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405FF" w14:textId="77777777" w:rsidR="00FE2B89" w:rsidRDefault="00FE2B89">
      <w:pPr>
        <w:spacing w:after="0" w:line="360" w:lineRule="auto"/>
        <w:jc w:val="both"/>
        <w:rPr>
          <w:rFonts w:ascii="Georgia" w:eastAsia="Georgia" w:hAnsi="Georgia" w:cs="Georgia"/>
          <w:b/>
          <w:sz w:val="24"/>
          <w:szCs w:val="24"/>
        </w:rPr>
      </w:pPr>
      <w:bookmarkStart w:id="0" w:name="_GoBack"/>
      <w:bookmarkEnd w:id="0"/>
    </w:p>
    <w:p w14:paraId="6AB6CD05" w14:textId="77777777" w:rsidR="00FE2B89" w:rsidRDefault="00185053">
      <w:pPr>
        <w:spacing w:after="0" w:line="360" w:lineRule="auto"/>
        <w:jc w:val="right"/>
        <w:rPr>
          <w:rFonts w:ascii="Georgia" w:eastAsia="Georgia" w:hAnsi="Georgia" w:cs="Georgia"/>
          <w:b/>
          <w:sz w:val="24"/>
          <w:szCs w:val="24"/>
        </w:rPr>
      </w:pPr>
      <w:r>
        <w:rPr>
          <w:rFonts w:ascii="Georgia" w:eastAsia="Georgia" w:hAnsi="Georgia" w:cs="Georgia"/>
          <w:b/>
          <w:sz w:val="24"/>
          <w:szCs w:val="24"/>
        </w:rPr>
        <w:t>Bogotá D.C., septiembre del 2020</w:t>
      </w:r>
    </w:p>
    <w:p w14:paraId="01E41A4D" w14:textId="77777777" w:rsidR="00FE2B89" w:rsidRDefault="00FE2B89">
      <w:pPr>
        <w:spacing w:after="0" w:line="360" w:lineRule="auto"/>
        <w:jc w:val="both"/>
        <w:rPr>
          <w:rFonts w:ascii="Georgia" w:eastAsia="Georgia" w:hAnsi="Georgia" w:cs="Georgia"/>
          <w:sz w:val="24"/>
          <w:szCs w:val="24"/>
        </w:rPr>
      </w:pPr>
    </w:p>
    <w:p w14:paraId="26D1BB84" w14:textId="77777777" w:rsidR="00FE2B89" w:rsidRDefault="00185053">
      <w:pPr>
        <w:spacing w:after="0" w:line="360" w:lineRule="auto"/>
        <w:jc w:val="both"/>
        <w:rPr>
          <w:rFonts w:ascii="Georgia" w:eastAsia="Georgia" w:hAnsi="Georgia" w:cs="Georgia"/>
          <w:sz w:val="24"/>
          <w:szCs w:val="24"/>
        </w:rPr>
      </w:pPr>
      <w:r>
        <w:rPr>
          <w:rFonts w:ascii="Georgia" w:eastAsia="Georgia" w:hAnsi="Georgia" w:cs="Georgia"/>
          <w:sz w:val="24"/>
          <w:szCs w:val="24"/>
        </w:rPr>
        <w:t>Doctor</w:t>
      </w:r>
    </w:p>
    <w:p w14:paraId="57136BA1" w14:textId="77777777" w:rsidR="00FE2B89" w:rsidRDefault="00185053">
      <w:pPr>
        <w:spacing w:after="0" w:line="360" w:lineRule="auto"/>
        <w:jc w:val="both"/>
        <w:rPr>
          <w:rFonts w:ascii="Georgia" w:eastAsia="Georgia" w:hAnsi="Georgia" w:cs="Georgia"/>
          <w:b/>
          <w:sz w:val="24"/>
          <w:szCs w:val="24"/>
        </w:rPr>
      </w:pPr>
      <w:r>
        <w:rPr>
          <w:rFonts w:ascii="Georgia" w:eastAsia="Georgia" w:hAnsi="Georgia" w:cs="Georgia"/>
          <w:b/>
          <w:sz w:val="24"/>
          <w:szCs w:val="24"/>
        </w:rPr>
        <w:t>JORGE HUMBERTO MANTILLA SERRANO</w:t>
      </w:r>
    </w:p>
    <w:p w14:paraId="1F14E492" w14:textId="77777777" w:rsidR="00FE2B89" w:rsidRDefault="00185053">
      <w:pPr>
        <w:spacing w:after="0" w:line="360" w:lineRule="auto"/>
        <w:jc w:val="both"/>
        <w:rPr>
          <w:rFonts w:ascii="Georgia" w:eastAsia="Georgia" w:hAnsi="Georgia" w:cs="Georgia"/>
          <w:sz w:val="24"/>
          <w:szCs w:val="24"/>
        </w:rPr>
      </w:pPr>
      <w:r>
        <w:rPr>
          <w:rFonts w:ascii="Georgia" w:eastAsia="Georgia" w:hAnsi="Georgia" w:cs="Georgia"/>
          <w:sz w:val="24"/>
          <w:szCs w:val="24"/>
        </w:rPr>
        <w:t>Secretario General</w:t>
      </w:r>
    </w:p>
    <w:p w14:paraId="7F9169C9" w14:textId="77777777" w:rsidR="00FE2B89" w:rsidRDefault="00185053">
      <w:pPr>
        <w:spacing w:after="0" w:line="360" w:lineRule="auto"/>
        <w:jc w:val="both"/>
        <w:rPr>
          <w:rFonts w:ascii="Georgia" w:eastAsia="Georgia" w:hAnsi="Georgia" w:cs="Georgia"/>
          <w:sz w:val="24"/>
          <w:szCs w:val="24"/>
        </w:rPr>
      </w:pPr>
      <w:r>
        <w:rPr>
          <w:rFonts w:ascii="Georgia" w:eastAsia="Georgia" w:hAnsi="Georgia" w:cs="Georgia"/>
          <w:sz w:val="24"/>
          <w:szCs w:val="24"/>
        </w:rPr>
        <w:t>Honorable Cámara de Representantes</w:t>
      </w:r>
    </w:p>
    <w:p w14:paraId="08943F6E" w14:textId="77777777" w:rsidR="00FE2B89" w:rsidRDefault="00185053">
      <w:pPr>
        <w:spacing w:after="0" w:line="360" w:lineRule="auto"/>
        <w:jc w:val="both"/>
        <w:rPr>
          <w:rFonts w:ascii="Georgia" w:eastAsia="Georgia" w:hAnsi="Georgia" w:cs="Georgia"/>
          <w:sz w:val="24"/>
          <w:szCs w:val="24"/>
        </w:rPr>
      </w:pPr>
      <w:r>
        <w:rPr>
          <w:rFonts w:ascii="Georgia" w:eastAsia="Georgia" w:hAnsi="Georgia" w:cs="Georgia"/>
          <w:sz w:val="24"/>
          <w:szCs w:val="24"/>
        </w:rPr>
        <w:t>Ciudad</w:t>
      </w:r>
    </w:p>
    <w:p w14:paraId="3A5218BB" w14:textId="77777777" w:rsidR="00FE2B89" w:rsidRDefault="00FE2B89">
      <w:pPr>
        <w:spacing w:line="360" w:lineRule="auto"/>
        <w:ind w:left="360"/>
        <w:jc w:val="both"/>
        <w:rPr>
          <w:rFonts w:ascii="Georgia" w:eastAsia="Georgia" w:hAnsi="Georgia" w:cs="Georgia"/>
          <w:b/>
          <w:sz w:val="24"/>
          <w:szCs w:val="24"/>
        </w:rPr>
      </w:pPr>
    </w:p>
    <w:p w14:paraId="7A8B997E" w14:textId="77777777" w:rsidR="00FE2B89" w:rsidRDefault="00185053">
      <w:pPr>
        <w:spacing w:line="360" w:lineRule="auto"/>
        <w:ind w:left="360"/>
        <w:jc w:val="right"/>
        <w:rPr>
          <w:rFonts w:ascii="Georgia" w:eastAsia="Georgia" w:hAnsi="Georgia" w:cs="Georgia"/>
          <w:b/>
          <w:sz w:val="24"/>
          <w:szCs w:val="24"/>
        </w:rPr>
      </w:pPr>
      <w:r>
        <w:rPr>
          <w:rFonts w:ascii="Georgia" w:eastAsia="Georgia" w:hAnsi="Georgia" w:cs="Georgia"/>
          <w:b/>
          <w:sz w:val="24"/>
          <w:szCs w:val="24"/>
        </w:rPr>
        <w:t>REF: RADICACIÓN PROYECTO DE LEY</w:t>
      </w:r>
    </w:p>
    <w:p w14:paraId="588C75A0" w14:textId="77777777" w:rsidR="00FE2B89" w:rsidRDefault="00FE2B89">
      <w:pPr>
        <w:spacing w:line="360" w:lineRule="auto"/>
        <w:ind w:left="360"/>
        <w:jc w:val="both"/>
        <w:rPr>
          <w:rFonts w:ascii="Georgia" w:eastAsia="Georgia" w:hAnsi="Georgia" w:cs="Georgia"/>
          <w:sz w:val="24"/>
          <w:szCs w:val="24"/>
        </w:rPr>
      </w:pPr>
    </w:p>
    <w:p w14:paraId="1F8968E6"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En nuestra condición de miembros del Congreso de la República y en uso del derecho consagrado en la Constitución Política de Colombia y en la Ley 5 de 1992, por su digno conducto nos permitimos poner a consideración de la Honorable Cámara de Representantes el siguiente proyecto de ley: </w:t>
      </w:r>
      <w:r>
        <w:rPr>
          <w:rFonts w:ascii="Georgia" w:eastAsia="Georgia" w:hAnsi="Georgia" w:cs="Georgia"/>
          <w:b/>
          <w:i/>
          <w:sz w:val="24"/>
          <w:szCs w:val="24"/>
        </w:rPr>
        <w:t>“Por medio de la cual se crea una exención transitoria del pago de cuota de compensación militar a  los ciudadanos que han sufrido las consecuencias económicas de la Covid-19 y se dictan otras disposiciones”</w:t>
      </w:r>
    </w:p>
    <w:p w14:paraId="7589F700" w14:textId="77777777" w:rsidR="00FE2B89" w:rsidRDefault="00185053">
      <w:pPr>
        <w:spacing w:line="360" w:lineRule="auto"/>
        <w:jc w:val="both"/>
        <w:rPr>
          <w:rFonts w:ascii="Georgia" w:eastAsia="Georgia" w:hAnsi="Georgia" w:cs="Georgia"/>
          <w:sz w:val="24"/>
          <w:szCs w:val="24"/>
        </w:rPr>
        <w:sectPr w:rsidR="00FE2B89">
          <w:headerReference w:type="default" r:id="rId8"/>
          <w:footerReference w:type="default" r:id="rId9"/>
          <w:pgSz w:w="12240" w:h="15840"/>
          <w:pgMar w:top="1417" w:right="1750" w:bottom="1417" w:left="1701" w:header="708" w:footer="708" w:gutter="0"/>
          <w:pgNumType w:start="1"/>
          <w:cols w:space="720" w:equalWidth="0">
            <w:col w:w="8838"/>
          </w:cols>
        </w:sectPr>
      </w:pPr>
      <w:r>
        <w:rPr>
          <w:rFonts w:ascii="Georgia" w:eastAsia="Georgia" w:hAnsi="Georgia" w:cs="Georgia"/>
          <w:sz w:val="24"/>
          <w:szCs w:val="24"/>
        </w:rPr>
        <w:t>Cordialmente,</w:t>
      </w:r>
    </w:p>
    <w:p w14:paraId="3D20AAFB" w14:textId="77777777" w:rsidR="00185053" w:rsidRDefault="00185053">
      <w:pPr>
        <w:spacing w:line="240" w:lineRule="auto"/>
        <w:jc w:val="center"/>
        <w:rPr>
          <w:rFonts w:ascii="Georgia" w:eastAsia="Georgia" w:hAnsi="Georgia" w:cs="Georgia"/>
          <w:b/>
          <w:noProof/>
          <w:sz w:val="24"/>
          <w:szCs w:val="24"/>
        </w:rPr>
      </w:pPr>
    </w:p>
    <w:p w14:paraId="6D6ADEE2" w14:textId="77777777" w:rsidR="00185053" w:rsidRDefault="00185053">
      <w:pPr>
        <w:spacing w:line="240" w:lineRule="auto"/>
        <w:jc w:val="center"/>
        <w:rPr>
          <w:rFonts w:ascii="Georgia" w:eastAsia="Georgia" w:hAnsi="Georgia" w:cs="Georgia"/>
          <w:b/>
          <w:noProof/>
          <w:sz w:val="24"/>
          <w:szCs w:val="24"/>
        </w:rPr>
      </w:pPr>
    </w:p>
    <w:p w14:paraId="5D5ADEB1" w14:textId="77777777" w:rsidR="00185053" w:rsidRDefault="00185053">
      <w:pPr>
        <w:spacing w:line="240" w:lineRule="auto"/>
        <w:jc w:val="center"/>
        <w:rPr>
          <w:rFonts w:ascii="Georgia" w:eastAsia="Georgia" w:hAnsi="Georgia" w:cs="Georgia"/>
          <w:b/>
          <w:noProof/>
          <w:sz w:val="24"/>
          <w:szCs w:val="24"/>
        </w:rPr>
      </w:pPr>
    </w:p>
    <w:p w14:paraId="48D5A4B9" w14:textId="37F56CC7" w:rsidR="00FE2B89" w:rsidRDefault="00185053">
      <w:pPr>
        <w:spacing w:line="240" w:lineRule="auto"/>
        <w:jc w:val="center"/>
        <w:rPr>
          <w:rFonts w:ascii="Georgia" w:eastAsia="Georgia" w:hAnsi="Georgia" w:cs="Georgia"/>
          <w:b/>
          <w:sz w:val="24"/>
          <w:szCs w:val="24"/>
        </w:rPr>
      </w:pPr>
      <w:r>
        <w:rPr>
          <w:rFonts w:ascii="Georgia" w:eastAsia="Georgia" w:hAnsi="Georgia" w:cs="Georgia"/>
          <w:b/>
          <w:sz w:val="24"/>
          <w:szCs w:val="24"/>
        </w:rPr>
        <w:t>JUAN FERNANDO REYES KURI</w:t>
      </w:r>
    </w:p>
    <w:p w14:paraId="471D326F" w14:textId="77777777" w:rsidR="00FE2B89" w:rsidRDefault="00185053">
      <w:pPr>
        <w:spacing w:line="240" w:lineRule="auto"/>
        <w:jc w:val="center"/>
        <w:rPr>
          <w:rFonts w:ascii="Georgia" w:eastAsia="Georgia" w:hAnsi="Georgia" w:cs="Georgia"/>
          <w:sz w:val="24"/>
          <w:szCs w:val="24"/>
        </w:rPr>
      </w:pPr>
      <w:r>
        <w:rPr>
          <w:rFonts w:ascii="Georgia" w:eastAsia="Georgia" w:hAnsi="Georgia" w:cs="Georgia"/>
          <w:sz w:val="24"/>
          <w:szCs w:val="24"/>
        </w:rPr>
        <w:t xml:space="preserve">Representante a la Cámara  </w:t>
      </w:r>
    </w:p>
    <w:p w14:paraId="4624B560" w14:textId="77777777" w:rsidR="00FE2B89" w:rsidRDefault="00185053">
      <w:pPr>
        <w:spacing w:line="240" w:lineRule="auto"/>
        <w:jc w:val="center"/>
        <w:rPr>
          <w:rFonts w:ascii="Georgia" w:eastAsia="Georgia" w:hAnsi="Georgia" w:cs="Georgia"/>
          <w:b/>
          <w:sz w:val="24"/>
          <w:szCs w:val="24"/>
        </w:rPr>
      </w:pPr>
      <w:r>
        <w:rPr>
          <w:rFonts w:ascii="Georgia" w:eastAsia="Georgia" w:hAnsi="Georgia" w:cs="Georgia"/>
          <w:sz w:val="24"/>
          <w:szCs w:val="24"/>
        </w:rPr>
        <w:t>Valle del Cauca</w:t>
      </w:r>
      <w:r>
        <w:rPr>
          <w:rFonts w:ascii="Georgia" w:eastAsia="Georgia" w:hAnsi="Georgia" w:cs="Georgia"/>
          <w:b/>
          <w:sz w:val="24"/>
          <w:szCs w:val="24"/>
        </w:rPr>
        <w:tab/>
      </w:r>
    </w:p>
    <w:p w14:paraId="4C03E410" w14:textId="77777777" w:rsidR="00185053" w:rsidRDefault="00185053">
      <w:pPr>
        <w:spacing w:line="240" w:lineRule="auto"/>
        <w:jc w:val="center"/>
        <w:rPr>
          <w:rFonts w:ascii="Georgia" w:eastAsia="Georgia" w:hAnsi="Georgia" w:cs="Georgia"/>
          <w:b/>
          <w:noProof/>
          <w:sz w:val="24"/>
          <w:szCs w:val="24"/>
        </w:rPr>
      </w:pPr>
    </w:p>
    <w:p w14:paraId="5BF61027" w14:textId="77777777" w:rsidR="00185053" w:rsidRDefault="00185053">
      <w:pPr>
        <w:spacing w:line="240" w:lineRule="auto"/>
        <w:jc w:val="center"/>
        <w:rPr>
          <w:rFonts w:ascii="Georgia" w:eastAsia="Georgia" w:hAnsi="Georgia" w:cs="Georgia"/>
          <w:b/>
          <w:noProof/>
          <w:sz w:val="24"/>
          <w:szCs w:val="24"/>
        </w:rPr>
      </w:pPr>
    </w:p>
    <w:p w14:paraId="05015B82" w14:textId="77777777" w:rsidR="00185053" w:rsidRDefault="00185053">
      <w:pPr>
        <w:spacing w:line="240" w:lineRule="auto"/>
        <w:jc w:val="center"/>
        <w:rPr>
          <w:rFonts w:ascii="Georgia" w:eastAsia="Georgia" w:hAnsi="Georgia" w:cs="Georgia"/>
          <w:b/>
          <w:noProof/>
          <w:sz w:val="24"/>
          <w:szCs w:val="24"/>
        </w:rPr>
      </w:pPr>
    </w:p>
    <w:p w14:paraId="094EF0AE" w14:textId="09D68036" w:rsidR="00FE2B89" w:rsidRDefault="00185053">
      <w:pPr>
        <w:spacing w:line="240" w:lineRule="auto"/>
        <w:jc w:val="center"/>
        <w:rPr>
          <w:rFonts w:ascii="Georgia" w:eastAsia="Georgia" w:hAnsi="Georgia" w:cs="Georgia"/>
          <w:b/>
          <w:sz w:val="24"/>
          <w:szCs w:val="24"/>
        </w:rPr>
      </w:pPr>
      <w:r>
        <w:rPr>
          <w:rFonts w:ascii="Georgia" w:eastAsia="Georgia" w:hAnsi="Georgia" w:cs="Georgia"/>
          <w:b/>
          <w:sz w:val="24"/>
          <w:szCs w:val="24"/>
        </w:rPr>
        <w:t>CARLOS ARDILA ESPINOSA</w:t>
      </w:r>
    </w:p>
    <w:p w14:paraId="3473FDA8" w14:textId="77777777" w:rsidR="00FE2B89" w:rsidRDefault="00185053">
      <w:pPr>
        <w:spacing w:line="240" w:lineRule="auto"/>
        <w:jc w:val="center"/>
        <w:rPr>
          <w:rFonts w:ascii="Georgia" w:eastAsia="Georgia" w:hAnsi="Georgia" w:cs="Georgia"/>
          <w:b/>
          <w:sz w:val="24"/>
          <w:szCs w:val="24"/>
        </w:rPr>
        <w:sectPr w:rsidR="00FE2B89">
          <w:type w:val="continuous"/>
          <w:pgSz w:w="12240" w:h="15840"/>
          <w:pgMar w:top="1417" w:right="1750" w:bottom="1417" w:left="1701" w:header="708" w:footer="708" w:gutter="0"/>
          <w:cols w:num="2" w:space="720" w:equalWidth="0">
            <w:col w:w="4034" w:space="720"/>
            <w:col w:w="4034" w:space="0"/>
          </w:cols>
        </w:sectPr>
      </w:pPr>
      <w:r>
        <w:rPr>
          <w:rFonts w:ascii="Georgia" w:eastAsia="Georgia" w:hAnsi="Georgia" w:cs="Georgia"/>
          <w:sz w:val="24"/>
          <w:szCs w:val="24"/>
        </w:rPr>
        <w:t>Representante a la Cámara  Putumayo</w:t>
      </w:r>
    </w:p>
    <w:p w14:paraId="60D6E395" w14:textId="77777777" w:rsidR="00FE2B89" w:rsidRDefault="00FE2B89">
      <w:pPr>
        <w:spacing w:after="0" w:line="240" w:lineRule="auto"/>
        <w:jc w:val="both"/>
        <w:rPr>
          <w:rFonts w:ascii="Georgia" w:eastAsia="Georgia" w:hAnsi="Georgia" w:cs="Georgia"/>
          <w:sz w:val="24"/>
          <w:szCs w:val="24"/>
        </w:rPr>
        <w:sectPr w:rsidR="00FE2B89">
          <w:type w:val="continuous"/>
          <w:pgSz w:w="12240" w:h="15840"/>
          <w:pgMar w:top="1417" w:right="1750" w:bottom="1417" w:left="1701" w:header="708" w:footer="708" w:gutter="0"/>
          <w:cols w:num="2" w:space="720" w:equalWidth="0">
            <w:col w:w="4034" w:space="720"/>
            <w:col w:w="4034" w:space="0"/>
          </w:cols>
        </w:sectPr>
      </w:pPr>
    </w:p>
    <w:p w14:paraId="2EE5A4E5" w14:textId="77777777" w:rsidR="00FE2B89" w:rsidRDefault="00FE2B89">
      <w:pPr>
        <w:spacing w:after="0" w:line="360" w:lineRule="auto"/>
        <w:rPr>
          <w:rFonts w:ascii="Georgia" w:eastAsia="Georgia" w:hAnsi="Georgia" w:cs="Georgia"/>
          <w:b/>
          <w:sz w:val="24"/>
          <w:szCs w:val="24"/>
        </w:rPr>
      </w:pPr>
    </w:p>
    <w:tbl>
      <w:tblPr>
        <w:tblStyle w:val="af2"/>
        <w:tblW w:w="87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4"/>
      </w:tblGrid>
      <w:tr w:rsidR="00FE2B89" w14:paraId="52FF5571" w14:textId="77777777">
        <w:trPr>
          <w:trHeight w:val="3284"/>
        </w:trPr>
        <w:tc>
          <w:tcPr>
            <w:tcW w:w="4394" w:type="dxa"/>
            <w:shd w:val="clear" w:color="auto" w:fill="FFFFFF"/>
            <w:tcMar>
              <w:top w:w="100" w:type="dxa"/>
              <w:left w:w="100" w:type="dxa"/>
              <w:bottom w:w="100" w:type="dxa"/>
              <w:right w:w="100" w:type="dxa"/>
            </w:tcMar>
          </w:tcPr>
          <w:p w14:paraId="3AF3AFE5" w14:textId="0D6DD0C7" w:rsidR="00FE2B89" w:rsidRDefault="00FE2B89">
            <w:pPr>
              <w:spacing w:after="0" w:line="240" w:lineRule="auto"/>
              <w:jc w:val="center"/>
              <w:rPr>
                <w:rFonts w:ascii="Georgia" w:eastAsia="Georgia" w:hAnsi="Georgia" w:cs="Georgia"/>
                <w:b/>
                <w:noProof/>
                <w:sz w:val="24"/>
                <w:szCs w:val="24"/>
              </w:rPr>
            </w:pPr>
          </w:p>
          <w:p w14:paraId="48EF0F79" w14:textId="242F3F6B" w:rsidR="00185053" w:rsidRDefault="00185053">
            <w:pPr>
              <w:spacing w:after="0" w:line="240" w:lineRule="auto"/>
              <w:jc w:val="center"/>
              <w:rPr>
                <w:rFonts w:ascii="Georgia" w:eastAsia="Georgia" w:hAnsi="Georgia" w:cs="Georgia"/>
                <w:b/>
                <w:noProof/>
                <w:sz w:val="24"/>
                <w:szCs w:val="24"/>
              </w:rPr>
            </w:pPr>
          </w:p>
          <w:p w14:paraId="43A0AC89" w14:textId="77777777" w:rsidR="00185053" w:rsidRDefault="00185053">
            <w:pPr>
              <w:spacing w:after="0" w:line="240" w:lineRule="auto"/>
              <w:jc w:val="center"/>
              <w:rPr>
                <w:rFonts w:ascii="Georgia" w:eastAsia="Georgia" w:hAnsi="Georgia" w:cs="Georgia"/>
                <w:b/>
                <w:sz w:val="24"/>
                <w:szCs w:val="24"/>
              </w:rPr>
            </w:pPr>
          </w:p>
          <w:p w14:paraId="31AFC1B4" w14:textId="77777777" w:rsidR="00FE2B89" w:rsidRDefault="00FE2B89">
            <w:pPr>
              <w:spacing w:after="0" w:line="240" w:lineRule="auto"/>
              <w:jc w:val="center"/>
              <w:rPr>
                <w:rFonts w:ascii="Georgia" w:eastAsia="Georgia" w:hAnsi="Georgia" w:cs="Georgia"/>
                <w:b/>
                <w:sz w:val="24"/>
                <w:szCs w:val="24"/>
              </w:rPr>
            </w:pPr>
          </w:p>
          <w:p w14:paraId="3EA6E43E" w14:textId="77777777" w:rsidR="00FE2B89" w:rsidRDefault="00185053">
            <w:pPr>
              <w:spacing w:line="240" w:lineRule="auto"/>
              <w:jc w:val="center"/>
              <w:rPr>
                <w:rFonts w:ascii="Georgia" w:eastAsia="Georgia" w:hAnsi="Georgia" w:cs="Georgia"/>
                <w:b/>
                <w:sz w:val="24"/>
                <w:szCs w:val="24"/>
              </w:rPr>
            </w:pPr>
            <w:r>
              <w:rPr>
                <w:rFonts w:ascii="Georgia" w:eastAsia="Georgia" w:hAnsi="Georgia" w:cs="Georgia"/>
                <w:b/>
                <w:sz w:val="24"/>
                <w:szCs w:val="24"/>
              </w:rPr>
              <w:t>ALEJANDRO CARLOS CHACÓN</w:t>
            </w:r>
          </w:p>
          <w:p w14:paraId="238EEDCD" w14:textId="77777777" w:rsidR="00FE2B89" w:rsidRDefault="00185053">
            <w:pPr>
              <w:spacing w:line="240" w:lineRule="auto"/>
              <w:jc w:val="center"/>
              <w:rPr>
                <w:rFonts w:ascii="Georgia" w:eastAsia="Georgia" w:hAnsi="Georgia" w:cs="Georgia"/>
                <w:sz w:val="24"/>
                <w:szCs w:val="24"/>
              </w:rPr>
            </w:pPr>
            <w:r>
              <w:rPr>
                <w:rFonts w:ascii="Georgia" w:eastAsia="Georgia" w:hAnsi="Georgia" w:cs="Georgia"/>
                <w:sz w:val="24"/>
                <w:szCs w:val="24"/>
              </w:rPr>
              <w:t xml:space="preserve">Representante a la Cámara </w:t>
            </w:r>
          </w:p>
          <w:p w14:paraId="3D458BB1" w14:textId="77777777" w:rsidR="00FE2B89" w:rsidRDefault="00185053">
            <w:pPr>
              <w:spacing w:line="240" w:lineRule="auto"/>
              <w:jc w:val="center"/>
              <w:rPr>
                <w:rFonts w:ascii="Georgia" w:eastAsia="Georgia" w:hAnsi="Georgia" w:cs="Georgia"/>
                <w:b/>
                <w:sz w:val="24"/>
                <w:szCs w:val="24"/>
              </w:rPr>
            </w:pPr>
            <w:r>
              <w:rPr>
                <w:rFonts w:ascii="Georgia" w:eastAsia="Georgia" w:hAnsi="Georgia" w:cs="Georgia"/>
                <w:sz w:val="24"/>
                <w:szCs w:val="24"/>
              </w:rPr>
              <w:t>Norte de Santander</w:t>
            </w:r>
          </w:p>
        </w:tc>
        <w:tc>
          <w:tcPr>
            <w:tcW w:w="4394" w:type="dxa"/>
            <w:shd w:val="clear" w:color="auto" w:fill="FFFFFF"/>
            <w:tcMar>
              <w:top w:w="100" w:type="dxa"/>
              <w:left w:w="100" w:type="dxa"/>
              <w:bottom w:w="100" w:type="dxa"/>
              <w:right w:w="100" w:type="dxa"/>
            </w:tcMar>
          </w:tcPr>
          <w:p w14:paraId="73873B00" w14:textId="77777777" w:rsidR="00185053" w:rsidRDefault="00185053">
            <w:pPr>
              <w:spacing w:line="240" w:lineRule="auto"/>
              <w:jc w:val="center"/>
              <w:rPr>
                <w:rFonts w:ascii="Georgia" w:eastAsia="Georgia" w:hAnsi="Georgia" w:cs="Georgia"/>
                <w:b/>
                <w:sz w:val="24"/>
                <w:szCs w:val="24"/>
              </w:rPr>
            </w:pPr>
          </w:p>
          <w:p w14:paraId="6EC9015B" w14:textId="77777777" w:rsidR="00185053" w:rsidRDefault="00185053">
            <w:pPr>
              <w:spacing w:line="240" w:lineRule="auto"/>
              <w:jc w:val="center"/>
              <w:rPr>
                <w:rFonts w:ascii="Georgia" w:eastAsia="Georgia" w:hAnsi="Georgia" w:cs="Georgia"/>
                <w:b/>
                <w:sz w:val="24"/>
                <w:szCs w:val="24"/>
              </w:rPr>
            </w:pPr>
          </w:p>
          <w:p w14:paraId="300CE450" w14:textId="25EF7785" w:rsidR="00FE2B89" w:rsidRDefault="00185053">
            <w:pPr>
              <w:spacing w:line="240" w:lineRule="auto"/>
              <w:jc w:val="center"/>
              <w:rPr>
                <w:rFonts w:ascii="Georgia" w:eastAsia="Georgia" w:hAnsi="Georgia" w:cs="Georgia"/>
                <w:b/>
                <w:sz w:val="24"/>
                <w:szCs w:val="24"/>
              </w:rPr>
            </w:pPr>
            <w:r>
              <w:rPr>
                <w:rFonts w:ascii="Georgia" w:eastAsia="Georgia" w:hAnsi="Georgia" w:cs="Georgia"/>
                <w:b/>
                <w:sz w:val="24"/>
                <w:szCs w:val="24"/>
              </w:rPr>
              <w:t>MAURICIO PARODI DÍAZ</w:t>
            </w:r>
          </w:p>
          <w:p w14:paraId="799F90D3" w14:textId="77777777" w:rsidR="00FE2B89" w:rsidRDefault="00185053">
            <w:pPr>
              <w:spacing w:line="240" w:lineRule="auto"/>
              <w:jc w:val="center"/>
              <w:rPr>
                <w:rFonts w:ascii="Georgia" w:eastAsia="Georgia" w:hAnsi="Georgia" w:cs="Georgia"/>
                <w:sz w:val="24"/>
                <w:szCs w:val="24"/>
              </w:rPr>
            </w:pPr>
            <w:r>
              <w:rPr>
                <w:rFonts w:ascii="Georgia" w:eastAsia="Georgia" w:hAnsi="Georgia" w:cs="Georgia"/>
                <w:sz w:val="24"/>
                <w:szCs w:val="24"/>
              </w:rPr>
              <w:t xml:space="preserve">Representante a la Cámara </w:t>
            </w:r>
          </w:p>
          <w:p w14:paraId="7983DE98" w14:textId="3567C642" w:rsidR="00FE2B89" w:rsidRDefault="00185053" w:rsidP="00185053">
            <w:pPr>
              <w:spacing w:line="240" w:lineRule="auto"/>
              <w:jc w:val="center"/>
              <w:rPr>
                <w:rFonts w:ascii="Georgia" w:eastAsia="Georgia" w:hAnsi="Georgia" w:cs="Georgia"/>
                <w:b/>
                <w:sz w:val="24"/>
                <w:szCs w:val="24"/>
              </w:rPr>
            </w:pPr>
            <w:r>
              <w:rPr>
                <w:rFonts w:ascii="Georgia" w:eastAsia="Georgia" w:hAnsi="Georgia" w:cs="Georgia"/>
                <w:sz w:val="24"/>
                <w:szCs w:val="24"/>
              </w:rPr>
              <w:t>Antioquia</w:t>
            </w:r>
          </w:p>
        </w:tc>
      </w:tr>
      <w:tr w:rsidR="00FE2B89" w14:paraId="211EFA56" w14:textId="77777777">
        <w:trPr>
          <w:trHeight w:val="3720"/>
        </w:trPr>
        <w:tc>
          <w:tcPr>
            <w:tcW w:w="4394" w:type="dxa"/>
            <w:shd w:val="clear" w:color="auto" w:fill="FFFFFF"/>
            <w:tcMar>
              <w:top w:w="100" w:type="dxa"/>
              <w:left w:w="100" w:type="dxa"/>
              <w:bottom w:w="100" w:type="dxa"/>
              <w:right w:w="100" w:type="dxa"/>
            </w:tcMar>
          </w:tcPr>
          <w:p w14:paraId="571C822F" w14:textId="77777777" w:rsidR="00185053" w:rsidRDefault="00185053">
            <w:pPr>
              <w:spacing w:after="0" w:line="240" w:lineRule="auto"/>
              <w:jc w:val="center"/>
              <w:rPr>
                <w:rFonts w:ascii="Georgia" w:eastAsia="Georgia" w:hAnsi="Georgia" w:cs="Georgia"/>
                <w:b/>
                <w:sz w:val="24"/>
                <w:szCs w:val="24"/>
              </w:rPr>
            </w:pPr>
          </w:p>
          <w:p w14:paraId="537B75BE" w14:textId="77777777" w:rsidR="00185053" w:rsidRDefault="00185053">
            <w:pPr>
              <w:spacing w:after="0" w:line="240" w:lineRule="auto"/>
              <w:jc w:val="center"/>
              <w:rPr>
                <w:rFonts w:ascii="Georgia" w:eastAsia="Georgia" w:hAnsi="Georgia" w:cs="Georgia"/>
                <w:b/>
                <w:sz w:val="24"/>
                <w:szCs w:val="24"/>
              </w:rPr>
            </w:pPr>
          </w:p>
          <w:p w14:paraId="16C0E191" w14:textId="77777777" w:rsidR="00185053" w:rsidRDefault="00185053">
            <w:pPr>
              <w:spacing w:after="0" w:line="240" w:lineRule="auto"/>
              <w:jc w:val="center"/>
              <w:rPr>
                <w:rFonts w:ascii="Georgia" w:eastAsia="Georgia" w:hAnsi="Georgia" w:cs="Georgia"/>
                <w:b/>
                <w:sz w:val="24"/>
                <w:szCs w:val="24"/>
              </w:rPr>
            </w:pPr>
          </w:p>
          <w:p w14:paraId="344B564A" w14:textId="77777777" w:rsidR="00185053" w:rsidRDefault="00185053">
            <w:pPr>
              <w:spacing w:after="0" w:line="240" w:lineRule="auto"/>
              <w:jc w:val="center"/>
              <w:rPr>
                <w:rFonts w:ascii="Georgia" w:eastAsia="Georgia" w:hAnsi="Georgia" w:cs="Georgia"/>
                <w:b/>
                <w:sz w:val="24"/>
                <w:szCs w:val="24"/>
              </w:rPr>
            </w:pPr>
          </w:p>
          <w:p w14:paraId="287DC35E" w14:textId="009A235D"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 </w:t>
            </w:r>
          </w:p>
          <w:p w14:paraId="7BBCB587"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JAIME ARMANDO YEPES MARTÍNEZ</w:t>
            </w:r>
          </w:p>
          <w:p w14:paraId="118CE7B8" w14:textId="77777777" w:rsidR="00FE2B89" w:rsidRDefault="00185053">
            <w:pPr>
              <w:spacing w:line="240" w:lineRule="auto"/>
              <w:jc w:val="center"/>
              <w:rPr>
                <w:rFonts w:ascii="Georgia" w:eastAsia="Georgia" w:hAnsi="Georgia" w:cs="Georgia"/>
                <w:b/>
                <w:sz w:val="24"/>
                <w:szCs w:val="24"/>
              </w:rPr>
            </w:pPr>
            <w:r>
              <w:rPr>
                <w:rFonts w:ascii="Georgia" w:eastAsia="Georgia" w:hAnsi="Georgia" w:cs="Georgia"/>
                <w:sz w:val="24"/>
                <w:szCs w:val="24"/>
              </w:rPr>
              <w:t xml:space="preserve">Representante a la Cámara </w:t>
            </w:r>
          </w:p>
        </w:tc>
        <w:tc>
          <w:tcPr>
            <w:tcW w:w="4394" w:type="dxa"/>
            <w:shd w:val="clear" w:color="auto" w:fill="FFFFFF"/>
            <w:tcMar>
              <w:top w:w="100" w:type="dxa"/>
              <w:left w:w="100" w:type="dxa"/>
              <w:bottom w:w="100" w:type="dxa"/>
              <w:right w:w="100" w:type="dxa"/>
            </w:tcMar>
          </w:tcPr>
          <w:p w14:paraId="65A23211" w14:textId="590B01C6" w:rsidR="00FE2B89" w:rsidRDefault="00FE2B89">
            <w:pPr>
              <w:spacing w:after="0" w:line="240" w:lineRule="auto"/>
              <w:jc w:val="center"/>
              <w:rPr>
                <w:rFonts w:ascii="Georgia" w:eastAsia="Georgia" w:hAnsi="Georgia" w:cs="Georgia"/>
                <w:b/>
                <w:noProof/>
                <w:sz w:val="24"/>
                <w:szCs w:val="24"/>
              </w:rPr>
            </w:pPr>
          </w:p>
          <w:p w14:paraId="164FF847" w14:textId="05D37BA5" w:rsidR="00185053" w:rsidRDefault="00185053">
            <w:pPr>
              <w:spacing w:after="0" w:line="240" w:lineRule="auto"/>
              <w:jc w:val="center"/>
              <w:rPr>
                <w:rFonts w:ascii="Georgia" w:eastAsia="Georgia" w:hAnsi="Georgia" w:cs="Georgia"/>
                <w:b/>
                <w:noProof/>
                <w:sz w:val="24"/>
                <w:szCs w:val="24"/>
              </w:rPr>
            </w:pPr>
          </w:p>
          <w:p w14:paraId="1D3B2782" w14:textId="01677368" w:rsidR="00185053" w:rsidRDefault="00185053">
            <w:pPr>
              <w:spacing w:after="0" w:line="240" w:lineRule="auto"/>
              <w:jc w:val="center"/>
              <w:rPr>
                <w:rFonts w:ascii="Georgia" w:eastAsia="Georgia" w:hAnsi="Georgia" w:cs="Georgia"/>
                <w:b/>
                <w:noProof/>
                <w:sz w:val="24"/>
                <w:szCs w:val="24"/>
              </w:rPr>
            </w:pPr>
          </w:p>
          <w:p w14:paraId="78C313B3" w14:textId="6ED7BFB3" w:rsidR="00185053" w:rsidRDefault="00185053">
            <w:pPr>
              <w:spacing w:after="0" w:line="240" w:lineRule="auto"/>
              <w:jc w:val="center"/>
              <w:rPr>
                <w:rFonts w:ascii="Georgia" w:eastAsia="Georgia" w:hAnsi="Georgia" w:cs="Georgia"/>
                <w:b/>
                <w:noProof/>
                <w:sz w:val="24"/>
                <w:szCs w:val="24"/>
              </w:rPr>
            </w:pPr>
          </w:p>
          <w:p w14:paraId="65E21D34" w14:textId="77777777" w:rsidR="00185053" w:rsidRDefault="00185053">
            <w:pPr>
              <w:spacing w:after="0" w:line="240" w:lineRule="auto"/>
              <w:jc w:val="center"/>
              <w:rPr>
                <w:rFonts w:ascii="Georgia" w:eastAsia="Georgia" w:hAnsi="Georgia" w:cs="Georgia"/>
                <w:b/>
                <w:sz w:val="24"/>
                <w:szCs w:val="24"/>
              </w:rPr>
            </w:pPr>
          </w:p>
          <w:p w14:paraId="1A67A72C"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ANATOLIO HERNÁNDEZ LOZANO</w:t>
            </w:r>
          </w:p>
          <w:p w14:paraId="1584F32B" w14:textId="77777777" w:rsidR="00FE2B89" w:rsidRDefault="00185053">
            <w:pPr>
              <w:spacing w:after="0" w:line="240" w:lineRule="auto"/>
              <w:jc w:val="center"/>
              <w:rPr>
                <w:rFonts w:ascii="Georgia" w:eastAsia="Georgia" w:hAnsi="Georgia" w:cs="Georgia"/>
                <w:sz w:val="24"/>
                <w:szCs w:val="24"/>
              </w:rPr>
            </w:pPr>
            <w:r>
              <w:rPr>
                <w:rFonts w:ascii="Georgia" w:eastAsia="Georgia" w:hAnsi="Georgia" w:cs="Georgia"/>
                <w:sz w:val="24"/>
                <w:szCs w:val="24"/>
              </w:rPr>
              <w:t>Representante a la Cámara</w:t>
            </w:r>
          </w:p>
          <w:p w14:paraId="2871643B" w14:textId="77777777" w:rsidR="00FE2B89" w:rsidRDefault="00185053">
            <w:pPr>
              <w:spacing w:after="0" w:line="240" w:lineRule="auto"/>
              <w:jc w:val="center"/>
              <w:rPr>
                <w:rFonts w:ascii="Georgia" w:eastAsia="Georgia" w:hAnsi="Georgia" w:cs="Georgia"/>
                <w:sz w:val="24"/>
                <w:szCs w:val="24"/>
              </w:rPr>
            </w:pPr>
            <w:r>
              <w:rPr>
                <w:rFonts w:ascii="Georgia" w:eastAsia="Georgia" w:hAnsi="Georgia" w:cs="Georgia"/>
                <w:sz w:val="24"/>
                <w:szCs w:val="24"/>
              </w:rPr>
              <w:t>Guainía</w:t>
            </w:r>
          </w:p>
        </w:tc>
      </w:tr>
      <w:tr w:rsidR="00FE2B89" w14:paraId="5CA7673E" w14:textId="77777777">
        <w:tc>
          <w:tcPr>
            <w:tcW w:w="4394" w:type="dxa"/>
            <w:shd w:val="clear" w:color="auto" w:fill="FFFFFF"/>
            <w:tcMar>
              <w:top w:w="100" w:type="dxa"/>
              <w:left w:w="100" w:type="dxa"/>
              <w:bottom w:w="100" w:type="dxa"/>
              <w:right w:w="100" w:type="dxa"/>
            </w:tcMar>
          </w:tcPr>
          <w:p w14:paraId="3C7672FC" w14:textId="13A46897" w:rsidR="00FE2B89" w:rsidRDefault="00FE2B89">
            <w:pPr>
              <w:spacing w:after="0" w:line="240" w:lineRule="auto"/>
              <w:jc w:val="center"/>
              <w:rPr>
                <w:rFonts w:ascii="Georgia" w:eastAsia="Georgia" w:hAnsi="Georgia" w:cs="Georgia"/>
                <w:b/>
                <w:noProof/>
                <w:sz w:val="24"/>
                <w:szCs w:val="24"/>
              </w:rPr>
            </w:pPr>
          </w:p>
          <w:p w14:paraId="254D28EC" w14:textId="4EF4D353" w:rsidR="00185053" w:rsidRDefault="00185053">
            <w:pPr>
              <w:spacing w:after="0" w:line="240" w:lineRule="auto"/>
              <w:jc w:val="center"/>
              <w:rPr>
                <w:rFonts w:ascii="Georgia" w:eastAsia="Georgia" w:hAnsi="Georgia" w:cs="Georgia"/>
                <w:b/>
                <w:noProof/>
                <w:sz w:val="24"/>
                <w:szCs w:val="24"/>
              </w:rPr>
            </w:pPr>
          </w:p>
          <w:p w14:paraId="215BF916" w14:textId="606F83FA" w:rsidR="00185053" w:rsidRDefault="00185053">
            <w:pPr>
              <w:spacing w:after="0" w:line="240" w:lineRule="auto"/>
              <w:jc w:val="center"/>
              <w:rPr>
                <w:rFonts w:ascii="Georgia" w:eastAsia="Georgia" w:hAnsi="Georgia" w:cs="Georgia"/>
                <w:b/>
                <w:noProof/>
                <w:sz w:val="24"/>
                <w:szCs w:val="24"/>
              </w:rPr>
            </w:pPr>
          </w:p>
          <w:p w14:paraId="3126F67F" w14:textId="3ECB3676" w:rsidR="00185053" w:rsidRDefault="00185053">
            <w:pPr>
              <w:spacing w:after="0" w:line="240" w:lineRule="auto"/>
              <w:jc w:val="center"/>
              <w:rPr>
                <w:rFonts w:ascii="Georgia" w:eastAsia="Georgia" w:hAnsi="Georgia" w:cs="Georgia"/>
                <w:b/>
                <w:noProof/>
                <w:sz w:val="24"/>
                <w:szCs w:val="24"/>
              </w:rPr>
            </w:pPr>
          </w:p>
          <w:p w14:paraId="14F51BEB" w14:textId="1A3CD20D" w:rsidR="00185053" w:rsidRDefault="00185053">
            <w:pPr>
              <w:spacing w:after="0" w:line="240" w:lineRule="auto"/>
              <w:jc w:val="center"/>
              <w:rPr>
                <w:rFonts w:ascii="Georgia" w:eastAsia="Georgia" w:hAnsi="Georgia" w:cs="Georgia"/>
                <w:b/>
                <w:noProof/>
                <w:sz w:val="24"/>
                <w:szCs w:val="24"/>
              </w:rPr>
            </w:pPr>
          </w:p>
          <w:p w14:paraId="2A5301BC" w14:textId="77777777" w:rsidR="00185053" w:rsidRDefault="00185053">
            <w:pPr>
              <w:spacing w:after="0" w:line="240" w:lineRule="auto"/>
              <w:jc w:val="center"/>
              <w:rPr>
                <w:rFonts w:ascii="Georgia" w:eastAsia="Georgia" w:hAnsi="Georgia" w:cs="Georgia"/>
                <w:b/>
                <w:sz w:val="24"/>
                <w:szCs w:val="24"/>
              </w:rPr>
            </w:pPr>
          </w:p>
          <w:p w14:paraId="2725FACD"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ANTONIO SANGUINO PÁEZ</w:t>
            </w:r>
          </w:p>
          <w:p w14:paraId="7713485C" w14:textId="4DB29655"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Senador de la República</w:t>
            </w:r>
          </w:p>
        </w:tc>
        <w:tc>
          <w:tcPr>
            <w:tcW w:w="4394" w:type="dxa"/>
            <w:shd w:val="clear" w:color="auto" w:fill="FFFFFF"/>
            <w:tcMar>
              <w:top w:w="100" w:type="dxa"/>
              <w:left w:w="100" w:type="dxa"/>
              <w:bottom w:w="100" w:type="dxa"/>
              <w:right w:w="100" w:type="dxa"/>
            </w:tcMar>
          </w:tcPr>
          <w:p w14:paraId="39CBF2F9" w14:textId="0393C9AF" w:rsidR="00FE2B89" w:rsidRDefault="00FE2B89">
            <w:pPr>
              <w:spacing w:after="0" w:line="240" w:lineRule="auto"/>
              <w:jc w:val="center"/>
              <w:rPr>
                <w:rFonts w:ascii="Georgia" w:eastAsia="Georgia" w:hAnsi="Georgia" w:cs="Georgia"/>
                <w:b/>
                <w:noProof/>
                <w:sz w:val="24"/>
                <w:szCs w:val="24"/>
              </w:rPr>
            </w:pPr>
          </w:p>
          <w:p w14:paraId="57ACF053" w14:textId="7A83E930" w:rsidR="00185053" w:rsidRDefault="00185053">
            <w:pPr>
              <w:spacing w:after="0" w:line="240" w:lineRule="auto"/>
              <w:jc w:val="center"/>
              <w:rPr>
                <w:rFonts w:ascii="Georgia" w:eastAsia="Georgia" w:hAnsi="Georgia" w:cs="Georgia"/>
                <w:b/>
                <w:noProof/>
                <w:sz w:val="24"/>
                <w:szCs w:val="24"/>
              </w:rPr>
            </w:pPr>
          </w:p>
          <w:p w14:paraId="3195CCD3" w14:textId="5ADF9431" w:rsidR="00185053" w:rsidRDefault="00185053">
            <w:pPr>
              <w:spacing w:after="0" w:line="240" w:lineRule="auto"/>
              <w:jc w:val="center"/>
              <w:rPr>
                <w:rFonts w:ascii="Georgia" w:eastAsia="Georgia" w:hAnsi="Georgia" w:cs="Georgia"/>
                <w:b/>
                <w:noProof/>
                <w:sz w:val="24"/>
                <w:szCs w:val="24"/>
              </w:rPr>
            </w:pPr>
          </w:p>
          <w:p w14:paraId="4E44F7F6" w14:textId="46E9823E" w:rsidR="00185053" w:rsidRDefault="00185053">
            <w:pPr>
              <w:spacing w:after="0" w:line="240" w:lineRule="auto"/>
              <w:jc w:val="center"/>
              <w:rPr>
                <w:rFonts w:ascii="Georgia" w:eastAsia="Georgia" w:hAnsi="Georgia" w:cs="Georgia"/>
                <w:b/>
                <w:noProof/>
                <w:sz w:val="24"/>
                <w:szCs w:val="24"/>
              </w:rPr>
            </w:pPr>
          </w:p>
          <w:p w14:paraId="07365141" w14:textId="77777777" w:rsidR="00185053" w:rsidRDefault="00185053">
            <w:pPr>
              <w:spacing w:after="0" w:line="240" w:lineRule="auto"/>
              <w:jc w:val="center"/>
              <w:rPr>
                <w:rFonts w:ascii="Georgia" w:eastAsia="Georgia" w:hAnsi="Georgia" w:cs="Georgia"/>
                <w:b/>
                <w:sz w:val="24"/>
                <w:szCs w:val="24"/>
              </w:rPr>
            </w:pPr>
          </w:p>
          <w:p w14:paraId="6035168B"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JUAN CARLOS LOZADA VARGAS</w:t>
            </w:r>
          </w:p>
          <w:p w14:paraId="6FAEB566"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Representante a la Cámara</w:t>
            </w:r>
          </w:p>
          <w:p w14:paraId="0A74100F"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Partido Liberal </w:t>
            </w:r>
          </w:p>
          <w:p w14:paraId="7F8E6C55" w14:textId="77777777" w:rsidR="00185053" w:rsidRDefault="00185053">
            <w:pPr>
              <w:spacing w:after="0" w:line="240" w:lineRule="auto"/>
              <w:jc w:val="center"/>
              <w:rPr>
                <w:rFonts w:ascii="Georgia" w:eastAsia="Georgia" w:hAnsi="Georgia" w:cs="Georgia"/>
                <w:b/>
                <w:sz w:val="24"/>
                <w:szCs w:val="24"/>
              </w:rPr>
            </w:pPr>
          </w:p>
          <w:p w14:paraId="237709DD" w14:textId="77777777" w:rsidR="00185053" w:rsidRDefault="00185053">
            <w:pPr>
              <w:spacing w:after="0" w:line="240" w:lineRule="auto"/>
              <w:jc w:val="center"/>
              <w:rPr>
                <w:rFonts w:ascii="Georgia" w:eastAsia="Georgia" w:hAnsi="Georgia" w:cs="Georgia"/>
                <w:b/>
                <w:sz w:val="24"/>
                <w:szCs w:val="24"/>
              </w:rPr>
            </w:pPr>
          </w:p>
          <w:p w14:paraId="3CBE7CAC" w14:textId="77777777" w:rsidR="00185053" w:rsidRDefault="00185053">
            <w:pPr>
              <w:spacing w:after="0" w:line="240" w:lineRule="auto"/>
              <w:jc w:val="center"/>
              <w:rPr>
                <w:rFonts w:ascii="Georgia" w:eastAsia="Georgia" w:hAnsi="Georgia" w:cs="Georgia"/>
                <w:b/>
                <w:sz w:val="24"/>
                <w:szCs w:val="24"/>
              </w:rPr>
            </w:pPr>
          </w:p>
          <w:p w14:paraId="08873A26" w14:textId="77777777" w:rsidR="00185053" w:rsidRDefault="00185053">
            <w:pPr>
              <w:spacing w:after="0" w:line="240" w:lineRule="auto"/>
              <w:jc w:val="center"/>
              <w:rPr>
                <w:rFonts w:ascii="Georgia" w:eastAsia="Georgia" w:hAnsi="Georgia" w:cs="Georgia"/>
                <w:b/>
                <w:sz w:val="24"/>
                <w:szCs w:val="24"/>
              </w:rPr>
            </w:pPr>
          </w:p>
          <w:p w14:paraId="1C720145" w14:textId="72C19BE9" w:rsidR="00185053" w:rsidRDefault="00185053" w:rsidP="00185053">
            <w:pPr>
              <w:spacing w:after="0" w:line="240" w:lineRule="auto"/>
              <w:rPr>
                <w:rFonts w:ascii="Georgia" w:eastAsia="Georgia" w:hAnsi="Georgia" w:cs="Georgia"/>
                <w:sz w:val="24"/>
                <w:szCs w:val="24"/>
              </w:rPr>
            </w:pPr>
          </w:p>
        </w:tc>
      </w:tr>
      <w:tr w:rsidR="00FE2B89" w14:paraId="47F88BE8" w14:textId="77777777">
        <w:tc>
          <w:tcPr>
            <w:tcW w:w="4394" w:type="dxa"/>
            <w:shd w:val="clear" w:color="auto" w:fill="FFFFFF"/>
            <w:tcMar>
              <w:top w:w="100" w:type="dxa"/>
              <w:left w:w="100" w:type="dxa"/>
              <w:bottom w:w="100" w:type="dxa"/>
              <w:right w:w="100" w:type="dxa"/>
            </w:tcMar>
          </w:tcPr>
          <w:p w14:paraId="1D3091B0" w14:textId="77777777" w:rsidR="00FE2B89" w:rsidRDefault="00FE2B89">
            <w:pPr>
              <w:spacing w:after="0" w:line="240" w:lineRule="auto"/>
              <w:jc w:val="center"/>
              <w:rPr>
                <w:rFonts w:ascii="Georgia" w:eastAsia="Georgia" w:hAnsi="Georgia" w:cs="Georgia"/>
                <w:b/>
                <w:sz w:val="24"/>
                <w:szCs w:val="24"/>
              </w:rPr>
            </w:pPr>
          </w:p>
          <w:p w14:paraId="6B51D072" w14:textId="49D7DE17" w:rsidR="00FE2B89" w:rsidRDefault="00FE2B89">
            <w:pPr>
              <w:spacing w:after="0" w:line="240" w:lineRule="auto"/>
              <w:jc w:val="center"/>
              <w:rPr>
                <w:rFonts w:ascii="Georgia" w:eastAsia="Georgia" w:hAnsi="Georgia" w:cs="Georgia"/>
                <w:b/>
                <w:sz w:val="24"/>
                <w:szCs w:val="24"/>
              </w:rPr>
            </w:pPr>
          </w:p>
          <w:p w14:paraId="3CB69881" w14:textId="77777777" w:rsidR="00FE2B89" w:rsidRDefault="00FE2B89">
            <w:pPr>
              <w:spacing w:after="0" w:line="240" w:lineRule="auto"/>
              <w:jc w:val="center"/>
              <w:rPr>
                <w:rFonts w:ascii="Georgia" w:eastAsia="Georgia" w:hAnsi="Georgia" w:cs="Georgia"/>
                <w:b/>
                <w:sz w:val="24"/>
                <w:szCs w:val="24"/>
              </w:rPr>
            </w:pPr>
          </w:p>
          <w:p w14:paraId="440566B4" w14:textId="77777777" w:rsidR="00FE2B89" w:rsidRDefault="00FE2B89">
            <w:pPr>
              <w:spacing w:after="0" w:line="240" w:lineRule="auto"/>
              <w:jc w:val="center"/>
              <w:rPr>
                <w:rFonts w:ascii="Georgia" w:eastAsia="Georgia" w:hAnsi="Georgia" w:cs="Georgia"/>
                <w:b/>
                <w:sz w:val="24"/>
                <w:szCs w:val="24"/>
              </w:rPr>
            </w:pPr>
          </w:p>
          <w:p w14:paraId="1E41D911" w14:textId="77777777" w:rsidR="00FE2B89" w:rsidRDefault="00FE2B89">
            <w:pPr>
              <w:spacing w:after="0" w:line="240" w:lineRule="auto"/>
              <w:jc w:val="center"/>
              <w:rPr>
                <w:rFonts w:ascii="Georgia" w:eastAsia="Georgia" w:hAnsi="Georgia" w:cs="Georgia"/>
                <w:b/>
                <w:sz w:val="24"/>
                <w:szCs w:val="24"/>
              </w:rPr>
            </w:pPr>
          </w:p>
          <w:p w14:paraId="5F311433"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CARLOS JULIO BONILLA SOTO </w:t>
            </w:r>
          </w:p>
          <w:p w14:paraId="78E0DD1D"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Representante a la Cámara </w:t>
            </w:r>
          </w:p>
          <w:p w14:paraId="658F93A6"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Departamento del Cauca </w:t>
            </w:r>
          </w:p>
          <w:p w14:paraId="502039B8" w14:textId="77777777" w:rsidR="00FE2B89" w:rsidRDefault="00FE2B89">
            <w:pPr>
              <w:spacing w:after="0" w:line="240" w:lineRule="auto"/>
              <w:jc w:val="center"/>
              <w:rPr>
                <w:rFonts w:ascii="Georgia" w:eastAsia="Georgia" w:hAnsi="Georgia" w:cs="Georgia"/>
                <w:b/>
                <w:sz w:val="24"/>
                <w:szCs w:val="24"/>
              </w:rPr>
            </w:pPr>
          </w:p>
          <w:p w14:paraId="5571E7EE" w14:textId="77777777" w:rsidR="00FE2B89" w:rsidRDefault="00FE2B89">
            <w:pPr>
              <w:spacing w:after="0" w:line="240" w:lineRule="auto"/>
              <w:jc w:val="center"/>
              <w:rPr>
                <w:rFonts w:ascii="Georgia" w:eastAsia="Georgia" w:hAnsi="Georgia" w:cs="Georgia"/>
                <w:b/>
                <w:sz w:val="24"/>
                <w:szCs w:val="24"/>
              </w:rPr>
            </w:pPr>
          </w:p>
          <w:p w14:paraId="7F99B8B1" w14:textId="77777777" w:rsidR="00185053" w:rsidRDefault="00185053">
            <w:pPr>
              <w:spacing w:after="0" w:line="240" w:lineRule="auto"/>
              <w:jc w:val="center"/>
              <w:rPr>
                <w:rFonts w:ascii="Georgia" w:eastAsia="Georgia" w:hAnsi="Georgia" w:cs="Georgia"/>
                <w:b/>
                <w:sz w:val="24"/>
                <w:szCs w:val="24"/>
              </w:rPr>
            </w:pPr>
          </w:p>
          <w:p w14:paraId="499BDB9D" w14:textId="77777777" w:rsidR="00185053" w:rsidRDefault="00185053">
            <w:pPr>
              <w:spacing w:after="0" w:line="240" w:lineRule="auto"/>
              <w:jc w:val="center"/>
              <w:rPr>
                <w:rFonts w:ascii="Georgia" w:eastAsia="Georgia" w:hAnsi="Georgia" w:cs="Georgia"/>
                <w:b/>
                <w:sz w:val="24"/>
                <w:szCs w:val="24"/>
              </w:rPr>
            </w:pPr>
          </w:p>
          <w:p w14:paraId="1C93EE7E" w14:textId="77777777" w:rsidR="00185053" w:rsidRDefault="00185053">
            <w:pPr>
              <w:spacing w:after="0" w:line="240" w:lineRule="auto"/>
              <w:jc w:val="center"/>
              <w:rPr>
                <w:rFonts w:ascii="Georgia" w:eastAsia="Georgia" w:hAnsi="Georgia" w:cs="Georgia"/>
                <w:b/>
                <w:sz w:val="24"/>
                <w:szCs w:val="24"/>
              </w:rPr>
            </w:pPr>
          </w:p>
          <w:p w14:paraId="7F532FB1" w14:textId="7B44E1B6" w:rsidR="00185053" w:rsidRDefault="00185053">
            <w:pPr>
              <w:spacing w:after="0" w:line="240" w:lineRule="auto"/>
              <w:jc w:val="center"/>
              <w:rPr>
                <w:rFonts w:ascii="Georgia" w:eastAsia="Georgia" w:hAnsi="Georgia" w:cs="Georgia"/>
                <w:b/>
                <w:sz w:val="24"/>
                <w:szCs w:val="24"/>
              </w:rPr>
            </w:pPr>
          </w:p>
        </w:tc>
        <w:tc>
          <w:tcPr>
            <w:tcW w:w="4394" w:type="dxa"/>
            <w:shd w:val="clear" w:color="auto" w:fill="FFFFFF"/>
            <w:tcMar>
              <w:top w:w="100" w:type="dxa"/>
              <w:left w:w="100" w:type="dxa"/>
              <w:bottom w:w="100" w:type="dxa"/>
              <w:right w:w="100" w:type="dxa"/>
            </w:tcMar>
          </w:tcPr>
          <w:p w14:paraId="75CB3924" w14:textId="77777777" w:rsidR="00FE2B89" w:rsidRDefault="00FE2B89">
            <w:pPr>
              <w:spacing w:after="0" w:line="240" w:lineRule="auto"/>
              <w:jc w:val="center"/>
              <w:rPr>
                <w:rFonts w:ascii="Georgia" w:eastAsia="Georgia" w:hAnsi="Georgia" w:cs="Georgia"/>
                <w:b/>
                <w:noProof/>
                <w:sz w:val="24"/>
                <w:szCs w:val="24"/>
              </w:rPr>
            </w:pPr>
          </w:p>
          <w:p w14:paraId="15907C19" w14:textId="77777777" w:rsidR="00185053" w:rsidRDefault="00185053">
            <w:pPr>
              <w:spacing w:after="0" w:line="240" w:lineRule="auto"/>
              <w:jc w:val="center"/>
              <w:rPr>
                <w:rFonts w:ascii="Georgia" w:eastAsia="Georgia" w:hAnsi="Georgia" w:cs="Georgia"/>
                <w:b/>
                <w:noProof/>
                <w:sz w:val="24"/>
                <w:szCs w:val="24"/>
              </w:rPr>
            </w:pPr>
          </w:p>
          <w:p w14:paraId="02F3185C" w14:textId="77777777" w:rsidR="00185053" w:rsidRDefault="00185053">
            <w:pPr>
              <w:spacing w:after="0" w:line="240" w:lineRule="auto"/>
              <w:jc w:val="center"/>
              <w:rPr>
                <w:rFonts w:ascii="Georgia" w:eastAsia="Georgia" w:hAnsi="Georgia" w:cs="Georgia"/>
                <w:b/>
                <w:noProof/>
                <w:sz w:val="24"/>
                <w:szCs w:val="24"/>
              </w:rPr>
            </w:pPr>
          </w:p>
          <w:p w14:paraId="160B135E" w14:textId="77777777" w:rsidR="00185053" w:rsidRDefault="00185053">
            <w:pPr>
              <w:spacing w:after="0" w:line="240" w:lineRule="auto"/>
              <w:jc w:val="center"/>
              <w:rPr>
                <w:rFonts w:ascii="Georgia" w:eastAsia="Georgia" w:hAnsi="Georgia" w:cs="Georgia"/>
                <w:b/>
                <w:noProof/>
                <w:sz w:val="24"/>
                <w:szCs w:val="24"/>
              </w:rPr>
            </w:pPr>
          </w:p>
          <w:p w14:paraId="170714F2" w14:textId="77777777" w:rsidR="00185053" w:rsidRDefault="00185053">
            <w:pPr>
              <w:spacing w:after="0" w:line="240" w:lineRule="auto"/>
              <w:jc w:val="center"/>
              <w:rPr>
                <w:rFonts w:ascii="Georgia" w:eastAsia="Georgia" w:hAnsi="Georgia" w:cs="Georgia"/>
                <w:b/>
                <w:noProof/>
                <w:sz w:val="24"/>
                <w:szCs w:val="24"/>
              </w:rPr>
            </w:pPr>
          </w:p>
          <w:p w14:paraId="05BB46B5" w14:textId="77777777" w:rsidR="00185053" w:rsidRPr="00185053" w:rsidRDefault="00185053" w:rsidP="00185053">
            <w:pPr>
              <w:spacing w:after="0" w:line="240" w:lineRule="auto"/>
              <w:jc w:val="center"/>
              <w:rPr>
                <w:rFonts w:ascii="Georgia" w:eastAsia="Georgia" w:hAnsi="Georgia" w:cs="Georgia"/>
                <w:b/>
                <w:bCs/>
                <w:sz w:val="20"/>
                <w:szCs w:val="20"/>
              </w:rPr>
            </w:pPr>
            <w:r w:rsidRPr="00185053">
              <w:rPr>
                <w:rFonts w:ascii="Georgia" w:eastAsia="Georgia" w:hAnsi="Georgia" w:cs="Georgia"/>
                <w:b/>
                <w:bCs/>
                <w:sz w:val="20"/>
                <w:szCs w:val="20"/>
              </w:rPr>
              <w:t>JHON JAIRO ROLDAN AVENDAÑO</w:t>
            </w:r>
          </w:p>
          <w:p w14:paraId="7C944978" w14:textId="77777777" w:rsidR="00185053" w:rsidRDefault="00185053" w:rsidP="00185053">
            <w:pPr>
              <w:spacing w:after="0" w:line="240" w:lineRule="auto"/>
              <w:jc w:val="center"/>
              <w:rPr>
                <w:rFonts w:ascii="Georgia" w:eastAsia="Georgia" w:hAnsi="Georgia" w:cs="Georgia"/>
                <w:b/>
                <w:bCs/>
                <w:sz w:val="24"/>
                <w:szCs w:val="24"/>
              </w:rPr>
            </w:pPr>
            <w:r>
              <w:rPr>
                <w:rFonts w:ascii="Georgia" w:eastAsia="Georgia" w:hAnsi="Georgia" w:cs="Georgia"/>
                <w:b/>
                <w:bCs/>
                <w:sz w:val="24"/>
                <w:szCs w:val="24"/>
              </w:rPr>
              <w:t>Representante a la Cámara</w:t>
            </w:r>
          </w:p>
          <w:p w14:paraId="35599010" w14:textId="5FD377E1" w:rsidR="00185053" w:rsidRDefault="00185053" w:rsidP="00185053">
            <w:pPr>
              <w:spacing w:after="0" w:line="240" w:lineRule="auto"/>
              <w:jc w:val="center"/>
              <w:rPr>
                <w:rFonts w:ascii="Georgia" w:eastAsia="Georgia" w:hAnsi="Georgia" w:cs="Georgia"/>
                <w:b/>
                <w:sz w:val="24"/>
                <w:szCs w:val="24"/>
              </w:rPr>
            </w:pPr>
            <w:r>
              <w:rPr>
                <w:rFonts w:ascii="Georgia" w:eastAsia="Georgia" w:hAnsi="Georgia" w:cs="Georgia"/>
                <w:b/>
                <w:bCs/>
                <w:sz w:val="24"/>
                <w:szCs w:val="24"/>
              </w:rPr>
              <w:t>Departamento de Antioquia</w:t>
            </w:r>
          </w:p>
        </w:tc>
      </w:tr>
      <w:tr w:rsidR="00FE2B89" w14:paraId="176CBB0E" w14:textId="77777777">
        <w:tc>
          <w:tcPr>
            <w:tcW w:w="4394" w:type="dxa"/>
            <w:shd w:val="clear" w:color="auto" w:fill="FFFFFF"/>
            <w:tcMar>
              <w:top w:w="100" w:type="dxa"/>
              <w:left w:w="100" w:type="dxa"/>
              <w:bottom w:w="100" w:type="dxa"/>
              <w:right w:w="100" w:type="dxa"/>
            </w:tcMar>
          </w:tcPr>
          <w:p w14:paraId="251C11CF" w14:textId="77777777" w:rsidR="00FE2B89" w:rsidRDefault="00FE2B89">
            <w:pPr>
              <w:spacing w:after="0" w:line="240" w:lineRule="auto"/>
              <w:jc w:val="center"/>
              <w:rPr>
                <w:rFonts w:ascii="Georgia" w:eastAsia="Georgia" w:hAnsi="Georgia" w:cs="Georgia"/>
                <w:b/>
                <w:sz w:val="24"/>
                <w:szCs w:val="24"/>
              </w:rPr>
            </w:pPr>
          </w:p>
          <w:p w14:paraId="40E3F376" w14:textId="7CB9B4AF" w:rsidR="00FE2B89" w:rsidRDefault="00FE2B89">
            <w:pPr>
              <w:spacing w:after="0" w:line="240" w:lineRule="auto"/>
              <w:jc w:val="center"/>
              <w:rPr>
                <w:rFonts w:ascii="Georgia" w:eastAsia="Georgia" w:hAnsi="Georgia" w:cs="Georgia"/>
                <w:b/>
                <w:noProof/>
                <w:sz w:val="24"/>
                <w:szCs w:val="24"/>
              </w:rPr>
            </w:pPr>
          </w:p>
          <w:p w14:paraId="7B558F89" w14:textId="7CC78BB8" w:rsidR="00185053" w:rsidRDefault="00185053">
            <w:pPr>
              <w:spacing w:after="0" w:line="240" w:lineRule="auto"/>
              <w:jc w:val="center"/>
              <w:rPr>
                <w:rFonts w:ascii="Georgia" w:eastAsia="Georgia" w:hAnsi="Georgia" w:cs="Georgia"/>
                <w:b/>
                <w:noProof/>
                <w:sz w:val="24"/>
                <w:szCs w:val="24"/>
              </w:rPr>
            </w:pPr>
          </w:p>
          <w:p w14:paraId="0E481126" w14:textId="7DC6A9A8" w:rsidR="00185053" w:rsidRDefault="00185053">
            <w:pPr>
              <w:spacing w:after="0" w:line="240" w:lineRule="auto"/>
              <w:jc w:val="center"/>
              <w:rPr>
                <w:rFonts w:ascii="Georgia" w:eastAsia="Georgia" w:hAnsi="Georgia" w:cs="Georgia"/>
                <w:b/>
                <w:noProof/>
                <w:sz w:val="24"/>
                <w:szCs w:val="24"/>
              </w:rPr>
            </w:pPr>
          </w:p>
          <w:p w14:paraId="49677D7A" w14:textId="77777777" w:rsidR="00185053" w:rsidRDefault="00185053">
            <w:pPr>
              <w:spacing w:after="0" w:line="240" w:lineRule="auto"/>
              <w:jc w:val="center"/>
              <w:rPr>
                <w:rFonts w:ascii="Georgia" w:eastAsia="Georgia" w:hAnsi="Georgia" w:cs="Georgia"/>
                <w:b/>
                <w:sz w:val="24"/>
                <w:szCs w:val="24"/>
              </w:rPr>
            </w:pPr>
          </w:p>
          <w:p w14:paraId="03FFD7BA" w14:textId="77777777" w:rsidR="00FE2B89" w:rsidRDefault="00FE2B89">
            <w:pPr>
              <w:spacing w:after="0" w:line="240" w:lineRule="auto"/>
              <w:jc w:val="center"/>
              <w:rPr>
                <w:rFonts w:ascii="Georgia" w:eastAsia="Georgia" w:hAnsi="Georgia" w:cs="Georgia"/>
                <w:b/>
                <w:sz w:val="24"/>
                <w:szCs w:val="24"/>
              </w:rPr>
            </w:pPr>
          </w:p>
          <w:p w14:paraId="0903B697"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ANDRES CALLE </w:t>
            </w:r>
          </w:p>
          <w:p w14:paraId="6E808549"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Representante a la Cámara </w:t>
            </w:r>
          </w:p>
          <w:p w14:paraId="538637D5" w14:textId="77777777" w:rsidR="00FE2B89" w:rsidRDefault="00FE2B89">
            <w:pPr>
              <w:spacing w:after="0" w:line="240" w:lineRule="auto"/>
              <w:jc w:val="center"/>
              <w:rPr>
                <w:rFonts w:ascii="Georgia" w:eastAsia="Georgia" w:hAnsi="Georgia" w:cs="Georgia"/>
                <w:b/>
                <w:sz w:val="24"/>
                <w:szCs w:val="24"/>
              </w:rPr>
            </w:pPr>
          </w:p>
        </w:tc>
        <w:tc>
          <w:tcPr>
            <w:tcW w:w="4394" w:type="dxa"/>
            <w:shd w:val="clear" w:color="auto" w:fill="FFFFFF"/>
            <w:tcMar>
              <w:top w:w="100" w:type="dxa"/>
              <w:left w:w="100" w:type="dxa"/>
              <w:bottom w:w="100" w:type="dxa"/>
              <w:right w:w="100" w:type="dxa"/>
            </w:tcMar>
          </w:tcPr>
          <w:p w14:paraId="39A989D2" w14:textId="5B1B5D63" w:rsidR="00185053" w:rsidRPr="00185053" w:rsidRDefault="00185053">
            <w:pPr>
              <w:spacing w:after="0" w:line="240" w:lineRule="auto"/>
              <w:jc w:val="center"/>
              <w:rPr>
                <w:rFonts w:ascii="Georgia" w:eastAsia="Georgia" w:hAnsi="Georgia" w:cs="Georgia"/>
                <w:b/>
                <w:bCs/>
                <w:sz w:val="24"/>
                <w:szCs w:val="24"/>
              </w:rPr>
            </w:pPr>
            <w:r>
              <w:rPr>
                <w:rFonts w:ascii="Georgia" w:eastAsia="Georgia" w:hAnsi="Georgia" w:cs="Georgia"/>
                <w:b/>
                <w:bCs/>
                <w:sz w:val="24"/>
                <w:szCs w:val="24"/>
              </w:rPr>
              <w:t xml:space="preserve"> </w:t>
            </w:r>
          </w:p>
          <w:p w14:paraId="6D8D1B56" w14:textId="63B5D602" w:rsidR="00FE2B89" w:rsidRDefault="00FE2B89">
            <w:pPr>
              <w:spacing w:after="0" w:line="240" w:lineRule="auto"/>
              <w:jc w:val="center"/>
              <w:rPr>
                <w:rFonts w:ascii="Georgia" w:eastAsia="Georgia" w:hAnsi="Georgia" w:cs="Georgia"/>
                <w:noProof/>
                <w:sz w:val="24"/>
                <w:szCs w:val="24"/>
              </w:rPr>
            </w:pPr>
          </w:p>
          <w:p w14:paraId="51E00263" w14:textId="2A45AB23" w:rsidR="00185053" w:rsidRDefault="00185053">
            <w:pPr>
              <w:spacing w:after="0" w:line="240" w:lineRule="auto"/>
              <w:jc w:val="center"/>
              <w:rPr>
                <w:rFonts w:ascii="Georgia" w:eastAsia="Georgia" w:hAnsi="Georgia" w:cs="Georgia"/>
                <w:noProof/>
                <w:sz w:val="24"/>
                <w:szCs w:val="24"/>
              </w:rPr>
            </w:pPr>
          </w:p>
          <w:p w14:paraId="4DC314F0" w14:textId="77777777" w:rsidR="00185053" w:rsidRDefault="00185053">
            <w:pPr>
              <w:spacing w:after="0" w:line="240" w:lineRule="auto"/>
              <w:jc w:val="center"/>
              <w:rPr>
                <w:rFonts w:ascii="Georgia" w:eastAsia="Georgia" w:hAnsi="Georgia" w:cs="Georgia"/>
                <w:sz w:val="24"/>
                <w:szCs w:val="24"/>
              </w:rPr>
            </w:pPr>
          </w:p>
          <w:p w14:paraId="595EA93A" w14:textId="77777777" w:rsidR="00FE2B89" w:rsidRDefault="00FE2B89">
            <w:pPr>
              <w:spacing w:after="0" w:line="240" w:lineRule="auto"/>
              <w:jc w:val="center"/>
              <w:rPr>
                <w:rFonts w:ascii="Georgia" w:eastAsia="Georgia" w:hAnsi="Georgia" w:cs="Georgia"/>
                <w:sz w:val="24"/>
                <w:szCs w:val="24"/>
              </w:rPr>
            </w:pPr>
          </w:p>
          <w:p w14:paraId="1F8F00FF" w14:textId="77777777" w:rsidR="00FE2B89" w:rsidRPr="00185053" w:rsidRDefault="00185053">
            <w:pPr>
              <w:spacing w:after="0" w:line="240" w:lineRule="auto"/>
              <w:jc w:val="center"/>
              <w:rPr>
                <w:rFonts w:ascii="Georgia" w:eastAsia="Georgia" w:hAnsi="Georgia" w:cs="Georgia"/>
                <w:b/>
                <w:bCs/>
                <w:sz w:val="24"/>
                <w:szCs w:val="24"/>
              </w:rPr>
            </w:pPr>
            <w:r w:rsidRPr="00185053">
              <w:rPr>
                <w:rFonts w:ascii="Georgia" w:eastAsia="Georgia" w:hAnsi="Georgia" w:cs="Georgia"/>
                <w:b/>
                <w:bCs/>
                <w:sz w:val="24"/>
                <w:szCs w:val="24"/>
              </w:rPr>
              <w:t>NUBIA LOPEZ MORALES</w:t>
            </w:r>
          </w:p>
          <w:p w14:paraId="4C25F1D4" w14:textId="77777777" w:rsidR="00FE2B89" w:rsidRPr="00185053" w:rsidRDefault="00185053">
            <w:pPr>
              <w:spacing w:after="0" w:line="240" w:lineRule="auto"/>
              <w:jc w:val="center"/>
              <w:rPr>
                <w:rFonts w:ascii="Georgia" w:eastAsia="Georgia" w:hAnsi="Georgia" w:cs="Georgia"/>
                <w:b/>
                <w:bCs/>
                <w:sz w:val="24"/>
                <w:szCs w:val="24"/>
              </w:rPr>
            </w:pPr>
            <w:r w:rsidRPr="00185053">
              <w:rPr>
                <w:rFonts w:ascii="Georgia" w:eastAsia="Georgia" w:hAnsi="Georgia" w:cs="Georgia"/>
                <w:b/>
                <w:bCs/>
                <w:sz w:val="24"/>
                <w:szCs w:val="24"/>
              </w:rPr>
              <w:t>Representante a la Cámara</w:t>
            </w:r>
          </w:p>
          <w:p w14:paraId="66BB3EE2" w14:textId="77777777" w:rsidR="00FE2B89" w:rsidRPr="00185053" w:rsidRDefault="00FE2B89">
            <w:pPr>
              <w:spacing w:after="0" w:line="240" w:lineRule="auto"/>
              <w:jc w:val="center"/>
              <w:rPr>
                <w:rFonts w:ascii="Georgia" w:eastAsia="Georgia" w:hAnsi="Georgia" w:cs="Georgia"/>
                <w:b/>
                <w:bCs/>
                <w:sz w:val="24"/>
                <w:szCs w:val="24"/>
              </w:rPr>
            </w:pPr>
          </w:p>
          <w:p w14:paraId="38686162" w14:textId="77777777" w:rsidR="00FE2B89" w:rsidRDefault="00FE2B89">
            <w:pPr>
              <w:spacing w:after="0" w:line="240" w:lineRule="auto"/>
              <w:jc w:val="center"/>
              <w:rPr>
                <w:rFonts w:ascii="Georgia" w:eastAsia="Georgia" w:hAnsi="Georgia" w:cs="Georgia"/>
                <w:sz w:val="24"/>
                <w:szCs w:val="24"/>
              </w:rPr>
            </w:pPr>
          </w:p>
        </w:tc>
      </w:tr>
      <w:tr w:rsidR="00FE2B89" w14:paraId="6E27E996" w14:textId="77777777">
        <w:tc>
          <w:tcPr>
            <w:tcW w:w="4394" w:type="dxa"/>
            <w:shd w:val="clear" w:color="auto" w:fill="FFFFFF"/>
            <w:tcMar>
              <w:top w:w="100" w:type="dxa"/>
              <w:left w:w="100" w:type="dxa"/>
              <w:bottom w:w="100" w:type="dxa"/>
              <w:right w:w="100" w:type="dxa"/>
            </w:tcMar>
          </w:tcPr>
          <w:p w14:paraId="4150C261" w14:textId="78C4B325" w:rsidR="00FE2B89" w:rsidRDefault="00FE2B89">
            <w:pPr>
              <w:spacing w:after="0" w:line="240" w:lineRule="auto"/>
              <w:jc w:val="center"/>
              <w:rPr>
                <w:rFonts w:ascii="Georgia" w:eastAsia="Georgia" w:hAnsi="Georgia" w:cs="Georgia"/>
                <w:b/>
                <w:sz w:val="24"/>
                <w:szCs w:val="24"/>
              </w:rPr>
            </w:pPr>
          </w:p>
          <w:p w14:paraId="2D198E26" w14:textId="77777777" w:rsidR="00185053" w:rsidRDefault="00185053">
            <w:pPr>
              <w:spacing w:after="0" w:line="240" w:lineRule="auto"/>
              <w:jc w:val="center"/>
              <w:rPr>
                <w:rFonts w:ascii="Georgia" w:eastAsia="Georgia" w:hAnsi="Georgia" w:cs="Georgia"/>
                <w:b/>
                <w:sz w:val="24"/>
                <w:szCs w:val="24"/>
              </w:rPr>
            </w:pPr>
          </w:p>
          <w:p w14:paraId="7F394B06" w14:textId="1362153F" w:rsidR="00FE2B89" w:rsidRDefault="00FE2B89">
            <w:pPr>
              <w:spacing w:after="0" w:line="240" w:lineRule="auto"/>
              <w:jc w:val="center"/>
              <w:rPr>
                <w:rFonts w:ascii="Georgia" w:eastAsia="Georgia" w:hAnsi="Georgia" w:cs="Georgia"/>
                <w:b/>
                <w:noProof/>
                <w:sz w:val="24"/>
                <w:szCs w:val="24"/>
              </w:rPr>
            </w:pPr>
          </w:p>
          <w:p w14:paraId="34D5BEFF" w14:textId="4FDB1D2E" w:rsidR="00185053" w:rsidRDefault="00185053">
            <w:pPr>
              <w:spacing w:after="0" w:line="240" w:lineRule="auto"/>
              <w:jc w:val="center"/>
              <w:rPr>
                <w:rFonts w:ascii="Georgia" w:eastAsia="Georgia" w:hAnsi="Georgia" w:cs="Georgia"/>
                <w:b/>
                <w:noProof/>
                <w:sz w:val="24"/>
                <w:szCs w:val="24"/>
              </w:rPr>
            </w:pPr>
          </w:p>
          <w:p w14:paraId="23FB5843" w14:textId="7C75C10D" w:rsidR="00185053" w:rsidRDefault="00185053">
            <w:pPr>
              <w:spacing w:after="0" w:line="240" w:lineRule="auto"/>
              <w:jc w:val="center"/>
              <w:rPr>
                <w:rFonts w:ascii="Georgia" w:eastAsia="Georgia" w:hAnsi="Georgia" w:cs="Georgia"/>
                <w:b/>
                <w:noProof/>
                <w:sz w:val="24"/>
                <w:szCs w:val="24"/>
              </w:rPr>
            </w:pPr>
          </w:p>
          <w:p w14:paraId="4C7C1133" w14:textId="77777777" w:rsidR="00185053" w:rsidRDefault="00185053">
            <w:pPr>
              <w:spacing w:after="0" w:line="240" w:lineRule="auto"/>
              <w:jc w:val="center"/>
              <w:rPr>
                <w:rFonts w:ascii="Georgia" w:eastAsia="Georgia" w:hAnsi="Georgia" w:cs="Georgia"/>
                <w:b/>
                <w:sz w:val="24"/>
                <w:szCs w:val="24"/>
              </w:rPr>
            </w:pPr>
          </w:p>
          <w:p w14:paraId="45036DED" w14:textId="77777777" w:rsidR="00185053"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FABIO FERNANDO ARROYABE RIVAS</w:t>
            </w:r>
          </w:p>
          <w:p w14:paraId="4E771B72" w14:textId="77777777" w:rsidR="00185053"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Representante a la Cámara </w:t>
            </w:r>
          </w:p>
          <w:p w14:paraId="523DE937" w14:textId="2860CAC3" w:rsidR="00185053"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Valle del Cauca</w:t>
            </w:r>
          </w:p>
        </w:tc>
        <w:tc>
          <w:tcPr>
            <w:tcW w:w="4394" w:type="dxa"/>
            <w:shd w:val="clear" w:color="auto" w:fill="FFFFFF"/>
            <w:tcMar>
              <w:top w:w="100" w:type="dxa"/>
              <w:left w:w="100" w:type="dxa"/>
              <w:bottom w:w="100" w:type="dxa"/>
              <w:right w:w="100" w:type="dxa"/>
            </w:tcMar>
          </w:tcPr>
          <w:p w14:paraId="2C28C4FD" w14:textId="77777777" w:rsidR="00FE2B89" w:rsidRDefault="00FE2B89">
            <w:pPr>
              <w:spacing w:after="0" w:line="240" w:lineRule="auto"/>
              <w:jc w:val="center"/>
              <w:rPr>
                <w:rFonts w:ascii="Georgia" w:eastAsia="Georgia" w:hAnsi="Georgia" w:cs="Georgia"/>
                <w:b/>
                <w:sz w:val="24"/>
                <w:szCs w:val="24"/>
              </w:rPr>
            </w:pPr>
          </w:p>
          <w:p w14:paraId="3319E7DE" w14:textId="77777777" w:rsidR="00FE2B89" w:rsidRDefault="00FE2B89">
            <w:pPr>
              <w:spacing w:after="0" w:line="240" w:lineRule="auto"/>
              <w:jc w:val="center"/>
              <w:rPr>
                <w:rFonts w:ascii="Georgia" w:eastAsia="Georgia" w:hAnsi="Georgia" w:cs="Georgia"/>
                <w:b/>
                <w:sz w:val="24"/>
                <w:szCs w:val="24"/>
              </w:rPr>
            </w:pPr>
          </w:p>
          <w:p w14:paraId="03E0EDD8" w14:textId="77777777" w:rsidR="00FE2B89" w:rsidRDefault="00FE2B89">
            <w:pPr>
              <w:spacing w:after="0" w:line="240" w:lineRule="auto"/>
              <w:jc w:val="center"/>
              <w:rPr>
                <w:rFonts w:ascii="Georgia" w:eastAsia="Georgia" w:hAnsi="Georgia" w:cs="Georgia"/>
                <w:b/>
                <w:sz w:val="24"/>
                <w:szCs w:val="24"/>
              </w:rPr>
            </w:pPr>
          </w:p>
          <w:p w14:paraId="671121CD" w14:textId="486F1D73" w:rsidR="00FE2B89" w:rsidRDefault="00FE2B89">
            <w:pPr>
              <w:spacing w:after="0" w:line="240" w:lineRule="auto"/>
              <w:jc w:val="center"/>
              <w:rPr>
                <w:rFonts w:ascii="Georgia" w:eastAsia="Georgia" w:hAnsi="Georgia" w:cs="Georgia"/>
                <w:b/>
                <w:noProof/>
                <w:sz w:val="24"/>
                <w:szCs w:val="24"/>
              </w:rPr>
            </w:pPr>
          </w:p>
          <w:p w14:paraId="69C98FDA" w14:textId="77777777" w:rsidR="00185053" w:rsidRDefault="00185053">
            <w:pPr>
              <w:spacing w:after="0" w:line="240" w:lineRule="auto"/>
              <w:jc w:val="center"/>
              <w:rPr>
                <w:rFonts w:ascii="Georgia" w:eastAsia="Georgia" w:hAnsi="Georgia" w:cs="Georgia"/>
                <w:b/>
                <w:noProof/>
                <w:sz w:val="24"/>
                <w:szCs w:val="24"/>
              </w:rPr>
            </w:pPr>
          </w:p>
          <w:p w14:paraId="50921A8A" w14:textId="77777777" w:rsidR="00185053" w:rsidRDefault="00185053" w:rsidP="00185053">
            <w:pPr>
              <w:spacing w:after="0" w:line="240" w:lineRule="auto"/>
              <w:rPr>
                <w:rFonts w:ascii="Georgia" w:eastAsia="Georgia" w:hAnsi="Georgia" w:cs="Georgia"/>
                <w:b/>
                <w:sz w:val="24"/>
                <w:szCs w:val="24"/>
              </w:rPr>
            </w:pPr>
          </w:p>
          <w:p w14:paraId="174AA75E"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BERNER ZAMBRANO ERASO</w:t>
            </w:r>
          </w:p>
          <w:p w14:paraId="26037839" w14:textId="77AE677A"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Senador de la República </w:t>
            </w:r>
          </w:p>
        </w:tc>
      </w:tr>
    </w:tbl>
    <w:p w14:paraId="0C391941" w14:textId="74A09E8B" w:rsidR="00FE2B89" w:rsidRDefault="00FE2B89">
      <w:pPr>
        <w:spacing w:after="0" w:line="360" w:lineRule="auto"/>
        <w:jc w:val="center"/>
        <w:rPr>
          <w:rFonts w:ascii="Georgia" w:eastAsia="Georgia" w:hAnsi="Georgia" w:cs="Georgia"/>
          <w:b/>
          <w:sz w:val="24"/>
          <w:szCs w:val="24"/>
        </w:rPr>
      </w:pPr>
    </w:p>
    <w:p w14:paraId="50EF4078" w14:textId="05890CBF" w:rsidR="00185053" w:rsidRDefault="00185053">
      <w:pPr>
        <w:spacing w:after="0" w:line="360" w:lineRule="auto"/>
        <w:jc w:val="center"/>
        <w:rPr>
          <w:rFonts w:ascii="Georgia" w:eastAsia="Georgia" w:hAnsi="Georgia" w:cs="Georgia"/>
          <w:b/>
          <w:sz w:val="24"/>
          <w:szCs w:val="24"/>
        </w:rPr>
      </w:pPr>
    </w:p>
    <w:p w14:paraId="75BAA3FF" w14:textId="143258B6" w:rsidR="00185053" w:rsidRDefault="00185053">
      <w:pPr>
        <w:spacing w:after="0" w:line="360" w:lineRule="auto"/>
        <w:jc w:val="center"/>
        <w:rPr>
          <w:rFonts w:ascii="Georgia" w:eastAsia="Georgia" w:hAnsi="Georgia" w:cs="Georgia"/>
          <w:b/>
          <w:sz w:val="24"/>
          <w:szCs w:val="24"/>
        </w:rPr>
      </w:pPr>
    </w:p>
    <w:p w14:paraId="6A820752" w14:textId="77777777" w:rsidR="00185053" w:rsidRDefault="00185053">
      <w:pPr>
        <w:spacing w:after="0" w:line="360" w:lineRule="auto"/>
        <w:jc w:val="center"/>
        <w:rPr>
          <w:rFonts w:ascii="Georgia" w:eastAsia="Georgia" w:hAnsi="Georgia" w:cs="Georgia"/>
          <w:b/>
          <w:sz w:val="24"/>
          <w:szCs w:val="24"/>
        </w:rPr>
      </w:pPr>
    </w:p>
    <w:tbl>
      <w:tblPr>
        <w:tblStyle w:val="af3"/>
        <w:tblW w:w="87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4"/>
      </w:tblGrid>
      <w:tr w:rsidR="00FE2B89" w14:paraId="2FB22F25" w14:textId="77777777">
        <w:tc>
          <w:tcPr>
            <w:tcW w:w="4394" w:type="dxa"/>
            <w:shd w:val="clear" w:color="auto" w:fill="FFFFFF"/>
            <w:tcMar>
              <w:top w:w="100" w:type="dxa"/>
              <w:left w:w="100" w:type="dxa"/>
              <w:bottom w:w="100" w:type="dxa"/>
              <w:right w:w="100" w:type="dxa"/>
            </w:tcMar>
          </w:tcPr>
          <w:p w14:paraId="058A8C89" w14:textId="77777777" w:rsidR="00FE2B89" w:rsidRDefault="00FE2B89">
            <w:pPr>
              <w:spacing w:after="0" w:line="240" w:lineRule="auto"/>
              <w:jc w:val="center"/>
              <w:rPr>
                <w:rFonts w:ascii="Georgia" w:eastAsia="Georgia" w:hAnsi="Georgia" w:cs="Georgia"/>
                <w:b/>
                <w:sz w:val="24"/>
                <w:szCs w:val="24"/>
              </w:rPr>
            </w:pPr>
          </w:p>
          <w:p w14:paraId="2F3E26E8" w14:textId="09646983" w:rsidR="00FE2B89" w:rsidRDefault="00FE2B89">
            <w:pPr>
              <w:spacing w:after="0" w:line="240" w:lineRule="auto"/>
              <w:jc w:val="center"/>
              <w:rPr>
                <w:rFonts w:ascii="Georgia" w:eastAsia="Georgia" w:hAnsi="Georgia" w:cs="Georgia"/>
                <w:b/>
                <w:noProof/>
                <w:sz w:val="24"/>
                <w:szCs w:val="24"/>
              </w:rPr>
            </w:pPr>
          </w:p>
          <w:p w14:paraId="6C308E5E" w14:textId="384BACC1" w:rsidR="00185053" w:rsidRDefault="00185053">
            <w:pPr>
              <w:spacing w:after="0" w:line="240" w:lineRule="auto"/>
              <w:jc w:val="center"/>
              <w:rPr>
                <w:rFonts w:ascii="Georgia" w:eastAsia="Georgia" w:hAnsi="Georgia" w:cs="Georgia"/>
                <w:b/>
                <w:noProof/>
                <w:sz w:val="24"/>
                <w:szCs w:val="24"/>
              </w:rPr>
            </w:pPr>
          </w:p>
          <w:p w14:paraId="4A2F3477" w14:textId="0FFC9698" w:rsidR="00185053" w:rsidRDefault="00185053">
            <w:pPr>
              <w:spacing w:after="0" w:line="240" w:lineRule="auto"/>
              <w:jc w:val="center"/>
              <w:rPr>
                <w:rFonts w:ascii="Georgia" w:eastAsia="Georgia" w:hAnsi="Georgia" w:cs="Georgia"/>
                <w:b/>
                <w:noProof/>
                <w:sz w:val="24"/>
                <w:szCs w:val="24"/>
              </w:rPr>
            </w:pPr>
          </w:p>
          <w:p w14:paraId="682A0521" w14:textId="2F13C0DF" w:rsidR="00185053" w:rsidRDefault="00185053">
            <w:pPr>
              <w:spacing w:after="0" w:line="240" w:lineRule="auto"/>
              <w:jc w:val="center"/>
              <w:rPr>
                <w:rFonts w:ascii="Georgia" w:eastAsia="Georgia" w:hAnsi="Georgia" w:cs="Georgia"/>
                <w:b/>
                <w:noProof/>
                <w:sz w:val="24"/>
                <w:szCs w:val="24"/>
              </w:rPr>
            </w:pPr>
          </w:p>
          <w:p w14:paraId="23DAE47C" w14:textId="1F7C28BD" w:rsidR="00185053" w:rsidRDefault="00185053">
            <w:pPr>
              <w:spacing w:after="0" w:line="240" w:lineRule="auto"/>
              <w:jc w:val="center"/>
              <w:rPr>
                <w:rFonts w:ascii="Georgia" w:eastAsia="Georgia" w:hAnsi="Georgia" w:cs="Georgia"/>
                <w:b/>
                <w:noProof/>
                <w:sz w:val="24"/>
                <w:szCs w:val="24"/>
              </w:rPr>
            </w:pPr>
          </w:p>
          <w:p w14:paraId="79339D45" w14:textId="77777777" w:rsidR="00185053" w:rsidRDefault="00185053" w:rsidP="00185053">
            <w:pPr>
              <w:spacing w:after="0" w:line="240" w:lineRule="auto"/>
              <w:rPr>
                <w:rFonts w:ascii="Georgia" w:eastAsia="Georgia" w:hAnsi="Georgia" w:cs="Georgia"/>
                <w:b/>
                <w:sz w:val="24"/>
                <w:szCs w:val="24"/>
              </w:rPr>
            </w:pPr>
          </w:p>
          <w:p w14:paraId="7E676287"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ALEJANDRO VEGA PÉREZ </w:t>
            </w:r>
          </w:p>
          <w:p w14:paraId="5F3BC37C"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Representante a la Cámara</w:t>
            </w:r>
          </w:p>
        </w:tc>
        <w:tc>
          <w:tcPr>
            <w:tcW w:w="4394" w:type="dxa"/>
            <w:shd w:val="clear" w:color="auto" w:fill="FFFFFF"/>
            <w:tcMar>
              <w:top w:w="100" w:type="dxa"/>
              <w:left w:w="100" w:type="dxa"/>
              <w:bottom w:w="100" w:type="dxa"/>
              <w:right w:w="100" w:type="dxa"/>
            </w:tcMar>
          </w:tcPr>
          <w:p w14:paraId="12C7625D" w14:textId="77777777" w:rsidR="00FE2B89" w:rsidRDefault="00FE2B89">
            <w:pPr>
              <w:spacing w:after="0" w:line="240" w:lineRule="auto"/>
              <w:jc w:val="center"/>
              <w:rPr>
                <w:rFonts w:ascii="Georgia" w:eastAsia="Georgia" w:hAnsi="Georgia" w:cs="Georgia"/>
                <w:b/>
                <w:sz w:val="24"/>
                <w:szCs w:val="24"/>
              </w:rPr>
            </w:pPr>
          </w:p>
          <w:p w14:paraId="061535FF" w14:textId="77777777" w:rsidR="00FE2B89" w:rsidRDefault="00FE2B89">
            <w:pPr>
              <w:spacing w:after="0" w:line="240" w:lineRule="auto"/>
              <w:jc w:val="center"/>
              <w:rPr>
                <w:rFonts w:ascii="Georgia" w:eastAsia="Georgia" w:hAnsi="Georgia" w:cs="Georgia"/>
                <w:b/>
                <w:sz w:val="24"/>
                <w:szCs w:val="24"/>
              </w:rPr>
            </w:pPr>
          </w:p>
          <w:p w14:paraId="76C5318E" w14:textId="4DEB8B45" w:rsidR="00FE2B89" w:rsidRDefault="00FE2B89">
            <w:pPr>
              <w:spacing w:after="0" w:line="240" w:lineRule="auto"/>
              <w:jc w:val="center"/>
              <w:rPr>
                <w:rFonts w:ascii="Georgia" w:eastAsia="Georgia" w:hAnsi="Georgia" w:cs="Georgia"/>
                <w:b/>
                <w:noProof/>
                <w:sz w:val="24"/>
                <w:szCs w:val="24"/>
              </w:rPr>
            </w:pPr>
          </w:p>
          <w:p w14:paraId="604AA33E" w14:textId="3FE6F8DD" w:rsidR="00185053" w:rsidRDefault="00185053">
            <w:pPr>
              <w:spacing w:after="0" w:line="240" w:lineRule="auto"/>
              <w:jc w:val="center"/>
              <w:rPr>
                <w:rFonts w:ascii="Georgia" w:eastAsia="Georgia" w:hAnsi="Georgia" w:cs="Georgia"/>
                <w:b/>
                <w:noProof/>
                <w:sz w:val="24"/>
                <w:szCs w:val="24"/>
              </w:rPr>
            </w:pPr>
          </w:p>
          <w:p w14:paraId="1AE615BF" w14:textId="07DD039A" w:rsidR="00185053" w:rsidRDefault="00185053">
            <w:pPr>
              <w:spacing w:after="0" w:line="240" w:lineRule="auto"/>
              <w:jc w:val="center"/>
              <w:rPr>
                <w:rFonts w:ascii="Georgia" w:eastAsia="Georgia" w:hAnsi="Georgia" w:cs="Georgia"/>
                <w:b/>
                <w:noProof/>
                <w:sz w:val="24"/>
                <w:szCs w:val="24"/>
              </w:rPr>
            </w:pPr>
          </w:p>
          <w:p w14:paraId="44DFDBCC" w14:textId="77777777" w:rsidR="00185053" w:rsidRDefault="00185053">
            <w:pPr>
              <w:spacing w:after="0" w:line="240" w:lineRule="auto"/>
              <w:jc w:val="center"/>
              <w:rPr>
                <w:rFonts w:ascii="Georgia" w:eastAsia="Georgia" w:hAnsi="Georgia" w:cs="Georgia"/>
                <w:b/>
                <w:sz w:val="24"/>
                <w:szCs w:val="24"/>
              </w:rPr>
            </w:pPr>
          </w:p>
          <w:p w14:paraId="060AFE17" w14:textId="77777777" w:rsidR="00FE2B89" w:rsidRDefault="00FE2B89">
            <w:pPr>
              <w:spacing w:after="0" w:line="240" w:lineRule="auto"/>
              <w:jc w:val="center"/>
              <w:rPr>
                <w:rFonts w:ascii="Georgia" w:eastAsia="Georgia" w:hAnsi="Georgia" w:cs="Georgia"/>
                <w:b/>
                <w:sz w:val="24"/>
                <w:szCs w:val="24"/>
              </w:rPr>
            </w:pPr>
          </w:p>
          <w:p w14:paraId="6EC2623D"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ASTRID SANCHEZ</w:t>
            </w:r>
          </w:p>
          <w:p w14:paraId="323FAC9B"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Representante a la Cámara</w:t>
            </w:r>
          </w:p>
          <w:p w14:paraId="4FCD8642" w14:textId="77777777" w:rsidR="00FE2B89" w:rsidRDefault="00FE2B89">
            <w:pPr>
              <w:spacing w:after="0" w:line="240" w:lineRule="auto"/>
              <w:jc w:val="center"/>
              <w:rPr>
                <w:rFonts w:ascii="Georgia" w:eastAsia="Georgia" w:hAnsi="Georgia" w:cs="Georgia"/>
                <w:b/>
                <w:sz w:val="24"/>
                <w:szCs w:val="24"/>
              </w:rPr>
            </w:pPr>
          </w:p>
          <w:p w14:paraId="1AA4648D" w14:textId="77777777" w:rsidR="00FE2B89" w:rsidRDefault="00FE2B89">
            <w:pPr>
              <w:spacing w:after="0" w:line="240" w:lineRule="auto"/>
              <w:jc w:val="center"/>
              <w:rPr>
                <w:rFonts w:ascii="Georgia" w:eastAsia="Georgia" w:hAnsi="Georgia" w:cs="Georgia"/>
                <w:b/>
                <w:sz w:val="24"/>
                <w:szCs w:val="24"/>
              </w:rPr>
            </w:pPr>
          </w:p>
        </w:tc>
      </w:tr>
      <w:tr w:rsidR="00FE2B89" w14:paraId="405FCBF1" w14:textId="77777777">
        <w:tc>
          <w:tcPr>
            <w:tcW w:w="4394" w:type="dxa"/>
            <w:shd w:val="clear" w:color="auto" w:fill="FFFFFF"/>
            <w:tcMar>
              <w:top w:w="100" w:type="dxa"/>
              <w:left w:w="100" w:type="dxa"/>
              <w:bottom w:w="100" w:type="dxa"/>
              <w:right w:w="100" w:type="dxa"/>
            </w:tcMar>
          </w:tcPr>
          <w:p w14:paraId="61C76193" w14:textId="2BC37180" w:rsidR="00FE2B89" w:rsidRDefault="00FE2B89">
            <w:pPr>
              <w:spacing w:after="0" w:line="240" w:lineRule="auto"/>
              <w:jc w:val="center"/>
              <w:rPr>
                <w:noProof/>
              </w:rPr>
            </w:pPr>
          </w:p>
          <w:p w14:paraId="03E5FC9E" w14:textId="14AD3B64" w:rsidR="00185053" w:rsidRDefault="00185053">
            <w:pPr>
              <w:spacing w:after="0" w:line="240" w:lineRule="auto"/>
              <w:jc w:val="center"/>
              <w:rPr>
                <w:noProof/>
              </w:rPr>
            </w:pPr>
          </w:p>
          <w:p w14:paraId="54CC1BF5" w14:textId="35595B6C" w:rsidR="00185053" w:rsidRDefault="00185053">
            <w:pPr>
              <w:spacing w:after="0" w:line="240" w:lineRule="auto"/>
              <w:jc w:val="center"/>
              <w:rPr>
                <w:noProof/>
              </w:rPr>
            </w:pPr>
          </w:p>
          <w:p w14:paraId="40151AC5" w14:textId="04B0DDEC" w:rsidR="00185053" w:rsidRDefault="00185053">
            <w:pPr>
              <w:spacing w:after="0" w:line="240" w:lineRule="auto"/>
              <w:jc w:val="center"/>
              <w:rPr>
                <w:noProof/>
              </w:rPr>
            </w:pPr>
          </w:p>
          <w:p w14:paraId="103E5EDC" w14:textId="43C9D345" w:rsidR="00185053" w:rsidRDefault="00185053">
            <w:pPr>
              <w:spacing w:after="0" w:line="240" w:lineRule="auto"/>
              <w:jc w:val="center"/>
              <w:rPr>
                <w:noProof/>
              </w:rPr>
            </w:pPr>
          </w:p>
          <w:p w14:paraId="30BAE47F" w14:textId="77777777" w:rsidR="00185053" w:rsidRDefault="00185053">
            <w:pPr>
              <w:spacing w:after="0" w:line="240" w:lineRule="auto"/>
              <w:jc w:val="center"/>
              <w:rPr>
                <w:rFonts w:ascii="Georgia" w:eastAsia="Georgia" w:hAnsi="Georgia" w:cs="Georgia"/>
                <w:b/>
                <w:sz w:val="24"/>
                <w:szCs w:val="24"/>
              </w:rPr>
            </w:pPr>
          </w:p>
          <w:p w14:paraId="38F73B04" w14:textId="77777777" w:rsidR="00FE2B89" w:rsidRDefault="00185053">
            <w:pPr>
              <w:spacing w:after="0" w:line="240" w:lineRule="auto"/>
              <w:jc w:val="center"/>
              <w:rPr>
                <w:rFonts w:ascii="Georgia" w:eastAsia="Georgia" w:hAnsi="Georgia" w:cs="Georgia"/>
                <w:b/>
                <w:color w:val="000000"/>
                <w:sz w:val="24"/>
                <w:szCs w:val="24"/>
              </w:rPr>
            </w:pPr>
            <w:r>
              <w:rPr>
                <w:rFonts w:ascii="Georgia" w:eastAsia="Georgia" w:hAnsi="Georgia" w:cs="Georgia"/>
                <w:b/>
                <w:color w:val="000000"/>
                <w:sz w:val="24"/>
                <w:szCs w:val="24"/>
              </w:rPr>
              <w:t>JUAN DAVID VÉLEZ</w:t>
            </w:r>
          </w:p>
          <w:p w14:paraId="7F9FD088"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color w:val="000000"/>
                <w:sz w:val="24"/>
                <w:szCs w:val="24"/>
              </w:rPr>
              <w:t xml:space="preserve">Representante a la Cámara  </w:t>
            </w:r>
          </w:p>
          <w:p w14:paraId="310FE792"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color w:val="000000"/>
                <w:sz w:val="24"/>
                <w:szCs w:val="24"/>
              </w:rPr>
              <w:t xml:space="preserve">Colombianos en el exterior </w:t>
            </w:r>
          </w:p>
        </w:tc>
        <w:tc>
          <w:tcPr>
            <w:tcW w:w="4394" w:type="dxa"/>
            <w:shd w:val="clear" w:color="auto" w:fill="FFFFFF"/>
            <w:tcMar>
              <w:top w:w="100" w:type="dxa"/>
              <w:left w:w="100" w:type="dxa"/>
              <w:bottom w:w="100" w:type="dxa"/>
              <w:right w:w="100" w:type="dxa"/>
            </w:tcMar>
          </w:tcPr>
          <w:p w14:paraId="4A3390BF" w14:textId="77777777" w:rsidR="00FE2B89" w:rsidRDefault="00FE2B89">
            <w:pPr>
              <w:spacing w:after="0" w:line="240" w:lineRule="auto"/>
              <w:jc w:val="center"/>
              <w:rPr>
                <w:rFonts w:ascii="Georgia" w:eastAsia="Georgia" w:hAnsi="Georgia" w:cs="Georgia"/>
                <w:b/>
                <w:sz w:val="24"/>
                <w:szCs w:val="24"/>
              </w:rPr>
            </w:pPr>
          </w:p>
          <w:p w14:paraId="3744DEE2" w14:textId="77777777" w:rsidR="00FE2B89" w:rsidRDefault="00FE2B89">
            <w:pPr>
              <w:spacing w:after="0" w:line="240" w:lineRule="auto"/>
              <w:jc w:val="center"/>
              <w:rPr>
                <w:rFonts w:ascii="Georgia" w:eastAsia="Georgia" w:hAnsi="Georgia" w:cs="Georgia"/>
                <w:b/>
                <w:sz w:val="24"/>
                <w:szCs w:val="24"/>
              </w:rPr>
            </w:pPr>
          </w:p>
          <w:p w14:paraId="6827425D" w14:textId="77777777" w:rsidR="00FE2B89" w:rsidRDefault="00FE2B89">
            <w:pPr>
              <w:spacing w:after="0" w:line="240" w:lineRule="auto"/>
              <w:jc w:val="center"/>
              <w:rPr>
                <w:rFonts w:ascii="Georgia" w:eastAsia="Georgia" w:hAnsi="Georgia" w:cs="Georgia"/>
                <w:b/>
                <w:sz w:val="24"/>
                <w:szCs w:val="24"/>
              </w:rPr>
            </w:pPr>
          </w:p>
          <w:p w14:paraId="4529E7D1" w14:textId="063BD7AA" w:rsidR="00FE2B89" w:rsidRDefault="00FE2B89">
            <w:pPr>
              <w:spacing w:after="0" w:line="240" w:lineRule="auto"/>
              <w:jc w:val="center"/>
              <w:rPr>
                <w:rFonts w:ascii="Georgia" w:eastAsia="Georgia" w:hAnsi="Georgia" w:cs="Georgia"/>
                <w:b/>
                <w:noProof/>
                <w:sz w:val="24"/>
                <w:szCs w:val="24"/>
              </w:rPr>
            </w:pPr>
          </w:p>
          <w:p w14:paraId="40CD5532" w14:textId="0EA4B7DB" w:rsidR="00185053" w:rsidRDefault="00185053">
            <w:pPr>
              <w:spacing w:after="0" w:line="240" w:lineRule="auto"/>
              <w:jc w:val="center"/>
              <w:rPr>
                <w:rFonts w:ascii="Georgia" w:eastAsia="Georgia" w:hAnsi="Georgia" w:cs="Georgia"/>
                <w:b/>
                <w:noProof/>
                <w:sz w:val="24"/>
                <w:szCs w:val="24"/>
              </w:rPr>
            </w:pPr>
          </w:p>
          <w:p w14:paraId="602DF684" w14:textId="77777777" w:rsidR="00185053" w:rsidRDefault="00185053">
            <w:pPr>
              <w:spacing w:after="0" w:line="240" w:lineRule="auto"/>
              <w:jc w:val="center"/>
              <w:rPr>
                <w:rFonts w:ascii="Georgia" w:eastAsia="Georgia" w:hAnsi="Georgia" w:cs="Georgia"/>
                <w:b/>
                <w:sz w:val="24"/>
                <w:szCs w:val="24"/>
              </w:rPr>
            </w:pPr>
          </w:p>
          <w:p w14:paraId="73AF0454"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LAURA ESTER FORTICH SÁNCHEZ</w:t>
            </w:r>
          </w:p>
          <w:p w14:paraId="1C460EB1"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Senadora de la República</w:t>
            </w:r>
          </w:p>
          <w:p w14:paraId="46AE5FA9" w14:textId="77777777" w:rsidR="00FE2B89" w:rsidRDefault="00FE2B89">
            <w:pPr>
              <w:spacing w:after="0" w:line="240" w:lineRule="auto"/>
              <w:jc w:val="center"/>
              <w:rPr>
                <w:rFonts w:ascii="Georgia" w:eastAsia="Georgia" w:hAnsi="Georgia" w:cs="Georgia"/>
                <w:b/>
                <w:sz w:val="24"/>
                <w:szCs w:val="24"/>
              </w:rPr>
            </w:pPr>
          </w:p>
          <w:p w14:paraId="2A98BB8D" w14:textId="77777777" w:rsidR="00FE2B89" w:rsidRDefault="00FE2B89">
            <w:pPr>
              <w:spacing w:after="0" w:line="240" w:lineRule="auto"/>
              <w:jc w:val="center"/>
              <w:rPr>
                <w:rFonts w:ascii="Georgia" w:eastAsia="Georgia" w:hAnsi="Georgia" w:cs="Georgia"/>
                <w:b/>
                <w:sz w:val="24"/>
                <w:szCs w:val="24"/>
              </w:rPr>
            </w:pPr>
          </w:p>
        </w:tc>
      </w:tr>
      <w:tr w:rsidR="00FE2B89" w14:paraId="10C4A5F0" w14:textId="77777777">
        <w:tc>
          <w:tcPr>
            <w:tcW w:w="4394" w:type="dxa"/>
            <w:shd w:val="clear" w:color="auto" w:fill="FFFFFF"/>
            <w:tcMar>
              <w:top w:w="100" w:type="dxa"/>
              <w:left w:w="100" w:type="dxa"/>
              <w:bottom w:w="100" w:type="dxa"/>
              <w:right w:w="100" w:type="dxa"/>
            </w:tcMar>
          </w:tcPr>
          <w:p w14:paraId="361FAD79" w14:textId="77777777" w:rsidR="00FE2B89" w:rsidRDefault="00FE2B89">
            <w:pPr>
              <w:spacing w:after="0" w:line="240" w:lineRule="auto"/>
              <w:jc w:val="center"/>
              <w:rPr>
                <w:rFonts w:ascii="Georgia" w:eastAsia="Georgia" w:hAnsi="Georgia" w:cs="Georgia"/>
                <w:b/>
                <w:sz w:val="24"/>
                <w:szCs w:val="24"/>
              </w:rPr>
            </w:pPr>
          </w:p>
          <w:p w14:paraId="784EDB63" w14:textId="77777777" w:rsidR="00FE2B89" w:rsidRDefault="00FE2B89">
            <w:pPr>
              <w:spacing w:after="0" w:line="240" w:lineRule="auto"/>
              <w:jc w:val="center"/>
              <w:rPr>
                <w:rFonts w:ascii="Georgia" w:eastAsia="Georgia" w:hAnsi="Georgia" w:cs="Georgia"/>
                <w:b/>
                <w:sz w:val="24"/>
                <w:szCs w:val="24"/>
              </w:rPr>
            </w:pPr>
          </w:p>
          <w:p w14:paraId="04435C68" w14:textId="4EC1B0D3" w:rsidR="00FE2B89" w:rsidRDefault="00FE2B89">
            <w:pPr>
              <w:spacing w:after="0" w:line="240" w:lineRule="auto"/>
              <w:jc w:val="center"/>
              <w:rPr>
                <w:rFonts w:ascii="Georgia" w:eastAsia="Georgia" w:hAnsi="Georgia" w:cs="Georgia"/>
                <w:b/>
                <w:noProof/>
                <w:sz w:val="24"/>
                <w:szCs w:val="24"/>
              </w:rPr>
            </w:pPr>
          </w:p>
          <w:p w14:paraId="77A97A06" w14:textId="11BA0583" w:rsidR="00185053" w:rsidRDefault="00185053">
            <w:pPr>
              <w:spacing w:after="0" w:line="240" w:lineRule="auto"/>
              <w:jc w:val="center"/>
              <w:rPr>
                <w:rFonts w:ascii="Georgia" w:eastAsia="Georgia" w:hAnsi="Georgia" w:cs="Georgia"/>
                <w:b/>
                <w:noProof/>
                <w:sz w:val="24"/>
                <w:szCs w:val="24"/>
              </w:rPr>
            </w:pPr>
          </w:p>
          <w:p w14:paraId="28722BE9" w14:textId="3F0B61C3" w:rsidR="00185053" w:rsidRDefault="00185053">
            <w:pPr>
              <w:spacing w:after="0" w:line="240" w:lineRule="auto"/>
              <w:jc w:val="center"/>
              <w:rPr>
                <w:rFonts w:ascii="Georgia" w:eastAsia="Georgia" w:hAnsi="Georgia" w:cs="Georgia"/>
                <w:b/>
                <w:noProof/>
                <w:sz w:val="24"/>
                <w:szCs w:val="24"/>
              </w:rPr>
            </w:pPr>
          </w:p>
          <w:p w14:paraId="32B240B2" w14:textId="7B68B1BF" w:rsidR="00185053" w:rsidRDefault="00185053">
            <w:pPr>
              <w:spacing w:after="0" w:line="240" w:lineRule="auto"/>
              <w:jc w:val="center"/>
              <w:rPr>
                <w:rFonts w:ascii="Georgia" w:eastAsia="Georgia" w:hAnsi="Georgia" w:cs="Georgia"/>
                <w:b/>
                <w:noProof/>
                <w:sz w:val="24"/>
                <w:szCs w:val="24"/>
              </w:rPr>
            </w:pPr>
          </w:p>
          <w:p w14:paraId="7A77D85B" w14:textId="62B41185" w:rsidR="00185053" w:rsidRDefault="00185053">
            <w:pPr>
              <w:spacing w:after="0" w:line="240" w:lineRule="auto"/>
              <w:jc w:val="center"/>
              <w:rPr>
                <w:rFonts w:ascii="Georgia" w:eastAsia="Georgia" w:hAnsi="Georgia" w:cs="Georgia"/>
                <w:b/>
                <w:noProof/>
                <w:sz w:val="24"/>
                <w:szCs w:val="24"/>
              </w:rPr>
            </w:pPr>
          </w:p>
          <w:p w14:paraId="3110FBE6" w14:textId="739C8590" w:rsidR="00185053" w:rsidRDefault="00185053">
            <w:pPr>
              <w:spacing w:after="0" w:line="240" w:lineRule="auto"/>
              <w:jc w:val="center"/>
              <w:rPr>
                <w:rFonts w:ascii="Georgia" w:eastAsia="Georgia" w:hAnsi="Georgia" w:cs="Georgia"/>
                <w:b/>
                <w:noProof/>
                <w:sz w:val="24"/>
                <w:szCs w:val="24"/>
              </w:rPr>
            </w:pPr>
          </w:p>
          <w:p w14:paraId="56BCCB70" w14:textId="77777777" w:rsidR="00185053" w:rsidRDefault="00185053">
            <w:pPr>
              <w:spacing w:after="0" w:line="240" w:lineRule="auto"/>
              <w:jc w:val="center"/>
              <w:rPr>
                <w:rFonts w:ascii="Georgia" w:eastAsia="Georgia" w:hAnsi="Georgia" w:cs="Georgia"/>
                <w:b/>
                <w:sz w:val="24"/>
                <w:szCs w:val="24"/>
              </w:rPr>
            </w:pPr>
          </w:p>
          <w:p w14:paraId="273CA393"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HENRY FERNANDO CORREAL</w:t>
            </w:r>
          </w:p>
          <w:p w14:paraId="5C5C152B"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Representante a la Cámara </w:t>
            </w:r>
          </w:p>
          <w:p w14:paraId="53A4F97F"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Departamento de Vaupés</w:t>
            </w:r>
          </w:p>
          <w:p w14:paraId="7B046608" w14:textId="77777777" w:rsidR="00FE2B89" w:rsidRDefault="00FE2B89">
            <w:pPr>
              <w:spacing w:after="0" w:line="240" w:lineRule="auto"/>
              <w:jc w:val="center"/>
              <w:rPr>
                <w:rFonts w:ascii="Georgia" w:eastAsia="Georgia" w:hAnsi="Georgia" w:cs="Georgia"/>
                <w:b/>
                <w:sz w:val="24"/>
                <w:szCs w:val="24"/>
              </w:rPr>
            </w:pPr>
          </w:p>
          <w:p w14:paraId="72CB4C7F" w14:textId="77777777" w:rsidR="00FE2B89" w:rsidRDefault="00FE2B89">
            <w:pPr>
              <w:spacing w:after="0" w:line="240" w:lineRule="auto"/>
              <w:jc w:val="center"/>
              <w:rPr>
                <w:rFonts w:ascii="Georgia" w:eastAsia="Georgia" w:hAnsi="Georgia" w:cs="Georgia"/>
                <w:b/>
                <w:sz w:val="24"/>
                <w:szCs w:val="24"/>
              </w:rPr>
            </w:pPr>
          </w:p>
        </w:tc>
        <w:tc>
          <w:tcPr>
            <w:tcW w:w="4394" w:type="dxa"/>
            <w:shd w:val="clear" w:color="auto" w:fill="FFFFFF"/>
            <w:tcMar>
              <w:top w:w="100" w:type="dxa"/>
              <w:left w:w="100" w:type="dxa"/>
              <w:bottom w:w="100" w:type="dxa"/>
              <w:right w:w="100" w:type="dxa"/>
            </w:tcMar>
          </w:tcPr>
          <w:p w14:paraId="7C428D42" w14:textId="77777777" w:rsidR="00FE2B89" w:rsidRDefault="00FE2B89">
            <w:pPr>
              <w:spacing w:after="0" w:line="240" w:lineRule="auto"/>
              <w:jc w:val="center"/>
              <w:rPr>
                <w:rFonts w:ascii="Georgia" w:eastAsia="Georgia" w:hAnsi="Georgia" w:cs="Georgia"/>
                <w:b/>
                <w:sz w:val="24"/>
                <w:szCs w:val="24"/>
              </w:rPr>
            </w:pPr>
          </w:p>
          <w:p w14:paraId="20321730" w14:textId="77777777" w:rsidR="00FE2B89" w:rsidRDefault="00FE2B89">
            <w:pPr>
              <w:spacing w:after="0" w:line="240" w:lineRule="auto"/>
              <w:jc w:val="center"/>
              <w:rPr>
                <w:rFonts w:ascii="Georgia" w:eastAsia="Georgia" w:hAnsi="Georgia" w:cs="Georgia"/>
                <w:b/>
                <w:sz w:val="24"/>
                <w:szCs w:val="24"/>
              </w:rPr>
            </w:pPr>
          </w:p>
          <w:p w14:paraId="3CB049CE" w14:textId="4F5E236F" w:rsidR="00FE2B89" w:rsidRDefault="00FE2B89">
            <w:pPr>
              <w:spacing w:after="0" w:line="240" w:lineRule="auto"/>
              <w:jc w:val="center"/>
              <w:rPr>
                <w:rFonts w:ascii="Georgia" w:eastAsia="Georgia" w:hAnsi="Georgia" w:cs="Georgia"/>
                <w:b/>
                <w:noProof/>
                <w:sz w:val="24"/>
                <w:szCs w:val="24"/>
              </w:rPr>
            </w:pPr>
          </w:p>
          <w:p w14:paraId="69823A81" w14:textId="0485BF4C" w:rsidR="00185053" w:rsidRDefault="00185053">
            <w:pPr>
              <w:spacing w:after="0" w:line="240" w:lineRule="auto"/>
              <w:jc w:val="center"/>
              <w:rPr>
                <w:rFonts w:ascii="Georgia" w:eastAsia="Georgia" w:hAnsi="Georgia" w:cs="Georgia"/>
                <w:b/>
                <w:noProof/>
                <w:sz w:val="24"/>
                <w:szCs w:val="24"/>
              </w:rPr>
            </w:pPr>
          </w:p>
          <w:p w14:paraId="1A086C27" w14:textId="5029DEB6" w:rsidR="00185053" w:rsidRDefault="00185053">
            <w:pPr>
              <w:spacing w:after="0" w:line="240" w:lineRule="auto"/>
              <w:jc w:val="center"/>
              <w:rPr>
                <w:rFonts w:ascii="Georgia" w:eastAsia="Georgia" w:hAnsi="Georgia" w:cs="Georgia"/>
                <w:b/>
                <w:noProof/>
                <w:sz w:val="24"/>
                <w:szCs w:val="24"/>
              </w:rPr>
            </w:pPr>
          </w:p>
          <w:p w14:paraId="7151D2CE" w14:textId="6B111388" w:rsidR="00185053" w:rsidRDefault="00185053">
            <w:pPr>
              <w:spacing w:after="0" w:line="240" w:lineRule="auto"/>
              <w:jc w:val="center"/>
              <w:rPr>
                <w:rFonts w:ascii="Georgia" w:eastAsia="Georgia" w:hAnsi="Georgia" w:cs="Georgia"/>
                <w:b/>
                <w:noProof/>
                <w:sz w:val="24"/>
                <w:szCs w:val="24"/>
              </w:rPr>
            </w:pPr>
          </w:p>
          <w:p w14:paraId="09273B6D" w14:textId="411F712E" w:rsidR="00185053" w:rsidRDefault="00185053">
            <w:pPr>
              <w:spacing w:after="0" w:line="240" w:lineRule="auto"/>
              <w:jc w:val="center"/>
              <w:rPr>
                <w:rFonts w:ascii="Georgia" w:eastAsia="Georgia" w:hAnsi="Georgia" w:cs="Georgia"/>
                <w:b/>
                <w:noProof/>
                <w:sz w:val="24"/>
                <w:szCs w:val="24"/>
              </w:rPr>
            </w:pPr>
          </w:p>
          <w:p w14:paraId="6E45CE78" w14:textId="070ECCDB" w:rsidR="00185053" w:rsidRDefault="00185053">
            <w:pPr>
              <w:spacing w:after="0" w:line="240" w:lineRule="auto"/>
              <w:jc w:val="center"/>
              <w:rPr>
                <w:rFonts w:ascii="Georgia" w:eastAsia="Georgia" w:hAnsi="Georgia" w:cs="Georgia"/>
                <w:b/>
                <w:noProof/>
                <w:sz w:val="24"/>
                <w:szCs w:val="24"/>
              </w:rPr>
            </w:pPr>
          </w:p>
          <w:p w14:paraId="5DD59964" w14:textId="77777777" w:rsidR="00185053" w:rsidRDefault="00185053">
            <w:pPr>
              <w:spacing w:after="0" w:line="240" w:lineRule="auto"/>
              <w:jc w:val="center"/>
              <w:rPr>
                <w:rFonts w:ascii="Georgia" w:eastAsia="Georgia" w:hAnsi="Georgia" w:cs="Georgia"/>
                <w:b/>
                <w:sz w:val="24"/>
                <w:szCs w:val="24"/>
              </w:rPr>
            </w:pPr>
          </w:p>
          <w:p w14:paraId="520C349C"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LUIS FERNANDO VELASCO CHAVES</w:t>
            </w:r>
          </w:p>
          <w:p w14:paraId="33EF825F"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Senador de la República</w:t>
            </w:r>
          </w:p>
          <w:p w14:paraId="0F622AB6" w14:textId="77777777" w:rsidR="00185053" w:rsidRDefault="00185053">
            <w:pPr>
              <w:spacing w:after="0" w:line="240" w:lineRule="auto"/>
              <w:jc w:val="center"/>
              <w:rPr>
                <w:rFonts w:ascii="Georgia" w:eastAsia="Georgia" w:hAnsi="Georgia" w:cs="Georgia"/>
                <w:b/>
                <w:sz w:val="24"/>
                <w:szCs w:val="24"/>
              </w:rPr>
            </w:pPr>
          </w:p>
          <w:p w14:paraId="4D716856" w14:textId="77777777" w:rsidR="00185053" w:rsidRDefault="00185053">
            <w:pPr>
              <w:spacing w:after="0" w:line="240" w:lineRule="auto"/>
              <w:jc w:val="center"/>
              <w:rPr>
                <w:rFonts w:ascii="Georgia" w:eastAsia="Georgia" w:hAnsi="Georgia" w:cs="Georgia"/>
                <w:b/>
                <w:sz w:val="24"/>
                <w:szCs w:val="24"/>
              </w:rPr>
            </w:pPr>
          </w:p>
          <w:p w14:paraId="6402970B" w14:textId="77777777" w:rsidR="00185053" w:rsidRDefault="00185053">
            <w:pPr>
              <w:spacing w:after="0" w:line="240" w:lineRule="auto"/>
              <w:jc w:val="center"/>
              <w:rPr>
                <w:rFonts w:ascii="Georgia" w:eastAsia="Georgia" w:hAnsi="Georgia" w:cs="Georgia"/>
                <w:b/>
                <w:sz w:val="24"/>
                <w:szCs w:val="24"/>
              </w:rPr>
            </w:pPr>
          </w:p>
          <w:p w14:paraId="302785E5" w14:textId="77777777" w:rsidR="00185053" w:rsidRDefault="00185053">
            <w:pPr>
              <w:spacing w:after="0" w:line="240" w:lineRule="auto"/>
              <w:jc w:val="center"/>
              <w:rPr>
                <w:rFonts w:ascii="Georgia" w:eastAsia="Georgia" w:hAnsi="Georgia" w:cs="Georgia"/>
                <w:b/>
                <w:sz w:val="24"/>
                <w:szCs w:val="24"/>
              </w:rPr>
            </w:pPr>
          </w:p>
          <w:p w14:paraId="394B172B" w14:textId="526963D3" w:rsidR="00185053" w:rsidRDefault="00185053">
            <w:pPr>
              <w:spacing w:after="0" w:line="240" w:lineRule="auto"/>
              <w:jc w:val="center"/>
              <w:rPr>
                <w:rFonts w:ascii="Georgia" w:eastAsia="Georgia" w:hAnsi="Georgia" w:cs="Georgia"/>
                <w:b/>
                <w:sz w:val="24"/>
                <w:szCs w:val="24"/>
              </w:rPr>
            </w:pPr>
          </w:p>
        </w:tc>
      </w:tr>
      <w:tr w:rsidR="00FE2B89" w14:paraId="7D0284C5" w14:textId="77777777">
        <w:tc>
          <w:tcPr>
            <w:tcW w:w="4394" w:type="dxa"/>
            <w:shd w:val="clear" w:color="auto" w:fill="FFFFFF"/>
            <w:tcMar>
              <w:top w:w="100" w:type="dxa"/>
              <w:left w:w="100" w:type="dxa"/>
              <w:bottom w:w="100" w:type="dxa"/>
              <w:right w:w="100" w:type="dxa"/>
            </w:tcMar>
          </w:tcPr>
          <w:p w14:paraId="631EAF71" w14:textId="77777777" w:rsidR="00FE2B89" w:rsidRDefault="00FE2B89">
            <w:pPr>
              <w:spacing w:after="0" w:line="240" w:lineRule="auto"/>
              <w:jc w:val="center"/>
              <w:rPr>
                <w:rFonts w:ascii="Georgia" w:eastAsia="Georgia" w:hAnsi="Georgia" w:cs="Georgia"/>
                <w:b/>
                <w:sz w:val="24"/>
                <w:szCs w:val="24"/>
              </w:rPr>
            </w:pPr>
          </w:p>
          <w:p w14:paraId="2B3D784A" w14:textId="335ACA1D" w:rsidR="00FE2B89" w:rsidRDefault="00FE2B89">
            <w:pPr>
              <w:spacing w:after="0" w:line="240" w:lineRule="auto"/>
              <w:jc w:val="center"/>
              <w:rPr>
                <w:rFonts w:ascii="Georgia" w:eastAsia="Georgia" w:hAnsi="Georgia" w:cs="Georgia"/>
                <w:b/>
                <w:noProof/>
                <w:sz w:val="24"/>
                <w:szCs w:val="24"/>
              </w:rPr>
            </w:pPr>
          </w:p>
          <w:p w14:paraId="3D0885B0" w14:textId="7FF5B9BB" w:rsidR="00185053" w:rsidRDefault="00185053">
            <w:pPr>
              <w:spacing w:after="0" w:line="240" w:lineRule="auto"/>
              <w:jc w:val="center"/>
              <w:rPr>
                <w:rFonts w:ascii="Georgia" w:eastAsia="Georgia" w:hAnsi="Georgia" w:cs="Georgia"/>
                <w:b/>
                <w:noProof/>
                <w:sz w:val="24"/>
                <w:szCs w:val="24"/>
              </w:rPr>
            </w:pPr>
          </w:p>
          <w:p w14:paraId="10E32CC1" w14:textId="7638984A" w:rsidR="00185053" w:rsidRDefault="00185053">
            <w:pPr>
              <w:spacing w:after="0" w:line="240" w:lineRule="auto"/>
              <w:jc w:val="center"/>
              <w:rPr>
                <w:rFonts w:ascii="Georgia" w:eastAsia="Georgia" w:hAnsi="Georgia" w:cs="Georgia"/>
                <w:b/>
                <w:noProof/>
                <w:sz w:val="24"/>
                <w:szCs w:val="24"/>
              </w:rPr>
            </w:pPr>
          </w:p>
          <w:p w14:paraId="74374737" w14:textId="77777777" w:rsidR="00185053" w:rsidRDefault="00185053">
            <w:pPr>
              <w:spacing w:after="0" w:line="240" w:lineRule="auto"/>
              <w:jc w:val="center"/>
              <w:rPr>
                <w:rFonts w:ascii="Georgia" w:eastAsia="Georgia" w:hAnsi="Georgia" w:cs="Georgia"/>
                <w:b/>
                <w:sz w:val="24"/>
                <w:szCs w:val="24"/>
              </w:rPr>
            </w:pPr>
          </w:p>
          <w:p w14:paraId="703C7A7C"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ANDRÉS CRISTO BUSTOS </w:t>
            </w:r>
          </w:p>
          <w:p w14:paraId="5B33CB73" w14:textId="77777777" w:rsidR="00FE2B89" w:rsidRDefault="00185053">
            <w:pPr>
              <w:spacing w:after="0" w:line="240" w:lineRule="auto"/>
              <w:jc w:val="center"/>
              <w:rPr>
                <w:rFonts w:ascii="Georgia" w:eastAsia="Georgia" w:hAnsi="Georgia" w:cs="Georgia"/>
                <w:b/>
                <w:sz w:val="24"/>
                <w:szCs w:val="24"/>
              </w:rPr>
            </w:pPr>
            <w:r>
              <w:rPr>
                <w:rFonts w:ascii="Georgia" w:eastAsia="Georgia" w:hAnsi="Georgia" w:cs="Georgia"/>
                <w:b/>
                <w:sz w:val="24"/>
                <w:szCs w:val="24"/>
              </w:rPr>
              <w:t>Senador de la República</w:t>
            </w:r>
          </w:p>
          <w:p w14:paraId="6D10E3E6" w14:textId="77777777" w:rsidR="00FE2B89" w:rsidRDefault="00FE2B89">
            <w:pPr>
              <w:spacing w:after="0" w:line="240" w:lineRule="auto"/>
              <w:jc w:val="center"/>
              <w:rPr>
                <w:rFonts w:ascii="Georgia" w:eastAsia="Georgia" w:hAnsi="Georgia" w:cs="Georgia"/>
                <w:b/>
                <w:sz w:val="24"/>
                <w:szCs w:val="24"/>
              </w:rPr>
            </w:pPr>
          </w:p>
        </w:tc>
        <w:tc>
          <w:tcPr>
            <w:tcW w:w="4394" w:type="dxa"/>
            <w:shd w:val="clear" w:color="auto" w:fill="FFFFFF"/>
            <w:tcMar>
              <w:top w:w="100" w:type="dxa"/>
              <w:left w:w="100" w:type="dxa"/>
              <w:bottom w:w="100" w:type="dxa"/>
              <w:right w:w="100" w:type="dxa"/>
            </w:tcMar>
          </w:tcPr>
          <w:p w14:paraId="1D1C7118" w14:textId="77777777" w:rsidR="00FE2B89" w:rsidRDefault="00FE2B89">
            <w:pPr>
              <w:spacing w:after="0" w:line="240" w:lineRule="auto"/>
              <w:jc w:val="center"/>
              <w:rPr>
                <w:rFonts w:ascii="Georgia" w:eastAsia="Georgia" w:hAnsi="Georgia" w:cs="Georgia"/>
                <w:b/>
                <w:sz w:val="24"/>
                <w:szCs w:val="24"/>
              </w:rPr>
            </w:pPr>
          </w:p>
          <w:p w14:paraId="09119669" w14:textId="77777777" w:rsidR="00185053" w:rsidRDefault="00185053">
            <w:pPr>
              <w:spacing w:after="0" w:line="240" w:lineRule="auto"/>
              <w:jc w:val="center"/>
              <w:rPr>
                <w:rFonts w:ascii="Georgia" w:eastAsia="Georgia" w:hAnsi="Georgia" w:cs="Georgia"/>
                <w:b/>
                <w:sz w:val="24"/>
                <w:szCs w:val="24"/>
              </w:rPr>
            </w:pPr>
          </w:p>
          <w:p w14:paraId="3C03E8B0" w14:textId="672B7417" w:rsidR="00185053" w:rsidRDefault="00185053">
            <w:pPr>
              <w:spacing w:after="0" w:line="240" w:lineRule="auto"/>
              <w:jc w:val="center"/>
              <w:rPr>
                <w:rFonts w:ascii="Georgia" w:eastAsia="Georgia" w:hAnsi="Georgia" w:cs="Georgia"/>
                <w:b/>
                <w:sz w:val="24"/>
                <w:szCs w:val="24"/>
              </w:rPr>
            </w:pPr>
          </w:p>
        </w:tc>
      </w:tr>
    </w:tbl>
    <w:p w14:paraId="64AC7BCA" w14:textId="77777777" w:rsidR="00FE2B89" w:rsidRDefault="00FE2B89">
      <w:pPr>
        <w:spacing w:after="0" w:line="360" w:lineRule="auto"/>
        <w:rPr>
          <w:rFonts w:ascii="Georgia" w:eastAsia="Georgia" w:hAnsi="Georgia" w:cs="Georgia"/>
          <w:b/>
          <w:sz w:val="24"/>
          <w:szCs w:val="24"/>
        </w:rPr>
      </w:pPr>
    </w:p>
    <w:p w14:paraId="4815E8E5" w14:textId="77777777" w:rsidR="00FE2B89" w:rsidRDefault="00FE2B89">
      <w:pPr>
        <w:spacing w:after="0" w:line="360" w:lineRule="auto"/>
        <w:rPr>
          <w:rFonts w:ascii="Georgia" w:eastAsia="Georgia" w:hAnsi="Georgia" w:cs="Georgia"/>
          <w:b/>
          <w:sz w:val="24"/>
          <w:szCs w:val="24"/>
        </w:rPr>
      </w:pPr>
    </w:p>
    <w:p w14:paraId="0B948458" w14:textId="77777777" w:rsidR="00FE2B89" w:rsidRDefault="00FE2B89">
      <w:pPr>
        <w:spacing w:after="0" w:line="360" w:lineRule="auto"/>
        <w:rPr>
          <w:rFonts w:ascii="Georgia" w:eastAsia="Georgia" w:hAnsi="Georgia" w:cs="Georgia"/>
          <w:b/>
          <w:sz w:val="24"/>
          <w:szCs w:val="24"/>
        </w:rPr>
      </w:pPr>
    </w:p>
    <w:p w14:paraId="5BA5CDB4" w14:textId="77777777" w:rsidR="00FE2B89" w:rsidRDefault="00185053">
      <w:pPr>
        <w:spacing w:after="0" w:line="360" w:lineRule="auto"/>
        <w:jc w:val="center"/>
        <w:rPr>
          <w:rFonts w:ascii="Georgia" w:eastAsia="Georgia" w:hAnsi="Georgia" w:cs="Georgia"/>
          <w:b/>
          <w:sz w:val="24"/>
          <w:szCs w:val="24"/>
        </w:rPr>
      </w:pPr>
      <w:r>
        <w:rPr>
          <w:rFonts w:ascii="Georgia" w:eastAsia="Georgia" w:hAnsi="Georgia" w:cs="Georgia"/>
          <w:b/>
          <w:sz w:val="24"/>
          <w:szCs w:val="24"/>
        </w:rPr>
        <w:t>PROYECTO DE LEY N°_____ DE 2020</w:t>
      </w:r>
    </w:p>
    <w:p w14:paraId="02D152E7" w14:textId="77777777" w:rsidR="00FE2B89" w:rsidRDefault="00185053">
      <w:pPr>
        <w:spacing w:after="0" w:line="360" w:lineRule="auto"/>
        <w:jc w:val="center"/>
        <w:rPr>
          <w:rFonts w:ascii="Georgia" w:eastAsia="Georgia" w:hAnsi="Georgia" w:cs="Georgia"/>
          <w:color w:val="000000"/>
          <w:sz w:val="24"/>
          <w:szCs w:val="24"/>
        </w:rPr>
      </w:pPr>
      <w:r>
        <w:rPr>
          <w:rFonts w:ascii="Georgia" w:eastAsia="Georgia" w:hAnsi="Georgia" w:cs="Georgia"/>
          <w:color w:val="000000"/>
          <w:sz w:val="24"/>
          <w:szCs w:val="24"/>
        </w:rPr>
        <w:t xml:space="preserve">“Por medio de la cual se crea una exención transitoria del pago de cuota de compensación militar </w:t>
      </w:r>
      <w:r>
        <w:rPr>
          <w:rFonts w:ascii="Georgia" w:eastAsia="Georgia" w:hAnsi="Georgia" w:cs="Georgia"/>
          <w:sz w:val="24"/>
          <w:szCs w:val="24"/>
        </w:rPr>
        <w:t xml:space="preserve">a </w:t>
      </w:r>
      <w:r>
        <w:rPr>
          <w:rFonts w:ascii="Georgia" w:eastAsia="Georgia" w:hAnsi="Georgia" w:cs="Georgia"/>
          <w:color w:val="000000"/>
          <w:sz w:val="24"/>
          <w:szCs w:val="24"/>
        </w:rPr>
        <w:t>los ciudadanos que han sufrido las consecuencias económicas de la Covid-19 y se dictan otras disposiciones</w:t>
      </w:r>
      <w:r>
        <w:rPr>
          <w:rFonts w:ascii="Georgia" w:eastAsia="Georgia" w:hAnsi="Georgia" w:cs="Georgia"/>
          <w:i/>
          <w:color w:val="000000"/>
          <w:sz w:val="24"/>
          <w:szCs w:val="24"/>
        </w:rPr>
        <w:t>”.</w:t>
      </w:r>
    </w:p>
    <w:p w14:paraId="33661999" w14:textId="77777777" w:rsidR="00FE2B89" w:rsidRDefault="00FE2B89">
      <w:pPr>
        <w:spacing w:line="360" w:lineRule="auto"/>
        <w:ind w:left="142"/>
        <w:jc w:val="center"/>
        <w:rPr>
          <w:rFonts w:ascii="Georgia" w:eastAsia="Georgia" w:hAnsi="Georgia" w:cs="Georgia"/>
          <w:b/>
          <w:color w:val="000000"/>
          <w:sz w:val="24"/>
          <w:szCs w:val="24"/>
        </w:rPr>
      </w:pPr>
    </w:p>
    <w:p w14:paraId="6EF0C678" w14:textId="77777777" w:rsidR="00FE2B89" w:rsidRDefault="00185053">
      <w:pPr>
        <w:spacing w:line="360" w:lineRule="auto"/>
        <w:ind w:left="142"/>
        <w:jc w:val="center"/>
        <w:rPr>
          <w:rFonts w:ascii="Georgia" w:eastAsia="Georgia" w:hAnsi="Georgia" w:cs="Georgia"/>
          <w:b/>
          <w:color w:val="000000"/>
          <w:sz w:val="24"/>
          <w:szCs w:val="24"/>
        </w:rPr>
      </w:pPr>
      <w:r>
        <w:rPr>
          <w:rFonts w:ascii="Georgia" w:eastAsia="Georgia" w:hAnsi="Georgia" w:cs="Georgia"/>
          <w:b/>
          <w:color w:val="000000"/>
          <w:sz w:val="24"/>
          <w:szCs w:val="24"/>
        </w:rPr>
        <w:t>EL CONGRESO DE COLOMBIA,</w:t>
      </w:r>
    </w:p>
    <w:p w14:paraId="25FAC9CE" w14:textId="77777777" w:rsidR="00FE2B89" w:rsidRDefault="00185053">
      <w:pPr>
        <w:spacing w:line="360" w:lineRule="auto"/>
        <w:ind w:left="142"/>
        <w:jc w:val="center"/>
        <w:rPr>
          <w:rFonts w:ascii="Georgia" w:eastAsia="Georgia" w:hAnsi="Georgia" w:cs="Georgia"/>
          <w:b/>
          <w:color w:val="000000"/>
          <w:sz w:val="24"/>
          <w:szCs w:val="24"/>
        </w:rPr>
      </w:pPr>
      <w:r>
        <w:rPr>
          <w:rFonts w:ascii="Georgia" w:eastAsia="Georgia" w:hAnsi="Georgia" w:cs="Georgia"/>
          <w:b/>
          <w:color w:val="000000"/>
          <w:sz w:val="24"/>
          <w:szCs w:val="24"/>
        </w:rPr>
        <w:t>DECRETA:</w:t>
      </w:r>
    </w:p>
    <w:p w14:paraId="211CA001" w14:textId="77777777" w:rsidR="00FE2B89" w:rsidRDefault="00FE2B89">
      <w:pPr>
        <w:spacing w:line="360" w:lineRule="auto"/>
        <w:ind w:left="142"/>
        <w:jc w:val="center"/>
        <w:rPr>
          <w:rFonts w:ascii="Georgia" w:eastAsia="Georgia" w:hAnsi="Georgia" w:cs="Georgia"/>
          <w:b/>
          <w:color w:val="000000"/>
          <w:sz w:val="24"/>
          <w:szCs w:val="24"/>
        </w:rPr>
      </w:pPr>
    </w:p>
    <w:p w14:paraId="62331ABB" w14:textId="77777777" w:rsidR="00FE2B89" w:rsidRDefault="00185053">
      <w:pPr>
        <w:spacing w:line="360" w:lineRule="auto"/>
        <w:jc w:val="both"/>
        <w:rPr>
          <w:rFonts w:ascii="Georgia" w:eastAsia="Georgia" w:hAnsi="Georgia" w:cs="Georgia"/>
          <w:color w:val="000000"/>
          <w:sz w:val="24"/>
          <w:szCs w:val="24"/>
        </w:rPr>
      </w:pPr>
      <w:r>
        <w:rPr>
          <w:rFonts w:ascii="Georgia" w:eastAsia="Georgia" w:hAnsi="Georgia" w:cs="Georgia"/>
          <w:b/>
          <w:color w:val="000000"/>
          <w:sz w:val="24"/>
          <w:szCs w:val="24"/>
        </w:rPr>
        <w:t xml:space="preserve">Artículo 1°. Objeto. </w:t>
      </w:r>
      <w:r>
        <w:rPr>
          <w:rFonts w:ascii="Georgia" w:eastAsia="Georgia" w:hAnsi="Georgia" w:cs="Georgia"/>
          <w:color w:val="000000"/>
          <w:sz w:val="24"/>
          <w:szCs w:val="24"/>
        </w:rPr>
        <w:t xml:space="preserve">La presente ley tiene por objeto adoptar medidas para establecer el beneficio de exención en el pago de la cuota de compensación militar y de las sanciones e infracciones causadas en el proceso de definición de la situación militar para aquellas personas que según los criterios de la presente ley han sufrido las consecuencias económicas de la Covid-19. </w:t>
      </w:r>
    </w:p>
    <w:p w14:paraId="5D956600" w14:textId="77777777" w:rsidR="00FE2B89" w:rsidRDefault="00185053">
      <w:pPr>
        <w:spacing w:line="360" w:lineRule="auto"/>
        <w:jc w:val="both"/>
        <w:rPr>
          <w:rFonts w:ascii="Georgia" w:eastAsia="Georgia" w:hAnsi="Georgia" w:cs="Georgia"/>
          <w:color w:val="000000"/>
          <w:sz w:val="24"/>
          <w:szCs w:val="24"/>
        </w:rPr>
      </w:pPr>
      <w:r>
        <w:rPr>
          <w:rFonts w:ascii="Georgia" w:eastAsia="Georgia" w:hAnsi="Georgia" w:cs="Georgia"/>
          <w:b/>
          <w:color w:val="000000"/>
          <w:sz w:val="24"/>
          <w:szCs w:val="24"/>
        </w:rPr>
        <w:t xml:space="preserve">Artículo 2°. Sujetos Beneficiarios. </w:t>
      </w:r>
      <w:r>
        <w:rPr>
          <w:rFonts w:ascii="Georgia" w:eastAsia="Georgia" w:hAnsi="Georgia" w:cs="Georgia"/>
          <w:color w:val="000000"/>
          <w:sz w:val="24"/>
          <w:szCs w:val="24"/>
        </w:rPr>
        <w:t>Para efectos de la presente ley se entenderán como sujetos beneficiarios a las personas que adelantando el trámite de definición de su situación militar hayan sido eximidos del ingreso a filas y cumplan con uno de los siguientes requisitos:</w:t>
      </w:r>
    </w:p>
    <w:p w14:paraId="477707AF" w14:textId="77777777" w:rsidR="00FE2B89" w:rsidRDefault="00185053">
      <w:pPr>
        <w:numPr>
          <w:ilvl w:val="0"/>
          <w:numId w:val="2"/>
        </w:numPr>
        <w:spacing w:after="0" w:line="360" w:lineRule="auto"/>
        <w:ind w:left="284" w:hanging="284"/>
        <w:jc w:val="both"/>
        <w:rPr>
          <w:rFonts w:ascii="Georgia" w:eastAsia="Georgia" w:hAnsi="Georgia" w:cs="Georgia"/>
          <w:sz w:val="24"/>
          <w:szCs w:val="24"/>
        </w:rPr>
      </w:pPr>
      <w:r>
        <w:rPr>
          <w:rFonts w:ascii="Georgia" w:eastAsia="Georgia" w:hAnsi="Georgia" w:cs="Georgia"/>
          <w:sz w:val="24"/>
          <w:szCs w:val="24"/>
        </w:rPr>
        <w:t>Que alguna de las personas de quien dependa económicamente</w:t>
      </w:r>
      <w:r>
        <w:rPr>
          <w:rFonts w:ascii="Georgia" w:eastAsia="Georgia" w:hAnsi="Georgia" w:cs="Georgia"/>
          <w:color w:val="000000"/>
          <w:sz w:val="24"/>
          <w:szCs w:val="24"/>
        </w:rPr>
        <w:t xml:space="preserve"> </w:t>
      </w:r>
      <w:r>
        <w:rPr>
          <w:rFonts w:ascii="Georgia" w:eastAsia="Georgia" w:hAnsi="Georgia" w:cs="Georgia"/>
          <w:sz w:val="24"/>
          <w:szCs w:val="24"/>
        </w:rPr>
        <w:t>le haya sido terminado, suspendido o desmejorado su contrato de trabajo</w:t>
      </w:r>
      <w:r>
        <w:rPr>
          <w:rFonts w:ascii="Georgia" w:eastAsia="Georgia" w:hAnsi="Georgia" w:cs="Georgia"/>
          <w:color w:val="000000"/>
          <w:sz w:val="24"/>
          <w:szCs w:val="24"/>
        </w:rPr>
        <w:t xml:space="preserve"> como consecuencia de la Covid-19. </w:t>
      </w:r>
    </w:p>
    <w:p w14:paraId="3C6E9DD0" w14:textId="77777777" w:rsidR="00FE2B89" w:rsidRDefault="00185053">
      <w:pPr>
        <w:numPr>
          <w:ilvl w:val="0"/>
          <w:numId w:val="2"/>
        </w:numPr>
        <w:spacing w:after="0" w:line="360" w:lineRule="auto"/>
        <w:ind w:left="284" w:hanging="284"/>
        <w:jc w:val="both"/>
        <w:rPr>
          <w:rFonts w:ascii="Georgia" w:eastAsia="Georgia" w:hAnsi="Georgia" w:cs="Georgia"/>
          <w:sz w:val="24"/>
          <w:szCs w:val="24"/>
        </w:rPr>
      </w:pPr>
      <w:r>
        <w:rPr>
          <w:rFonts w:ascii="Georgia" w:eastAsia="Georgia" w:hAnsi="Georgia" w:cs="Georgia"/>
          <w:sz w:val="24"/>
          <w:szCs w:val="24"/>
        </w:rPr>
        <w:t>Que alguna de las personas de quien dependa económicamente</w:t>
      </w:r>
      <w:r>
        <w:rPr>
          <w:rFonts w:ascii="Georgia" w:eastAsia="Georgia" w:hAnsi="Georgia" w:cs="Georgia"/>
          <w:color w:val="000000"/>
          <w:sz w:val="24"/>
          <w:szCs w:val="24"/>
        </w:rPr>
        <w:t xml:space="preserve"> le hayan iniciado proceso de insolvencia o </w:t>
      </w:r>
      <w:r>
        <w:rPr>
          <w:rFonts w:ascii="Georgia" w:eastAsia="Georgia" w:hAnsi="Georgia" w:cs="Georgia"/>
          <w:sz w:val="24"/>
          <w:szCs w:val="24"/>
        </w:rPr>
        <w:t>reestructuración</w:t>
      </w:r>
      <w:r>
        <w:rPr>
          <w:rFonts w:ascii="Georgia" w:eastAsia="Georgia" w:hAnsi="Georgia" w:cs="Georgia"/>
          <w:color w:val="000000"/>
          <w:sz w:val="24"/>
          <w:szCs w:val="24"/>
        </w:rPr>
        <w:t xml:space="preserve"> a causa de las consecuencias económicas de la Covid-19. </w:t>
      </w:r>
    </w:p>
    <w:p w14:paraId="7AA91B36" w14:textId="77777777" w:rsidR="00FE2B89" w:rsidRDefault="00185053">
      <w:pPr>
        <w:numPr>
          <w:ilvl w:val="0"/>
          <w:numId w:val="2"/>
        </w:numPr>
        <w:spacing w:after="0" w:line="360" w:lineRule="auto"/>
        <w:ind w:left="284" w:hanging="284"/>
        <w:jc w:val="both"/>
        <w:rPr>
          <w:rFonts w:ascii="Georgia" w:eastAsia="Georgia" w:hAnsi="Georgia" w:cs="Georgia"/>
          <w:sz w:val="24"/>
          <w:szCs w:val="24"/>
        </w:rPr>
      </w:pPr>
      <w:r>
        <w:rPr>
          <w:rFonts w:ascii="Georgia" w:eastAsia="Georgia" w:hAnsi="Georgia" w:cs="Georgia"/>
          <w:sz w:val="24"/>
          <w:szCs w:val="24"/>
        </w:rPr>
        <w:t xml:space="preserve">Que alguna de las personas de quien dependa económicamente haya registrado una disminución de sus ingresos de más de treinta por ciento (30%) como consecuencia económica de la Covid-19 durante al menos cinco (5) meses consecutivos. </w:t>
      </w:r>
    </w:p>
    <w:p w14:paraId="4485E0FA" w14:textId="77777777" w:rsidR="00FE2B89" w:rsidRDefault="00185053">
      <w:pPr>
        <w:numPr>
          <w:ilvl w:val="0"/>
          <w:numId w:val="2"/>
        </w:numPr>
        <w:spacing w:after="0" w:line="360" w:lineRule="auto"/>
        <w:ind w:left="284" w:hanging="284"/>
        <w:jc w:val="both"/>
        <w:rPr>
          <w:rFonts w:ascii="Georgia" w:eastAsia="Georgia" w:hAnsi="Georgia" w:cs="Georgia"/>
          <w:sz w:val="24"/>
          <w:szCs w:val="24"/>
        </w:rPr>
      </w:pPr>
      <w:r>
        <w:rPr>
          <w:rFonts w:ascii="Georgia" w:eastAsia="Georgia" w:hAnsi="Georgia" w:cs="Georgia"/>
          <w:sz w:val="24"/>
          <w:szCs w:val="24"/>
        </w:rPr>
        <w:t>Que alguna de las personas de quien dependa económicamente sea perteneciente a cualquier ramo de las ciencias de la salud y haya prestado sus servicios directos a pacientes con Covid-19.</w:t>
      </w:r>
    </w:p>
    <w:p w14:paraId="5F14A21F"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b/>
          <w:sz w:val="24"/>
          <w:szCs w:val="24"/>
        </w:rPr>
        <w:t xml:space="preserve">Parágrafo 1°. </w:t>
      </w:r>
      <w:r>
        <w:rPr>
          <w:rFonts w:ascii="Georgia" w:eastAsia="Georgia" w:hAnsi="Georgia" w:cs="Georgia"/>
          <w:sz w:val="24"/>
          <w:szCs w:val="24"/>
        </w:rPr>
        <w:t xml:space="preserve">Cualquiera de los requisitos aquí descritos se entenderá cumplido sobre la persona que no dependa económicamente de su grupo familiar o de un tercero. </w:t>
      </w:r>
    </w:p>
    <w:p w14:paraId="359C6E28" w14:textId="77777777" w:rsidR="00FE2B89" w:rsidRDefault="00185053">
      <w:pPr>
        <w:spacing w:line="360" w:lineRule="auto"/>
        <w:jc w:val="both"/>
        <w:rPr>
          <w:rFonts w:ascii="Georgia" w:eastAsia="Georgia" w:hAnsi="Georgia" w:cs="Georgia"/>
          <w:color w:val="000000"/>
          <w:sz w:val="24"/>
          <w:szCs w:val="24"/>
        </w:rPr>
      </w:pPr>
      <w:r>
        <w:rPr>
          <w:rFonts w:ascii="Georgia" w:eastAsia="Georgia" w:hAnsi="Georgia" w:cs="Georgia"/>
          <w:b/>
          <w:color w:val="000000"/>
          <w:sz w:val="24"/>
          <w:szCs w:val="24"/>
        </w:rPr>
        <w:t xml:space="preserve">Artículo 3°. Acreditación de la condición de beneficiario. </w:t>
      </w:r>
      <w:r>
        <w:rPr>
          <w:rFonts w:ascii="Georgia" w:eastAsia="Georgia" w:hAnsi="Georgia" w:cs="Georgia"/>
          <w:color w:val="000000"/>
          <w:sz w:val="24"/>
          <w:szCs w:val="24"/>
        </w:rPr>
        <w:t xml:space="preserve">Para demostrar la condición de sujetos beneficiarios solo se deberá presentar declaración juramentada de estar incluido dentro de las condiciones descritas en la presente Ley.  </w:t>
      </w:r>
    </w:p>
    <w:p w14:paraId="4D3AC7C7" w14:textId="77777777" w:rsidR="00FE2B89" w:rsidRDefault="00185053">
      <w:pPr>
        <w:spacing w:line="360" w:lineRule="auto"/>
        <w:jc w:val="both"/>
        <w:rPr>
          <w:rFonts w:ascii="Georgia" w:eastAsia="Georgia" w:hAnsi="Georgia" w:cs="Georgia"/>
          <w:color w:val="000000"/>
          <w:sz w:val="24"/>
          <w:szCs w:val="24"/>
        </w:rPr>
      </w:pPr>
      <w:r>
        <w:rPr>
          <w:rFonts w:ascii="Georgia" w:eastAsia="Georgia" w:hAnsi="Georgia" w:cs="Georgia"/>
          <w:b/>
          <w:color w:val="000000"/>
          <w:sz w:val="24"/>
          <w:szCs w:val="24"/>
        </w:rPr>
        <w:t xml:space="preserve">Artículo 4°. Exención del pago de cuota de compensación militar, de la sanción por no inscripción y de la expedición de la tarjeta de reservista. </w:t>
      </w:r>
      <w:r>
        <w:rPr>
          <w:rFonts w:ascii="Georgia" w:eastAsia="Georgia" w:hAnsi="Georgia" w:cs="Georgia"/>
          <w:sz w:val="24"/>
          <w:szCs w:val="24"/>
        </w:rPr>
        <w:t>Durante el término de dos (2) años contados a partir de la promulgación de la presente ley,</w:t>
      </w:r>
      <w:r>
        <w:rPr>
          <w:rFonts w:ascii="Georgia" w:eastAsia="Georgia" w:hAnsi="Georgia" w:cs="Georgia"/>
          <w:b/>
          <w:color w:val="000000"/>
          <w:sz w:val="24"/>
          <w:szCs w:val="24"/>
        </w:rPr>
        <w:t xml:space="preserve"> </w:t>
      </w:r>
      <w:r>
        <w:rPr>
          <w:rFonts w:ascii="Georgia" w:eastAsia="Georgia" w:hAnsi="Georgia" w:cs="Georgia"/>
          <w:sz w:val="24"/>
          <w:szCs w:val="24"/>
        </w:rPr>
        <w:t>qu</w:t>
      </w:r>
      <w:r>
        <w:rPr>
          <w:rFonts w:ascii="Georgia" w:eastAsia="Georgia" w:hAnsi="Georgia" w:cs="Georgia"/>
          <w:color w:val="000000"/>
          <w:sz w:val="24"/>
          <w:szCs w:val="24"/>
        </w:rPr>
        <w:t xml:space="preserve">edan exentos del pago de la cuota de compensación militar y del costo de la expedición de la tarjeta de reservista, quienes además de cumplir la condición del artículo 2° de la presente ley hayan sido eximidos del ingreso a filas y sean mayores de edad hasta los cincuenta (50) años o cumplan la mayoría de edad durante la vigencia de la presente ley.   </w:t>
      </w:r>
    </w:p>
    <w:p w14:paraId="630EEF90" w14:textId="77777777" w:rsidR="00FE2B89" w:rsidRDefault="00185053">
      <w:pPr>
        <w:spacing w:line="360" w:lineRule="auto"/>
        <w:jc w:val="both"/>
        <w:rPr>
          <w:rFonts w:ascii="Georgia" w:eastAsia="Georgia" w:hAnsi="Georgia" w:cs="Georgia"/>
          <w:color w:val="000000"/>
          <w:sz w:val="24"/>
          <w:szCs w:val="24"/>
        </w:rPr>
      </w:pPr>
      <w:r>
        <w:rPr>
          <w:rFonts w:ascii="Georgia" w:eastAsia="Georgia" w:hAnsi="Georgia" w:cs="Georgia"/>
          <w:b/>
          <w:color w:val="000000"/>
          <w:sz w:val="24"/>
          <w:szCs w:val="24"/>
        </w:rPr>
        <w:t>Parágrafo 1°.</w:t>
      </w:r>
      <w:r>
        <w:rPr>
          <w:rFonts w:ascii="Georgia" w:eastAsia="Georgia" w:hAnsi="Georgia" w:cs="Georgia"/>
          <w:color w:val="000000"/>
          <w:sz w:val="24"/>
          <w:szCs w:val="24"/>
        </w:rPr>
        <w:t xml:space="preserve"> A las personas que acrediten </w:t>
      </w:r>
      <w:r>
        <w:rPr>
          <w:rFonts w:ascii="Georgia" w:eastAsia="Georgia" w:hAnsi="Georgia" w:cs="Georgia"/>
          <w:sz w:val="24"/>
          <w:szCs w:val="24"/>
        </w:rPr>
        <w:t xml:space="preserve">alguna </w:t>
      </w:r>
      <w:r>
        <w:rPr>
          <w:rFonts w:ascii="Georgia" w:eastAsia="Georgia" w:hAnsi="Georgia" w:cs="Georgia"/>
          <w:color w:val="000000"/>
          <w:sz w:val="24"/>
          <w:szCs w:val="24"/>
        </w:rPr>
        <w:t xml:space="preserve">condición establecida en el artículo 2° de la presente ley les serán condonadas las infracciones y sanciones que se generan en el proceso de definición de la situación militar. </w:t>
      </w:r>
    </w:p>
    <w:p w14:paraId="4F095216" w14:textId="77777777" w:rsidR="00FE2B89" w:rsidRDefault="00185053">
      <w:pPr>
        <w:spacing w:line="360" w:lineRule="auto"/>
        <w:jc w:val="both"/>
        <w:rPr>
          <w:rFonts w:ascii="Georgia" w:eastAsia="Georgia" w:hAnsi="Georgia" w:cs="Georgia"/>
          <w:color w:val="000000"/>
          <w:sz w:val="24"/>
          <w:szCs w:val="24"/>
        </w:rPr>
      </w:pPr>
      <w:r>
        <w:rPr>
          <w:rFonts w:ascii="Georgia" w:eastAsia="Georgia" w:hAnsi="Georgia" w:cs="Georgia"/>
          <w:b/>
          <w:color w:val="000000"/>
          <w:sz w:val="24"/>
          <w:szCs w:val="24"/>
        </w:rPr>
        <w:t>Parágrafo 2°.</w:t>
      </w:r>
      <w:r>
        <w:rPr>
          <w:rFonts w:ascii="Georgia" w:eastAsia="Georgia" w:hAnsi="Georgia" w:cs="Georgia"/>
          <w:color w:val="000000"/>
          <w:sz w:val="24"/>
          <w:szCs w:val="24"/>
        </w:rPr>
        <w:t xml:space="preserve"> Las autoridades del Servicio de Reclutamiento y Movilización dispondrán lo necesario para que las personas beneficiadas con esta medida puedan realizar el trámite en su totalidad de forma virtual. </w:t>
      </w:r>
    </w:p>
    <w:p w14:paraId="339EE99D" w14:textId="77777777" w:rsidR="00FE2B89" w:rsidRDefault="00185053">
      <w:pPr>
        <w:spacing w:line="360" w:lineRule="auto"/>
        <w:jc w:val="both"/>
        <w:rPr>
          <w:rFonts w:ascii="Georgia" w:eastAsia="Georgia" w:hAnsi="Georgia" w:cs="Georgia"/>
          <w:color w:val="000000"/>
          <w:sz w:val="24"/>
          <w:szCs w:val="24"/>
        </w:rPr>
      </w:pPr>
      <w:r>
        <w:rPr>
          <w:rFonts w:ascii="Georgia" w:eastAsia="Georgia" w:hAnsi="Georgia" w:cs="Georgia"/>
          <w:b/>
          <w:sz w:val="24"/>
          <w:szCs w:val="24"/>
        </w:rPr>
        <w:t>Artículo 5°.</w:t>
      </w:r>
      <w:r>
        <w:rPr>
          <w:rFonts w:ascii="Georgia" w:eastAsia="Georgia" w:hAnsi="Georgia" w:cs="Georgia"/>
          <w:b/>
          <w:color w:val="000000"/>
          <w:sz w:val="24"/>
          <w:szCs w:val="24"/>
        </w:rPr>
        <w:t xml:space="preserve"> Entrega de duplicado de la tarjeta de reservista.</w:t>
      </w:r>
      <w:r>
        <w:rPr>
          <w:rFonts w:ascii="Georgia" w:eastAsia="Georgia" w:hAnsi="Georgia" w:cs="Georgia"/>
          <w:color w:val="000000"/>
          <w:sz w:val="24"/>
          <w:szCs w:val="24"/>
        </w:rPr>
        <w:t xml:space="preserve"> En el evento en que las personas calificadas como beneficiarias de las medidas </w:t>
      </w:r>
      <w:r>
        <w:rPr>
          <w:rFonts w:ascii="Georgia" w:eastAsia="Georgia" w:hAnsi="Georgia" w:cs="Georgia"/>
          <w:sz w:val="24"/>
          <w:szCs w:val="24"/>
        </w:rPr>
        <w:t xml:space="preserve">previstas </w:t>
      </w:r>
      <w:r>
        <w:rPr>
          <w:rFonts w:ascii="Georgia" w:eastAsia="Georgia" w:hAnsi="Georgia" w:cs="Georgia"/>
          <w:color w:val="000000"/>
          <w:sz w:val="24"/>
          <w:szCs w:val="24"/>
        </w:rPr>
        <w:t>en la presente ley, hayan extraviado su tarjeta de reservista, se les deberá entregar su duplicado sin ningún costo.</w:t>
      </w:r>
    </w:p>
    <w:p w14:paraId="7274FAC8" w14:textId="77777777" w:rsidR="00FE2B89" w:rsidRDefault="00185053">
      <w:pPr>
        <w:spacing w:line="360" w:lineRule="auto"/>
        <w:jc w:val="both"/>
        <w:rPr>
          <w:rFonts w:ascii="Georgia" w:eastAsia="Georgia" w:hAnsi="Georgia" w:cs="Georgia"/>
          <w:color w:val="000000"/>
          <w:sz w:val="24"/>
          <w:szCs w:val="24"/>
        </w:rPr>
      </w:pPr>
      <w:r>
        <w:rPr>
          <w:rFonts w:ascii="Georgia" w:eastAsia="Georgia" w:hAnsi="Georgia" w:cs="Georgia"/>
          <w:b/>
          <w:sz w:val="24"/>
          <w:szCs w:val="24"/>
        </w:rPr>
        <w:t>Artículo 6</w:t>
      </w:r>
      <w:r>
        <w:rPr>
          <w:rFonts w:ascii="Georgia" w:eastAsia="Georgia" w:hAnsi="Georgia" w:cs="Georgia"/>
          <w:b/>
          <w:color w:val="000000"/>
          <w:sz w:val="24"/>
          <w:szCs w:val="24"/>
        </w:rPr>
        <w:t xml:space="preserve">°. Vigencia. </w:t>
      </w:r>
      <w:r>
        <w:rPr>
          <w:rFonts w:ascii="Georgia" w:eastAsia="Georgia" w:hAnsi="Georgia" w:cs="Georgia"/>
          <w:color w:val="000000"/>
          <w:sz w:val="24"/>
          <w:szCs w:val="24"/>
        </w:rPr>
        <w:t xml:space="preserve">La presente ley rige a partir de su promulgación. </w:t>
      </w:r>
    </w:p>
    <w:p w14:paraId="0CC5C731" w14:textId="77777777" w:rsidR="00FE2B89" w:rsidRDefault="00FE2B89">
      <w:pPr>
        <w:spacing w:line="360" w:lineRule="auto"/>
        <w:jc w:val="both"/>
        <w:rPr>
          <w:rFonts w:ascii="Georgia" w:eastAsia="Georgia" w:hAnsi="Georgia" w:cs="Georgia"/>
          <w:color w:val="000000"/>
          <w:sz w:val="24"/>
          <w:szCs w:val="24"/>
        </w:rPr>
      </w:pPr>
    </w:p>
    <w:p w14:paraId="24549AD4" w14:textId="77777777" w:rsidR="00185053" w:rsidRDefault="00185053" w:rsidP="00185053">
      <w:pPr>
        <w:spacing w:line="360" w:lineRule="auto"/>
        <w:jc w:val="both"/>
        <w:rPr>
          <w:rFonts w:ascii="Georgia" w:eastAsia="Georgia" w:hAnsi="Georgia" w:cs="Georgia"/>
          <w:sz w:val="24"/>
          <w:szCs w:val="24"/>
        </w:rPr>
        <w:sectPr w:rsidR="00185053" w:rsidSect="00185053">
          <w:headerReference w:type="default" r:id="rId10"/>
          <w:footerReference w:type="default" r:id="rId11"/>
          <w:type w:val="continuous"/>
          <w:pgSz w:w="12240" w:h="15840"/>
          <w:pgMar w:top="1417" w:right="1750" w:bottom="1417" w:left="1701" w:header="708" w:footer="708" w:gutter="0"/>
          <w:pgNumType w:start="1"/>
          <w:cols w:space="720" w:equalWidth="0">
            <w:col w:w="8838"/>
          </w:cols>
        </w:sectPr>
      </w:pPr>
      <w:r>
        <w:rPr>
          <w:rFonts w:ascii="Georgia" w:eastAsia="Georgia" w:hAnsi="Georgia" w:cs="Georgia"/>
          <w:color w:val="000000"/>
          <w:sz w:val="24"/>
          <w:szCs w:val="24"/>
        </w:rPr>
        <w:t xml:space="preserve"> De los honorables congresistas, </w:t>
      </w:r>
    </w:p>
    <w:p w14:paraId="5CC4702F" w14:textId="77777777" w:rsidR="00185053" w:rsidRDefault="00185053" w:rsidP="00185053">
      <w:pPr>
        <w:spacing w:line="240" w:lineRule="auto"/>
        <w:jc w:val="center"/>
        <w:rPr>
          <w:rFonts w:ascii="Georgia" w:eastAsia="Georgia" w:hAnsi="Georgia" w:cs="Georgia"/>
          <w:b/>
          <w:noProof/>
          <w:sz w:val="24"/>
          <w:szCs w:val="24"/>
        </w:rPr>
      </w:pPr>
    </w:p>
    <w:p w14:paraId="7710AB9D" w14:textId="77777777" w:rsidR="00185053" w:rsidRDefault="00185053" w:rsidP="00185053">
      <w:pPr>
        <w:spacing w:line="240" w:lineRule="auto"/>
        <w:jc w:val="center"/>
        <w:rPr>
          <w:rFonts w:ascii="Georgia" w:eastAsia="Georgia" w:hAnsi="Georgia" w:cs="Georgia"/>
          <w:b/>
          <w:noProof/>
          <w:sz w:val="24"/>
          <w:szCs w:val="24"/>
        </w:rPr>
      </w:pPr>
    </w:p>
    <w:p w14:paraId="55949F7E" w14:textId="77777777" w:rsidR="00185053" w:rsidRDefault="00185053" w:rsidP="00185053">
      <w:pPr>
        <w:spacing w:line="240" w:lineRule="auto"/>
        <w:jc w:val="center"/>
        <w:rPr>
          <w:rFonts w:ascii="Georgia" w:eastAsia="Georgia" w:hAnsi="Georgia" w:cs="Georgia"/>
          <w:b/>
          <w:noProof/>
          <w:sz w:val="24"/>
          <w:szCs w:val="24"/>
        </w:rPr>
      </w:pPr>
    </w:p>
    <w:p w14:paraId="41B78F8C" w14:textId="77777777" w:rsidR="00185053" w:rsidRDefault="00185053" w:rsidP="00185053">
      <w:pPr>
        <w:spacing w:line="240" w:lineRule="auto"/>
        <w:jc w:val="center"/>
        <w:rPr>
          <w:rFonts w:ascii="Georgia" w:eastAsia="Georgia" w:hAnsi="Georgia" w:cs="Georgia"/>
          <w:b/>
          <w:sz w:val="24"/>
          <w:szCs w:val="24"/>
        </w:rPr>
      </w:pPr>
      <w:r>
        <w:rPr>
          <w:rFonts w:ascii="Georgia" w:eastAsia="Georgia" w:hAnsi="Georgia" w:cs="Georgia"/>
          <w:b/>
          <w:sz w:val="24"/>
          <w:szCs w:val="24"/>
        </w:rPr>
        <w:t>JUAN FERNANDO REYES KURI</w:t>
      </w:r>
    </w:p>
    <w:p w14:paraId="3A0AC17B" w14:textId="77777777" w:rsidR="00185053" w:rsidRDefault="00185053" w:rsidP="00185053">
      <w:pPr>
        <w:spacing w:line="240" w:lineRule="auto"/>
        <w:jc w:val="center"/>
        <w:rPr>
          <w:rFonts w:ascii="Georgia" w:eastAsia="Georgia" w:hAnsi="Georgia" w:cs="Georgia"/>
          <w:sz w:val="24"/>
          <w:szCs w:val="24"/>
        </w:rPr>
      </w:pPr>
      <w:r>
        <w:rPr>
          <w:rFonts w:ascii="Georgia" w:eastAsia="Georgia" w:hAnsi="Georgia" w:cs="Georgia"/>
          <w:sz w:val="24"/>
          <w:szCs w:val="24"/>
        </w:rPr>
        <w:t xml:space="preserve">Representante a la Cámara  </w:t>
      </w:r>
    </w:p>
    <w:p w14:paraId="49AD5A6F" w14:textId="77777777" w:rsidR="00185053" w:rsidRDefault="00185053" w:rsidP="00185053">
      <w:pPr>
        <w:spacing w:line="240" w:lineRule="auto"/>
        <w:jc w:val="center"/>
        <w:rPr>
          <w:rFonts w:ascii="Georgia" w:eastAsia="Georgia" w:hAnsi="Georgia" w:cs="Georgia"/>
          <w:b/>
          <w:sz w:val="24"/>
          <w:szCs w:val="24"/>
        </w:rPr>
      </w:pPr>
      <w:r>
        <w:rPr>
          <w:rFonts w:ascii="Georgia" w:eastAsia="Georgia" w:hAnsi="Georgia" w:cs="Georgia"/>
          <w:sz w:val="24"/>
          <w:szCs w:val="24"/>
        </w:rPr>
        <w:t>Valle del Cauca</w:t>
      </w:r>
      <w:r>
        <w:rPr>
          <w:rFonts w:ascii="Georgia" w:eastAsia="Georgia" w:hAnsi="Georgia" w:cs="Georgia"/>
          <w:b/>
          <w:sz w:val="24"/>
          <w:szCs w:val="24"/>
        </w:rPr>
        <w:tab/>
      </w:r>
    </w:p>
    <w:p w14:paraId="1A732A7F" w14:textId="77777777" w:rsidR="00185053" w:rsidRDefault="00185053" w:rsidP="00185053">
      <w:pPr>
        <w:spacing w:line="240" w:lineRule="auto"/>
        <w:jc w:val="center"/>
        <w:rPr>
          <w:rFonts w:ascii="Georgia" w:eastAsia="Georgia" w:hAnsi="Georgia" w:cs="Georgia"/>
          <w:b/>
          <w:noProof/>
          <w:sz w:val="24"/>
          <w:szCs w:val="24"/>
        </w:rPr>
      </w:pPr>
    </w:p>
    <w:p w14:paraId="4F31F944" w14:textId="77777777" w:rsidR="00185053" w:rsidRDefault="00185053" w:rsidP="00185053">
      <w:pPr>
        <w:spacing w:line="240" w:lineRule="auto"/>
        <w:jc w:val="center"/>
        <w:rPr>
          <w:rFonts w:ascii="Georgia" w:eastAsia="Georgia" w:hAnsi="Georgia" w:cs="Georgia"/>
          <w:b/>
          <w:noProof/>
          <w:sz w:val="24"/>
          <w:szCs w:val="24"/>
        </w:rPr>
      </w:pPr>
    </w:p>
    <w:p w14:paraId="4B348935" w14:textId="77777777" w:rsidR="00185053" w:rsidRDefault="00185053" w:rsidP="00185053">
      <w:pPr>
        <w:spacing w:line="240" w:lineRule="auto"/>
        <w:jc w:val="center"/>
        <w:rPr>
          <w:rFonts w:ascii="Georgia" w:eastAsia="Georgia" w:hAnsi="Georgia" w:cs="Georgia"/>
          <w:b/>
          <w:noProof/>
          <w:sz w:val="24"/>
          <w:szCs w:val="24"/>
        </w:rPr>
      </w:pPr>
    </w:p>
    <w:p w14:paraId="3980987C" w14:textId="77777777" w:rsidR="00185053" w:rsidRDefault="00185053" w:rsidP="00185053">
      <w:pPr>
        <w:spacing w:line="240" w:lineRule="auto"/>
        <w:jc w:val="center"/>
        <w:rPr>
          <w:rFonts w:ascii="Georgia" w:eastAsia="Georgia" w:hAnsi="Georgia" w:cs="Georgia"/>
          <w:b/>
          <w:sz w:val="24"/>
          <w:szCs w:val="24"/>
        </w:rPr>
      </w:pPr>
      <w:r>
        <w:rPr>
          <w:rFonts w:ascii="Georgia" w:eastAsia="Georgia" w:hAnsi="Georgia" w:cs="Georgia"/>
          <w:b/>
          <w:sz w:val="24"/>
          <w:szCs w:val="24"/>
        </w:rPr>
        <w:t>CARLOS ARDILA ESPINOSA</w:t>
      </w:r>
    </w:p>
    <w:p w14:paraId="34391BBF" w14:textId="77777777" w:rsidR="00185053" w:rsidRDefault="00185053" w:rsidP="00185053">
      <w:pPr>
        <w:spacing w:line="240" w:lineRule="auto"/>
        <w:jc w:val="center"/>
        <w:rPr>
          <w:rFonts w:ascii="Georgia" w:eastAsia="Georgia" w:hAnsi="Georgia" w:cs="Georgia"/>
          <w:sz w:val="24"/>
          <w:szCs w:val="24"/>
        </w:rPr>
      </w:pPr>
      <w:r>
        <w:rPr>
          <w:rFonts w:ascii="Georgia" w:eastAsia="Georgia" w:hAnsi="Georgia" w:cs="Georgia"/>
          <w:sz w:val="24"/>
          <w:szCs w:val="24"/>
        </w:rPr>
        <w:t>Representante a la Cámara</w:t>
      </w:r>
    </w:p>
    <w:p w14:paraId="1566ABE9" w14:textId="1C8BA4AC" w:rsidR="00185053" w:rsidRDefault="00185053" w:rsidP="00185053">
      <w:pPr>
        <w:spacing w:line="240" w:lineRule="auto"/>
        <w:jc w:val="center"/>
        <w:rPr>
          <w:rFonts w:ascii="Georgia" w:eastAsia="Georgia" w:hAnsi="Georgia" w:cs="Georgia"/>
          <w:b/>
          <w:sz w:val="24"/>
          <w:szCs w:val="24"/>
        </w:rPr>
        <w:sectPr w:rsidR="00185053">
          <w:type w:val="continuous"/>
          <w:pgSz w:w="12240" w:h="15840"/>
          <w:pgMar w:top="1417" w:right="1750" w:bottom="1417" w:left="1701" w:header="708" w:footer="708" w:gutter="0"/>
          <w:cols w:num="2" w:space="720" w:equalWidth="0">
            <w:col w:w="4034" w:space="720"/>
            <w:col w:w="4034" w:space="0"/>
          </w:cols>
        </w:sectPr>
      </w:pPr>
      <w:r>
        <w:rPr>
          <w:rFonts w:ascii="Georgia" w:eastAsia="Georgia" w:hAnsi="Georgia" w:cs="Georgia"/>
          <w:sz w:val="24"/>
          <w:szCs w:val="24"/>
        </w:rPr>
        <w:t xml:space="preserve"> Putumayo</w:t>
      </w:r>
    </w:p>
    <w:p w14:paraId="1EDDBB79" w14:textId="77777777" w:rsidR="00185053" w:rsidRDefault="00185053" w:rsidP="00185053">
      <w:pPr>
        <w:spacing w:after="0" w:line="240" w:lineRule="auto"/>
        <w:jc w:val="both"/>
        <w:rPr>
          <w:rFonts w:ascii="Georgia" w:eastAsia="Georgia" w:hAnsi="Georgia" w:cs="Georgia"/>
          <w:sz w:val="24"/>
          <w:szCs w:val="24"/>
        </w:rPr>
        <w:sectPr w:rsidR="00185053">
          <w:type w:val="continuous"/>
          <w:pgSz w:w="12240" w:h="15840"/>
          <w:pgMar w:top="1417" w:right="1750" w:bottom="1417" w:left="1701" w:header="708" w:footer="708" w:gutter="0"/>
          <w:cols w:num="2" w:space="720" w:equalWidth="0">
            <w:col w:w="4034" w:space="720"/>
            <w:col w:w="4034" w:space="0"/>
          </w:cols>
        </w:sectPr>
      </w:pPr>
    </w:p>
    <w:p w14:paraId="3B6DE2C8" w14:textId="77777777" w:rsidR="00185053" w:rsidRDefault="00185053" w:rsidP="00185053">
      <w:pPr>
        <w:spacing w:after="0" w:line="360" w:lineRule="auto"/>
        <w:rPr>
          <w:rFonts w:ascii="Georgia" w:eastAsia="Georgia" w:hAnsi="Georgia" w:cs="Georgia"/>
          <w:b/>
          <w:sz w:val="24"/>
          <w:szCs w:val="24"/>
        </w:rPr>
      </w:pPr>
    </w:p>
    <w:tbl>
      <w:tblPr>
        <w:tblStyle w:val="af2"/>
        <w:tblW w:w="87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4"/>
      </w:tblGrid>
      <w:tr w:rsidR="00185053" w14:paraId="5DE06316" w14:textId="77777777" w:rsidTr="00630505">
        <w:trPr>
          <w:trHeight w:val="3284"/>
        </w:trPr>
        <w:tc>
          <w:tcPr>
            <w:tcW w:w="4394" w:type="dxa"/>
            <w:shd w:val="clear" w:color="auto" w:fill="FFFFFF"/>
            <w:tcMar>
              <w:top w:w="100" w:type="dxa"/>
              <w:left w:w="100" w:type="dxa"/>
              <w:bottom w:w="100" w:type="dxa"/>
              <w:right w:w="100" w:type="dxa"/>
            </w:tcMar>
          </w:tcPr>
          <w:p w14:paraId="01A1D3A0" w14:textId="77777777" w:rsidR="00185053" w:rsidRDefault="00185053" w:rsidP="00630505">
            <w:pPr>
              <w:spacing w:after="0" w:line="240" w:lineRule="auto"/>
              <w:jc w:val="center"/>
              <w:rPr>
                <w:rFonts w:ascii="Georgia" w:eastAsia="Georgia" w:hAnsi="Georgia" w:cs="Georgia"/>
                <w:b/>
                <w:noProof/>
                <w:sz w:val="24"/>
                <w:szCs w:val="24"/>
              </w:rPr>
            </w:pPr>
          </w:p>
          <w:p w14:paraId="384040BF" w14:textId="77777777" w:rsidR="00185053" w:rsidRDefault="00185053" w:rsidP="00630505">
            <w:pPr>
              <w:spacing w:after="0" w:line="240" w:lineRule="auto"/>
              <w:jc w:val="center"/>
              <w:rPr>
                <w:rFonts w:ascii="Georgia" w:eastAsia="Georgia" w:hAnsi="Georgia" w:cs="Georgia"/>
                <w:b/>
                <w:noProof/>
                <w:sz w:val="24"/>
                <w:szCs w:val="24"/>
              </w:rPr>
            </w:pPr>
          </w:p>
          <w:p w14:paraId="1400ABE5" w14:textId="77777777" w:rsidR="00185053" w:rsidRDefault="00185053" w:rsidP="00630505">
            <w:pPr>
              <w:spacing w:after="0" w:line="240" w:lineRule="auto"/>
              <w:jc w:val="center"/>
              <w:rPr>
                <w:rFonts w:ascii="Georgia" w:eastAsia="Georgia" w:hAnsi="Georgia" w:cs="Georgia"/>
                <w:b/>
                <w:sz w:val="24"/>
                <w:szCs w:val="24"/>
              </w:rPr>
            </w:pPr>
          </w:p>
          <w:p w14:paraId="78CF1A39" w14:textId="77777777" w:rsidR="00185053" w:rsidRDefault="00185053" w:rsidP="00630505">
            <w:pPr>
              <w:spacing w:after="0" w:line="240" w:lineRule="auto"/>
              <w:jc w:val="center"/>
              <w:rPr>
                <w:rFonts w:ascii="Georgia" w:eastAsia="Georgia" w:hAnsi="Georgia" w:cs="Georgia"/>
                <w:b/>
                <w:sz w:val="24"/>
                <w:szCs w:val="24"/>
              </w:rPr>
            </w:pPr>
          </w:p>
          <w:p w14:paraId="3C2DF917" w14:textId="77777777" w:rsidR="00185053" w:rsidRDefault="00185053" w:rsidP="00630505">
            <w:pPr>
              <w:spacing w:line="240" w:lineRule="auto"/>
              <w:jc w:val="center"/>
              <w:rPr>
                <w:rFonts w:ascii="Georgia" w:eastAsia="Georgia" w:hAnsi="Georgia" w:cs="Georgia"/>
                <w:b/>
                <w:sz w:val="24"/>
                <w:szCs w:val="24"/>
              </w:rPr>
            </w:pPr>
            <w:r>
              <w:rPr>
                <w:rFonts w:ascii="Georgia" w:eastAsia="Georgia" w:hAnsi="Georgia" w:cs="Georgia"/>
                <w:b/>
                <w:sz w:val="24"/>
                <w:szCs w:val="24"/>
              </w:rPr>
              <w:t>ALEJANDRO CARLOS CHACÓN</w:t>
            </w:r>
          </w:p>
          <w:p w14:paraId="4AB9AEE9" w14:textId="77777777" w:rsidR="00185053" w:rsidRDefault="00185053" w:rsidP="00630505">
            <w:pPr>
              <w:spacing w:line="240" w:lineRule="auto"/>
              <w:jc w:val="center"/>
              <w:rPr>
                <w:rFonts w:ascii="Georgia" w:eastAsia="Georgia" w:hAnsi="Georgia" w:cs="Georgia"/>
                <w:sz w:val="24"/>
                <w:szCs w:val="24"/>
              </w:rPr>
            </w:pPr>
            <w:r>
              <w:rPr>
                <w:rFonts w:ascii="Georgia" w:eastAsia="Georgia" w:hAnsi="Georgia" w:cs="Georgia"/>
                <w:sz w:val="24"/>
                <w:szCs w:val="24"/>
              </w:rPr>
              <w:t xml:space="preserve">Representante a la Cámara </w:t>
            </w:r>
          </w:p>
          <w:p w14:paraId="50780C64" w14:textId="77777777" w:rsidR="00185053" w:rsidRDefault="00185053" w:rsidP="00630505">
            <w:pPr>
              <w:spacing w:line="240" w:lineRule="auto"/>
              <w:jc w:val="center"/>
              <w:rPr>
                <w:rFonts w:ascii="Georgia" w:eastAsia="Georgia" w:hAnsi="Georgia" w:cs="Georgia"/>
                <w:b/>
                <w:sz w:val="24"/>
                <w:szCs w:val="24"/>
              </w:rPr>
            </w:pPr>
            <w:r>
              <w:rPr>
                <w:rFonts w:ascii="Georgia" w:eastAsia="Georgia" w:hAnsi="Georgia" w:cs="Georgia"/>
                <w:sz w:val="24"/>
                <w:szCs w:val="24"/>
              </w:rPr>
              <w:t>Norte de Santander</w:t>
            </w:r>
          </w:p>
        </w:tc>
        <w:tc>
          <w:tcPr>
            <w:tcW w:w="4394" w:type="dxa"/>
            <w:shd w:val="clear" w:color="auto" w:fill="FFFFFF"/>
            <w:tcMar>
              <w:top w:w="100" w:type="dxa"/>
              <w:left w:w="100" w:type="dxa"/>
              <w:bottom w:w="100" w:type="dxa"/>
              <w:right w:w="100" w:type="dxa"/>
            </w:tcMar>
          </w:tcPr>
          <w:p w14:paraId="288039D0" w14:textId="77777777" w:rsidR="00185053" w:rsidRDefault="00185053" w:rsidP="00630505">
            <w:pPr>
              <w:spacing w:line="240" w:lineRule="auto"/>
              <w:jc w:val="center"/>
              <w:rPr>
                <w:rFonts w:ascii="Georgia" w:eastAsia="Georgia" w:hAnsi="Georgia" w:cs="Georgia"/>
                <w:b/>
                <w:sz w:val="24"/>
                <w:szCs w:val="24"/>
              </w:rPr>
            </w:pPr>
          </w:p>
          <w:p w14:paraId="5A36A01A" w14:textId="77777777" w:rsidR="00185053" w:rsidRDefault="00185053" w:rsidP="00630505">
            <w:pPr>
              <w:spacing w:line="240" w:lineRule="auto"/>
              <w:jc w:val="center"/>
              <w:rPr>
                <w:rFonts w:ascii="Georgia" w:eastAsia="Georgia" w:hAnsi="Georgia" w:cs="Georgia"/>
                <w:b/>
                <w:sz w:val="24"/>
                <w:szCs w:val="24"/>
              </w:rPr>
            </w:pPr>
          </w:p>
          <w:p w14:paraId="7CA8E07B" w14:textId="77777777" w:rsidR="00185053" w:rsidRDefault="00185053" w:rsidP="00630505">
            <w:pPr>
              <w:spacing w:line="240" w:lineRule="auto"/>
              <w:jc w:val="center"/>
              <w:rPr>
                <w:rFonts w:ascii="Georgia" w:eastAsia="Georgia" w:hAnsi="Georgia" w:cs="Georgia"/>
                <w:b/>
                <w:sz w:val="24"/>
                <w:szCs w:val="24"/>
              </w:rPr>
            </w:pPr>
            <w:r>
              <w:rPr>
                <w:rFonts w:ascii="Georgia" w:eastAsia="Georgia" w:hAnsi="Georgia" w:cs="Georgia"/>
                <w:b/>
                <w:sz w:val="24"/>
                <w:szCs w:val="24"/>
              </w:rPr>
              <w:t>MAURICIO PARODI DÍAZ</w:t>
            </w:r>
          </w:p>
          <w:p w14:paraId="75B8C31F" w14:textId="77777777" w:rsidR="00185053" w:rsidRDefault="00185053" w:rsidP="00630505">
            <w:pPr>
              <w:spacing w:line="240" w:lineRule="auto"/>
              <w:jc w:val="center"/>
              <w:rPr>
                <w:rFonts w:ascii="Georgia" w:eastAsia="Georgia" w:hAnsi="Georgia" w:cs="Georgia"/>
                <w:sz w:val="24"/>
                <w:szCs w:val="24"/>
              </w:rPr>
            </w:pPr>
            <w:r>
              <w:rPr>
                <w:rFonts w:ascii="Georgia" w:eastAsia="Georgia" w:hAnsi="Georgia" w:cs="Georgia"/>
                <w:sz w:val="24"/>
                <w:szCs w:val="24"/>
              </w:rPr>
              <w:t xml:space="preserve">Representante a la Cámara </w:t>
            </w:r>
          </w:p>
          <w:p w14:paraId="4C226097" w14:textId="77777777" w:rsidR="00185053" w:rsidRDefault="00185053" w:rsidP="00630505">
            <w:pPr>
              <w:spacing w:line="240" w:lineRule="auto"/>
              <w:jc w:val="center"/>
              <w:rPr>
                <w:rFonts w:ascii="Georgia" w:eastAsia="Georgia" w:hAnsi="Georgia" w:cs="Georgia"/>
                <w:b/>
                <w:sz w:val="24"/>
                <w:szCs w:val="24"/>
              </w:rPr>
            </w:pPr>
            <w:r>
              <w:rPr>
                <w:rFonts w:ascii="Georgia" w:eastAsia="Georgia" w:hAnsi="Georgia" w:cs="Georgia"/>
                <w:sz w:val="24"/>
                <w:szCs w:val="24"/>
              </w:rPr>
              <w:t>Antioquia</w:t>
            </w:r>
          </w:p>
        </w:tc>
      </w:tr>
      <w:tr w:rsidR="00185053" w14:paraId="1109A58D" w14:textId="77777777" w:rsidTr="00630505">
        <w:trPr>
          <w:trHeight w:val="3720"/>
        </w:trPr>
        <w:tc>
          <w:tcPr>
            <w:tcW w:w="4394" w:type="dxa"/>
            <w:shd w:val="clear" w:color="auto" w:fill="FFFFFF"/>
            <w:tcMar>
              <w:top w:w="100" w:type="dxa"/>
              <w:left w:w="100" w:type="dxa"/>
              <w:bottom w:w="100" w:type="dxa"/>
              <w:right w:w="100" w:type="dxa"/>
            </w:tcMar>
          </w:tcPr>
          <w:p w14:paraId="044621DB" w14:textId="77777777" w:rsidR="00185053" w:rsidRDefault="00185053" w:rsidP="00630505">
            <w:pPr>
              <w:spacing w:after="0" w:line="240" w:lineRule="auto"/>
              <w:jc w:val="center"/>
              <w:rPr>
                <w:rFonts w:ascii="Georgia" w:eastAsia="Georgia" w:hAnsi="Georgia" w:cs="Georgia"/>
                <w:b/>
                <w:sz w:val="24"/>
                <w:szCs w:val="24"/>
              </w:rPr>
            </w:pPr>
          </w:p>
          <w:p w14:paraId="118D8064" w14:textId="77777777" w:rsidR="00185053" w:rsidRDefault="00185053" w:rsidP="00630505">
            <w:pPr>
              <w:spacing w:after="0" w:line="240" w:lineRule="auto"/>
              <w:jc w:val="center"/>
              <w:rPr>
                <w:rFonts w:ascii="Georgia" w:eastAsia="Georgia" w:hAnsi="Georgia" w:cs="Georgia"/>
                <w:b/>
                <w:sz w:val="24"/>
                <w:szCs w:val="24"/>
              </w:rPr>
            </w:pPr>
          </w:p>
          <w:p w14:paraId="7C8327C8" w14:textId="77777777" w:rsidR="00185053" w:rsidRDefault="00185053" w:rsidP="00630505">
            <w:pPr>
              <w:spacing w:after="0" w:line="240" w:lineRule="auto"/>
              <w:jc w:val="center"/>
              <w:rPr>
                <w:rFonts w:ascii="Georgia" w:eastAsia="Georgia" w:hAnsi="Georgia" w:cs="Georgia"/>
                <w:b/>
                <w:sz w:val="24"/>
                <w:szCs w:val="24"/>
              </w:rPr>
            </w:pPr>
          </w:p>
          <w:p w14:paraId="4E9A3158" w14:textId="77777777" w:rsidR="00185053" w:rsidRDefault="00185053" w:rsidP="00630505">
            <w:pPr>
              <w:spacing w:after="0" w:line="240" w:lineRule="auto"/>
              <w:jc w:val="center"/>
              <w:rPr>
                <w:rFonts w:ascii="Georgia" w:eastAsia="Georgia" w:hAnsi="Georgia" w:cs="Georgia"/>
                <w:b/>
                <w:sz w:val="24"/>
                <w:szCs w:val="24"/>
              </w:rPr>
            </w:pPr>
          </w:p>
          <w:p w14:paraId="0C63E965"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 </w:t>
            </w:r>
          </w:p>
          <w:p w14:paraId="6FFD74CC"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JAIME ARMANDO YEPES MARTÍNEZ</w:t>
            </w:r>
          </w:p>
          <w:p w14:paraId="69769D49" w14:textId="77777777" w:rsidR="00185053" w:rsidRDefault="00185053" w:rsidP="00630505">
            <w:pPr>
              <w:spacing w:line="240" w:lineRule="auto"/>
              <w:jc w:val="center"/>
              <w:rPr>
                <w:rFonts w:ascii="Georgia" w:eastAsia="Georgia" w:hAnsi="Georgia" w:cs="Georgia"/>
                <w:b/>
                <w:sz w:val="24"/>
                <w:szCs w:val="24"/>
              </w:rPr>
            </w:pPr>
            <w:r>
              <w:rPr>
                <w:rFonts w:ascii="Georgia" w:eastAsia="Georgia" w:hAnsi="Georgia" w:cs="Georgia"/>
                <w:sz w:val="24"/>
                <w:szCs w:val="24"/>
              </w:rPr>
              <w:t xml:space="preserve">Representante a la Cámara </w:t>
            </w:r>
          </w:p>
        </w:tc>
        <w:tc>
          <w:tcPr>
            <w:tcW w:w="4394" w:type="dxa"/>
            <w:shd w:val="clear" w:color="auto" w:fill="FFFFFF"/>
            <w:tcMar>
              <w:top w:w="100" w:type="dxa"/>
              <w:left w:w="100" w:type="dxa"/>
              <w:bottom w:w="100" w:type="dxa"/>
              <w:right w:w="100" w:type="dxa"/>
            </w:tcMar>
          </w:tcPr>
          <w:p w14:paraId="067CD802" w14:textId="77777777" w:rsidR="00185053" w:rsidRDefault="00185053" w:rsidP="00630505">
            <w:pPr>
              <w:spacing w:after="0" w:line="240" w:lineRule="auto"/>
              <w:jc w:val="center"/>
              <w:rPr>
                <w:rFonts w:ascii="Georgia" w:eastAsia="Georgia" w:hAnsi="Georgia" w:cs="Georgia"/>
                <w:b/>
                <w:noProof/>
                <w:sz w:val="24"/>
                <w:szCs w:val="24"/>
              </w:rPr>
            </w:pPr>
          </w:p>
          <w:p w14:paraId="7E777A12" w14:textId="77777777" w:rsidR="00185053" w:rsidRDefault="00185053" w:rsidP="00630505">
            <w:pPr>
              <w:spacing w:after="0" w:line="240" w:lineRule="auto"/>
              <w:jc w:val="center"/>
              <w:rPr>
                <w:rFonts w:ascii="Georgia" w:eastAsia="Georgia" w:hAnsi="Georgia" w:cs="Georgia"/>
                <w:b/>
                <w:noProof/>
                <w:sz w:val="24"/>
                <w:szCs w:val="24"/>
              </w:rPr>
            </w:pPr>
          </w:p>
          <w:p w14:paraId="48931154" w14:textId="77777777" w:rsidR="00185053" w:rsidRDefault="00185053" w:rsidP="00630505">
            <w:pPr>
              <w:spacing w:after="0" w:line="240" w:lineRule="auto"/>
              <w:jc w:val="center"/>
              <w:rPr>
                <w:rFonts w:ascii="Georgia" w:eastAsia="Georgia" w:hAnsi="Georgia" w:cs="Georgia"/>
                <w:b/>
                <w:noProof/>
                <w:sz w:val="24"/>
                <w:szCs w:val="24"/>
              </w:rPr>
            </w:pPr>
          </w:p>
          <w:p w14:paraId="4D0CA90B" w14:textId="77777777" w:rsidR="00185053" w:rsidRDefault="00185053" w:rsidP="00630505">
            <w:pPr>
              <w:spacing w:after="0" w:line="240" w:lineRule="auto"/>
              <w:jc w:val="center"/>
              <w:rPr>
                <w:rFonts w:ascii="Georgia" w:eastAsia="Georgia" w:hAnsi="Georgia" w:cs="Georgia"/>
                <w:b/>
                <w:noProof/>
                <w:sz w:val="24"/>
                <w:szCs w:val="24"/>
              </w:rPr>
            </w:pPr>
          </w:p>
          <w:p w14:paraId="79BDE98D" w14:textId="77777777" w:rsidR="00185053" w:rsidRDefault="00185053" w:rsidP="00630505">
            <w:pPr>
              <w:spacing w:after="0" w:line="240" w:lineRule="auto"/>
              <w:jc w:val="center"/>
              <w:rPr>
                <w:rFonts w:ascii="Georgia" w:eastAsia="Georgia" w:hAnsi="Georgia" w:cs="Georgia"/>
                <w:b/>
                <w:sz w:val="24"/>
                <w:szCs w:val="24"/>
              </w:rPr>
            </w:pPr>
          </w:p>
          <w:p w14:paraId="05B5CF45"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ANATOLIO HERNÁNDEZ LOZANO</w:t>
            </w:r>
          </w:p>
          <w:p w14:paraId="2ADD4616" w14:textId="77777777" w:rsidR="00185053" w:rsidRDefault="00185053" w:rsidP="00630505">
            <w:pPr>
              <w:spacing w:after="0" w:line="240" w:lineRule="auto"/>
              <w:jc w:val="center"/>
              <w:rPr>
                <w:rFonts w:ascii="Georgia" w:eastAsia="Georgia" w:hAnsi="Georgia" w:cs="Georgia"/>
                <w:sz w:val="24"/>
                <w:szCs w:val="24"/>
              </w:rPr>
            </w:pPr>
            <w:r>
              <w:rPr>
                <w:rFonts w:ascii="Georgia" w:eastAsia="Georgia" w:hAnsi="Georgia" w:cs="Georgia"/>
                <w:sz w:val="24"/>
                <w:szCs w:val="24"/>
              </w:rPr>
              <w:t>Representante a la Cámara</w:t>
            </w:r>
          </w:p>
          <w:p w14:paraId="05D6806E" w14:textId="77777777" w:rsidR="00185053" w:rsidRDefault="00185053" w:rsidP="00630505">
            <w:pPr>
              <w:spacing w:after="0" w:line="240" w:lineRule="auto"/>
              <w:jc w:val="center"/>
              <w:rPr>
                <w:rFonts w:ascii="Georgia" w:eastAsia="Georgia" w:hAnsi="Georgia" w:cs="Georgia"/>
                <w:sz w:val="24"/>
                <w:szCs w:val="24"/>
              </w:rPr>
            </w:pPr>
            <w:r>
              <w:rPr>
                <w:rFonts w:ascii="Georgia" w:eastAsia="Georgia" w:hAnsi="Georgia" w:cs="Georgia"/>
                <w:sz w:val="24"/>
                <w:szCs w:val="24"/>
              </w:rPr>
              <w:t>Guainía</w:t>
            </w:r>
          </w:p>
        </w:tc>
      </w:tr>
      <w:tr w:rsidR="00185053" w14:paraId="3188A351" w14:textId="77777777" w:rsidTr="00630505">
        <w:tc>
          <w:tcPr>
            <w:tcW w:w="4394" w:type="dxa"/>
            <w:shd w:val="clear" w:color="auto" w:fill="FFFFFF"/>
            <w:tcMar>
              <w:top w:w="100" w:type="dxa"/>
              <w:left w:w="100" w:type="dxa"/>
              <w:bottom w:w="100" w:type="dxa"/>
              <w:right w:w="100" w:type="dxa"/>
            </w:tcMar>
          </w:tcPr>
          <w:p w14:paraId="3A20BE6E" w14:textId="77777777" w:rsidR="00185053" w:rsidRDefault="00185053" w:rsidP="00630505">
            <w:pPr>
              <w:spacing w:after="0" w:line="240" w:lineRule="auto"/>
              <w:jc w:val="center"/>
              <w:rPr>
                <w:rFonts w:ascii="Georgia" w:eastAsia="Georgia" w:hAnsi="Georgia" w:cs="Georgia"/>
                <w:b/>
                <w:noProof/>
                <w:sz w:val="24"/>
                <w:szCs w:val="24"/>
              </w:rPr>
            </w:pPr>
          </w:p>
          <w:p w14:paraId="1536623F" w14:textId="77777777" w:rsidR="00185053" w:rsidRDefault="00185053" w:rsidP="00630505">
            <w:pPr>
              <w:spacing w:after="0" w:line="240" w:lineRule="auto"/>
              <w:jc w:val="center"/>
              <w:rPr>
                <w:rFonts w:ascii="Georgia" w:eastAsia="Georgia" w:hAnsi="Georgia" w:cs="Georgia"/>
                <w:b/>
                <w:noProof/>
                <w:sz w:val="24"/>
                <w:szCs w:val="24"/>
              </w:rPr>
            </w:pPr>
          </w:p>
          <w:p w14:paraId="6263CE05" w14:textId="77777777" w:rsidR="00185053" w:rsidRDefault="00185053" w:rsidP="00630505">
            <w:pPr>
              <w:spacing w:after="0" w:line="240" w:lineRule="auto"/>
              <w:jc w:val="center"/>
              <w:rPr>
                <w:rFonts w:ascii="Georgia" w:eastAsia="Georgia" w:hAnsi="Georgia" w:cs="Georgia"/>
                <w:b/>
                <w:noProof/>
                <w:sz w:val="24"/>
                <w:szCs w:val="24"/>
              </w:rPr>
            </w:pPr>
          </w:p>
          <w:p w14:paraId="29E38C6E" w14:textId="77777777" w:rsidR="00185053" w:rsidRDefault="00185053" w:rsidP="00630505">
            <w:pPr>
              <w:spacing w:after="0" w:line="240" w:lineRule="auto"/>
              <w:jc w:val="center"/>
              <w:rPr>
                <w:rFonts w:ascii="Georgia" w:eastAsia="Georgia" w:hAnsi="Georgia" w:cs="Georgia"/>
                <w:b/>
                <w:noProof/>
                <w:sz w:val="24"/>
                <w:szCs w:val="24"/>
              </w:rPr>
            </w:pPr>
          </w:p>
          <w:p w14:paraId="198F200B" w14:textId="77777777" w:rsidR="00185053" w:rsidRDefault="00185053" w:rsidP="00630505">
            <w:pPr>
              <w:spacing w:after="0" w:line="240" w:lineRule="auto"/>
              <w:jc w:val="center"/>
              <w:rPr>
                <w:rFonts w:ascii="Georgia" w:eastAsia="Georgia" w:hAnsi="Georgia" w:cs="Georgia"/>
                <w:b/>
                <w:noProof/>
                <w:sz w:val="24"/>
                <w:szCs w:val="24"/>
              </w:rPr>
            </w:pPr>
          </w:p>
          <w:p w14:paraId="22CD15CC" w14:textId="77777777" w:rsidR="00185053" w:rsidRDefault="00185053" w:rsidP="00630505">
            <w:pPr>
              <w:spacing w:after="0" w:line="240" w:lineRule="auto"/>
              <w:jc w:val="center"/>
              <w:rPr>
                <w:rFonts w:ascii="Georgia" w:eastAsia="Georgia" w:hAnsi="Georgia" w:cs="Georgia"/>
                <w:b/>
                <w:sz w:val="24"/>
                <w:szCs w:val="24"/>
              </w:rPr>
            </w:pPr>
          </w:p>
          <w:p w14:paraId="30C9F7BF"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ANTONIO SANGUINO PÁEZ</w:t>
            </w:r>
          </w:p>
          <w:p w14:paraId="4F321C8C"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Senador de la República</w:t>
            </w:r>
          </w:p>
        </w:tc>
        <w:tc>
          <w:tcPr>
            <w:tcW w:w="4394" w:type="dxa"/>
            <w:shd w:val="clear" w:color="auto" w:fill="FFFFFF"/>
            <w:tcMar>
              <w:top w:w="100" w:type="dxa"/>
              <w:left w:w="100" w:type="dxa"/>
              <w:bottom w:w="100" w:type="dxa"/>
              <w:right w:w="100" w:type="dxa"/>
            </w:tcMar>
          </w:tcPr>
          <w:p w14:paraId="507E0F9C" w14:textId="77777777" w:rsidR="00185053" w:rsidRDefault="00185053" w:rsidP="00630505">
            <w:pPr>
              <w:spacing w:after="0" w:line="240" w:lineRule="auto"/>
              <w:jc w:val="center"/>
              <w:rPr>
                <w:rFonts w:ascii="Georgia" w:eastAsia="Georgia" w:hAnsi="Georgia" w:cs="Georgia"/>
                <w:b/>
                <w:noProof/>
                <w:sz w:val="24"/>
                <w:szCs w:val="24"/>
              </w:rPr>
            </w:pPr>
          </w:p>
          <w:p w14:paraId="0F29AAF7" w14:textId="77777777" w:rsidR="00185053" w:rsidRDefault="00185053" w:rsidP="00630505">
            <w:pPr>
              <w:spacing w:after="0" w:line="240" w:lineRule="auto"/>
              <w:jc w:val="center"/>
              <w:rPr>
                <w:rFonts w:ascii="Georgia" w:eastAsia="Georgia" w:hAnsi="Georgia" w:cs="Georgia"/>
                <w:b/>
                <w:noProof/>
                <w:sz w:val="24"/>
                <w:szCs w:val="24"/>
              </w:rPr>
            </w:pPr>
          </w:p>
          <w:p w14:paraId="4C9090A9" w14:textId="77777777" w:rsidR="00185053" w:rsidRDefault="00185053" w:rsidP="00630505">
            <w:pPr>
              <w:spacing w:after="0" w:line="240" w:lineRule="auto"/>
              <w:jc w:val="center"/>
              <w:rPr>
                <w:rFonts w:ascii="Georgia" w:eastAsia="Georgia" w:hAnsi="Georgia" w:cs="Georgia"/>
                <w:b/>
                <w:noProof/>
                <w:sz w:val="24"/>
                <w:szCs w:val="24"/>
              </w:rPr>
            </w:pPr>
          </w:p>
          <w:p w14:paraId="610A6F72" w14:textId="77777777" w:rsidR="00185053" w:rsidRDefault="00185053" w:rsidP="00630505">
            <w:pPr>
              <w:spacing w:after="0" w:line="240" w:lineRule="auto"/>
              <w:jc w:val="center"/>
              <w:rPr>
                <w:rFonts w:ascii="Georgia" w:eastAsia="Georgia" w:hAnsi="Georgia" w:cs="Georgia"/>
                <w:b/>
                <w:noProof/>
                <w:sz w:val="24"/>
                <w:szCs w:val="24"/>
              </w:rPr>
            </w:pPr>
          </w:p>
          <w:p w14:paraId="68625043" w14:textId="77777777" w:rsidR="00185053" w:rsidRDefault="00185053" w:rsidP="00630505">
            <w:pPr>
              <w:spacing w:after="0" w:line="240" w:lineRule="auto"/>
              <w:jc w:val="center"/>
              <w:rPr>
                <w:rFonts w:ascii="Georgia" w:eastAsia="Georgia" w:hAnsi="Georgia" w:cs="Georgia"/>
                <w:b/>
                <w:sz w:val="24"/>
                <w:szCs w:val="24"/>
              </w:rPr>
            </w:pPr>
          </w:p>
          <w:p w14:paraId="1EAE111B"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JUAN CARLOS LOZADA VARGAS</w:t>
            </w:r>
          </w:p>
          <w:p w14:paraId="16D2E877"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Representante a la Cámara</w:t>
            </w:r>
          </w:p>
          <w:p w14:paraId="342CE4CA"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Partido Liberal </w:t>
            </w:r>
          </w:p>
          <w:p w14:paraId="3951DEC4" w14:textId="77777777" w:rsidR="00185053" w:rsidRDefault="00185053" w:rsidP="00630505">
            <w:pPr>
              <w:spacing w:after="0" w:line="240" w:lineRule="auto"/>
              <w:jc w:val="center"/>
              <w:rPr>
                <w:rFonts w:ascii="Georgia" w:eastAsia="Georgia" w:hAnsi="Georgia" w:cs="Georgia"/>
                <w:b/>
                <w:sz w:val="24"/>
                <w:szCs w:val="24"/>
              </w:rPr>
            </w:pPr>
          </w:p>
          <w:p w14:paraId="14DBE6B0" w14:textId="77777777" w:rsidR="00185053" w:rsidRDefault="00185053" w:rsidP="00630505">
            <w:pPr>
              <w:spacing w:after="0" w:line="240" w:lineRule="auto"/>
              <w:jc w:val="center"/>
              <w:rPr>
                <w:rFonts w:ascii="Georgia" w:eastAsia="Georgia" w:hAnsi="Georgia" w:cs="Georgia"/>
                <w:b/>
                <w:sz w:val="24"/>
                <w:szCs w:val="24"/>
              </w:rPr>
            </w:pPr>
          </w:p>
          <w:p w14:paraId="532DAD7A" w14:textId="77777777" w:rsidR="00185053" w:rsidRDefault="00185053" w:rsidP="00630505">
            <w:pPr>
              <w:spacing w:after="0" w:line="240" w:lineRule="auto"/>
              <w:jc w:val="center"/>
              <w:rPr>
                <w:rFonts w:ascii="Georgia" w:eastAsia="Georgia" w:hAnsi="Georgia" w:cs="Georgia"/>
                <w:b/>
                <w:sz w:val="24"/>
                <w:szCs w:val="24"/>
              </w:rPr>
            </w:pPr>
          </w:p>
          <w:p w14:paraId="1A64FC5C" w14:textId="77777777" w:rsidR="00185053" w:rsidRDefault="00185053" w:rsidP="00630505">
            <w:pPr>
              <w:spacing w:after="0" w:line="240" w:lineRule="auto"/>
              <w:jc w:val="center"/>
              <w:rPr>
                <w:rFonts w:ascii="Georgia" w:eastAsia="Georgia" w:hAnsi="Georgia" w:cs="Georgia"/>
                <w:b/>
                <w:sz w:val="24"/>
                <w:szCs w:val="24"/>
              </w:rPr>
            </w:pPr>
          </w:p>
          <w:p w14:paraId="2F322380" w14:textId="77777777" w:rsidR="00185053" w:rsidRDefault="00185053" w:rsidP="00630505">
            <w:pPr>
              <w:spacing w:after="0" w:line="240" w:lineRule="auto"/>
              <w:rPr>
                <w:rFonts w:ascii="Georgia" w:eastAsia="Georgia" w:hAnsi="Georgia" w:cs="Georgia"/>
                <w:sz w:val="24"/>
                <w:szCs w:val="24"/>
              </w:rPr>
            </w:pPr>
          </w:p>
        </w:tc>
      </w:tr>
      <w:tr w:rsidR="00185053" w14:paraId="20C44C94" w14:textId="77777777" w:rsidTr="00630505">
        <w:tc>
          <w:tcPr>
            <w:tcW w:w="4394" w:type="dxa"/>
            <w:shd w:val="clear" w:color="auto" w:fill="FFFFFF"/>
            <w:tcMar>
              <w:top w:w="100" w:type="dxa"/>
              <w:left w:w="100" w:type="dxa"/>
              <w:bottom w:w="100" w:type="dxa"/>
              <w:right w:w="100" w:type="dxa"/>
            </w:tcMar>
          </w:tcPr>
          <w:p w14:paraId="61EE2EA5" w14:textId="77777777" w:rsidR="00185053" w:rsidRDefault="00185053" w:rsidP="00630505">
            <w:pPr>
              <w:spacing w:after="0" w:line="240" w:lineRule="auto"/>
              <w:jc w:val="center"/>
              <w:rPr>
                <w:rFonts w:ascii="Georgia" w:eastAsia="Georgia" w:hAnsi="Georgia" w:cs="Georgia"/>
                <w:b/>
                <w:sz w:val="24"/>
                <w:szCs w:val="24"/>
              </w:rPr>
            </w:pPr>
          </w:p>
          <w:p w14:paraId="09805014" w14:textId="77777777" w:rsidR="00185053" w:rsidRDefault="00185053" w:rsidP="00630505">
            <w:pPr>
              <w:spacing w:after="0" w:line="240" w:lineRule="auto"/>
              <w:jc w:val="center"/>
              <w:rPr>
                <w:rFonts w:ascii="Georgia" w:eastAsia="Georgia" w:hAnsi="Georgia" w:cs="Georgia"/>
                <w:b/>
                <w:sz w:val="24"/>
                <w:szCs w:val="24"/>
              </w:rPr>
            </w:pPr>
          </w:p>
          <w:p w14:paraId="1A8CC478" w14:textId="77777777" w:rsidR="00185053" w:rsidRDefault="00185053" w:rsidP="00630505">
            <w:pPr>
              <w:spacing w:after="0" w:line="240" w:lineRule="auto"/>
              <w:jc w:val="center"/>
              <w:rPr>
                <w:rFonts w:ascii="Georgia" w:eastAsia="Georgia" w:hAnsi="Georgia" w:cs="Georgia"/>
                <w:b/>
                <w:sz w:val="24"/>
                <w:szCs w:val="24"/>
              </w:rPr>
            </w:pPr>
          </w:p>
          <w:p w14:paraId="2559E1B9" w14:textId="77777777" w:rsidR="00185053" w:rsidRDefault="00185053" w:rsidP="00630505">
            <w:pPr>
              <w:spacing w:after="0" w:line="240" w:lineRule="auto"/>
              <w:jc w:val="center"/>
              <w:rPr>
                <w:rFonts w:ascii="Georgia" w:eastAsia="Georgia" w:hAnsi="Georgia" w:cs="Georgia"/>
                <w:b/>
                <w:sz w:val="24"/>
                <w:szCs w:val="24"/>
              </w:rPr>
            </w:pPr>
          </w:p>
          <w:p w14:paraId="04353D8B" w14:textId="77777777" w:rsidR="00185053" w:rsidRDefault="00185053" w:rsidP="00630505">
            <w:pPr>
              <w:spacing w:after="0" w:line="240" w:lineRule="auto"/>
              <w:jc w:val="center"/>
              <w:rPr>
                <w:rFonts w:ascii="Georgia" w:eastAsia="Georgia" w:hAnsi="Georgia" w:cs="Georgia"/>
                <w:b/>
                <w:sz w:val="24"/>
                <w:szCs w:val="24"/>
              </w:rPr>
            </w:pPr>
          </w:p>
          <w:p w14:paraId="0986ADFA"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CARLOS JULIO BONILLA SOTO </w:t>
            </w:r>
          </w:p>
          <w:p w14:paraId="0ECD174E"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Representante a la Cámara </w:t>
            </w:r>
          </w:p>
          <w:p w14:paraId="6D03C9C0"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Departamento del Cauca </w:t>
            </w:r>
          </w:p>
          <w:p w14:paraId="455FB05A" w14:textId="77777777" w:rsidR="00185053" w:rsidRDefault="00185053" w:rsidP="00630505">
            <w:pPr>
              <w:spacing w:after="0" w:line="240" w:lineRule="auto"/>
              <w:jc w:val="center"/>
              <w:rPr>
                <w:rFonts w:ascii="Georgia" w:eastAsia="Georgia" w:hAnsi="Georgia" w:cs="Georgia"/>
                <w:b/>
                <w:sz w:val="24"/>
                <w:szCs w:val="24"/>
              </w:rPr>
            </w:pPr>
          </w:p>
          <w:p w14:paraId="02FD523A" w14:textId="77777777" w:rsidR="00185053" w:rsidRDefault="00185053" w:rsidP="00630505">
            <w:pPr>
              <w:spacing w:after="0" w:line="240" w:lineRule="auto"/>
              <w:jc w:val="center"/>
              <w:rPr>
                <w:rFonts w:ascii="Georgia" w:eastAsia="Georgia" w:hAnsi="Georgia" w:cs="Georgia"/>
                <w:b/>
                <w:sz w:val="24"/>
                <w:szCs w:val="24"/>
              </w:rPr>
            </w:pPr>
          </w:p>
          <w:p w14:paraId="4B483344" w14:textId="77777777" w:rsidR="00185053" w:rsidRDefault="00185053" w:rsidP="00630505">
            <w:pPr>
              <w:spacing w:after="0" w:line="240" w:lineRule="auto"/>
              <w:jc w:val="center"/>
              <w:rPr>
                <w:rFonts w:ascii="Georgia" w:eastAsia="Georgia" w:hAnsi="Georgia" w:cs="Georgia"/>
                <w:b/>
                <w:sz w:val="24"/>
                <w:szCs w:val="24"/>
              </w:rPr>
            </w:pPr>
          </w:p>
          <w:p w14:paraId="2BE39A63" w14:textId="77777777" w:rsidR="00185053" w:rsidRDefault="00185053" w:rsidP="00630505">
            <w:pPr>
              <w:spacing w:after="0" w:line="240" w:lineRule="auto"/>
              <w:jc w:val="center"/>
              <w:rPr>
                <w:rFonts w:ascii="Georgia" w:eastAsia="Georgia" w:hAnsi="Georgia" w:cs="Georgia"/>
                <w:b/>
                <w:sz w:val="24"/>
                <w:szCs w:val="24"/>
              </w:rPr>
            </w:pPr>
          </w:p>
          <w:p w14:paraId="55A69AE9" w14:textId="77777777" w:rsidR="00185053" w:rsidRDefault="00185053" w:rsidP="00630505">
            <w:pPr>
              <w:spacing w:after="0" w:line="240" w:lineRule="auto"/>
              <w:jc w:val="center"/>
              <w:rPr>
                <w:rFonts w:ascii="Georgia" w:eastAsia="Georgia" w:hAnsi="Georgia" w:cs="Georgia"/>
                <w:b/>
                <w:sz w:val="24"/>
                <w:szCs w:val="24"/>
              </w:rPr>
            </w:pPr>
          </w:p>
          <w:p w14:paraId="7391B967" w14:textId="77777777" w:rsidR="00185053" w:rsidRDefault="00185053" w:rsidP="00630505">
            <w:pPr>
              <w:spacing w:after="0" w:line="240" w:lineRule="auto"/>
              <w:jc w:val="center"/>
              <w:rPr>
                <w:rFonts w:ascii="Georgia" w:eastAsia="Georgia" w:hAnsi="Georgia" w:cs="Georgia"/>
                <w:b/>
                <w:sz w:val="24"/>
                <w:szCs w:val="24"/>
              </w:rPr>
            </w:pPr>
          </w:p>
        </w:tc>
        <w:tc>
          <w:tcPr>
            <w:tcW w:w="4394" w:type="dxa"/>
            <w:shd w:val="clear" w:color="auto" w:fill="FFFFFF"/>
            <w:tcMar>
              <w:top w:w="100" w:type="dxa"/>
              <w:left w:w="100" w:type="dxa"/>
              <w:bottom w:w="100" w:type="dxa"/>
              <w:right w:w="100" w:type="dxa"/>
            </w:tcMar>
          </w:tcPr>
          <w:p w14:paraId="38829FAD" w14:textId="77777777" w:rsidR="00185053" w:rsidRDefault="00185053" w:rsidP="00630505">
            <w:pPr>
              <w:spacing w:after="0" w:line="240" w:lineRule="auto"/>
              <w:jc w:val="center"/>
              <w:rPr>
                <w:rFonts w:ascii="Georgia" w:eastAsia="Georgia" w:hAnsi="Georgia" w:cs="Georgia"/>
                <w:b/>
                <w:noProof/>
                <w:sz w:val="24"/>
                <w:szCs w:val="24"/>
              </w:rPr>
            </w:pPr>
          </w:p>
          <w:p w14:paraId="0634820C" w14:textId="77777777" w:rsidR="00185053" w:rsidRDefault="00185053" w:rsidP="00630505">
            <w:pPr>
              <w:spacing w:after="0" w:line="240" w:lineRule="auto"/>
              <w:jc w:val="center"/>
              <w:rPr>
                <w:rFonts w:ascii="Georgia" w:eastAsia="Georgia" w:hAnsi="Georgia" w:cs="Georgia"/>
                <w:b/>
                <w:noProof/>
                <w:sz w:val="24"/>
                <w:szCs w:val="24"/>
              </w:rPr>
            </w:pPr>
          </w:p>
          <w:p w14:paraId="276DC3CD" w14:textId="77777777" w:rsidR="00185053" w:rsidRDefault="00185053" w:rsidP="00630505">
            <w:pPr>
              <w:spacing w:after="0" w:line="240" w:lineRule="auto"/>
              <w:jc w:val="center"/>
              <w:rPr>
                <w:rFonts w:ascii="Georgia" w:eastAsia="Georgia" w:hAnsi="Georgia" w:cs="Georgia"/>
                <w:b/>
                <w:noProof/>
                <w:sz w:val="24"/>
                <w:szCs w:val="24"/>
              </w:rPr>
            </w:pPr>
          </w:p>
          <w:p w14:paraId="38FD6737" w14:textId="77777777" w:rsidR="00185053" w:rsidRDefault="00185053" w:rsidP="00630505">
            <w:pPr>
              <w:spacing w:after="0" w:line="240" w:lineRule="auto"/>
              <w:jc w:val="center"/>
              <w:rPr>
                <w:rFonts w:ascii="Georgia" w:eastAsia="Georgia" w:hAnsi="Georgia" w:cs="Georgia"/>
                <w:b/>
                <w:noProof/>
                <w:sz w:val="24"/>
                <w:szCs w:val="24"/>
              </w:rPr>
            </w:pPr>
          </w:p>
          <w:p w14:paraId="6C6D775A" w14:textId="77777777" w:rsidR="00185053" w:rsidRDefault="00185053" w:rsidP="00630505">
            <w:pPr>
              <w:spacing w:after="0" w:line="240" w:lineRule="auto"/>
              <w:jc w:val="center"/>
              <w:rPr>
                <w:rFonts w:ascii="Georgia" w:eastAsia="Georgia" w:hAnsi="Georgia" w:cs="Georgia"/>
                <w:b/>
                <w:noProof/>
                <w:sz w:val="24"/>
                <w:szCs w:val="24"/>
              </w:rPr>
            </w:pPr>
          </w:p>
          <w:p w14:paraId="3E88B7C0" w14:textId="77777777" w:rsidR="00185053" w:rsidRPr="00185053" w:rsidRDefault="00185053" w:rsidP="00630505">
            <w:pPr>
              <w:spacing w:after="0" w:line="240" w:lineRule="auto"/>
              <w:jc w:val="center"/>
              <w:rPr>
                <w:rFonts w:ascii="Georgia" w:eastAsia="Georgia" w:hAnsi="Georgia" w:cs="Georgia"/>
                <w:b/>
                <w:bCs/>
                <w:sz w:val="20"/>
                <w:szCs w:val="20"/>
              </w:rPr>
            </w:pPr>
            <w:r w:rsidRPr="00185053">
              <w:rPr>
                <w:rFonts w:ascii="Georgia" w:eastAsia="Georgia" w:hAnsi="Georgia" w:cs="Georgia"/>
                <w:b/>
                <w:bCs/>
                <w:sz w:val="20"/>
                <w:szCs w:val="20"/>
              </w:rPr>
              <w:t>JHON JAIRO ROLDAN AVENDAÑO</w:t>
            </w:r>
          </w:p>
          <w:p w14:paraId="1DFE0490" w14:textId="77777777" w:rsidR="00185053" w:rsidRDefault="00185053" w:rsidP="00630505">
            <w:pPr>
              <w:spacing w:after="0" w:line="240" w:lineRule="auto"/>
              <w:jc w:val="center"/>
              <w:rPr>
                <w:rFonts w:ascii="Georgia" w:eastAsia="Georgia" w:hAnsi="Georgia" w:cs="Georgia"/>
                <w:b/>
                <w:bCs/>
                <w:sz w:val="24"/>
                <w:szCs w:val="24"/>
              </w:rPr>
            </w:pPr>
            <w:r>
              <w:rPr>
                <w:rFonts w:ascii="Georgia" w:eastAsia="Georgia" w:hAnsi="Georgia" w:cs="Georgia"/>
                <w:b/>
                <w:bCs/>
                <w:sz w:val="24"/>
                <w:szCs w:val="24"/>
              </w:rPr>
              <w:t>Representante a la Cámara</w:t>
            </w:r>
          </w:p>
          <w:p w14:paraId="3501CA8D"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bCs/>
                <w:sz w:val="24"/>
                <w:szCs w:val="24"/>
              </w:rPr>
              <w:t>Departamento de Antioquia</w:t>
            </w:r>
          </w:p>
        </w:tc>
      </w:tr>
      <w:tr w:rsidR="00185053" w14:paraId="3D4F2A3E" w14:textId="77777777" w:rsidTr="00630505">
        <w:tc>
          <w:tcPr>
            <w:tcW w:w="4394" w:type="dxa"/>
            <w:shd w:val="clear" w:color="auto" w:fill="FFFFFF"/>
            <w:tcMar>
              <w:top w:w="100" w:type="dxa"/>
              <w:left w:w="100" w:type="dxa"/>
              <w:bottom w:w="100" w:type="dxa"/>
              <w:right w:w="100" w:type="dxa"/>
            </w:tcMar>
          </w:tcPr>
          <w:p w14:paraId="25BA9CF0" w14:textId="77777777" w:rsidR="00185053" w:rsidRDefault="00185053" w:rsidP="00630505">
            <w:pPr>
              <w:spacing w:after="0" w:line="240" w:lineRule="auto"/>
              <w:jc w:val="center"/>
              <w:rPr>
                <w:rFonts w:ascii="Georgia" w:eastAsia="Georgia" w:hAnsi="Georgia" w:cs="Georgia"/>
                <w:b/>
                <w:sz w:val="24"/>
                <w:szCs w:val="24"/>
              </w:rPr>
            </w:pPr>
          </w:p>
          <w:p w14:paraId="03236E7F" w14:textId="77777777" w:rsidR="00185053" w:rsidRDefault="00185053" w:rsidP="00630505">
            <w:pPr>
              <w:spacing w:after="0" w:line="240" w:lineRule="auto"/>
              <w:jc w:val="center"/>
              <w:rPr>
                <w:rFonts w:ascii="Georgia" w:eastAsia="Georgia" w:hAnsi="Georgia" w:cs="Georgia"/>
                <w:b/>
                <w:noProof/>
                <w:sz w:val="24"/>
                <w:szCs w:val="24"/>
              </w:rPr>
            </w:pPr>
          </w:p>
          <w:p w14:paraId="0152A04F" w14:textId="77777777" w:rsidR="00185053" w:rsidRDefault="00185053" w:rsidP="00630505">
            <w:pPr>
              <w:spacing w:after="0" w:line="240" w:lineRule="auto"/>
              <w:jc w:val="center"/>
              <w:rPr>
                <w:rFonts w:ascii="Georgia" w:eastAsia="Georgia" w:hAnsi="Georgia" w:cs="Georgia"/>
                <w:b/>
                <w:noProof/>
                <w:sz w:val="24"/>
                <w:szCs w:val="24"/>
              </w:rPr>
            </w:pPr>
          </w:p>
          <w:p w14:paraId="59DCA395" w14:textId="77777777" w:rsidR="00185053" w:rsidRDefault="00185053" w:rsidP="00630505">
            <w:pPr>
              <w:spacing w:after="0" w:line="240" w:lineRule="auto"/>
              <w:jc w:val="center"/>
              <w:rPr>
                <w:rFonts w:ascii="Georgia" w:eastAsia="Georgia" w:hAnsi="Georgia" w:cs="Georgia"/>
                <w:b/>
                <w:noProof/>
                <w:sz w:val="24"/>
                <w:szCs w:val="24"/>
              </w:rPr>
            </w:pPr>
          </w:p>
          <w:p w14:paraId="007C7467" w14:textId="77777777" w:rsidR="00185053" w:rsidRDefault="00185053" w:rsidP="00630505">
            <w:pPr>
              <w:spacing w:after="0" w:line="240" w:lineRule="auto"/>
              <w:jc w:val="center"/>
              <w:rPr>
                <w:rFonts w:ascii="Georgia" w:eastAsia="Georgia" w:hAnsi="Georgia" w:cs="Georgia"/>
                <w:b/>
                <w:sz w:val="24"/>
                <w:szCs w:val="24"/>
              </w:rPr>
            </w:pPr>
          </w:p>
          <w:p w14:paraId="418A3BA8" w14:textId="77777777" w:rsidR="00185053" w:rsidRDefault="00185053" w:rsidP="00630505">
            <w:pPr>
              <w:spacing w:after="0" w:line="240" w:lineRule="auto"/>
              <w:jc w:val="center"/>
              <w:rPr>
                <w:rFonts w:ascii="Georgia" w:eastAsia="Georgia" w:hAnsi="Georgia" w:cs="Georgia"/>
                <w:b/>
                <w:sz w:val="24"/>
                <w:szCs w:val="24"/>
              </w:rPr>
            </w:pPr>
          </w:p>
          <w:p w14:paraId="6F1F6443"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ANDRES CALLE </w:t>
            </w:r>
          </w:p>
          <w:p w14:paraId="2256478B"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Representante a la Cámara </w:t>
            </w:r>
          </w:p>
          <w:p w14:paraId="630353DF" w14:textId="77777777" w:rsidR="00185053" w:rsidRDefault="00185053" w:rsidP="00630505">
            <w:pPr>
              <w:spacing w:after="0" w:line="240" w:lineRule="auto"/>
              <w:jc w:val="center"/>
              <w:rPr>
                <w:rFonts w:ascii="Georgia" w:eastAsia="Georgia" w:hAnsi="Georgia" w:cs="Georgia"/>
                <w:b/>
                <w:sz w:val="24"/>
                <w:szCs w:val="24"/>
              </w:rPr>
            </w:pPr>
          </w:p>
        </w:tc>
        <w:tc>
          <w:tcPr>
            <w:tcW w:w="4394" w:type="dxa"/>
            <w:shd w:val="clear" w:color="auto" w:fill="FFFFFF"/>
            <w:tcMar>
              <w:top w:w="100" w:type="dxa"/>
              <w:left w:w="100" w:type="dxa"/>
              <w:bottom w:w="100" w:type="dxa"/>
              <w:right w:w="100" w:type="dxa"/>
            </w:tcMar>
          </w:tcPr>
          <w:p w14:paraId="11B56A95" w14:textId="77777777" w:rsidR="00185053" w:rsidRPr="00185053" w:rsidRDefault="00185053" w:rsidP="00630505">
            <w:pPr>
              <w:spacing w:after="0" w:line="240" w:lineRule="auto"/>
              <w:jc w:val="center"/>
              <w:rPr>
                <w:rFonts w:ascii="Georgia" w:eastAsia="Georgia" w:hAnsi="Georgia" w:cs="Georgia"/>
                <w:b/>
                <w:bCs/>
                <w:sz w:val="24"/>
                <w:szCs w:val="24"/>
              </w:rPr>
            </w:pPr>
            <w:r>
              <w:rPr>
                <w:rFonts w:ascii="Georgia" w:eastAsia="Georgia" w:hAnsi="Georgia" w:cs="Georgia"/>
                <w:b/>
                <w:bCs/>
                <w:sz w:val="24"/>
                <w:szCs w:val="24"/>
              </w:rPr>
              <w:t xml:space="preserve"> </w:t>
            </w:r>
          </w:p>
          <w:p w14:paraId="77C67E10" w14:textId="77777777" w:rsidR="00185053" w:rsidRDefault="00185053" w:rsidP="00630505">
            <w:pPr>
              <w:spacing w:after="0" w:line="240" w:lineRule="auto"/>
              <w:jc w:val="center"/>
              <w:rPr>
                <w:rFonts w:ascii="Georgia" w:eastAsia="Georgia" w:hAnsi="Georgia" w:cs="Georgia"/>
                <w:noProof/>
                <w:sz w:val="24"/>
                <w:szCs w:val="24"/>
              </w:rPr>
            </w:pPr>
          </w:p>
          <w:p w14:paraId="14DF24E6" w14:textId="77777777" w:rsidR="00185053" w:rsidRDefault="00185053" w:rsidP="00630505">
            <w:pPr>
              <w:spacing w:after="0" w:line="240" w:lineRule="auto"/>
              <w:jc w:val="center"/>
              <w:rPr>
                <w:rFonts w:ascii="Georgia" w:eastAsia="Georgia" w:hAnsi="Georgia" w:cs="Georgia"/>
                <w:noProof/>
                <w:sz w:val="24"/>
                <w:szCs w:val="24"/>
              </w:rPr>
            </w:pPr>
          </w:p>
          <w:p w14:paraId="4F975369" w14:textId="77777777" w:rsidR="00185053" w:rsidRDefault="00185053" w:rsidP="00630505">
            <w:pPr>
              <w:spacing w:after="0" w:line="240" w:lineRule="auto"/>
              <w:jc w:val="center"/>
              <w:rPr>
                <w:rFonts w:ascii="Georgia" w:eastAsia="Georgia" w:hAnsi="Georgia" w:cs="Georgia"/>
                <w:sz w:val="24"/>
                <w:szCs w:val="24"/>
              </w:rPr>
            </w:pPr>
          </w:p>
          <w:p w14:paraId="7B67C466" w14:textId="77777777" w:rsidR="00185053" w:rsidRDefault="00185053" w:rsidP="00630505">
            <w:pPr>
              <w:spacing w:after="0" w:line="240" w:lineRule="auto"/>
              <w:jc w:val="center"/>
              <w:rPr>
                <w:rFonts w:ascii="Georgia" w:eastAsia="Georgia" w:hAnsi="Georgia" w:cs="Georgia"/>
                <w:sz w:val="24"/>
                <w:szCs w:val="24"/>
              </w:rPr>
            </w:pPr>
          </w:p>
          <w:p w14:paraId="56E6746A" w14:textId="77777777" w:rsidR="00185053" w:rsidRPr="00185053" w:rsidRDefault="00185053" w:rsidP="00630505">
            <w:pPr>
              <w:spacing w:after="0" w:line="240" w:lineRule="auto"/>
              <w:jc w:val="center"/>
              <w:rPr>
                <w:rFonts w:ascii="Georgia" w:eastAsia="Georgia" w:hAnsi="Georgia" w:cs="Georgia"/>
                <w:b/>
                <w:bCs/>
                <w:sz w:val="24"/>
                <w:szCs w:val="24"/>
              </w:rPr>
            </w:pPr>
            <w:r w:rsidRPr="00185053">
              <w:rPr>
                <w:rFonts w:ascii="Georgia" w:eastAsia="Georgia" w:hAnsi="Georgia" w:cs="Georgia"/>
                <w:b/>
                <w:bCs/>
                <w:sz w:val="24"/>
                <w:szCs w:val="24"/>
              </w:rPr>
              <w:t>NUBIA LOPEZ MORALES</w:t>
            </w:r>
          </w:p>
          <w:p w14:paraId="620CEDFB" w14:textId="77777777" w:rsidR="00185053" w:rsidRPr="00185053" w:rsidRDefault="00185053" w:rsidP="00630505">
            <w:pPr>
              <w:spacing w:after="0" w:line="240" w:lineRule="auto"/>
              <w:jc w:val="center"/>
              <w:rPr>
                <w:rFonts w:ascii="Georgia" w:eastAsia="Georgia" w:hAnsi="Georgia" w:cs="Georgia"/>
                <w:b/>
                <w:bCs/>
                <w:sz w:val="24"/>
                <w:szCs w:val="24"/>
              </w:rPr>
            </w:pPr>
            <w:r w:rsidRPr="00185053">
              <w:rPr>
                <w:rFonts w:ascii="Georgia" w:eastAsia="Georgia" w:hAnsi="Georgia" w:cs="Georgia"/>
                <w:b/>
                <w:bCs/>
                <w:sz w:val="24"/>
                <w:szCs w:val="24"/>
              </w:rPr>
              <w:t>Representante a la Cámara</w:t>
            </w:r>
          </w:p>
          <w:p w14:paraId="2512B078" w14:textId="77777777" w:rsidR="00185053" w:rsidRPr="00185053" w:rsidRDefault="00185053" w:rsidP="00630505">
            <w:pPr>
              <w:spacing w:after="0" w:line="240" w:lineRule="auto"/>
              <w:jc w:val="center"/>
              <w:rPr>
                <w:rFonts w:ascii="Georgia" w:eastAsia="Georgia" w:hAnsi="Georgia" w:cs="Georgia"/>
                <w:b/>
                <w:bCs/>
                <w:sz w:val="24"/>
                <w:szCs w:val="24"/>
              </w:rPr>
            </w:pPr>
          </w:p>
          <w:p w14:paraId="5908AFDA" w14:textId="77777777" w:rsidR="00185053" w:rsidRDefault="00185053" w:rsidP="00630505">
            <w:pPr>
              <w:spacing w:after="0" w:line="240" w:lineRule="auto"/>
              <w:jc w:val="center"/>
              <w:rPr>
                <w:rFonts w:ascii="Georgia" w:eastAsia="Georgia" w:hAnsi="Georgia" w:cs="Georgia"/>
                <w:sz w:val="24"/>
                <w:szCs w:val="24"/>
              </w:rPr>
            </w:pPr>
          </w:p>
        </w:tc>
      </w:tr>
      <w:tr w:rsidR="00185053" w14:paraId="02552B32" w14:textId="77777777" w:rsidTr="00630505">
        <w:tc>
          <w:tcPr>
            <w:tcW w:w="4394" w:type="dxa"/>
            <w:shd w:val="clear" w:color="auto" w:fill="FFFFFF"/>
            <w:tcMar>
              <w:top w:w="100" w:type="dxa"/>
              <w:left w:w="100" w:type="dxa"/>
              <w:bottom w:w="100" w:type="dxa"/>
              <w:right w:w="100" w:type="dxa"/>
            </w:tcMar>
          </w:tcPr>
          <w:p w14:paraId="21146384" w14:textId="77777777" w:rsidR="00185053" w:rsidRDefault="00185053" w:rsidP="00630505">
            <w:pPr>
              <w:spacing w:after="0" w:line="240" w:lineRule="auto"/>
              <w:jc w:val="center"/>
              <w:rPr>
                <w:rFonts w:ascii="Georgia" w:eastAsia="Georgia" w:hAnsi="Georgia" w:cs="Georgia"/>
                <w:b/>
                <w:sz w:val="24"/>
                <w:szCs w:val="24"/>
              </w:rPr>
            </w:pPr>
          </w:p>
          <w:p w14:paraId="263A9460" w14:textId="77777777" w:rsidR="00185053" w:rsidRDefault="00185053" w:rsidP="00630505">
            <w:pPr>
              <w:spacing w:after="0" w:line="240" w:lineRule="auto"/>
              <w:jc w:val="center"/>
              <w:rPr>
                <w:rFonts w:ascii="Georgia" w:eastAsia="Georgia" w:hAnsi="Georgia" w:cs="Georgia"/>
                <w:b/>
                <w:sz w:val="24"/>
                <w:szCs w:val="24"/>
              </w:rPr>
            </w:pPr>
          </w:p>
          <w:p w14:paraId="305ADD0D" w14:textId="77777777" w:rsidR="00185053" w:rsidRDefault="00185053" w:rsidP="00630505">
            <w:pPr>
              <w:spacing w:after="0" w:line="240" w:lineRule="auto"/>
              <w:jc w:val="center"/>
              <w:rPr>
                <w:rFonts w:ascii="Georgia" w:eastAsia="Georgia" w:hAnsi="Georgia" w:cs="Georgia"/>
                <w:b/>
                <w:noProof/>
                <w:sz w:val="24"/>
                <w:szCs w:val="24"/>
              </w:rPr>
            </w:pPr>
          </w:p>
          <w:p w14:paraId="28DEFBB7" w14:textId="77777777" w:rsidR="00185053" w:rsidRDefault="00185053" w:rsidP="00630505">
            <w:pPr>
              <w:spacing w:after="0" w:line="240" w:lineRule="auto"/>
              <w:jc w:val="center"/>
              <w:rPr>
                <w:rFonts w:ascii="Georgia" w:eastAsia="Georgia" w:hAnsi="Georgia" w:cs="Georgia"/>
                <w:b/>
                <w:noProof/>
                <w:sz w:val="24"/>
                <w:szCs w:val="24"/>
              </w:rPr>
            </w:pPr>
          </w:p>
          <w:p w14:paraId="0D6B539B" w14:textId="77777777" w:rsidR="00185053" w:rsidRDefault="00185053" w:rsidP="00630505">
            <w:pPr>
              <w:spacing w:after="0" w:line="240" w:lineRule="auto"/>
              <w:jc w:val="center"/>
              <w:rPr>
                <w:rFonts w:ascii="Georgia" w:eastAsia="Georgia" w:hAnsi="Georgia" w:cs="Georgia"/>
                <w:b/>
                <w:noProof/>
                <w:sz w:val="24"/>
                <w:szCs w:val="24"/>
              </w:rPr>
            </w:pPr>
          </w:p>
          <w:p w14:paraId="697316A8" w14:textId="77777777" w:rsidR="00185053" w:rsidRDefault="00185053" w:rsidP="00630505">
            <w:pPr>
              <w:spacing w:after="0" w:line="240" w:lineRule="auto"/>
              <w:jc w:val="center"/>
              <w:rPr>
                <w:rFonts w:ascii="Georgia" w:eastAsia="Georgia" w:hAnsi="Georgia" w:cs="Georgia"/>
                <w:b/>
                <w:sz w:val="24"/>
                <w:szCs w:val="24"/>
              </w:rPr>
            </w:pPr>
          </w:p>
          <w:p w14:paraId="7F391174"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FABIO FERNANDO ARROYABE RIVAS</w:t>
            </w:r>
          </w:p>
          <w:p w14:paraId="4B5F9AF5"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Representante a la Cámara </w:t>
            </w:r>
          </w:p>
          <w:p w14:paraId="2DC880BF"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Valle del Cauca</w:t>
            </w:r>
          </w:p>
        </w:tc>
        <w:tc>
          <w:tcPr>
            <w:tcW w:w="4394" w:type="dxa"/>
            <w:shd w:val="clear" w:color="auto" w:fill="FFFFFF"/>
            <w:tcMar>
              <w:top w:w="100" w:type="dxa"/>
              <w:left w:w="100" w:type="dxa"/>
              <w:bottom w:w="100" w:type="dxa"/>
              <w:right w:w="100" w:type="dxa"/>
            </w:tcMar>
          </w:tcPr>
          <w:p w14:paraId="7FFFEDC2" w14:textId="77777777" w:rsidR="00185053" w:rsidRDefault="00185053" w:rsidP="00630505">
            <w:pPr>
              <w:spacing w:after="0" w:line="240" w:lineRule="auto"/>
              <w:jc w:val="center"/>
              <w:rPr>
                <w:rFonts w:ascii="Georgia" w:eastAsia="Georgia" w:hAnsi="Georgia" w:cs="Georgia"/>
                <w:b/>
                <w:sz w:val="24"/>
                <w:szCs w:val="24"/>
              </w:rPr>
            </w:pPr>
          </w:p>
          <w:p w14:paraId="18512B88" w14:textId="77777777" w:rsidR="00185053" w:rsidRDefault="00185053" w:rsidP="00630505">
            <w:pPr>
              <w:spacing w:after="0" w:line="240" w:lineRule="auto"/>
              <w:jc w:val="center"/>
              <w:rPr>
                <w:rFonts w:ascii="Georgia" w:eastAsia="Georgia" w:hAnsi="Georgia" w:cs="Georgia"/>
                <w:b/>
                <w:sz w:val="24"/>
                <w:szCs w:val="24"/>
              </w:rPr>
            </w:pPr>
          </w:p>
          <w:p w14:paraId="7CFFC437" w14:textId="77777777" w:rsidR="00185053" w:rsidRDefault="00185053" w:rsidP="00630505">
            <w:pPr>
              <w:spacing w:after="0" w:line="240" w:lineRule="auto"/>
              <w:jc w:val="center"/>
              <w:rPr>
                <w:rFonts w:ascii="Georgia" w:eastAsia="Georgia" w:hAnsi="Georgia" w:cs="Georgia"/>
                <w:b/>
                <w:sz w:val="24"/>
                <w:szCs w:val="24"/>
              </w:rPr>
            </w:pPr>
          </w:p>
          <w:p w14:paraId="7B175A94" w14:textId="77777777" w:rsidR="00185053" w:rsidRDefault="00185053" w:rsidP="00630505">
            <w:pPr>
              <w:spacing w:after="0" w:line="240" w:lineRule="auto"/>
              <w:jc w:val="center"/>
              <w:rPr>
                <w:rFonts w:ascii="Georgia" w:eastAsia="Georgia" w:hAnsi="Georgia" w:cs="Georgia"/>
                <w:b/>
                <w:noProof/>
                <w:sz w:val="24"/>
                <w:szCs w:val="24"/>
              </w:rPr>
            </w:pPr>
          </w:p>
          <w:p w14:paraId="49FACF7C" w14:textId="77777777" w:rsidR="00185053" w:rsidRDefault="00185053" w:rsidP="00630505">
            <w:pPr>
              <w:spacing w:after="0" w:line="240" w:lineRule="auto"/>
              <w:jc w:val="center"/>
              <w:rPr>
                <w:rFonts w:ascii="Georgia" w:eastAsia="Georgia" w:hAnsi="Georgia" w:cs="Georgia"/>
                <w:b/>
                <w:noProof/>
                <w:sz w:val="24"/>
                <w:szCs w:val="24"/>
              </w:rPr>
            </w:pPr>
          </w:p>
          <w:p w14:paraId="35F69B4B" w14:textId="77777777" w:rsidR="00185053" w:rsidRDefault="00185053" w:rsidP="00630505">
            <w:pPr>
              <w:spacing w:after="0" w:line="240" w:lineRule="auto"/>
              <w:rPr>
                <w:rFonts w:ascii="Georgia" w:eastAsia="Georgia" w:hAnsi="Georgia" w:cs="Georgia"/>
                <w:b/>
                <w:sz w:val="24"/>
                <w:szCs w:val="24"/>
              </w:rPr>
            </w:pPr>
          </w:p>
          <w:p w14:paraId="50B05E84"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BERNER ZAMBRANO ERASO</w:t>
            </w:r>
          </w:p>
          <w:p w14:paraId="1926D8BB"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Senador de la República </w:t>
            </w:r>
          </w:p>
        </w:tc>
      </w:tr>
    </w:tbl>
    <w:p w14:paraId="1866C58E" w14:textId="77777777" w:rsidR="00185053" w:rsidRDefault="00185053" w:rsidP="00185053">
      <w:pPr>
        <w:spacing w:after="0" w:line="360" w:lineRule="auto"/>
        <w:jc w:val="center"/>
        <w:rPr>
          <w:rFonts w:ascii="Georgia" w:eastAsia="Georgia" w:hAnsi="Georgia" w:cs="Georgia"/>
          <w:b/>
          <w:sz w:val="24"/>
          <w:szCs w:val="24"/>
        </w:rPr>
      </w:pPr>
    </w:p>
    <w:p w14:paraId="39B58865" w14:textId="77777777" w:rsidR="00185053" w:rsidRDefault="00185053" w:rsidP="00185053">
      <w:pPr>
        <w:spacing w:after="0" w:line="360" w:lineRule="auto"/>
        <w:jc w:val="center"/>
        <w:rPr>
          <w:rFonts w:ascii="Georgia" w:eastAsia="Georgia" w:hAnsi="Georgia" w:cs="Georgia"/>
          <w:b/>
          <w:sz w:val="24"/>
          <w:szCs w:val="24"/>
        </w:rPr>
      </w:pPr>
    </w:p>
    <w:p w14:paraId="043E50D4" w14:textId="77777777" w:rsidR="00185053" w:rsidRDefault="00185053" w:rsidP="00185053">
      <w:pPr>
        <w:spacing w:after="0" w:line="360" w:lineRule="auto"/>
        <w:jc w:val="center"/>
        <w:rPr>
          <w:rFonts w:ascii="Georgia" w:eastAsia="Georgia" w:hAnsi="Georgia" w:cs="Georgia"/>
          <w:b/>
          <w:sz w:val="24"/>
          <w:szCs w:val="24"/>
        </w:rPr>
      </w:pPr>
    </w:p>
    <w:p w14:paraId="65AF8917" w14:textId="77777777" w:rsidR="00185053" w:rsidRDefault="00185053" w:rsidP="00185053">
      <w:pPr>
        <w:spacing w:after="0" w:line="360" w:lineRule="auto"/>
        <w:jc w:val="center"/>
        <w:rPr>
          <w:rFonts w:ascii="Georgia" w:eastAsia="Georgia" w:hAnsi="Georgia" w:cs="Georgia"/>
          <w:b/>
          <w:sz w:val="24"/>
          <w:szCs w:val="24"/>
        </w:rPr>
      </w:pPr>
    </w:p>
    <w:tbl>
      <w:tblPr>
        <w:tblStyle w:val="af3"/>
        <w:tblW w:w="87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4"/>
      </w:tblGrid>
      <w:tr w:rsidR="00185053" w14:paraId="746B435A" w14:textId="77777777" w:rsidTr="00630505">
        <w:tc>
          <w:tcPr>
            <w:tcW w:w="4394" w:type="dxa"/>
            <w:shd w:val="clear" w:color="auto" w:fill="FFFFFF"/>
            <w:tcMar>
              <w:top w:w="100" w:type="dxa"/>
              <w:left w:w="100" w:type="dxa"/>
              <w:bottom w:w="100" w:type="dxa"/>
              <w:right w:w="100" w:type="dxa"/>
            </w:tcMar>
          </w:tcPr>
          <w:p w14:paraId="1A2B1A6A" w14:textId="77777777" w:rsidR="00185053" w:rsidRDefault="00185053" w:rsidP="00630505">
            <w:pPr>
              <w:spacing w:after="0" w:line="240" w:lineRule="auto"/>
              <w:jc w:val="center"/>
              <w:rPr>
                <w:rFonts w:ascii="Georgia" w:eastAsia="Georgia" w:hAnsi="Georgia" w:cs="Georgia"/>
                <w:b/>
                <w:sz w:val="24"/>
                <w:szCs w:val="24"/>
              </w:rPr>
            </w:pPr>
          </w:p>
          <w:p w14:paraId="02A10CEF" w14:textId="77777777" w:rsidR="00185053" w:rsidRDefault="00185053" w:rsidP="00630505">
            <w:pPr>
              <w:spacing w:after="0" w:line="240" w:lineRule="auto"/>
              <w:jc w:val="center"/>
              <w:rPr>
                <w:rFonts w:ascii="Georgia" w:eastAsia="Georgia" w:hAnsi="Georgia" w:cs="Georgia"/>
                <w:b/>
                <w:noProof/>
                <w:sz w:val="24"/>
                <w:szCs w:val="24"/>
              </w:rPr>
            </w:pPr>
          </w:p>
          <w:p w14:paraId="7779D7AE" w14:textId="77777777" w:rsidR="00185053" w:rsidRDefault="00185053" w:rsidP="00630505">
            <w:pPr>
              <w:spacing w:after="0" w:line="240" w:lineRule="auto"/>
              <w:jc w:val="center"/>
              <w:rPr>
                <w:rFonts w:ascii="Georgia" w:eastAsia="Georgia" w:hAnsi="Georgia" w:cs="Georgia"/>
                <w:b/>
                <w:noProof/>
                <w:sz w:val="24"/>
                <w:szCs w:val="24"/>
              </w:rPr>
            </w:pPr>
          </w:p>
          <w:p w14:paraId="18542A86" w14:textId="77777777" w:rsidR="00185053" w:rsidRDefault="00185053" w:rsidP="00630505">
            <w:pPr>
              <w:spacing w:after="0" w:line="240" w:lineRule="auto"/>
              <w:jc w:val="center"/>
              <w:rPr>
                <w:rFonts w:ascii="Georgia" w:eastAsia="Georgia" w:hAnsi="Georgia" w:cs="Georgia"/>
                <w:b/>
                <w:noProof/>
                <w:sz w:val="24"/>
                <w:szCs w:val="24"/>
              </w:rPr>
            </w:pPr>
          </w:p>
          <w:p w14:paraId="6FF007E8" w14:textId="77777777" w:rsidR="00185053" w:rsidRDefault="00185053" w:rsidP="00630505">
            <w:pPr>
              <w:spacing w:after="0" w:line="240" w:lineRule="auto"/>
              <w:jc w:val="center"/>
              <w:rPr>
                <w:rFonts w:ascii="Georgia" w:eastAsia="Georgia" w:hAnsi="Georgia" w:cs="Georgia"/>
                <w:b/>
                <w:noProof/>
                <w:sz w:val="24"/>
                <w:szCs w:val="24"/>
              </w:rPr>
            </w:pPr>
          </w:p>
          <w:p w14:paraId="666C3615" w14:textId="77777777" w:rsidR="00185053" w:rsidRDefault="00185053" w:rsidP="00630505">
            <w:pPr>
              <w:spacing w:after="0" w:line="240" w:lineRule="auto"/>
              <w:jc w:val="center"/>
              <w:rPr>
                <w:rFonts w:ascii="Georgia" w:eastAsia="Georgia" w:hAnsi="Georgia" w:cs="Georgia"/>
                <w:b/>
                <w:noProof/>
                <w:sz w:val="24"/>
                <w:szCs w:val="24"/>
              </w:rPr>
            </w:pPr>
          </w:p>
          <w:p w14:paraId="6063A58F" w14:textId="77777777" w:rsidR="00185053" w:rsidRDefault="00185053" w:rsidP="00630505">
            <w:pPr>
              <w:spacing w:after="0" w:line="240" w:lineRule="auto"/>
              <w:rPr>
                <w:rFonts w:ascii="Georgia" w:eastAsia="Georgia" w:hAnsi="Georgia" w:cs="Georgia"/>
                <w:b/>
                <w:sz w:val="24"/>
                <w:szCs w:val="24"/>
              </w:rPr>
            </w:pPr>
          </w:p>
          <w:p w14:paraId="69D3484C"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ALEJANDRO VEGA PÉREZ </w:t>
            </w:r>
          </w:p>
          <w:p w14:paraId="69897448"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Representante a la Cámara</w:t>
            </w:r>
          </w:p>
        </w:tc>
        <w:tc>
          <w:tcPr>
            <w:tcW w:w="4394" w:type="dxa"/>
            <w:shd w:val="clear" w:color="auto" w:fill="FFFFFF"/>
            <w:tcMar>
              <w:top w:w="100" w:type="dxa"/>
              <w:left w:w="100" w:type="dxa"/>
              <w:bottom w:w="100" w:type="dxa"/>
              <w:right w:w="100" w:type="dxa"/>
            </w:tcMar>
          </w:tcPr>
          <w:p w14:paraId="593EE4D7" w14:textId="77777777" w:rsidR="00185053" w:rsidRDefault="00185053" w:rsidP="00630505">
            <w:pPr>
              <w:spacing w:after="0" w:line="240" w:lineRule="auto"/>
              <w:jc w:val="center"/>
              <w:rPr>
                <w:rFonts w:ascii="Georgia" w:eastAsia="Georgia" w:hAnsi="Georgia" w:cs="Georgia"/>
                <w:b/>
                <w:sz w:val="24"/>
                <w:szCs w:val="24"/>
              </w:rPr>
            </w:pPr>
          </w:p>
          <w:p w14:paraId="5CDE0184" w14:textId="77777777" w:rsidR="00185053" w:rsidRDefault="00185053" w:rsidP="00630505">
            <w:pPr>
              <w:spacing w:after="0" w:line="240" w:lineRule="auto"/>
              <w:jc w:val="center"/>
              <w:rPr>
                <w:rFonts w:ascii="Georgia" w:eastAsia="Georgia" w:hAnsi="Georgia" w:cs="Georgia"/>
                <w:b/>
                <w:sz w:val="24"/>
                <w:szCs w:val="24"/>
              </w:rPr>
            </w:pPr>
          </w:p>
          <w:p w14:paraId="4BED16FE" w14:textId="77777777" w:rsidR="00185053" w:rsidRDefault="00185053" w:rsidP="00630505">
            <w:pPr>
              <w:spacing w:after="0" w:line="240" w:lineRule="auto"/>
              <w:jc w:val="center"/>
              <w:rPr>
                <w:rFonts w:ascii="Georgia" w:eastAsia="Georgia" w:hAnsi="Georgia" w:cs="Georgia"/>
                <w:b/>
                <w:noProof/>
                <w:sz w:val="24"/>
                <w:szCs w:val="24"/>
              </w:rPr>
            </w:pPr>
          </w:p>
          <w:p w14:paraId="6197F9A5" w14:textId="77777777" w:rsidR="00185053" w:rsidRDefault="00185053" w:rsidP="00630505">
            <w:pPr>
              <w:spacing w:after="0" w:line="240" w:lineRule="auto"/>
              <w:jc w:val="center"/>
              <w:rPr>
                <w:rFonts w:ascii="Georgia" w:eastAsia="Georgia" w:hAnsi="Georgia" w:cs="Georgia"/>
                <w:b/>
                <w:noProof/>
                <w:sz w:val="24"/>
                <w:szCs w:val="24"/>
              </w:rPr>
            </w:pPr>
          </w:p>
          <w:p w14:paraId="1E5113F2" w14:textId="77777777" w:rsidR="00185053" w:rsidRDefault="00185053" w:rsidP="00630505">
            <w:pPr>
              <w:spacing w:after="0" w:line="240" w:lineRule="auto"/>
              <w:jc w:val="center"/>
              <w:rPr>
                <w:rFonts w:ascii="Georgia" w:eastAsia="Georgia" w:hAnsi="Georgia" w:cs="Georgia"/>
                <w:b/>
                <w:noProof/>
                <w:sz w:val="24"/>
                <w:szCs w:val="24"/>
              </w:rPr>
            </w:pPr>
          </w:p>
          <w:p w14:paraId="2776FF0F" w14:textId="77777777" w:rsidR="00185053" w:rsidRDefault="00185053" w:rsidP="00630505">
            <w:pPr>
              <w:spacing w:after="0" w:line="240" w:lineRule="auto"/>
              <w:jc w:val="center"/>
              <w:rPr>
                <w:rFonts w:ascii="Georgia" w:eastAsia="Georgia" w:hAnsi="Georgia" w:cs="Georgia"/>
                <w:b/>
                <w:sz w:val="24"/>
                <w:szCs w:val="24"/>
              </w:rPr>
            </w:pPr>
          </w:p>
          <w:p w14:paraId="1B23BB9E" w14:textId="77777777" w:rsidR="00185053" w:rsidRDefault="00185053" w:rsidP="00630505">
            <w:pPr>
              <w:spacing w:after="0" w:line="240" w:lineRule="auto"/>
              <w:jc w:val="center"/>
              <w:rPr>
                <w:rFonts w:ascii="Georgia" w:eastAsia="Georgia" w:hAnsi="Georgia" w:cs="Georgia"/>
                <w:b/>
                <w:sz w:val="24"/>
                <w:szCs w:val="24"/>
              </w:rPr>
            </w:pPr>
          </w:p>
          <w:p w14:paraId="44E155B8"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ASTRID SANCHEZ</w:t>
            </w:r>
          </w:p>
          <w:p w14:paraId="13A24BF6"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Representante a la Cámara</w:t>
            </w:r>
          </w:p>
          <w:p w14:paraId="5448E738" w14:textId="77777777" w:rsidR="00185053" w:rsidRDefault="00185053" w:rsidP="00630505">
            <w:pPr>
              <w:spacing w:after="0" w:line="240" w:lineRule="auto"/>
              <w:jc w:val="center"/>
              <w:rPr>
                <w:rFonts w:ascii="Georgia" w:eastAsia="Georgia" w:hAnsi="Georgia" w:cs="Georgia"/>
                <w:b/>
                <w:sz w:val="24"/>
                <w:szCs w:val="24"/>
              </w:rPr>
            </w:pPr>
          </w:p>
          <w:p w14:paraId="0BDB3ACB" w14:textId="77777777" w:rsidR="00185053" w:rsidRDefault="00185053" w:rsidP="00630505">
            <w:pPr>
              <w:spacing w:after="0" w:line="240" w:lineRule="auto"/>
              <w:jc w:val="center"/>
              <w:rPr>
                <w:rFonts w:ascii="Georgia" w:eastAsia="Georgia" w:hAnsi="Georgia" w:cs="Georgia"/>
                <w:b/>
                <w:sz w:val="24"/>
                <w:szCs w:val="24"/>
              </w:rPr>
            </w:pPr>
          </w:p>
        </w:tc>
      </w:tr>
      <w:tr w:rsidR="00185053" w14:paraId="70D9C6E7" w14:textId="77777777" w:rsidTr="00630505">
        <w:tc>
          <w:tcPr>
            <w:tcW w:w="4394" w:type="dxa"/>
            <w:shd w:val="clear" w:color="auto" w:fill="FFFFFF"/>
            <w:tcMar>
              <w:top w:w="100" w:type="dxa"/>
              <w:left w:w="100" w:type="dxa"/>
              <w:bottom w:w="100" w:type="dxa"/>
              <w:right w:w="100" w:type="dxa"/>
            </w:tcMar>
          </w:tcPr>
          <w:p w14:paraId="5203CA15" w14:textId="77777777" w:rsidR="00185053" w:rsidRDefault="00185053" w:rsidP="00630505">
            <w:pPr>
              <w:spacing w:after="0" w:line="240" w:lineRule="auto"/>
              <w:jc w:val="center"/>
              <w:rPr>
                <w:noProof/>
              </w:rPr>
            </w:pPr>
          </w:p>
          <w:p w14:paraId="766C612A" w14:textId="77777777" w:rsidR="00185053" w:rsidRDefault="00185053" w:rsidP="00630505">
            <w:pPr>
              <w:spacing w:after="0" w:line="240" w:lineRule="auto"/>
              <w:jc w:val="center"/>
              <w:rPr>
                <w:noProof/>
              </w:rPr>
            </w:pPr>
          </w:p>
          <w:p w14:paraId="36D88AC9" w14:textId="77777777" w:rsidR="00185053" w:rsidRDefault="00185053" w:rsidP="00630505">
            <w:pPr>
              <w:spacing w:after="0" w:line="240" w:lineRule="auto"/>
              <w:jc w:val="center"/>
              <w:rPr>
                <w:noProof/>
              </w:rPr>
            </w:pPr>
          </w:p>
          <w:p w14:paraId="2C5104AE" w14:textId="77777777" w:rsidR="00185053" w:rsidRDefault="00185053" w:rsidP="00630505">
            <w:pPr>
              <w:spacing w:after="0" w:line="240" w:lineRule="auto"/>
              <w:jc w:val="center"/>
              <w:rPr>
                <w:noProof/>
              </w:rPr>
            </w:pPr>
          </w:p>
          <w:p w14:paraId="3B2D61E0" w14:textId="77777777" w:rsidR="00185053" w:rsidRDefault="00185053" w:rsidP="00630505">
            <w:pPr>
              <w:spacing w:after="0" w:line="240" w:lineRule="auto"/>
              <w:jc w:val="center"/>
              <w:rPr>
                <w:noProof/>
              </w:rPr>
            </w:pPr>
          </w:p>
          <w:p w14:paraId="57109FF9" w14:textId="77777777" w:rsidR="00185053" w:rsidRDefault="00185053" w:rsidP="00630505">
            <w:pPr>
              <w:spacing w:after="0" w:line="240" w:lineRule="auto"/>
              <w:jc w:val="center"/>
              <w:rPr>
                <w:rFonts w:ascii="Georgia" w:eastAsia="Georgia" w:hAnsi="Georgia" w:cs="Georgia"/>
                <w:b/>
                <w:sz w:val="24"/>
                <w:szCs w:val="24"/>
              </w:rPr>
            </w:pPr>
          </w:p>
          <w:p w14:paraId="33D5E5E1" w14:textId="77777777" w:rsidR="00185053" w:rsidRDefault="00185053" w:rsidP="00630505">
            <w:pPr>
              <w:spacing w:after="0" w:line="240" w:lineRule="auto"/>
              <w:jc w:val="center"/>
              <w:rPr>
                <w:rFonts w:ascii="Georgia" w:eastAsia="Georgia" w:hAnsi="Georgia" w:cs="Georgia"/>
                <w:b/>
                <w:color w:val="000000"/>
                <w:sz w:val="24"/>
                <w:szCs w:val="24"/>
              </w:rPr>
            </w:pPr>
            <w:r>
              <w:rPr>
                <w:rFonts w:ascii="Georgia" w:eastAsia="Georgia" w:hAnsi="Georgia" w:cs="Georgia"/>
                <w:b/>
                <w:color w:val="000000"/>
                <w:sz w:val="24"/>
                <w:szCs w:val="24"/>
              </w:rPr>
              <w:t>JUAN DAVID VÉLEZ</w:t>
            </w:r>
          </w:p>
          <w:p w14:paraId="2FE0BB16"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color w:val="000000"/>
                <w:sz w:val="24"/>
                <w:szCs w:val="24"/>
              </w:rPr>
              <w:t xml:space="preserve">Representante a la Cámara  </w:t>
            </w:r>
          </w:p>
          <w:p w14:paraId="5B76065E"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color w:val="000000"/>
                <w:sz w:val="24"/>
                <w:szCs w:val="24"/>
              </w:rPr>
              <w:t xml:space="preserve">Colombianos en el exterior </w:t>
            </w:r>
          </w:p>
        </w:tc>
        <w:tc>
          <w:tcPr>
            <w:tcW w:w="4394" w:type="dxa"/>
            <w:shd w:val="clear" w:color="auto" w:fill="FFFFFF"/>
            <w:tcMar>
              <w:top w:w="100" w:type="dxa"/>
              <w:left w:w="100" w:type="dxa"/>
              <w:bottom w:w="100" w:type="dxa"/>
              <w:right w:w="100" w:type="dxa"/>
            </w:tcMar>
          </w:tcPr>
          <w:p w14:paraId="59DF3A02" w14:textId="77777777" w:rsidR="00185053" w:rsidRDefault="00185053" w:rsidP="00630505">
            <w:pPr>
              <w:spacing w:after="0" w:line="240" w:lineRule="auto"/>
              <w:jc w:val="center"/>
              <w:rPr>
                <w:rFonts w:ascii="Georgia" w:eastAsia="Georgia" w:hAnsi="Georgia" w:cs="Georgia"/>
                <w:b/>
                <w:sz w:val="24"/>
                <w:szCs w:val="24"/>
              </w:rPr>
            </w:pPr>
          </w:p>
          <w:p w14:paraId="63C15436" w14:textId="77777777" w:rsidR="00185053" w:rsidRDefault="00185053" w:rsidP="00630505">
            <w:pPr>
              <w:spacing w:after="0" w:line="240" w:lineRule="auto"/>
              <w:jc w:val="center"/>
              <w:rPr>
                <w:rFonts w:ascii="Georgia" w:eastAsia="Georgia" w:hAnsi="Georgia" w:cs="Georgia"/>
                <w:b/>
                <w:sz w:val="24"/>
                <w:szCs w:val="24"/>
              </w:rPr>
            </w:pPr>
          </w:p>
          <w:p w14:paraId="0AC894A1" w14:textId="77777777" w:rsidR="00185053" w:rsidRDefault="00185053" w:rsidP="00630505">
            <w:pPr>
              <w:spacing w:after="0" w:line="240" w:lineRule="auto"/>
              <w:jc w:val="center"/>
              <w:rPr>
                <w:rFonts w:ascii="Georgia" w:eastAsia="Georgia" w:hAnsi="Georgia" w:cs="Georgia"/>
                <w:b/>
                <w:sz w:val="24"/>
                <w:szCs w:val="24"/>
              </w:rPr>
            </w:pPr>
          </w:p>
          <w:p w14:paraId="4BFAA560" w14:textId="77777777" w:rsidR="00185053" w:rsidRDefault="00185053" w:rsidP="00630505">
            <w:pPr>
              <w:spacing w:after="0" w:line="240" w:lineRule="auto"/>
              <w:jc w:val="center"/>
              <w:rPr>
                <w:rFonts w:ascii="Georgia" w:eastAsia="Georgia" w:hAnsi="Georgia" w:cs="Georgia"/>
                <w:b/>
                <w:noProof/>
                <w:sz w:val="24"/>
                <w:szCs w:val="24"/>
              </w:rPr>
            </w:pPr>
          </w:p>
          <w:p w14:paraId="69A73940" w14:textId="77777777" w:rsidR="00185053" w:rsidRDefault="00185053" w:rsidP="00630505">
            <w:pPr>
              <w:spacing w:after="0" w:line="240" w:lineRule="auto"/>
              <w:jc w:val="center"/>
              <w:rPr>
                <w:rFonts w:ascii="Georgia" w:eastAsia="Georgia" w:hAnsi="Georgia" w:cs="Georgia"/>
                <w:b/>
                <w:noProof/>
                <w:sz w:val="24"/>
                <w:szCs w:val="24"/>
              </w:rPr>
            </w:pPr>
          </w:p>
          <w:p w14:paraId="4F4C433C" w14:textId="77777777" w:rsidR="00185053" w:rsidRDefault="00185053" w:rsidP="00630505">
            <w:pPr>
              <w:spacing w:after="0" w:line="240" w:lineRule="auto"/>
              <w:jc w:val="center"/>
              <w:rPr>
                <w:rFonts w:ascii="Georgia" w:eastAsia="Georgia" w:hAnsi="Georgia" w:cs="Georgia"/>
                <w:b/>
                <w:sz w:val="24"/>
                <w:szCs w:val="24"/>
              </w:rPr>
            </w:pPr>
          </w:p>
          <w:p w14:paraId="3BBC3FB8"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LAURA ESTER FORTICH SÁNCHEZ</w:t>
            </w:r>
          </w:p>
          <w:p w14:paraId="3FE55767"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Senadora de la República</w:t>
            </w:r>
          </w:p>
          <w:p w14:paraId="5C56D0ED" w14:textId="77777777" w:rsidR="00185053" w:rsidRDefault="00185053" w:rsidP="00630505">
            <w:pPr>
              <w:spacing w:after="0" w:line="240" w:lineRule="auto"/>
              <w:jc w:val="center"/>
              <w:rPr>
                <w:rFonts w:ascii="Georgia" w:eastAsia="Georgia" w:hAnsi="Georgia" w:cs="Georgia"/>
                <w:b/>
                <w:sz w:val="24"/>
                <w:szCs w:val="24"/>
              </w:rPr>
            </w:pPr>
          </w:p>
          <w:p w14:paraId="0999EB05" w14:textId="77777777" w:rsidR="00185053" w:rsidRDefault="00185053" w:rsidP="00630505">
            <w:pPr>
              <w:spacing w:after="0" w:line="240" w:lineRule="auto"/>
              <w:jc w:val="center"/>
              <w:rPr>
                <w:rFonts w:ascii="Georgia" w:eastAsia="Georgia" w:hAnsi="Georgia" w:cs="Georgia"/>
                <w:b/>
                <w:sz w:val="24"/>
                <w:szCs w:val="24"/>
              </w:rPr>
            </w:pPr>
          </w:p>
        </w:tc>
      </w:tr>
      <w:tr w:rsidR="00185053" w14:paraId="32A6F535" w14:textId="77777777" w:rsidTr="00630505">
        <w:tc>
          <w:tcPr>
            <w:tcW w:w="4394" w:type="dxa"/>
            <w:shd w:val="clear" w:color="auto" w:fill="FFFFFF"/>
            <w:tcMar>
              <w:top w:w="100" w:type="dxa"/>
              <w:left w:w="100" w:type="dxa"/>
              <w:bottom w:w="100" w:type="dxa"/>
              <w:right w:w="100" w:type="dxa"/>
            </w:tcMar>
          </w:tcPr>
          <w:p w14:paraId="6DB06C93" w14:textId="77777777" w:rsidR="00185053" w:rsidRDefault="00185053" w:rsidP="00630505">
            <w:pPr>
              <w:spacing w:after="0" w:line="240" w:lineRule="auto"/>
              <w:jc w:val="center"/>
              <w:rPr>
                <w:rFonts w:ascii="Georgia" w:eastAsia="Georgia" w:hAnsi="Georgia" w:cs="Georgia"/>
                <w:b/>
                <w:sz w:val="24"/>
                <w:szCs w:val="24"/>
              </w:rPr>
            </w:pPr>
          </w:p>
          <w:p w14:paraId="24422988" w14:textId="77777777" w:rsidR="00185053" w:rsidRDefault="00185053" w:rsidP="00630505">
            <w:pPr>
              <w:spacing w:after="0" w:line="240" w:lineRule="auto"/>
              <w:jc w:val="center"/>
              <w:rPr>
                <w:rFonts w:ascii="Georgia" w:eastAsia="Georgia" w:hAnsi="Georgia" w:cs="Georgia"/>
                <w:b/>
                <w:sz w:val="24"/>
                <w:szCs w:val="24"/>
              </w:rPr>
            </w:pPr>
          </w:p>
          <w:p w14:paraId="19401010" w14:textId="77777777" w:rsidR="00185053" w:rsidRDefault="00185053" w:rsidP="00630505">
            <w:pPr>
              <w:spacing w:after="0" w:line="240" w:lineRule="auto"/>
              <w:jc w:val="center"/>
              <w:rPr>
                <w:rFonts w:ascii="Georgia" w:eastAsia="Georgia" w:hAnsi="Georgia" w:cs="Georgia"/>
                <w:b/>
                <w:noProof/>
                <w:sz w:val="24"/>
                <w:szCs w:val="24"/>
              </w:rPr>
            </w:pPr>
          </w:p>
          <w:p w14:paraId="49B4FE7E" w14:textId="77777777" w:rsidR="00185053" w:rsidRDefault="00185053" w:rsidP="00630505">
            <w:pPr>
              <w:spacing w:after="0" w:line="240" w:lineRule="auto"/>
              <w:jc w:val="center"/>
              <w:rPr>
                <w:rFonts w:ascii="Georgia" w:eastAsia="Georgia" w:hAnsi="Georgia" w:cs="Georgia"/>
                <w:b/>
                <w:noProof/>
                <w:sz w:val="24"/>
                <w:szCs w:val="24"/>
              </w:rPr>
            </w:pPr>
          </w:p>
          <w:p w14:paraId="3F9408F5" w14:textId="77777777" w:rsidR="00185053" w:rsidRDefault="00185053" w:rsidP="00630505">
            <w:pPr>
              <w:spacing w:after="0" w:line="240" w:lineRule="auto"/>
              <w:jc w:val="center"/>
              <w:rPr>
                <w:rFonts w:ascii="Georgia" w:eastAsia="Georgia" w:hAnsi="Georgia" w:cs="Georgia"/>
                <w:b/>
                <w:noProof/>
                <w:sz w:val="24"/>
                <w:szCs w:val="24"/>
              </w:rPr>
            </w:pPr>
          </w:p>
          <w:p w14:paraId="2D286909" w14:textId="77777777" w:rsidR="00185053" w:rsidRDefault="00185053" w:rsidP="00630505">
            <w:pPr>
              <w:spacing w:after="0" w:line="240" w:lineRule="auto"/>
              <w:jc w:val="center"/>
              <w:rPr>
                <w:rFonts w:ascii="Georgia" w:eastAsia="Georgia" w:hAnsi="Georgia" w:cs="Georgia"/>
                <w:b/>
                <w:noProof/>
                <w:sz w:val="24"/>
                <w:szCs w:val="24"/>
              </w:rPr>
            </w:pPr>
          </w:p>
          <w:p w14:paraId="0252436F" w14:textId="77777777" w:rsidR="00185053" w:rsidRDefault="00185053" w:rsidP="00630505">
            <w:pPr>
              <w:spacing w:after="0" w:line="240" w:lineRule="auto"/>
              <w:jc w:val="center"/>
              <w:rPr>
                <w:rFonts w:ascii="Georgia" w:eastAsia="Georgia" w:hAnsi="Georgia" w:cs="Georgia"/>
                <w:b/>
                <w:noProof/>
                <w:sz w:val="24"/>
                <w:szCs w:val="24"/>
              </w:rPr>
            </w:pPr>
          </w:p>
          <w:p w14:paraId="28F19F8A" w14:textId="77777777" w:rsidR="00185053" w:rsidRDefault="00185053" w:rsidP="00630505">
            <w:pPr>
              <w:spacing w:after="0" w:line="240" w:lineRule="auto"/>
              <w:jc w:val="center"/>
              <w:rPr>
                <w:rFonts w:ascii="Georgia" w:eastAsia="Georgia" w:hAnsi="Georgia" w:cs="Georgia"/>
                <w:b/>
                <w:noProof/>
                <w:sz w:val="24"/>
                <w:szCs w:val="24"/>
              </w:rPr>
            </w:pPr>
          </w:p>
          <w:p w14:paraId="58823D09" w14:textId="77777777" w:rsidR="00185053" w:rsidRDefault="00185053" w:rsidP="00630505">
            <w:pPr>
              <w:spacing w:after="0" w:line="240" w:lineRule="auto"/>
              <w:jc w:val="center"/>
              <w:rPr>
                <w:rFonts w:ascii="Georgia" w:eastAsia="Georgia" w:hAnsi="Georgia" w:cs="Georgia"/>
                <w:b/>
                <w:sz w:val="24"/>
                <w:szCs w:val="24"/>
              </w:rPr>
            </w:pPr>
          </w:p>
          <w:p w14:paraId="176C7330"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HENRY FERNANDO CORREAL</w:t>
            </w:r>
          </w:p>
          <w:p w14:paraId="368BC803"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Representante a la Cámara </w:t>
            </w:r>
          </w:p>
          <w:p w14:paraId="2B84F12F"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Departamento de Vaupés</w:t>
            </w:r>
          </w:p>
          <w:p w14:paraId="2625669A" w14:textId="77777777" w:rsidR="00185053" w:rsidRDefault="00185053" w:rsidP="00630505">
            <w:pPr>
              <w:spacing w:after="0" w:line="240" w:lineRule="auto"/>
              <w:jc w:val="center"/>
              <w:rPr>
                <w:rFonts w:ascii="Georgia" w:eastAsia="Georgia" w:hAnsi="Georgia" w:cs="Georgia"/>
                <w:b/>
                <w:sz w:val="24"/>
                <w:szCs w:val="24"/>
              </w:rPr>
            </w:pPr>
          </w:p>
          <w:p w14:paraId="03DDE336" w14:textId="77777777" w:rsidR="00185053" w:rsidRDefault="00185053" w:rsidP="00630505">
            <w:pPr>
              <w:spacing w:after="0" w:line="240" w:lineRule="auto"/>
              <w:jc w:val="center"/>
              <w:rPr>
                <w:rFonts w:ascii="Georgia" w:eastAsia="Georgia" w:hAnsi="Georgia" w:cs="Georgia"/>
                <w:b/>
                <w:sz w:val="24"/>
                <w:szCs w:val="24"/>
              </w:rPr>
            </w:pPr>
          </w:p>
        </w:tc>
        <w:tc>
          <w:tcPr>
            <w:tcW w:w="4394" w:type="dxa"/>
            <w:shd w:val="clear" w:color="auto" w:fill="FFFFFF"/>
            <w:tcMar>
              <w:top w:w="100" w:type="dxa"/>
              <w:left w:w="100" w:type="dxa"/>
              <w:bottom w:w="100" w:type="dxa"/>
              <w:right w:w="100" w:type="dxa"/>
            </w:tcMar>
          </w:tcPr>
          <w:p w14:paraId="72624A1C" w14:textId="77777777" w:rsidR="00185053" w:rsidRDefault="00185053" w:rsidP="00630505">
            <w:pPr>
              <w:spacing w:after="0" w:line="240" w:lineRule="auto"/>
              <w:jc w:val="center"/>
              <w:rPr>
                <w:rFonts w:ascii="Georgia" w:eastAsia="Georgia" w:hAnsi="Georgia" w:cs="Georgia"/>
                <w:b/>
                <w:sz w:val="24"/>
                <w:szCs w:val="24"/>
              </w:rPr>
            </w:pPr>
          </w:p>
          <w:p w14:paraId="3FC1F68E" w14:textId="77777777" w:rsidR="00185053" w:rsidRDefault="00185053" w:rsidP="00630505">
            <w:pPr>
              <w:spacing w:after="0" w:line="240" w:lineRule="auto"/>
              <w:jc w:val="center"/>
              <w:rPr>
                <w:rFonts w:ascii="Georgia" w:eastAsia="Georgia" w:hAnsi="Georgia" w:cs="Georgia"/>
                <w:b/>
                <w:sz w:val="24"/>
                <w:szCs w:val="24"/>
              </w:rPr>
            </w:pPr>
          </w:p>
          <w:p w14:paraId="0F1C6C19" w14:textId="77777777" w:rsidR="00185053" w:rsidRDefault="00185053" w:rsidP="00630505">
            <w:pPr>
              <w:spacing w:after="0" w:line="240" w:lineRule="auto"/>
              <w:jc w:val="center"/>
              <w:rPr>
                <w:rFonts w:ascii="Georgia" w:eastAsia="Georgia" w:hAnsi="Georgia" w:cs="Georgia"/>
                <w:b/>
                <w:noProof/>
                <w:sz w:val="24"/>
                <w:szCs w:val="24"/>
              </w:rPr>
            </w:pPr>
          </w:p>
          <w:p w14:paraId="506BABA3" w14:textId="77777777" w:rsidR="00185053" w:rsidRDefault="00185053" w:rsidP="00630505">
            <w:pPr>
              <w:spacing w:after="0" w:line="240" w:lineRule="auto"/>
              <w:jc w:val="center"/>
              <w:rPr>
                <w:rFonts w:ascii="Georgia" w:eastAsia="Georgia" w:hAnsi="Georgia" w:cs="Georgia"/>
                <w:b/>
                <w:noProof/>
                <w:sz w:val="24"/>
                <w:szCs w:val="24"/>
              </w:rPr>
            </w:pPr>
          </w:p>
          <w:p w14:paraId="4DA45AAA" w14:textId="77777777" w:rsidR="00185053" w:rsidRDefault="00185053" w:rsidP="00630505">
            <w:pPr>
              <w:spacing w:after="0" w:line="240" w:lineRule="auto"/>
              <w:jc w:val="center"/>
              <w:rPr>
                <w:rFonts w:ascii="Georgia" w:eastAsia="Georgia" w:hAnsi="Georgia" w:cs="Georgia"/>
                <w:b/>
                <w:noProof/>
                <w:sz w:val="24"/>
                <w:szCs w:val="24"/>
              </w:rPr>
            </w:pPr>
          </w:p>
          <w:p w14:paraId="35370C6B" w14:textId="77777777" w:rsidR="00185053" w:rsidRDefault="00185053" w:rsidP="00630505">
            <w:pPr>
              <w:spacing w:after="0" w:line="240" w:lineRule="auto"/>
              <w:jc w:val="center"/>
              <w:rPr>
                <w:rFonts w:ascii="Georgia" w:eastAsia="Georgia" w:hAnsi="Georgia" w:cs="Georgia"/>
                <w:b/>
                <w:noProof/>
                <w:sz w:val="24"/>
                <w:szCs w:val="24"/>
              </w:rPr>
            </w:pPr>
          </w:p>
          <w:p w14:paraId="1BE4247D" w14:textId="77777777" w:rsidR="00185053" w:rsidRDefault="00185053" w:rsidP="00630505">
            <w:pPr>
              <w:spacing w:after="0" w:line="240" w:lineRule="auto"/>
              <w:jc w:val="center"/>
              <w:rPr>
                <w:rFonts w:ascii="Georgia" w:eastAsia="Georgia" w:hAnsi="Georgia" w:cs="Georgia"/>
                <w:b/>
                <w:noProof/>
                <w:sz w:val="24"/>
                <w:szCs w:val="24"/>
              </w:rPr>
            </w:pPr>
          </w:p>
          <w:p w14:paraId="1A588B0E" w14:textId="77777777" w:rsidR="00185053" w:rsidRDefault="00185053" w:rsidP="00630505">
            <w:pPr>
              <w:spacing w:after="0" w:line="240" w:lineRule="auto"/>
              <w:jc w:val="center"/>
              <w:rPr>
                <w:rFonts w:ascii="Georgia" w:eastAsia="Georgia" w:hAnsi="Georgia" w:cs="Georgia"/>
                <w:b/>
                <w:noProof/>
                <w:sz w:val="24"/>
                <w:szCs w:val="24"/>
              </w:rPr>
            </w:pPr>
          </w:p>
          <w:p w14:paraId="51DB620A" w14:textId="77777777" w:rsidR="00185053" w:rsidRDefault="00185053" w:rsidP="00630505">
            <w:pPr>
              <w:spacing w:after="0" w:line="240" w:lineRule="auto"/>
              <w:jc w:val="center"/>
              <w:rPr>
                <w:rFonts w:ascii="Georgia" w:eastAsia="Georgia" w:hAnsi="Georgia" w:cs="Georgia"/>
                <w:b/>
                <w:sz w:val="24"/>
                <w:szCs w:val="24"/>
              </w:rPr>
            </w:pPr>
          </w:p>
          <w:p w14:paraId="684CFE2F"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LUIS FERNANDO VELASCO CHAVES</w:t>
            </w:r>
          </w:p>
          <w:p w14:paraId="6CC04822"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Senador de la República</w:t>
            </w:r>
          </w:p>
          <w:p w14:paraId="279C323F" w14:textId="77777777" w:rsidR="00185053" w:rsidRDefault="00185053" w:rsidP="00630505">
            <w:pPr>
              <w:spacing w:after="0" w:line="240" w:lineRule="auto"/>
              <w:jc w:val="center"/>
              <w:rPr>
                <w:rFonts w:ascii="Georgia" w:eastAsia="Georgia" w:hAnsi="Georgia" w:cs="Georgia"/>
                <w:b/>
                <w:sz w:val="24"/>
                <w:szCs w:val="24"/>
              </w:rPr>
            </w:pPr>
          </w:p>
          <w:p w14:paraId="2E4051F6" w14:textId="77777777" w:rsidR="00185053" w:rsidRDefault="00185053" w:rsidP="00630505">
            <w:pPr>
              <w:spacing w:after="0" w:line="240" w:lineRule="auto"/>
              <w:jc w:val="center"/>
              <w:rPr>
                <w:rFonts w:ascii="Georgia" w:eastAsia="Georgia" w:hAnsi="Georgia" w:cs="Georgia"/>
                <w:b/>
                <w:sz w:val="24"/>
                <w:szCs w:val="24"/>
              </w:rPr>
            </w:pPr>
          </w:p>
          <w:p w14:paraId="7495113F" w14:textId="77777777" w:rsidR="00185053" w:rsidRDefault="00185053" w:rsidP="00630505">
            <w:pPr>
              <w:spacing w:after="0" w:line="240" w:lineRule="auto"/>
              <w:jc w:val="center"/>
              <w:rPr>
                <w:rFonts w:ascii="Georgia" w:eastAsia="Georgia" w:hAnsi="Georgia" w:cs="Georgia"/>
                <w:b/>
                <w:sz w:val="24"/>
                <w:szCs w:val="24"/>
              </w:rPr>
            </w:pPr>
          </w:p>
          <w:p w14:paraId="15C397A6" w14:textId="77777777" w:rsidR="00185053" w:rsidRDefault="00185053" w:rsidP="00630505">
            <w:pPr>
              <w:spacing w:after="0" w:line="240" w:lineRule="auto"/>
              <w:jc w:val="center"/>
              <w:rPr>
                <w:rFonts w:ascii="Georgia" w:eastAsia="Georgia" w:hAnsi="Georgia" w:cs="Georgia"/>
                <w:b/>
                <w:sz w:val="24"/>
                <w:szCs w:val="24"/>
              </w:rPr>
            </w:pPr>
          </w:p>
          <w:p w14:paraId="0B9D753A" w14:textId="77777777" w:rsidR="00185053" w:rsidRDefault="00185053" w:rsidP="00630505">
            <w:pPr>
              <w:spacing w:after="0" w:line="240" w:lineRule="auto"/>
              <w:jc w:val="center"/>
              <w:rPr>
                <w:rFonts w:ascii="Georgia" w:eastAsia="Georgia" w:hAnsi="Georgia" w:cs="Georgia"/>
                <w:b/>
                <w:sz w:val="24"/>
                <w:szCs w:val="24"/>
              </w:rPr>
            </w:pPr>
          </w:p>
        </w:tc>
      </w:tr>
      <w:tr w:rsidR="00185053" w14:paraId="23E61881" w14:textId="77777777" w:rsidTr="00630505">
        <w:tc>
          <w:tcPr>
            <w:tcW w:w="4394" w:type="dxa"/>
            <w:shd w:val="clear" w:color="auto" w:fill="FFFFFF"/>
            <w:tcMar>
              <w:top w:w="100" w:type="dxa"/>
              <w:left w:w="100" w:type="dxa"/>
              <w:bottom w:w="100" w:type="dxa"/>
              <w:right w:w="100" w:type="dxa"/>
            </w:tcMar>
          </w:tcPr>
          <w:p w14:paraId="4A19C280" w14:textId="77777777" w:rsidR="00185053" w:rsidRDefault="00185053" w:rsidP="00630505">
            <w:pPr>
              <w:spacing w:after="0" w:line="240" w:lineRule="auto"/>
              <w:jc w:val="center"/>
              <w:rPr>
                <w:rFonts w:ascii="Georgia" w:eastAsia="Georgia" w:hAnsi="Georgia" w:cs="Georgia"/>
                <w:b/>
                <w:sz w:val="24"/>
                <w:szCs w:val="24"/>
              </w:rPr>
            </w:pPr>
          </w:p>
          <w:p w14:paraId="594796F1" w14:textId="77777777" w:rsidR="00185053" w:rsidRDefault="00185053" w:rsidP="00630505">
            <w:pPr>
              <w:spacing w:after="0" w:line="240" w:lineRule="auto"/>
              <w:jc w:val="center"/>
              <w:rPr>
                <w:rFonts w:ascii="Georgia" w:eastAsia="Georgia" w:hAnsi="Georgia" w:cs="Georgia"/>
                <w:b/>
                <w:noProof/>
                <w:sz w:val="24"/>
                <w:szCs w:val="24"/>
              </w:rPr>
            </w:pPr>
          </w:p>
          <w:p w14:paraId="2A7691B7" w14:textId="77777777" w:rsidR="00185053" w:rsidRDefault="00185053" w:rsidP="00630505">
            <w:pPr>
              <w:spacing w:after="0" w:line="240" w:lineRule="auto"/>
              <w:jc w:val="center"/>
              <w:rPr>
                <w:rFonts w:ascii="Georgia" w:eastAsia="Georgia" w:hAnsi="Georgia" w:cs="Georgia"/>
                <w:b/>
                <w:noProof/>
                <w:sz w:val="24"/>
                <w:szCs w:val="24"/>
              </w:rPr>
            </w:pPr>
          </w:p>
          <w:p w14:paraId="21C0DE1E" w14:textId="77777777" w:rsidR="00185053" w:rsidRDefault="00185053" w:rsidP="00630505">
            <w:pPr>
              <w:spacing w:after="0" w:line="240" w:lineRule="auto"/>
              <w:jc w:val="center"/>
              <w:rPr>
                <w:rFonts w:ascii="Georgia" w:eastAsia="Georgia" w:hAnsi="Georgia" w:cs="Georgia"/>
                <w:b/>
                <w:noProof/>
                <w:sz w:val="24"/>
                <w:szCs w:val="24"/>
              </w:rPr>
            </w:pPr>
          </w:p>
          <w:p w14:paraId="7F15E70E" w14:textId="77777777" w:rsidR="00185053" w:rsidRDefault="00185053" w:rsidP="00630505">
            <w:pPr>
              <w:spacing w:after="0" w:line="240" w:lineRule="auto"/>
              <w:jc w:val="center"/>
              <w:rPr>
                <w:rFonts w:ascii="Georgia" w:eastAsia="Georgia" w:hAnsi="Georgia" w:cs="Georgia"/>
                <w:b/>
                <w:sz w:val="24"/>
                <w:szCs w:val="24"/>
              </w:rPr>
            </w:pPr>
          </w:p>
          <w:p w14:paraId="064E1334"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ANDRÉS CRISTO BUSTOS </w:t>
            </w:r>
          </w:p>
          <w:p w14:paraId="7C4362F7"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Senador de la República</w:t>
            </w:r>
          </w:p>
          <w:p w14:paraId="40389CF6" w14:textId="77777777" w:rsidR="00185053" w:rsidRDefault="00185053" w:rsidP="00630505">
            <w:pPr>
              <w:spacing w:after="0" w:line="240" w:lineRule="auto"/>
              <w:jc w:val="center"/>
              <w:rPr>
                <w:rFonts w:ascii="Georgia" w:eastAsia="Georgia" w:hAnsi="Georgia" w:cs="Georgia"/>
                <w:b/>
                <w:sz w:val="24"/>
                <w:szCs w:val="24"/>
              </w:rPr>
            </w:pPr>
          </w:p>
        </w:tc>
        <w:tc>
          <w:tcPr>
            <w:tcW w:w="4394" w:type="dxa"/>
            <w:shd w:val="clear" w:color="auto" w:fill="FFFFFF"/>
            <w:tcMar>
              <w:top w:w="100" w:type="dxa"/>
              <w:left w:w="100" w:type="dxa"/>
              <w:bottom w:w="100" w:type="dxa"/>
              <w:right w:w="100" w:type="dxa"/>
            </w:tcMar>
          </w:tcPr>
          <w:p w14:paraId="56EA4D53" w14:textId="77777777" w:rsidR="00185053" w:rsidRDefault="00185053" w:rsidP="00630505">
            <w:pPr>
              <w:spacing w:after="0" w:line="240" w:lineRule="auto"/>
              <w:jc w:val="center"/>
              <w:rPr>
                <w:rFonts w:ascii="Georgia" w:eastAsia="Georgia" w:hAnsi="Georgia" w:cs="Georgia"/>
                <w:b/>
                <w:sz w:val="24"/>
                <w:szCs w:val="24"/>
              </w:rPr>
            </w:pPr>
          </w:p>
          <w:p w14:paraId="75A55FB0" w14:textId="77777777" w:rsidR="00185053" w:rsidRDefault="00185053" w:rsidP="00630505">
            <w:pPr>
              <w:spacing w:after="0" w:line="240" w:lineRule="auto"/>
              <w:jc w:val="center"/>
              <w:rPr>
                <w:rFonts w:ascii="Georgia" w:eastAsia="Georgia" w:hAnsi="Georgia" w:cs="Georgia"/>
                <w:b/>
                <w:sz w:val="24"/>
                <w:szCs w:val="24"/>
              </w:rPr>
            </w:pPr>
          </w:p>
          <w:p w14:paraId="6454CA69" w14:textId="77777777" w:rsidR="00185053" w:rsidRDefault="00185053" w:rsidP="00630505">
            <w:pPr>
              <w:spacing w:after="0" w:line="240" w:lineRule="auto"/>
              <w:jc w:val="center"/>
              <w:rPr>
                <w:rFonts w:ascii="Georgia" w:eastAsia="Georgia" w:hAnsi="Georgia" w:cs="Georgia"/>
                <w:b/>
                <w:sz w:val="24"/>
                <w:szCs w:val="24"/>
              </w:rPr>
            </w:pPr>
          </w:p>
        </w:tc>
      </w:tr>
    </w:tbl>
    <w:p w14:paraId="4D46D817" w14:textId="77777777" w:rsidR="00185053" w:rsidRDefault="00185053" w:rsidP="00185053">
      <w:pPr>
        <w:spacing w:after="0" w:line="360" w:lineRule="auto"/>
        <w:rPr>
          <w:rFonts w:ascii="Georgia" w:eastAsia="Georgia" w:hAnsi="Georgia" w:cs="Georgia"/>
          <w:b/>
          <w:sz w:val="24"/>
          <w:szCs w:val="24"/>
        </w:rPr>
      </w:pPr>
    </w:p>
    <w:p w14:paraId="31DCD248" w14:textId="77777777" w:rsidR="00185053" w:rsidRDefault="00185053" w:rsidP="00185053">
      <w:pPr>
        <w:spacing w:after="0" w:line="360" w:lineRule="auto"/>
        <w:rPr>
          <w:rFonts w:ascii="Georgia" w:eastAsia="Georgia" w:hAnsi="Georgia" w:cs="Georgia"/>
          <w:b/>
          <w:sz w:val="24"/>
          <w:szCs w:val="24"/>
        </w:rPr>
      </w:pPr>
    </w:p>
    <w:p w14:paraId="7F7BEB85" w14:textId="77777777" w:rsidR="00185053" w:rsidRDefault="00185053" w:rsidP="00185053">
      <w:pPr>
        <w:spacing w:after="0" w:line="360" w:lineRule="auto"/>
        <w:rPr>
          <w:rFonts w:ascii="Georgia" w:eastAsia="Georgia" w:hAnsi="Georgia" w:cs="Georgia"/>
          <w:b/>
          <w:sz w:val="24"/>
          <w:szCs w:val="24"/>
        </w:rPr>
      </w:pPr>
    </w:p>
    <w:p w14:paraId="73425454" w14:textId="50074593" w:rsidR="00FE2B89" w:rsidRDefault="00185053" w:rsidP="00185053">
      <w:pPr>
        <w:spacing w:line="360" w:lineRule="auto"/>
        <w:ind w:left="142"/>
        <w:rPr>
          <w:rFonts w:ascii="Georgia" w:eastAsia="Georgia" w:hAnsi="Georgia" w:cs="Georgia"/>
          <w:b/>
          <w:sz w:val="24"/>
          <w:szCs w:val="24"/>
        </w:rPr>
      </w:pPr>
      <w:r>
        <w:rPr>
          <w:rFonts w:ascii="Georgia" w:eastAsia="Georgia" w:hAnsi="Georgia" w:cs="Georgia"/>
          <w:b/>
          <w:sz w:val="24"/>
          <w:szCs w:val="24"/>
        </w:rPr>
        <w:t>EXPOSICIÓN DE MOTIVOS</w:t>
      </w:r>
    </w:p>
    <w:p w14:paraId="52AA1D44"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La presente exposición de motivos está compuesta por siete (7) apartes:</w:t>
      </w:r>
    </w:p>
    <w:p w14:paraId="63319231" w14:textId="77777777" w:rsidR="00FE2B89" w:rsidRDefault="00FE2B89">
      <w:pPr>
        <w:spacing w:after="0" w:line="360" w:lineRule="auto"/>
        <w:rPr>
          <w:rFonts w:ascii="Georgia" w:eastAsia="Georgia" w:hAnsi="Georgia" w:cs="Georgia"/>
          <w:color w:val="000000"/>
          <w:sz w:val="24"/>
          <w:szCs w:val="24"/>
        </w:rPr>
      </w:pPr>
    </w:p>
    <w:p w14:paraId="7FC24F7E" w14:textId="77777777" w:rsidR="00FE2B89" w:rsidRDefault="00185053">
      <w:pPr>
        <w:numPr>
          <w:ilvl w:val="0"/>
          <w:numId w:val="3"/>
        </w:numPr>
        <w:spacing w:after="0" w:line="360" w:lineRule="auto"/>
        <w:ind w:hanging="360"/>
        <w:rPr>
          <w:rFonts w:ascii="Georgia" w:eastAsia="Georgia" w:hAnsi="Georgia" w:cs="Georgia"/>
          <w:color w:val="000000"/>
          <w:sz w:val="24"/>
          <w:szCs w:val="24"/>
        </w:rPr>
      </w:pPr>
      <w:r>
        <w:rPr>
          <w:rFonts w:ascii="Georgia" w:eastAsia="Georgia" w:hAnsi="Georgia" w:cs="Georgia"/>
          <w:color w:val="000000"/>
          <w:sz w:val="24"/>
          <w:szCs w:val="24"/>
        </w:rPr>
        <w:t>Objeto del proyecto de ley.</w:t>
      </w:r>
    </w:p>
    <w:p w14:paraId="5C7091FA" w14:textId="77777777" w:rsidR="00FE2B89" w:rsidRDefault="00185053">
      <w:pPr>
        <w:numPr>
          <w:ilvl w:val="0"/>
          <w:numId w:val="3"/>
        </w:numPr>
        <w:spacing w:after="0" w:line="360" w:lineRule="auto"/>
        <w:ind w:hanging="360"/>
        <w:rPr>
          <w:rFonts w:ascii="Georgia" w:eastAsia="Georgia" w:hAnsi="Georgia" w:cs="Georgia"/>
          <w:color w:val="000000"/>
          <w:sz w:val="24"/>
          <w:szCs w:val="24"/>
        </w:rPr>
      </w:pPr>
      <w:r>
        <w:rPr>
          <w:rFonts w:ascii="Georgia" w:eastAsia="Georgia" w:hAnsi="Georgia" w:cs="Georgia"/>
          <w:color w:val="000000"/>
          <w:sz w:val="24"/>
          <w:szCs w:val="24"/>
        </w:rPr>
        <w:t xml:space="preserve">Justificación del proyecto. </w:t>
      </w:r>
    </w:p>
    <w:p w14:paraId="659D11BD" w14:textId="77777777" w:rsidR="00FE2B89" w:rsidRDefault="00185053">
      <w:pPr>
        <w:numPr>
          <w:ilvl w:val="0"/>
          <w:numId w:val="3"/>
        </w:numPr>
        <w:spacing w:after="0" w:line="360" w:lineRule="auto"/>
        <w:ind w:hanging="360"/>
        <w:rPr>
          <w:rFonts w:ascii="Georgia" w:eastAsia="Georgia" w:hAnsi="Georgia" w:cs="Georgia"/>
          <w:color w:val="000000"/>
          <w:sz w:val="24"/>
          <w:szCs w:val="24"/>
        </w:rPr>
      </w:pPr>
      <w:r>
        <w:rPr>
          <w:rFonts w:ascii="Georgia" w:eastAsia="Georgia" w:hAnsi="Georgia" w:cs="Georgia"/>
          <w:sz w:val="24"/>
          <w:szCs w:val="24"/>
        </w:rPr>
        <w:t>Cómo</w:t>
      </w:r>
      <w:r>
        <w:rPr>
          <w:rFonts w:ascii="Georgia" w:eastAsia="Georgia" w:hAnsi="Georgia" w:cs="Georgia"/>
          <w:color w:val="000000"/>
          <w:sz w:val="24"/>
          <w:szCs w:val="24"/>
        </w:rPr>
        <w:t xml:space="preserve"> se resuelve el problema. </w:t>
      </w:r>
    </w:p>
    <w:p w14:paraId="55BE6B68" w14:textId="77777777" w:rsidR="00FE2B89" w:rsidRDefault="00185053">
      <w:pPr>
        <w:numPr>
          <w:ilvl w:val="0"/>
          <w:numId w:val="3"/>
        </w:numPr>
        <w:spacing w:after="0" w:line="360" w:lineRule="auto"/>
        <w:ind w:hanging="360"/>
        <w:rPr>
          <w:rFonts w:ascii="Georgia" w:eastAsia="Georgia" w:hAnsi="Georgia" w:cs="Georgia"/>
          <w:color w:val="000000"/>
          <w:sz w:val="24"/>
          <w:szCs w:val="24"/>
        </w:rPr>
      </w:pPr>
      <w:r>
        <w:rPr>
          <w:rFonts w:ascii="Georgia" w:eastAsia="Georgia" w:hAnsi="Georgia" w:cs="Georgia"/>
          <w:color w:val="000000"/>
          <w:sz w:val="24"/>
          <w:szCs w:val="24"/>
        </w:rPr>
        <w:t>El servicio Militar Obligatorio en la historia de Colombia.</w:t>
      </w:r>
    </w:p>
    <w:p w14:paraId="052B5644" w14:textId="77777777" w:rsidR="00FE2B89" w:rsidRDefault="00185053">
      <w:pPr>
        <w:spacing w:after="0" w:line="360" w:lineRule="auto"/>
        <w:ind w:left="567"/>
        <w:rPr>
          <w:rFonts w:ascii="Georgia" w:eastAsia="Georgia" w:hAnsi="Georgia" w:cs="Georgia"/>
          <w:color w:val="000000"/>
          <w:sz w:val="24"/>
          <w:szCs w:val="24"/>
        </w:rPr>
      </w:pPr>
      <w:r>
        <w:rPr>
          <w:rFonts w:ascii="Georgia" w:eastAsia="Georgia" w:hAnsi="Georgia" w:cs="Georgia"/>
          <w:b/>
          <w:color w:val="000000"/>
          <w:sz w:val="24"/>
          <w:szCs w:val="24"/>
        </w:rPr>
        <w:t xml:space="preserve">4.1 </w:t>
      </w:r>
      <w:r>
        <w:rPr>
          <w:rFonts w:ascii="Georgia" w:eastAsia="Georgia" w:hAnsi="Georgia" w:cs="Georgia"/>
          <w:color w:val="000000"/>
          <w:sz w:val="24"/>
          <w:szCs w:val="24"/>
        </w:rPr>
        <w:t>Una mirada a la historia del servicio militar obligatorio en Colombia durante los siglos XIX y XX.</w:t>
      </w:r>
    </w:p>
    <w:p w14:paraId="6A992E3D" w14:textId="77777777" w:rsidR="00FE2B89" w:rsidRDefault="00185053">
      <w:pPr>
        <w:spacing w:after="0" w:line="360" w:lineRule="auto"/>
        <w:ind w:left="567"/>
        <w:rPr>
          <w:rFonts w:ascii="Georgia" w:eastAsia="Georgia" w:hAnsi="Georgia" w:cs="Georgia"/>
          <w:color w:val="000000"/>
          <w:sz w:val="24"/>
          <w:szCs w:val="24"/>
        </w:rPr>
      </w:pPr>
      <w:r>
        <w:rPr>
          <w:rFonts w:ascii="Georgia" w:eastAsia="Georgia" w:hAnsi="Georgia" w:cs="Georgia"/>
          <w:b/>
          <w:color w:val="000000"/>
          <w:sz w:val="24"/>
          <w:szCs w:val="24"/>
        </w:rPr>
        <w:t xml:space="preserve">4.2 </w:t>
      </w:r>
      <w:r>
        <w:rPr>
          <w:rFonts w:ascii="Georgia" w:eastAsia="Georgia" w:hAnsi="Georgia" w:cs="Georgia"/>
          <w:color w:val="000000"/>
          <w:sz w:val="24"/>
          <w:szCs w:val="24"/>
        </w:rPr>
        <w:t>Naturaleza de la Cuota de Compensación Militar</w:t>
      </w:r>
    </w:p>
    <w:p w14:paraId="118FDB91" w14:textId="77777777" w:rsidR="00FE2B89" w:rsidRDefault="00185053">
      <w:pPr>
        <w:spacing w:after="0" w:line="360" w:lineRule="auto"/>
        <w:ind w:left="567"/>
        <w:rPr>
          <w:rFonts w:ascii="Georgia" w:eastAsia="Georgia" w:hAnsi="Georgia" w:cs="Georgia"/>
          <w:b/>
          <w:color w:val="000000"/>
          <w:sz w:val="24"/>
          <w:szCs w:val="24"/>
        </w:rPr>
      </w:pPr>
      <w:r>
        <w:rPr>
          <w:rFonts w:ascii="Georgia" w:eastAsia="Georgia" w:hAnsi="Georgia" w:cs="Georgia"/>
          <w:b/>
          <w:color w:val="000000"/>
          <w:sz w:val="24"/>
          <w:szCs w:val="24"/>
        </w:rPr>
        <w:t xml:space="preserve">4.3 </w:t>
      </w:r>
      <w:r>
        <w:rPr>
          <w:rFonts w:ascii="Georgia" w:eastAsia="Georgia" w:hAnsi="Georgia" w:cs="Georgia"/>
          <w:color w:val="000000"/>
          <w:sz w:val="24"/>
          <w:szCs w:val="24"/>
        </w:rPr>
        <w:t>Sentencia de constitucionalidad C-621 del 2007</w:t>
      </w:r>
    </w:p>
    <w:p w14:paraId="56E6F163" w14:textId="77777777" w:rsidR="00FE2B89" w:rsidRDefault="00185053">
      <w:pPr>
        <w:numPr>
          <w:ilvl w:val="0"/>
          <w:numId w:val="3"/>
        </w:numPr>
        <w:spacing w:after="0" w:line="360" w:lineRule="auto"/>
        <w:ind w:hanging="360"/>
        <w:rPr>
          <w:rFonts w:ascii="Georgia" w:eastAsia="Georgia" w:hAnsi="Georgia" w:cs="Georgia"/>
          <w:color w:val="000000"/>
          <w:sz w:val="24"/>
          <w:szCs w:val="24"/>
        </w:rPr>
      </w:pPr>
      <w:r>
        <w:rPr>
          <w:rFonts w:ascii="Georgia" w:eastAsia="Georgia" w:hAnsi="Georgia" w:cs="Georgia"/>
          <w:color w:val="000000"/>
          <w:sz w:val="24"/>
          <w:szCs w:val="24"/>
        </w:rPr>
        <w:t>Cuota de Compensación Militar en la legislación actual.</w:t>
      </w:r>
    </w:p>
    <w:p w14:paraId="74C74724" w14:textId="77777777" w:rsidR="00FE2B89" w:rsidRDefault="00185053">
      <w:pPr>
        <w:numPr>
          <w:ilvl w:val="0"/>
          <w:numId w:val="3"/>
        </w:numPr>
        <w:spacing w:after="0" w:line="360" w:lineRule="auto"/>
        <w:ind w:hanging="360"/>
        <w:rPr>
          <w:rFonts w:ascii="Georgia" w:eastAsia="Georgia" w:hAnsi="Georgia" w:cs="Georgia"/>
          <w:color w:val="000000"/>
          <w:sz w:val="24"/>
          <w:szCs w:val="24"/>
        </w:rPr>
      </w:pPr>
      <w:r>
        <w:rPr>
          <w:rFonts w:ascii="Georgia" w:eastAsia="Georgia" w:hAnsi="Georgia" w:cs="Georgia"/>
          <w:color w:val="000000"/>
          <w:sz w:val="24"/>
          <w:szCs w:val="24"/>
        </w:rPr>
        <w:t>Exención de la Cuota de Compensación Militar en un Estado de Emergencia Económica, Social y Ecológica</w:t>
      </w:r>
      <w:r>
        <w:rPr>
          <w:rFonts w:ascii="Georgia" w:eastAsia="Georgia" w:hAnsi="Georgia" w:cs="Georgia"/>
          <w:sz w:val="24"/>
          <w:szCs w:val="24"/>
        </w:rPr>
        <w:t>.</w:t>
      </w:r>
    </w:p>
    <w:p w14:paraId="1C012AAA" w14:textId="77777777" w:rsidR="00FE2B89" w:rsidRDefault="00185053">
      <w:pPr>
        <w:numPr>
          <w:ilvl w:val="0"/>
          <w:numId w:val="3"/>
        </w:numPr>
        <w:spacing w:after="0" w:line="360" w:lineRule="auto"/>
        <w:ind w:hanging="360"/>
        <w:rPr>
          <w:rFonts w:ascii="Georgia" w:eastAsia="Georgia" w:hAnsi="Georgia" w:cs="Georgia"/>
          <w:sz w:val="24"/>
          <w:szCs w:val="24"/>
        </w:rPr>
      </w:pPr>
      <w:r>
        <w:rPr>
          <w:rFonts w:ascii="Georgia" w:eastAsia="Georgia" w:hAnsi="Georgia" w:cs="Georgia"/>
          <w:sz w:val="24"/>
          <w:szCs w:val="24"/>
        </w:rPr>
        <w:t xml:space="preserve">Conflicto de Intereses </w:t>
      </w:r>
    </w:p>
    <w:p w14:paraId="73CE7586" w14:textId="77777777" w:rsidR="00FE2B89" w:rsidRDefault="00185053">
      <w:pPr>
        <w:numPr>
          <w:ilvl w:val="0"/>
          <w:numId w:val="3"/>
        </w:numPr>
        <w:spacing w:after="0" w:line="360" w:lineRule="auto"/>
        <w:ind w:hanging="360"/>
        <w:jc w:val="both"/>
        <w:rPr>
          <w:rFonts w:ascii="Georgia" w:eastAsia="Georgia" w:hAnsi="Georgia" w:cs="Georgia"/>
          <w:sz w:val="24"/>
          <w:szCs w:val="24"/>
        </w:rPr>
      </w:pPr>
      <w:r>
        <w:rPr>
          <w:rFonts w:ascii="Georgia" w:eastAsia="Georgia" w:hAnsi="Georgia" w:cs="Georgia"/>
          <w:color w:val="000000"/>
          <w:sz w:val="24"/>
          <w:szCs w:val="24"/>
        </w:rPr>
        <w:t>Referencias.</w:t>
      </w:r>
    </w:p>
    <w:p w14:paraId="527F979B" w14:textId="77777777" w:rsidR="00FE2B89" w:rsidRDefault="00185053">
      <w:pPr>
        <w:numPr>
          <w:ilvl w:val="0"/>
          <w:numId w:val="1"/>
        </w:numPr>
        <w:spacing w:after="0" w:line="360" w:lineRule="auto"/>
        <w:jc w:val="center"/>
        <w:rPr>
          <w:rFonts w:ascii="Georgia" w:eastAsia="Georgia" w:hAnsi="Georgia" w:cs="Georgia"/>
          <w:b/>
          <w:color w:val="000000"/>
          <w:sz w:val="24"/>
          <w:szCs w:val="24"/>
        </w:rPr>
      </w:pPr>
      <w:r>
        <w:rPr>
          <w:rFonts w:ascii="Georgia" w:eastAsia="Georgia" w:hAnsi="Georgia" w:cs="Georgia"/>
          <w:b/>
          <w:color w:val="000000"/>
          <w:sz w:val="24"/>
          <w:szCs w:val="24"/>
        </w:rPr>
        <w:t>OBJETO</w:t>
      </w:r>
    </w:p>
    <w:p w14:paraId="03E7EDF4" w14:textId="77777777" w:rsidR="00FE2B89" w:rsidRDefault="00185053">
      <w:pPr>
        <w:spacing w:after="0" w:line="360" w:lineRule="auto"/>
        <w:jc w:val="both"/>
        <w:rPr>
          <w:rFonts w:ascii="Georgia" w:eastAsia="Georgia" w:hAnsi="Georgia" w:cs="Georgia"/>
          <w:sz w:val="24"/>
          <w:szCs w:val="24"/>
        </w:rPr>
      </w:pPr>
      <w:r>
        <w:rPr>
          <w:rFonts w:ascii="Georgia" w:eastAsia="Georgia" w:hAnsi="Georgia" w:cs="Georgia"/>
          <w:sz w:val="24"/>
          <w:szCs w:val="24"/>
        </w:rPr>
        <w:t xml:space="preserve">La presente iniciativa tiene como objeto central otorgar el beneficio de exención de pago de la cuota de compensación militar a las familias colombianas que han sufrido las consecuencias económicas de la COVID-19 y deben realizar el proceso de definición de la situación militar de alguno de sus miembros. Así mismo, busca facilitar las condiciones de la legislación del servicio militar obligatorio para que los jóvenes accedan al sector productivo. </w:t>
      </w:r>
    </w:p>
    <w:p w14:paraId="73A0588B" w14:textId="77777777" w:rsidR="00FE2B89" w:rsidRDefault="00FE2B89">
      <w:pPr>
        <w:spacing w:after="0" w:line="360" w:lineRule="auto"/>
        <w:jc w:val="both"/>
        <w:rPr>
          <w:rFonts w:ascii="Georgia" w:eastAsia="Georgia" w:hAnsi="Georgia" w:cs="Georgia"/>
          <w:sz w:val="24"/>
          <w:szCs w:val="24"/>
        </w:rPr>
      </w:pPr>
    </w:p>
    <w:p w14:paraId="6971C175" w14:textId="77777777" w:rsidR="00FE2B89" w:rsidRDefault="00185053">
      <w:pPr>
        <w:numPr>
          <w:ilvl w:val="0"/>
          <w:numId w:val="1"/>
        </w:numPr>
        <w:spacing w:line="360" w:lineRule="auto"/>
        <w:jc w:val="center"/>
        <w:rPr>
          <w:rFonts w:ascii="Georgia" w:eastAsia="Georgia" w:hAnsi="Georgia" w:cs="Georgia"/>
          <w:b/>
          <w:color w:val="000000"/>
          <w:sz w:val="24"/>
          <w:szCs w:val="24"/>
        </w:rPr>
      </w:pPr>
      <w:r>
        <w:rPr>
          <w:rFonts w:ascii="Georgia" w:eastAsia="Georgia" w:hAnsi="Georgia" w:cs="Georgia"/>
          <w:b/>
          <w:color w:val="000000"/>
          <w:sz w:val="24"/>
          <w:szCs w:val="24"/>
        </w:rPr>
        <w:t>JUSTIFICACIÓN DEL PROYECTO</w:t>
      </w:r>
    </w:p>
    <w:p w14:paraId="4C17942C"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De acuerdo con el estudio </w:t>
      </w:r>
      <w:r>
        <w:rPr>
          <w:rFonts w:ascii="Georgia" w:eastAsia="Georgia" w:hAnsi="Georgia" w:cs="Georgia"/>
          <w:i/>
          <w:sz w:val="24"/>
          <w:szCs w:val="24"/>
        </w:rPr>
        <w:t>Impacto económico regional del Covid-19 en Colombia: un análisis insumo-producto del Banco de la República</w:t>
      </w:r>
      <w:r>
        <w:rPr>
          <w:rFonts w:ascii="Georgia" w:eastAsia="Georgia" w:hAnsi="Georgia" w:cs="Georgia"/>
          <w:sz w:val="24"/>
          <w:szCs w:val="24"/>
        </w:rPr>
        <w:t xml:space="preserve"> (2020) estos son algunos de los pronósticos económicos nacionales a causa de la Covid-19: </w:t>
      </w:r>
    </w:p>
    <w:p w14:paraId="3F9C40B0" w14:textId="77777777" w:rsidR="00FE2B89" w:rsidRDefault="00185053">
      <w:pPr>
        <w:spacing w:line="360" w:lineRule="auto"/>
        <w:ind w:left="284"/>
        <w:jc w:val="both"/>
        <w:rPr>
          <w:rFonts w:ascii="Georgia" w:eastAsia="Georgia" w:hAnsi="Georgia" w:cs="Georgia"/>
          <w:i/>
          <w:sz w:val="24"/>
          <w:szCs w:val="24"/>
        </w:rPr>
      </w:pPr>
      <w:r>
        <w:rPr>
          <w:rFonts w:ascii="Georgia" w:eastAsia="Georgia" w:hAnsi="Georgia" w:cs="Georgia"/>
          <w:sz w:val="24"/>
          <w:szCs w:val="24"/>
        </w:rPr>
        <w:t>“</w:t>
      </w:r>
      <w:r>
        <w:rPr>
          <w:rFonts w:ascii="Georgia" w:eastAsia="Georgia" w:hAnsi="Georgia" w:cs="Georgia"/>
          <w:i/>
          <w:sz w:val="24"/>
          <w:szCs w:val="24"/>
        </w:rPr>
        <w:t xml:space="preserve">En el caso colombiano, algunas bancas de inversión presentaron unos pronósticos iniciales que estimaron que la tasa de crecimiento estará entre -0,4% y 1,0% en 2020. Para este mismo año, el Banco Mundial (2020) prevé una caída del PIB colombiano del -2%, y la OCDE (2020) estima un impacto inicial de la parálisis completa o parcial en la actividad económica en Colombia cercana al 23% del PIB. Por su parte, el CEDE (2020) señala que cerca de nueve millones de colombianos devengan sus ingresos de las actividades más vulnerables a la parálisis y estima que el cierre de esos sectores costará al menos 10% del PIB de cada mes. En el acumulado del año, el mismo estudio concluye que habría una pérdida cercana a un punto porcentual de crecimiento por cada mes sin esa actividad. Finalmente, Mejía (2020b) realiza una estimación de los costos económicos de una cuarentena generalizada, estableciendo supuestos sobre la afectación de la operación sectorial, que tiende a ser más alta en actividades de difícil virtualización. Los resultados de este autor indican que, en un escenario en donde la operación de los diferentes sectores económicos se reduce un 37% y un 49% producto de los periodos de cuarentena, el costo económico asociado está en el rango de 48 a 65 billones de pesos (4,5% a 6,1% del PIB) por una cuarentena de un mes. </w:t>
      </w:r>
      <w:r>
        <w:rPr>
          <w:rFonts w:ascii="Georgia" w:eastAsia="Georgia" w:hAnsi="Georgia" w:cs="Georgia"/>
          <w:sz w:val="24"/>
          <w:szCs w:val="24"/>
        </w:rPr>
        <w:t>(Jaime Bonet-Morón &amp; Diana Ricciulli-Marín &amp; Javier Pérez-Valbuena &amp; Luis Armando Galvis-Aponte &amp; Eduardo A. Haddad &amp; Inácio F. Araújo &amp; Fernando S. Perobelli. , 2020)</w:t>
      </w:r>
      <w:r>
        <w:rPr>
          <w:rFonts w:ascii="Georgia" w:eastAsia="Georgia" w:hAnsi="Georgia" w:cs="Georgia"/>
          <w:i/>
          <w:sz w:val="24"/>
          <w:szCs w:val="24"/>
        </w:rPr>
        <w:t>”</w:t>
      </w:r>
    </w:p>
    <w:p w14:paraId="686A7E92"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De otra parte, la tasa de desempleo que para el mes de junio del 2020 publicó el DANE (2020) indica que fue 19,8%, frente al 9,4% registrado en el mismo mes de 2019. En las 13 ciudades y áreas metropolitanas esta tasa fue 24,9%, 14,2 puntos porcentuales más que la presentada en junio del año anterior (10,7%):  </w:t>
      </w:r>
    </w:p>
    <w:p w14:paraId="588690B0" w14:textId="77777777" w:rsidR="00FE2B89" w:rsidRDefault="00185053">
      <w:pPr>
        <w:spacing w:line="360" w:lineRule="auto"/>
        <w:ind w:left="283"/>
        <w:jc w:val="both"/>
        <w:rPr>
          <w:rFonts w:ascii="Georgia" w:eastAsia="Georgia" w:hAnsi="Georgia" w:cs="Georgia"/>
          <w:i/>
          <w:sz w:val="24"/>
          <w:szCs w:val="24"/>
        </w:rPr>
      </w:pPr>
      <w:r>
        <w:rPr>
          <w:rFonts w:ascii="Georgia" w:eastAsia="Georgia" w:hAnsi="Georgia" w:cs="Georgia"/>
          <w:i/>
          <w:sz w:val="24"/>
          <w:szCs w:val="24"/>
        </w:rPr>
        <w:t xml:space="preserve">“Desde la perspectiva de las ramas de actividad económica, la mayor reducción de la población ocupada en junio de 2020 se presentó en las Actividades artísticas, entretenimiento, recreación y otras actividades de servicios, con -737 mil personas, contribuyendo con -3,3 p.p. (variación estadísticamente significativa) a la variación nacional; Actividades de los hogares individuales como empleadores de personal doméstico aportó -16,2 p.p. al total de esta rama. Así mismo, la rama Comercio y reparación de vehículos presentó una disminución de 636 mil ocupados, y contribuyó con -2,8 p.p. (variación estadísticamente significativa) a la variación nacional; en ella se destacó Comercio al por menor de otros productos en establecimientos especializados, que aportó -4,7 p.p. al total de la misma.” </w:t>
      </w:r>
      <w:r>
        <w:rPr>
          <w:rFonts w:ascii="Georgia" w:eastAsia="Georgia" w:hAnsi="Georgia" w:cs="Georgia"/>
          <w:sz w:val="24"/>
          <w:szCs w:val="24"/>
        </w:rPr>
        <w:t>(DANE, 2020)</w:t>
      </w:r>
    </w:p>
    <w:p w14:paraId="3D698E1F" w14:textId="77777777" w:rsidR="00FE2B89" w:rsidRDefault="00185053">
      <w:pPr>
        <w:spacing w:after="255" w:line="360" w:lineRule="auto"/>
        <w:jc w:val="both"/>
        <w:rPr>
          <w:rFonts w:ascii="Georgia" w:eastAsia="Georgia" w:hAnsi="Georgia" w:cs="Georgia"/>
          <w:color w:val="000000"/>
          <w:sz w:val="24"/>
          <w:szCs w:val="24"/>
        </w:rPr>
      </w:pPr>
      <w:r>
        <w:rPr>
          <w:rFonts w:ascii="Georgia" w:eastAsia="Georgia" w:hAnsi="Georgia" w:cs="Georgia"/>
          <w:color w:val="000000"/>
          <w:sz w:val="24"/>
          <w:szCs w:val="24"/>
        </w:rPr>
        <w:t>De igual manera, los posibles efectos de la COVID-19 sobre el índice de pobreza multidimensional no son muy alentadores. Las estimaciones realizadas por Jairo Núñez para Fedesarrollo indican que la pobreza aumentará en un 11%, lo que significa que 5.6 millones de personas ingresarían a la pobreza en el 2020 por la crisis. Esto no es un dato menor, pues según Núñez es un retroceso en los esfuerzos por reducir  la pobreza de casi 11 años, pues el indicador no alcanzaba estos niveles desde 2009. Las estimaciones actuales indican que Colombia llegaría a un 42,7%</w:t>
      </w:r>
      <w:r>
        <w:rPr>
          <w:rFonts w:ascii="Georgia" w:eastAsia="Georgia" w:hAnsi="Georgia" w:cs="Georgia"/>
          <w:color w:val="000000"/>
          <w:sz w:val="24"/>
          <w:szCs w:val="24"/>
          <w:vertAlign w:val="superscript"/>
        </w:rPr>
        <w:footnoteReference w:id="1"/>
      </w:r>
      <w:r>
        <w:rPr>
          <w:rFonts w:ascii="Georgia" w:eastAsia="Georgia" w:hAnsi="Georgia" w:cs="Georgia"/>
          <w:color w:val="000000"/>
          <w:sz w:val="24"/>
          <w:szCs w:val="24"/>
        </w:rPr>
        <w:t xml:space="preserve"> de la población que </w:t>
      </w:r>
      <w:r>
        <w:rPr>
          <w:rFonts w:ascii="Georgia" w:eastAsia="Georgia" w:hAnsi="Georgia" w:cs="Georgia"/>
          <w:sz w:val="24"/>
          <w:szCs w:val="24"/>
        </w:rPr>
        <w:t>está</w:t>
      </w:r>
      <w:r>
        <w:rPr>
          <w:rFonts w:ascii="Georgia" w:eastAsia="Georgia" w:hAnsi="Georgia" w:cs="Georgia"/>
          <w:color w:val="000000"/>
          <w:sz w:val="24"/>
          <w:szCs w:val="24"/>
        </w:rPr>
        <w:t xml:space="preserve"> en situación de pobreza, equivalentes a 19 millones de colombianos tras la pandemia. En cuanto a la pobreza extrema el indicador podría aumentar de un 7,4% hasta un 16,2% </w:t>
      </w:r>
      <w:r>
        <w:rPr>
          <w:rFonts w:ascii="Georgia" w:eastAsia="Georgia" w:hAnsi="Georgia" w:cs="Georgia"/>
          <w:color w:val="000000"/>
          <w:sz w:val="24"/>
          <w:szCs w:val="24"/>
          <w:vertAlign w:val="superscript"/>
        </w:rPr>
        <w:footnoteReference w:id="2"/>
      </w:r>
      <w:r>
        <w:rPr>
          <w:rFonts w:ascii="Georgia" w:eastAsia="Georgia" w:hAnsi="Georgia" w:cs="Georgia"/>
          <w:color w:val="000000"/>
          <w:sz w:val="24"/>
          <w:szCs w:val="24"/>
        </w:rPr>
        <w:t xml:space="preserve"> (Dinero, 2020).</w:t>
      </w:r>
    </w:p>
    <w:p w14:paraId="157E2178"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Por otro lado, con la información suministrada por el Ministerio de Defensa (Defensa, 2020) durante los últimos cinco años trescientos setenta y nueve mil seiscientos treinta (379.630) ciudadanos obtuvieron la libreta militar de reservista de segunda clase. En el periodo comprendido entre el último trimestre del 2018 al año 2019 se han acogido a la cuota de compensación militar ocho mil doscientos setenta y siete (8277) ciudadanos que significaron ingresos al sector defensa por cerca de siete mil millones de pesos. </w:t>
      </w:r>
    </w:p>
    <w:p w14:paraId="22D6A2C8"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Ante la emergencia económica derivada de la coyuntura mundial se hace necesario adoptar medidas para mitigar el impacto económico en las familias colombianas que deben adelantar el proceso de definición de la situación militar de alguno de sus miembros, y con tal fin desembolsar una suma de dinero correspondiente a una fórmula de liquidación del producto del patrimonio líquido (hasta el 0.6%) y el promedio del Ingreso de Base de Cotización (hasta el 60% de su ingreso).  </w:t>
      </w:r>
    </w:p>
    <w:p w14:paraId="1F2F9040"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Adicionalmente, la legislación actual establece la obligatoriedad de definir la situación militar por parte de los jóvenes para poder posesionarse en un cargo público, desempeñar un empleo en el sector privado o celebrar contratos de prestación de servicios (Ley 1861 de 2017), por lo cual, ante el creciente desempleo y su afectación especial a la juventud (de acuerdo con el DANE la tasa de desempleo juvenil (entre 14 y 28 años) para el trimestre de febrero y abril fue de 22,8%), se deben adoptar medidas para permitir a los jóvenes la inserción en el sector productivo. </w:t>
      </w:r>
    </w:p>
    <w:p w14:paraId="7EBDA690" w14:textId="77777777" w:rsidR="00FE2B89" w:rsidRDefault="00185053">
      <w:pPr>
        <w:numPr>
          <w:ilvl w:val="0"/>
          <w:numId w:val="1"/>
        </w:numPr>
        <w:spacing w:line="360" w:lineRule="auto"/>
        <w:jc w:val="center"/>
        <w:rPr>
          <w:rFonts w:ascii="Georgia" w:eastAsia="Georgia" w:hAnsi="Georgia" w:cs="Georgia"/>
          <w:b/>
          <w:color w:val="000000"/>
          <w:sz w:val="24"/>
          <w:szCs w:val="24"/>
        </w:rPr>
      </w:pPr>
      <w:r>
        <w:rPr>
          <w:rFonts w:ascii="Georgia" w:eastAsia="Georgia" w:hAnsi="Georgia" w:cs="Georgia"/>
          <w:b/>
          <w:color w:val="000000"/>
          <w:sz w:val="24"/>
          <w:szCs w:val="24"/>
        </w:rPr>
        <w:t>C</w:t>
      </w:r>
      <w:r>
        <w:rPr>
          <w:rFonts w:ascii="Georgia" w:eastAsia="Georgia" w:hAnsi="Georgia" w:cs="Georgia"/>
          <w:b/>
          <w:sz w:val="24"/>
          <w:szCs w:val="24"/>
        </w:rPr>
        <w:t>Ó</w:t>
      </w:r>
      <w:r>
        <w:rPr>
          <w:rFonts w:ascii="Georgia" w:eastAsia="Georgia" w:hAnsi="Georgia" w:cs="Georgia"/>
          <w:b/>
          <w:color w:val="000000"/>
          <w:sz w:val="24"/>
          <w:szCs w:val="24"/>
        </w:rPr>
        <w:t>MO SE RESUELVE EL PROBLEMA</w:t>
      </w:r>
    </w:p>
    <w:p w14:paraId="4CABCECF"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Adoptando una </w:t>
      </w:r>
      <w:r>
        <w:rPr>
          <w:rFonts w:ascii="Georgia" w:eastAsia="Georgia" w:hAnsi="Georgia" w:cs="Georgia"/>
          <w:color w:val="000000"/>
          <w:sz w:val="24"/>
          <w:szCs w:val="24"/>
        </w:rPr>
        <w:t>exención en el pago de la cuota de compensación militar y de las sanciones e infracciones causadas en el proceso de definición de la situación militar a aquellas personas que de acuerdo con los criterios de la presente ley se consideren</w:t>
      </w:r>
      <w:r>
        <w:rPr>
          <w:rFonts w:ascii="Georgia" w:eastAsia="Georgia" w:hAnsi="Georgia" w:cs="Georgia"/>
          <w:sz w:val="24"/>
          <w:szCs w:val="24"/>
        </w:rPr>
        <w:t xml:space="preserve"> afectadas por </w:t>
      </w:r>
      <w:r>
        <w:rPr>
          <w:rFonts w:ascii="Georgia" w:eastAsia="Georgia" w:hAnsi="Georgia" w:cs="Georgia"/>
          <w:color w:val="000000"/>
          <w:sz w:val="24"/>
          <w:szCs w:val="24"/>
        </w:rPr>
        <w:t xml:space="preserve">las consecuencias económicas de la Covid-19 y cumplan con alguno de los requisitos enunciados en el artículo segundo para tal fin. </w:t>
      </w:r>
    </w:p>
    <w:p w14:paraId="7629B5A2" w14:textId="77777777" w:rsidR="00FE2B89" w:rsidRDefault="00185053">
      <w:pPr>
        <w:numPr>
          <w:ilvl w:val="0"/>
          <w:numId w:val="1"/>
        </w:numPr>
        <w:spacing w:after="0" w:line="360" w:lineRule="auto"/>
        <w:jc w:val="both"/>
        <w:rPr>
          <w:rFonts w:ascii="Georgia" w:eastAsia="Georgia" w:hAnsi="Georgia" w:cs="Georgia"/>
          <w:b/>
          <w:color w:val="000000"/>
          <w:sz w:val="24"/>
          <w:szCs w:val="24"/>
        </w:rPr>
      </w:pPr>
      <w:r>
        <w:rPr>
          <w:rFonts w:ascii="Georgia" w:eastAsia="Georgia" w:hAnsi="Georgia" w:cs="Georgia"/>
          <w:b/>
          <w:color w:val="000000"/>
          <w:sz w:val="24"/>
          <w:szCs w:val="24"/>
        </w:rPr>
        <w:t>ANTECEDENTES DEL SERVICIO MILITAR EN COLOMBIA</w:t>
      </w:r>
    </w:p>
    <w:p w14:paraId="392A1145" w14:textId="77777777" w:rsidR="00FE2B89" w:rsidRDefault="00185053">
      <w:pPr>
        <w:numPr>
          <w:ilvl w:val="1"/>
          <w:numId w:val="4"/>
        </w:numPr>
        <w:spacing w:line="360" w:lineRule="auto"/>
        <w:jc w:val="both"/>
        <w:rPr>
          <w:rFonts w:ascii="Georgia" w:eastAsia="Georgia" w:hAnsi="Georgia" w:cs="Georgia"/>
          <w:b/>
          <w:color w:val="000000"/>
          <w:sz w:val="24"/>
          <w:szCs w:val="24"/>
        </w:rPr>
      </w:pPr>
      <w:r>
        <w:rPr>
          <w:rFonts w:ascii="Georgia" w:eastAsia="Georgia" w:hAnsi="Georgia" w:cs="Georgia"/>
          <w:b/>
          <w:color w:val="000000"/>
          <w:sz w:val="24"/>
          <w:szCs w:val="24"/>
        </w:rPr>
        <w:t>Una mirada a la historia del servicio militar obligatorio en Colombia durante los siglos XIX y XX.</w:t>
      </w:r>
    </w:p>
    <w:p w14:paraId="1DE56301"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El Congreso General de Colombia decretó el 4 de julio de 1821 la creación de un cuerpo de reserva de ocho a diez mil hombres en el Departamento de Cundinamarca, cuyo aislamiento, organización, instrucción y disciplina, dispondría su vicepresidente en cumplimiento de las órdenes del Libertador Presidente (Congreso de la República, 1821). Esto en consideración a: </w:t>
      </w:r>
    </w:p>
    <w:p w14:paraId="0413D62A" w14:textId="77777777" w:rsidR="00FE2B89" w:rsidRDefault="00185053">
      <w:pPr>
        <w:spacing w:line="360" w:lineRule="auto"/>
        <w:ind w:left="720"/>
        <w:jc w:val="both"/>
        <w:rPr>
          <w:rFonts w:ascii="Georgia" w:eastAsia="Georgia" w:hAnsi="Georgia" w:cs="Georgia"/>
          <w:b/>
          <w:i/>
          <w:sz w:val="24"/>
          <w:szCs w:val="24"/>
        </w:rPr>
      </w:pPr>
      <w:r>
        <w:rPr>
          <w:rFonts w:ascii="Georgia" w:eastAsia="Georgia" w:hAnsi="Georgia" w:cs="Georgia"/>
          <w:i/>
          <w:sz w:val="24"/>
          <w:szCs w:val="24"/>
        </w:rPr>
        <w:t>“que los pueblos habían sentido durante más de tres años el peso de un despotismo vengativo y suspicaz, el que con tanta gloria han alejado después, haciendo para ello sacrificios heroicos de todos géneros, no pueden ni deben negarse a continuarlos para concluir felizmente su misma obra y no exponerse a caer en el cautiverio, que si cabe, sería más bárbaro y feroz; y recordando que todos los hijos de Colombia son defensores natos de la Patria, obligados a tomar las armas cuando sean requeridos por el Gobierno, y que además es un deber sagrado de todos concurrir o con sus facultades para que tenga efecto la defensa de la República y el establecimiento de su independencia y libertad”</w:t>
      </w:r>
    </w:p>
    <w:p w14:paraId="080BB099"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Este decreto, ejecutado por el entonces vicepresidente interino de la República Antonio Nariño y dado por el entonces presidente del Congreso José Ignacio de Márquez Barreto, corresponde al primer antecedente legal existente en la historia republicana de Colombia sobre la obligatoriedad de servir militarmente a la patria en calidad de reservista. </w:t>
      </w:r>
    </w:p>
    <w:p w14:paraId="43829EEB"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Al mismo tiempo, este decreto nos muestra dos elementos constantes en la historia constitucional colombiana. Por una parte, el deber constitucional de tomar las armas en defensa de la Patria cuando las condiciones lo exijan, figura que desde la Constitución de 1886 sigue invariable en sus principales contenidos y que hace parte de nuestra estructura como nación independiente. En un segundo lugar, esta medida corresponde a la naturaleza bélica de la historia colombiana, una medida que como el considerando del decreto del 04 de julio de 1821 muestra un carácter preventivo frente a una nueva guerra colonizadora y que se ha mantenido a causa de las transformaciones del conflicto en nuestro territorio, pasando por guerras civiles La Guerra de Los Supremos (1839-1842); La guerra civil de 1860-1861; La guerra de 1876-1877;  Batalla de La Humareda (1885); La Guerra de los Mil Días (1899-1902), conflictos exteriores (La guerra entre Colombia y Perú (1932-1934);  y guerras contrainsurgentes (FARC EP 1964-2017; M19 (1970-1990). </w:t>
      </w:r>
    </w:p>
    <w:p w14:paraId="05178633"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El Texto Superior de 1886 contemplaba la figura de servicio militar obligatorio (SMO) en su Título XVI De la Fuerza Pública en su artículo 165 bajo los términos de que todos los colombianos están obligados a tomar las armas cuando las necesidades públicas lo exijan, para defender la independencia nacional y las instituciones patrias y, la ley determinaría las condiciones que en todo tiempo eximirían del servicio militar (Hurtado Villamil, 2013). Así las cosas, a través de la Ley 167 de 1896 se organizó por primera vez para todo el territorio nacional el servicio militar obligatorio (Congreso de la República, 1896). </w:t>
      </w:r>
    </w:p>
    <w:p w14:paraId="72840A6C"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La ley 167 contenía como elementos fundamentales, la obligatoriedad para todo ciudadano colombiano comprendido entre los veintiuno y los cuarenta años de edad a prestar el servicio militar en el Ejército activo y en las reservas o milicias. Fijaba un pie de fuerza de diez mil hombres que se iría renovando por terceras partes cada tres años. Los municipios tenían la obligación de listar a los individuos dentro de ese rango de edad y realizar un sorteo entre ellos para completar la tercera parte fijada por renovación. La única alternativa que existía para redimirse del servicio era mediante un reemplazo correspondiente. </w:t>
      </w:r>
    </w:p>
    <w:p w14:paraId="4E90BE68"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Los ciudadanos a quienes no les correspondiera prestar el servicio de banderas, debían realizar un pago de una contribución militar en cuotas no mayores de cien pesos ni menores de cinco. Así mismo, se eximia del servicio en todo tiempo a los miembros del clero católico, los seminaristas, los miembros de congregaciones docentes, los inválidos y mutilados y los que, por enfermedad o por mala organización no son aptos para la carrera militar. En tiempos de paz, quedarían exceptuados: </w:t>
      </w:r>
    </w:p>
    <w:p w14:paraId="21E56849" w14:textId="77777777" w:rsidR="00FE2B89" w:rsidRDefault="00185053">
      <w:pPr>
        <w:spacing w:line="360" w:lineRule="auto"/>
        <w:ind w:left="1004" w:right="2" w:hanging="720"/>
        <w:jc w:val="both"/>
        <w:rPr>
          <w:rFonts w:ascii="Georgia" w:eastAsia="Georgia" w:hAnsi="Georgia" w:cs="Georgia"/>
          <w:i/>
          <w:sz w:val="24"/>
          <w:szCs w:val="24"/>
        </w:rPr>
      </w:pPr>
      <w:r>
        <w:rPr>
          <w:rFonts w:ascii="Georgia" w:eastAsia="Georgia" w:hAnsi="Georgia" w:cs="Georgia"/>
          <w:i/>
          <w:sz w:val="24"/>
          <w:szCs w:val="24"/>
        </w:rPr>
        <w:t xml:space="preserve">A) El mayor de los huérfanos de padre y madre </w:t>
      </w:r>
    </w:p>
    <w:p w14:paraId="78DE7D73" w14:textId="77777777" w:rsidR="00FE2B89" w:rsidRDefault="00185053">
      <w:pPr>
        <w:spacing w:line="360" w:lineRule="auto"/>
        <w:ind w:left="1004" w:right="2" w:hanging="720"/>
        <w:jc w:val="both"/>
        <w:rPr>
          <w:rFonts w:ascii="Georgia" w:eastAsia="Georgia" w:hAnsi="Georgia" w:cs="Georgia"/>
          <w:i/>
          <w:sz w:val="24"/>
          <w:szCs w:val="24"/>
        </w:rPr>
      </w:pPr>
      <w:r>
        <w:rPr>
          <w:rFonts w:ascii="Georgia" w:eastAsia="Georgia" w:hAnsi="Georgia" w:cs="Georgia"/>
          <w:i/>
          <w:sz w:val="24"/>
          <w:szCs w:val="24"/>
        </w:rPr>
        <w:t xml:space="preserve">B) El hijo único cuyos padres vivan, pero pasen de sesenta años. </w:t>
      </w:r>
    </w:p>
    <w:p w14:paraId="0A7FA92E" w14:textId="77777777" w:rsidR="00FE2B89" w:rsidRDefault="00185053">
      <w:pPr>
        <w:spacing w:line="360" w:lineRule="auto"/>
        <w:ind w:left="1004" w:right="2" w:hanging="720"/>
        <w:jc w:val="both"/>
        <w:rPr>
          <w:rFonts w:ascii="Georgia" w:eastAsia="Georgia" w:hAnsi="Georgia" w:cs="Georgia"/>
          <w:i/>
          <w:sz w:val="24"/>
          <w:szCs w:val="24"/>
        </w:rPr>
      </w:pPr>
      <w:r>
        <w:rPr>
          <w:rFonts w:ascii="Georgia" w:eastAsia="Georgia" w:hAnsi="Georgia" w:cs="Georgia"/>
          <w:i/>
          <w:sz w:val="24"/>
          <w:szCs w:val="24"/>
        </w:rPr>
        <w:t>C) El hijo mayor ó yerno de viuda con familia á la cual mantiene;</w:t>
      </w:r>
    </w:p>
    <w:p w14:paraId="5E89FBB0" w14:textId="77777777" w:rsidR="00FE2B89" w:rsidRDefault="00185053">
      <w:pPr>
        <w:spacing w:line="360" w:lineRule="auto"/>
        <w:ind w:left="1004" w:right="2" w:hanging="720"/>
        <w:jc w:val="both"/>
        <w:rPr>
          <w:rFonts w:ascii="Georgia" w:eastAsia="Georgia" w:hAnsi="Georgia" w:cs="Georgia"/>
          <w:i/>
          <w:sz w:val="24"/>
          <w:szCs w:val="24"/>
        </w:rPr>
      </w:pPr>
      <w:r>
        <w:rPr>
          <w:rFonts w:ascii="Georgia" w:eastAsia="Georgia" w:hAnsi="Georgia" w:cs="Georgia"/>
          <w:i/>
          <w:sz w:val="24"/>
          <w:szCs w:val="24"/>
        </w:rPr>
        <w:t xml:space="preserve">D) El hermano de quien esté en servicio ó haya muerto en él; </w:t>
      </w:r>
    </w:p>
    <w:p w14:paraId="6E896EB1" w14:textId="77777777" w:rsidR="00FE2B89" w:rsidRDefault="00185053">
      <w:pPr>
        <w:spacing w:line="360" w:lineRule="auto"/>
        <w:ind w:left="1004" w:right="2" w:hanging="720"/>
        <w:jc w:val="both"/>
        <w:rPr>
          <w:rFonts w:ascii="Georgia" w:eastAsia="Georgia" w:hAnsi="Georgia" w:cs="Georgia"/>
          <w:i/>
          <w:sz w:val="24"/>
          <w:szCs w:val="24"/>
        </w:rPr>
      </w:pPr>
      <w:r>
        <w:rPr>
          <w:rFonts w:ascii="Georgia" w:eastAsia="Georgia" w:hAnsi="Georgia" w:cs="Georgia"/>
          <w:i/>
          <w:sz w:val="24"/>
          <w:szCs w:val="24"/>
        </w:rPr>
        <w:t>E) El casado en el primer año de su matrimonio.</w:t>
      </w:r>
    </w:p>
    <w:p w14:paraId="296881C0" w14:textId="77777777" w:rsidR="00FE2B89" w:rsidRDefault="00185053">
      <w:pPr>
        <w:spacing w:line="360" w:lineRule="auto"/>
        <w:ind w:left="1004" w:right="2" w:hanging="720"/>
        <w:jc w:val="both"/>
        <w:rPr>
          <w:rFonts w:ascii="Georgia" w:eastAsia="Georgia" w:hAnsi="Georgia" w:cs="Georgia"/>
          <w:i/>
          <w:sz w:val="24"/>
          <w:szCs w:val="24"/>
        </w:rPr>
      </w:pPr>
      <w:r>
        <w:rPr>
          <w:rFonts w:ascii="Georgia" w:eastAsia="Georgia" w:hAnsi="Georgia" w:cs="Georgia"/>
          <w:i/>
          <w:sz w:val="24"/>
          <w:szCs w:val="24"/>
        </w:rPr>
        <w:t xml:space="preserve">Artículo 11. Quedan exceptuados transitoriamente del servicio de banderas: </w:t>
      </w:r>
    </w:p>
    <w:p w14:paraId="2946698F" w14:textId="77777777" w:rsidR="00FE2B89" w:rsidRDefault="00185053">
      <w:pPr>
        <w:spacing w:line="360" w:lineRule="auto"/>
        <w:ind w:left="1004" w:right="2" w:hanging="720"/>
        <w:jc w:val="both"/>
        <w:rPr>
          <w:rFonts w:ascii="Georgia" w:eastAsia="Georgia" w:hAnsi="Georgia" w:cs="Georgia"/>
          <w:i/>
          <w:sz w:val="24"/>
          <w:szCs w:val="24"/>
        </w:rPr>
      </w:pPr>
      <w:r>
        <w:rPr>
          <w:rFonts w:ascii="Georgia" w:eastAsia="Georgia" w:hAnsi="Georgia" w:cs="Georgia"/>
          <w:i/>
          <w:sz w:val="24"/>
          <w:szCs w:val="24"/>
        </w:rPr>
        <w:t xml:space="preserve">A) Los jóvenes que sigan una carrera profesional, hasta que terminen el estudio; </w:t>
      </w:r>
    </w:p>
    <w:p w14:paraId="0D4C5F61" w14:textId="77777777" w:rsidR="00FE2B89" w:rsidRDefault="00185053">
      <w:pPr>
        <w:spacing w:line="360" w:lineRule="auto"/>
        <w:ind w:left="1004" w:right="2" w:hanging="720"/>
        <w:jc w:val="both"/>
        <w:rPr>
          <w:rFonts w:ascii="Georgia" w:eastAsia="Georgia" w:hAnsi="Georgia" w:cs="Georgia"/>
          <w:i/>
          <w:sz w:val="24"/>
          <w:szCs w:val="24"/>
        </w:rPr>
      </w:pPr>
      <w:r>
        <w:rPr>
          <w:rFonts w:ascii="Georgia" w:eastAsia="Georgia" w:hAnsi="Georgia" w:cs="Georgia"/>
          <w:i/>
          <w:sz w:val="24"/>
          <w:szCs w:val="24"/>
        </w:rPr>
        <w:t xml:space="preserve">B) Los que ejerzan cargo de elección popular ó desempeñen cargo o empleo de periodo fijado por la ley. </w:t>
      </w:r>
    </w:p>
    <w:p w14:paraId="45F3CA34" w14:textId="77777777" w:rsidR="00FE2B89" w:rsidRDefault="00185053">
      <w:pPr>
        <w:spacing w:line="360" w:lineRule="auto"/>
        <w:ind w:left="1004" w:right="333" w:hanging="720"/>
        <w:jc w:val="both"/>
        <w:rPr>
          <w:rFonts w:ascii="Georgia" w:eastAsia="Georgia" w:hAnsi="Georgia" w:cs="Georgia"/>
          <w:sz w:val="24"/>
          <w:szCs w:val="24"/>
        </w:rPr>
      </w:pPr>
      <w:r>
        <w:rPr>
          <w:rFonts w:ascii="Georgia" w:eastAsia="Georgia" w:hAnsi="Georgia" w:cs="Georgia"/>
          <w:i/>
          <w:sz w:val="24"/>
          <w:szCs w:val="24"/>
        </w:rPr>
        <w:t>C) Los individuos cuya presencia perniciosa en el cuartel a juicio del Gobierno</w:t>
      </w:r>
      <w:r>
        <w:rPr>
          <w:rFonts w:ascii="Georgia" w:eastAsia="Georgia" w:hAnsi="Georgia" w:cs="Georgia"/>
          <w:sz w:val="24"/>
          <w:szCs w:val="24"/>
        </w:rPr>
        <w:t xml:space="preserve">. </w:t>
      </w:r>
    </w:p>
    <w:p w14:paraId="34A10F0C" w14:textId="77777777" w:rsidR="00FE2B89" w:rsidRDefault="00185053">
      <w:pPr>
        <w:spacing w:line="360" w:lineRule="auto"/>
        <w:ind w:right="49"/>
        <w:jc w:val="both"/>
        <w:rPr>
          <w:rFonts w:ascii="Georgia" w:eastAsia="Georgia" w:hAnsi="Georgia" w:cs="Georgia"/>
          <w:sz w:val="24"/>
          <w:szCs w:val="24"/>
        </w:rPr>
      </w:pPr>
      <w:r>
        <w:rPr>
          <w:rFonts w:ascii="Georgia" w:eastAsia="Georgia" w:hAnsi="Georgia" w:cs="Georgia"/>
          <w:sz w:val="24"/>
          <w:szCs w:val="24"/>
        </w:rPr>
        <w:t xml:space="preserve">El comprobante de haber prestado el servicio militar o de haber pagado la contribución correspondiente era título para ejercer el derecho de sufragio y el producto del arbitrio militar se destinaría exclusivamente al mejoramiento del material del Ejército. </w:t>
      </w:r>
    </w:p>
    <w:p w14:paraId="21CB1741" w14:textId="77777777" w:rsidR="00FE2B89" w:rsidRDefault="00185053">
      <w:pPr>
        <w:spacing w:line="360" w:lineRule="auto"/>
        <w:ind w:right="49"/>
        <w:jc w:val="both"/>
        <w:rPr>
          <w:rFonts w:ascii="Georgia" w:eastAsia="Georgia" w:hAnsi="Georgia" w:cs="Georgia"/>
          <w:sz w:val="24"/>
          <w:szCs w:val="24"/>
        </w:rPr>
      </w:pPr>
      <w:r>
        <w:rPr>
          <w:rFonts w:ascii="Georgia" w:eastAsia="Georgia" w:hAnsi="Georgia" w:cs="Georgia"/>
          <w:sz w:val="24"/>
          <w:szCs w:val="24"/>
        </w:rPr>
        <w:t xml:space="preserve">Sin embargo, y este es otro elemento que se mantendría como práctica de las fuerzas armadas encargadas del reclutamiento, el uso desmedido de la fuerza y los métodos violentos para el reclutamiento, llevaría a que en el año de 1909 se expidiera la Ley 40 por la cual se restablecían los medios de formación del ejército, y especialmente se contemplaba la obligación en cabeza de la nación de prever la formación y mantenimiento del Ejército efectivo por el llamamiento, el enganche y los reenganches voluntarios, pero en ningún caso podría mediar la fuerza o violencia para exigir a los ciudadanos la prestación del servicio militar (Congreso de la República, 1909). </w:t>
      </w:r>
    </w:p>
    <w:p w14:paraId="0747CE91" w14:textId="77777777" w:rsidR="00FE2B89" w:rsidRDefault="00185053">
      <w:pPr>
        <w:spacing w:line="360" w:lineRule="auto"/>
        <w:ind w:right="49"/>
        <w:jc w:val="both"/>
        <w:rPr>
          <w:rFonts w:ascii="Georgia" w:eastAsia="Georgia" w:hAnsi="Georgia" w:cs="Georgia"/>
          <w:sz w:val="24"/>
          <w:szCs w:val="24"/>
        </w:rPr>
      </w:pPr>
      <w:r>
        <w:rPr>
          <w:rFonts w:ascii="Georgia" w:eastAsia="Georgia" w:hAnsi="Georgia" w:cs="Georgia"/>
          <w:sz w:val="24"/>
          <w:szCs w:val="24"/>
        </w:rPr>
        <w:t xml:space="preserve">Incluso, estableció en su artículo 2° que los funcionarios civiles y militares que en cualquier tiempo contravinieren a esta prohibición, cometerían abuso de autoridad é incurrirían en una multa de cincuenta a doscientos pesos oro la cual se haría efectiva, por denuncio del lesionado o de la persona que lo represente legalmente. </w:t>
      </w:r>
    </w:p>
    <w:p w14:paraId="68CC3BC2" w14:textId="77777777" w:rsidR="00FE2B89" w:rsidRDefault="00185053">
      <w:pPr>
        <w:spacing w:line="360" w:lineRule="auto"/>
        <w:ind w:right="49"/>
        <w:jc w:val="both"/>
        <w:rPr>
          <w:rFonts w:ascii="Georgia" w:eastAsia="Georgia" w:hAnsi="Georgia" w:cs="Georgia"/>
          <w:sz w:val="24"/>
          <w:szCs w:val="24"/>
        </w:rPr>
      </w:pPr>
      <w:r>
        <w:rPr>
          <w:rFonts w:ascii="Georgia" w:eastAsia="Georgia" w:hAnsi="Georgia" w:cs="Georgia"/>
          <w:sz w:val="24"/>
          <w:szCs w:val="24"/>
        </w:rPr>
        <w:t xml:space="preserve">Finalmente, el servicio militar obligatorio se fijaría en la República a partir de enero de 1912 con la expedición del Decreto 1144 de 1911, en consideración a la necesidad de dar un impulso a la preparación militar del país, por la dificultad de conseguir oportunamente los reemplazos necesarios, lo que hacía imposible también la organización de Cuerpos de Reserva, base indispensable para la efectiva creación del Ejército nacional (Congreso de la República, 1911). </w:t>
      </w:r>
    </w:p>
    <w:p w14:paraId="7E1D6C52" w14:textId="77777777" w:rsidR="00FE2B89" w:rsidRDefault="00185053">
      <w:pPr>
        <w:spacing w:line="360" w:lineRule="auto"/>
        <w:ind w:right="49"/>
        <w:jc w:val="both"/>
        <w:rPr>
          <w:rFonts w:ascii="Georgia" w:eastAsia="Georgia" w:hAnsi="Georgia" w:cs="Georgia"/>
          <w:sz w:val="24"/>
          <w:szCs w:val="24"/>
        </w:rPr>
      </w:pPr>
      <w:r>
        <w:rPr>
          <w:rFonts w:ascii="Georgia" w:eastAsia="Georgia" w:hAnsi="Georgia" w:cs="Georgia"/>
          <w:sz w:val="24"/>
          <w:szCs w:val="24"/>
        </w:rPr>
        <w:t xml:space="preserve">Para tal fin dispuso en su articulado una reglamentación amplia del SMO entre lo cual se puede encontrar la incorporación del término conscripto a partir de los 21 años de edad, el reglamento de aptitud militar para fijar la exención del servicio militar a los ciudadanos por causa de defectos físicos o morales y previa una declaración de absoluta inutilidad (Art, 25). Adicionalmente, en su artículo 31 genera unas nuevas categorías de ciudadanos exentos del servicio, enfocado especialmente en miembros del sector público pasando por los miembros de representación nacional y Ministros de Estado en ejercicio, hasta los maestros de los establecimientos de instrucción pública. </w:t>
      </w:r>
    </w:p>
    <w:p w14:paraId="49D186BE" w14:textId="77777777" w:rsidR="00FE2B89" w:rsidRDefault="00185053">
      <w:pPr>
        <w:spacing w:line="360" w:lineRule="auto"/>
        <w:ind w:right="49"/>
        <w:jc w:val="both"/>
        <w:rPr>
          <w:rFonts w:ascii="Georgia" w:eastAsia="Georgia" w:hAnsi="Georgia" w:cs="Georgia"/>
          <w:sz w:val="24"/>
          <w:szCs w:val="24"/>
        </w:rPr>
      </w:pPr>
      <w:r>
        <w:rPr>
          <w:rFonts w:ascii="Georgia" w:eastAsia="Georgia" w:hAnsi="Georgia" w:cs="Georgia"/>
          <w:sz w:val="24"/>
          <w:szCs w:val="24"/>
        </w:rPr>
        <w:t xml:space="preserve">Adicionalmente, existía una figura que privilegiaba a las personas con mayores ingresos toda vez que en los artículos 34 y </w:t>
      </w:r>
      <w:r>
        <w:rPr>
          <w:rFonts w:ascii="Georgia" w:eastAsia="Georgia" w:hAnsi="Georgia" w:cs="Georgia"/>
          <w:i/>
          <w:sz w:val="24"/>
          <w:szCs w:val="24"/>
        </w:rPr>
        <w:t xml:space="preserve">ss., </w:t>
      </w:r>
      <w:r>
        <w:rPr>
          <w:rFonts w:ascii="Georgia" w:eastAsia="Georgia" w:hAnsi="Georgia" w:cs="Georgia"/>
          <w:sz w:val="24"/>
          <w:szCs w:val="24"/>
        </w:rPr>
        <w:t xml:space="preserve">se fijó la posibilidad del pago de sustitutos. El pago para ser sustituido en el servicio se fijaría cada año por el Ministerio de Guerra, y no podría ser menos de doscientos pesos ($200) oro. Al sustituto le correspondería una parte de ese valor, que debía fijar el Ministerio, y lo recaudado debería destinarse exclusivamente a la construcción y reforma de los cuarteles y al mejoramiento de las condiciones de vida en el Ejército. El mencionado Decreto contemplaba en su cuerpo una totalidad de 102 artículos que regulaban las diferentes etapas del proceso de reclutamiento y prestación del servicio, fijando autoridades encargadas del registro y estableciendo toda una serie de obligaciones y penalidades para los agentes involucrados en el proceso. Sin embargo, es importante destacar el artículo 52, que establecía la obligación de hacer </w:t>
      </w:r>
      <w:r>
        <w:rPr>
          <w:rFonts w:ascii="Georgia" w:eastAsia="Georgia" w:hAnsi="Georgia" w:cs="Georgia"/>
          <w:i/>
          <w:sz w:val="24"/>
          <w:szCs w:val="24"/>
        </w:rPr>
        <w:t>que los ciudadanos a que corresponde el servicio se presenten a la Comisión o dar parte oportunamente si se niegan a hacerlo a los padres o apoderados; los propietarios y administradores de finca raíces y empresas industriales que tengan bajo su dependencia jornales y obreros que sirvan dentro de su propiedad; los directores y administradores de establecimientos de beneficencia y los directores de establecimientos de educación.</w:t>
      </w:r>
      <w:r>
        <w:rPr>
          <w:rFonts w:ascii="Georgia" w:eastAsia="Georgia" w:hAnsi="Georgia" w:cs="Georgia"/>
          <w:sz w:val="24"/>
          <w:szCs w:val="24"/>
        </w:rPr>
        <w:t xml:space="preserve">  Este no es el escenario para realizar el recuento histórico-político de la época, pero disposiciones como la mencionada, demuestran el carácter predominante conservador de los ideales de la nación en estos tiempos. </w:t>
      </w:r>
    </w:p>
    <w:p w14:paraId="062AF1BB" w14:textId="77777777" w:rsidR="00FE2B89" w:rsidRDefault="00185053">
      <w:pPr>
        <w:spacing w:line="360" w:lineRule="auto"/>
        <w:ind w:right="49"/>
        <w:jc w:val="both"/>
        <w:rPr>
          <w:rFonts w:ascii="Georgia" w:eastAsia="Georgia" w:hAnsi="Georgia" w:cs="Georgia"/>
          <w:sz w:val="24"/>
          <w:szCs w:val="24"/>
        </w:rPr>
      </w:pPr>
      <w:r>
        <w:rPr>
          <w:rFonts w:ascii="Georgia" w:eastAsia="Georgia" w:hAnsi="Georgia" w:cs="Georgia"/>
          <w:sz w:val="24"/>
          <w:szCs w:val="24"/>
        </w:rPr>
        <w:t xml:space="preserve">Frente a la ausencia de una entidad del orden nacional que llevará con claridad un registro de toda la ciudadanía, el presidente de la República expidió el Decreto  897 de 1913 relacionado con  la inscripción para efectos del servicio militar obligatorio, allí se  estableció la obligación  para los Alcaldes de los municipios de formar en los últimos dos meses de cada año un registro de todos los individuos sujetos al servicio militar obligatorio que cumplieran durante el año veinte años de edad, con el fin de sortear entre ellos el número proporcional para completar la parte del pie de fuerza que debía renovarse en el país (Presidente de la República de Colombia, 1913).  Todos los individuos comprendidos en este caso estaban obligados a presentarse a la alcaldía municipal con el fin de hacer la declaración de su aptitud para el servicio militar. </w:t>
      </w:r>
    </w:p>
    <w:p w14:paraId="38884A15" w14:textId="77777777" w:rsidR="00FE2B89" w:rsidRDefault="00185053">
      <w:pPr>
        <w:spacing w:line="360" w:lineRule="auto"/>
        <w:ind w:right="49"/>
        <w:jc w:val="both"/>
        <w:rPr>
          <w:rFonts w:ascii="Georgia" w:eastAsia="Georgia" w:hAnsi="Georgia" w:cs="Georgia"/>
          <w:sz w:val="24"/>
          <w:szCs w:val="24"/>
        </w:rPr>
      </w:pPr>
      <w:r>
        <w:rPr>
          <w:rFonts w:ascii="Georgia" w:eastAsia="Georgia" w:hAnsi="Georgia" w:cs="Georgia"/>
          <w:sz w:val="24"/>
          <w:szCs w:val="24"/>
        </w:rPr>
        <w:t xml:space="preserve">Dicho Decreto estableció una serie de multas para aquellos que no se presentaran a hacer la declaración e instauró que el producto sería destinado en un cincuenta por ciento al tesoro municipal y el porcentaje restante al tesoro nacional con destino a la reparación y construcción de cuarteles. Las personas que denunciaran a los individuos que incumplieran lo contemplado en el Decreto, tenían una participación del cincuenta por ciento en el valor total de las multas que fueran impuestas en virtud de su intervención. </w:t>
      </w:r>
    </w:p>
    <w:p w14:paraId="5F8ED57A" w14:textId="77777777" w:rsidR="00FE2B89" w:rsidRDefault="00185053">
      <w:pPr>
        <w:spacing w:line="360" w:lineRule="auto"/>
        <w:ind w:right="49"/>
        <w:jc w:val="both"/>
        <w:rPr>
          <w:rFonts w:ascii="Georgia" w:eastAsia="Georgia" w:hAnsi="Georgia" w:cs="Georgia"/>
          <w:sz w:val="24"/>
          <w:szCs w:val="24"/>
        </w:rPr>
      </w:pPr>
      <w:r>
        <w:rPr>
          <w:rFonts w:ascii="Georgia" w:eastAsia="Georgia" w:hAnsi="Georgia" w:cs="Georgia"/>
          <w:sz w:val="24"/>
          <w:szCs w:val="24"/>
        </w:rPr>
        <w:t xml:space="preserve">Para los años de 1912, 1913 y 1914 se expedirían tres normatividades importantes, los decretos 623, 905 y 1171 respectivamente. El primero de ellos establecía el llamamiento al servicio activo a tres mil hombres como el primer contingente de reemplazo del ejército nacional, fijando una duración inicial de seis meses del SMO. Se fijaría el 1° de agosto la fecha en la cual se comenzaría a contar el tiempo de servicio y fijaría la cuantía del pago para ser sustituido en el servicio. (Presidente de la República de Colombia, 1912) </w:t>
      </w:r>
    </w:p>
    <w:p w14:paraId="05A09EF6" w14:textId="77777777" w:rsidR="00FE2B89" w:rsidRDefault="00185053">
      <w:pPr>
        <w:spacing w:line="360" w:lineRule="auto"/>
        <w:ind w:right="49"/>
        <w:jc w:val="both"/>
        <w:rPr>
          <w:rFonts w:ascii="Georgia" w:eastAsia="Georgia" w:hAnsi="Georgia" w:cs="Georgia"/>
          <w:sz w:val="24"/>
          <w:szCs w:val="24"/>
        </w:rPr>
      </w:pPr>
      <w:r>
        <w:rPr>
          <w:rFonts w:ascii="Georgia" w:eastAsia="Georgia" w:hAnsi="Georgia" w:cs="Georgia"/>
          <w:sz w:val="24"/>
          <w:szCs w:val="24"/>
        </w:rPr>
        <w:t xml:space="preserve">En cuanto al Decreto 905 de 1913, éste ampliaría la lista de exceptuados del servicio militar obligatorio y crearía la categoría de exceptuados en tiempos de paz donde incluyó: </w:t>
      </w:r>
    </w:p>
    <w:p w14:paraId="7DFEFD95" w14:textId="77777777" w:rsidR="00FE2B89" w:rsidRDefault="00185053">
      <w:pPr>
        <w:spacing w:line="360" w:lineRule="auto"/>
        <w:ind w:left="284" w:right="335" w:firstLine="284"/>
        <w:jc w:val="both"/>
        <w:rPr>
          <w:rFonts w:ascii="Georgia" w:eastAsia="Georgia" w:hAnsi="Georgia" w:cs="Georgia"/>
          <w:i/>
          <w:sz w:val="24"/>
          <w:szCs w:val="24"/>
        </w:rPr>
      </w:pPr>
      <w:r>
        <w:rPr>
          <w:rFonts w:ascii="Georgia" w:eastAsia="Georgia" w:hAnsi="Georgia" w:cs="Georgia"/>
          <w:i/>
          <w:sz w:val="24"/>
          <w:szCs w:val="24"/>
        </w:rPr>
        <w:t xml:space="preserve">“1.° El mayor de los huérfanos de padre y madre. </w:t>
      </w:r>
    </w:p>
    <w:p w14:paraId="3A534280" w14:textId="77777777" w:rsidR="00FE2B89" w:rsidRDefault="00185053">
      <w:pPr>
        <w:spacing w:line="360" w:lineRule="auto"/>
        <w:ind w:left="284" w:right="335" w:firstLine="284"/>
        <w:jc w:val="both"/>
        <w:rPr>
          <w:rFonts w:ascii="Georgia" w:eastAsia="Georgia" w:hAnsi="Georgia" w:cs="Georgia"/>
          <w:i/>
          <w:sz w:val="24"/>
          <w:szCs w:val="24"/>
        </w:rPr>
      </w:pPr>
      <w:r>
        <w:rPr>
          <w:rFonts w:ascii="Georgia" w:eastAsia="Georgia" w:hAnsi="Georgia" w:cs="Georgia"/>
          <w:i/>
          <w:sz w:val="24"/>
          <w:szCs w:val="24"/>
        </w:rPr>
        <w:t xml:space="preserve">2.° El hijo único cuyos padres vivan, pero pasen de sesenta años. </w:t>
      </w:r>
    </w:p>
    <w:p w14:paraId="272B0EA1" w14:textId="77777777" w:rsidR="00FE2B89" w:rsidRDefault="00185053">
      <w:pPr>
        <w:spacing w:line="360" w:lineRule="auto"/>
        <w:ind w:left="284" w:right="335" w:firstLine="284"/>
        <w:jc w:val="both"/>
        <w:rPr>
          <w:rFonts w:ascii="Georgia" w:eastAsia="Georgia" w:hAnsi="Georgia" w:cs="Georgia"/>
          <w:i/>
          <w:sz w:val="24"/>
          <w:szCs w:val="24"/>
        </w:rPr>
      </w:pPr>
      <w:r>
        <w:rPr>
          <w:rFonts w:ascii="Georgia" w:eastAsia="Georgia" w:hAnsi="Georgia" w:cs="Georgia"/>
          <w:i/>
          <w:sz w:val="24"/>
          <w:szCs w:val="24"/>
        </w:rPr>
        <w:t xml:space="preserve">3.° El hijo mayor o yerno de viuda con familia, a la cual mantiene. </w:t>
      </w:r>
    </w:p>
    <w:p w14:paraId="39DD0012" w14:textId="77777777" w:rsidR="00FE2B89" w:rsidRDefault="00185053">
      <w:pPr>
        <w:spacing w:line="360" w:lineRule="auto"/>
        <w:ind w:left="284" w:right="335" w:firstLine="284"/>
        <w:jc w:val="both"/>
        <w:rPr>
          <w:rFonts w:ascii="Georgia" w:eastAsia="Georgia" w:hAnsi="Georgia" w:cs="Georgia"/>
          <w:i/>
          <w:sz w:val="24"/>
          <w:szCs w:val="24"/>
        </w:rPr>
      </w:pPr>
      <w:r>
        <w:rPr>
          <w:rFonts w:ascii="Georgia" w:eastAsia="Georgia" w:hAnsi="Georgia" w:cs="Georgia"/>
          <w:i/>
          <w:sz w:val="24"/>
          <w:szCs w:val="24"/>
        </w:rPr>
        <w:t xml:space="preserve">4.° El hermano de quien haya muerto en servicio. </w:t>
      </w:r>
    </w:p>
    <w:p w14:paraId="6E587440" w14:textId="77777777" w:rsidR="00FE2B89" w:rsidRDefault="00185053">
      <w:pPr>
        <w:spacing w:line="360" w:lineRule="auto"/>
        <w:ind w:left="284" w:right="335" w:firstLine="284"/>
        <w:jc w:val="both"/>
        <w:rPr>
          <w:rFonts w:ascii="Georgia" w:eastAsia="Georgia" w:hAnsi="Georgia" w:cs="Georgia"/>
          <w:i/>
          <w:sz w:val="24"/>
          <w:szCs w:val="24"/>
        </w:rPr>
      </w:pPr>
      <w:r>
        <w:rPr>
          <w:rFonts w:ascii="Georgia" w:eastAsia="Georgia" w:hAnsi="Georgia" w:cs="Georgia"/>
          <w:i/>
          <w:sz w:val="24"/>
          <w:szCs w:val="24"/>
        </w:rPr>
        <w:t xml:space="preserve">5.° El hermano de quien esté en servicio. El individuo que se encuentre en este caso será sorteado cuando cumpla la edad reglamentaria, y prestará su período de servicio activo en el primer contingente que sea llamado a las filas, después de que su hermano haya sido dado de baja. </w:t>
      </w:r>
    </w:p>
    <w:p w14:paraId="5270A08D" w14:textId="77777777" w:rsidR="00FE2B89" w:rsidRDefault="00185053">
      <w:pPr>
        <w:spacing w:line="360" w:lineRule="auto"/>
        <w:ind w:left="284" w:right="335" w:firstLine="284"/>
        <w:jc w:val="both"/>
        <w:rPr>
          <w:rFonts w:ascii="Georgia" w:eastAsia="Georgia" w:hAnsi="Georgia" w:cs="Georgia"/>
          <w:i/>
          <w:sz w:val="24"/>
          <w:szCs w:val="24"/>
        </w:rPr>
      </w:pPr>
      <w:r>
        <w:rPr>
          <w:rFonts w:ascii="Georgia" w:eastAsia="Georgia" w:hAnsi="Georgia" w:cs="Georgia"/>
          <w:i/>
          <w:sz w:val="24"/>
          <w:szCs w:val="24"/>
        </w:rPr>
        <w:t xml:space="preserve">6.° El casado en el primer año de su matrimonio. El individuo que se encuentre en este caso será sorteado cuando cumpla la edad reglamentaria, y prestará su período de servicio activo en el primer contingente que sea llamado a las filas en el año siguiente a aquél en que ha contraído matrimonio; y </w:t>
      </w:r>
    </w:p>
    <w:p w14:paraId="45CC313E" w14:textId="77777777" w:rsidR="00FE2B89" w:rsidRDefault="00185053">
      <w:pPr>
        <w:spacing w:line="360" w:lineRule="auto"/>
        <w:ind w:left="284" w:right="335" w:firstLine="284"/>
        <w:jc w:val="both"/>
        <w:rPr>
          <w:rFonts w:ascii="Georgia" w:eastAsia="Georgia" w:hAnsi="Georgia" w:cs="Georgia"/>
          <w:i/>
          <w:sz w:val="24"/>
          <w:szCs w:val="24"/>
        </w:rPr>
      </w:pPr>
      <w:r>
        <w:rPr>
          <w:rFonts w:ascii="Georgia" w:eastAsia="Georgia" w:hAnsi="Georgia" w:cs="Georgia"/>
          <w:i/>
          <w:sz w:val="24"/>
          <w:szCs w:val="24"/>
        </w:rPr>
        <w:t xml:space="preserve">7.° El indígena que no hable español” </w:t>
      </w:r>
      <w:r>
        <w:rPr>
          <w:rFonts w:ascii="Georgia" w:eastAsia="Georgia" w:hAnsi="Georgia" w:cs="Georgia"/>
          <w:sz w:val="24"/>
          <w:szCs w:val="24"/>
        </w:rPr>
        <w:t>(Presidente de la República, 1913)</w:t>
      </w:r>
    </w:p>
    <w:p w14:paraId="4589E034"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En relación con este Decreto vale la pena mencionar que fijó la excepción transitoria a los estudiantes inscritos de una carrera profesional hasta el término de sus estudios. </w:t>
      </w:r>
    </w:p>
    <w:p w14:paraId="556B0C12"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El Decreto 1171 de 1914 contenido en dos disposiciones, suspende la aceptación de dinero en pago de las exenciones para la prestación del SMO, y en lo sucesivo el ciudadano que deseare ser eximido debía presentar un reemplazo que reuniera las condiciones de edad y aptitud militar exigidas y que no hubiese sido sorteado ni como principal ni como suplente. Esto sin prescindir de la obligación de tomar las armas en tiempo de guerra. (Presidente de la República de Colombia, 1914) </w:t>
      </w:r>
    </w:p>
    <w:p w14:paraId="06BAFEEF"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Más tarde, en 1920 se aumentaría a dieciocho meses el tiempo del servicio militar obligatorio en tiempos de paz, para los contingentes destinados a las armas de caballería, artillería, ingenieros y tren, y a quince meses para los contingentes destinados a infantería. En 1924 se llamaría al servicio activo hasta seis mil hombres que constituirían el contingente de reemplazo del Ejército en el año de 1924 (Presidente de la República de Colombia, 1924).</w:t>
      </w:r>
    </w:p>
    <w:p w14:paraId="4ED2DBFC"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Según informa el profesor Jaramillo, el “impuesto militar” fue establecido en Colombia </w:t>
      </w:r>
      <w:r>
        <w:rPr>
          <w:rFonts w:ascii="Georgia" w:eastAsia="Georgia" w:hAnsi="Georgia" w:cs="Georgia"/>
          <w:i/>
          <w:sz w:val="24"/>
          <w:szCs w:val="24"/>
        </w:rPr>
        <w:t>“con el nombre de cuota de defensa nacional, por decreto número 2.020 de 7 de diciembre de 1929, a virtud de iniciativa de la misión militar suiza que asesoró al Gobierno en aquella época</w:t>
      </w:r>
      <w:r>
        <w:rPr>
          <w:rFonts w:ascii="Georgia" w:eastAsia="Georgia" w:hAnsi="Georgia" w:cs="Georgia"/>
          <w:sz w:val="24"/>
          <w:szCs w:val="24"/>
        </w:rPr>
        <w:t>” y tenía dos modalidades,  una cuota la debían pagar “los individuos no sorteados o excluidos del sorteo” y otra debía ser cubierta por “los sorteados a quienes se exime de prestar el servicio” (Sentencia C 621/07, 2007).</w:t>
      </w:r>
    </w:p>
    <w:p w14:paraId="0A4E1F21"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Este sistema normativo duraría intacto hasta 1945, año en el cual se expidió la Ley 1, sobre el Servicio Militar Obligatorio y que duraría 48 años sin sufrir ningún tipo de modificación. Es una normatividad de suma importancia por cuanto recopiló toda las disposiciones que se venían expidiendo, fijó claridad en el sistema de excepciones, reguló el pago de la cuota de compensación, suprimió la vetusta institución de los sustitutos y estableció un capítulo específico de infracciones y penas (Congreso de la República, 1945). </w:t>
      </w:r>
    </w:p>
    <w:p w14:paraId="720CDA86"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El Capítulo VIII sobre la Cuota de compensación militar de la mencionada Ley, la definió como una contribución pecuniaria individual que debe pagarse al tesoro nacional, por concepto de la obligación militar, una sola vez por los individuos que no presten el servicio militar (Congreso de la República, 1945). </w:t>
      </w:r>
    </w:p>
    <w:p w14:paraId="722846F4"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De esta manera se reguló el pago: </w:t>
      </w:r>
    </w:p>
    <w:p w14:paraId="0E36FDA6" w14:textId="77777777" w:rsidR="00FE2B89" w:rsidRDefault="00185053">
      <w:pPr>
        <w:spacing w:line="360" w:lineRule="auto"/>
        <w:ind w:left="709" w:right="902" w:hanging="425"/>
        <w:jc w:val="both"/>
        <w:rPr>
          <w:rFonts w:ascii="Georgia" w:eastAsia="Georgia" w:hAnsi="Georgia" w:cs="Georgia"/>
          <w:i/>
          <w:sz w:val="24"/>
          <w:szCs w:val="24"/>
        </w:rPr>
      </w:pPr>
      <w:r>
        <w:rPr>
          <w:rFonts w:ascii="Georgia" w:eastAsia="Georgia" w:hAnsi="Georgia" w:cs="Georgia"/>
          <w:i/>
          <w:sz w:val="24"/>
          <w:szCs w:val="24"/>
        </w:rPr>
        <w:t xml:space="preserve">“ARTICULO 33. La Cuota de Compensación militar se tasa sobre el valor correspondiente a un mes de renta, salario o jornal que se hallen disfrutando los obligados, al tiempo de efectuarse la clasificación, de acuerdo con la siguiente tarifa: </w:t>
      </w:r>
    </w:p>
    <w:p w14:paraId="6EAD7848" w14:textId="77777777" w:rsidR="00FE2B89" w:rsidRDefault="00185053">
      <w:pPr>
        <w:spacing w:line="360" w:lineRule="auto"/>
        <w:ind w:left="709" w:right="902" w:hanging="425"/>
        <w:jc w:val="both"/>
        <w:rPr>
          <w:rFonts w:ascii="Georgia" w:eastAsia="Georgia" w:hAnsi="Georgia" w:cs="Georgia"/>
          <w:i/>
          <w:sz w:val="24"/>
          <w:szCs w:val="24"/>
        </w:rPr>
      </w:pPr>
      <w:r>
        <w:rPr>
          <w:rFonts w:ascii="Georgia" w:eastAsia="Georgia" w:hAnsi="Georgia" w:cs="Georgia"/>
          <w:i/>
          <w:sz w:val="24"/>
          <w:szCs w:val="24"/>
        </w:rPr>
        <w:t xml:space="preserve">a) $2.00, quienes devenguen un jornal inferior a $ 1.00 diario, o a un sueldo inferior a $ 30.00 mensuales; </w:t>
      </w:r>
    </w:p>
    <w:p w14:paraId="0FEC5E17" w14:textId="77777777" w:rsidR="00FE2B89" w:rsidRDefault="00185053">
      <w:pPr>
        <w:spacing w:line="360" w:lineRule="auto"/>
        <w:ind w:left="709" w:right="902" w:hanging="425"/>
        <w:jc w:val="both"/>
        <w:rPr>
          <w:rFonts w:ascii="Georgia" w:eastAsia="Georgia" w:hAnsi="Georgia" w:cs="Georgia"/>
          <w:i/>
          <w:sz w:val="24"/>
          <w:szCs w:val="24"/>
        </w:rPr>
      </w:pPr>
      <w:r>
        <w:rPr>
          <w:rFonts w:ascii="Georgia" w:eastAsia="Georgia" w:hAnsi="Georgia" w:cs="Georgia"/>
          <w:i/>
          <w:sz w:val="24"/>
          <w:szCs w:val="24"/>
        </w:rPr>
        <w:t xml:space="preserve">b) cuando exceda de $ 60.00 diarios y no pase de $ 100.00, el 20%; </w:t>
      </w:r>
    </w:p>
    <w:p w14:paraId="79E25C9D" w14:textId="77777777" w:rsidR="00FE2B89" w:rsidRDefault="00185053">
      <w:pPr>
        <w:spacing w:line="360" w:lineRule="auto"/>
        <w:ind w:left="709" w:right="902" w:hanging="425"/>
        <w:jc w:val="both"/>
        <w:rPr>
          <w:rFonts w:ascii="Georgia" w:eastAsia="Georgia" w:hAnsi="Georgia" w:cs="Georgia"/>
          <w:i/>
          <w:sz w:val="24"/>
          <w:szCs w:val="24"/>
        </w:rPr>
      </w:pPr>
      <w:r>
        <w:rPr>
          <w:rFonts w:ascii="Georgia" w:eastAsia="Georgia" w:hAnsi="Georgia" w:cs="Georgia"/>
          <w:i/>
          <w:sz w:val="24"/>
          <w:szCs w:val="24"/>
        </w:rPr>
        <w:t xml:space="preserve">c) cuando exceda de $ 60.00 y no pase de $ 100.00, el 20%; </w:t>
      </w:r>
    </w:p>
    <w:p w14:paraId="7C07DF14" w14:textId="77777777" w:rsidR="00FE2B89" w:rsidRDefault="00185053">
      <w:pPr>
        <w:spacing w:line="360" w:lineRule="auto"/>
        <w:ind w:left="709" w:right="902" w:hanging="425"/>
        <w:jc w:val="both"/>
        <w:rPr>
          <w:rFonts w:ascii="Georgia" w:eastAsia="Georgia" w:hAnsi="Georgia" w:cs="Georgia"/>
          <w:i/>
          <w:sz w:val="24"/>
          <w:szCs w:val="24"/>
        </w:rPr>
      </w:pPr>
      <w:r>
        <w:rPr>
          <w:rFonts w:ascii="Georgia" w:eastAsia="Georgia" w:hAnsi="Georgia" w:cs="Georgia"/>
          <w:i/>
          <w:sz w:val="24"/>
          <w:szCs w:val="24"/>
        </w:rPr>
        <w:t xml:space="preserve">d) cuando exceda de $ 100. 00 sin pasar de $ 200.00, el 30%; </w:t>
      </w:r>
    </w:p>
    <w:p w14:paraId="5505FFC5" w14:textId="77777777" w:rsidR="00FE2B89" w:rsidRDefault="00185053">
      <w:pPr>
        <w:spacing w:line="360" w:lineRule="auto"/>
        <w:ind w:left="709" w:right="902" w:hanging="425"/>
        <w:jc w:val="both"/>
        <w:rPr>
          <w:rFonts w:ascii="Georgia" w:eastAsia="Georgia" w:hAnsi="Georgia" w:cs="Georgia"/>
          <w:i/>
          <w:sz w:val="24"/>
          <w:szCs w:val="24"/>
        </w:rPr>
      </w:pPr>
      <w:r>
        <w:rPr>
          <w:rFonts w:ascii="Georgia" w:eastAsia="Georgia" w:hAnsi="Georgia" w:cs="Georgia"/>
          <w:i/>
          <w:sz w:val="24"/>
          <w:szCs w:val="24"/>
        </w:rPr>
        <w:t>e) cuando exceda de $200.00 y no pase de $ 400.00, el 40%, y</w:t>
      </w:r>
    </w:p>
    <w:p w14:paraId="62320BFF" w14:textId="77777777" w:rsidR="00FE2B89" w:rsidRDefault="00185053">
      <w:pPr>
        <w:spacing w:line="360" w:lineRule="auto"/>
        <w:ind w:left="709" w:right="902" w:hanging="425"/>
        <w:jc w:val="both"/>
        <w:rPr>
          <w:rFonts w:ascii="Georgia" w:eastAsia="Georgia" w:hAnsi="Georgia" w:cs="Georgia"/>
          <w:i/>
          <w:sz w:val="24"/>
          <w:szCs w:val="24"/>
        </w:rPr>
      </w:pPr>
      <w:r>
        <w:rPr>
          <w:rFonts w:ascii="Georgia" w:eastAsia="Georgia" w:hAnsi="Georgia" w:cs="Georgia"/>
          <w:i/>
          <w:sz w:val="24"/>
          <w:szCs w:val="24"/>
        </w:rPr>
        <w:t>f) cuando exceda de $ 400.00, el 50%.</w:t>
      </w:r>
    </w:p>
    <w:p w14:paraId="350310E6" w14:textId="77777777" w:rsidR="00FE2B89" w:rsidRDefault="00185053">
      <w:pPr>
        <w:spacing w:line="360" w:lineRule="auto"/>
        <w:ind w:left="709" w:right="902" w:hanging="425"/>
        <w:jc w:val="both"/>
        <w:rPr>
          <w:rFonts w:ascii="Georgia" w:eastAsia="Georgia" w:hAnsi="Georgia" w:cs="Georgia"/>
          <w:i/>
          <w:sz w:val="24"/>
          <w:szCs w:val="24"/>
        </w:rPr>
      </w:pPr>
      <w:r>
        <w:rPr>
          <w:rFonts w:ascii="Georgia" w:eastAsia="Georgia" w:hAnsi="Georgia" w:cs="Georgia"/>
          <w:i/>
          <w:strike/>
          <w:sz w:val="24"/>
          <w:szCs w:val="24"/>
        </w:rPr>
        <w:t>PARÁGRAFO. Las mujeres que devenguen sueldos del tesoro público pagaran cuota de compensación militar, de acuerdo con la tarifa fijada en este artículo</w:t>
      </w:r>
      <w:r>
        <w:rPr>
          <w:rFonts w:ascii="Georgia" w:eastAsia="Georgia" w:hAnsi="Georgia" w:cs="Georgia"/>
          <w:i/>
          <w:strike/>
          <w:sz w:val="24"/>
          <w:szCs w:val="24"/>
          <w:vertAlign w:val="superscript"/>
        </w:rPr>
        <w:footnoteReference w:id="3"/>
      </w:r>
      <w:r>
        <w:rPr>
          <w:rFonts w:ascii="Georgia" w:eastAsia="Georgia" w:hAnsi="Georgia" w:cs="Georgia"/>
          <w:i/>
          <w:sz w:val="24"/>
          <w:szCs w:val="24"/>
        </w:rPr>
        <w:t xml:space="preserve">.” </w:t>
      </w:r>
      <w:r>
        <w:rPr>
          <w:rFonts w:ascii="Georgia" w:eastAsia="Georgia" w:hAnsi="Georgia" w:cs="Georgia"/>
          <w:sz w:val="24"/>
          <w:szCs w:val="24"/>
        </w:rPr>
        <w:t>(Congreso de la República, 1945)</w:t>
      </w:r>
    </w:p>
    <w:p w14:paraId="51AC2A89"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Los varones que no tuvieran renta o peculio propio debían ser clasificados sobre la renta bruta, sueldo, salario o jornal de que disfruten sus padres, dividido proporcionalmente por el número de hijos de ambos sexos, a quienes sostuvieran. La cuota de compensación que se fijara debía ser pagada dentro de los 30 días siguientes de su notificación personal o 60  días de su notificación por edicto. Se crearía el fondo de Cuota de Compensación Militar donde ingresaba todo lo recaudado por concepto de clasificaciones, multas o sanciones, fianzas y todo tipo de otra garantía para el cumplimiento de una obligación referente al servicio militar. </w:t>
      </w:r>
    </w:p>
    <w:p w14:paraId="54E8A196" w14:textId="77777777" w:rsidR="00FE2B89" w:rsidRDefault="00185053">
      <w:pPr>
        <w:numPr>
          <w:ilvl w:val="1"/>
          <w:numId w:val="4"/>
        </w:numPr>
        <w:spacing w:line="360" w:lineRule="auto"/>
        <w:jc w:val="both"/>
        <w:rPr>
          <w:rFonts w:ascii="Georgia" w:eastAsia="Georgia" w:hAnsi="Georgia" w:cs="Georgia"/>
          <w:b/>
          <w:color w:val="000000"/>
          <w:sz w:val="24"/>
          <w:szCs w:val="24"/>
        </w:rPr>
      </w:pPr>
      <w:r>
        <w:rPr>
          <w:rFonts w:ascii="Georgia" w:eastAsia="Georgia" w:hAnsi="Georgia" w:cs="Georgia"/>
          <w:b/>
          <w:color w:val="000000"/>
          <w:sz w:val="24"/>
          <w:szCs w:val="24"/>
        </w:rPr>
        <w:t>Naturaleza de la Cuota de Compensación Militar</w:t>
      </w:r>
    </w:p>
    <w:p w14:paraId="7B8BCCD5"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Un proceso nacional constituyente es la máxima expresión de la soberanía popular de donde emanan los demás poderes públicos, no pudiendo tener otros límites que los que la nación misma se imponga y los poderes constituidos no pueden revisar los actos del poder constituyente (Sentencia 128 09-1990, 1990). La realidad nacional a finales de los años ochenta llevó a todo el pueblo colombiano a reclamar un cambio institucional, aunque dentro de los cauces del orden jurídico, y ante el fracaso de los órganos del Estado responsables del mismo, se pedía la conformación de una Asamblea Nacional Constituyente (ANC) (Sentencia 54 05-1990, 1990). </w:t>
      </w:r>
    </w:p>
    <w:p w14:paraId="3D3E0350"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Esta ANC fue convocada a través del Decreto 927 del 3 de mayo de 1990, luego del episodio histórico de la séptima papeleta y ante el polémico escenario de cuatro candidatos presidenciales a las elecciones de 1990 asesinados. La ANC se compuso de 70 constituyentes (solo 4 fueron mujeres), y tres delegatarios con voz, pero sin voto. Se instaló el 5 de febrero de 1991 y sesionó hasta el 4 de julio. (Cleves, 2017) Producto de la Asamblea, se originó nuestra vigente Constitución Política que se caracteriza por su amplia carta de derechos fundamentales y sociales, su tendencia hacia la descentralización política y administrativa y su inclinación económica hacia las tendencias liberales del mercado global. </w:t>
      </w:r>
    </w:p>
    <w:p w14:paraId="0F11D853"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Sin embargo, se conservaron elementos estructurales del texto constitucional de 1886 que se pretendía reemplazar. Uno de ellos, fue el de la obligación de tomar las armas cuando las circunstancias lo demanden en defensa de la independencia nacional y las instituciones públicas. El texto constitucional mantuvo íntegra la disposición normativa del inciso segundo del artículo 165 de la C.P de 1886 tan solo con la adhesión de la expresión “</w:t>
      </w:r>
      <w:r>
        <w:rPr>
          <w:rFonts w:ascii="Georgia" w:eastAsia="Georgia" w:hAnsi="Georgia" w:cs="Georgia"/>
          <w:i/>
          <w:sz w:val="24"/>
          <w:szCs w:val="24"/>
        </w:rPr>
        <w:t>y las prerrogativas por la prestación del mismo”.</w:t>
      </w:r>
      <w:r>
        <w:rPr>
          <w:rFonts w:ascii="Georgia" w:eastAsia="Georgia" w:hAnsi="Georgia" w:cs="Georgia"/>
          <w:sz w:val="24"/>
          <w:szCs w:val="24"/>
        </w:rPr>
        <w:t xml:space="preserve"> Por lo tanto, aunque de manera necesaria y como parte integral de nuestra concepción nacional se mantuvo la obligación de tomar las armas en defensa de la República, no se analizó íntegramente el carácter restrictivo del servicio militar obligatorio frente a las libertades fundamentales que la nueva carta política daba a los ciudadanos y frente al nuevo enfoque del texto constitucional. </w:t>
      </w:r>
    </w:p>
    <w:p w14:paraId="3AA4ADD6"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Lo anterior responde fundamentalmente a dos criterios, la convulsionada realidad nacional en la década de los noventa donde el país estaba frente a un conflicto armado interno antisubversivo y frente a una transformada guerra contra el narcotráfico que hacía necesaria la existencia de un pie de fuerza robusto y capacitado. Aunado al anterior criterio, la Constitución no era una pieza literaria absolutamente revolucionaria por lo cual, medidas de corte conservador y regresivo continuaron presentes en nuestra realidad. </w:t>
      </w:r>
    </w:p>
    <w:p w14:paraId="5AADC1BC"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El SMO requería una nueva intervención legislativa. Sabemos ahora, que la figura intacta constitucionalmente desde 1886 también mantenía los elementos regulatorios de 1945, por lo cual, el 3 de marzo de 1993 se expide la Ley 48 mediante la cual se reglamentará el servicio de reclutamiento y movilización. </w:t>
      </w:r>
    </w:p>
    <w:p w14:paraId="56EE1EB7"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Esta normativa, vigente en cuerpo ajeno toda vez que su estructura y gran parte de su contenido fueron plasmados en la norma vigente, traía consigo una disposición sobre la cuota de compensación militar que requirió pronunciación del Tribunal Constitucional. Se hace referencia al artículo 22, que contenía una disposición mediante la cual se facultaba al Gobierno nacional a determinar el valor y las condiciones de liquidación y recaudo de la cuota de compensación. El análisis es necesario plasmarlo en sus aspectos más importantes toda vez que da luces sobre la naturaleza de este emolumento en favor de las FFAA. (Congreso de la República, 1933) </w:t>
      </w:r>
    </w:p>
    <w:p w14:paraId="081D2F05"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b/>
          <w:sz w:val="24"/>
          <w:szCs w:val="24"/>
        </w:rPr>
        <w:t>4.3 Sentencia de constitucionalidad C-621 del 2007</w:t>
      </w:r>
      <w:r>
        <w:rPr>
          <w:rFonts w:ascii="Georgia" w:eastAsia="Georgia" w:hAnsi="Georgia" w:cs="Georgia"/>
          <w:sz w:val="24"/>
          <w:szCs w:val="24"/>
        </w:rPr>
        <w:t>:</w:t>
      </w:r>
    </w:p>
    <w:p w14:paraId="62A192CE"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El instituto Colombiano de Derecho Tributario precisa que la cuota de compensación es un tributo que no está encaminado a financiar obras o actividades desarrolladas por el Estado en beneficio del obligado al pago de la misma, por lo que en su naturaleza no se dan las características de una contribución especial. Añade que la cuota de compensación no es una renta parafiscal o una tasa, sino un impuesto: </w:t>
      </w:r>
    </w:p>
    <w:p w14:paraId="6B89C751" w14:textId="77777777" w:rsidR="00FE2B89" w:rsidRDefault="00185053">
      <w:pPr>
        <w:spacing w:line="360" w:lineRule="auto"/>
        <w:ind w:left="567"/>
        <w:jc w:val="both"/>
        <w:rPr>
          <w:rFonts w:ascii="Georgia" w:eastAsia="Georgia" w:hAnsi="Georgia" w:cs="Georgia"/>
          <w:i/>
          <w:sz w:val="24"/>
          <w:szCs w:val="24"/>
        </w:rPr>
      </w:pPr>
      <w:r>
        <w:rPr>
          <w:rFonts w:ascii="Georgia" w:eastAsia="Georgia" w:hAnsi="Georgia" w:cs="Georgia"/>
          <w:i/>
          <w:sz w:val="24"/>
          <w:szCs w:val="24"/>
        </w:rPr>
        <w:t xml:space="preserve">“ en tanto que es una prestación tributaria de carácter obligatorio creada por una norma legal, exigible por parte de un sujeto activo estatal a un sujeto pasivo al que le es imputable la realización de un hecho generador consistente en ser un inscrito que siendo clasificado no ingrese a filas, que no genera una contraprestación directa a favor del contribuyente, y cuyo valor y condiciones de liquidación y recaudo son establecidas por el Gobierno Nacional”. </w:t>
      </w:r>
      <w:r>
        <w:rPr>
          <w:rFonts w:ascii="Georgia" w:eastAsia="Georgia" w:hAnsi="Georgia" w:cs="Georgia"/>
          <w:sz w:val="24"/>
          <w:szCs w:val="24"/>
        </w:rPr>
        <w:t>(Sentencia C 621/07, 2007)</w:t>
      </w:r>
    </w:p>
    <w:p w14:paraId="1FB07081"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Frente a esto la Corte establece que los rasgos básicos de la cuota de compensación militar responden a la naturaleza del tributo y concluye con respecto a sus características:</w:t>
      </w:r>
    </w:p>
    <w:p w14:paraId="4ED8C4ED" w14:textId="77777777" w:rsidR="00FE2B89" w:rsidRDefault="00185053">
      <w:pPr>
        <w:spacing w:line="360" w:lineRule="auto"/>
        <w:ind w:left="1145" w:right="760" w:hanging="152"/>
        <w:jc w:val="both"/>
        <w:rPr>
          <w:rFonts w:ascii="Georgia" w:eastAsia="Georgia" w:hAnsi="Georgia" w:cs="Georgia"/>
          <w:sz w:val="24"/>
          <w:szCs w:val="24"/>
        </w:rPr>
      </w:pPr>
      <w:r>
        <w:rPr>
          <w:rFonts w:ascii="Georgia" w:eastAsia="Georgia" w:hAnsi="Georgia" w:cs="Georgia"/>
          <w:i/>
          <w:sz w:val="24"/>
          <w:szCs w:val="24"/>
        </w:rPr>
        <w:t xml:space="preserve">“Tomados uno a uno los rasgos definitorios del impuesto, es obvio que la cuota de compensación militar no los reúne todos y lo propio cabe predicar respecto de las contribuciones parafiscales. Sin embargo, junto al sentido genérico y al más estricto referente a la parafiscalidad, existe un tercer significado del término contribución que designa algunas modalidades sui generis de tributos difícilmente clasificables en las categorías tradicionales y que involucran la idea de un beneficio obtenido por el particular que, para compensar ese beneficio, es obligado a efectuar un pago. Precisamente, a esta última clase es posible adscribir la cuota de compensación militar que, de una parte, es obligatoria, pues el Estado la puede exigir al sujeto colocado en una específica situación normativamente señalada y, de otro lado, compensa la obtención de un beneficio, ya que la no prestación del servicio bajo banderas se traduce en una ventaja para el eximido, en cuanto tiene la posibilidad de dedicarse inmediatamente al desarrollo de labores productivas o a continuar con el siguiente estadio de su proceso educativo </w:t>
      </w:r>
      <w:r>
        <w:rPr>
          <w:rFonts w:ascii="Georgia" w:eastAsia="Georgia" w:hAnsi="Georgia" w:cs="Georgia"/>
          <w:sz w:val="24"/>
          <w:szCs w:val="24"/>
        </w:rPr>
        <w:t>(Sentencia C 621/07, 2007)</w:t>
      </w:r>
      <w:r>
        <w:rPr>
          <w:rFonts w:ascii="Georgia" w:eastAsia="Georgia" w:hAnsi="Georgia" w:cs="Georgia"/>
          <w:i/>
          <w:color w:val="4B4949"/>
          <w:sz w:val="24"/>
          <w:szCs w:val="24"/>
        </w:rPr>
        <w:t>.</w:t>
      </w:r>
      <w:r>
        <w:rPr>
          <w:rFonts w:ascii="Georgia" w:eastAsia="Georgia" w:hAnsi="Georgia" w:cs="Georgia"/>
          <w:sz w:val="24"/>
          <w:szCs w:val="24"/>
        </w:rPr>
        <w:t xml:space="preserve"> </w:t>
      </w:r>
    </w:p>
    <w:p w14:paraId="6D079D8C"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Como lo ha expuesto la Corte Constitucional, el propósito de esa cuota consiste en normalizar la situación militar del inscrito que no ingrese a filas y, de acuerdo con lo precedentemente señalado, cabe agregar ahora que esa finalidad no le transmite a la cuota de compensación las características del servicio militar y, por supuesto, tampoco el carácter personal, pues, aunque el pago de la cuota es obligatorio, se trata de una prestación eminentemente pecuniaria. No existe, pues, una especie de filiación capaz de transmitirle a la cuota de compensación las condiciones propias del servicio militar y ello responde al sentido mismo de la situación de eximido que tiende a producir una ruptura respecto de la obligación originaria, pues, como se destacó, significa ser liberado de ella y, según el régimen colombiano, en las condiciones que la ley disponga. (Sentencia C 621/07, 2007)</w:t>
      </w:r>
    </w:p>
    <w:p w14:paraId="583401D0"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Finalmente, la cuestión se centró en que la ley determinará las condiciones que en todo tiempo eximen del servicio militar, por lo cual el legislador estaba facultado para la creación de esta prestación en favor del Ejército Nacional con la salvedad que solo mediante reserva normativa se podría fijar el valor de la cuota toda vez que como el artículo 338 establece, en armonía con el 150-12 de la Carta, una especial reserva de ley, el ya destacado sentido de la reserva, impone considerar que, en principio, es improcedente la regulación mediante reglamento de los elementos del tributo y que las falencias de la ley no pueden ser suplidas en ejercicio de la potestad reglamentaria, pues ello equivaldría a permitirle al reglamento crear el tributo con evidente desconocimiento del principio de legalidad tributaria y del principio de separación de poderes. </w:t>
      </w:r>
    </w:p>
    <w:p w14:paraId="5E366F70" w14:textId="77777777" w:rsidR="00FE2B89" w:rsidRDefault="00185053">
      <w:pPr>
        <w:numPr>
          <w:ilvl w:val="0"/>
          <w:numId w:val="1"/>
        </w:numPr>
        <w:spacing w:line="360" w:lineRule="auto"/>
        <w:ind w:right="333"/>
        <w:rPr>
          <w:rFonts w:ascii="Georgia" w:eastAsia="Georgia" w:hAnsi="Georgia" w:cs="Georgia"/>
          <w:b/>
          <w:color w:val="000000"/>
          <w:sz w:val="24"/>
          <w:szCs w:val="24"/>
        </w:rPr>
      </w:pPr>
      <w:r>
        <w:rPr>
          <w:rFonts w:ascii="Georgia" w:eastAsia="Georgia" w:hAnsi="Georgia" w:cs="Georgia"/>
          <w:b/>
          <w:color w:val="000000"/>
          <w:sz w:val="24"/>
          <w:szCs w:val="24"/>
        </w:rPr>
        <w:t>CUOTA DE COMPENSACIÓN MILITAR EN LA ACTUALIDAD</w:t>
      </w:r>
    </w:p>
    <w:p w14:paraId="695E0496" w14:textId="77777777" w:rsidR="00FE2B89" w:rsidRDefault="00185053">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Acreditar la situación militar, como está establecido en el artículo 41 de la Ley 1861 de 2017, implica que, para ejercer cargos públicos, trabajar en el sector privado y celebrar contratos de prestación de servicios se debe definir la situación a través de los modos que la misma norma establece. (Congreso de la República, 2017) Estos mo</w:t>
      </w:r>
      <w:r>
        <w:rPr>
          <w:rFonts w:ascii="Georgia" w:eastAsia="Georgia" w:hAnsi="Georgia" w:cs="Georgia"/>
          <w:sz w:val="24"/>
          <w:szCs w:val="24"/>
        </w:rPr>
        <w:t>dos son, a</w:t>
      </w:r>
      <w:r>
        <w:rPr>
          <w:rFonts w:ascii="Georgia" w:eastAsia="Georgia" w:hAnsi="Georgia" w:cs="Georgia"/>
          <w:color w:val="000000"/>
          <w:sz w:val="24"/>
          <w:szCs w:val="24"/>
        </w:rPr>
        <w:t xml:space="preserve"> través de la prestación efectiva del servicio, con la declaración de no aptitud, superando la edad máxima de incorporación o finalmente al haber sido clasificados, mediante el pago de la cuota de compensación militar. Aquí radica la importancia de la definición de la situación militar y sus implicaciones restrictivas al proyecto de vida de los sujetos obligados. </w:t>
      </w:r>
    </w:p>
    <w:p w14:paraId="56E2D3B8" w14:textId="77777777" w:rsidR="00FE2B89" w:rsidRDefault="00185053">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Luego entonces, como se planteó al inicio de la presente exposición, las familias de los sujetos obligados a definir la situación militar que no deban ingresar a filas y por consiguiente puedan adelantar su plan de vida, deben realizar una contribución ciudadana, especial y pecuniaria al Tesoro Nacional. </w:t>
      </w:r>
    </w:p>
    <w:p w14:paraId="56E122E4" w14:textId="77777777" w:rsidR="00FE2B89" w:rsidRDefault="00185053">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Esta contribución </w:t>
      </w:r>
      <w:r>
        <w:rPr>
          <w:rFonts w:ascii="Georgia" w:eastAsia="Georgia" w:hAnsi="Georgia" w:cs="Georgia"/>
          <w:i/>
          <w:color w:val="000000"/>
          <w:sz w:val="24"/>
          <w:szCs w:val="24"/>
        </w:rPr>
        <w:t>sui generis</w:t>
      </w:r>
      <w:r>
        <w:rPr>
          <w:rFonts w:ascii="Georgia" w:eastAsia="Georgia" w:hAnsi="Georgia" w:cs="Georgia"/>
          <w:color w:val="000000"/>
          <w:sz w:val="24"/>
          <w:szCs w:val="24"/>
        </w:rPr>
        <w:t xml:space="preserve">, regulada por el artículo 26 de la </w:t>
      </w:r>
      <w:r>
        <w:rPr>
          <w:rFonts w:ascii="Georgia" w:eastAsia="Georgia" w:hAnsi="Georgia" w:cs="Georgia"/>
          <w:sz w:val="24"/>
          <w:szCs w:val="24"/>
        </w:rPr>
        <w:t>L</w:t>
      </w:r>
      <w:r>
        <w:rPr>
          <w:rFonts w:ascii="Georgia" w:eastAsia="Georgia" w:hAnsi="Georgia" w:cs="Georgia"/>
          <w:color w:val="000000"/>
          <w:sz w:val="24"/>
          <w:szCs w:val="24"/>
        </w:rPr>
        <w:t xml:space="preserve">ey 1861 del 2017 y la </w:t>
      </w:r>
      <w:r>
        <w:rPr>
          <w:rFonts w:ascii="Georgia" w:eastAsia="Georgia" w:hAnsi="Georgia" w:cs="Georgia"/>
          <w:sz w:val="24"/>
          <w:szCs w:val="24"/>
        </w:rPr>
        <w:t>L</w:t>
      </w:r>
      <w:r>
        <w:rPr>
          <w:rFonts w:ascii="Georgia" w:eastAsia="Georgia" w:hAnsi="Georgia" w:cs="Georgia"/>
          <w:color w:val="000000"/>
          <w:sz w:val="24"/>
          <w:szCs w:val="24"/>
        </w:rPr>
        <w:t xml:space="preserve">ey 1184 de 2008 (Congreso de la República, 2008), consiste en un pago a cargo del inscrito que no ingresa a filas y haya sido clasificado. La clasificación consiste en un acto por medio del cual la autoridad de reclutamiento determina que un ciudadano no puede ser incorporado por: </w:t>
      </w:r>
    </w:p>
    <w:p w14:paraId="160477FF" w14:textId="77777777" w:rsidR="00FE2B89" w:rsidRDefault="00185053">
      <w:pPr>
        <w:spacing w:line="360" w:lineRule="auto"/>
        <w:ind w:left="284" w:right="284"/>
        <w:jc w:val="both"/>
        <w:rPr>
          <w:rFonts w:ascii="Georgia" w:eastAsia="Georgia" w:hAnsi="Georgia" w:cs="Georgia"/>
          <w:i/>
          <w:color w:val="000000"/>
          <w:sz w:val="24"/>
          <w:szCs w:val="24"/>
        </w:rPr>
      </w:pPr>
      <w:r>
        <w:rPr>
          <w:rFonts w:ascii="Georgia" w:eastAsia="Georgia" w:hAnsi="Georgia" w:cs="Georgia"/>
          <w:i/>
          <w:color w:val="000000"/>
          <w:sz w:val="24"/>
          <w:szCs w:val="24"/>
        </w:rPr>
        <w:t>“1. Encontrarse inmerso en una causal de exoneración establecidas en el artículo 12 de la presente ley.</w:t>
      </w:r>
    </w:p>
    <w:p w14:paraId="447C2C15" w14:textId="77777777" w:rsidR="00FE2B89" w:rsidRDefault="00185053">
      <w:pPr>
        <w:spacing w:line="360" w:lineRule="auto"/>
        <w:ind w:left="284" w:right="284"/>
        <w:jc w:val="both"/>
        <w:rPr>
          <w:rFonts w:ascii="Georgia" w:eastAsia="Georgia" w:hAnsi="Georgia" w:cs="Georgia"/>
          <w:i/>
          <w:color w:val="000000"/>
          <w:sz w:val="24"/>
          <w:szCs w:val="24"/>
        </w:rPr>
      </w:pPr>
      <w:r>
        <w:rPr>
          <w:rFonts w:ascii="Georgia" w:eastAsia="Georgia" w:hAnsi="Georgia" w:cs="Georgia"/>
          <w:i/>
          <w:color w:val="000000"/>
          <w:sz w:val="24"/>
          <w:szCs w:val="24"/>
        </w:rPr>
        <w:t>2. No tener la aptitud psicofísica para la prestación del servicio.</w:t>
      </w:r>
    </w:p>
    <w:p w14:paraId="6AB3EF2D" w14:textId="77777777" w:rsidR="00FE2B89" w:rsidRDefault="00185053">
      <w:pPr>
        <w:spacing w:line="360" w:lineRule="auto"/>
        <w:ind w:left="284" w:right="284"/>
        <w:jc w:val="both"/>
        <w:rPr>
          <w:rFonts w:ascii="Georgia" w:eastAsia="Georgia" w:hAnsi="Georgia" w:cs="Georgia"/>
          <w:i/>
          <w:color w:val="000000"/>
          <w:sz w:val="24"/>
          <w:szCs w:val="24"/>
        </w:rPr>
      </w:pPr>
      <w:r>
        <w:rPr>
          <w:rFonts w:ascii="Georgia" w:eastAsia="Georgia" w:hAnsi="Georgia" w:cs="Georgia"/>
          <w:i/>
          <w:color w:val="000000"/>
          <w:sz w:val="24"/>
          <w:szCs w:val="24"/>
        </w:rPr>
        <w:t>3. No haber cupo para su incorporación a las filas.</w:t>
      </w:r>
    </w:p>
    <w:p w14:paraId="13EB917A" w14:textId="77777777" w:rsidR="00FE2B89" w:rsidRDefault="00185053">
      <w:pPr>
        <w:spacing w:line="360" w:lineRule="auto"/>
        <w:ind w:left="284" w:right="284"/>
        <w:jc w:val="both"/>
        <w:rPr>
          <w:rFonts w:ascii="Georgia" w:eastAsia="Georgia" w:hAnsi="Georgia" w:cs="Georgia"/>
          <w:i/>
          <w:color w:val="000000"/>
          <w:sz w:val="24"/>
          <w:szCs w:val="24"/>
        </w:rPr>
      </w:pPr>
      <w:r>
        <w:rPr>
          <w:rFonts w:ascii="Georgia" w:eastAsia="Georgia" w:hAnsi="Georgia" w:cs="Georgia"/>
          <w:i/>
          <w:color w:val="000000"/>
          <w:sz w:val="24"/>
          <w:szCs w:val="24"/>
        </w:rPr>
        <w:t>4. Haber aprobado las tres fases de instrucción, así como el año escolar en establecimientos educativos autorizados como colegios militares y policiales dentro del territorio nacional.”</w:t>
      </w:r>
    </w:p>
    <w:p w14:paraId="4F38C006" w14:textId="77777777" w:rsidR="00FE2B89" w:rsidRDefault="00185053">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De igual forma, el parágrafo único del artículo 26 de la </w:t>
      </w:r>
      <w:r>
        <w:rPr>
          <w:rFonts w:ascii="Georgia" w:eastAsia="Georgia" w:hAnsi="Georgia" w:cs="Georgia"/>
          <w:sz w:val="24"/>
          <w:szCs w:val="24"/>
        </w:rPr>
        <w:t>L</w:t>
      </w:r>
      <w:r>
        <w:rPr>
          <w:rFonts w:ascii="Georgia" w:eastAsia="Georgia" w:hAnsi="Georgia" w:cs="Georgia"/>
          <w:color w:val="000000"/>
          <w:sz w:val="24"/>
          <w:szCs w:val="24"/>
        </w:rPr>
        <w:t xml:space="preserve">ey 1861 establece quienes están exonerados de pagar la </w:t>
      </w:r>
      <w:r>
        <w:rPr>
          <w:rFonts w:ascii="Georgia" w:eastAsia="Georgia" w:hAnsi="Georgia" w:cs="Georgia"/>
          <w:sz w:val="24"/>
          <w:szCs w:val="24"/>
        </w:rPr>
        <w:t>cuota</w:t>
      </w:r>
      <w:r>
        <w:rPr>
          <w:rFonts w:ascii="Georgia" w:eastAsia="Georgia" w:hAnsi="Georgia" w:cs="Georgia"/>
          <w:color w:val="000000"/>
          <w:sz w:val="24"/>
          <w:szCs w:val="24"/>
        </w:rPr>
        <w:t xml:space="preserve"> de compensación militar. Es importante recordar esta disposición pues corresponde al lugar donde se plantea la presente reforma transitoria en favor de las personas que se consideran, bajo los criterios del presente proyecto, </w:t>
      </w:r>
      <w:r>
        <w:rPr>
          <w:rFonts w:ascii="Georgia" w:eastAsia="Georgia" w:hAnsi="Georgia" w:cs="Georgia"/>
          <w:sz w:val="24"/>
          <w:szCs w:val="24"/>
        </w:rPr>
        <w:t>víctimas</w:t>
      </w:r>
      <w:r>
        <w:rPr>
          <w:rFonts w:ascii="Georgia" w:eastAsia="Georgia" w:hAnsi="Georgia" w:cs="Georgia"/>
          <w:color w:val="000000"/>
          <w:sz w:val="24"/>
          <w:szCs w:val="24"/>
        </w:rPr>
        <w:t xml:space="preserve"> de la covid-19. </w:t>
      </w:r>
    </w:p>
    <w:p w14:paraId="4F2B83B1" w14:textId="77777777" w:rsidR="00FE2B89" w:rsidRDefault="00185053">
      <w:pPr>
        <w:spacing w:line="360" w:lineRule="auto"/>
        <w:ind w:left="142" w:right="284"/>
        <w:jc w:val="both"/>
        <w:rPr>
          <w:rFonts w:ascii="Georgia" w:eastAsia="Georgia" w:hAnsi="Georgia" w:cs="Georgia"/>
          <w:i/>
          <w:color w:val="000000"/>
          <w:sz w:val="24"/>
          <w:szCs w:val="24"/>
        </w:rPr>
      </w:pPr>
      <w:r>
        <w:rPr>
          <w:rFonts w:ascii="Georgia" w:eastAsia="Georgia" w:hAnsi="Georgia" w:cs="Georgia"/>
          <w:color w:val="000000"/>
          <w:sz w:val="24"/>
          <w:szCs w:val="24"/>
        </w:rPr>
        <w:t>“</w:t>
      </w:r>
      <w:r>
        <w:rPr>
          <w:rFonts w:ascii="Georgia" w:eastAsia="Georgia" w:hAnsi="Georgia" w:cs="Georgia"/>
          <w:i/>
          <w:color w:val="000000"/>
          <w:sz w:val="24"/>
          <w:szCs w:val="24"/>
        </w:rPr>
        <w:t xml:space="preserve">PARÁGRAFO. Están exonerados de pagar cuota de compensación militar, los siguientes: a) Las personas en situación de discapacidad física, psíquica y neurosensoriales con afecciones permanentes graves e incapacitantes no susceptibles de recuperación; </w:t>
      </w:r>
    </w:p>
    <w:p w14:paraId="5367EB27" w14:textId="77777777" w:rsidR="00FE2B89" w:rsidRDefault="00185053">
      <w:pPr>
        <w:spacing w:line="360" w:lineRule="auto"/>
        <w:ind w:left="142" w:right="284"/>
        <w:jc w:val="both"/>
        <w:rPr>
          <w:rFonts w:ascii="Georgia" w:eastAsia="Georgia" w:hAnsi="Georgia" w:cs="Georgia"/>
          <w:i/>
          <w:color w:val="000000"/>
          <w:sz w:val="24"/>
          <w:szCs w:val="24"/>
        </w:rPr>
      </w:pPr>
      <w:r>
        <w:rPr>
          <w:rFonts w:ascii="Georgia" w:eastAsia="Georgia" w:hAnsi="Georgia" w:cs="Georgia"/>
          <w:i/>
          <w:color w:val="000000"/>
          <w:sz w:val="24"/>
          <w:szCs w:val="24"/>
        </w:rPr>
        <w:t>b) Los indígenas que acrediten su integridad cultural, social y económica a través de certificación expedida por el Ministerio del Interior;</w:t>
      </w:r>
    </w:p>
    <w:p w14:paraId="54B50671" w14:textId="77777777" w:rsidR="00FE2B89" w:rsidRDefault="00185053">
      <w:pPr>
        <w:spacing w:line="360" w:lineRule="auto"/>
        <w:ind w:left="142" w:right="284"/>
        <w:jc w:val="both"/>
        <w:rPr>
          <w:rFonts w:ascii="Georgia" w:eastAsia="Georgia" w:hAnsi="Georgia" w:cs="Georgia"/>
          <w:i/>
          <w:color w:val="000000"/>
          <w:sz w:val="24"/>
          <w:szCs w:val="24"/>
        </w:rPr>
      </w:pPr>
      <w:r>
        <w:rPr>
          <w:rFonts w:ascii="Georgia" w:eastAsia="Georgia" w:hAnsi="Georgia" w:cs="Georgia"/>
          <w:i/>
          <w:color w:val="000000"/>
          <w:sz w:val="24"/>
          <w:szCs w:val="24"/>
        </w:rPr>
        <w:t>c) El personal clasificado en niveles 1, 2 o 3 del Sisbén, o puntajes equivalentes a dichos niveles, conforme a lo indicado por el Departamento Nacional de Planeación;</w:t>
      </w:r>
    </w:p>
    <w:p w14:paraId="3FC4FDA2" w14:textId="77777777" w:rsidR="00FE2B89" w:rsidRDefault="00185053">
      <w:pPr>
        <w:spacing w:line="360" w:lineRule="auto"/>
        <w:ind w:left="142" w:right="284"/>
        <w:jc w:val="both"/>
        <w:rPr>
          <w:rFonts w:ascii="Georgia" w:eastAsia="Georgia" w:hAnsi="Georgia" w:cs="Georgia"/>
          <w:i/>
          <w:color w:val="000000"/>
          <w:sz w:val="24"/>
          <w:szCs w:val="24"/>
        </w:rPr>
      </w:pPr>
      <w:r>
        <w:rPr>
          <w:rFonts w:ascii="Georgia" w:eastAsia="Georgia" w:hAnsi="Georgia" w:cs="Georgia"/>
          <w:i/>
          <w:color w:val="000000"/>
          <w:sz w:val="24"/>
          <w:szCs w:val="24"/>
        </w:rPr>
        <w:t>d) Los soldados desacuartelados con ocasión al resultado de la evaluación de aptitud psicofísica final;</w:t>
      </w:r>
    </w:p>
    <w:p w14:paraId="03430EDD" w14:textId="77777777" w:rsidR="00FE2B89" w:rsidRDefault="00185053">
      <w:pPr>
        <w:spacing w:line="360" w:lineRule="auto"/>
        <w:ind w:left="142" w:right="284"/>
        <w:jc w:val="both"/>
        <w:rPr>
          <w:rFonts w:ascii="Georgia" w:eastAsia="Georgia" w:hAnsi="Georgia" w:cs="Georgia"/>
          <w:i/>
          <w:color w:val="000000"/>
          <w:sz w:val="24"/>
          <w:szCs w:val="24"/>
        </w:rPr>
      </w:pPr>
      <w:r>
        <w:rPr>
          <w:rFonts w:ascii="Georgia" w:eastAsia="Georgia" w:hAnsi="Georgia" w:cs="Georgia"/>
          <w:i/>
          <w:color w:val="000000"/>
          <w:sz w:val="24"/>
          <w:szCs w:val="24"/>
        </w:rPr>
        <w:t>e) Quienes al cumplir los 18 años estuvieren en condición de adoptabilidad, encontrándose bajo el cuidado y protección del Instituto Colombiano del Bienestar Familiar (ICBF);</w:t>
      </w:r>
    </w:p>
    <w:p w14:paraId="3E9DF40D" w14:textId="77777777" w:rsidR="00FE2B89" w:rsidRDefault="00185053">
      <w:pPr>
        <w:spacing w:line="360" w:lineRule="auto"/>
        <w:ind w:left="142" w:right="284"/>
        <w:jc w:val="both"/>
        <w:rPr>
          <w:rFonts w:ascii="Georgia" w:eastAsia="Georgia" w:hAnsi="Georgia" w:cs="Georgia"/>
          <w:i/>
          <w:color w:val="000000"/>
          <w:sz w:val="24"/>
          <w:szCs w:val="24"/>
        </w:rPr>
      </w:pPr>
      <w:r>
        <w:rPr>
          <w:rFonts w:ascii="Georgia" w:eastAsia="Georgia" w:hAnsi="Georgia" w:cs="Georgia"/>
          <w:i/>
          <w:color w:val="000000"/>
          <w:sz w:val="24"/>
          <w:szCs w:val="24"/>
        </w:rPr>
        <w:t>f) Las víctimas inscritas en el Registro Único de Víctimas;</w:t>
      </w:r>
    </w:p>
    <w:p w14:paraId="4CA8604E" w14:textId="77777777" w:rsidR="00FE2B89" w:rsidRDefault="00185053">
      <w:pPr>
        <w:spacing w:line="360" w:lineRule="auto"/>
        <w:ind w:left="142" w:right="284"/>
        <w:jc w:val="both"/>
        <w:rPr>
          <w:rFonts w:ascii="Georgia" w:eastAsia="Georgia" w:hAnsi="Georgia" w:cs="Georgia"/>
          <w:i/>
          <w:color w:val="000000"/>
          <w:sz w:val="24"/>
          <w:szCs w:val="24"/>
        </w:rPr>
      </w:pPr>
      <w:r>
        <w:rPr>
          <w:rFonts w:ascii="Georgia" w:eastAsia="Georgia" w:hAnsi="Georgia" w:cs="Georgia"/>
          <w:i/>
          <w:color w:val="000000"/>
          <w:sz w:val="24"/>
          <w:szCs w:val="24"/>
        </w:rPr>
        <w:t>g) Los ciudadanos desmovilizados, previa acreditación de la Agencia Colombiana para la Reintegración;</w:t>
      </w:r>
    </w:p>
    <w:p w14:paraId="7283690C" w14:textId="77777777" w:rsidR="00FE2B89" w:rsidRDefault="00185053">
      <w:pPr>
        <w:spacing w:line="360" w:lineRule="auto"/>
        <w:ind w:left="142" w:right="284"/>
        <w:jc w:val="both"/>
        <w:rPr>
          <w:rFonts w:ascii="Georgia" w:eastAsia="Georgia" w:hAnsi="Georgia" w:cs="Georgia"/>
          <w:i/>
          <w:color w:val="000000"/>
          <w:sz w:val="24"/>
          <w:szCs w:val="24"/>
        </w:rPr>
      </w:pPr>
      <w:r>
        <w:rPr>
          <w:rFonts w:ascii="Georgia" w:eastAsia="Georgia" w:hAnsi="Georgia" w:cs="Georgia"/>
          <w:i/>
          <w:color w:val="000000"/>
          <w:sz w:val="24"/>
          <w:szCs w:val="24"/>
        </w:rPr>
        <w:t>h) Los ciudadanos en condición de extrema pobreza previa acreditación del programa dirigido por la Agencia Nacional para la Superación de la Pobreza Extrema ANSPE-RED UNIDOS, o de la entidad que el Gobierno nacional determine para el manejo de esta población;</w:t>
      </w:r>
    </w:p>
    <w:p w14:paraId="3661F3F6" w14:textId="77777777" w:rsidR="00FE2B89" w:rsidRDefault="00185053">
      <w:pPr>
        <w:spacing w:line="360" w:lineRule="auto"/>
        <w:ind w:left="142" w:right="284"/>
        <w:jc w:val="both"/>
        <w:rPr>
          <w:rFonts w:ascii="Georgia" w:eastAsia="Georgia" w:hAnsi="Georgia" w:cs="Georgia"/>
          <w:sz w:val="24"/>
          <w:szCs w:val="24"/>
        </w:rPr>
      </w:pPr>
      <w:r>
        <w:rPr>
          <w:rFonts w:ascii="Georgia" w:eastAsia="Georgia" w:hAnsi="Georgia" w:cs="Georgia"/>
          <w:i/>
          <w:color w:val="000000"/>
          <w:sz w:val="24"/>
          <w:szCs w:val="24"/>
        </w:rPr>
        <w:t xml:space="preserve">i) Los ciudadanos que se encuentren en condición de habitabilidad de calle, previo censo y certificación por parte del respectivo ente territorial.” </w:t>
      </w:r>
      <w:r>
        <w:rPr>
          <w:rFonts w:ascii="Georgia" w:eastAsia="Georgia" w:hAnsi="Georgia" w:cs="Georgia"/>
          <w:color w:val="000000"/>
          <w:sz w:val="24"/>
          <w:szCs w:val="24"/>
        </w:rPr>
        <w:t>(Congreso de la República, 2017)</w:t>
      </w:r>
    </w:p>
    <w:p w14:paraId="66D8EEEB" w14:textId="77777777" w:rsidR="00FE2B89" w:rsidRDefault="00185053">
      <w:pPr>
        <w:numPr>
          <w:ilvl w:val="0"/>
          <w:numId w:val="1"/>
        </w:numPr>
        <w:spacing w:line="360" w:lineRule="auto"/>
        <w:rPr>
          <w:rFonts w:ascii="Georgia" w:eastAsia="Georgia" w:hAnsi="Georgia" w:cs="Georgia"/>
          <w:b/>
          <w:color w:val="000000"/>
          <w:sz w:val="24"/>
          <w:szCs w:val="24"/>
        </w:rPr>
      </w:pPr>
      <w:r>
        <w:rPr>
          <w:rFonts w:ascii="Georgia" w:eastAsia="Georgia" w:hAnsi="Georgia" w:cs="Georgia"/>
          <w:b/>
          <w:color w:val="000000"/>
          <w:sz w:val="24"/>
          <w:szCs w:val="24"/>
        </w:rPr>
        <w:t xml:space="preserve">EXENCIÓN DE LA CUOTA DE COMPENSACIÓN MILITAR EN UN ESTADO DE EMERGENCIA ECONÓMICA, SOCIAL Y ECOLÓGICA </w:t>
      </w:r>
    </w:p>
    <w:p w14:paraId="2B52A34F"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El día viernes 31 de marzo de 2017, a las 11:30 de la noche, Mocoa, capital del departamento de Putumayo, fue sorprendida por la creciente de varias quebradas y de los ríos Mulato, Mocoa y Sangoyaco, avalancha que acabó con la vida de 290 personas, dejó heridas a 332 más, afectó 1.518 familias y produjo la desaparición de aproximadamente 200 habitantes (Presidente de la República de Colombia, 2017). En consideración a estas circunstancias y a través de las facultades extraordinarias dadas al presidente de la República por el artículo 215 de la Constitución Política, se declaró el Estado de Emergencia Económica, Social y Ecológica en el municipio de Mocoa el 06 de abril del 2017. </w:t>
      </w:r>
    </w:p>
    <w:p w14:paraId="1C4FE3CB"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En vigencia de dicha declaración el presidente expidió una serie de decretos legislativos destinados a conjurar la crisis y a impedir la extensión de sus efectos. Dentro de estas medidas, el Decreto Legislativo 687 del 26 de abril del 2017 decretó beneficios a las personas damnificadas por el desastre natural, algunas de ellas relacionadas con el proceso de definición de la situación militar (Presidente de la República de Colombia, 2017). </w:t>
      </w:r>
    </w:p>
    <w:p w14:paraId="3FE2B145"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Este Decreto Legislativo en su artículo segundo fijó un plazo de seis meses para aceptar solicitudes de exención y/o aplazamiento de la situación militar, con fundamento en la calidad de damnificados del desastre natural. En su artículo tercero creó la exención del pago de cuota de compensación militar, de la sanción por no inscripción y de la expedición de la tarjeta de reservista. Finalmente, en su artículo cuarto, estableció la gratuidad del duplicado de la tarjeta de reservista para los mismos beneficiarios. </w:t>
      </w:r>
    </w:p>
    <w:p w14:paraId="76B78BB0"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Dichas medidas fueron adoptadas en vigencia de una crisis humanitaria y en consideración a los impactos económicos que había representado el desastre natural para los habitantes del municipio de Mocoa. Estas medidas fueron debidamente analizadas en la sentencia C 437 del 2017 de la que se destaca en primer lugar su constitucionalidad, pertinencia, atención a los requisitos de finalidad, necesidad, proporcionalidad, motivación de incompatibilidad y no discriminación (Sentencia C 437 del 2017, 2017). </w:t>
      </w:r>
    </w:p>
    <w:p w14:paraId="7A76E727"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Se destacan los siguientes apartes de la sentencia 437:</w:t>
      </w:r>
    </w:p>
    <w:p w14:paraId="3E8ECC10" w14:textId="77777777" w:rsidR="00FE2B89" w:rsidRDefault="00185053">
      <w:pPr>
        <w:spacing w:line="360" w:lineRule="auto"/>
        <w:ind w:left="284" w:right="284"/>
        <w:jc w:val="both"/>
        <w:rPr>
          <w:rFonts w:ascii="Georgia" w:eastAsia="Georgia" w:hAnsi="Georgia" w:cs="Georgia"/>
          <w:i/>
          <w:sz w:val="24"/>
          <w:szCs w:val="24"/>
        </w:rPr>
      </w:pPr>
      <w:r>
        <w:rPr>
          <w:rFonts w:ascii="Georgia" w:eastAsia="Georgia" w:hAnsi="Georgia" w:cs="Georgia"/>
          <w:i/>
          <w:sz w:val="24"/>
          <w:szCs w:val="24"/>
        </w:rPr>
        <w:t>“De conformidad con el régimen aplicable, la Corte concluye que del pago de la cuota de compensación militar se encuentran excluidas las personas en condiciones de debilidad económica, de manera que no se produce la afectación de aquellos grupos de la población para los cuales la reducción de los ingresos puede tener el mayor impacto en lo relativo a la satisfacción de sus necesidades personales, familiares o domésticas.</w:t>
      </w:r>
    </w:p>
    <w:p w14:paraId="07375643" w14:textId="77777777" w:rsidR="00FE2B89" w:rsidRDefault="00185053">
      <w:pPr>
        <w:spacing w:line="360" w:lineRule="auto"/>
        <w:ind w:left="284" w:right="284"/>
        <w:jc w:val="both"/>
        <w:rPr>
          <w:rFonts w:ascii="Georgia" w:eastAsia="Georgia" w:hAnsi="Georgia" w:cs="Georgia"/>
          <w:i/>
          <w:sz w:val="24"/>
          <w:szCs w:val="24"/>
        </w:rPr>
      </w:pPr>
      <w:r>
        <w:rPr>
          <w:rFonts w:ascii="Georgia" w:eastAsia="Georgia" w:hAnsi="Georgia" w:cs="Georgia"/>
          <w:i/>
          <w:sz w:val="24"/>
          <w:szCs w:val="24"/>
        </w:rPr>
        <w:t xml:space="preserve">En los considerandos del Decreto 687 de 2017 fue consignado que la Ley 48 de 1993 “consagra las causales en las que se está exento de prestar el servicio militar, con la obligación de inscribirse y de pagar cuota de compensación militar”, siendo del caso anotar que, de acuerdo con la jurisprudencia, esta regla adoptada por el legislador es susceptible de ser modificada mediante decreto expedido al amparo del estado de excepción, en cuanto ostenta la misma jerarquía normativa”. </w:t>
      </w:r>
      <w:r>
        <w:rPr>
          <w:rFonts w:ascii="Georgia" w:eastAsia="Georgia" w:hAnsi="Georgia" w:cs="Georgia"/>
          <w:sz w:val="24"/>
          <w:szCs w:val="24"/>
        </w:rPr>
        <w:t>(Sentencia C 437 del 2017, 2017)</w:t>
      </w:r>
    </w:p>
    <w:p w14:paraId="70F4F0A6" w14:textId="77777777" w:rsidR="00FE2B89" w:rsidRDefault="00185053">
      <w:pPr>
        <w:spacing w:line="360" w:lineRule="auto"/>
        <w:jc w:val="both"/>
        <w:rPr>
          <w:rFonts w:ascii="Georgia" w:eastAsia="Georgia" w:hAnsi="Georgia" w:cs="Georgia"/>
          <w:sz w:val="24"/>
          <w:szCs w:val="24"/>
        </w:rPr>
      </w:pPr>
      <w:r>
        <w:rPr>
          <w:rFonts w:ascii="Georgia" w:eastAsia="Georgia" w:hAnsi="Georgia" w:cs="Georgia"/>
          <w:sz w:val="24"/>
          <w:szCs w:val="24"/>
        </w:rPr>
        <w:t xml:space="preserve">Respecto al requisito de finalidad cabe resaltar: </w:t>
      </w:r>
    </w:p>
    <w:p w14:paraId="7FC105DD" w14:textId="77777777" w:rsidR="00FE2B89" w:rsidRDefault="00185053">
      <w:pPr>
        <w:spacing w:line="360" w:lineRule="auto"/>
        <w:ind w:left="284" w:right="284"/>
        <w:jc w:val="both"/>
        <w:rPr>
          <w:rFonts w:ascii="Georgia" w:eastAsia="Georgia" w:hAnsi="Georgia" w:cs="Georgia"/>
          <w:i/>
          <w:sz w:val="24"/>
          <w:szCs w:val="24"/>
        </w:rPr>
      </w:pPr>
      <w:r>
        <w:rPr>
          <w:rFonts w:ascii="Georgia" w:eastAsia="Georgia" w:hAnsi="Georgia" w:cs="Georgia"/>
          <w:i/>
          <w:sz w:val="24"/>
          <w:szCs w:val="24"/>
        </w:rPr>
        <w:t>“La Corte observa que el Decreto Legislativo 687 de 2017 contiene medidas que benefician a los varones damnificados por el desastre natural que se presentó en el Municipio de Mocoa, como la posibilidad de solicitar la exención y/o el aplazamiento de la prestación del servicio militar, la exención del pago de la cuota de compensación militar, de la sanción por no inscripción y de la expedición de la tarjeta de reservista o la entrega gratuita del duplicado de la tarjeta de reservista que se haya extraviado, a fin de permitirles sortear las consecuencias desfavorables derivadas de la no definición del servicio militar y de facilitarles, por ejemplo, la celebración de contratos, el ingreso a la carrera administrativa, la posesión en cargos públicos y, en suma, el logro de una vinculación laboral que les ayude a superar las consecuencias negativas de la calamidad pública de la cual son víctimas.</w:t>
      </w:r>
    </w:p>
    <w:p w14:paraId="2B0AEF57" w14:textId="77777777" w:rsidR="00FE2B89" w:rsidRDefault="00185053">
      <w:pPr>
        <w:spacing w:line="360" w:lineRule="auto"/>
        <w:ind w:left="284" w:right="284"/>
        <w:jc w:val="both"/>
        <w:rPr>
          <w:rFonts w:ascii="Georgia" w:eastAsia="Georgia" w:hAnsi="Georgia" w:cs="Georgia"/>
          <w:i/>
          <w:sz w:val="24"/>
          <w:szCs w:val="24"/>
        </w:rPr>
      </w:pPr>
      <w:r>
        <w:rPr>
          <w:rFonts w:ascii="Georgia" w:eastAsia="Georgia" w:hAnsi="Georgia" w:cs="Georgia"/>
          <w:i/>
          <w:sz w:val="24"/>
          <w:szCs w:val="24"/>
        </w:rPr>
        <w:t xml:space="preserve">En el ámbito específico del que se ocupa, el decreto examinado busca aportar una solución a las dificultades surgidas de la no definición del servicio militar, dificultades que agravan la situación de los varones afectados por la avalancha y las medidas tienen por finalidad la atención de ese aspecto que, además, fue tenido en cuenta y evaluado por el Gobierno Nacional como factor justificativo de la declaración del estado de emergencia, todo lo cual permite concluir que el Decreto 687 de 2017 satisface el requisito de finalidad.” </w:t>
      </w:r>
      <w:r>
        <w:rPr>
          <w:rFonts w:ascii="Georgia" w:eastAsia="Georgia" w:hAnsi="Georgia" w:cs="Georgia"/>
          <w:sz w:val="24"/>
          <w:szCs w:val="24"/>
        </w:rPr>
        <w:t>(Sentencia C 437 del 2017, 2017)</w:t>
      </w:r>
    </w:p>
    <w:p w14:paraId="5D8CA06A" w14:textId="77777777" w:rsidR="00FE2B89" w:rsidRDefault="00185053">
      <w:pPr>
        <w:spacing w:line="360" w:lineRule="auto"/>
        <w:ind w:right="284"/>
        <w:jc w:val="both"/>
        <w:rPr>
          <w:rFonts w:ascii="Georgia" w:eastAsia="Georgia" w:hAnsi="Georgia" w:cs="Georgia"/>
          <w:sz w:val="24"/>
          <w:szCs w:val="24"/>
        </w:rPr>
      </w:pPr>
      <w:r>
        <w:rPr>
          <w:rFonts w:ascii="Georgia" w:eastAsia="Georgia" w:hAnsi="Georgia" w:cs="Georgia"/>
          <w:sz w:val="24"/>
          <w:szCs w:val="24"/>
        </w:rPr>
        <w:t>Concluye la Corte, bajo ponencia del Magistrado Sustanciador Antonio José Lizarazo:</w:t>
      </w:r>
    </w:p>
    <w:p w14:paraId="76F2EB1B" w14:textId="77777777" w:rsidR="00FE2B89" w:rsidRDefault="00185053">
      <w:pPr>
        <w:spacing w:line="360" w:lineRule="auto"/>
        <w:ind w:left="283"/>
        <w:jc w:val="both"/>
        <w:rPr>
          <w:rFonts w:ascii="Georgia" w:eastAsia="Georgia" w:hAnsi="Georgia" w:cs="Georgia"/>
          <w:i/>
          <w:sz w:val="24"/>
          <w:szCs w:val="24"/>
        </w:rPr>
      </w:pPr>
      <w:r>
        <w:rPr>
          <w:rFonts w:ascii="Georgia" w:eastAsia="Georgia" w:hAnsi="Georgia" w:cs="Georgia"/>
          <w:i/>
          <w:sz w:val="24"/>
          <w:szCs w:val="24"/>
        </w:rPr>
        <w:t xml:space="preserve">“En efecto, (i) el decreto tiene conexidad externa con los motivos que originaron la declaración del estado de excepción y existe conexidad interna entre las consideraciones expuestas y las medidas adoptadas, (ii) el requisito de finalidad se encuentra satisfecho, dado que las disposiciones expedidas buscan ofrecer una solución a las dificultades que, sobre todo en materia de empleabilidad, se derivan de la falta de definición del servicio militar, (iii) también se cumple el requisito de necesidad, porque desde el punto de vista fáctico, las medidas son útiles para enfrentar el problema abordado, mientras que en el plano jurídico se comprobó que la aplicación de la normatividad que ordinariamente rige la definición de la situación militar agrava la situación de los damnificados por el desastre natural.  Adicionalmente, el Decreto 687 de 2017 (iv) atiende debidamente el requisito de proporcionalidad, puesto que las medidas en él contenidas, fuera de servir a una finalidad constitucional, ofrecen más beneficios que los costos que podrían pesar sobre otros principios constitucionales, (v) supera el requisito de motivación de incompatibilidad, ya que el Gobierno expuso razones demostrativas de que el régimen ordinario no brinda una solución integral y rápida al problema enfrentado, y (vi) satisface el requisito de no discriminación, por cuanto las medidas establecidas no imponen tratos diferenciales injustificados entre las personas.En concordancia con lo anterior, la Corte advierte que la normatividad examinada no infringe preceptos constitucionales, ni normas integradas en el bloque de constitucionalidad o pertenecientes a tratados internacionales aplicables en los estados de excepción, como tampoco la Ley 137 de 1994, Estatutaria de los Estados de Excepción.” </w:t>
      </w:r>
      <w:r>
        <w:rPr>
          <w:rFonts w:ascii="Georgia" w:eastAsia="Georgia" w:hAnsi="Georgia" w:cs="Georgia"/>
          <w:sz w:val="24"/>
          <w:szCs w:val="24"/>
        </w:rPr>
        <w:t>(Sentencia C 437 del 2017, 2017)</w:t>
      </w:r>
    </w:p>
    <w:p w14:paraId="60325A86" w14:textId="77777777" w:rsidR="00FE2B89" w:rsidRDefault="00185053">
      <w:pPr>
        <w:spacing w:line="360" w:lineRule="auto"/>
        <w:ind w:right="284"/>
        <w:jc w:val="both"/>
        <w:rPr>
          <w:rFonts w:ascii="Georgia" w:eastAsia="Georgia" w:hAnsi="Georgia" w:cs="Georgia"/>
          <w:sz w:val="24"/>
          <w:szCs w:val="24"/>
        </w:rPr>
      </w:pPr>
      <w:r>
        <w:rPr>
          <w:rFonts w:ascii="Georgia" w:eastAsia="Georgia" w:hAnsi="Georgia" w:cs="Georgia"/>
          <w:sz w:val="24"/>
          <w:szCs w:val="24"/>
        </w:rPr>
        <w:t xml:space="preserve">Poco cabría agregar al acertado análisis expuesto por la Corte con relación a las medidas allí adoptadas. El presente proyecto de ley busca adaptar las medidas de este Decreto Legislativo a la realidad económica actual y pretende otorgar un beneficio a las familias que deben definir la situación militar de alguno de sus miembros y contribuir a la disminución de barreras para acceso a la empleabilidad juvenil. </w:t>
      </w:r>
    </w:p>
    <w:p w14:paraId="06C7C04B" w14:textId="77777777" w:rsidR="00FE2B89" w:rsidRDefault="00185053">
      <w:pPr>
        <w:numPr>
          <w:ilvl w:val="0"/>
          <w:numId w:val="1"/>
        </w:numPr>
        <w:spacing w:line="360" w:lineRule="auto"/>
        <w:ind w:right="284"/>
        <w:jc w:val="both"/>
        <w:rPr>
          <w:rFonts w:ascii="Georgia" w:eastAsia="Georgia" w:hAnsi="Georgia" w:cs="Georgia"/>
          <w:b/>
          <w:color w:val="000000"/>
          <w:sz w:val="24"/>
          <w:szCs w:val="24"/>
        </w:rPr>
      </w:pPr>
      <w:r>
        <w:rPr>
          <w:rFonts w:ascii="Georgia" w:eastAsia="Georgia" w:hAnsi="Georgia" w:cs="Georgia"/>
          <w:b/>
          <w:sz w:val="24"/>
          <w:szCs w:val="24"/>
        </w:rPr>
        <w:t>CONFLICTO DE INTERESES</w:t>
      </w:r>
    </w:p>
    <w:p w14:paraId="3828A928" w14:textId="77777777" w:rsidR="00FE2B89" w:rsidRDefault="00185053">
      <w:pPr>
        <w:spacing w:line="360" w:lineRule="auto"/>
        <w:ind w:left="142"/>
        <w:jc w:val="both"/>
        <w:rPr>
          <w:rFonts w:ascii="Georgia" w:eastAsia="Georgia" w:hAnsi="Georgia" w:cs="Georgia"/>
          <w:sz w:val="24"/>
          <w:szCs w:val="24"/>
        </w:rPr>
      </w:pPr>
      <w:r>
        <w:rPr>
          <w:rFonts w:ascii="Georgia" w:eastAsia="Georgia" w:hAnsi="Georgia" w:cs="Georgia"/>
          <w:sz w:val="24"/>
          <w:szCs w:val="24"/>
        </w:rPr>
        <w:t xml:space="preserve">Dando cumplimiento a lo establecido en el artículo 3 de la Ley 2003 del 19 de noviembre de 2019, por la cual se modifica parcialmente la Ley 5 de 1992, se hacen las siguientes consideraciones: </w:t>
      </w:r>
    </w:p>
    <w:p w14:paraId="0AEE27F2" w14:textId="77777777" w:rsidR="00FE2B89" w:rsidRDefault="00185053">
      <w:pPr>
        <w:spacing w:line="360" w:lineRule="auto"/>
        <w:ind w:left="142"/>
        <w:jc w:val="both"/>
        <w:rPr>
          <w:rFonts w:ascii="Georgia" w:eastAsia="Georgia" w:hAnsi="Georgia" w:cs="Georgia"/>
          <w:sz w:val="24"/>
          <w:szCs w:val="24"/>
        </w:rPr>
      </w:pPr>
      <w:r>
        <w:rPr>
          <w:rFonts w:ascii="Georgia" w:eastAsia="Georgia" w:hAnsi="Georgia" w:cs="Georgia"/>
          <w:sz w:val="24"/>
          <w:szCs w:val="24"/>
        </w:rPr>
        <w:t xml:space="preserve">Se estima que de la discusión y aprobación del presente Proyecto de Ley no podría generarse un conflictos de interés en consideración al interés particular, actual y directo de los congresistas, de su cónyuge, compañero o compañera permanente, o parientes dentro del segundo grado de consanguinidad, segundo de afinidad o primero civil, por cuanto se trata de medidas de carácter general. </w:t>
      </w:r>
    </w:p>
    <w:p w14:paraId="6D7F1C2B" w14:textId="77777777" w:rsidR="00FE2B89" w:rsidRDefault="00185053">
      <w:pPr>
        <w:spacing w:line="360" w:lineRule="auto"/>
        <w:ind w:left="142"/>
        <w:jc w:val="both"/>
        <w:rPr>
          <w:rFonts w:ascii="Georgia" w:eastAsia="Georgia" w:hAnsi="Georgia" w:cs="Georgia"/>
          <w:sz w:val="24"/>
          <w:szCs w:val="24"/>
        </w:rPr>
      </w:pPr>
      <w:r>
        <w:rPr>
          <w:rFonts w:ascii="Georgia" w:eastAsia="Georgia" w:hAnsi="Georgia" w:cs="Georgia"/>
          <w:sz w:val="24"/>
          <w:szCs w:val="24"/>
        </w:rPr>
        <w:t>Sobre este asunto ha señalado el Consejo de Estado (2019):</w:t>
      </w:r>
    </w:p>
    <w:p w14:paraId="406892BC" w14:textId="77777777" w:rsidR="00FE2B89" w:rsidRDefault="00FE2B89">
      <w:pPr>
        <w:spacing w:line="360" w:lineRule="auto"/>
        <w:jc w:val="both"/>
        <w:rPr>
          <w:rFonts w:ascii="Georgia" w:eastAsia="Georgia" w:hAnsi="Georgia" w:cs="Georgia"/>
          <w:sz w:val="24"/>
          <w:szCs w:val="24"/>
        </w:rPr>
      </w:pPr>
    </w:p>
    <w:p w14:paraId="06D20C8B" w14:textId="77777777" w:rsidR="00FE2B89" w:rsidRDefault="00185053">
      <w:pPr>
        <w:spacing w:line="360" w:lineRule="auto"/>
        <w:ind w:left="861" w:hanging="720"/>
        <w:jc w:val="both"/>
        <w:rPr>
          <w:rFonts w:ascii="Georgia" w:eastAsia="Georgia" w:hAnsi="Georgia" w:cs="Georgia"/>
          <w:sz w:val="24"/>
          <w:szCs w:val="24"/>
        </w:rPr>
      </w:pPr>
      <w:r>
        <w:rPr>
          <w:rFonts w:ascii="Georgia" w:eastAsia="Georgia" w:hAnsi="Georgia" w:cs="Georgia"/>
          <w:sz w:val="24"/>
          <w:szCs w:val="24"/>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4337E698" w14:textId="77777777" w:rsidR="00FE2B89" w:rsidRDefault="00185053">
      <w:pPr>
        <w:spacing w:line="360" w:lineRule="auto"/>
        <w:ind w:left="142"/>
        <w:jc w:val="both"/>
        <w:rPr>
          <w:rFonts w:ascii="Georgia" w:eastAsia="Georgia" w:hAnsi="Georgia" w:cs="Georgia"/>
          <w:sz w:val="24"/>
          <w:szCs w:val="24"/>
        </w:rPr>
      </w:pPr>
      <w:r>
        <w:rPr>
          <w:rFonts w:ascii="Georgia" w:eastAsia="Georgia" w:hAnsi="Georgia" w:cs="Georgia"/>
          <w:sz w:val="24"/>
          <w:szCs w:val="24"/>
        </w:rPr>
        <w:t>De igual forma, es pertinente señalar lo que la Ley 5 de 1992 dispone sobre la materia en el artículo 286, modificado por el artículo 1 de la Ley 2003 de 2019:</w:t>
      </w:r>
    </w:p>
    <w:p w14:paraId="5296349A" w14:textId="77777777" w:rsidR="00FE2B89" w:rsidRDefault="00FE2B89">
      <w:pPr>
        <w:spacing w:line="360" w:lineRule="auto"/>
        <w:ind w:left="142"/>
        <w:jc w:val="both"/>
        <w:rPr>
          <w:rFonts w:ascii="Georgia" w:eastAsia="Georgia" w:hAnsi="Georgia" w:cs="Georgia"/>
          <w:sz w:val="24"/>
          <w:szCs w:val="24"/>
        </w:rPr>
      </w:pPr>
    </w:p>
    <w:p w14:paraId="676CDA8D" w14:textId="77777777" w:rsidR="00FE2B89" w:rsidRDefault="00185053">
      <w:pPr>
        <w:spacing w:line="360" w:lineRule="auto"/>
        <w:ind w:left="861" w:hanging="720"/>
        <w:jc w:val="both"/>
        <w:rPr>
          <w:rFonts w:ascii="Georgia" w:eastAsia="Georgia" w:hAnsi="Georgia" w:cs="Georgia"/>
          <w:sz w:val="24"/>
          <w:szCs w:val="24"/>
        </w:rPr>
      </w:pPr>
      <w:r>
        <w:rPr>
          <w:rFonts w:ascii="Georgia" w:eastAsia="Georgia" w:hAnsi="Georgia" w:cs="Georgia"/>
          <w:sz w:val="24"/>
          <w:szCs w:val="24"/>
        </w:rPr>
        <w:t>“Se entiende como conflicto de interés una situación donde la discusión o votación de un proyecto de ley o acto legislativo o artículo, pueda resultar en un beneficio particular, actual y directo a favor del congresista.</w:t>
      </w:r>
    </w:p>
    <w:p w14:paraId="56092E8F" w14:textId="77777777" w:rsidR="00FE2B89" w:rsidRDefault="00185053">
      <w:pPr>
        <w:spacing w:line="360" w:lineRule="auto"/>
        <w:ind w:left="861" w:hanging="720"/>
        <w:jc w:val="both"/>
        <w:rPr>
          <w:rFonts w:ascii="Georgia" w:eastAsia="Georgia" w:hAnsi="Georgia" w:cs="Georgia"/>
          <w:sz w:val="24"/>
          <w:szCs w:val="24"/>
        </w:rPr>
      </w:pPr>
      <w:r>
        <w:rPr>
          <w:rFonts w:ascii="Georgia" w:eastAsia="Georgia" w:hAnsi="Georgia" w:cs="Georgia"/>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394C0DE6" w14:textId="77777777" w:rsidR="00FE2B89" w:rsidRDefault="00185053">
      <w:pPr>
        <w:spacing w:line="360" w:lineRule="auto"/>
        <w:ind w:left="861" w:hanging="720"/>
        <w:jc w:val="both"/>
        <w:rPr>
          <w:rFonts w:ascii="Georgia" w:eastAsia="Georgia" w:hAnsi="Georgia" w:cs="Georgia"/>
          <w:sz w:val="24"/>
          <w:szCs w:val="24"/>
        </w:rPr>
      </w:pPr>
      <w:r>
        <w:rPr>
          <w:rFonts w:ascii="Georgia" w:eastAsia="Georgia" w:hAnsi="Georgia" w:cs="Georgia"/>
          <w:sz w:val="24"/>
          <w:szCs w:val="24"/>
        </w:rPr>
        <w:t xml:space="preserve">b) Beneficio actual: aquel que efectivamente se configura en las circunstancias presentes y existentes al momento en el que el congresista participa de la decisión. </w:t>
      </w:r>
    </w:p>
    <w:p w14:paraId="35BE0440" w14:textId="77777777" w:rsidR="00FE2B89" w:rsidRDefault="00185053">
      <w:pPr>
        <w:spacing w:line="360" w:lineRule="auto"/>
        <w:ind w:left="861" w:hanging="720"/>
        <w:jc w:val="both"/>
        <w:rPr>
          <w:rFonts w:ascii="Georgia" w:eastAsia="Georgia" w:hAnsi="Georgia" w:cs="Georgia"/>
          <w:sz w:val="24"/>
          <w:szCs w:val="24"/>
        </w:rPr>
      </w:pPr>
      <w:r>
        <w:rPr>
          <w:rFonts w:ascii="Georgia" w:eastAsia="Georgia" w:hAnsi="Georgia" w:cs="Georgia"/>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55B5E0F8" w14:textId="77777777" w:rsidR="00FE2B89" w:rsidRDefault="00185053">
      <w:pPr>
        <w:spacing w:line="360" w:lineRule="auto"/>
        <w:ind w:left="142"/>
        <w:jc w:val="both"/>
        <w:rPr>
          <w:rFonts w:ascii="Georgia" w:eastAsia="Georgia" w:hAnsi="Georgia" w:cs="Georgia"/>
          <w:sz w:val="24"/>
          <w:szCs w:val="24"/>
        </w:rPr>
      </w:pPr>
      <w:r>
        <w:rPr>
          <w:rFonts w:ascii="Georgia" w:eastAsia="Georgia" w:hAnsi="Georgia" w:cs="Georgia"/>
          <w:sz w:val="24"/>
          <w:szCs w:val="24"/>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71153CE7" w14:textId="77777777" w:rsidR="00185053" w:rsidRDefault="00185053" w:rsidP="00185053">
      <w:pPr>
        <w:spacing w:line="360" w:lineRule="auto"/>
        <w:jc w:val="both"/>
        <w:rPr>
          <w:rFonts w:ascii="Georgia" w:eastAsia="Georgia" w:hAnsi="Georgia" w:cs="Georgia"/>
          <w:sz w:val="24"/>
          <w:szCs w:val="24"/>
        </w:rPr>
        <w:sectPr w:rsidR="00185053" w:rsidSect="00185053">
          <w:headerReference w:type="default" r:id="rId12"/>
          <w:footerReference w:type="default" r:id="rId13"/>
          <w:type w:val="continuous"/>
          <w:pgSz w:w="12240" w:h="15840"/>
          <w:pgMar w:top="1417" w:right="1750" w:bottom="1417" w:left="1701" w:header="708" w:footer="708" w:gutter="0"/>
          <w:pgNumType w:start="1"/>
          <w:cols w:space="720" w:equalWidth="0">
            <w:col w:w="8838"/>
          </w:cols>
        </w:sectPr>
      </w:pPr>
      <w:r>
        <w:rPr>
          <w:rFonts w:ascii="Georgia" w:eastAsia="Georgia" w:hAnsi="Georgia" w:cs="Georgia"/>
          <w:sz w:val="24"/>
          <w:szCs w:val="24"/>
        </w:rPr>
        <w:t xml:space="preserve"> </w:t>
      </w:r>
    </w:p>
    <w:p w14:paraId="56CE56B6" w14:textId="77777777" w:rsidR="00185053" w:rsidRDefault="00185053" w:rsidP="00185053">
      <w:pPr>
        <w:spacing w:line="240" w:lineRule="auto"/>
        <w:jc w:val="center"/>
        <w:rPr>
          <w:rFonts w:ascii="Georgia" w:eastAsia="Georgia" w:hAnsi="Georgia" w:cs="Georgia"/>
          <w:b/>
          <w:noProof/>
          <w:sz w:val="24"/>
          <w:szCs w:val="24"/>
        </w:rPr>
      </w:pPr>
    </w:p>
    <w:p w14:paraId="44E17A6E" w14:textId="77777777" w:rsidR="00185053" w:rsidRDefault="00185053" w:rsidP="00185053">
      <w:pPr>
        <w:spacing w:line="240" w:lineRule="auto"/>
        <w:jc w:val="center"/>
        <w:rPr>
          <w:rFonts w:ascii="Georgia" w:eastAsia="Georgia" w:hAnsi="Georgia" w:cs="Georgia"/>
          <w:b/>
          <w:noProof/>
          <w:sz w:val="24"/>
          <w:szCs w:val="24"/>
        </w:rPr>
      </w:pPr>
    </w:p>
    <w:p w14:paraId="1922A089" w14:textId="77777777" w:rsidR="00185053" w:rsidRDefault="00185053" w:rsidP="00185053">
      <w:pPr>
        <w:spacing w:line="240" w:lineRule="auto"/>
        <w:jc w:val="center"/>
        <w:rPr>
          <w:rFonts w:ascii="Georgia" w:eastAsia="Georgia" w:hAnsi="Georgia" w:cs="Georgia"/>
          <w:b/>
          <w:noProof/>
          <w:sz w:val="24"/>
          <w:szCs w:val="24"/>
        </w:rPr>
      </w:pPr>
    </w:p>
    <w:p w14:paraId="607561B0" w14:textId="77777777" w:rsidR="00185053" w:rsidRDefault="00185053" w:rsidP="00185053">
      <w:pPr>
        <w:spacing w:line="240" w:lineRule="auto"/>
        <w:jc w:val="center"/>
        <w:rPr>
          <w:rFonts w:ascii="Georgia" w:eastAsia="Georgia" w:hAnsi="Georgia" w:cs="Georgia"/>
          <w:b/>
          <w:sz w:val="24"/>
          <w:szCs w:val="24"/>
        </w:rPr>
      </w:pPr>
      <w:r>
        <w:rPr>
          <w:rFonts w:ascii="Georgia" w:eastAsia="Georgia" w:hAnsi="Georgia" w:cs="Georgia"/>
          <w:b/>
          <w:sz w:val="24"/>
          <w:szCs w:val="24"/>
        </w:rPr>
        <w:t>JUAN FERNANDO REYES KURI</w:t>
      </w:r>
    </w:p>
    <w:p w14:paraId="12318671" w14:textId="77777777" w:rsidR="00185053" w:rsidRDefault="00185053" w:rsidP="00185053">
      <w:pPr>
        <w:spacing w:line="240" w:lineRule="auto"/>
        <w:jc w:val="center"/>
        <w:rPr>
          <w:rFonts w:ascii="Georgia" w:eastAsia="Georgia" w:hAnsi="Georgia" w:cs="Georgia"/>
          <w:sz w:val="24"/>
          <w:szCs w:val="24"/>
        </w:rPr>
      </w:pPr>
      <w:r>
        <w:rPr>
          <w:rFonts w:ascii="Georgia" w:eastAsia="Georgia" w:hAnsi="Georgia" w:cs="Georgia"/>
          <w:sz w:val="24"/>
          <w:szCs w:val="24"/>
        </w:rPr>
        <w:t xml:space="preserve">Representante a la Cámara  </w:t>
      </w:r>
    </w:p>
    <w:p w14:paraId="10FF46F0" w14:textId="77777777" w:rsidR="00185053" w:rsidRDefault="00185053" w:rsidP="00185053">
      <w:pPr>
        <w:spacing w:line="240" w:lineRule="auto"/>
        <w:jc w:val="center"/>
        <w:rPr>
          <w:rFonts w:ascii="Georgia" w:eastAsia="Georgia" w:hAnsi="Georgia" w:cs="Georgia"/>
          <w:b/>
          <w:sz w:val="24"/>
          <w:szCs w:val="24"/>
        </w:rPr>
      </w:pPr>
      <w:r>
        <w:rPr>
          <w:rFonts w:ascii="Georgia" w:eastAsia="Georgia" w:hAnsi="Georgia" w:cs="Georgia"/>
          <w:sz w:val="24"/>
          <w:szCs w:val="24"/>
        </w:rPr>
        <w:t>Valle del Cauca</w:t>
      </w:r>
      <w:r>
        <w:rPr>
          <w:rFonts w:ascii="Georgia" w:eastAsia="Georgia" w:hAnsi="Georgia" w:cs="Georgia"/>
          <w:b/>
          <w:sz w:val="24"/>
          <w:szCs w:val="24"/>
        </w:rPr>
        <w:tab/>
      </w:r>
    </w:p>
    <w:p w14:paraId="2C512D45" w14:textId="77777777" w:rsidR="00185053" w:rsidRDefault="00185053" w:rsidP="00185053">
      <w:pPr>
        <w:spacing w:line="240" w:lineRule="auto"/>
        <w:jc w:val="center"/>
        <w:rPr>
          <w:rFonts w:ascii="Georgia" w:eastAsia="Georgia" w:hAnsi="Georgia" w:cs="Georgia"/>
          <w:b/>
          <w:noProof/>
          <w:sz w:val="24"/>
          <w:szCs w:val="24"/>
        </w:rPr>
      </w:pPr>
    </w:p>
    <w:p w14:paraId="41427FDE" w14:textId="77777777" w:rsidR="00185053" w:rsidRDefault="00185053" w:rsidP="00185053">
      <w:pPr>
        <w:spacing w:line="240" w:lineRule="auto"/>
        <w:jc w:val="center"/>
        <w:rPr>
          <w:rFonts w:ascii="Georgia" w:eastAsia="Georgia" w:hAnsi="Georgia" w:cs="Georgia"/>
          <w:b/>
          <w:noProof/>
          <w:sz w:val="24"/>
          <w:szCs w:val="24"/>
        </w:rPr>
      </w:pPr>
    </w:p>
    <w:p w14:paraId="2F302C49" w14:textId="77777777" w:rsidR="00185053" w:rsidRDefault="00185053" w:rsidP="00185053">
      <w:pPr>
        <w:spacing w:line="240" w:lineRule="auto"/>
        <w:jc w:val="center"/>
        <w:rPr>
          <w:rFonts w:ascii="Georgia" w:eastAsia="Georgia" w:hAnsi="Georgia" w:cs="Georgia"/>
          <w:b/>
          <w:noProof/>
          <w:sz w:val="24"/>
          <w:szCs w:val="24"/>
        </w:rPr>
      </w:pPr>
    </w:p>
    <w:p w14:paraId="661FAEAE" w14:textId="77777777" w:rsidR="00185053" w:rsidRDefault="00185053" w:rsidP="00185053">
      <w:pPr>
        <w:spacing w:line="240" w:lineRule="auto"/>
        <w:jc w:val="center"/>
        <w:rPr>
          <w:rFonts w:ascii="Georgia" w:eastAsia="Georgia" w:hAnsi="Georgia" w:cs="Georgia"/>
          <w:b/>
          <w:sz w:val="24"/>
          <w:szCs w:val="24"/>
        </w:rPr>
      </w:pPr>
      <w:r>
        <w:rPr>
          <w:rFonts w:ascii="Georgia" w:eastAsia="Georgia" w:hAnsi="Georgia" w:cs="Georgia"/>
          <w:b/>
          <w:sz w:val="24"/>
          <w:szCs w:val="24"/>
        </w:rPr>
        <w:t>CARLOS ARDILA ESPINOSA</w:t>
      </w:r>
    </w:p>
    <w:p w14:paraId="687D31F5" w14:textId="77777777" w:rsidR="00185053" w:rsidRDefault="00185053" w:rsidP="00185053">
      <w:pPr>
        <w:spacing w:line="240" w:lineRule="auto"/>
        <w:jc w:val="center"/>
        <w:rPr>
          <w:rFonts w:ascii="Georgia" w:eastAsia="Georgia" w:hAnsi="Georgia" w:cs="Georgia"/>
          <w:b/>
          <w:sz w:val="24"/>
          <w:szCs w:val="24"/>
        </w:rPr>
        <w:sectPr w:rsidR="00185053">
          <w:type w:val="continuous"/>
          <w:pgSz w:w="12240" w:h="15840"/>
          <w:pgMar w:top="1417" w:right="1750" w:bottom="1417" w:left="1701" w:header="708" w:footer="708" w:gutter="0"/>
          <w:cols w:num="2" w:space="720" w:equalWidth="0">
            <w:col w:w="4034" w:space="720"/>
            <w:col w:w="4034" w:space="0"/>
          </w:cols>
        </w:sectPr>
      </w:pPr>
      <w:r>
        <w:rPr>
          <w:rFonts w:ascii="Georgia" w:eastAsia="Georgia" w:hAnsi="Georgia" w:cs="Georgia"/>
          <w:sz w:val="24"/>
          <w:szCs w:val="24"/>
        </w:rPr>
        <w:t>Representante a la Cámara  Putumayo</w:t>
      </w:r>
    </w:p>
    <w:p w14:paraId="25F281A9" w14:textId="77777777" w:rsidR="00185053" w:rsidRDefault="00185053" w:rsidP="00185053">
      <w:pPr>
        <w:spacing w:after="0" w:line="240" w:lineRule="auto"/>
        <w:jc w:val="both"/>
        <w:rPr>
          <w:rFonts w:ascii="Georgia" w:eastAsia="Georgia" w:hAnsi="Georgia" w:cs="Georgia"/>
          <w:sz w:val="24"/>
          <w:szCs w:val="24"/>
        </w:rPr>
        <w:sectPr w:rsidR="00185053">
          <w:type w:val="continuous"/>
          <w:pgSz w:w="12240" w:h="15840"/>
          <w:pgMar w:top="1417" w:right="1750" w:bottom="1417" w:left="1701" w:header="708" w:footer="708" w:gutter="0"/>
          <w:cols w:num="2" w:space="720" w:equalWidth="0">
            <w:col w:w="4034" w:space="720"/>
            <w:col w:w="4034" w:space="0"/>
          </w:cols>
        </w:sectPr>
      </w:pPr>
    </w:p>
    <w:p w14:paraId="6364FB52" w14:textId="77777777" w:rsidR="00185053" w:rsidRDefault="00185053" w:rsidP="00185053">
      <w:pPr>
        <w:spacing w:after="0" w:line="360" w:lineRule="auto"/>
        <w:rPr>
          <w:rFonts w:ascii="Georgia" w:eastAsia="Georgia" w:hAnsi="Georgia" w:cs="Georgia"/>
          <w:b/>
          <w:sz w:val="24"/>
          <w:szCs w:val="24"/>
        </w:rPr>
      </w:pPr>
    </w:p>
    <w:tbl>
      <w:tblPr>
        <w:tblStyle w:val="af2"/>
        <w:tblW w:w="87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4"/>
      </w:tblGrid>
      <w:tr w:rsidR="00185053" w14:paraId="0E22F800" w14:textId="77777777" w:rsidTr="00630505">
        <w:trPr>
          <w:trHeight w:val="3284"/>
        </w:trPr>
        <w:tc>
          <w:tcPr>
            <w:tcW w:w="4394" w:type="dxa"/>
            <w:shd w:val="clear" w:color="auto" w:fill="FFFFFF"/>
            <w:tcMar>
              <w:top w:w="100" w:type="dxa"/>
              <w:left w:w="100" w:type="dxa"/>
              <w:bottom w:w="100" w:type="dxa"/>
              <w:right w:w="100" w:type="dxa"/>
            </w:tcMar>
          </w:tcPr>
          <w:p w14:paraId="340A6B35" w14:textId="77777777" w:rsidR="00185053" w:rsidRDefault="00185053" w:rsidP="00630505">
            <w:pPr>
              <w:spacing w:after="0" w:line="240" w:lineRule="auto"/>
              <w:jc w:val="center"/>
              <w:rPr>
                <w:rFonts w:ascii="Georgia" w:eastAsia="Georgia" w:hAnsi="Georgia" w:cs="Georgia"/>
                <w:b/>
                <w:noProof/>
                <w:sz w:val="24"/>
                <w:szCs w:val="24"/>
              </w:rPr>
            </w:pPr>
          </w:p>
          <w:p w14:paraId="0EBF91BF" w14:textId="77777777" w:rsidR="00185053" w:rsidRDefault="00185053" w:rsidP="00630505">
            <w:pPr>
              <w:spacing w:after="0" w:line="240" w:lineRule="auto"/>
              <w:jc w:val="center"/>
              <w:rPr>
                <w:rFonts w:ascii="Georgia" w:eastAsia="Georgia" w:hAnsi="Georgia" w:cs="Georgia"/>
                <w:b/>
                <w:noProof/>
                <w:sz w:val="24"/>
                <w:szCs w:val="24"/>
              </w:rPr>
            </w:pPr>
          </w:p>
          <w:p w14:paraId="6646F66B" w14:textId="77777777" w:rsidR="00185053" w:rsidRDefault="00185053" w:rsidP="00630505">
            <w:pPr>
              <w:spacing w:after="0" w:line="240" w:lineRule="auto"/>
              <w:jc w:val="center"/>
              <w:rPr>
                <w:rFonts w:ascii="Georgia" w:eastAsia="Georgia" w:hAnsi="Georgia" w:cs="Georgia"/>
                <w:b/>
                <w:sz w:val="24"/>
                <w:szCs w:val="24"/>
              </w:rPr>
            </w:pPr>
          </w:p>
          <w:p w14:paraId="4B686340" w14:textId="77777777" w:rsidR="00185053" w:rsidRDefault="00185053" w:rsidP="00630505">
            <w:pPr>
              <w:spacing w:after="0" w:line="240" w:lineRule="auto"/>
              <w:jc w:val="center"/>
              <w:rPr>
                <w:rFonts w:ascii="Georgia" w:eastAsia="Georgia" w:hAnsi="Georgia" w:cs="Georgia"/>
                <w:b/>
                <w:sz w:val="24"/>
                <w:szCs w:val="24"/>
              </w:rPr>
            </w:pPr>
          </w:p>
          <w:p w14:paraId="7EB47C2B" w14:textId="77777777" w:rsidR="00185053" w:rsidRDefault="00185053" w:rsidP="00630505">
            <w:pPr>
              <w:spacing w:line="240" w:lineRule="auto"/>
              <w:jc w:val="center"/>
              <w:rPr>
                <w:rFonts w:ascii="Georgia" w:eastAsia="Georgia" w:hAnsi="Georgia" w:cs="Georgia"/>
                <w:b/>
                <w:sz w:val="24"/>
                <w:szCs w:val="24"/>
              </w:rPr>
            </w:pPr>
            <w:r>
              <w:rPr>
                <w:rFonts w:ascii="Georgia" w:eastAsia="Georgia" w:hAnsi="Georgia" w:cs="Georgia"/>
                <w:b/>
                <w:sz w:val="24"/>
                <w:szCs w:val="24"/>
              </w:rPr>
              <w:t>ALEJANDRO CARLOS CHACÓN</w:t>
            </w:r>
          </w:p>
          <w:p w14:paraId="6D0C695E" w14:textId="77777777" w:rsidR="00185053" w:rsidRDefault="00185053" w:rsidP="00630505">
            <w:pPr>
              <w:spacing w:line="240" w:lineRule="auto"/>
              <w:jc w:val="center"/>
              <w:rPr>
                <w:rFonts w:ascii="Georgia" w:eastAsia="Georgia" w:hAnsi="Georgia" w:cs="Georgia"/>
                <w:sz w:val="24"/>
                <w:szCs w:val="24"/>
              </w:rPr>
            </w:pPr>
            <w:r>
              <w:rPr>
                <w:rFonts w:ascii="Georgia" w:eastAsia="Georgia" w:hAnsi="Georgia" w:cs="Georgia"/>
                <w:sz w:val="24"/>
                <w:szCs w:val="24"/>
              </w:rPr>
              <w:t xml:space="preserve">Representante a la Cámara </w:t>
            </w:r>
          </w:p>
          <w:p w14:paraId="10331CC9" w14:textId="77777777" w:rsidR="00185053" w:rsidRDefault="00185053" w:rsidP="00630505">
            <w:pPr>
              <w:spacing w:line="240" w:lineRule="auto"/>
              <w:jc w:val="center"/>
              <w:rPr>
                <w:rFonts w:ascii="Georgia" w:eastAsia="Georgia" w:hAnsi="Georgia" w:cs="Georgia"/>
                <w:b/>
                <w:sz w:val="24"/>
                <w:szCs w:val="24"/>
              </w:rPr>
            </w:pPr>
            <w:r>
              <w:rPr>
                <w:rFonts w:ascii="Georgia" w:eastAsia="Georgia" w:hAnsi="Georgia" w:cs="Georgia"/>
                <w:sz w:val="24"/>
                <w:szCs w:val="24"/>
              </w:rPr>
              <w:t>Norte de Santander</w:t>
            </w:r>
          </w:p>
        </w:tc>
        <w:tc>
          <w:tcPr>
            <w:tcW w:w="4394" w:type="dxa"/>
            <w:shd w:val="clear" w:color="auto" w:fill="FFFFFF"/>
            <w:tcMar>
              <w:top w:w="100" w:type="dxa"/>
              <w:left w:w="100" w:type="dxa"/>
              <w:bottom w:w="100" w:type="dxa"/>
              <w:right w:w="100" w:type="dxa"/>
            </w:tcMar>
          </w:tcPr>
          <w:p w14:paraId="13E3F236" w14:textId="77777777" w:rsidR="00185053" w:rsidRDefault="00185053" w:rsidP="00630505">
            <w:pPr>
              <w:spacing w:line="240" w:lineRule="auto"/>
              <w:jc w:val="center"/>
              <w:rPr>
                <w:rFonts w:ascii="Georgia" w:eastAsia="Georgia" w:hAnsi="Georgia" w:cs="Georgia"/>
                <w:b/>
                <w:sz w:val="24"/>
                <w:szCs w:val="24"/>
              </w:rPr>
            </w:pPr>
          </w:p>
          <w:p w14:paraId="2ACFB505" w14:textId="77777777" w:rsidR="00185053" w:rsidRDefault="00185053" w:rsidP="00630505">
            <w:pPr>
              <w:spacing w:line="240" w:lineRule="auto"/>
              <w:jc w:val="center"/>
              <w:rPr>
                <w:rFonts w:ascii="Georgia" w:eastAsia="Georgia" w:hAnsi="Georgia" w:cs="Georgia"/>
                <w:b/>
                <w:sz w:val="24"/>
                <w:szCs w:val="24"/>
              </w:rPr>
            </w:pPr>
          </w:p>
          <w:p w14:paraId="7D604B84" w14:textId="77777777" w:rsidR="00185053" w:rsidRDefault="00185053" w:rsidP="00630505">
            <w:pPr>
              <w:spacing w:line="240" w:lineRule="auto"/>
              <w:jc w:val="center"/>
              <w:rPr>
                <w:rFonts w:ascii="Georgia" w:eastAsia="Georgia" w:hAnsi="Georgia" w:cs="Georgia"/>
                <w:b/>
                <w:sz w:val="24"/>
                <w:szCs w:val="24"/>
              </w:rPr>
            </w:pPr>
            <w:r>
              <w:rPr>
                <w:rFonts w:ascii="Georgia" w:eastAsia="Georgia" w:hAnsi="Georgia" w:cs="Georgia"/>
                <w:b/>
                <w:sz w:val="24"/>
                <w:szCs w:val="24"/>
              </w:rPr>
              <w:t>MAURICIO PARODI DÍAZ</w:t>
            </w:r>
          </w:p>
          <w:p w14:paraId="723E0AD3" w14:textId="77777777" w:rsidR="00185053" w:rsidRDefault="00185053" w:rsidP="00630505">
            <w:pPr>
              <w:spacing w:line="240" w:lineRule="auto"/>
              <w:jc w:val="center"/>
              <w:rPr>
                <w:rFonts w:ascii="Georgia" w:eastAsia="Georgia" w:hAnsi="Georgia" w:cs="Georgia"/>
                <w:sz w:val="24"/>
                <w:szCs w:val="24"/>
              </w:rPr>
            </w:pPr>
            <w:r>
              <w:rPr>
                <w:rFonts w:ascii="Georgia" w:eastAsia="Georgia" w:hAnsi="Georgia" w:cs="Georgia"/>
                <w:sz w:val="24"/>
                <w:szCs w:val="24"/>
              </w:rPr>
              <w:t xml:space="preserve">Representante a la Cámara </w:t>
            </w:r>
          </w:p>
          <w:p w14:paraId="513234DE" w14:textId="77777777" w:rsidR="00185053" w:rsidRDefault="00185053" w:rsidP="00630505">
            <w:pPr>
              <w:spacing w:line="240" w:lineRule="auto"/>
              <w:jc w:val="center"/>
              <w:rPr>
                <w:rFonts w:ascii="Georgia" w:eastAsia="Georgia" w:hAnsi="Georgia" w:cs="Georgia"/>
                <w:b/>
                <w:sz w:val="24"/>
                <w:szCs w:val="24"/>
              </w:rPr>
            </w:pPr>
            <w:r>
              <w:rPr>
                <w:rFonts w:ascii="Georgia" w:eastAsia="Georgia" w:hAnsi="Georgia" w:cs="Georgia"/>
                <w:sz w:val="24"/>
                <w:szCs w:val="24"/>
              </w:rPr>
              <w:t>Antioquia</w:t>
            </w:r>
          </w:p>
        </w:tc>
      </w:tr>
      <w:tr w:rsidR="00185053" w14:paraId="764FB68B" w14:textId="77777777" w:rsidTr="00630505">
        <w:trPr>
          <w:trHeight w:val="3720"/>
        </w:trPr>
        <w:tc>
          <w:tcPr>
            <w:tcW w:w="4394" w:type="dxa"/>
            <w:shd w:val="clear" w:color="auto" w:fill="FFFFFF"/>
            <w:tcMar>
              <w:top w:w="100" w:type="dxa"/>
              <w:left w:w="100" w:type="dxa"/>
              <w:bottom w:w="100" w:type="dxa"/>
              <w:right w:w="100" w:type="dxa"/>
            </w:tcMar>
          </w:tcPr>
          <w:p w14:paraId="6E90D92F" w14:textId="77777777" w:rsidR="00185053" w:rsidRDefault="00185053" w:rsidP="00630505">
            <w:pPr>
              <w:spacing w:after="0" w:line="240" w:lineRule="auto"/>
              <w:jc w:val="center"/>
              <w:rPr>
                <w:rFonts w:ascii="Georgia" w:eastAsia="Georgia" w:hAnsi="Georgia" w:cs="Georgia"/>
                <w:b/>
                <w:sz w:val="24"/>
                <w:szCs w:val="24"/>
              </w:rPr>
            </w:pPr>
          </w:p>
          <w:p w14:paraId="45E8E153" w14:textId="77777777" w:rsidR="00185053" w:rsidRDefault="00185053" w:rsidP="00630505">
            <w:pPr>
              <w:spacing w:after="0" w:line="240" w:lineRule="auto"/>
              <w:jc w:val="center"/>
              <w:rPr>
                <w:rFonts w:ascii="Georgia" w:eastAsia="Georgia" w:hAnsi="Georgia" w:cs="Georgia"/>
                <w:b/>
                <w:sz w:val="24"/>
                <w:szCs w:val="24"/>
              </w:rPr>
            </w:pPr>
          </w:p>
          <w:p w14:paraId="121913BB" w14:textId="77777777" w:rsidR="00185053" w:rsidRDefault="00185053" w:rsidP="00630505">
            <w:pPr>
              <w:spacing w:after="0" w:line="240" w:lineRule="auto"/>
              <w:jc w:val="center"/>
              <w:rPr>
                <w:rFonts w:ascii="Georgia" w:eastAsia="Georgia" w:hAnsi="Georgia" w:cs="Georgia"/>
                <w:b/>
                <w:sz w:val="24"/>
                <w:szCs w:val="24"/>
              </w:rPr>
            </w:pPr>
          </w:p>
          <w:p w14:paraId="6716B9F5" w14:textId="77777777" w:rsidR="00185053" w:rsidRDefault="00185053" w:rsidP="00630505">
            <w:pPr>
              <w:spacing w:after="0" w:line="240" w:lineRule="auto"/>
              <w:jc w:val="center"/>
              <w:rPr>
                <w:rFonts w:ascii="Georgia" w:eastAsia="Georgia" w:hAnsi="Georgia" w:cs="Georgia"/>
                <w:b/>
                <w:sz w:val="24"/>
                <w:szCs w:val="24"/>
              </w:rPr>
            </w:pPr>
          </w:p>
          <w:p w14:paraId="6DE8E1B7"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 </w:t>
            </w:r>
          </w:p>
          <w:p w14:paraId="1A281109"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JAIME ARMANDO YEPES MARTÍNEZ</w:t>
            </w:r>
          </w:p>
          <w:p w14:paraId="0E223AF3" w14:textId="77777777" w:rsidR="00185053" w:rsidRDefault="00185053" w:rsidP="00630505">
            <w:pPr>
              <w:spacing w:line="240" w:lineRule="auto"/>
              <w:jc w:val="center"/>
              <w:rPr>
                <w:rFonts w:ascii="Georgia" w:eastAsia="Georgia" w:hAnsi="Georgia" w:cs="Georgia"/>
                <w:b/>
                <w:sz w:val="24"/>
                <w:szCs w:val="24"/>
              </w:rPr>
            </w:pPr>
            <w:r>
              <w:rPr>
                <w:rFonts w:ascii="Georgia" w:eastAsia="Georgia" w:hAnsi="Georgia" w:cs="Georgia"/>
                <w:sz w:val="24"/>
                <w:szCs w:val="24"/>
              </w:rPr>
              <w:t xml:space="preserve">Representante a la Cámara </w:t>
            </w:r>
          </w:p>
        </w:tc>
        <w:tc>
          <w:tcPr>
            <w:tcW w:w="4394" w:type="dxa"/>
            <w:shd w:val="clear" w:color="auto" w:fill="FFFFFF"/>
            <w:tcMar>
              <w:top w:w="100" w:type="dxa"/>
              <w:left w:w="100" w:type="dxa"/>
              <w:bottom w:w="100" w:type="dxa"/>
              <w:right w:w="100" w:type="dxa"/>
            </w:tcMar>
          </w:tcPr>
          <w:p w14:paraId="523C23FD" w14:textId="77777777" w:rsidR="00185053" w:rsidRDefault="00185053" w:rsidP="00630505">
            <w:pPr>
              <w:spacing w:after="0" w:line="240" w:lineRule="auto"/>
              <w:jc w:val="center"/>
              <w:rPr>
                <w:rFonts w:ascii="Georgia" w:eastAsia="Georgia" w:hAnsi="Georgia" w:cs="Georgia"/>
                <w:b/>
                <w:noProof/>
                <w:sz w:val="24"/>
                <w:szCs w:val="24"/>
              </w:rPr>
            </w:pPr>
          </w:p>
          <w:p w14:paraId="683D8516" w14:textId="77777777" w:rsidR="00185053" w:rsidRDefault="00185053" w:rsidP="00630505">
            <w:pPr>
              <w:spacing w:after="0" w:line="240" w:lineRule="auto"/>
              <w:jc w:val="center"/>
              <w:rPr>
                <w:rFonts w:ascii="Georgia" w:eastAsia="Georgia" w:hAnsi="Georgia" w:cs="Georgia"/>
                <w:b/>
                <w:noProof/>
                <w:sz w:val="24"/>
                <w:szCs w:val="24"/>
              </w:rPr>
            </w:pPr>
          </w:p>
          <w:p w14:paraId="1B279794" w14:textId="77777777" w:rsidR="00185053" w:rsidRDefault="00185053" w:rsidP="00630505">
            <w:pPr>
              <w:spacing w:after="0" w:line="240" w:lineRule="auto"/>
              <w:jc w:val="center"/>
              <w:rPr>
                <w:rFonts w:ascii="Georgia" w:eastAsia="Georgia" w:hAnsi="Georgia" w:cs="Georgia"/>
                <w:b/>
                <w:noProof/>
                <w:sz w:val="24"/>
                <w:szCs w:val="24"/>
              </w:rPr>
            </w:pPr>
          </w:p>
          <w:p w14:paraId="58EEC289" w14:textId="77777777" w:rsidR="00185053" w:rsidRDefault="00185053" w:rsidP="00630505">
            <w:pPr>
              <w:spacing w:after="0" w:line="240" w:lineRule="auto"/>
              <w:jc w:val="center"/>
              <w:rPr>
                <w:rFonts w:ascii="Georgia" w:eastAsia="Georgia" w:hAnsi="Georgia" w:cs="Georgia"/>
                <w:b/>
                <w:noProof/>
                <w:sz w:val="24"/>
                <w:szCs w:val="24"/>
              </w:rPr>
            </w:pPr>
          </w:p>
          <w:p w14:paraId="5AA9DD55" w14:textId="77777777" w:rsidR="00185053" w:rsidRDefault="00185053" w:rsidP="00630505">
            <w:pPr>
              <w:spacing w:after="0" w:line="240" w:lineRule="auto"/>
              <w:jc w:val="center"/>
              <w:rPr>
                <w:rFonts w:ascii="Georgia" w:eastAsia="Georgia" w:hAnsi="Georgia" w:cs="Georgia"/>
                <w:b/>
                <w:sz w:val="24"/>
                <w:szCs w:val="24"/>
              </w:rPr>
            </w:pPr>
          </w:p>
          <w:p w14:paraId="419CDE5F"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ANATOLIO HERNÁNDEZ LOZANO</w:t>
            </w:r>
          </w:p>
          <w:p w14:paraId="3A0BA9D8" w14:textId="77777777" w:rsidR="00185053" w:rsidRDefault="00185053" w:rsidP="00630505">
            <w:pPr>
              <w:spacing w:after="0" w:line="240" w:lineRule="auto"/>
              <w:jc w:val="center"/>
              <w:rPr>
                <w:rFonts w:ascii="Georgia" w:eastAsia="Georgia" w:hAnsi="Georgia" w:cs="Georgia"/>
                <w:sz w:val="24"/>
                <w:szCs w:val="24"/>
              </w:rPr>
            </w:pPr>
            <w:r>
              <w:rPr>
                <w:rFonts w:ascii="Georgia" w:eastAsia="Georgia" w:hAnsi="Georgia" w:cs="Georgia"/>
                <w:sz w:val="24"/>
                <w:szCs w:val="24"/>
              </w:rPr>
              <w:t>Representante a la Cámara</w:t>
            </w:r>
          </w:p>
          <w:p w14:paraId="6C7F9A4F" w14:textId="77777777" w:rsidR="00185053" w:rsidRDefault="00185053" w:rsidP="00630505">
            <w:pPr>
              <w:spacing w:after="0" w:line="240" w:lineRule="auto"/>
              <w:jc w:val="center"/>
              <w:rPr>
                <w:rFonts w:ascii="Georgia" w:eastAsia="Georgia" w:hAnsi="Georgia" w:cs="Georgia"/>
                <w:sz w:val="24"/>
                <w:szCs w:val="24"/>
              </w:rPr>
            </w:pPr>
            <w:r>
              <w:rPr>
                <w:rFonts w:ascii="Georgia" w:eastAsia="Georgia" w:hAnsi="Georgia" w:cs="Georgia"/>
                <w:sz w:val="24"/>
                <w:szCs w:val="24"/>
              </w:rPr>
              <w:t>Guainía</w:t>
            </w:r>
          </w:p>
        </w:tc>
      </w:tr>
      <w:tr w:rsidR="00185053" w14:paraId="5FB00384" w14:textId="77777777" w:rsidTr="00630505">
        <w:tc>
          <w:tcPr>
            <w:tcW w:w="4394" w:type="dxa"/>
            <w:shd w:val="clear" w:color="auto" w:fill="FFFFFF"/>
            <w:tcMar>
              <w:top w:w="100" w:type="dxa"/>
              <w:left w:w="100" w:type="dxa"/>
              <w:bottom w:w="100" w:type="dxa"/>
              <w:right w:w="100" w:type="dxa"/>
            </w:tcMar>
          </w:tcPr>
          <w:p w14:paraId="6B1AD76C" w14:textId="77777777" w:rsidR="00185053" w:rsidRDefault="00185053" w:rsidP="00630505">
            <w:pPr>
              <w:spacing w:after="0" w:line="240" w:lineRule="auto"/>
              <w:jc w:val="center"/>
              <w:rPr>
                <w:rFonts w:ascii="Georgia" w:eastAsia="Georgia" w:hAnsi="Georgia" w:cs="Georgia"/>
                <w:b/>
                <w:noProof/>
                <w:sz w:val="24"/>
                <w:szCs w:val="24"/>
              </w:rPr>
            </w:pPr>
          </w:p>
          <w:p w14:paraId="7FC73DD8" w14:textId="77777777" w:rsidR="00185053" w:rsidRDefault="00185053" w:rsidP="00630505">
            <w:pPr>
              <w:spacing w:after="0" w:line="240" w:lineRule="auto"/>
              <w:jc w:val="center"/>
              <w:rPr>
                <w:rFonts w:ascii="Georgia" w:eastAsia="Georgia" w:hAnsi="Georgia" w:cs="Georgia"/>
                <w:b/>
                <w:noProof/>
                <w:sz w:val="24"/>
                <w:szCs w:val="24"/>
              </w:rPr>
            </w:pPr>
          </w:p>
          <w:p w14:paraId="199C922A" w14:textId="77777777" w:rsidR="00185053" w:rsidRDefault="00185053" w:rsidP="00630505">
            <w:pPr>
              <w:spacing w:after="0" w:line="240" w:lineRule="auto"/>
              <w:jc w:val="center"/>
              <w:rPr>
                <w:rFonts w:ascii="Georgia" w:eastAsia="Georgia" w:hAnsi="Georgia" w:cs="Georgia"/>
                <w:b/>
                <w:noProof/>
                <w:sz w:val="24"/>
                <w:szCs w:val="24"/>
              </w:rPr>
            </w:pPr>
          </w:p>
          <w:p w14:paraId="26A01121" w14:textId="77777777" w:rsidR="00185053" w:rsidRDefault="00185053" w:rsidP="00630505">
            <w:pPr>
              <w:spacing w:after="0" w:line="240" w:lineRule="auto"/>
              <w:jc w:val="center"/>
              <w:rPr>
                <w:rFonts w:ascii="Georgia" w:eastAsia="Georgia" w:hAnsi="Georgia" w:cs="Georgia"/>
                <w:b/>
                <w:noProof/>
                <w:sz w:val="24"/>
                <w:szCs w:val="24"/>
              </w:rPr>
            </w:pPr>
          </w:p>
          <w:p w14:paraId="65BDD77B" w14:textId="77777777" w:rsidR="00185053" w:rsidRDefault="00185053" w:rsidP="00630505">
            <w:pPr>
              <w:spacing w:after="0" w:line="240" w:lineRule="auto"/>
              <w:jc w:val="center"/>
              <w:rPr>
                <w:rFonts w:ascii="Georgia" w:eastAsia="Georgia" w:hAnsi="Georgia" w:cs="Georgia"/>
                <w:b/>
                <w:noProof/>
                <w:sz w:val="24"/>
                <w:szCs w:val="24"/>
              </w:rPr>
            </w:pPr>
          </w:p>
          <w:p w14:paraId="3F00883D" w14:textId="77777777" w:rsidR="00185053" w:rsidRDefault="00185053" w:rsidP="00630505">
            <w:pPr>
              <w:spacing w:after="0" w:line="240" w:lineRule="auto"/>
              <w:jc w:val="center"/>
              <w:rPr>
                <w:rFonts w:ascii="Georgia" w:eastAsia="Georgia" w:hAnsi="Georgia" w:cs="Georgia"/>
                <w:b/>
                <w:sz w:val="24"/>
                <w:szCs w:val="24"/>
              </w:rPr>
            </w:pPr>
          </w:p>
          <w:p w14:paraId="12775DFC"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ANTONIO SANGUINO PÁEZ</w:t>
            </w:r>
          </w:p>
          <w:p w14:paraId="085D4D83"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Senador de la República</w:t>
            </w:r>
          </w:p>
        </w:tc>
        <w:tc>
          <w:tcPr>
            <w:tcW w:w="4394" w:type="dxa"/>
            <w:shd w:val="clear" w:color="auto" w:fill="FFFFFF"/>
            <w:tcMar>
              <w:top w:w="100" w:type="dxa"/>
              <w:left w:w="100" w:type="dxa"/>
              <w:bottom w:w="100" w:type="dxa"/>
              <w:right w:w="100" w:type="dxa"/>
            </w:tcMar>
          </w:tcPr>
          <w:p w14:paraId="7E736092" w14:textId="77777777" w:rsidR="00185053" w:rsidRDefault="00185053" w:rsidP="00630505">
            <w:pPr>
              <w:spacing w:after="0" w:line="240" w:lineRule="auto"/>
              <w:jc w:val="center"/>
              <w:rPr>
                <w:rFonts w:ascii="Georgia" w:eastAsia="Georgia" w:hAnsi="Georgia" w:cs="Georgia"/>
                <w:b/>
                <w:noProof/>
                <w:sz w:val="24"/>
                <w:szCs w:val="24"/>
              </w:rPr>
            </w:pPr>
          </w:p>
          <w:p w14:paraId="2B4CB3E8" w14:textId="77777777" w:rsidR="00185053" w:rsidRDefault="00185053" w:rsidP="00630505">
            <w:pPr>
              <w:spacing w:after="0" w:line="240" w:lineRule="auto"/>
              <w:jc w:val="center"/>
              <w:rPr>
                <w:rFonts w:ascii="Georgia" w:eastAsia="Georgia" w:hAnsi="Georgia" w:cs="Georgia"/>
                <w:b/>
                <w:noProof/>
                <w:sz w:val="24"/>
                <w:szCs w:val="24"/>
              </w:rPr>
            </w:pPr>
          </w:p>
          <w:p w14:paraId="389E904A" w14:textId="77777777" w:rsidR="00185053" w:rsidRDefault="00185053" w:rsidP="00630505">
            <w:pPr>
              <w:spacing w:after="0" w:line="240" w:lineRule="auto"/>
              <w:jc w:val="center"/>
              <w:rPr>
                <w:rFonts w:ascii="Georgia" w:eastAsia="Georgia" w:hAnsi="Georgia" w:cs="Georgia"/>
                <w:b/>
                <w:noProof/>
                <w:sz w:val="24"/>
                <w:szCs w:val="24"/>
              </w:rPr>
            </w:pPr>
          </w:p>
          <w:p w14:paraId="36124BE3" w14:textId="77777777" w:rsidR="00185053" w:rsidRDefault="00185053" w:rsidP="00630505">
            <w:pPr>
              <w:spacing w:after="0" w:line="240" w:lineRule="auto"/>
              <w:jc w:val="center"/>
              <w:rPr>
                <w:rFonts w:ascii="Georgia" w:eastAsia="Georgia" w:hAnsi="Georgia" w:cs="Georgia"/>
                <w:b/>
                <w:noProof/>
                <w:sz w:val="24"/>
                <w:szCs w:val="24"/>
              </w:rPr>
            </w:pPr>
          </w:p>
          <w:p w14:paraId="76F6179B" w14:textId="77777777" w:rsidR="00185053" w:rsidRDefault="00185053" w:rsidP="00630505">
            <w:pPr>
              <w:spacing w:after="0" w:line="240" w:lineRule="auto"/>
              <w:jc w:val="center"/>
              <w:rPr>
                <w:rFonts w:ascii="Georgia" w:eastAsia="Georgia" w:hAnsi="Georgia" w:cs="Georgia"/>
                <w:b/>
                <w:sz w:val="24"/>
                <w:szCs w:val="24"/>
              </w:rPr>
            </w:pPr>
          </w:p>
          <w:p w14:paraId="59F494D6"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JUAN CARLOS LOZADA VARGAS</w:t>
            </w:r>
          </w:p>
          <w:p w14:paraId="16FEB594"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Representante a la Cámara</w:t>
            </w:r>
          </w:p>
          <w:p w14:paraId="4488AE74"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Partido Liberal </w:t>
            </w:r>
          </w:p>
          <w:p w14:paraId="4A99811D" w14:textId="77777777" w:rsidR="00185053" w:rsidRDefault="00185053" w:rsidP="00630505">
            <w:pPr>
              <w:spacing w:after="0" w:line="240" w:lineRule="auto"/>
              <w:jc w:val="center"/>
              <w:rPr>
                <w:rFonts w:ascii="Georgia" w:eastAsia="Georgia" w:hAnsi="Georgia" w:cs="Georgia"/>
                <w:b/>
                <w:sz w:val="24"/>
                <w:szCs w:val="24"/>
              </w:rPr>
            </w:pPr>
          </w:p>
          <w:p w14:paraId="7DFB21BA" w14:textId="77777777" w:rsidR="00185053" w:rsidRDefault="00185053" w:rsidP="00630505">
            <w:pPr>
              <w:spacing w:after="0" w:line="240" w:lineRule="auto"/>
              <w:jc w:val="center"/>
              <w:rPr>
                <w:rFonts w:ascii="Georgia" w:eastAsia="Georgia" w:hAnsi="Georgia" w:cs="Georgia"/>
                <w:b/>
                <w:sz w:val="24"/>
                <w:szCs w:val="24"/>
              </w:rPr>
            </w:pPr>
          </w:p>
          <w:p w14:paraId="2649E7DD" w14:textId="77777777" w:rsidR="00185053" w:rsidRDefault="00185053" w:rsidP="00630505">
            <w:pPr>
              <w:spacing w:after="0" w:line="240" w:lineRule="auto"/>
              <w:jc w:val="center"/>
              <w:rPr>
                <w:rFonts w:ascii="Georgia" w:eastAsia="Georgia" w:hAnsi="Georgia" w:cs="Georgia"/>
                <w:b/>
                <w:sz w:val="24"/>
                <w:szCs w:val="24"/>
              </w:rPr>
            </w:pPr>
          </w:p>
          <w:p w14:paraId="7C50D688" w14:textId="77777777" w:rsidR="00185053" w:rsidRDefault="00185053" w:rsidP="00630505">
            <w:pPr>
              <w:spacing w:after="0" w:line="240" w:lineRule="auto"/>
              <w:jc w:val="center"/>
              <w:rPr>
                <w:rFonts w:ascii="Georgia" w:eastAsia="Georgia" w:hAnsi="Georgia" w:cs="Georgia"/>
                <w:b/>
                <w:sz w:val="24"/>
                <w:szCs w:val="24"/>
              </w:rPr>
            </w:pPr>
          </w:p>
          <w:p w14:paraId="44432A06" w14:textId="77777777" w:rsidR="00185053" w:rsidRDefault="00185053" w:rsidP="00630505">
            <w:pPr>
              <w:spacing w:after="0" w:line="240" w:lineRule="auto"/>
              <w:rPr>
                <w:rFonts w:ascii="Georgia" w:eastAsia="Georgia" w:hAnsi="Georgia" w:cs="Georgia"/>
                <w:sz w:val="24"/>
                <w:szCs w:val="24"/>
              </w:rPr>
            </w:pPr>
          </w:p>
        </w:tc>
      </w:tr>
      <w:tr w:rsidR="00185053" w14:paraId="4035540F" w14:textId="77777777" w:rsidTr="00630505">
        <w:tc>
          <w:tcPr>
            <w:tcW w:w="4394" w:type="dxa"/>
            <w:shd w:val="clear" w:color="auto" w:fill="FFFFFF"/>
            <w:tcMar>
              <w:top w:w="100" w:type="dxa"/>
              <w:left w:w="100" w:type="dxa"/>
              <w:bottom w:w="100" w:type="dxa"/>
              <w:right w:w="100" w:type="dxa"/>
            </w:tcMar>
          </w:tcPr>
          <w:p w14:paraId="7E83C8E6" w14:textId="77777777" w:rsidR="00185053" w:rsidRDefault="00185053" w:rsidP="00630505">
            <w:pPr>
              <w:spacing w:after="0" w:line="240" w:lineRule="auto"/>
              <w:jc w:val="center"/>
              <w:rPr>
                <w:rFonts w:ascii="Georgia" w:eastAsia="Georgia" w:hAnsi="Georgia" w:cs="Georgia"/>
                <w:b/>
                <w:sz w:val="24"/>
                <w:szCs w:val="24"/>
              </w:rPr>
            </w:pPr>
          </w:p>
          <w:p w14:paraId="20BF199D" w14:textId="77777777" w:rsidR="00185053" w:rsidRDefault="00185053" w:rsidP="00630505">
            <w:pPr>
              <w:spacing w:after="0" w:line="240" w:lineRule="auto"/>
              <w:jc w:val="center"/>
              <w:rPr>
                <w:rFonts w:ascii="Georgia" w:eastAsia="Georgia" w:hAnsi="Georgia" w:cs="Georgia"/>
                <w:b/>
                <w:sz w:val="24"/>
                <w:szCs w:val="24"/>
              </w:rPr>
            </w:pPr>
          </w:p>
          <w:p w14:paraId="5E4671D4" w14:textId="77777777" w:rsidR="00185053" w:rsidRDefault="00185053" w:rsidP="00630505">
            <w:pPr>
              <w:spacing w:after="0" w:line="240" w:lineRule="auto"/>
              <w:jc w:val="center"/>
              <w:rPr>
                <w:rFonts w:ascii="Georgia" w:eastAsia="Georgia" w:hAnsi="Georgia" w:cs="Georgia"/>
                <w:b/>
                <w:sz w:val="24"/>
                <w:szCs w:val="24"/>
              </w:rPr>
            </w:pPr>
          </w:p>
          <w:p w14:paraId="4F89AB08" w14:textId="77777777" w:rsidR="00185053" w:rsidRDefault="00185053" w:rsidP="00630505">
            <w:pPr>
              <w:spacing w:after="0" w:line="240" w:lineRule="auto"/>
              <w:jc w:val="center"/>
              <w:rPr>
                <w:rFonts w:ascii="Georgia" w:eastAsia="Georgia" w:hAnsi="Georgia" w:cs="Georgia"/>
                <w:b/>
                <w:sz w:val="24"/>
                <w:szCs w:val="24"/>
              </w:rPr>
            </w:pPr>
          </w:p>
          <w:p w14:paraId="6F7323A7" w14:textId="77777777" w:rsidR="00185053" w:rsidRDefault="00185053" w:rsidP="00630505">
            <w:pPr>
              <w:spacing w:after="0" w:line="240" w:lineRule="auto"/>
              <w:jc w:val="center"/>
              <w:rPr>
                <w:rFonts w:ascii="Georgia" w:eastAsia="Georgia" w:hAnsi="Georgia" w:cs="Georgia"/>
                <w:b/>
                <w:sz w:val="24"/>
                <w:szCs w:val="24"/>
              </w:rPr>
            </w:pPr>
          </w:p>
          <w:p w14:paraId="2F2B9E07"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CARLOS JULIO BONILLA SOTO </w:t>
            </w:r>
          </w:p>
          <w:p w14:paraId="375A3CCC"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Representante a la Cámara </w:t>
            </w:r>
          </w:p>
          <w:p w14:paraId="1BDB382D"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Departamento del Cauca </w:t>
            </w:r>
          </w:p>
          <w:p w14:paraId="4406D690" w14:textId="77777777" w:rsidR="00185053" w:rsidRDefault="00185053" w:rsidP="00630505">
            <w:pPr>
              <w:spacing w:after="0" w:line="240" w:lineRule="auto"/>
              <w:jc w:val="center"/>
              <w:rPr>
                <w:rFonts w:ascii="Georgia" w:eastAsia="Georgia" w:hAnsi="Georgia" w:cs="Georgia"/>
                <w:b/>
                <w:sz w:val="24"/>
                <w:szCs w:val="24"/>
              </w:rPr>
            </w:pPr>
          </w:p>
          <w:p w14:paraId="55621F56" w14:textId="77777777" w:rsidR="00185053" w:rsidRDefault="00185053" w:rsidP="00630505">
            <w:pPr>
              <w:spacing w:after="0" w:line="240" w:lineRule="auto"/>
              <w:jc w:val="center"/>
              <w:rPr>
                <w:rFonts w:ascii="Georgia" w:eastAsia="Georgia" w:hAnsi="Georgia" w:cs="Georgia"/>
                <w:b/>
                <w:sz w:val="24"/>
                <w:szCs w:val="24"/>
              </w:rPr>
            </w:pPr>
          </w:p>
          <w:p w14:paraId="30591BF5" w14:textId="77777777" w:rsidR="00185053" w:rsidRDefault="00185053" w:rsidP="00630505">
            <w:pPr>
              <w:spacing w:after="0" w:line="240" w:lineRule="auto"/>
              <w:jc w:val="center"/>
              <w:rPr>
                <w:rFonts w:ascii="Georgia" w:eastAsia="Georgia" w:hAnsi="Georgia" w:cs="Georgia"/>
                <w:b/>
                <w:sz w:val="24"/>
                <w:szCs w:val="24"/>
              </w:rPr>
            </w:pPr>
          </w:p>
          <w:p w14:paraId="65924731" w14:textId="77777777" w:rsidR="00185053" w:rsidRDefault="00185053" w:rsidP="00630505">
            <w:pPr>
              <w:spacing w:after="0" w:line="240" w:lineRule="auto"/>
              <w:jc w:val="center"/>
              <w:rPr>
                <w:rFonts w:ascii="Georgia" w:eastAsia="Georgia" w:hAnsi="Georgia" w:cs="Georgia"/>
                <w:b/>
                <w:sz w:val="24"/>
                <w:szCs w:val="24"/>
              </w:rPr>
            </w:pPr>
          </w:p>
          <w:p w14:paraId="37C1FDB1" w14:textId="77777777" w:rsidR="00185053" w:rsidRDefault="00185053" w:rsidP="00630505">
            <w:pPr>
              <w:spacing w:after="0" w:line="240" w:lineRule="auto"/>
              <w:jc w:val="center"/>
              <w:rPr>
                <w:rFonts w:ascii="Georgia" w:eastAsia="Georgia" w:hAnsi="Georgia" w:cs="Georgia"/>
                <w:b/>
                <w:sz w:val="24"/>
                <w:szCs w:val="24"/>
              </w:rPr>
            </w:pPr>
          </w:p>
          <w:p w14:paraId="282E2F71" w14:textId="77777777" w:rsidR="00185053" w:rsidRDefault="00185053" w:rsidP="00630505">
            <w:pPr>
              <w:spacing w:after="0" w:line="240" w:lineRule="auto"/>
              <w:jc w:val="center"/>
              <w:rPr>
                <w:rFonts w:ascii="Georgia" w:eastAsia="Georgia" w:hAnsi="Georgia" w:cs="Georgia"/>
                <w:b/>
                <w:sz w:val="24"/>
                <w:szCs w:val="24"/>
              </w:rPr>
            </w:pPr>
          </w:p>
        </w:tc>
        <w:tc>
          <w:tcPr>
            <w:tcW w:w="4394" w:type="dxa"/>
            <w:shd w:val="clear" w:color="auto" w:fill="FFFFFF"/>
            <w:tcMar>
              <w:top w:w="100" w:type="dxa"/>
              <w:left w:w="100" w:type="dxa"/>
              <w:bottom w:w="100" w:type="dxa"/>
              <w:right w:w="100" w:type="dxa"/>
            </w:tcMar>
          </w:tcPr>
          <w:p w14:paraId="0EDEC81D" w14:textId="77777777" w:rsidR="00185053" w:rsidRDefault="00185053" w:rsidP="00630505">
            <w:pPr>
              <w:spacing w:after="0" w:line="240" w:lineRule="auto"/>
              <w:jc w:val="center"/>
              <w:rPr>
                <w:rFonts w:ascii="Georgia" w:eastAsia="Georgia" w:hAnsi="Georgia" w:cs="Georgia"/>
                <w:b/>
                <w:noProof/>
                <w:sz w:val="24"/>
                <w:szCs w:val="24"/>
              </w:rPr>
            </w:pPr>
          </w:p>
          <w:p w14:paraId="13AFADA5" w14:textId="77777777" w:rsidR="00185053" w:rsidRDefault="00185053" w:rsidP="00630505">
            <w:pPr>
              <w:spacing w:after="0" w:line="240" w:lineRule="auto"/>
              <w:jc w:val="center"/>
              <w:rPr>
                <w:rFonts w:ascii="Georgia" w:eastAsia="Georgia" w:hAnsi="Georgia" w:cs="Georgia"/>
                <w:b/>
                <w:noProof/>
                <w:sz w:val="24"/>
                <w:szCs w:val="24"/>
              </w:rPr>
            </w:pPr>
          </w:p>
          <w:p w14:paraId="55A553C1" w14:textId="77777777" w:rsidR="00185053" w:rsidRDefault="00185053" w:rsidP="00630505">
            <w:pPr>
              <w:spacing w:after="0" w:line="240" w:lineRule="auto"/>
              <w:jc w:val="center"/>
              <w:rPr>
                <w:rFonts w:ascii="Georgia" w:eastAsia="Georgia" w:hAnsi="Georgia" w:cs="Georgia"/>
                <w:b/>
                <w:noProof/>
                <w:sz w:val="24"/>
                <w:szCs w:val="24"/>
              </w:rPr>
            </w:pPr>
          </w:p>
          <w:p w14:paraId="428AF186" w14:textId="77777777" w:rsidR="00185053" w:rsidRDefault="00185053" w:rsidP="00630505">
            <w:pPr>
              <w:spacing w:after="0" w:line="240" w:lineRule="auto"/>
              <w:jc w:val="center"/>
              <w:rPr>
                <w:rFonts w:ascii="Georgia" w:eastAsia="Georgia" w:hAnsi="Georgia" w:cs="Georgia"/>
                <w:b/>
                <w:noProof/>
                <w:sz w:val="24"/>
                <w:szCs w:val="24"/>
              </w:rPr>
            </w:pPr>
          </w:p>
          <w:p w14:paraId="6760766C" w14:textId="77777777" w:rsidR="00185053" w:rsidRDefault="00185053" w:rsidP="00630505">
            <w:pPr>
              <w:spacing w:after="0" w:line="240" w:lineRule="auto"/>
              <w:jc w:val="center"/>
              <w:rPr>
                <w:rFonts w:ascii="Georgia" w:eastAsia="Georgia" w:hAnsi="Georgia" w:cs="Georgia"/>
                <w:b/>
                <w:noProof/>
                <w:sz w:val="24"/>
                <w:szCs w:val="24"/>
              </w:rPr>
            </w:pPr>
          </w:p>
          <w:p w14:paraId="7AABF7C7" w14:textId="77777777" w:rsidR="00185053" w:rsidRPr="00185053" w:rsidRDefault="00185053" w:rsidP="00630505">
            <w:pPr>
              <w:spacing w:after="0" w:line="240" w:lineRule="auto"/>
              <w:jc w:val="center"/>
              <w:rPr>
                <w:rFonts w:ascii="Georgia" w:eastAsia="Georgia" w:hAnsi="Georgia" w:cs="Georgia"/>
                <w:b/>
                <w:bCs/>
                <w:sz w:val="20"/>
                <w:szCs w:val="20"/>
              </w:rPr>
            </w:pPr>
            <w:r w:rsidRPr="00185053">
              <w:rPr>
                <w:rFonts w:ascii="Georgia" w:eastAsia="Georgia" w:hAnsi="Georgia" w:cs="Georgia"/>
                <w:b/>
                <w:bCs/>
                <w:sz w:val="20"/>
                <w:szCs w:val="20"/>
              </w:rPr>
              <w:t>JHON JAIRO ROLDAN AVENDAÑO</w:t>
            </w:r>
          </w:p>
          <w:p w14:paraId="324D98BC" w14:textId="77777777" w:rsidR="00185053" w:rsidRDefault="00185053" w:rsidP="00630505">
            <w:pPr>
              <w:spacing w:after="0" w:line="240" w:lineRule="auto"/>
              <w:jc w:val="center"/>
              <w:rPr>
                <w:rFonts w:ascii="Georgia" w:eastAsia="Georgia" w:hAnsi="Georgia" w:cs="Georgia"/>
                <w:b/>
                <w:bCs/>
                <w:sz w:val="24"/>
                <w:szCs w:val="24"/>
              </w:rPr>
            </w:pPr>
            <w:r>
              <w:rPr>
                <w:rFonts w:ascii="Georgia" w:eastAsia="Georgia" w:hAnsi="Georgia" w:cs="Georgia"/>
                <w:b/>
                <w:bCs/>
                <w:sz w:val="24"/>
                <w:szCs w:val="24"/>
              </w:rPr>
              <w:t>Representante a la Cámara</w:t>
            </w:r>
          </w:p>
          <w:p w14:paraId="65E93F7C"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bCs/>
                <w:sz w:val="24"/>
                <w:szCs w:val="24"/>
              </w:rPr>
              <w:t>Departamento de Antioquia</w:t>
            </w:r>
          </w:p>
        </w:tc>
      </w:tr>
      <w:tr w:rsidR="00185053" w14:paraId="2FB2270C" w14:textId="77777777" w:rsidTr="00630505">
        <w:tc>
          <w:tcPr>
            <w:tcW w:w="4394" w:type="dxa"/>
            <w:shd w:val="clear" w:color="auto" w:fill="FFFFFF"/>
            <w:tcMar>
              <w:top w:w="100" w:type="dxa"/>
              <w:left w:w="100" w:type="dxa"/>
              <w:bottom w:w="100" w:type="dxa"/>
              <w:right w:w="100" w:type="dxa"/>
            </w:tcMar>
          </w:tcPr>
          <w:p w14:paraId="58E69F63" w14:textId="77777777" w:rsidR="00185053" w:rsidRDefault="00185053" w:rsidP="00630505">
            <w:pPr>
              <w:spacing w:after="0" w:line="240" w:lineRule="auto"/>
              <w:jc w:val="center"/>
              <w:rPr>
                <w:rFonts w:ascii="Georgia" w:eastAsia="Georgia" w:hAnsi="Georgia" w:cs="Georgia"/>
                <w:b/>
                <w:sz w:val="24"/>
                <w:szCs w:val="24"/>
              </w:rPr>
            </w:pPr>
          </w:p>
          <w:p w14:paraId="227D6DF0" w14:textId="77777777" w:rsidR="00185053" w:rsidRDefault="00185053" w:rsidP="00630505">
            <w:pPr>
              <w:spacing w:after="0" w:line="240" w:lineRule="auto"/>
              <w:jc w:val="center"/>
              <w:rPr>
                <w:rFonts w:ascii="Georgia" w:eastAsia="Georgia" w:hAnsi="Georgia" w:cs="Georgia"/>
                <w:b/>
                <w:noProof/>
                <w:sz w:val="24"/>
                <w:szCs w:val="24"/>
              </w:rPr>
            </w:pPr>
          </w:p>
          <w:p w14:paraId="40EF42EA" w14:textId="77777777" w:rsidR="00185053" w:rsidRDefault="00185053" w:rsidP="00630505">
            <w:pPr>
              <w:spacing w:after="0" w:line="240" w:lineRule="auto"/>
              <w:jc w:val="center"/>
              <w:rPr>
                <w:rFonts w:ascii="Georgia" w:eastAsia="Georgia" w:hAnsi="Georgia" w:cs="Georgia"/>
                <w:b/>
                <w:noProof/>
                <w:sz w:val="24"/>
                <w:szCs w:val="24"/>
              </w:rPr>
            </w:pPr>
          </w:p>
          <w:p w14:paraId="35E6E3B9" w14:textId="77777777" w:rsidR="00185053" w:rsidRDefault="00185053" w:rsidP="00630505">
            <w:pPr>
              <w:spacing w:after="0" w:line="240" w:lineRule="auto"/>
              <w:jc w:val="center"/>
              <w:rPr>
                <w:rFonts w:ascii="Georgia" w:eastAsia="Georgia" w:hAnsi="Georgia" w:cs="Georgia"/>
                <w:b/>
                <w:noProof/>
                <w:sz w:val="24"/>
                <w:szCs w:val="24"/>
              </w:rPr>
            </w:pPr>
          </w:p>
          <w:p w14:paraId="75BB0C71" w14:textId="77777777" w:rsidR="00185053" w:rsidRDefault="00185053" w:rsidP="00630505">
            <w:pPr>
              <w:spacing w:after="0" w:line="240" w:lineRule="auto"/>
              <w:jc w:val="center"/>
              <w:rPr>
                <w:rFonts w:ascii="Georgia" w:eastAsia="Georgia" w:hAnsi="Georgia" w:cs="Georgia"/>
                <w:b/>
                <w:sz w:val="24"/>
                <w:szCs w:val="24"/>
              </w:rPr>
            </w:pPr>
          </w:p>
          <w:p w14:paraId="23D93BE5" w14:textId="77777777" w:rsidR="00185053" w:rsidRDefault="00185053" w:rsidP="00630505">
            <w:pPr>
              <w:spacing w:after="0" w:line="240" w:lineRule="auto"/>
              <w:jc w:val="center"/>
              <w:rPr>
                <w:rFonts w:ascii="Georgia" w:eastAsia="Georgia" w:hAnsi="Georgia" w:cs="Georgia"/>
                <w:b/>
                <w:sz w:val="24"/>
                <w:szCs w:val="24"/>
              </w:rPr>
            </w:pPr>
          </w:p>
          <w:p w14:paraId="5FDB88F2"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ANDRES CALLE </w:t>
            </w:r>
          </w:p>
          <w:p w14:paraId="04219412"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Representante a la Cámara </w:t>
            </w:r>
          </w:p>
          <w:p w14:paraId="173A1616" w14:textId="77777777" w:rsidR="00185053" w:rsidRDefault="00185053" w:rsidP="00630505">
            <w:pPr>
              <w:spacing w:after="0" w:line="240" w:lineRule="auto"/>
              <w:jc w:val="center"/>
              <w:rPr>
                <w:rFonts w:ascii="Georgia" w:eastAsia="Georgia" w:hAnsi="Georgia" w:cs="Georgia"/>
                <w:b/>
                <w:sz w:val="24"/>
                <w:szCs w:val="24"/>
              </w:rPr>
            </w:pPr>
          </w:p>
        </w:tc>
        <w:tc>
          <w:tcPr>
            <w:tcW w:w="4394" w:type="dxa"/>
            <w:shd w:val="clear" w:color="auto" w:fill="FFFFFF"/>
            <w:tcMar>
              <w:top w:w="100" w:type="dxa"/>
              <w:left w:w="100" w:type="dxa"/>
              <w:bottom w:w="100" w:type="dxa"/>
              <w:right w:w="100" w:type="dxa"/>
            </w:tcMar>
          </w:tcPr>
          <w:p w14:paraId="2A6E0F87" w14:textId="77777777" w:rsidR="00185053" w:rsidRPr="00185053" w:rsidRDefault="00185053" w:rsidP="00630505">
            <w:pPr>
              <w:spacing w:after="0" w:line="240" w:lineRule="auto"/>
              <w:jc w:val="center"/>
              <w:rPr>
                <w:rFonts w:ascii="Georgia" w:eastAsia="Georgia" w:hAnsi="Georgia" w:cs="Georgia"/>
                <w:b/>
                <w:bCs/>
                <w:sz w:val="24"/>
                <w:szCs w:val="24"/>
              </w:rPr>
            </w:pPr>
            <w:r>
              <w:rPr>
                <w:rFonts w:ascii="Georgia" w:eastAsia="Georgia" w:hAnsi="Georgia" w:cs="Georgia"/>
                <w:b/>
                <w:bCs/>
                <w:sz w:val="24"/>
                <w:szCs w:val="24"/>
              </w:rPr>
              <w:t xml:space="preserve"> </w:t>
            </w:r>
          </w:p>
          <w:p w14:paraId="5B567719" w14:textId="77777777" w:rsidR="00185053" w:rsidRDefault="00185053" w:rsidP="00630505">
            <w:pPr>
              <w:spacing w:after="0" w:line="240" w:lineRule="auto"/>
              <w:jc w:val="center"/>
              <w:rPr>
                <w:rFonts w:ascii="Georgia" w:eastAsia="Georgia" w:hAnsi="Georgia" w:cs="Georgia"/>
                <w:noProof/>
                <w:sz w:val="24"/>
                <w:szCs w:val="24"/>
              </w:rPr>
            </w:pPr>
          </w:p>
          <w:p w14:paraId="1F23D7BF" w14:textId="77777777" w:rsidR="00185053" w:rsidRDefault="00185053" w:rsidP="00630505">
            <w:pPr>
              <w:spacing w:after="0" w:line="240" w:lineRule="auto"/>
              <w:jc w:val="center"/>
              <w:rPr>
                <w:rFonts w:ascii="Georgia" w:eastAsia="Georgia" w:hAnsi="Georgia" w:cs="Georgia"/>
                <w:noProof/>
                <w:sz w:val="24"/>
                <w:szCs w:val="24"/>
              </w:rPr>
            </w:pPr>
          </w:p>
          <w:p w14:paraId="3D186FD0" w14:textId="77777777" w:rsidR="00185053" w:rsidRDefault="00185053" w:rsidP="00630505">
            <w:pPr>
              <w:spacing w:after="0" w:line="240" w:lineRule="auto"/>
              <w:jc w:val="center"/>
              <w:rPr>
                <w:rFonts w:ascii="Georgia" w:eastAsia="Georgia" w:hAnsi="Georgia" w:cs="Georgia"/>
                <w:sz w:val="24"/>
                <w:szCs w:val="24"/>
              </w:rPr>
            </w:pPr>
          </w:p>
          <w:p w14:paraId="6D864598" w14:textId="77777777" w:rsidR="00185053" w:rsidRDefault="00185053" w:rsidP="00630505">
            <w:pPr>
              <w:spacing w:after="0" w:line="240" w:lineRule="auto"/>
              <w:jc w:val="center"/>
              <w:rPr>
                <w:rFonts w:ascii="Georgia" w:eastAsia="Georgia" w:hAnsi="Georgia" w:cs="Georgia"/>
                <w:sz w:val="24"/>
                <w:szCs w:val="24"/>
              </w:rPr>
            </w:pPr>
          </w:p>
          <w:p w14:paraId="5328B98D" w14:textId="77777777" w:rsidR="00185053" w:rsidRPr="00185053" w:rsidRDefault="00185053" w:rsidP="00630505">
            <w:pPr>
              <w:spacing w:after="0" w:line="240" w:lineRule="auto"/>
              <w:jc w:val="center"/>
              <w:rPr>
                <w:rFonts w:ascii="Georgia" w:eastAsia="Georgia" w:hAnsi="Georgia" w:cs="Georgia"/>
                <w:b/>
                <w:bCs/>
                <w:sz w:val="24"/>
                <w:szCs w:val="24"/>
              </w:rPr>
            </w:pPr>
            <w:r w:rsidRPr="00185053">
              <w:rPr>
                <w:rFonts w:ascii="Georgia" w:eastAsia="Georgia" w:hAnsi="Georgia" w:cs="Georgia"/>
                <w:b/>
                <w:bCs/>
                <w:sz w:val="24"/>
                <w:szCs w:val="24"/>
              </w:rPr>
              <w:t>NUBIA LOPEZ MORALES</w:t>
            </w:r>
          </w:p>
          <w:p w14:paraId="5C632E43" w14:textId="77777777" w:rsidR="00185053" w:rsidRPr="00185053" w:rsidRDefault="00185053" w:rsidP="00630505">
            <w:pPr>
              <w:spacing w:after="0" w:line="240" w:lineRule="auto"/>
              <w:jc w:val="center"/>
              <w:rPr>
                <w:rFonts w:ascii="Georgia" w:eastAsia="Georgia" w:hAnsi="Georgia" w:cs="Georgia"/>
                <w:b/>
                <w:bCs/>
                <w:sz w:val="24"/>
                <w:szCs w:val="24"/>
              </w:rPr>
            </w:pPr>
            <w:r w:rsidRPr="00185053">
              <w:rPr>
                <w:rFonts w:ascii="Georgia" w:eastAsia="Georgia" w:hAnsi="Georgia" w:cs="Georgia"/>
                <w:b/>
                <w:bCs/>
                <w:sz w:val="24"/>
                <w:szCs w:val="24"/>
              </w:rPr>
              <w:t>Representante a la Cámara</w:t>
            </w:r>
          </w:p>
          <w:p w14:paraId="63F2AA96" w14:textId="77777777" w:rsidR="00185053" w:rsidRPr="00185053" w:rsidRDefault="00185053" w:rsidP="00630505">
            <w:pPr>
              <w:spacing w:after="0" w:line="240" w:lineRule="auto"/>
              <w:jc w:val="center"/>
              <w:rPr>
                <w:rFonts w:ascii="Georgia" w:eastAsia="Georgia" w:hAnsi="Georgia" w:cs="Georgia"/>
                <w:b/>
                <w:bCs/>
                <w:sz w:val="24"/>
                <w:szCs w:val="24"/>
              </w:rPr>
            </w:pPr>
          </w:p>
          <w:p w14:paraId="6F872C0F" w14:textId="77777777" w:rsidR="00185053" w:rsidRDefault="00185053" w:rsidP="00630505">
            <w:pPr>
              <w:spacing w:after="0" w:line="240" w:lineRule="auto"/>
              <w:jc w:val="center"/>
              <w:rPr>
                <w:rFonts w:ascii="Georgia" w:eastAsia="Georgia" w:hAnsi="Georgia" w:cs="Georgia"/>
                <w:sz w:val="24"/>
                <w:szCs w:val="24"/>
              </w:rPr>
            </w:pPr>
          </w:p>
        </w:tc>
      </w:tr>
      <w:tr w:rsidR="00185053" w14:paraId="5E1C1A5D" w14:textId="77777777" w:rsidTr="00630505">
        <w:tc>
          <w:tcPr>
            <w:tcW w:w="4394" w:type="dxa"/>
            <w:shd w:val="clear" w:color="auto" w:fill="FFFFFF"/>
            <w:tcMar>
              <w:top w:w="100" w:type="dxa"/>
              <w:left w:w="100" w:type="dxa"/>
              <w:bottom w:w="100" w:type="dxa"/>
              <w:right w:w="100" w:type="dxa"/>
            </w:tcMar>
          </w:tcPr>
          <w:p w14:paraId="6090CAE7" w14:textId="77777777" w:rsidR="00185053" w:rsidRDefault="00185053" w:rsidP="00630505">
            <w:pPr>
              <w:spacing w:after="0" w:line="240" w:lineRule="auto"/>
              <w:jc w:val="center"/>
              <w:rPr>
                <w:rFonts w:ascii="Georgia" w:eastAsia="Georgia" w:hAnsi="Georgia" w:cs="Georgia"/>
                <w:b/>
                <w:sz w:val="24"/>
                <w:szCs w:val="24"/>
              </w:rPr>
            </w:pPr>
          </w:p>
          <w:p w14:paraId="2DC4EE10" w14:textId="77777777" w:rsidR="00185053" w:rsidRDefault="00185053" w:rsidP="00630505">
            <w:pPr>
              <w:spacing w:after="0" w:line="240" w:lineRule="auto"/>
              <w:jc w:val="center"/>
              <w:rPr>
                <w:rFonts w:ascii="Georgia" w:eastAsia="Georgia" w:hAnsi="Georgia" w:cs="Georgia"/>
                <w:b/>
                <w:sz w:val="24"/>
                <w:szCs w:val="24"/>
              </w:rPr>
            </w:pPr>
          </w:p>
          <w:p w14:paraId="76EDB619" w14:textId="77777777" w:rsidR="00185053" w:rsidRDefault="00185053" w:rsidP="00630505">
            <w:pPr>
              <w:spacing w:after="0" w:line="240" w:lineRule="auto"/>
              <w:jc w:val="center"/>
              <w:rPr>
                <w:rFonts w:ascii="Georgia" w:eastAsia="Georgia" w:hAnsi="Georgia" w:cs="Georgia"/>
                <w:b/>
                <w:noProof/>
                <w:sz w:val="24"/>
                <w:szCs w:val="24"/>
              </w:rPr>
            </w:pPr>
          </w:p>
          <w:p w14:paraId="186FD891" w14:textId="77777777" w:rsidR="00185053" w:rsidRDefault="00185053" w:rsidP="00630505">
            <w:pPr>
              <w:spacing w:after="0" w:line="240" w:lineRule="auto"/>
              <w:jc w:val="center"/>
              <w:rPr>
                <w:rFonts w:ascii="Georgia" w:eastAsia="Georgia" w:hAnsi="Georgia" w:cs="Georgia"/>
                <w:b/>
                <w:noProof/>
                <w:sz w:val="24"/>
                <w:szCs w:val="24"/>
              </w:rPr>
            </w:pPr>
          </w:p>
          <w:p w14:paraId="15D3F358" w14:textId="77777777" w:rsidR="00185053" w:rsidRDefault="00185053" w:rsidP="00630505">
            <w:pPr>
              <w:spacing w:after="0" w:line="240" w:lineRule="auto"/>
              <w:jc w:val="center"/>
              <w:rPr>
                <w:rFonts w:ascii="Georgia" w:eastAsia="Georgia" w:hAnsi="Georgia" w:cs="Georgia"/>
                <w:b/>
                <w:noProof/>
                <w:sz w:val="24"/>
                <w:szCs w:val="24"/>
              </w:rPr>
            </w:pPr>
          </w:p>
          <w:p w14:paraId="7F2B2113" w14:textId="77777777" w:rsidR="00185053" w:rsidRDefault="00185053" w:rsidP="00630505">
            <w:pPr>
              <w:spacing w:after="0" w:line="240" w:lineRule="auto"/>
              <w:jc w:val="center"/>
              <w:rPr>
                <w:rFonts w:ascii="Georgia" w:eastAsia="Georgia" w:hAnsi="Georgia" w:cs="Georgia"/>
                <w:b/>
                <w:sz w:val="24"/>
                <w:szCs w:val="24"/>
              </w:rPr>
            </w:pPr>
          </w:p>
          <w:p w14:paraId="34A0D941"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FABIO FERNANDO ARROYABE RIVAS</w:t>
            </w:r>
          </w:p>
          <w:p w14:paraId="19BB5620"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Representante a la Cámara </w:t>
            </w:r>
          </w:p>
          <w:p w14:paraId="42E3D65A"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Valle del Cauca</w:t>
            </w:r>
          </w:p>
        </w:tc>
        <w:tc>
          <w:tcPr>
            <w:tcW w:w="4394" w:type="dxa"/>
            <w:shd w:val="clear" w:color="auto" w:fill="FFFFFF"/>
            <w:tcMar>
              <w:top w:w="100" w:type="dxa"/>
              <w:left w:w="100" w:type="dxa"/>
              <w:bottom w:w="100" w:type="dxa"/>
              <w:right w:w="100" w:type="dxa"/>
            </w:tcMar>
          </w:tcPr>
          <w:p w14:paraId="39A31489" w14:textId="77777777" w:rsidR="00185053" w:rsidRDefault="00185053" w:rsidP="00630505">
            <w:pPr>
              <w:spacing w:after="0" w:line="240" w:lineRule="auto"/>
              <w:jc w:val="center"/>
              <w:rPr>
                <w:rFonts w:ascii="Georgia" w:eastAsia="Georgia" w:hAnsi="Georgia" w:cs="Georgia"/>
                <w:b/>
                <w:sz w:val="24"/>
                <w:szCs w:val="24"/>
              </w:rPr>
            </w:pPr>
          </w:p>
          <w:p w14:paraId="40579D71" w14:textId="77777777" w:rsidR="00185053" w:rsidRDefault="00185053" w:rsidP="00630505">
            <w:pPr>
              <w:spacing w:after="0" w:line="240" w:lineRule="auto"/>
              <w:jc w:val="center"/>
              <w:rPr>
                <w:rFonts w:ascii="Georgia" w:eastAsia="Georgia" w:hAnsi="Georgia" w:cs="Georgia"/>
                <w:b/>
                <w:sz w:val="24"/>
                <w:szCs w:val="24"/>
              </w:rPr>
            </w:pPr>
          </w:p>
          <w:p w14:paraId="7C3FD170" w14:textId="77777777" w:rsidR="00185053" w:rsidRDefault="00185053" w:rsidP="00630505">
            <w:pPr>
              <w:spacing w:after="0" w:line="240" w:lineRule="auto"/>
              <w:jc w:val="center"/>
              <w:rPr>
                <w:rFonts w:ascii="Georgia" w:eastAsia="Georgia" w:hAnsi="Georgia" w:cs="Georgia"/>
                <w:b/>
                <w:sz w:val="24"/>
                <w:szCs w:val="24"/>
              </w:rPr>
            </w:pPr>
          </w:p>
          <w:p w14:paraId="3752AA47" w14:textId="77777777" w:rsidR="00185053" w:rsidRDefault="00185053" w:rsidP="00630505">
            <w:pPr>
              <w:spacing w:after="0" w:line="240" w:lineRule="auto"/>
              <w:jc w:val="center"/>
              <w:rPr>
                <w:rFonts w:ascii="Georgia" w:eastAsia="Georgia" w:hAnsi="Georgia" w:cs="Georgia"/>
                <w:b/>
                <w:noProof/>
                <w:sz w:val="24"/>
                <w:szCs w:val="24"/>
              </w:rPr>
            </w:pPr>
          </w:p>
          <w:p w14:paraId="795B318B" w14:textId="77777777" w:rsidR="00185053" w:rsidRDefault="00185053" w:rsidP="00630505">
            <w:pPr>
              <w:spacing w:after="0" w:line="240" w:lineRule="auto"/>
              <w:jc w:val="center"/>
              <w:rPr>
                <w:rFonts w:ascii="Georgia" w:eastAsia="Georgia" w:hAnsi="Georgia" w:cs="Georgia"/>
                <w:b/>
                <w:noProof/>
                <w:sz w:val="24"/>
                <w:szCs w:val="24"/>
              </w:rPr>
            </w:pPr>
          </w:p>
          <w:p w14:paraId="3A8893D6" w14:textId="77777777" w:rsidR="00185053" w:rsidRDefault="00185053" w:rsidP="00630505">
            <w:pPr>
              <w:spacing w:after="0" w:line="240" w:lineRule="auto"/>
              <w:rPr>
                <w:rFonts w:ascii="Georgia" w:eastAsia="Georgia" w:hAnsi="Georgia" w:cs="Georgia"/>
                <w:b/>
                <w:sz w:val="24"/>
                <w:szCs w:val="24"/>
              </w:rPr>
            </w:pPr>
          </w:p>
          <w:p w14:paraId="249C59C7"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BERNER ZAMBRANO ERASO</w:t>
            </w:r>
          </w:p>
          <w:p w14:paraId="1D2CE363"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Senador de la República </w:t>
            </w:r>
          </w:p>
        </w:tc>
      </w:tr>
    </w:tbl>
    <w:p w14:paraId="772C53F9" w14:textId="77777777" w:rsidR="00185053" w:rsidRDefault="00185053" w:rsidP="00185053">
      <w:pPr>
        <w:spacing w:after="0" w:line="360" w:lineRule="auto"/>
        <w:jc w:val="center"/>
        <w:rPr>
          <w:rFonts w:ascii="Georgia" w:eastAsia="Georgia" w:hAnsi="Georgia" w:cs="Georgia"/>
          <w:b/>
          <w:sz w:val="24"/>
          <w:szCs w:val="24"/>
        </w:rPr>
      </w:pPr>
    </w:p>
    <w:p w14:paraId="7A9E70C3" w14:textId="77777777" w:rsidR="00185053" w:rsidRDefault="00185053" w:rsidP="00185053">
      <w:pPr>
        <w:spacing w:after="0" w:line="360" w:lineRule="auto"/>
        <w:jc w:val="center"/>
        <w:rPr>
          <w:rFonts w:ascii="Georgia" w:eastAsia="Georgia" w:hAnsi="Georgia" w:cs="Georgia"/>
          <w:b/>
          <w:sz w:val="24"/>
          <w:szCs w:val="24"/>
        </w:rPr>
      </w:pPr>
    </w:p>
    <w:p w14:paraId="2B58EC0A" w14:textId="77777777" w:rsidR="00185053" w:rsidRDefault="00185053" w:rsidP="00185053">
      <w:pPr>
        <w:spacing w:after="0" w:line="360" w:lineRule="auto"/>
        <w:jc w:val="center"/>
        <w:rPr>
          <w:rFonts w:ascii="Georgia" w:eastAsia="Georgia" w:hAnsi="Georgia" w:cs="Georgia"/>
          <w:b/>
          <w:sz w:val="24"/>
          <w:szCs w:val="24"/>
        </w:rPr>
      </w:pPr>
    </w:p>
    <w:p w14:paraId="0D641793" w14:textId="77777777" w:rsidR="00185053" w:rsidRDefault="00185053" w:rsidP="00185053">
      <w:pPr>
        <w:spacing w:after="0" w:line="360" w:lineRule="auto"/>
        <w:jc w:val="center"/>
        <w:rPr>
          <w:rFonts w:ascii="Georgia" w:eastAsia="Georgia" w:hAnsi="Georgia" w:cs="Georgia"/>
          <w:b/>
          <w:sz w:val="24"/>
          <w:szCs w:val="24"/>
        </w:rPr>
      </w:pPr>
    </w:p>
    <w:tbl>
      <w:tblPr>
        <w:tblStyle w:val="af3"/>
        <w:tblW w:w="87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4"/>
      </w:tblGrid>
      <w:tr w:rsidR="00185053" w14:paraId="011921E3" w14:textId="77777777" w:rsidTr="00630505">
        <w:tc>
          <w:tcPr>
            <w:tcW w:w="4394" w:type="dxa"/>
            <w:shd w:val="clear" w:color="auto" w:fill="FFFFFF"/>
            <w:tcMar>
              <w:top w:w="100" w:type="dxa"/>
              <w:left w:w="100" w:type="dxa"/>
              <w:bottom w:w="100" w:type="dxa"/>
              <w:right w:w="100" w:type="dxa"/>
            </w:tcMar>
          </w:tcPr>
          <w:p w14:paraId="53E91102" w14:textId="77777777" w:rsidR="00185053" w:rsidRDefault="00185053" w:rsidP="00630505">
            <w:pPr>
              <w:spacing w:after="0" w:line="240" w:lineRule="auto"/>
              <w:jc w:val="center"/>
              <w:rPr>
                <w:rFonts w:ascii="Georgia" w:eastAsia="Georgia" w:hAnsi="Georgia" w:cs="Georgia"/>
                <w:b/>
                <w:sz w:val="24"/>
                <w:szCs w:val="24"/>
              </w:rPr>
            </w:pPr>
          </w:p>
          <w:p w14:paraId="2F3E52D1" w14:textId="77777777" w:rsidR="00185053" w:rsidRDefault="00185053" w:rsidP="00630505">
            <w:pPr>
              <w:spacing w:after="0" w:line="240" w:lineRule="auto"/>
              <w:jc w:val="center"/>
              <w:rPr>
                <w:rFonts w:ascii="Georgia" w:eastAsia="Georgia" w:hAnsi="Georgia" w:cs="Georgia"/>
                <w:b/>
                <w:noProof/>
                <w:sz w:val="24"/>
                <w:szCs w:val="24"/>
              </w:rPr>
            </w:pPr>
          </w:p>
          <w:p w14:paraId="04FBF4A5" w14:textId="77777777" w:rsidR="00185053" w:rsidRDefault="00185053" w:rsidP="00630505">
            <w:pPr>
              <w:spacing w:after="0" w:line="240" w:lineRule="auto"/>
              <w:jc w:val="center"/>
              <w:rPr>
                <w:rFonts w:ascii="Georgia" w:eastAsia="Georgia" w:hAnsi="Georgia" w:cs="Georgia"/>
                <w:b/>
                <w:noProof/>
                <w:sz w:val="24"/>
                <w:szCs w:val="24"/>
              </w:rPr>
            </w:pPr>
          </w:p>
          <w:p w14:paraId="50E513D0" w14:textId="77777777" w:rsidR="00185053" w:rsidRDefault="00185053" w:rsidP="00630505">
            <w:pPr>
              <w:spacing w:after="0" w:line="240" w:lineRule="auto"/>
              <w:jc w:val="center"/>
              <w:rPr>
                <w:rFonts w:ascii="Georgia" w:eastAsia="Georgia" w:hAnsi="Georgia" w:cs="Georgia"/>
                <w:b/>
                <w:noProof/>
                <w:sz w:val="24"/>
                <w:szCs w:val="24"/>
              </w:rPr>
            </w:pPr>
          </w:p>
          <w:p w14:paraId="7F360367" w14:textId="77777777" w:rsidR="00185053" w:rsidRDefault="00185053" w:rsidP="00630505">
            <w:pPr>
              <w:spacing w:after="0" w:line="240" w:lineRule="auto"/>
              <w:jc w:val="center"/>
              <w:rPr>
                <w:rFonts w:ascii="Georgia" w:eastAsia="Georgia" w:hAnsi="Georgia" w:cs="Georgia"/>
                <w:b/>
                <w:noProof/>
                <w:sz w:val="24"/>
                <w:szCs w:val="24"/>
              </w:rPr>
            </w:pPr>
          </w:p>
          <w:p w14:paraId="562D7563" w14:textId="77777777" w:rsidR="00185053" w:rsidRDefault="00185053" w:rsidP="00630505">
            <w:pPr>
              <w:spacing w:after="0" w:line="240" w:lineRule="auto"/>
              <w:jc w:val="center"/>
              <w:rPr>
                <w:rFonts w:ascii="Georgia" w:eastAsia="Georgia" w:hAnsi="Georgia" w:cs="Georgia"/>
                <w:b/>
                <w:noProof/>
                <w:sz w:val="24"/>
                <w:szCs w:val="24"/>
              </w:rPr>
            </w:pPr>
          </w:p>
          <w:p w14:paraId="28FD3141" w14:textId="77777777" w:rsidR="00185053" w:rsidRDefault="00185053" w:rsidP="00630505">
            <w:pPr>
              <w:spacing w:after="0" w:line="240" w:lineRule="auto"/>
              <w:rPr>
                <w:rFonts w:ascii="Georgia" w:eastAsia="Georgia" w:hAnsi="Georgia" w:cs="Georgia"/>
                <w:b/>
                <w:sz w:val="24"/>
                <w:szCs w:val="24"/>
              </w:rPr>
            </w:pPr>
          </w:p>
          <w:p w14:paraId="14575FBC"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ALEJANDRO VEGA PÉREZ </w:t>
            </w:r>
          </w:p>
          <w:p w14:paraId="77006FF5"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Representante a la Cámara</w:t>
            </w:r>
          </w:p>
        </w:tc>
        <w:tc>
          <w:tcPr>
            <w:tcW w:w="4394" w:type="dxa"/>
            <w:shd w:val="clear" w:color="auto" w:fill="FFFFFF"/>
            <w:tcMar>
              <w:top w:w="100" w:type="dxa"/>
              <w:left w:w="100" w:type="dxa"/>
              <w:bottom w:w="100" w:type="dxa"/>
              <w:right w:w="100" w:type="dxa"/>
            </w:tcMar>
          </w:tcPr>
          <w:p w14:paraId="66D400D7" w14:textId="77777777" w:rsidR="00185053" w:rsidRDefault="00185053" w:rsidP="00630505">
            <w:pPr>
              <w:spacing w:after="0" w:line="240" w:lineRule="auto"/>
              <w:jc w:val="center"/>
              <w:rPr>
                <w:rFonts w:ascii="Georgia" w:eastAsia="Georgia" w:hAnsi="Georgia" w:cs="Georgia"/>
                <w:b/>
                <w:sz w:val="24"/>
                <w:szCs w:val="24"/>
              </w:rPr>
            </w:pPr>
          </w:p>
          <w:p w14:paraId="6E31153D" w14:textId="77777777" w:rsidR="00185053" w:rsidRDefault="00185053" w:rsidP="00630505">
            <w:pPr>
              <w:spacing w:after="0" w:line="240" w:lineRule="auto"/>
              <w:jc w:val="center"/>
              <w:rPr>
                <w:rFonts w:ascii="Georgia" w:eastAsia="Georgia" w:hAnsi="Georgia" w:cs="Georgia"/>
                <w:b/>
                <w:sz w:val="24"/>
                <w:szCs w:val="24"/>
              </w:rPr>
            </w:pPr>
          </w:p>
          <w:p w14:paraId="6C08BCE5" w14:textId="77777777" w:rsidR="00185053" w:rsidRDefault="00185053" w:rsidP="00630505">
            <w:pPr>
              <w:spacing w:after="0" w:line="240" w:lineRule="auto"/>
              <w:jc w:val="center"/>
              <w:rPr>
                <w:rFonts w:ascii="Georgia" w:eastAsia="Georgia" w:hAnsi="Georgia" w:cs="Georgia"/>
                <w:b/>
                <w:noProof/>
                <w:sz w:val="24"/>
                <w:szCs w:val="24"/>
              </w:rPr>
            </w:pPr>
          </w:p>
          <w:p w14:paraId="26438139" w14:textId="77777777" w:rsidR="00185053" w:rsidRDefault="00185053" w:rsidP="00630505">
            <w:pPr>
              <w:spacing w:after="0" w:line="240" w:lineRule="auto"/>
              <w:jc w:val="center"/>
              <w:rPr>
                <w:rFonts w:ascii="Georgia" w:eastAsia="Georgia" w:hAnsi="Georgia" w:cs="Georgia"/>
                <w:b/>
                <w:noProof/>
                <w:sz w:val="24"/>
                <w:szCs w:val="24"/>
              </w:rPr>
            </w:pPr>
          </w:p>
          <w:p w14:paraId="06C12E12" w14:textId="77777777" w:rsidR="00185053" w:rsidRDefault="00185053" w:rsidP="00630505">
            <w:pPr>
              <w:spacing w:after="0" w:line="240" w:lineRule="auto"/>
              <w:jc w:val="center"/>
              <w:rPr>
                <w:rFonts w:ascii="Georgia" w:eastAsia="Georgia" w:hAnsi="Georgia" w:cs="Georgia"/>
                <w:b/>
                <w:noProof/>
                <w:sz w:val="24"/>
                <w:szCs w:val="24"/>
              </w:rPr>
            </w:pPr>
          </w:p>
          <w:p w14:paraId="3C110B28" w14:textId="77777777" w:rsidR="00185053" w:rsidRDefault="00185053" w:rsidP="00630505">
            <w:pPr>
              <w:spacing w:after="0" w:line="240" w:lineRule="auto"/>
              <w:jc w:val="center"/>
              <w:rPr>
                <w:rFonts w:ascii="Georgia" w:eastAsia="Georgia" w:hAnsi="Georgia" w:cs="Georgia"/>
                <w:b/>
                <w:sz w:val="24"/>
                <w:szCs w:val="24"/>
              </w:rPr>
            </w:pPr>
          </w:p>
          <w:p w14:paraId="74E5D438" w14:textId="77777777" w:rsidR="00185053" w:rsidRDefault="00185053" w:rsidP="00630505">
            <w:pPr>
              <w:spacing w:after="0" w:line="240" w:lineRule="auto"/>
              <w:jc w:val="center"/>
              <w:rPr>
                <w:rFonts w:ascii="Georgia" w:eastAsia="Georgia" w:hAnsi="Georgia" w:cs="Georgia"/>
                <w:b/>
                <w:sz w:val="24"/>
                <w:szCs w:val="24"/>
              </w:rPr>
            </w:pPr>
          </w:p>
          <w:p w14:paraId="300B6E9E"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ASTRID SANCHEZ</w:t>
            </w:r>
          </w:p>
          <w:p w14:paraId="419F6A0E"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Representante a la Cámara</w:t>
            </w:r>
          </w:p>
          <w:p w14:paraId="1BB47FF1" w14:textId="77777777" w:rsidR="00185053" w:rsidRDefault="00185053" w:rsidP="00630505">
            <w:pPr>
              <w:spacing w:after="0" w:line="240" w:lineRule="auto"/>
              <w:jc w:val="center"/>
              <w:rPr>
                <w:rFonts w:ascii="Georgia" w:eastAsia="Georgia" w:hAnsi="Georgia" w:cs="Georgia"/>
                <w:b/>
                <w:sz w:val="24"/>
                <w:szCs w:val="24"/>
              </w:rPr>
            </w:pPr>
          </w:p>
          <w:p w14:paraId="769D06C1" w14:textId="77777777" w:rsidR="00185053" w:rsidRDefault="00185053" w:rsidP="00630505">
            <w:pPr>
              <w:spacing w:after="0" w:line="240" w:lineRule="auto"/>
              <w:jc w:val="center"/>
              <w:rPr>
                <w:rFonts w:ascii="Georgia" w:eastAsia="Georgia" w:hAnsi="Georgia" w:cs="Georgia"/>
                <w:b/>
                <w:sz w:val="24"/>
                <w:szCs w:val="24"/>
              </w:rPr>
            </w:pPr>
          </w:p>
        </w:tc>
      </w:tr>
      <w:tr w:rsidR="00185053" w14:paraId="2DA7A2BA" w14:textId="77777777" w:rsidTr="00630505">
        <w:tc>
          <w:tcPr>
            <w:tcW w:w="4394" w:type="dxa"/>
            <w:shd w:val="clear" w:color="auto" w:fill="FFFFFF"/>
            <w:tcMar>
              <w:top w:w="100" w:type="dxa"/>
              <w:left w:w="100" w:type="dxa"/>
              <w:bottom w:w="100" w:type="dxa"/>
              <w:right w:w="100" w:type="dxa"/>
            </w:tcMar>
          </w:tcPr>
          <w:p w14:paraId="3C35BA09" w14:textId="77777777" w:rsidR="00185053" w:rsidRDefault="00185053" w:rsidP="00630505">
            <w:pPr>
              <w:spacing w:after="0" w:line="240" w:lineRule="auto"/>
              <w:jc w:val="center"/>
              <w:rPr>
                <w:noProof/>
              </w:rPr>
            </w:pPr>
          </w:p>
          <w:p w14:paraId="742ECA6D" w14:textId="77777777" w:rsidR="00185053" w:rsidRDefault="00185053" w:rsidP="00630505">
            <w:pPr>
              <w:spacing w:after="0" w:line="240" w:lineRule="auto"/>
              <w:jc w:val="center"/>
              <w:rPr>
                <w:noProof/>
              </w:rPr>
            </w:pPr>
          </w:p>
          <w:p w14:paraId="4218B720" w14:textId="77777777" w:rsidR="00185053" w:rsidRDefault="00185053" w:rsidP="00630505">
            <w:pPr>
              <w:spacing w:after="0" w:line="240" w:lineRule="auto"/>
              <w:jc w:val="center"/>
              <w:rPr>
                <w:noProof/>
              </w:rPr>
            </w:pPr>
          </w:p>
          <w:p w14:paraId="49362675" w14:textId="77777777" w:rsidR="00185053" w:rsidRDefault="00185053" w:rsidP="00630505">
            <w:pPr>
              <w:spacing w:after="0" w:line="240" w:lineRule="auto"/>
              <w:jc w:val="center"/>
              <w:rPr>
                <w:noProof/>
              </w:rPr>
            </w:pPr>
          </w:p>
          <w:p w14:paraId="3D6E3C8F" w14:textId="77777777" w:rsidR="00185053" w:rsidRDefault="00185053" w:rsidP="00630505">
            <w:pPr>
              <w:spacing w:after="0" w:line="240" w:lineRule="auto"/>
              <w:jc w:val="center"/>
              <w:rPr>
                <w:noProof/>
              </w:rPr>
            </w:pPr>
          </w:p>
          <w:p w14:paraId="4915FC8F" w14:textId="77777777" w:rsidR="00185053" w:rsidRDefault="00185053" w:rsidP="00630505">
            <w:pPr>
              <w:spacing w:after="0" w:line="240" w:lineRule="auto"/>
              <w:jc w:val="center"/>
              <w:rPr>
                <w:rFonts w:ascii="Georgia" w:eastAsia="Georgia" w:hAnsi="Georgia" w:cs="Georgia"/>
                <w:b/>
                <w:sz w:val="24"/>
                <w:szCs w:val="24"/>
              </w:rPr>
            </w:pPr>
          </w:p>
          <w:p w14:paraId="6B86E625" w14:textId="77777777" w:rsidR="00185053" w:rsidRDefault="00185053" w:rsidP="00630505">
            <w:pPr>
              <w:spacing w:after="0" w:line="240" w:lineRule="auto"/>
              <w:jc w:val="center"/>
              <w:rPr>
                <w:rFonts w:ascii="Georgia" w:eastAsia="Georgia" w:hAnsi="Georgia" w:cs="Georgia"/>
                <w:b/>
                <w:color w:val="000000"/>
                <w:sz w:val="24"/>
                <w:szCs w:val="24"/>
              </w:rPr>
            </w:pPr>
            <w:r>
              <w:rPr>
                <w:rFonts w:ascii="Georgia" w:eastAsia="Georgia" w:hAnsi="Georgia" w:cs="Georgia"/>
                <w:b/>
                <w:color w:val="000000"/>
                <w:sz w:val="24"/>
                <w:szCs w:val="24"/>
              </w:rPr>
              <w:t>JUAN DAVID VÉLEZ</w:t>
            </w:r>
          </w:p>
          <w:p w14:paraId="3137FE5F"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color w:val="000000"/>
                <w:sz w:val="24"/>
                <w:szCs w:val="24"/>
              </w:rPr>
              <w:t xml:space="preserve">Representante a la Cámara  </w:t>
            </w:r>
          </w:p>
          <w:p w14:paraId="4C264FC3"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color w:val="000000"/>
                <w:sz w:val="24"/>
                <w:szCs w:val="24"/>
              </w:rPr>
              <w:t xml:space="preserve">Colombianos en el exterior </w:t>
            </w:r>
          </w:p>
        </w:tc>
        <w:tc>
          <w:tcPr>
            <w:tcW w:w="4394" w:type="dxa"/>
            <w:shd w:val="clear" w:color="auto" w:fill="FFFFFF"/>
            <w:tcMar>
              <w:top w:w="100" w:type="dxa"/>
              <w:left w:w="100" w:type="dxa"/>
              <w:bottom w:w="100" w:type="dxa"/>
              <w:right w:w="100" w:type="dxa"/>
            </w:tcMar>
          </w:tcPr>
          <w:p w14:paraId="74CED017" w14:textId="77777777" w:rsidR="00185053" w:rsidRDefault="00185053" w:rsidP="00630505">
            <w:pPr>
              <w:spacing w:after="0" w:line="240" w:lineRule="auto"/>
              <w:jc w:val="center"/>
              <w:rPr>
                <w:rFonts w:ascii="Georgia" w:eastAsia="Georgia" w:hAnsi="Georgia" w:cs="Georgia"/>
                <w:b/>
                <w:sz w:val="24"/>
                <w:szCs w:val="24"/>
              </w:rPr>
            </w:pPr>
          </w:p>
          <w:p w14:paraId="3D1203E8" w14:textId="77777777" w:rsidR="00185053" w:rsidRDefault="00185053" w:rsidP="00630505">
            <w:pPr>
              <w:spacing w:after="0" w:line="240" w:lineRule="auto"/>
              <w:jc w:val="center"/>
              <w:rPr>
                <w:rFonts w:ascii="Georgia" w:eastAsia="Georgia" w:hAnsi="Georgia" w:cs="Georgia"/>
                <w:b/>
                <w:sz w:val="24"/>
                <w:szCs w:val="24"/>
              </w:rPr>
            </w:pPr>
          </w:p>
          <w:p w14:paraId="772CB75D" w14:textId="77777777" w:rsidR="00185053" w:rsidRDefault="00185053" w:rsidP="00630505">
            <w:pPr>
              <w:spacing w:after="0" w:line="240" w:lineRule="auto"/>
              <w:jc w:val="center"/>
              <w:rPr>
                <w:rFonts w:ascii="Georgia" w:eastAsia="Georgia" w:hAnsi="Georgia" w:cs="Georgia"/>
                <w:b/>
                <w:sz w:val="24"/>
                <w:szCs w:val="24"/>
              </w:rPr>
            </w:pPr>
          </w:p>
          <w:p w14:paraId="0983740F" w14:textId="77777777" w:rsidR="00185053" w:rsidRDefault="00185053" w:rsidP="00630505">
            <w:pPr>
              <w:spacing w:after="0" w:line="240" w:lineRule="auto"/>
              <w:jc w:val="center"/>
              <w:rPr>
                <w:rFonts w:ascii="Georgia" w:eastAsia="Georgia" w:hAnsi="Georgia" w:cs="Georgia"/>
                <w:b/>
                <w:noProof/>
                <w:sz w:val="24"/>
                <w:szCs w:val="24"/>
              </w:rPr>
            </w:pPr>
          </w:p>
          <w:p w14:paraId="13080DF0" w14:textId="77777777" w:rsidR="00185053" w:rsidRDefault="00185053" w:rsidP="00630505">
            <w:pPr>
              <w:spacing w:after="0" w:line="240" w:lineRule="auto"/>
              <w:jc w:val="center"/>
              <w:rPr>
                <w:rFonts w:ascii="Georgia" w:eastAsia="Georgia" w:hAnsi="Georgia" w:cs="Georgia"/>
                <w:b/>
                <w:noProof/>
                <w:sz w:val="24"/>
                <w:szCs w:val="24"/>
              </w:rPr>
            </w:pPr>
          </w:p>
          <w:p w14:paraId="370B634A" w14:textId="77777777" w:rsidR="00185053" w:rsidRDefault="00185053" w:rsidP="00630505">
            <w:pPr>
              <w:spacing w:after="0" w:line="240" w:lineRule="auto"/>
              <w:jc w:val="center"/>
              <w:rPr>
                <w:rFonts w:ascii="Georgia" w:eastAsia="Georgia" w:hAnsi="Georgia" w:cs="Georgia"/>
                <w:b/>
                <w:sz w:val="24"/>
                <w:szCs w:val="24"/>
              </w:rPr>
            </w:pPr>
          </w:p>
          <w:p w14:paraId="4AECE313"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LAURA ESTER FORTICH SÁNCHEZ</w:t>
            </w:r>
          </w:p>
          <w:p w14:paraId="7CD03DE5"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Senadora de la República</w:t>
            </w:r>
          </w:p>
          <w:p w14:paraId="5BE36CE8" w14:textId="77777777" w:rsidR="00185053" w:rsidRDefault="00185053" w:rsidP="00630505">
            <w:pPr>
              <w:spacing w:after="0" w:line="240" w:lineRule="auto"/>
              <w:jc w:val="center"/>
              <w:rPr>
                <w:rFonts w:ascii="Georgia" w:eastAsia="Georgia" w:hAnsi="Georgia" w:cs="Georgia"/>
                <w:b/>
                <w:sz w:val="24"/>
                <w:szCs w:val="24"/>
              </w:rPr>
            </w:pPr>
          </w:p>
          <w:p w14:paraId="3ED5DDB8" w14:textId="77777777" w:rsidR="00185053" w:rsidRDefault="00185053" w:rsidP="00630505">
            <w:pPr>
              <w:spacing w:after="0" w:line="240" w:lineRule="auto"/>
              <w:jc w:val="center"/>
              <w:rPr>
                <w:rFonts w:ascii="Georgia" w:eastAsia="Georgia" w:hAnsi="Georgia" w:cs="Georgia"/>
                <w:b/>
                <w:sz w:val="24"/>
                <w:szCs w:val="24"/>
              </w:rPr>
            </w:pPr>
          </w:p>
        </w:tc>
      </w:tr>
      <w:tr w:rsidR="00185053" w14:paraId="0B132BD4" w14:textId="77777777" w:rsidTr="00630505">
        <w:tc>
          <w:tcPr>
            <w:tcW w:w="4394" w:type="dxa"/>
            <w:shd w:val="clear" w:color="auto" w:fill="FFFFFF"/>
            <w:tcMar>
              <w:top w:w="100" w:type="dxa"/>
              <w:left w:w="100" w:type="dxa"/>
              <w:bottom w:w="100" w:type="dxa"/>
              <w:right w:w="100" w:type="dxa"/>
            </w:tcMar>
          </w:tcPr>
          <w:p w14:paraId="131A8CF8" w14:textId="77777777" w:rsidR="00185053" w:rsidRDefault="00185053" w:rsidP="00630505">
            <w:pPr>
              <w:spacing w:after="0" w:line="240" w:lineRule="auto"/>
              <w:jc w:val="center"/>
              <w:rPr>
                <w:rFonts w:ascii="Georgia" w:eastAsia="Georgia" w:hAnsi="Georgia" w:cs="Georgia"/>
                <w:b/>
                <w:sz w:val="24"/>
                <w:szCs w:val="24"/>
              </w:rPr>
            </w:pPr>
          </w:p>
          <w:p w14:paraId="7C9EBFEF" w14:textId="77777777" w:rsidR="00185053" w:rsidRDefault="00185053" w:rsidP="00630505">
            <w:pPr>
              <w:spacing w:after="0" w:line="240" w:lineRule="auto"/>
              <w:jc w:val="center"/>
              <w:rPr>
                <w:rFonts w:ascii="Georgia" w:eastAsia="Georgia" w:hAnsi="Georgia" w:cs="Georgia"/>
                <w:b/>
                <w:sz w:val="24"/>
                <w:szCs w:val="24"/>
              </w:rPr>
            </w:pPr>
          </w:p>
          <w:p w14:paraId="71363CB7" w14:textId="77777777" w:rsidR="00185053" w:rsidRDefault="00185053" w:rsidP="00630505">
            <w:pPr>
              <w:spacing w:after="0" w:line="240" w:lineRule="auto"/>
              <w:jc w:val="center"/>
              <w:rPr>
                <w:rFonts w:ascii="Georgia" w:eastAsia="Georgia" w:hAnsi="Georgia" w:cs="Georgia"/>
                <w:b/>
                <w:noProof/>
                <w:sz w:val="24"/>
                <w:szCs w:val="24"/>
              </w:rPr>
            </w:pPr>
          </w:p>
          <w:p w14:paraId="48C4334A" w14:textId="77777777" w:rsidR="00185053" w:rsidRDefault="00185053" w:rsidP="00630505">
            <w:pPr>
              <w:spacing w:after="0" w:line="240" w:lineRule="auto"/>
              <w:jc w:val="center"/>
              <w:rPr>
                <w:rFonts w:ascii="Georgia" w:eastAsia="Georgia" w:hAnsi="Georgia" w:cs="Georgia"/>
                <w:b/>
                <w:noProof/>
                <w:sz w:val="24"/>
                <w:szCs w:val="24"/>
              </w:rPr>
            </w:pPr>
          </w:p>
          <w:p w14:paraId="29F06CA2" w14:textId="77777777" w:rsidR="00185053" w:rsidRDefault="00185053" w:rsidP="00630505">
            <w:pPr>
              <w:spacing w:after="0" w:line="240" w:lineRule="auto"/>
              <w:jc w:val="center"/>
              <w:rPr>
                <w:rFonts w:ascii="Georgia" w:eastAsia="Georgia" w:hAnsi="Georgia" w:cs="Georgia"/>
                <w:b/>
                <w:noProof/>
                <w:sz w:val="24"/>
                <w:szCs w:val="24"/>
              </w:rPr>
            </w:pPr>
          </w:p>
          <w:p w14:paraId="07845906" w14:textId="77777777" w:rsidR="00185053" w:rsidRDefault="00185053" w:rsidP="00630505">
            <w:pPr>
              <w:spacing w:after="0" w:line="240" w:lineRule="auto"/>
              <w:jc w:val="center"/>
              <w:rPr>
                <w:rFonts w:ascii="Georgia" w:eastAsia="Georgia" w:hAnsi="Georgia" w:cs="Georgia"/>
                <w:b/>
                <w:noProof/>
                <w:sz w:val="24"/>
                <w:szCs w:val="24"/>
              </w:rPr>
            </w:pPr>
          </w:p>
          <w:p w14:paraId="7B57EA4E" w14:textId="77777777" w:rsidR="00185053" w:rsidRDefault="00185053" w:rsidP="00630505">
            <w:pPr>
              <w:spacing w:after="0" w:line="240" w:lineRule="auto"/>
              <w:jc w:val="center"/>
              <w:rPr>
                <w:rFonts w:ascii="Georgia" w:eastAsia="Georgia" w:hAnsi="Georgia" w:cs="Georgia"/>
                <w:b/>
                <w:noProof/>
                <w:sz w:val="24"/>
                <w:szCs w:val="24"/>
              </w:rPr>
            </w:pPr>
          </w:p>
          <w:p w14:paraId="76C4BC33" w14:textId="77777777" w:rsidR="00185053" w:rsidRDefault="00185053" w:rsidP="00630505">
            <w:pPr>
              <w:spacing w:after="0" w:line="240" w:lineRule="auto"/>
              <w:jc w:val="center"/>
              <w:rPr>
                <w:rFonts w:ascii="Georgia" w:eastAsia="Georgia" w:hAnsi="Georgia" w:cs="Georgia"/>
                <w:b/>
                <w:noProof/>
                <w:sz w:val="24"/>
                <w:szCs w:val="24"/>
              </w:rPr>
            </w:pPr>
          </w:p>
          <w:p w14:paraId="7474F91E" w14:textId="77777777" w:rsidR="00185053" w:rsidRDefault="00185053" w:rsidP="00630505">
            <w:pPr>
              <w:spacing w:after="0" w:line="240" w:lineRule="auto"/>
              <w:jc w:val="center"/>
              <w:rPr>
                <w:rFonts w:ascii="Georgia" w:eastAsia="Georgia" w:hAnsi="Georgia" w:cs="Georgia"/>
                <w:b/>
                <w:sz w:val="24"/>
                <w:szCs w:val="24"/>
              </w:rPr>
            </w:pPr>
          </w:p>
          <w:p w14:paraId="4685F932"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HENRY FERNANDO CORREAL</w:t>
            </w:r>
          </w:p>
          <w:p w14:paraId="1CB5D267"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Representante a la Cámara </w:t>
            </w:r>
          </w:p>
          <w:p w14:paraId="065567BA"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Departamento de Vaupés</w:t>
            </w:r>
          </w:p>
          <w:p w14:paraId="157907CA" w14:textId="77777777" w:rsidR="00185053" w:rsidRDefault="00185053" w:rsidP="00630505">
            <w:pPr>
              <w:spacing w:after="0" w:line="240" w:lineRule="auto"/>
              <w:jc w:val="center"/>
              <w:rPr>
                <w:rFonts w:ascii="Georgia" w:eastAsia="Georgia" w:hAnsi="Georgia" w:cs="Georgia"/>
                <w:b/>
                <w:sz w:val="24"/>
                <w:szCs w:val="24"/>
              </w:rPr>
            </w:pPr>
          </w:p>
          <w:p w14:paraId="5F2C9338" w14:textId="77777777" w:rsidR="00185053" w:rsidRDefault="00185053" w:rsidP="00630505">
            <w:pPr>
              <w:spacing w:after="0" w:line="240" w:lineRule="auto"/>
              <w:jc w:val="center"/>
              <w:rPr>
                <w:rFonts w:ascii="Georgia" w:eastAsia="Georgia" w:hAnsi="Georgia" w:cs="Georgia"/>
                <w:b/>
                <w:sz w:val="24"/>
                <w:szCs w:val="24"/>
              </w:rPr>
            </w:pPr>
          </w:p>
        </w:tc>
        <w:tc>
          <w:tcPr>
            <w:tcW w:w="4394" w:type="dxa"/>
            <w:shd w:val="clear" w:color="auto" w:fill="FFFFFF"/>
            <w:tcMar>
              <w:top w:w="100" w:type="dxa"/>
              <w:left w:w="100" w:type="dxa"/>
              <w:bottom w:w="100" w:type="dxa"/>
              <w:right w:w="100" w:type="dxa"/>
            </w:tcMar>
          </w:tcPr>
          <w:p w14:paraId="4C18A615" w14:textId="77777777" w:rsidR="00185053" w:rsidRDefault="00185053" w:rsidP="00630505">
            <w:pPr>
              <w:spacing w:after="0" w:line="240" w:lineRule="auto"/>
              <w:jc w:val="center"/>
              <w:rPr>
                <w:rFonts w:ascii="Georgia" w:eastAsia="Georgia" w:hAnsi="Georgia" w:cs="Georgia"/>
                <w:b/>
                <w:sz w:val="24"/>
                <w:szCs w:val="24"/>
              </w:rPr>
            </w:pPr>
          </w:p>
          <w:p w14:paraId="68A84C31" w14:textId="77777777" w:rsidR="00185053" w:rsidRDefault="00185053" w:rsidP="00630505">
            <w:pPr>
              <w:spacing w:after="0" w:line="240" w:lineRule="auto"/>
              <w:jc w:val="center"/>
              <w:rPr>
                <w:rFonts w:ascii="Georgia" w:eastAsia="Georgia" w:hAnsi="Georgia" w:cs="Georgia"/>
                <w:b/>
                <w:sz w:val="24"/>
                <w:szCs w:val="24"/>
              </w:rPr>
            </w:pPr>
          </w:p>
          <w:p w14:paraId="1B7FE877" w14:textId="77777777" w:rsidR="00185053" w:rsidRDefault="00185053" w:rsidP="00630505">
            <w:pPr>
              <w:spacing w:after="0" w:line="240" w:lineRule="auto"/>
              <w:jc w:val="center"/>
              <w:rPr>
                <w:rFonts w:ascii="Georgia" w:eastAsia="Georgia" w:hAnsi="Georgia" w:cs="Georgia"/>
                <w:b/>
                <w:noProof/>
                <w:sz w:val="24"/>
                <w:szCs w:val="24"/>
              </w:rPr>
            </w:pPr>
          </w:p>
          <w:p w14:paraId="1505EFF4" w14:textId="77777777" w:rsidR="00185053" w:rsidRDefault="00185053" w:rsidP="00630505">
            <w:pPr>
              <w:spacing w:after="0" w:line="240" w:lineRule="auto"/>
              <w:jc w:val="center"/>
              <w:rPr>
                <w:rFonts w:ascii="Georgia" w:eastAsia="Georgia" w:hAnsi="Georgia" w:cs="Georgia"/>
                <w:b/>
                <w:noProof/>
                <w:sz w:val="24"/>
                <w:szCs w:val="24"/>
              </w:rPr>
            </w:pPr>
          </w:p>
          <w:p w14:paraId="1FD32B80" w14:textId="77777777" w:rsidR="00185053" w:rsidRDefault="00185053" w:rsidP="00630505">
            <w:pPr>
              <w:spacing w:after="0" w:line="240" w:lineRule="auto"/>
              <w:jc w:val="center"/>
              <w:rPr>
                <w:rFonts w:ascii="Georgia" w:eastAsia="Georgia" w:hAnsi="Georgia" w:cs="Georgia"/>
                <w:b/>
                <w:noProof/>
                <w:sz w:val="24"/>
                <w:szCs w:val="24"/>
              </w:rPr>
            </w:pPr>
          </w:p>
          <w:p w14:paraId="03388866" w14:textId="77777777" w:rsidR="00185053" w:rsidRDefault="00185053" w:rsidP="00630505">
            <w:pPr>
              <w:spacing w:after="0" w:line="240" w:lineRule="auto"/>
              <w:jc w:val="center"/>
              <w:rPr>
                <w:rFonts w:ascii="Georgia" w:eastAsia="Georgia" w:hAnsi="Georgia" w:cs="Georgia"/>
                <w:b/>
                <w:noProof/>
                <w:sz w:val="24"/>
                <w:szCs w:val="24"/>
              </w:rPr>
            </w:pPr>
          </w:p>
          <w:p w14:paraId="2AD55BB1" w14:textId="77777777" w:rsidR="00185053" w:rsidRDefault="00185053" w:rsidP="00630505">
            <w:pPr>
              <w:spacing w:after="0" w:line="240" w:lineRule="auto"/>
              <w:jc w:val="center"/>
              <w:rPr>
                <w:rFonts w:ascii="Georgia" w:eastAsia="Georgia" w:hAnsi="Georgia" w:cs="Georgia"/>
                <w:b/>
                <w:noProof/>
                <w:sz w:val="24"/>
                <w:szCs w:val="24"/>
              </w:rPr>
            </w:pPr>
          </w:p>
          <w:p w14:paraId="562B5657" w14:textId="77777777" w:rsidR="00185053" w:rsidRDefault="00185053" w:rsidP="00630505">
            <w:pPr>
              <w:spacing w:after="0" w:line="240" w:lineRule="auto"/>
              <w:jc w:val="center"/>
              <w:rPr>
                <w:rFonts w:ascii="Georgia" w:eastAsia="Georgia" w:hAnsi="Georgia" w:cs="Georgia"/>
                <w:b/>
                <w:noProof/>
                <w:sz w:val="24"/>
                <w:szCs w:val="24"/>
              </w:rPr>
            </w:pPr>
          </w:p>
          <w:p w14:paraId="579C2B8F" w14:textId="77777777" w:rsidR="00185053" w:rsidRDefault="00185053" w:rsidP="00630505">
            <w:pPr>
              <w:spacing w:after="0" w:line="240" w:lineRule="auto"/>
              <w:jc w:val="center"/>
              <w:rPr>
                <w:rFonts w:ascii="Georgia" w:eastAsia="Georgia" w:hAnsi="Georgia" w:cs="Georgia"/>
                <w:b/>
                <w:sz w:val="24"/>
                <w:szCs w:val="24"/>
              </w:rPr>
            </w:pPr>
          </w:p>
          <w:p w14:paraId="1D3FF2A1"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LUIS FERNANDO VELASCO CHAVES</w:t>
            </w:r>
          </w:p>
          <w:p w14:paraId="394BD09F"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Senador de la República</w:t>
            </w:r>
          </w:p>
          <w:p w14:paraId="2C8F3E34" w14:textId="77777777" w:rsidR="00185053" w:rsidRDefault="00185053" w:rsidP="00630505">
            <w:pPr>
              <w:spacing w:after="0" w:line="240" w:lineRule="auto"/>
              <w:jc w:val="center"/>
              <w:rPr>
                <w:rFonts w:ascii="Georgia" w:eastAsia="Georgia" w:hAnsi="Georgia" w:cs="Georgia"/>
                <w:b/>
                <w:sz w:val="24"/>
                <w:szCs w:val="24"/>
              </w:rPr>
            </w:pPr>
          </w:p>
          <w:p w14:paraId="0E520D96" w14:textId="77777777" w:rsidR="00185053" w:rsidRDefault="00185053" w:rsidP="00630505">
            <w:pPr>
              <w:spacing w:after="0" w:line="240" w:lineRule="auto"/>
              <w:jc w:val="center"/>
              <w:rPr>
                <w:rFonts w:ascii="Georgia" w:eastAsia="Georgia" w:hAnsi="Georgia" w:cs="Georgia"/>
                <w:b/>
                <w:sz w:val="24"/>
                <w:szCs w:val="24"/>
              </w:rPr>
            </w:pPr>
          </w:p>
          <w:p w14:paraId="7CDFEBE9" w14:textId="77777777" w:rsidR="00185053" w:rsidRDefault="00185053" w:rsidP="00630505">
            <w:pPr>
              <w:spacing w:after="0" w:line="240" w:lineRule="auto"/>
              <w:jc w:val="center"/>
              <w:rPr>
                <w:rFonts w:ascii="Georgia" w:eastAsia="Georgia" w:hAnsi="Georgia" w:cs="Georgia"/>
                <w:b/>
                <w:sz w:val="24"/>
                <w:szCs w:val="24"/>
              </w:rPr>
            </w:pPr>
          </w:p>
          <w:p w14:paraId="356A413B" w14:textId="77777777" w:rsidR="00185053" w:rsidRDefault="00185053" w:rsidP="00630505">
            <w:pPr>
              <w:spacing w:after="0" w:line="240" w:lineRule="auto"/>
              <w:jc w:val="center"/>
              <w:rPr>
                <w:rFonts w:ascii="Georgia" w:eastAsia="Georgia" w:hAnsi="Georgia" w:cs="Georgia"/>
                <w:b/>
                <w:sz w:val="24"/>
                <w:szCs w:val="24"/>
              </w:rPr>
            </w:pPr>
          </w:p>
          <w:p w14:paraId="48554A60" w14:textId="77777777" w:rsidR="00185053" w:rsidRDefault="00185053" w:rsidP="00630505">
            <w:pPr>
              <w:spacing w:after="0" w:line="240" w:lineRule="auto"/>
              <w:jc w:val="center"/>
              <w:rPr>
                <w:rFonts w:ascii="Georgia" w:eastAsia="Georgia" w:hAnsi="Georgia" w:cs="Georgia"/>
                <w:b/>
                <w:sz w:val="24"/>
                <w:szCs w:val="24"/>
              </w:rPr>
            </w:pPr>
          </w:p>
        </w:tc>
      </w:tr>
      <w:tr w:rsidR="00185053" w14:paraId="4F0E95D7" w14:textId="77777777" w:rsidTr="00630505">
        <w:tc>
          <w:tcPr>
            <w:tcW w:w="4394" w:type="dxa"/>
            <w:shd w:val="clear" w:color="auto" w:fill="FFFFFF"/>
            <w:tcMar>
              <w:top w:w="100" w:type="dxa"/>
              <w:left w:w="100" w:type="dxa"/>
              <w:bottom w:w="100" w:type="dxa"/>
              <w:right w:w="100" w:type="dxa"/>
            </w:tcMar>
          </w:tcPr>
          <w:p w14:paraId="79852D84" w14:textId="77777777" w:rsidR="00185053" w:rsidRDefault="00185053" w:rsidP="00630505">
            <w:pPr>
              <w:spacing w:after="0" w:line="240" w:lineRule="auto"/>
              <w:jc w:val="center"/>
              <w:rPr>
                <w:rFonts w:ascii="Georgia" w:eastAsia="Georgia" w:hAnsi="Georgia" w:cs="Georgia"/>
                <w:b/>
                <w:sz w:val="24"/>
                <w:szCs w:val="24"/>
              </w:rPr>
            </w:pPr>
          </w:p>
          <w:p w14:paraId="0530286D" w14:textId="77777777" w:rsidR="00185053" w:rsidRDefault="00185053" w:rsidP="00630505">
            <w:pPr>
              <w:spacing w:after="0" w:line="240" w:lineRule="auto"/>
              <w:jc w:val="center"/>
              <w:rPr>
                <w:rFonts w:ascii="Georgia" w:eastAsia="Georgia" w:hAnsi="Georgia" w:cs="Georgia"/>
                <w:b/>
                <w:noProof/>
                <w:sz w:val="24"/>
                <w:szCs w:val="24"/>
              </w:rPr>
            </w:pPr>
          </w:p>
          <w:p w14:paraId="238BA0A9" w14:textId="77777777" w:rsidR="00185053" w:rsidRDefault="00185053" w:rsidP="00630505">
            <w:pPr>
              <w:spacing w:after="0" w:line="240" w:lineRule="auto"/>
              <w:jc w:val="center"/>
              <w:rPr>
                <w:rFonts w:ascii="Georgia" w:eastAsia="Georgia" w:hAnsi="Georgia" w:cs="Georgia"/>
                <w:b/>
                <w:noProof/>
                <w:sz w:val="24"/>
                <w:szCs w:val="24"/>
              </w:rPr>
            </w:pPr>
          </w:p>
          <w:p w14:paraId="3E9F3CAD" w14:textId="77777777" w:rsidR="00185053" w:rsidRDefault="00185053" w:rsidP="00630505">
            <w:pPr>
              <w:spacing w:after="0" w:line="240" w:lineRule="auto"/>
              <w:jc w:val="center"/>
              <w:rPr>
                <w:rFonts w:ascii="Georgia" w:eastAsia="Georgia" w:hAnsi="Georgia" w:cs="Georgia"/>
                <w:b/>
                <w:noProof/>
                <w:sz w:val="24"/>
                <w:szCs w:val="24"/>
              </w:rPr>
            </w:pPr>
          </w:p>
          <w:p w14:paraId="7DE7850C" w14:textId="77777777" w:rsidR="00185053" w:rsidRDefault="00185053" w:rsidP="00630505">
            <w:pPr>
              <w:spacing w:after="0" w:line="240" w:lineRule="auto"/>
              <w:jc w:val="center"/>
              <w:rPr>
                <w:rFonts w:ascii="Georgia" w:eastAsia="Georgia" w:hAnsi="Georgia" w:cs="Georgia"/>
                <w:b/>
                <w:sz w:val="24"/>
                <w:szCs w:val="24"/>
              </w:rPr>
            </w:pPr>
          </w:p>
          <w:p w14:paraId="35E81326"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ANDRÉS CRISTO BUSTOS </w:t>
            </w:r>
          </w:p>
          <w:p w14:paraId="233360F6" w14:textId="77777777" w:rsidR="00185053" w:rsidRDefault="00185053" w:rsidP="00630505">
            <w:pPr>
              <w:spacing w:after="0" w:line="240" w:lineRule="auto"/>
              <w:jc w:val="center"/>
              <w:rPr>
                <w:rFonts w:ascii="Georgia" w:eastAsia="Georgia" w:hAnsi="Georgia" w:cs="Georgia"/>
                <w:b/>
                <w:sz w:val="24"/>
                <w:szCs w:val="24"/>
              </w:rPr>
            </w:pPr>
            <w:r>
              <w:rPr>
                <w:rFonts w:ascii="Georgia" w:eastAsia="Georgia" w:hAnsi="Georgia" w:cs="Georgia"/>
                <w:b/>
                <w:sz w:val="24"/>
                <w:szCs w:val="24"/>
              </w:rPr>
              <w:t>Senador de la República</w:t>
            </w:r>
          </w:p>
          <w:p w14:paraId="051B9423" w14:textId="77777777" w:rsidR="00185053" w:rsidRDefault="00185053" w:rsidP="00630505">
            <w:pPr>
              <w:spacing w:after="0" w:line="240" w:lineRule="auto"/>
              <w:jc w:val="center"/>
              <w:rPr>
                <w:rFonts w:ascii="Georgia" w:eastAsia="Georgia" w:hAnsi="Georgia" w:cs="Georgia"/>
                <w:b/>
                <w:sz w:val="24"/>
                <w:szCs w:val="24"/>
              </w:rPr>
            </w:pPr>
          </w:p>
        </w:tc>
        <w:tc>
          <w:tcPr>
            <w:tcW w:w="4394" w:type="dxa"/>
            <w:shd w:val="clear" w:color="auto" w:fill="FFFFFF"/>
            <w:tcMar>
              <w:top w:w="100" w:type="dxa"/>
              <w:left w:w="100" w:type="dxa"/>
              <w:bottom w:w="100" w:type="dxa"/>
              <w:right w:w="100" w:type="dxa"/>
            </w:tcMar>
          </w:tcPr>
          <w:p w14:paraId="0E0EC33B" w14:textId="77777777" w:rsidR="00185053" w:rsidRDefault="00185053" w:rsidP="00630505">
            <w:pPr>
              <w:spacing w:after="0" w:line="240" w:lineRule="auto"/>
              <w:jc w:val="center"/>
              <w:rPr>
                <w:rFonts w:ascii="Georgia" w:eastAsia="Georgia" w:hAnsi="Georgia" w:cs="Georgia"/>
                <w:b/>
                <w:sz w:val="24"/>
                <w:szCs w:val="24"/>
              </w:rPr>
            </w:pPr>
          </w:p>
          <w:p w14:paraId="676470F8" w14:textId="77777777" w:rsidR="00185053" w:rsidRDefault="00185053" w:rsidP="00630505">
            <w:pPr>
              <w:spacing w:after="0" w:line="240" w:lineRule="auto"/>
              <w:jc w:val="center"/>
              <w:rPr>
                <w:rFonts w:ascii="Georgia" w:eastAsia="Georgia" w:hAnsi="Georgia" w:cs="Georgia"/>
                <w:b/>
                <w:sz w:val="24"/>
                <w:szCs w:val="24"/>
              </w:rPr>
            </w:pPr>
          </w:p>
          <w:p w14:paraId="134EBF53" w14:textId="77777777" w:rsidR="00185053" w:rsidRDefault="00185053" w:rsidP="00630505">
            <w:pPr>
              <w:spacing w:after="0" w:line="240" w:lineRule="auto"/>
              <w:jc w:val="center"/>
              <w:rPr>
                <w:rFonts w:ascii="Georgia" w:eastAsia="Georgia" w:hAnsi="Georgia" w:cs="Georgia"/>
                <w:b/>
                <w:sz w:val="24"/>
                <w:szCs w:val="24"/>
              </w:rPr>
            </w:pPr>
          </w:p>
        </w:tc>
      </w:tr>
    </w:tbl>
    <w:p w14:paraId="7D9725E7" w14:textId="77777777" w:rsidR="00185053" w:rsidRDefault="00185053" w:rsidP="00185053">
      <w:pPr>
        <w:spacing w:after="0" w:line="360" w:lineRule="auto"/>
        <w:rPr>
          <w:rFonts w:ascii="Georgia" w:eastAsia="Georgia" w:hAnsi="Georgia" w:cs="Georgia"/>
          <w:b/>
          <w:sz w:val="24"/>
          <w:szCs w:val="24"/>
        </w:rPr>
      </w:pPr>
    </w:p>
    <w:p w14:paraId="2A961617" w14:textId="77777777" w:rsidR="00185053" w:rsidRDefault="00185053" w:rsidP="00185053">
      <w:pPr>
        <w:spacing w:after="0" w:line="360" w:lineRule="auto"/>
        <w:rPr>
          <w:rFonts w:ascii="Georgia" w:eastAsia="Georgia" w:hAnsi="Georgia" w:cs="Georgia"/>
          <w:b/>
          <w:sz w:val="24"/>
          <w:szCs w:val="24"/>
        </w:rPr>
      </w:pPr>
    </w:p>
    <w:p w14:paraId="7AF8D054" w14:textId="23D7E178" w:rsidR="00FE2B89" w:rsidRDefault="00FE2B89">
      <w:pPr>
        <w:spacing w:after="0" w:line="276" w:lineRule="auto"/>
        <w:jc w:val="both"/>
        <w:rPr>
          <w:rFonts w:ascii="Georgia" w:eastAsia="Georgia" w:hAnsi="Georgia" w:cs="Georgia"/>
          <w:b/>
          <w:sz w:val="24"/>
          <w:szCs w:val="24"/>
        </w:rPr>
      </w:pPr>
    </w:p>
    <w:p w14:paraId="2BF16C25" w14:textId="77777777" w:rsidR="00185053" w:rsidRDefault="00185053">
      <w:pPr>
        <w:spacing w:after="0" w:line="276" w:lineRule="auto"/>
        <w:jc w:val="both"/>
        <w:rPr>
          <w:rFonts w:ascii="Georgia" w:eastAsia="Georgia" w:hAnsi="Georgia" w:cs="Georgia"/>
          <w:b/>
          <w:sz w:val="24"/>
          <w:szCs w:val="24"/>
        </w:rPr>
      </w:pPr>
    </w:p>
    <w:p w14:paraId="365D1CFA" w14:textId="77777777" w:rsidR="00FE2B89" w:rsidRDefault="00185053">
      <w:pPr>
        <w:numPr>
          <w:ilvl w:val="0"/>
          <w:numId w:val="1"/>
        </w:numPr>
        <w:spacing w:line="360" w:lineRule="auto"/>
        <w:ind w:right="284"/>
        <w:jc w:val="both"/>
        <w:rPr>
          <w:rFonts w:ascii="Georgia" w:eastAsia="Georgia" w:hAnsi="Georgia" w:cs="Georgia"/>
          <w:b/>
          <w:color w:val="000000"/>
          <w:sz w:val="24"/>
          <w:szCs w:val="24"/>
        </w:rPr>
      </w:pPr>
      <w:r>
        <w:rPr>
          <w:rFonts w:ascii="Georgia" w:eastAsia="Georgia" w:hAnsi="Georgia" w:cs="Georgia"/>
          <w:b/>
          <w:color w:val="000000"/>
          <w:sz w:val="24"/>
          <w:szCs w:val="24"/>
        </w:rPr>
        <w:t>REFERENCIAS</w:t>
      </w:r>
    </w:p>
    <w:p w14:paraId="2D2D8368" w14:textId="77777777" w:rsidR="00FE2B89" w:rsidRDefault="00FE2B89">
      <w:pPr>
        <w:keepNext/>
        <w:keepLines/>
        <w:pBdr>
          <w:top w:val="nil"/>
          <w:left w:val="nil"/>
          <w:bottom w:val="nil"/>
          <w:right w:val="nil"/>
          <w:between w:val="nil"/>
        </w:pBdr>
        <w:spacing w:after="0" w:line="240" w:lineRule="auto"/>
        <w:rPr>
          <w:color w:val="2F5496"/>
          <w:sz w:val="32"/>
          <w:szCs w:val="32"/>
        </w:rPr>
      </w:pPr>
    </w:p>
    <w:p w14:paraId="4616E56D" w14:textId="77777777" w:rsidR="00FE2B89" w:rsidRDefault="00185053">
      <w:pPr>
        <w:spacing w:after="0" w:line="240" w:lineRule="auto"/>
        <w:ind w:left="720" w:hanging="720"/>
        <w:rPr>
          <w:rFonts w:ascii="Georgia" w:eastAsia="Georgia" w:hAnsi="Georgia" w:cs="Georgia"/>
          <w:color w:val="000000"/>
          <w:sz w:val="24"/>
          <w:szCs w:val="24"/>
        </w:rPr>
      </w:pPr>
      <w:r>
        <w:rPr>
          <w:rFonts w:ascii="Georgia" w:eastAsia="Georgia" w:hAnsi="Georgia" w:cs="Georgia"/>
          <w:color w:val="000000"/>
          <w:sz w:val="24"/>
          <w:szCs w:val="24"/>
        </w:rPr>
        <w:t>Cleves, G. A. (2017). Teoría de la constitución, constitución y poder constituyente. En P. A. otros), Lecciones de derecho constitucional : tomo I (pág. 580). Bogotá D.C: Universidad Externado de Colombia.</w:t>
      </w:r>
    </w:p>
    <w:p w14:paraId="776C6CB9" w14:textId="77777777" w:rsidR="00FE2B89" w:rsidRDefault="00185053">
      <w:pPr>
        <w:spacing w:after="0" w:line="240" w:lineRule="auto"/>
        <w:ind w:left="720" w:hanging="720"/>
        <w:rPr>
          <w:rFonts w:ascii="Georgia" w:eastAsia="Georgia" w:hAnsi="Georgia" w:cs="Georgia"/>
          <w:color w:val="000000"/>
          <w:sz w:val="24"/>
          <w:szCs w:val="24"/>
        </w:rPr>
      </w:pPr>
      <w:r>
        <w:rPr>
          <w:rFonts w:ascii="Georgia" w:eastAsia="Georgia" w:hAnsi="Georgia" w:cs="Georgia"/>
          <w:color w:val="000000"/>
          <w:sz w:val="24"/>
          <w:szCs w:val="24"/>
        </w:rPr>
        <w:t>Congreso de la República. (04 de 07 de 1821). Decreto 4 de Julio de 1821 Sobre formación de un ejército de reserva y exacción. Sobre formación de un ejército de reserva y exacción. Rosario de Cúcuta, Colombia.</w:t>
      </w:r>
    </w:p>
    <w:p w14:paraId="1593E527" w14:textId="77777777" w:rsidR="00FE2B89" w:rsidRDefault="00185053">
      <w:pPr>
        <w:spacing w:after="0" w:line="240" w:lineRule="auto"/>
        <w:ind w:left="720" w:hanging="720"/>
        <w:rPr>
          <w:rFonts w:ascii="Georgia" w:eastAsia="Georgia" w:hAnsi="Georgia" w:cs="Georgia"/>
          <w:color w:val="000000"/>
          <w:sz w:val="24"/>
          <w:szCs w:val="24"/>
        </w:rPr>
      </w:pPr>
      <w:r>
        <w:rPr>
          <w:rFonts w:ascii="Georgia" w:eastAsia="Georgia" w:hAnsi="Georgia" w:cs="Georgia"/>
          <w:color w:val="000000"/>
          <w:sz w:val="24"/>
          <w:szCs w:val="24"/>
        </w:rPr>
        <w:t>Congreso de la República. (31 de 12 de 1896). Ley 167 de 1896. Que organiza el servicio militar obligatorio. Bogotá D.C, Colombia.</w:t>
      </w:r>
    </w:p>
    <w:p w14:paraId="65CACB07" w14:textId="77777777" w:rsidR="00FE2B89" w:rsidRDefault="00185053">
      <w:pPr>
        <w:spacing w:after="0" w:line="240" w:lineRule="auto"/>
        <w:ind w:left="720" w:hanging="720"/>
        <w:rPr>
          <w:rFonts w:ascii="Georgia" w:eastAsia="Georgia" w:hAnsi="Georgia" w:cs="Georgia"/>
          <w:color w:val="000000"/>
          <w:sz w:val="24"/>
          <w:szCs w:val="24"/>
        </w:rPr>
      </w:pPr>
      <w:r>
        <w:rPr>
          <w:rFonts w:ascii="Georgia" w:eastAsia="Georgia" w:hAnsi="Georgia" w:cs="Georgia"/>
          <w:color w:val="000000"/>
          <w:sz w:val="24"/>
          <w:szCs w:val="24"/>
        </w:rPr>
        <w:t>Congreso de la República. (1909). Ley 40 de 1909. Por la cual se restablecen los medios de formación del Ejército. Colombia.</w:t>
      </w:r>
    </w:p>
    <w:p w14:paraId="2FDBBEC9" w14:textId="77777777" w:rsidR="00FE2B89" w:rsidRDefault="00185053">
      <w:pPr>
        <w:spacing w:after="0" w:line="240" w:lineRule="auto"/>
        <w:ind w:left="720" w:hanging="720"/>
        <w:rPr>
          <w:rFonts w:ascii="Georgia" w:eastAsia="Georgia" w:hAnsi="Georgia" w:cs="Georgia"/>
          <w:color w:val="000000"/>
          <w:sz w:val="24"/>
          <w:szCs w:val="24"/>
        </w:rPr>
      </w:pPr>
      <w:r>
        <w:rPr>
          <w:rFonts w:ascii="Georgia" w:eastAsia="Georgia" w:hAnsi="Georgia" w:cs="Georgia"/>
          <w:color w:val="000000"/>
          <w:sz w:val="24"/>
          <w:szCs w:val="24"/>
        </w:rPr>
        <w:t>Congreso de la República. (1911). Decreto 1144 de 1911. por el cual se organiza y reglamenta el servicio militar, en desarrollo de las Leyes 167 de 1896 y 40 de 1909. Colombia.</w:t>
      </w:r>
    </w:p>
    <w:p w14:paraId="1C32E66F" w14:textId="77777777" w:rsidR="00FE2B89" w:rsidRDefault="00185053">
      <w:pPr>
        <w:spacing w:after="0" w:line="240" w:lineRule="auto"/>
        <w:ind w:left="720" w:hanging="720"/>
        <w:rPr>
          <w:rFonts w:ascii="Georgia" w:eastAsia="Georgia" w:hAnsi="Georgia" w:cs="Georgia"/>
          <w:color w:val="000000"/>
          <w:sz w:val="24"/>
          <w:szCs w:val="24"/>
        </w:rPr>
      </w:pPr>
      <w:r>
        <w:rPr>
          <w:rFonts w:ascii="Georgia" w:eastAsia="Georgia" w:hAnsi="Georgia" w:cs="Georgia"/>
          <w:color w:val="000000"/>
          <w:sz w:val="24"/>
          <w:szCs w:val="24"/>
        </w:rPr>
        <w:t>Congreso de la República. (1933). Ley 48 de 1993. Colombia.</w:t>
      </w:r>
    </w:p>
    <w:p w14:paraId="67BEF9C0" w14:textId="77777777" w:rsidR="00FE2B89" w:rsidRDefault="00185053">
      <w:pPr>
        <w:spacing w:after="0" w:line="240" w:lineRule="auto"/>
        <w:ind w:left="720" w:hanging="720"/>
        <w:rPr>
          <w:rFonts w:ascii="Georgia" w:eastAsia="Georgia" w:hAnsi="Georgia" w:cs="Georgia"/>
          <w:color w:val="000000"/>
          <w:sz w:val="24"/>
          <w:szCs w:val="24"/>
        </w:rPr>
      </w:pPr>
      <w:r>
        <w:rPr>
          <w:rFonts w:ascii="Georgia" w:eastAsia="Georgia" w:hAnsi="Georgia" w:cs="Georgia"/>
          <w:color w:val="000000"/>
          <w:sz w:val="24"/>
          <w:szCs w:val="24"/>
        </w:rPr>
        <w:t>Congreso de la República. (1945). Ley 1 de 1945. Colombia.</w:t>
      </w:r>
    </w:p>
    <w:p w14:paraId="24803B41" w14:textId="77777777" w:rsidR="00FE2B89" w:rsidRDefault="00185053">
      <w:pPr>
        <w:spacing w:after="0" w:line="240" w:lineRule="auto"/>
        <w:ind w:left="720" w:hanging="720"/>
        <w:rPr>
          <w:rFonts w:ascii="Georgia" w:eastAsia="Georgia" w:hAnsi="Georgia" w:cs="Georgia"/>
          <w:color w:val="000000"/>
          <w:sz w:val="24"/>
          <w:szCs w:val="24"/>
        </w:rPr>
      </w:pPr>
      <w:r>
        <w:rPr>
          <w:rFonts w:ascii="Georgia" w:eastAsia="Georgia" w:hAnsi="Georgia" w:cs="Georgia"/>
          <w:color w:val="000000"/>
          <w:sz w:val="24"/>
          <w:szCs w:val="24"/>
        </w:rPr>
        <w:t>Congreso de la República. (2008). Ley 1184 de 2008. Colombia.</w:t>
      </w:r>
    </w:p>
    <w:p w14:paraId="666DF3CB" w14:textId="77777777" w:rsidR="00FE2B89" w:rsidRDefault="00185053">
      <w:pPr>
        <w:spacing w:after="0" w:line="240" w:lineRule="auto"/>
        <w:ind w:left="720" w:hanging="720"/>
        <w:rPr>
          <w:rFonts w:ascii="Georgia" w:eastAsia="Georgia" w:hAnsi="Georgia" w:cs="Georgia"/>
          <w:color w:val="000000"/>
          <w:sz w:val="24"/>
          <w:szCs w:val="24"/>
        </w:rPr>
      </w:pPr>
      <w:r>
        <w:rPr>
          <w:rFonts w:ascii="Georgia" w:eastAsia="Georgia" w:hAnsi="Georgia" w:cs="Georgia"/>
          <w:color w:val="000000"/>
          <w:sz w:val="24"/>
          <w:szCs w:val="24"/>
        </w:rPr>
        <w:t>Congreso de la República. (2017). Ley 1861 de 2017. Colombia.</w:t>
      </w:r>
    </w:p>
    <w:p w14:paraId="232EA204" w14:textId="77777777" w:rsidR="00FE2B89" w:rsidRDefault="00185053">
      <w:pPr>
        <w:spacing w:after="0" w:line="240" w:lineRule="auto"/>
        <w:ind w:left="720" w:hanging="720"/>
        <w:rPr>
          <w:rFonts w:ascii="Georgia" w:eastAsia="Georgia" w:hAnsi="Georgia" w:cs="Georgia"/>
          <w:color w:val="000000"/>
          <w:sz w:val="24"/>
          <w:szCs w:val="24"/>
        </w:rPr>
      </w:pPr>
      <w:r>
        <w:rPr>
          <w:rFonts w:ascii="Georgia" w:eastAsia="Georgia" w:hAnsi="Georgia" w:cs="Georgia"/>
          <w:color w:val="000000"/>
          <w:sz w:val="24"/>
          <w:szCs w:val="24"/>
        </w:rPr>
        <w:t>DANE. (06 de 2020). Boletín técnico Mercado laboral - junio 2020. Boletín técnico Mercado laboral - junio 2020. Bogotá D.C., Colombia.</w:t>
      </w:r>
    </w:p>
    <w:p w14:paraId="4F0A432D" w14:textId="77777777" w:rsidR="00FE2B89" w:rsidRDefault="00185053">
      <w:pPr>
        <w:spacing w:after="0" w:line="240" w:lineRule="auto"/>
        <w:ind w:left="720" w:hanging="720"/>
        <w:rPr>
          <w:rFonts w:ascii="Georgia" w:eastAsia="Georgia" w:hAnsi="Georgia" w:cs="Georgia"/>
          <w:color w:val="000000"/>
          <w:sz w:val="24"/>
          <w:szCs w:val="24"/>
        </w:rPr>
      </w:pPr>
      <w:r>
        <w:rPr>
          <w:rFonts w:ascii="Georgia" w:eastAsia="Georgia" w:hAnsi="Georgia" w:cs="Georgia"/>
          <w:color w:val="000000"/>
          <w:sz w:val="24"/>
          <w:szCs w:val="24"/>
        </w:rPr>
        <w:t>Defensa, M. d. (05 de 2020). Respuesta Derecho de Petición. Bogotá D.C, Colombia.</w:t>
      </w:r>
    </w:p>
    <w:p w14:paraId="57BFF960" w14:textId="77777777" w:rsidR="00FE2B89" w:rsidRDefault="00185053">
      <w:pPr>
        <w:spacing w:after="0" w:line="240" w:lineRule="auto"/>
        <w:ind w:left="720" w:hanging="720"/>
        <w:rPr>
          <w:rFonts w:ascii="Georgia" w:eastAsia="Georgia" w:hAnsi="Georgia" w:cs="Georgia"/>
          <w:color w:val="000000"/>
          <w:sz w:val="24"/>
          <w:szCs w:val="24"/>
        </w:rPr>
      </w:pPr>
      <w:r>
        <w:rPr>
          <w:rFonts w:ascii="Georgia" w:eastAsia="Georgia" w:hAnsi="Georgia" w:cs="Georgia"/>
          <w:color w:val="000000"/>
          <w:sz w:val="24"/>
          <w:szCs w:val="24"/>
        </w:rPr>
        <w:t>Dinero (2020). Pobreza en Colombia aumentará al 38% de la población en 2020. Obtenido de: https://www.dinero.com/economia/articulo/impacto-del-coronavirus-en-la-pobreza-de-colombia/294221</w:t>
      </w:r>
    </w:p>
    <w:p w14:paraId="7ACEC485" w14:textId="77777777" w:rsidR="00FE2B89" w:rsidRDefault="00185053">
      <w:pPr>
        <w:spacing w:after="0" w:line="240" w:lineRule="auto"/>
        <w:ind w:left="720" w:hanging="720"/>
        <w:rPr>
          <w:rFonts w:ascii="Georgia" w:eastAsia="Georgia" w:hAnsi="Georgia" w:cs="Georgia"/>
          <w:color w:val="000000"/>
          <w:sz w:val="24"/>
          <w:szCs w:val="24"/>
        </w:rPr>
      </w:pPr>
      <w:r>
        <w:rPr>
          <w:rFonts w:ascii="Georgia" w:eastAsia="Georgia" w:hAnsi="Georgia" w:cs="Georgia"/>
          <w:color w:val="000000"/>
          <w:sz w:val="24"/>
          <w:szCs w:val="24"/>
        </w:rPr>
        <w:t>Hurtado Villamil, M. F. (2013). Consolidación de patriotismo a partir del servicio militar obligatorio en Colombia. Bogotá D.C: Universidad Militar Nueva Granada.</w:t>
      </w:r>
    </w:p>
    <w:p w14:paraId="69560AB0" w14:textId="77777777" w:rsidR="00FE2B89" w:rsidRDefault="00185053">
      <w:pPr>
        <w:spacing w:after="0" w:line="240" w:lineRule="auto"/>
        <w:ind w:left="720" w:hanging="720"/>
        <w:rPr>
          <w:rFonts w:ascii="Georgia" w:eastAsia="Georgia" w:hAnsi="Georgia" w:cs="Georgia"/>
          <w:color w:val="000000"/>
          <w:sz w:val="24"/>
          <w:szCs w:val="24"/>
        </w:rPr>
      </w:pPr>
      <w:r>
        <w:rPr>
          <w:rFonts w:ascii="Georgia" w:eastAsia="Georgia" w:hAnsi="Georgia" w:cs="Georgia"/>
          <w:color w:val="000000"/>
          <w:sz w:val="24"/>
          <w:szCs w:val="24"/>
        </w:rPr>
        <w:t>Jaime Bonet-Morón &amp; Diana Ricciulli-Marín &amp; Javier Pérez-Valbuena &amp; Luis Armando Galvis-Aponte &amp; Eduardo A. Haddad &amp; Inácio F. Araújo &amp; Fernando S. Perobelli. . (07 de 05 de 2020). "Impacto económico regional del Covid-19 en Colombia: un análisis insumo-producto,". Documento de Trabajo sobre Economía Regional y Urbana; No. 288. Bogotá D.C , Colombia: Banco de la República.</w:t>
      </w:r>
    </w:p>
    <w:p w14:paraId="24E50331" w14:textId="77777777" w:rsidR="00FE2B89" w:rsidRDefault="00185053">
      <w:pPr>
        <w:spacing w:after="0" w:line="240" w:lineRule="auto"/>
        <w:ind w:left="720" w:hanging="720"/>
        <w:rPr>
          <w:rFonts w:ascii="Georgia" w:eastAsia="Georgia" w:hAnsi="Georgia" w:cs="Georgia"/>
          <w:color w:val="000000"/>
          <w:sz w:val="24"/>
          <w:szCs w:val="24"/>
        </w:rPr>
      </w:pPr>
      <w:r>
        <w:rPr>
          <w:rFonts w:ascii="Georgia" w:eastAsia="Georgia" w:hAnsi="Georgia" w:cs="Georgia"/>
          <w:color w:val="000000"/>
          <w:sz w:val="24"/>
          <w:szCs w:val="24"/>
        </w:rPr>
        <w:t>Presidente de la República. (1913). Decreto 905 de 1913. Colombia.</w:t>
      </w:r>
    </w:p>
    <w:p w14:paraId="00B82EF2" w14:textId="77777777" w:rsidR="00FE2B89" w:rsidRDefault="00185053">
      <w:pPr>
        <w:spacing w:after="0" w:line="240" w:lineRule="auto"/>
        <w:ind w:left="720" w:hanging="720"/>
        <w:rPr>
          <w:rFonts w:ascii="Georgia" w:eastAsia="Georgia" w:hAnsi="Georgia" w:cs="Georgia"/>
          <w:color w:val="000000"/>
          <w:sz w:val="24"/>
          <w:szCs w:val="24"/>
        </w:rPr>
      </w:pPr>
      <w:r>
        <w:rPr>
          <w:rFonts w:ascii="Georgia" w:eastAsia="Georgia" w:hAnsi="Georgia" w:cs="Georgia"/>
          <w:color w:val="000000"/>
          <w:sz w:val="24"/>
          <w:szCs w:val="24"/>
        </w:rPr>
        <w:t>Presidente de la República de Colombia. (1912). Decreto 623 de 1912. Colombia.</w:t>
      </w:r>
    </w:p>
    <w:p w14:paraId="34ED999C" w14:textId="77777777" w:rsidR="00FE2B89" w:rsidRDefault="00185053">
      <w:pPr>
        <w:spacing w:after="0" w:line="240" w:lineRule="auto"/>
        <w:ind w:left="720" w:hanging="720"/>
        <w:rPr>
          <w:rFonts w:ascii="Georgia" w:eastAsia="Georgia" w:hAnsi="Georgia" w:cs="Georgia"/>
          <w:color w:val="000000"/>
          <w:sz w:val="24"/>
          <w:szCs w:val="24"/>
        </w:rPr>
      </w:pPr>
      <w:r>
        <w:rPr>
          <w:rFonts w:ascii="Georgia" w:eastAsia="Georgia" w:hAnsi="Georgia" w:cs="Georgia"/>
          <w:color w:val="000000"/>
          <w:sz w:val="24"/>
          <w:szCs w:val="24"/>
        </w:rPr>
        <w:t>Presidente de la República de Colombia. (1913). Decreto 897 de 1913. Colombia.</w:t>
      </w:r>
    </w:p>
    <w:p w14:paraId="1A2AC925" w14:textId="77777777" w:rsidR="00FE2B89" w:rsidRDefault="00185053">
      <w:pPr>
        <w:spacing w:after="0" w:line="240" w:lineRule="auto"/>
        <w:ind w:left="720" w:hanging="720"/>
        <w:rPr>
          <w:rFonts w:ascii="Georgia" w:eastAsia="Georgia" w:hAnsi="Georgia" w:cs="Georgia"/>
          <w:color w:val="000000"/>
          <w:sz w:val="24"/>
          <w:szCs w:val="24"/>
        </w:rPr>
      </w:pPr>
      <w:r>
        <w:rPr>
          <w:rFonts w:ascii="Georgia" w:eastAsia="Georgia" w:hAnsi="Georgia" w:cs="Georgia"/>
          <w:color w:val="000000"/>
          <w:sz w:val="24"/>
          <w:szCs w:val="24"/>
        </w:rPr>
        <w:t>Presidente de la República de Colombia. (1914). Decreto 1171 de 1914. Colombia.</w:t>
      </w:r>
    </w:p>
    <w:p w14:paraId="76735CC1" w14:textId="77777777" w:rsidR="00FE2B89" w:rsidRDefault="00185053">
      <w:pPr>
        <w:spacing w:after="0" w:line="240" w:lineRule="auto"/>
        <w:ind w:left="720" w:hanging="720"/>
        <w:rPr>
          <w:rFonts w:ascii="Georgia" w:eastAsia="Georgia" w:hAnsi="Georgia" w:cs="Georgia"/>
          <w:color w:val="000000"/>
          <w:sz w:val="24"/>
          <w:szCs w:val="24"/>
        </w:rPr>
      </w:pPr>
      <w:r>
        <w:rPr>
          <w:rFonts w:ascii="Georgia" w:eastAsia="Georgia" w:hAnsi="Georgia" w:cs="Georgia"/>
          <w:color w:val="000000"/>
          <w:sz w:val="24"/>
          <w:szCs w:val="24"/>
        </w:rPr>
        <w:t>Presidente de la República de Colombia. (1924). Decreto 1770 de 1923. Colombia.</w:t>
      </w:r>
    </w:p>
    <w:p w14:paraId="42BA452C" w14:textId="77777777" w:rsidR="00FE2B89" w:rsidRDefault="00185053">
      <w:pPr>
        <w:spacing w:after="0" w:line="240" w:lineRule="auto"/>
        <w:ind w:left="720" w:hanging="720"/>
        <w:rPr>
          <w:rFonts w:ascii="Georgia" w:eastAsia="Georgia" w:hAnsi="Georgia" w:cs="Georgia"/>
          <w:color w:val="000000"/>
          <w:sz w:val="24"/>
          <w:szCs w:val="24"/>
        </w:rPr>
      </w:pPr>
      <w:r>
        <w:rPr>
          <w:rFonts w:ascii="Georgia" w:eastAsia="Georgia" w:hAnsi="Georgia" w:cs="Georgia"/>
          <w:color w:val="000000"/>
          <w:sz w:val="24"/>
          <w:szCs w:val="24"/>
        </w:rPr>
        <w:t>Presidente de la República de Colombia. (2017). Decreto 601 de 2017.</w:t>
      </w:r>
    </w:p>
    <w:p w14:paraId="7EFC7E2D" w14:textId="77777777" w:rsidR="00FE2B89" w:rsidRDefault="00185053">
      <w:pPr>
        <w:spacing w:after="0" w:line="240" w:lineRule="auto"/>
        <w:ind w:left="720" w:hanging="720"/>
        <w:rPr>
          <w:rFonts w:ascii="Georgia" w:eastAsia="Georgia" w:hAnsi="Georgia" w:cs="Georgia"/>
          <w:color w:val="000000"/>
          <w:sz w:val="24"/>
          <w:szCs w:val="24"/>
        </w:rPr>
      </w:pPr>
      <w:r>
        <w:rPr>
          <w:rFonts w:ascii="Georgia" w:eastAsia="Georgia" w:hAnsi="Georgia" w:cs="Georgia"/>
          <w:color w:val="000000"/>
          <w:sz w:val="24"/>
          <w:szCs w:val="24"/>
        </w:rPr>
        <w:t>Presidente de la República de Colombia. (04 de 2017). Decreto Legislativo 687 2017 .</w:t>
      </w:r>
    </w:p>
    <w:p w14:paraId="37817258" w14:textId="77777777" w:rsidR="00FE2B89" w:rsidRDefault="00185053">
      <w:pPr>
        <w:spacing w:after="0" w:line="240" w:lineRule="auto"/>
        <w:ind w:left="720" w:hanging="720"/>
        <w:rPr>
          <w:rFonts w:ascii="Georgia" w:eastAsia="Georgia" w:hAnsi="Georgia" w:cs="Georgia"/>
          <w:color w:val="000000"/>
          <w:sz w:val="24"/>
          <w:szCs w:val="24"/>
        </w:rPr>
      </w:pPr>
      <w:r>
        <w:rPr>
          <w:rFonts w:ascii="Georgia" w:eastAsia="Georgia" w:hAnsi="Georgia" w:cs="Georgia"/>
          <w:color w:val="000000"/>
          <w:sz w:val="24"/>
          <w:szCs w:val="24"/>
        </w:rPr>
        <w:t>Sentencia 128 09-1990 (Corte Suprema de Justicia 09 de 1990).</w:t>
      </w:r>
    </w:p>
    <w:p w14:paraId="7C0C6651" w14:textId="77777777" w:rsidR="00FE2B89" w:rsidRDefault="00185053">
      <w:pPr>
        <w:spacing w:after="0" w:line="240" w:lineRule="auto"/>
        <w:ind w:left="720" w:hanging="720"/>
        <w:rPr>
          <w:rFonts w:ascii="Georgia" w:eastAsia="Georgia" w:hAnsi="Georgia" w:cs="Georgia"/>
          <w:color w:val="000000"/>
          <w:sz w:val="24"/>
          <w:szCs w:val="24"/>
        </w:rPr>
      </w:pPr>
      <w:r>
        <w:rPr>
          <w:rFonts w:ascii="Georgia" w:eastAsia="Georgia" w:hAnsi="Georgia" w:cs="Georgia"/>
          <w:color w:val="000000"/>
          <w:sz w:val="24"/>
          <w:szCs w:val="24"/>
        </w:rPr>
        <w:t>Sentencia 54 05-1990, (CSJ S 54 del 24 de mayo de 1990) (Corte Suprema de Justicia 1990).</w:t>
      </w:r>
    </w:p>
    <w:p w14:paraId="02BE3527" w14:textId="77777777" w:rsidR="00FE2B89" w:rsidRDefault="00185053">
      <w:pPr>
        <w:spacing w:after="0" w:line="240" w:lineRule="auto"/>
        <w:ind w:left="720" w:hanging="720"/>
        <w:rPr>
          <w:rFonts w:ascii="Georgia" w:eastAsia="Georgia" w:hAnsi="Georgia" w:cs="Georgia"/>
          <w:color w:val="000000"/>
          <w:sz w:val="24"/>
          <w:szCs w:val="24"/>
        </w:rPr>
      </w:pPr>
      <w:r>
        <w:rPr>
          <w:rFonts w:ascii="Georgia" w:eastAsia="Georgia" w:hAnsi="Georgia" w:cs="Georgia"/>
          <w:color w:val="000000"/>
          <w:sz w:val="24"/>
          <w:szCs w:val="24"/>
        </w:rPr>
        <w:t>Sentencia C 437 del 2017, C-437/17 (Corte Constitucional 2017).</w:t>
      </w:r>
    </w:p>
    <w:p w14:paraId="5609D93B" w14:textId="77777777" w:rsidR="00FE2B89" w:rsidRDefault="00185053">
      <w:pPr>
        <w:spacing w:after="0" w:line="240" w:lineRule="auto"/>
        <w:ind w:left="720" w:hanging="720"/>
        <w:rPr>
          <w:rFonts w:ascii="Georgia" w:eastAsia="Georgia" w:hAnsi="Georgia" w:cs="Georgia"/>
          <w:color w:val="000000"/>
          <w:sz w:val="24"/>
          <w:szCs w:val="24"/>
        </w:rPr>
      </w:pPr>
      <w:r>
        <w:rPr>
          <w:rFonts w:ascii="Georgia" w:eastAsia="Georgia" w:hAnsi="Georgia" w:cs="Georgia"/>
          <w:color w:val="000000"/>
          <w:sz w:val="24"/>
          <w:szCs w:val="24"/>
        </w:rPr>
        <w:t>Sentencia C 621/07, (Cfr. Esteban JARAMILLO, Tratado de Ciencia de la Hacienda Pública, Bogotá, Editorial Minerva, 1930, pág. 423 (Corte Constitucional 14 de 08 de 2007).</w:t>
      </w:r>
    </w:p>
    <w:p w14:paraId="52DF91E3" w14:textId="77777777" w:rsidR="00FE2B89" w:rsidRDefault="00FE2B89">
      <w:pPr>
        <w:spacing w:after="0" w:line="240" w:lineRule="auto"/>
      </w:pPr>
    </w:p>
    <w:p w14:paraId="65ECA00F" w14:textId="77777777" w:rsidR="00FE2B89" w:rsidRDefault="00FE2B89">
      <w:pPr>
        <w:spacing w:line="360" w:lineRule="auto"/>
        <w:ind w:right="284"/>
        <w:jc w:val="both"/>
        <w:rPr>
          <w:rFonts w:ascii="Georgia" w:eastAsia="Georgia" w:hAnsi="Georgia" w:cs="Georgia"/>
          <w:b/>
          <w:sz w:val="24"/>
          <w:szCs w:val="24"/>
        </w:rPr>
      </w:pPr>
    </w:p>
    <w:sectPr w:rsidR="00FE2B89">
      <w:type w:val="continuous"/>
      <w:pgSz w:w="12240" w:h="15840"/>
      <w:pgMar w:top="1417" w:right="1750" w:bottom="1417" w:left="1701" w:header="70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74977" w14:textId="77777777" w:rsidR="00681AD3" w:rsidRDefault="00185053">
      <w:pPr>
        <w:spacing w:after="0" w:line="240" w:lineRule="auto"/>
      </w:pPr>
      <w:r>
        <w:separator/>
      </w:r>
    </w:p>
  </w:endnote>
  <w:endnote w:type="continuationSeparator" w:id="0">
    <w:p w14:paraId="1DEE7AD6" w14:textId="77777777" w:rsidR="00681AD3" w:rsidRDefault="00185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842CD" w14:textId="77777777" w:rsidR="00FE2B89" w:rsidRDefault="00FE2B89">
    <w:pPr>
      <w:pBdr>
        <w:top w:val="nil"/>
        <w:left w:val="nil"/>
        <w:bottom w:val="nil"/>
        <w:right w:val="nil"/>
        <w:between w:val="nil"/>
      </w:pBdr>
      <w:tabs>
        <w:tab w:val="center" w:pos="4419"/>
        <w:tab w:val="right" w:pos="8838"/>
      </w:tabs>
      <w:spacing w:after="0" w:line="240" w:lineRule="auto"/>
      <w:rPr>
        <w:color w:val="000000"/>
      </w:rPr>
    </w:pPr>
  </w:p>
  <w:p w14:paraId="23679EE5" w14:textId="77777777" w:rsidR="00FE2B89" w:rsidRDefault="00FE2B89">
    <w:pPr>
      <w:pBdr>
        <w:top w:val="nil"/>
        <w:left w:val="nil"/>
        <w:bottom w:val="nil"/>
        <w:right w:val="nil"/>
        <w:between w:val="nil"/>
      </w:pBdr>
      <w:tabs>
        <w:tab w:val="center" w:pos="4419"/>
        <w:tab w:val="right" w:pos="8838"/>
      </w:tabs>
      <w:spacing w:after="0" w:line="240" w:lineRule="auto"/>
      <w:rPr>
        <w:color w:val="000000"/>
      </w:rPr>
    </w:pPr>
  </w:p>
  <w:p w14:paraId="59478AA9" w14:textId="564D7080" w:rsidR="00FE2B89" w:rsidRDefault="00185053">
    <w:pPr>
      <w:pBdr>
        <w:top w:val="nil"/>
        <w:left w:val="nil"/>
        <w:bottom w:val="nil"/>
        <w:right w:val="nil"/>
        <w:between w:val="nil"/>
      </w:pBdr>
      <w:tabs>
        <w:tab w:val="center" w:pos="4419"/>
        <w:tab w:val="right" w:pos="8838"/>
      </w:tabs>
    </w:pPr>
    <w:r>
      <w:t xml:space="preserve">      Página </w:t>
    </w:r>
    <w:r>
      <w:rPr>
        <w:b/>
      </w:rPr>
      <w:fldChar w:fldCharType="begin"/>
    </w:r>
    <w:r>
      <w:rPr>
        <w:b/>
      </w:rPr>
      <w:instrText>PAGE</w:instrText>
    </w:r>
    <w:r>
      <w:rPr>
        <w:b/>
      </w:rPr>
      <w:fldChar w:fldCharType="separate"/>
    </w:r>
    <w:r w:rsidR="00B40ACC">
      <w:rPr>
        <w:b/>
        <w:noProof/>
      </w:rPr>
      <w:t>1</w:t>
    </w:r>
    <w:r>
      <w:rPr>
        <w:b/>
      </w:rPr>
      <w:fldChar w:fldCharType="end"/>
    </w:r>
    <w:r>
      <w:t xml:space="preserve"> de </w:t>
    </w:r>
    <w:r w:rsidR="00774E3B">
      <w:rPr>
        <w:b/>
      </w:rPr>
      <w:t>34</w:t>
    </w:r>
  </w:p>
  <w:p w14:paraId="289F5C93" w14:textId="77777777" w:rsidR="00FE2B89" w:rsidRDefault="00185053">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58240" behindDoc="0" locked="0" layoutInCell="1" hidden="0" allowOverlap="1" wp14:anchorId="64EAE4E6" wp14:editId="225C2C1A">
          <wp:simplePos x="0" y="0"/>
          <wp:positionH relativeFrom="column">
            <wp:posOffset>1958340</wp:posOffset>
          </wp:positionH>
          <wp:positionV relativeFrom="paragraph">
            <wp:posOffset>-213355</wp:posOffset>
          </wp:positionV>
          <wp:extent cx="1695450" cy="642460"/>
          <wp:effectExtent l="0" t="0" r="0" b="0"/>
          <wp:wrapSquare wrapText="bothSides" distT="0" distB="0" distL="114300" distR="114300"/>
          <wp:docPr id="2"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1"/>
                  <a:srcRect/>
                  <a:stretch>
                    <a:fillRect/>
                  </a:stretch>
                </pic:blipFill>
                <pic:spPr>
                  <a:xfrm>
                    <a:off x="0" y="0"/>
                    <a:ext cx="1695450" cy="64246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B886B" w14:textId="77777777" w:rsidR="00185053" w:rsidRDefault="00185053">
    <w:pPr>
      <w:pBdr>
        <w:top w:val="nil"/>
        <w:left w:val="nil"/>
        <w:bottom w:val="nil"/>
        <w:right w:val="nil"/>
        <w:between w:val="nil"/>
      </w:pBdr>
      <w:tabs>
        <w:tab w:val="center" w:pos="4419"/>
        <w:tab w:val="right" w:pos="8838"/>
      </w:tabs>
      <w:spacing w:after="0" w:line="240" w:lineRule="auto"/>
      <w:rPr>
        <w:color w:val="000000"/>
      </w:rPr>
    </w:pPr>
  </w:p>
  <w:p w14:paraId="7F6D5CC4" w14:textId="77777777" w:rsidR="00185053" w:rsidRDefault="00185053">
    <w:pPr>
      <w:pBdr>
        <w:top w:val="nil"/>
        <w:left w:val="nil"/>
        <w:bottom w:val="nil"/>
        <w:right w:val="nil"/>
        <w:between w:val="nil"/>
      </w:pBdr>
      <w:tabs>
        <w:tab w:val="center" w:pos="4419"/>
        <w:tab w:val="right" w:pos="8838"/>
      </w:tabs>
      <w:spacing w:after="0" w:line="240" w:lineRule="auto"/>
      <w:rPr>
        <w:color w:val="000000"/>
      </w:rPr>
    </w:pPr>
  </w:p>
  <w:p w14:paraId="218CBAA0" w14:textId="7CB9BDCB" w:rsidR="00185053" w:rsidRDefault="00185053">
    <w:pPr>
      <w:pBdr>
        <w:top w:val="nil"/>
        <w:left w:val="nil"/>
        <w:bottom w:val="nil"/>
        <w:right w:val="nil"/>
        <w:between w:val="nil"/>
      </w:pBdr>
      <w:tabs>
        <w:tab w:val="center" w:pos="4419"/>
        <w:tab w:val="right" w:pos="8838"/>
      </w:tabs>
    </w:pPr>
    <w:r>
      <w:t xml:space="preserve">      Página </w:t>
    </w:r>
    <w:r>
      <w:rPr>
        <w:b/>
      </w:rPr>
      <w:fldChar w:fldCharType="begin"/>
    </w:r>
    <w:r>
      <w:rPr>
        <w:b/>
      </w:rPr>
      <w:instrText>PAGE</w:instrText>
    </w:r>
    <w:r>
      <w:rPr>
        <w:b/>
      </w:rPr>
      <w:fldChar w:fldCharType="separate"/>
    </w:r>
    <w:r w:rsidR="00B40ACC">
      <w:rPr>
        <w:b/>
        <w:noProof/>
      </w:rPr>
      <w:t>6</w:t>
    </w:r>
    <w:r>
      <w:rPr>
        <w:b/>
      </w:rPr>
      <w:fldChar w:fldCharType="end"/>
    </w:r>
    <w:r>
      <w:t xml:space="preserve"> de </w:t>
    </w:r>
    <w:r w:rsidR="00774E3B">
      <w:rPr>
        <w:b/>
      </w:rPr>
      <w:t>34</w:t>
    </w:r>
  </w:p>
  <w:p w14:paraId="2EE04380" w14:textId="77777777" w:rsidR="00185053" w:rsidRDefault="00185053">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60288" behindDoc="0" locked="0" layoutInCell="1" hidden="0" allowOverlap="1" wp14:anchorId="27EDD07C" wp14:editId="6963EF99">
          <wp:simplePos x="0" y="0"/>
          <wp:positionH relativeFrom="column">
            <wp:posOffset>1958340</wp:posOffset>
          </wp:positionH>
          <wp:positionV relativeFrom="paragraph">
            <wp:posOffset>-213355</wp:posOffset>
          </wp:positionV>
          <wp:extent cx="1695450" cy="642460"/>
          <wp:effectExtent l="0" t="0" r="0" b="0"/>
          <wp:wrapSquare wrapText="bothSides" distT="0" distB="0" distL="114300" distR="114300"/>
          <wp:docPr id="4"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1"/>
                  <a:srcRect/>
                  <a:stretch>
                    <a:fillRect/>
                  </a:stretch>
                </pic:blipFill>
                <pic:spPr>
                  <a:xfrm>
                    <a:off x="0" y="0"/>
                    <a:ext cx="1695450" cy="64246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0137C" w14:textId="77777777" w:rsidR="00185053" w:rsidRDefault="00185053">
    <w:pPr>
      <w:pBdr>
        <w:top w:val="nil"/>
        <w:left w:val="nil"/>
        <w:bottom w:val="nil"/>
        <w:right w:val="nil"/>
        <w:between w:val="nil"/>
      </w:pBdr>
      <w:tabs>
        <w:tab w:val="center" w:pos="4419"/>
        <w:tab w:val="right" w:pos="8838"/>
      </w:tabs>
      <w:spacing w:after="0" w:line="240" w:lineRule="auto"/>
      <w:rPr>
        <w:color w:val="000000"/>
      </w:rPr>
    </w:pPr>
  </w:p>
  <w:p w14:paraId="08A83AB1" w14:textId="77777777" w:rsidR="00185053" w:rsidRDefault="00185053">
    <w:pPr>
      <w:pBdr>
        <w:top w:val="nil"/>
        <w:left w:val="nil"/>
        <w:bottom w:val="nil"/>
        <w:right w:val="nil"/>
        <w:between w:val="nil"/>
      </w:pBdr>
      <w:tabs>
        <w:tab w:val="center" w:pos="4419"/>
        <w:tab w:val="right" w:pos="8838"/>
      </w:tabs>
      <w:spacing w:after="0" w:line="240" w:lineRule="auto"/>
      <w:rPr>
        <w:color w:val="000000"/>
      </w:rPr>
    </w:pPr>
  </w:p>
  <w:p w14:paraId="38E04615" w14:textId="47CFFC31" w:rsidR="00185053" w:rsidRDefault="00185053">
    <w:pPr>
      <w:pBdr>
        <w:top w:val="nil"/>
        <w:left w:val="nil"/>
        <w:bottom w:val="nil"/>
        <w:right w:val="nil"/>
        <w:between w:val="nil"/>
      </w:pBdr>
      <w:tabs>
        <w:tab w:val="center" w:pos="4419"/>
        <w:tab w:val="right" w:pos="8838"/>
      </w:tabs>
    </w:pPr>
    <w:r>
      <w:t xml:space="preserve">      Página </w:t>
    </w:r>
    <w:r>
      <w:rPr>
        <w:b/>
      </w:rPr>
      <w:fldChar w:fldCharType="begin"/>
    </w:r>
    <w:r>
      <w:rPr>
        <w:b/>
      </w:rPr>
      <w:instrText>PAGE</w:instrText>
    </w:r>
    <w:r>
      <w:rPr>
        <w:b/>
      </w:rPr>
      <w:fldChar w:fldCharType="separate"/>
    </w:r>
    <w:r w:rsidR="00B40ACC">
      <w:rPr>
        <w:b/>
        <w:noProof/>
      </w:rPr>
      <w:t>18</w:t>
    </w:r>
    <w:r>
      <w:rPr>
        <w:b/>
      </w:rPr>
      <w:fldChar w:fldCharType="end"/>
    </w:r>
    <w:r>
      <w:t xml:space="preserve"> de </w:t>
    </w:r>
    <w:r w:rsidR="00420651">
      <w:rPr>
        <w:b/>
      </w:rPr>
      <w:t>34</w:t>
    </w:r>
  </w:p>
  <w:p w14:paraId="0EED6CCC" w14:textId="77777777" w:rsidR="00185053" w:rsidRDefault="00185053">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62336" behindDoc="0" locked="0" layoutInCell="1" hidden="0" allowOverlap="1" wp14:anchorId="468E636C" wp14:editId="5F88F2CF">
          <wp:simplePos x="0" y="0"/>
          <wp:positionH relativeFrom="column">
            <wp:posOffset>1958340</wp:posOffset>
          </wp:positionH>
          <wp:positionV relativeFrom="paragraph">
            <wp:posOffset>-213355</wp:posOffset>
          </wp:positionV>
          <wp:extent cx="1695450" cy="642460"/>
          <wp:effectExtent l="0" t="0" r="0" b="0"/>
          <wp:wrapSquare wrapText="bothSides" distT="0" distB="0" distL="114300" distR="114300"/>
          <wp:docPr id="6"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1"/>
                  <a:srcRect/>
                  <a:stretch>
                    <a:fillRect/>
                  </a:stretch>
                </pic:blipFill>
                <pic:spPr>
                  <a:xfrm>
                    <a:off x="0" y="0"/>
                    <a:ext cx="1695450" cy="6424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2A947" w14:textId="77777777" w:rsidR="00681AD3" w:rsidRDefault="00185053">
      <w:pPr>
        <w:spacing w:after="0" w:line="240" w:lineRule="auto"/>
      </w:pPr>
      <w:r>
        <w:separator/>
      </w:r>
    </w:p>
  </w:footnote>
  <w:footnote w:type="continuationSeparator" w:id="0">
    <w:p w14:paraId="5E6C5087" w14:textId="77777777" w:rsidR="00681AD3" w:rsidRDefault="00185053">
      <w:pPr>
        <w:spacing w:after="0" w:line="240" w:lineRule="auto"/>
      </w:pPr>
      <w:r>
        <w:continuationSeparator/>
      </w:r>
    </w:p>
  </w:footnote>
  <w:footnote w:id="1">
    <w:p w14:paraId="4514A9D3" w14:textId="77777777" w:rsidR="00FE2B89" w:rsidRDefault="00185053">
      <w:pPr>
        <w:widowControl w:val="0"/>
        <w:pBdr>
          <w:top w:val="nil"/>
          <w:left w:val="nil"/>
          <w:bottom w:val="nil"/>
          <w:right w:val="nil"/>
          <w:between w:val="nil"/>
        </w:pBdr>
        <w:spacing w:after="0" w:line="276" w:lineRule="auto"/>
        <w:rPr>
          <w:rFonts w:ascii="Georgia" w:eastAsia="Georgia" w:hAnsi="Georgia" w:cs="Georgia"/>
          <w:b/>
          <w:sz w:val="24"/>
          <w:szCs w:val="24"/>
        </w:rPr>
      </w:pPr>
      <w:r>
        <w:rPr>
          <w:vertAlign w:val="superscript"/>
        </w:rPr>
        <w:footnoteRef/>
      </w:r>
    </w:p>
  </w:footnote>
  <w:footnote w:id="2">
    <w:p w14:paraId="44C3EF53" w14:textId="77777777" w:rsidR="00FE2B89" w:rsidRDefault="00185053">
      <w:pPr>
        <w:widowControl w:val="0"/>
        <w:pBdr>
          <w:top w:val="nil"/>
          <w:left w:val="nil"/>
          <w:bottom w:val="nil"/>
          <w:right w:val="nil"/>
          <w:between w:val="nil"/>
        </w:pBdr>
        <w:spacing w:after="0" w:line="276" w:lineRule="auto"/>
        <w:rPr>
          <w:rFonts w:ascii="Georgia" w:eastAsia="Georgia" w:hAnsi="Georgia" w:cs="Georgia"/>
          <w:b/>
          <w:sz w:val="24"/>
          <w:szCs w:val="24"/>
        </w:rPr>
      </w:pPr>
      <w:r>
        <w:rPr>
          <w:vertAlign w:val="superscript"/>
        </w:rPr>
        <w:footnoteRef/>
      </w:r>
    </w:p>
  </w:footnote>
  <w:footnote w:id="3">
    <w:p w14:paraId="2BC11DAB" w14:textId="77777777" w:rsidR="00FE2B89" w:rsidRDefault="00185053">
      <w:pPr>
        <w:widowControl w:val="0"/>
        <w:pBdr>
          <w:top w:val="nil"/>
          <w:left w:val="nil"/>
          <w:bottom w:val="nil"/>
          <w:right w:val="nil"/>
          <w:between w:val="nil"/>
        </w:pBdr>
        <w:spacing w:after="0" w:line="276" w:lineRule="auto"/>
        <w:rPr>
          <w:rFonts w:ascii="Georgia" w:eastAsia="Georgia" w:hAnsi="Georgia" w:cs="Georgia"/>
          <w:b/>
          <w:sz w:val="24"/>
          <w:szCs w:val="24"/>
        </w:rPr>
      </w:pPr>
      <w:r>
        <w:rPr>
          <w:vertAlign w:val="superscript"/>
        </w:rPr>
        <w:footnoteRef/>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74124" w14:textId="77777777" w:rsidR="00FE2B89" w:rsidRDefault="00185053">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s-CO"/>
      </w:rPr>
      <w:drawing>
        <wp:inline distT="0" distB="0" distL="0" distR="0" wp14:anchorId="00B46BDE" wp14:editId="249AE25E">
          <wp:extent cx="2017869" cy="595881"/>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017869" cy="595881"/>
                  </a:xfrm>
                  <a:prstGeom prst="rect">
                    <a:avLst/>
                  </a:prstGeom>
                  <a:ln/>
                </pic:spPr>
              </pic:pic>
            </a:graphicData>
          </a:graphic>
        </wp:inline>
      </w:drawing>
    </w:r>
  </w:p>
  <w:p w14:paraId="37DAD16E" w14:textId="77777777" w:rsidR="00FE2B89" w:rsidRDefault="00FE2B89">
    <w:pPr>
      <w:pBdr>
        <w:top w:val="nil"/>
        <w:left w:val="nil"/>
        <w:bottom w:val="nil"/>
        <w:right w:val="nil"/>
        <w:between w:val="nil"/>
      </w:pBdr>
      <w:tabs>
        <w:tab w:val="center" w:pos="4419"/>
        <w:tab w:val="right" w:pos="8838"/>
      </w:tabs>
      <w:spacing w:after="0" w:line="240" w:lineRule="auto"/>
      <w:jc w:val="center"/>
      <w:rPr>
        <w:color w:val="000000"/>
      </w:rPr>
    </w:pPr>
  </w:p>
  <w:p w14:paraId="60A12A26" w14:textId="77777777" w:rsidR="00FE2B89" w:rsidRDefault="00FE2B89">
    <w:pPr>
      <w:pBdr>
        <w:top w:val="nil"/>
        <w:left w:val="nil"/>
        <w:bottom w:val="nil"/>
        <w:right w:val="nil"/>
        <w:between w:val="nil"/>
      </w:pBdr>
      <w:tabs>
        <w:tab w:val="center" w:pos="4419"/>
        <w:tab w:val="right" w:pos="8838"/>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06C6" w14:textId="77777777" w:rsidR="00185053" w:rsidRDefault="00185053">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s-CO"/>
      </w:rPr>
      <w:drawing>
        <wp:inline distT="0" distB="0" distL="0" distR="0" wp14:anchorId="0F0EB11B" wp14:editId="41AD143A">
          <wp:extent cx="2017869" cy="595881"/>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017869" cy="595881"/>
                  </a:xfrm>
                  <a:prstGeom prst="rect">
                    <a:avLst/>
                  </a:prstGeom>
                  <a:ln/>
                </pic:spPr>
              </pic:pic>
            </a:graphicData>
          </a:graphic>
        </wp:inline>
      </w:drawing>
    </w:r>
  </w:p>
  <w:p w14:paraId="55E1A2C2" w14:textId="77777777" w:rsidR="00185053" w:rsidRDefault="00185053">
    <w:pPr>
      <w:pBdr>
        <w:top w:val="nil"/>
        <w:left w:val="nil"/>
        <w:bottom w:val="nil"/>
        <w:right w:val="nil"/>
        <w:between w:val="nil"/>
      </w:pBdr>
      <w:tabs>
        <w:tab w:val="center" w:pos="4419"/>
        <w:tab w:val="right" w:pos="8838"/>
      </w:tabs>
      <w:spacing w:after="0" w:line="240" w:lineRule="auto"/>
      <w:jc w:val="center"/>
      <w:rPr>
        <w:color w:val="000000"/>
      </w:rPr>
    </w:pPr>
  </w:p>
  <w:p w14:paraId="4C2DDB98" w14:textId="77777777" w:rsidR="00185053" w:rsidRDefault="00185053">
    <w:pPr>
      <w:pBdr>
        <w:top w:val="nil"/>
        <w:left w:val="nil"/>
        <w:bottom w:val="nil"/>
        <w:right w:val="nil"/>
        <w:between w:val="nil"/>
      </w:pBdr>
      <w:tabs>
        <w:tab w:val="center" w:pos="4419"/>
        <w:tab w:val="right" w:pos="8838"/>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1E211" w14:textId="77777777" w:rsidR="00185053" w:rsidRDefault="00185053">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s-CO"/>
      </w:rPr>
      <w:drawing>
        <wp:inline distT="0" distB="0" distL="0" distR="0" wp14:anchorId="7C1F5F13" wp14:editId="5A8F4D1E">
          <wp:extent cx="2017869" cy="595881"/>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017869" cy="595881"/>
                  </a:xfrm>
                  <a:prstGeom prst="rect">
                    <a:avLst/>
                  </a:prstGeom>
                  <a:ln/>
                </pic:spPr>
              </pic:pic>
            </a:graphicData>
          </a:graphic>
        </wp:inline>
      </w:drawing>
    </w:r>
  </w:p>
  <w:p w14:paraId="08BA5D54" w14:textId="77777777" w:rsidR="00185053" w:rsidRDefault="00185053">
    <w:pPr>
      <w:pBdr>
        <w:top w:val="nil"/>
        <w:left w:val="nil"/>
        <w:bottom w:val="nil"/>
        <w:right w:val="nil"/>
        <w:between w:val="nil"/>
      </w:pBdr>
      <w:tabs>
        <w:tab w:val="center" w:pos="4419"/>
        <w:tab w:val="right" w:pos="8838"/>
      </w:tabs>
      <w:spacing w:after="0" w:line="240" w:lineRule="auto"/>
      <w:jc w:val="center"/>
      <w:rPr>
        <w:color w:val="000000"/>
      </w:rPr>
    </w:pPr>
  </w:p>
  <w:p w14:paraId="709B127F" w14:textId="77777777" w:rsidR="00185053" w:rsidRDefault="00185053">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62959"/>
    <w:multiLevelType w:val="multilevel"/>
    <w:tmpl w:val="052CD4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6AA3ABA"/>
    <w:multiLevelType w:val="multilevel"/>
    <w:tmpl w:val="520CF58A"/>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76F56826"/>
    <w:multiLevelType w:val="multilevel"/>
    <w:tmpl w:val="A03E15E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7D3354B1"/>
    <w:multiLevelType w:val="multilevel"/>
    <w:tmpl w:val="B0D439C6"/>
    <w:lvl w:ilvl="0">
      <w:start w:val="1"/>
      <w:numFmt w:val="decimal"/>
      <w:lvlText w:val="%1."/>
      <w:lvlJc w:val="left"/>
      <w:pPr>
        <w:ind w:left="644" w:hanging="358"/>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B89"/>
    <w:rsid w:val="00185053"/>
    <w:rsid w:val="002D7FE8"/>
    <w:rsid w:val="00420651"/>
    <w:rsid w:val="00681AD3"/>
    <w:rsid w:val="00774E3B"/>
    <w:rsid w:val="00B40ACC"/>
    <w:rsid w:val="00FE2B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A20E62"/>
  <w15:docId w15:val="{C404B340-397E-484A-9A02-8D3919EC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59C"/>
  </w:style>
  <w:style w:type="paragraph" w:styleId="Ttulo1">
    <w:name w:val="heading 1"/>
    <w:basedOn w:val="Normal"/>
    <w:next w:val="Normal"/>
    <w:link w:val="Ttulo1Car"/>
    <w:uiPriority w:val="9"/>
    <w:qFormat/>
    <w:rsid w:val="00CA11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rrafodelista">
    <w:name w:val="List Paragraph"/>
    <w:basedOn w:val="Normal"/>
    <w:uiPriority w:val="34"/>
    <w:qFormat/>
    <w:rsid w:val="009A459C"/>
    <w:pPr>
      <w:ind w:left="720"/>
      <w:contextualSpacing/>
    </w:pPr>
  </w:style>
  <w:style w:type="paragraph" w:styleId="NormalWeb">
    <w:name w:val="Normal (Web)"/>
    <w:basedOn w:val="Normal"/>
    <w:uiPriority w:val="99"/>
    <w:unhideWhenUsed/>
    <w:rsid w:val="009A459C"/>
    <w:pPr>
      <w:spacing w:before="100" w:beforeAutospacing="1" w:after="100" w:afterAutospacing="1" w:line="240" w:lineRule="auto"/>
      <w:jc w:val="both"/>
    </w:pPr>
    <w:rPr>
      <w:rFonts w:ascii="Times New Roman" w:eastAsia="Times New Roman" w:hAnsi="Times New Roman" w:cs="Times New Roman"/>
      <w:sz w:val="24"/>
      <w:szCs w:val="24"/>
    </w:rPr>
  </w:style>
  <w:style w:type="table" w:styleId="Tablaconcuadrcula">
    <w:name w:val="Table Grid"/>
    <w:basedOn w:val="Tablanormal"/>
    <w:uiPriority w:val="39"/>
    <w:rsid w:val="009A4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A459C"/>
    <w:pPr>
      <w:spacing w:after="0" w:line="240" w:lineRule="auto"/>
    </w:pPr>
    <w:rPr>
      <w:rFonts w:ascii="Times New Roman" w:eastAsia="Times New Roman" w:hAnsi="Times New Roman" w:cs="Times New Roman"/>
      <w:sz w:val="20"/>
      <w:szCs w:val="20"/>
      <w:lang w:eastAsia="es-ES_tradnl"/>
    </w:rPr>
  </w:style>
  <w:style w:type="character" w:customStyle="1" w:styleId="TextonotapieCar">
    <w:name w:val="Texto nota pie Car"/>
    <w:basedOn w:val="Fuentedeprrafopredeter"/>
    <w:link w:val="Textonotapie"/>
    <w:uiPriority w:val="99"/>
    <w:semiHidden/>
    <w:rsid w:val="009A459C"/>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9A459C"/>
    <w:rPr>
      <w:vertAlign w:val="superscript"/>
    </w:rPr>
  </w:style>
  <w:style w:type="character" w:styleId="Hipervnculo">
    <w:name w:val="Hyperlink"/>
    <w:basedOn w:val="Fuentedeprrafopredeter"/>
    <w:uiPriority w:val="99"/>
    <w:semiHidden/>
    <w:unhideWhenUsed/>
    <w:rsid w:val="009A459C"/>
    <w:rPr>
      <w:color w:val="0000FF"/>
      <w:u w:val="single"/>
    </w:rPr>
  </w:style>
  <w:style w:type="paragraph" w:styleId="Encabezado">
    <w:name w:val="header"/>
    <w:basedOn w:val="Normal"/>
    <w:link w:val="EncabezadoCar"/>
    <w:uiPriority w:val="99"/>
    <w:unhideWhenUsed/>
    <w:rsid w:val="009A45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459C"/>
  </w:style>
  <w:style w:type="paragraph" w:styleId="Piedepgina">
    <w:name w:val="footer"/>
    <w:basedOn w:val="Normal"/>
    <w:link w:val="PiedepginaCar"/>
    <w:uiPriority w:val="99"/>
    <w:unhideWhenUsed/>
    <w:rsid w:val="009A45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459C"/>
  </w:style>
  <w:style w:type="paragraph" w:styleId="Bibliografa">
    <w:name w:val="Bibliography"/>
    <w:basedOn w:val="Normal"/>
    <w:next w:val="Normal"/>
    <w:uiPriority w:val="37"/>
    <w:unhideWhenUsed/>
    <w:rsid w:val="009A459C"/>
  </w:style>
  <w:style w:type="character" w:customStyle="1" w:styleId="baj">
    <w:name w:val="b_aj"/>
    <w:basedOn w:val="Fuentedeprrafopredeter"/>
    <w:rsid w:val="009A459C"/>
  </w:style>
  <w:style w:type="paragraph" w:customStyle="1" w:styleId="centrado">
    <w:name w:val="centrado"/>
    <w:basedOn w:val="Normal"/>
    <w:rsid w:val="009A45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aj">
    <w:name w:val="i_aj"/>
    <w:basedOn w:val="Fuentedeprrafopredeter"/>
    <w:rsid w:val="009A459C"/>
  </w:style>
  <w:style w:type="character" w:customStyle="1" w:styleId="Ttulo1Car">
    <w:name w:val="Título 1 Car"/>
    <w:basedOn w:val="Fuentedeprrafopredeter"/>
    <w:link w:val="Ttulo1"/>
    <w:uiPriority w:val="9"/>
    <w:rsid w:val="00CA11DD"/>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CA11DD"/>
    <w:pPr>
      <w:outlineLvl w:val="9"/>
    </w:pPr>
  </w:style>
  <w:style w:type="paragraph" w:styleId="TDC2">
    <w:name w:val="toc 2"/>
    <w:basedOn w:val="Normal"/>
    <w:next w:val="Normal"/>
    <w:autoRedefine/>
    <w:uiPriority w:val="39"/>
    <w:unhideWhenUsed/>
    <w:rsid w:val="00CA11DD"/>
    <w:pPr>
      <w:spacing w:after="0"/>
      <w:ind w:left="220"/>
    </w:pPr>
    <w:rPr>
      <w:rFonts w:asciiTheme="minorHAnsi" w:hAnsiTheme="minorHAnsi" w:cstheme="minorHAnsi"/>
      <w:smallCaps/>
      <w:sz w:val="20"/>
      <w:szCs w:val="20"/>
    </w:rPr>
  </w:style>
  <w:style w:type="paragraph" w:styleId="TDC1">
    <w:name w:val="toc 1"/>
    <w:basedOn w:val="Normal"/>
    <w:next w:val="Normal"/>
    <w:autoRedefine/>
    <w:uiPriority w:val="39"/>
    <w:unhideWhenUsed/>
    <w:rsid w:val="00CA11DD"/>
    <w:pPr>
      <w:spacing w:before="120" w:after="120"/>
    </w:pPr>
    <w:rPr>
      <w:rFonts w:asciiTheme="minorHAnsi" w:hAnsiTheme="minorHAnsi" w:cstheme="minorHAnsi"/>
      <w:b/>
      <w:bCs/>
      <w:caps/>
      <w:sz w:val="20"/>
      <w:szCs w:val="20"/>
    </w:rPr>
  </w:style>
  <w:style w:type="paragraph" w:styleId="TDC3">
    <w:name w:val="toc 3"/>
    <w:basedOn w:val="Normal"/>
    <w:next w:val="Normal"/>
    <w:autoRedefine/>
    <w:uiPriority w:val="39"/>
    <w:unhideWhenUsed/>
    <w:rsid w:val="00CA11DD"/>
    <w:pPr>
      <w:spacing w:after="0"/>
      <w:ind w:left="440"/>
    </w:pPr>
    <w:rPr>
      <w:rFonts w:asciiTheme="minorHAnsi" w:hAnsiTheme="minorHAnsi" w:cstheme="minorHAnsi"/>
      <w:i/>
      <w:i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20" w:type="dxa"/>
        <w:left w:w="120" w:type="dxa"/>
        <w:bottom w:w="120" w:type="dxa"/>
        <w:right w:w="120" w:type="dxa"/>
      </w:tblCellMar>
    </w:tblPr>
  </w:style>
  <w:style w:type="table" w:customStyle="1" w:styleId="a1">
    <w:basedOn w:val="TableNormal2"/>
    <w:tblPr>
      <w:tblStyleRowBandSize w:val="1"/>
      <w:tblStyleColBandSize w:val="1"/>
      <w:tblCellMar>
        <w:top w:w="120" w:type="dxa"/>
        <w:left w:w="120" w:type="dxa"/>
        <w:bottom w:w="120" w:type="dxa"/>
        <w:right w:w="120" w:type="dxa"/>
      </w:tblCellMar>
    </w:tblPr>
  </w:style>
  <w:style w:type="table" w:customStyle="1" w:styleId="a2">
    <w:basedOn w:val="TableNormal2"/>
    <w:tblPr>
      <w:tblStyleRowBandSize w:val="1"/>
      <w:tblStyleColBandSize w:val="1"/>
      <w:tblCellMar>
        <w:top w:w="120" w:type="dxa"/>
        <w:left w:w="120" w:type="dxa"/>
        <w:bottom w:w="120" w:type="dxa"/>
        <w:right w:w="120" w:type="dxa"/>
      </w:tblCellMar>
    </w:tblPr>
  </w:style>
  <w:style w:type="table" w:customStyle="1" w:styleId="a3">
    <w:basedOn w:val="TableNormal2"/>
    <w:tblPr>
      <w:tblStyleRowBandSize w:val="1"/>
      <w:tblStyleColBandSize w:val="1"/>
      <w:tblCellMar>
        <w:top w:w="120" w:type="dxa"/>
        <w:left w:w="120" w:type="dxa"/>
        <w:bottom w:w="120" w:type="dxa"/>
        <w:right w:w="120" w:type="dxa"/>
      </w:tblCellMar>
    </w:tblPr>
  </w:style>
  <w:style w:type="table" w:customStyle="1" w:styleId="a4">
    <w:basedOn w:val="TableNormal2"/>
    <w:tblPr>
      <w:tblStyleRowBandSize w:val="1"/>
      <w:tblStyleColBandSize w:val="1"/>
      <w:tblCellMar>
        <w:top w:w="120" w:type="dxa"/>
        <w:left w:w="120" w:type="dxa"/>
        <w:bottom w:w="120" w:type="dxa"/>
        <w:right w:w="120" w:type="dxa"/>
      </w:tblCellMar>
    </w:tblPr>
  </w:style>
  <w:style w:type="table" w:customStyle="1" w:styleId="a5">
    <w:basedOn w:val="TableNormal2"/>
    <w:tblPr>
      <w:tblStyleRowBandSize w:val="1"/>
      <w:tblStyleColBandSize w:val="1"/>
      <w:tblCellMar>
        <w:top w:w="120" w:type="dxa"/>
        <w:left w:w="120" w:type="dxa"/>
        <w:bottom w:w="120" w:type="dxa"/>
        <w:right w:w="120" w:type="dxa"/>
      </w:tblCellMar>
    </w:tblPr>
  </w:style>
  <w:style w:type="table" w:customStyle="1" w:styleId="a6">
    <w:basedOn w:val="TableNormal2"/>
    <w:tblPr>
      <w:tblStyleRowBandSize w:val="1"/>
      <w:tblStyleColBandSize w:val="1"/>
      <w:tblCellMar>
        <w:top w:w="120" w:type="dxa"/>
        <w:left w:w="120" w:type="dxa"/>
        <w:bottom w:w="120" w:type="dxa"/>
        <w:right w:w="120" w:type="dxa"/>
      </w:tblCellMar>
    </w:tblPr>
  </w:style>
  <w:style w:type="table" w:customStyle="1" w:styleId="a7">
    <w:basedOn w:val="TableNormal2"/>
    <w:tblPr>
      <w:tblStyleRowBandSize w:val="1"/>
      <w:tblStyleColBandSize w:val="1"/>
      <w:tblCellMar>
        <w:top w:w="120" w:type="dxa"/>
        <w:left w:w="120" w:type="dxa"/>
        <w:bottom w:w="120" w:type="dxa"/>
        <w:right w:w="120" w:type="dxa"/>
      </w:tblCellMar>
    </w:tblPr>
  </w:style>
  <w:style w:type="table" w:customStyle="1" w:styleId="a8">
    <w:basedOn w:val="TableNormal2"/>
    <w:tblPr>
      <w:tblStyleRowBandSize w:val="1"/>
      <w:tblStyleColBandSize w:val="1"/>
      <w:tblCellMar>
        <w:top w:w="120" w:type="dxa"/>
        <w:left w:w="120" w:type="dxa"/>
        <w:bottom w:w="120" w:type="dxa"/>
        <w:right w:w="120" w:type="dxa"/>
      </w:tblCellMar>
    </w:tblPr>
  </w:style>
  <w:style w:type="paragraph" w:styleId="TDC4">
    <w:name w:val="toc 4"/>
    <w:basedOn w:val="Normal"/>
    <w:next w:val="Normal"/>
    <w:autoRedefine/>
    <w:uiPriority w:val="39"/>
    <w:unhideWhenUsed/>
    <w:rsid w:val="00525AF0"/>
    <w:pPr>
      <w:spacing w:after="0"/>
      <w:ind w:left="660"/>
    </w:pPr>
    <w:rPr>
      <w:rFonts w:asciiTheme="minorHAnsi" w:hAnsiTheme="minorHAnsi" w:cstheme="minorHAnsi"/>
      <w:sz w:val="18"/>
      <w:szCs w:val="18"/>
    </w:rPr>
  </w:style>
  <w:style w:type="paragraph" w:styleId="TDC5">
    <w:name w:val="toc 5"/>
    <w:basedOn w:val="Normal"/>
    <w:next w:val="Normal"/>
    <w:autoRedefine/>
    <w:uiPriority w:val="39"/>
    <w:unhideWhenUsed/>
    <w:rsid w:val="00525AF0"/>
    <w:pPr>
      <w:spacing w:after="0"/>
      <w:ind w:left="880"/>
    </w:pPr>
    <w:rPr>
      <w:rFonts w:asciiTheme="minorHAnsi" w:hAnsiTheme="minorHAnsi" w:cstheme="minorHAnsi"/>
      <w:sz w:val="18"/>
      <w:szCs w:val="18"/>
    </w:rPr>
  </w:style>
  <w:style w:type="paragraph" w:styleId="TDC6">
    <w:name w:val="toc 6"/>
    <w:basedOn w:val="Normal"/>
    <w:next w:val="Normal"/>
    <w:autoRedefine/>
    <w:uiPriority w:val="39"/>
    <w:unhideWhenUsed/>
    <w:rsid w:val="00525AF0"/>
    <w:pPr>
      <w:spacing w:after="0"/>
      <w:ind w:left="1100"/>
    </w:pPr>
    <w:rPr>
      <w:rFonts w:asciiTheme="minorHAnsi" w:hAnsiTheme="minorHAnsi" w:cstheme="minorHAnsi"/>
      <w:sz w:val="18"/>
      <w:szCs w:val="18"/>
    </w:rPr>
  </w:style>
  <w:style w:type="paragraph" w:styleId="TDC7">
    <w:name w:val="toc 7"/>
    <w:basedOn w:val="Normal"/>
    <w:next w:val="Normal"/>
    <w:autoRedefine/>
    <w:uiPriority w:val="39"/>
    <w:unhideWhenUsed/>
    <w:rsid w:val="00525AF0"/>
    <w:pPr>
      <w:spacing w:after="0"/>
      <w:ind w:left="1320"/>
    </w:pPr>
    <w:rPr>
      <w:rFonts w:asciiTheme="minorHAnsi" w:hAnsiTheme="minorHAnsi" w:cstheme="minorHAnsi"/>
      <w:sz w:val="18"/>
      <w:szCs w:val="18"/>
    </w:rPr>
  </w:style>
  <w:style w:type="paragraph" w:styleId="TDC8">
    <w:name w:val="toc 8"/>
    <w:basedOn w:val="Normal"/>
    <w:next w:val="Normal"/>
    <w:autoRedefine/>
    <w:uiPriority w:val="39"/>
    <w:unhideWhenUsed/>
    <w:rsid w:val="00525AF0"/>
    <w:pPr>
      <w:spacing w:after="0"/>
      <w:ind w:left="1540"/>
    </w:pPr>
    <w:rPr>
      <w:rFonts w:asciiTheme="minorHAnsi" w:hAnsiTheme="minorHAnsi" w:cstheme="minorHAnsi"/>
      <w:sz w:val="18"/>
      <w:szCs w:val="18"/>
    </w:rPr>
  </w:style>
  <w:style w:type="paragraph" w:styleId="TDC9">
    <w:name w:val="toc 9"/>
    <w:basedOn w:val="Normal"/>
    <w:next w:val="Normal"/>
    <w:autoRedefine/>
    <w:uiPriority w:val="39"/>
    <w:unhideWhenUsed/>
    <w:rsid w:val="00525AF0"/>
    <w:pPr>
      <w:spacing w:after="0"/>
      <w:ind w:left="1760"/>
    </w:pPr>
    <w:rPr>
      <w:rFonts w:asciiTheme="minorHAnsi" w:hAnsiTheme="minorHAnsi" w:cstheme="minorHAnsi"/>
      <w:sz w:val="18"/>
      <w:szCs w:val="18"/>
    </w:rPr>
  </w:style>
  <w:style w:type="paragraph" w:styleId="Textodeglobo">
    <w:name w:val="Balloon Text"/>
    <w:basedOn w:val="Normal"/>
    <w:link w:val="TextodegloboCar"/>
    <w:uiPriority w:val="99"/>
    <w:semiHidden/>
    <w:unhideWhenUsed/>
    <w:rsid w:val="00013646"/>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13646"/>
    <w:rPr>
      <w:rFonts w:ascii="Times New Roman" w:hAnsi="Times New Roman" w:cs="Times New Roman"/>
      <w:sz w:val="18"/>
      <w:szCs w:val="18"/>
    </w:rPr>
  </w:style>
  <w:style w:type="character" w:customStyle="1" w:styleId="apple-converted-space">
    <w:name w:val="apple-converted-space"/>
    <w:basedOn w:val="Fuentedeprrafopredeter"/>
    <w:rsid w:val="00B709FB"/>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bxeLwNBsjEEzFcNUfGwgL42Deg==">AMUW2mUexBMrUnGLVIa7xTtTaCooLf5b50iRQ9JWGWRGiRwDzNSK74YVyTwbZq85qQVSP4mh7dePenb/FqilOk1XAlnop5Rc3oBBG+M4lPFpfQMpBES6dm4=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8527</Words>
  <Characters>46900</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Armando León Acuña</dc:creator>
  <cp:lastModifiedBy>camilo acuna</cp:lastModifiedBy>
  <cp:revision>2</cp:revision>
  <dcterms:created xsi:type="dcterms:W3CDTF">2020-09-16T15:27:00Z</dcterms:created>
  <dcterms:modified xsi:type="dcterms:W3CDTF">2020-09-16T15:27:00Z</dcterms:modified>
</cp:coreProperties>
</file>