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5B577" w14:textId="70E4BB99" w:rsidR="008D55BE" w:rsidRPr="00310174" w:rsidRDefault="00FD7F20" w:rsidP="00FD7F20">
      <w:pPr>
        <w:tabs>
          <w:tab w:val="left" w:pos="615"/>
          <w:tab w:val="center" w:pos="4419"/>
        </w:tabs>
        <w:spacing w:after="0" w:line="240" w:lineRule="auto"/>
        <w:outlineLvl w:val="1"/>
        <w:rPr>
          <w:rFonts w:ascii="Arial Narrow" w:eastAsia="Times New Roman" w:hAnsi="Arial Narrow" w:cs="Arial"/>
          <w:b/>
          <w:bCs/>
          <w:sz w:val="24"/>
          <w:szCs w:val="24"/>
          <w:lang w:eastAsia="es-CO"/>
        </w:rPr>
      </w:pPr>
      <w:bookmarkStart w:id="0" w:name="_GoBack"/>
      <w:bookmarkEnd w:id="0"/>
      <w:r w:rsidRPr="00310174">
        <w:rPr>
          <w:rFonts w:ascii="Arial Narrow" w:eastAsia="Times New Roman" w:hAnsi="Arial Narrow" w:cs="Arial"/>
          <w:b/>
          <w:bCs/>
          <w:sz w:val="24"/>
          <w:szCs w:val="24"/>
          <w:lang w:eastAsia="es-CO"/>
        </w:rPr>
        <w:tab/>
      </w:r>
      <w:r w:rsidRPr="00310174">
        <w:rPr>
          <w:rFonts w:ascii="Arial Narrow" w:eastAsia="Times New Roman" w:hAnsi="Arial Narrow" w:cs="Arial"/>
          <w:b/>
          <w:bCs/>
          <w:sz w:val="24"/>
          <w:szCs w:val="24"/>
          <w:lang w:eastAsia="es-CO"/>
        </w:rPr>
        <w:tab/>
      </w:r>
      <w:r w:rsidR="008D55BE" w:rsidRPr="00310174">
        <w:rPr>
          <w:rFonts w:ascii="Arial Narrow" w:eastAsia="Times New Roman" w:hAnsi="Arial Narrow" w:cs="Arial"/>
          <w:b/>
          <w:bCs/>
          <w:sz w:val="24"/>
          <w:szCs w:val="24"/>
          <w:lang w:eastAsia="es-CO"/>
        </w:rPr>
        <w:t>PROY</w:t>
      </w:r>
      <w:r w:rsidR="00994AAF">
        <w:rPr>
          <w:rFonts w:ascii="Arial Narrow" w:eastAsia="Times New Roman" w:hAnsi="Arial Narrow" w:cs="Arial"/>
          <w:b/>
          <w:bCs/>
          <w:sz w:val="24"/>
          <w:szCs w:val="24"/>
          <w:lang w:eastAsia="es-CO"/>
        </w:rPr>
        <w:t>ECTO DE LEY No._________ de 2020</w:t>
      </w:r>
    </w:p>
    <w:p w14:paraId="5A5F4E93" w14:textId="77777777" w:rsidR="0001131C" w:rsidRPr="00310174" w:rsidRDefault="0001131C" w:rsidP="00FD7F20">
      <w:pPr>
        <w:spacing w:after="0" w:line="240" w:lineRule="auto"/>
        <w:jc w:val="center"/>
        <w:outlineLvl w:val="1"/>
        <w:rPr>
          <w:rFonts w:ascii="Arial Narrow" w:eastAsia="Times New Roman" w:hAnsi="Arial Narrow" w:cs="Arial"/>
          <w:bCs/>
          <w:sz w:val="24"/>
          <w:szCs w:val="24"/>
          <w:lang w:eastAsia="es-CO"/>
        </w:rPr>
      </w:pPr>
    </w:p>
    <w:p w14:paraId="15564E06" w14:textId="77777777" w:rsidR="00A0074A" w:rsidRPr="00310174" w:rsidRDefault="00A0074A" w:rsidP="00FD7F20">
      <w:pPr>
        <w:spacing w:after="0" w:line="240" w:lineRule="auto"/>
        <w:jc w:val="center"/>
        <w:outlineLvl w:val="1"/>
        <w:rPr>
          <w:rFonts w:ascii="Arial Narrow" w:eastAsia="Times New Roman" w:hAnsi="Arial Narrow" w:cs="Arial"/>
          <w:bCs/>
          <w:i/>
          <w:sz w:val="24"/>
          <w:szCs w:val="24"/>
          <w:lang w:eastAsia="es-CO"/>
        </w:rPr>
      </w:pPr>
    </w:p>
    <w:p w14:paraId="2AFBEFE2" w14:textId="597FC457" w:rsidR="008D55BE" w:rsidRPr="00AF6A20" w:rsidRDefault="008D55BE" w:rsidP="003A566A">
      <w:pPr>
        <w:spacing w:after="0" w:line="240" w:lineRule="auto"/>
        <w:jc w:val="center"/>
        <w:outlineLvl w:val="1"/>
        <w:rPr>
          <w:rFonts w:ascii="Arial Narrow" w:eastAsia="Times New Roman" w:hAnsi="Arial Narrow" w:cs="Arial"/>
          <w:b/>
          <w:sz w:val="24"/>
          <w:szCs w:val="24"/>
          <w:lang w:eastAsia="es-CO"/>
        </w:rPr>
      </w:pPr>
      <w:r w:rsidRPr="00AF6A20">
        <w:rPr>
          <w:rFonts w:ascii="Arial Narrow" w:eastAsia="Times New Roman" w:hAnsi="Arial Narrow" w:cs="Arial"/>
          <w:bCs/>
          <w:sz w:val="24"/>
          <w:szCs w:val="24"/>
          <w:lang w:eastAsia="es-CO"/>
        </w:rPr>
        <w:t>“</w:t>
      </w:r>
      <w:r w:rsidRPr="00AF6A20">
        <w:rPr>
          <w:rFonts w:ascii="Arial Narrow" w:eastAsia="Times New Roman" w:hAnsi="Arial Narrow" w:cs="Arial"/>
          <w:b/>
          <w:sz w:val="24"/>
          <w:szCs w:val="24"/>
          <w:lang w:eastAsia="es-CO"/>
        </w:rPr>
        <w:t xml:space="preserve">Por </w:t>
      </w:r>
      <w:r w:rsidR="00210872" w:rsidRPr="00AF6A20">
        <w:rPr>
          <w:rFonts w:ascii="Arial Narrow" w:eastAsia="Times New Roman" w:hAnsi="Arial Narrow" w:cs="Arial"/>
          <w:b/>
          <w:sz w:val="24"/>
          <w:szCs w:val="24"/>
          <w:lang w:eastAsia="es-CO"/>
        </w:rPr>
        <w:t xml:space="preserve">medio de la cual se </w:t>
      </w:r>
      <w:r w:rsidR="00B04235" w:rsidRPr="00AF6A20">
        <w:rPr>
          <w:rFonts w:ascii="Arial Narrow" w:eastAsia="Times New Roman" w:hAnsi="Arial Narrow" w:cs="Arial"/>
          <w:b/>
          <w:sz w:val="24"/>
          <w:szCs w:val="24"/>
          <w:lang w:eastAsia="es-CO"/>
        </w:rPr>
        <w:t>crean</w:t>
      </w:r>
      <w:r w:rsidR="00D545D3" w:rsidRPr="00AF6A20">
        <w:rPr>
          <w:rFonts w:ascii="Arial Narrow" w:eastAsia="Times New Roman" w:hAnsi="Arial Narrow" w:cs="Arial"/>
          <w:b/>
          <w:sz w:val="24"/>
          <w:szCs w:val="24"/>
          <w:lang w:eastAsia="es-CO"/>
        </w:rPr>
        <w:t xml:space="preserve"> y </w:t>
      </w:r>
      <w:r w:rsidR="006D6A26" w:rsidRPr="00AF6A20">
        <w:rPr>
          <w:rFonts w:ascii="Arial Narrow" w:eastAsia="Times New Roman" w:hAnsi="Arial Narrow" w:cs="Arial"/>
          <w:b/>
          <w:sz w:val="24"/>
          <w:szCs w:val="24"/>
          <w:lang w:eastAsia="es-CO"/>
        </w:rPr>
        <w:t>regulan las</w:t>
      </w:r>
      <w:r w:rsidR="003255A4" w:rsidRPr="00AF6A20">
        <w:rPr>
          <w:rFonts w:ascii="Arial Narrow" w:eastAsia="Times New Roman" w:hAnsi="Arial Narrow" w:cs="Arial"/>
          <w:b/>
          <w:sz w:val="24"/>
          <w:szCs w:val="24"/>
          <w:lang w:eastAsia="es-CO"/>
        </w:rPr>
        <w:t xml:space="preserve"> </w:t>
      </w:r>
      <w:r w:rsidR="00A540F0" w:rsidRPr="00AF6A20">
        <w:rPr>
          <w:rFonts w:ascii="Arial Narrow" w:eastAsia="Times New Roman" w:hAnsi="Arial Narrow" w:cs="Arial"/>
          <w:b/>
          <w:sz w:val="24"/>
          <w:szCs w:val="24"/>
          <w:lang w:eastAsia="es-CO"/>
        </w:rPr>
        <w:t>Unidad</w:t>
      </w:r>
      <w:r w:rsidR="00B04235" w:rsidRPr="00AF6A20">
        <w:rPr>
          <w:rFonts w:ascii="Arial Narrow" w:eastAsia="Times New Roman" w:hAnsi="Arial Narrow" w:cs="Arial"/>
          <w:b/>
          <w:sz w:val="24"/>
          <w:szCs w:val="24"/>
          <w:lang w:eastAsia="es-CO"/>
        </w:rPr>
        <w:t>es</w:t>
      </w:r>
      <w:r w:rsidR="009B31EE" w:rsidRPr="00AF6A20">
        <w:rPr>
          <w:rFonts w:ascii="Arial Narrow" w:eastAsia="Times New Roman" w:hAnsi="Arial Narrow" w:cs="Arial"/>
          <w:b/>
          <w:sz w:val="24"/>
          <w:szCs w:val="24"/>
          <w:lang w:eastAsia="es-CO"/>
        </w:rPr>
        <w:t xml:space="preserve"> </w:t>
      </w:r>
      <w:r w:rsidR="00A540F0" w:rsidRPr="00AF6A20">
        <w:rPr>
          <w:rFonts w:ascii="Arial Narrow" w:eastAsia="Times New Roman" w:hAnsi="Arial Narrow" w:cs="Arial"/>
          <w:b/>
          <w:sz w:val="24"/>
          <w:szCs w:val="24"/>
          <w:lang w:eastAsia="es-CO"/>
        </w:rPr>
        <w:t>de Atención Integral a la Primera Infancia en la empresa</w:t>
      </w:r>
      <w:r w:rsidR="009B31EE" w:rsidRPr="00AF6A20">
        <w:rPr>
          <w:rFonts w:ascii="Arial Narrow" w:eastAsia="Times New Roman" w:hAnsi="Arial Narrow" w:cs="Arial"/>
          <w:b/>
          <w:sz w:val="24"/>
          <w:szCs w:val="24"/>
          <w:lang w:eastAsia="es-CO"/>
        </w:rPr>
        <w:t xml:space="preserve"> (</w:t>
      </w:r>
      <w:r w:rsidR="00A540F0" w:rsidRPr="00AF6A20">
        <w:rPr>
          <w:rFonts w:ascii="Arial Narrow" w:eastAsia="Times New Roman" w:hAnsi="Arial Narrow" w:cs="Arial"/>
          <w:b/>
          <w:sz w:val="24"/>
          <w:szCs w:val="24"/>
          <w:lang w:eastAsia="es-CO"/>
        </w:rPr>
        <w:t>U</w:t>
      </w:r>
      <w:r w:rsidR="009B31EE" w:rsidRPr="00AF6A20">
        <w:rPr>
          <w:rFonts w:ascii="Arial Narrow" w:eastAsia="Times New Roman" w:hAnsi="Arial Narrow" w:cs="Arial"/>
          <w:b/>
          <w:sz w:val="24"/>
          <w:szCs w:val="24"/>
          <w:lang w:eastAsia="es-CO"/>
        </w:rPr>
        <w:t>API)</w:t>
      </w:r>
      <w:r w:rsidR="000A1BDC" w:rsidRPr="00AF6A20">
        <w:rPr>
          <w:rFonts w:ascii="Arial Narrow" w:eastAsia="Times New Roman" w:hAnsi="Arial Narrow" w:cs="Arial"/>
          <w:b/>
          <w:sz w:val="24"/>
          <w:szCs w:val="24"/>
          <w:lang w:eastAsia="es-CO"/>
        </w:rPr>
        <w:t xml:space="preserve"> “SIEMPRE PRESENTE”</w:t>
      </w:r>
    </w:p>
    <w:p w14:paraId="1E2E7151" w14:textId="77777777" w:rsidR="00210872" w:rsidRPr="006D6A26" w:rsidRDefault="00210872" w:rsidP="00FD7F20">
      <w:pPr>
        <w:spacing w:after="0" w:line="240" w:lineRule="auto"/>
        <w:jc w:val="center"/>
        <w:outlineLvl w:val="1"/>
        <w:rPr>
          <w:rFonts w:ascii="Arial Narrow" w:eastAsia="Times New Roman" w:hAnsi="Arial Narrow" w:cs="Arial"/>
          <w:bCs/>
          <w:sz w:val="24"/>
          <w:szCs w:val="24"/>
          <w:lang w:eastAsia="es-CO"/>
        </w:rPr>
      </w:pPr>
    </w:p>
    <w:p w14:paraId="76BDFD73" w14:textId="49E2E8C1" w:rsidR="0001131C" w:rsidRPr="00310174" w:rsidRDefault="00A1138F" w:rsidP="00FD7F20">
      <w:pPr>
        <w:spacing w:after="0" w:line="240" w:lineRule="auto"/>
        <w:jc w:val="center"/>
        <w:outlineLvl w:val="1"/>
        <w:rPr>
          <w:rFonts w:ascii="Arial Narrow" w:eastAsia="Times New Roman" w:hAnsi="Arial Narrow" w:cs="Arial"/>
          <w:bCs/>
          <w:sz w:val="24"/>
          <w:szCs w:val="24"/>
          <w:lang w:eastAsia="es-CO"/>
        </w:rPr>
      </w:pPr>
      <w:r w:rsidRPr="00310174">
        <w:rPr>
          <w:rFonts w:ascii="Arial Narrow" w:eastAsia="Times New Roman" w:hAnsi="Arial Narrow" w:cs="Arial"/>
          <w:bCs/>
          <w:sz w:val="24"/>
          <w:szCs w:val="24"/>
          <w:lang w:eastAsia="es-CO"/>
        </w:rPr>
        <w:t>El Congreso de la República</w:t>
      </w:r>
      <w:r w:rsidR="006D6A26">
        <w:rPr>
          <w:rFonts w:ascii="Arial Narrow" w:eastAsia="Times New Roman" w:hAnsi="Arial Narrow" w:cs="Arial"/>
          <w:bCs/>
          <w:sz w:val="24"/>
          <w:szCs w:val="24"/>
          <w:lang w:eastAsia="es-CO"/>
        </w:rPr>
        <w:t xml:space="preserve"> de Colombia</w:t>
      </w:r>
    </w:p>
    <w:p w14:paraId="71B11A7D" w14:textId="77777777" w:rsidR="00A1138F" w:rsidRPr="00310174" w:rsidRDefault="00A1138F" w:rsidP="00FD7F20">
      <w:pPr>
        <w:spacing w:after="0" w:line="240" w:lineRule="auto"/>
        <w:jc w:val="center"/>
        <w:outlineLvl w:val="1"/>
        <w:rPr>
          <w:rFonts w:ascii="Arial Narrow" w:eastAsia="Times New Roman" w:hAnsi="Arial Narrow" w:cs="Arial"/>
          <w:bCs/>
          <w:sz w:val="24"/>
          <w:szCs w:val="24"/>
          <w:lang w:eastAsia="es-CO"/>
        </w:rPr>
      </w:pPr>
    </w:p>
    <w:p w14:paraId="3252150A" w14:textId="01B4FC3E" w:rsidR="00A1138F" w:rsidRPr="00310174" w:rsidRDefault="00A1138F" w:rsidP="00FD7F20">
      <w:pPr>
        <w:spacing w:after="0" w:line="240" w:lineRule="auto"/>
        <w:jc w:val="center"/>
        <w:outlineLvl w:val="1"/>
        <w:rPr>
          <w:rFonts w:ascii="Arial Narrow" w:eastAsia="Times New Roman" w:hAnsi="Arial Narrow" w:cs="Arial"/>
          <w:bCs/>
          <w:sz w:val="24"/>
          <w:szCs w:val="24"/>
          <w:lang w:eastAsia="es-CO"/>
        </w:rPr>
      </w:pPr>
      <w:r w:rsidRPr="00310174">
        <w:rPr>
          <w:rFonts w:ascii="Arial Narrow" w:eastAsia="Times New Roman" w:hAnsi="Arial Narrow" w:cs="Arial"/>
          <w:bCs/>
          <w:sz w:val="24"/>
          <w:szCs w:val="24"/>
          <w:lang w:eastAsia="es-CO"/>
        </w:rPr>
        <w:t>Decreta</w:t>
      </w:r>
    </w:p>
    <w:p w14:paraId="173D7792" w14:textId="2C20D37D" w:rsidR="00C80755" w:rsidRPr="00310174" w:rsidRDefault="00C80755" w:rsidP="00FD7F20">
      <w:pPr>
        <w:spacing w:after="0" w:line="240" w:lineRule="auto"/>
        <w:jc w:val="center"/>
        <w:outlineLvl w:val="1"/>
        <w:rPr>
          <w:rFonts w:ascii="Arial Narrow" w:eastAsia="Times New Roman" w:hAnsi="Arial Narrow" w:cs="Arial"/>
          <w:bCs/>
          <w:sz w:val="24"/>
          <w:szCs w:val="24"/>
          <w:lang w:eastAsia="es-CO"/>
        </w:rPr>
      </w:pPr>
    </w:p>
    <w:p w14:paraId="744E5404" w14:textId="77777777" w:rsidR="00C80755" w:rsidRPr="00310174" w:rsidRDefault="00C80755" w:rsidP="00C80755">
      <w:pPr>
        <w:spacing w:after="0" w:line="240" w:lineRule="auto"/>
        <w:jc w:val="center"/>
        <w:outlineLvl w:val="1"/>
        <w:rPr>
          <w:rFonts w:ascii="Arial Narrow" w:eastAsia="Times New Roman" w:hAnsi="Arial Narrow" w:cs="Arial"/>
          <w:b/>
          <w:bCs/>
          <w:sz w:val="24"/>
          <w:szCs w:val="24"/>
          <w:lang w:eastAsia="es-CO"/>
        </w:rPr>
      </w:pPr>
      <w:r w:rsidRPr="00310174">
        <w:rPr>
          <w:rFonts w:ascii="Arial Narrow" w:eastAsia="Times New Roman" w:hAnsi="Arial Narrow" w:cs="Arial"/>
          <w:b/>
          <w:bCs/>
          <w:sz w:val="24"/>
          <w:szCs w:val="24"/>
          <w:lang w:eastAsia="es-CO"/>
        </w:rPr>
        <w:t>TITULO I</w:t>
      </w:r>
    </w:p>
    <w:p w14:paraId="7BFA005C" w14:textId="77777777" w:rsidR="00C80755" w:rsidRPr="00310174" w:rsidRDefault="00C80755" w:rsidP="00C80755">
      <w:pPr>
        <w:spacing w:after="0" w:line="240" w:lineRule="auto"/>
        <w:jc w:val="center"/>
        <w:outlineLvl w:val="1"/>
        <w:rPr>
          <w:rFonts w:ascii="Arial Narrow" w:eastAsia="Times New Roman" w:hAnsi="Arial Narrow" w:cs="Arial"/>
          <w:b/>
          <w:bCs/>
          <w:sz w:val="24"/>
          <w:szCs w:val="24"/>
          <w:lang w:eastAsia="es-CO"/>
        </w:rPr>
      </w:pPr>
    </w:p>
    <w:p w14:paraId="40ECB159" w14:textId="77777777" w:rsidR="00C80755" w:rsidRPr="00310174" w:rsidRDefault="00C80755" w:rsidP="00C80755">
      <w:pPr>
        <w:spacing w:after="0" w:line="240" w:lineRule="auto"/>
        <w:jc w:val="center"/>
        <w:outlineLvl w:val="1"/>
        <w:rPr>
          <w:rFonts w:ascii="Arial Narrow" w:eastAsia="Times New Roman" w:hAnsi="Arial Narrow" w:cs="Arial"/>
          <w:b/>
          <w:bCs/>
          <w:sz w:val="24"/>
          <w:szCs w:val="24"/>
          <w:lang w:eastAsia="es-CO"/>
        </w:rPr>
      </w:pPr>
      <w:r w:rsidRPr="00310174">
        <w:rPr>
          <w:rFonts w:ascii="Arial Narrow" w:eastAsia="Times New Roman" w:hAnsi="Arial Narrow" w:cs="Arial"/>
          <w:b/>
          <w:bCs/>
          <w:sz w:val="24"/>
          <w:szCs w:val="24"/>
          <w:lang w:eastAsia="es-CO"/>
        </w:rPr>
        <w:t>OBJETO Y AMBITO DE APLICACIÓN</w:t>
      </w:r>
    </w:p>
    <w:p w14:paraId="025E3CC7" w14:textId="77777777" w:rsidR="00C80755" w:rsidRPr="00310174" w:rsidRDefault="00C80755" w:rsidP="00FD7F20">
      <w:pPr>
        <w:spacing w:after="0" w:line="240" w:lineRule="auto"/>
        <w:jc w:val="center"/>
        <w:outlineLvl w:val="1"/>
        <w:rPr>
          <w:rFonts w:ascii="Arial Narrow" w:eastAsia="Times New Roman" w:hAnsi="Arial Narrow" w:cs="Arial"/>
          <w:bCs/>
          <w:sz w:val="24"/>
          <w:szCs w:val="24"/>
          <w:lang w:eastAsia="es-CO"/>
        </w:rPr>
      </w:pPr>
    </w:p>
    <w:p w14:paraId="11FDDC34" w14:textId="77777777" w:rsidR="00A0074A" w:rsidRPr="00310174" w:rsidRDefault="00A0074A" w:rsidP="00FD7F20">
      <w:pPr>
        <w:spacing w:after="0" w:line="240" w:lineRule="auto"/>
        <w:jc w:val="center"/>
        <w:outlineLvl w:val="1"/>
        <w:rPr>
          <w:rFonts w:ascii="Arial Narrow" w:eastAsia="Times New Roman" w:hAnsi="Arial Narrow" w:cs="Arial"/>
          <w:bCs/>
          <w:sz w:val="24"/>
          <w:szCs w:val="24"/>
          <w:lang w:eastAsia="es-CO"/>
        </w:rPr>
      </w:pPr>
    </w:p>
    <w:p w14:paraId="56C34158" w14:textId="53E597EA" w:rsidR="000F2026" w:rsidRPr="006D6A26" w:rsidRDefault="0001131C" w:rsidP="000F2026">
      <w:pPr>
        <w:spacing w:after="0" w:line="240" w:lineRule="auto"/>
        <w:jc w:val="both"/>
        <w:outlineLvl w:val="1"/>
        <w:rPr>
          <w:rFonts w:ascii="Arial Narrow" w:eastAsia="Times New Roman" w:hAnsi="Arial Narrow" w:cs="Arial"/>
          <w:bCs/>
          <w:sz w:val="24"/>
          <w:szCs w:val="24"/>
          <w:lang w:eastAsia="es-CO"/>
        </w:rPr>
      </w:pPr>
      <w:r w:rsidRPr="006D6A26">
        <w:rPr>
          <w:rFonts w:ascii="Arial Narrow" w:eastAsia="Times New Roman" w:hAnsi="Arial Narrow" w:cs="Arial"/>
          <w:b/>
          <w:bCs/>
          <w:sz w:val="24"/>
          <w:szCs w:val="24"/>
          <w:lang w:eastAsia="es-CO"/>
        </w:rPr>
        <w:t>Artículo 1°. Objeto.</w:t>
      </w:r>
      <w:r w:rsidRPr="006D6A26">
        <w:rPr>
          <w:rFonts w:ascii="Arial Narrow" w:eastAsia="Times New Roman" w:hAnsi="Arial Narrow" w:cs="Arial"/>
          <w:bCs/>
          <w:sz w:val="24"/>
          <w:szCs w:val="24"/>
          <w:lang w:eastAsia="es-CO"/>
        </w:rPr>
        <w:t xml:space="preserve"> </w:t>
      </w:r>
      <w:r w:rsidRPr="00311320">
        <w:rPr>
          <w:rFonts w:ascii="Arial Narrow" w:eastAsia="Times New Roman" w:hAnsi="Arial Narrow" w:cs="Arial"/>
          <w:bCs/>
          <w:sz w:val="24"/>
          <w:szCs w:val="24"/>
          <w:lang w:eastAsia="es-CO"/>
        </w:rPr>
        <w:t xml:space="preserve">La presente ley </w:t>
      </w:r>
      <w:r w:rsidR="002C6F6C" w:rsidRPr="00311320">
        <w:rPr>
          <w:rFonts w:ascii="Arial Narrow" w:eastAsia="Times New Roman" w:hAnsi="Arial Narrow" w:cs="Arial"/>
          <w:bCs/>
          <w:sz w:val="24"/>
          <w:szCs w:val="24"/>
          <w:lang w:eastAsia="es-CO"/>
        </w:rPr>
        <w:t xml:space="preserve">tiene por objeto </w:t>
      </w:r>
      <w:r w:rsidR="00A531B5" w:rsidRPr="00311320">
        <w:rPr>
          <w:rFonts w:ascii="Arial Narrow" w:eastAsia="Times New Roman" w:hAnsi="Arial Narrow" w:cs="Arial"/>
          <w:bCs/>
          <w:sz w:val="24"/>
          <w:szCs w:val="24"/>
          <w:lang w:eastAsia="es-CO"/>
        </w:rPr>
        <w:t>crear y regular las</w:t>
      </w:r>
      <w:r w:rsidR="00A531B5" w:rsidRPr="00311320">
        <w:rPr>
          <w:rFonts w:ascii="Arial Narrow" w:eastAsia="Times New Roman" w:hAnsi="Arial Narrow" w:cs="Arial"/>
          <w:b/>
          <w:bCs/>
          <w:sz w:val="24"/>
          <w:szCs w:val="24"/>
          <w:lang w:eastAsia="es-CO"/>
        </w:rPr>
        <w:t xml:space="preserve"> </w:t>
      </w:r>
      <w:r w:rsidR="00A531B5" w:rsidRPr="00311320">
        <w:rPr>
          <w:rFonts w:ascii="Arial Narrow" w:eastAsia="Times New Roman" w:hAnsi="Arial Narrow" w:cs="Arial"/>
          <w:bCs/>
          <w:sz w:val="24"/>
          <w:szCs w:val="24"/>
          <w:lang w:eastAsia="es-CO"/>
        </w:rPr>
        <w:t>Unidades de Atención Integral a la Primera Infancia,</w:t>
      </w:r>
      <w:r w:rsidR="000F2026" w:rsidRPr="00311320">
        <w:rPr>
          <w:rFonts w:ascii="Arial Narrow" w:eastAsia="Times New Roman" w:hAnsi="Arial Narrow" w:cs="Arial"/>
          <w:bCs/>
          <w:sz w:val="24"/>
          <w:szCs w:val="24"/>
          <w:lang w:eastAsia="es-CO"/>
        </w:rPr>
        <w:t xml:space="preserve"> como un servicio de atención integral destinado al cuidado y potenciamiento del desarrollo de </w:t>
      </w:r>
      <w:r w:rsidR="006D6A26" w:rsidRPr="00311320">
        <w:rPr>
          <w:rFonts w:ascii="Arial Narrow" w:eastAsia="Times New Roman" w:hAnsi="Arial Narrow" w:cs="Arial"/>
          <w:bCs/>
          <w:sz w:val="24"/>
          <w:szCs w:val="24"/>
          <w:lang w:eastAsia="es-CO"/>
        </w:rPr>
        <w:t xml:space="preserve">los niños </w:t>
      </w:r>
      <w:r w:rsidR="00E04DB0">
        <w:rPr>
          <w:rFonts w:ascii="Arial Narrow" w:eastAsia="Times New Roman" w:hAnsi="Arial Narrow" w:cs="Arial"/>
          <w:bCs/>
          <w:sz w:val="24"/>
          <w:szCs w:val="24"/>
          <w:lang w:eastAsia="es-CO"/>
        </w:rPr>
        <w:t xml:space="preserve">entre </w:t>
      </w:r>
      <w:r w:rsidR="000F2026" w:rsidRPr="00311320">
        <w:rPr>
          <w:rFonts w:ascii="Arial Narrow" w:eastAsia="Times New Roman" w:hAnsi="Arial Narrow" w:cs="Arial"/>
          <w:bCs/>
          <w:sz w:val="24"/>
          <w:szCs w:val="24"/>
          <w:lang w:eastAsia="es-CO"/>
        </w:rPr>
        <w:t>0</w:t>
      </w:r>
      <w:r w:rsidR="00E04DB0">
        <w:rPr>
          <w:rFonts w:ascii="Arial Narrow" w:eastAsia="Times New Roman" w:hAnsi="Arial Narrow" w:cs="Arial"/>
          <w:bCs/>
          <w:sz w:val="24"/>
          <w:szCs w:val="24"/>
          <w:lang w:eastAsia="es-CO"/>
        </w:rPr>
        <w:t xml:space="preserve"> meses</w:t>
      </w:r>
      <w:r w:rsidR="000F2026" w:rsidRPr="00311320">
        <w:rPr>
          <w:rFonts w:ascii="Arial Narrow" w:eastAsia="Times New Roman" w:hAnsi="Arial Narrow" w:cs="Arial"/>
          <w:bCs/>
          <w:sz w:val="24"/>
          <w:szCs w:val="24"/>
          <w:lang w:eastAsia="es-CO"/>
        </w:rPr>
        <w:t xml:space="preserve"> a 5 años,</w:t>
      </w:r>
      <w:r w:rsidR="00E04DB0">
        <w:rPr>
          <w:rFonts w:ascii="Arial Narrow" w:eastAsia="Times New Roman" w:hAnsi="Arial Narrow" w:cs="Arial"/>
          <w:bCs/>
          <w:sz w:val="24"/>
          <w:szCs w:val="24"/>
          <w:lang w:eastAsia="es-CO"/>
        </w:rPr>
        <w:t xml:space="preserve"> 11 meses y 29 días,</w:t>
      </w:r>
      <w:r w:rsidR="000F2026" w:rsidRPr="00311320">
        <w:rPr>
          <w:rFonts w:ascii="Arial Narrow" w:eastAsia="Times New Roman" w:hAnsi="Arial Narrow" w:cs="Arial"/>
          <w:bCs/>
          <w:sz w:val="24"/>
          <w:szCs w:val="24"/>
          <w:lang w:eastAsia="es-CO"/>
        </w:rPr>
        <w:t xml:space="preserve"> a partir del momento en que termine la licencia remunerada en la época del parto a que se refiere el artículo 236 del Código Sustantivo del Trabajo.</w:t>
      </w:r>
    </w:p>
    <w:p w14:paraId="2E516F0D" w14:textId="77777777" w:rsidR="0001131C" w:rsidRPr="006D6A26" w:rsidRDefault="0001131C" w:rsidP="00FD7F20">
      <w:pPr>
        <w:spacing w:after="0" w:line="240" w:lineRule="auto"/>
        <w:jc w:val="both"/>
        <w:outlineLvl w:val="1"/>
        <w:rPr>
          <w:rFonts w:ascii="Arial Narrow" w:eastAsia="Times New Roman" w:hAnsi="Arial Narrow" w:cs="Arial"/>
          <w:bCs/>
          <w:sz w:val="24"/>
          <w:szCs w:val="24"/>
          <w:lang w:eastAsia="es-CO"/>
        </w:rPr>
      </w:pPr>
    </w:p>
    <w:p w14:paraId="20D45D9B" w14:textId="0A23ED4F" w:rsidR="006D6A26" w:rsidRPr="006D6A26" w:rsidRDefault="0001131C" w:rsidP="006D6A26">
      <w:pPr>
        <w:spacing w:after="0" w:line="240" w:lineRule="auto"/>
        <w:jc w:val="both"/>
        <w:outlineLvl w:val="1"/>
        <w:rPr>
          <w:rFonts w:ascii="Arial Narrow" w:eastAsia="Times New Roman" w:hAnsi="Arial Narrow" w:cs="Arial"/>
          <w:bCs/>
          <w:sz w:val="24"/>
          <w:szCs w:val="24"/>
          <w:lang w:eastAsia="es-CO"/>
        </w:rPr>
      </w:pPr>
      <w:r w:rsidRPr="006D6A26">
        <w:rPr>
          <w:rFonts w:ascii="Arial Narrow" w:eastAsia="Times New Roman" w:hAnsi="Arial Narrow" w:cs="Arial"/>
          <w:b/>
          <w:bCs/>
          <w:sz w:val="24"/>
          <w:szCs w:val="24"/>
          <w:lang w:eastAsia="es-CO"/>
        </w:rPr>
        <w:t>Artículo 2</w:t>
      </w:r>
      <w:r w:rsidR="00837C77" w:rsidRPr="006D6A26">
        <w:rPr>
          <w:rFonts w:ascii="Arial Narrow" w:eastAsia="Times New Roman" w:hAnsi="Arial Narrow" w:cs="Arial"/>
          <w:b/>
          <w:bCs/>
          <w:sz w:val="24"/>
          <w:szCs w:val="24"/>
          <w:lang w:eastAsia="es-CO"/>
        </w:rPr>
        <w:t xml:space="preserve">. </w:t>
      </w:r>
      <w:r w:rsidR="000F2026" w:rsidRPr="006D6A26">
        <w:rPr>
          <w:rFonts w:ascii="Arial Narrow" w:eastAsia="Times New Roman" w:hAnsi="Arial Narrow" w:cs="Arial"/>
          <w:b/>
          <w:bCs/>
          <w:sz w:val="24"/>
          <w:szCs w:val="24"/>
          <w:lang w:eastAsia="es-CO"/>
        </w:rPr>
        <w:t>Prestadores del Servicio.</w:t>
      </w:r>
      <w:r w:rsidR="000F2026" w:rsidRPr="006D6A26">
        <w:rPr>
          <w:rFonts w:ascii="Arial Narrow" w:eastAsia="Times New Roman" w:hAnsi="Arial Narrow" w:cs="Arial"/>
          <w:bCs/>
          <w:sz w:val="24"/>
          <w:szCs w:val="24"/>
          <w:lang w:eastAsia="es-CO"/>
        </w:rPr>
        <w:t xml:space="preserve"> Las personas jurídicas públicas y privadas, directamente o mediante </w:t>
      </w:r>
      <w:r w:rsidR="00E04DB0" w:rsidRPr="006D6A26">
        <w:rPr>
          <w:rFonts w:ascii="Arial Narrow" w:eastAsia="Times New Roman" w:hAnsi="Arial Narrow" w:cs="Arial"/>
          <w:bCs/>
          <w:sz w:val="24"/>
          <w:szCs w:val="24"/>
          <w:lang w:eastAsia="es-CO"/>
        </w:rPr>
        <w:t>terceros</w:t>
      </w:r>
      <w:r w:rsidR="001338D4">
        <w:rPr>
          <w:rFonts w:ascii="Arial Narrow" w:eastAsia="Times New Roman" w:hAnsi="Arial Narrow" w:cs="Arial"/>
          <w:bCs/>
          <w:sz w:val="24"/>
          <w:szCs w:val="24"/>
          <w:lang w:eastAsia="es-CO"/>
        </w:rPr>
        <w:t>, dentro o fuera de las instalaciones de las mismas</w:t>
      </w:r>
      <w:r w:rsidR="00E04DB0">
        <w:rPr>
          <w:rFonts w:ascii="Arial Narrow" w:eastAsia="Times New Roman" w:hAnsi="Arial Narrow" w:cs="Arial"/>
          <w:bCs/>
          <w:sz w:val="24"/>
          <w:szCs w:val="24"/>
          <w:lang w:eastAsia="es-CO"/>
        </w:rPr>
        <w:t xml:space="preserve">; </w:t>
      </w:r>
      <w:r w:rsidR="00E04DB0" w:rsidRPr="006D6A26">
        <w:rPr>
          <w:rFonts w:ascii="Arial Narrow" w:eastAsia="Times New Roman" w:hAnsi="Arial Narrow" w:cs="Arial"/>
          <w:bCs/>
          <w:sz w:val="24"/>
          <w:szCs w:val="24"/>
          <w:lang w:eastAsia="es-CO"/>
        </w:rPr>
        <w:t>las</w:t>
      </w:r>
      <w:r w:rsidR="000F2026" w:rsidRPr="006D6A26">
        <w:rPr>
          <w:rFonts w:ascii="Arial Narrow" w:eastAsia="Times New Roman" w:hAnsi="Arial Narrow" w:cs="Arial"/>
          <w:bCs/>
          <w:sz w:val="24"/>
          <w:szCs w:val="24"/>
          <w:lang w:eastAsia="es-CO"/>
        </w:rPr>
        <w:t xml:space="preserve"> Cajas de Compensación </w:t>
      </w:r>
      <w:r w:rsidR="00E04DB0" w:rsidRPr="006D6A26">
        <w:rPr>
          <w:rFonts w:ascii="Arial Narrow" w:eastAsia="Times New Roman" w:hAnsi="Arial Narrow" w:cs="Arial"/>
          <w:bCs/>
          <w:sz w:val="24"/>
          <w:szCs w:val="24"/>
          <w:lang w:eastAsia="es-CO"/>
        </w:rPr>
        <w:t>Familiar</w:t>
      </w:r>
      <w:r w:rsidR="001338D4">
        <w:rPr>
          <w:rFonts w:ascii="Arial Narrow" w:eastAsia="Times New Roman" w:hAnsi="Arial Narrow" w:cs="Arial"/>
          <w:bCs/>
          <w:sz w:val="24"/>
          <w:szCs w:val="24"/>
          <w:lang w:eastAsia="es-CO"/>
        </w:rPr>
        <w:t xml:space="preserve"> en sus instalaciones o en las instalaciones de las personas jurídicas públicas o privadas que s</w:t>
      </w:r>
      <w:r w:rsidR="00EC4EA0">
        <w:rPr>
          <w:rFonts w:ascii="Arial Narrow" w:eastAsia="Times New Roman" w:hAnsi="Arial Narrow" w:cs="Arial"/>
          <w:bCs/>
          <w:sz w:val="24"/>
          <w:szCs w:val="24"/>
          <w:lang w:eastAsia="es-CO"/>
        </w:rPr>
        <w:t>on beneficiarios de sus servicios</w:t>
      </w:r>
      <w:r w:rsidR="00E04DB0">
        <w:rPr>
          <w:rFonts w:ascii="Arial Narrow" w:eastAsia="Times New Roman" w:hAnsi="Arial Narrow" w:cs="Arial"/>
          <w:bCs/>
          <w:sz w:val="24"/>
          <w:szCs w:val="24"/>
          <w:lang w:eastAsia="es-CO"/>
        </w:rPr>
        <w:t xml:space="preserve">; </w:t>
      </w:r>
      <w:r w:rsidR="00E04DB0" w:rsidRPr="006D6A26">
        <w:rPr>
          <w:rFonts w:ascii="Arial Narrow" w:eastAsia="Times New Roman" w:hAnsi="Arial Narrow" w:cs="Arial"/>
          <w:bCs/>
          <w:sz w:val="24"/>
          <w:szCs w:val="24"/>
          <w:lang w:eastAsia="es-CO"/>
        </w:rPr>
        <w:t>las</w:t>
      </w:r>
      <w:r w:rsidR="000F2026" w:rsidRPr="006D6A26">
        <w:rPr>
          <w:rFonts w:ascii="Arial Narrow" w:eastAsia="Times New Roman" w:hAnsi="Arial Narrow" w:cs="Arial"/>
          <w:bCs/>
          <w:sz w:val="24"/>
          <w:szCs w:val="24"/>
          <w:lang w:eastAsia="es-CO"/>
        </w:rPr>
        <w:t xml:space="preserve"> per</w:t>
      </w:r>
      <w:r w:rsidR="006627C7" w:rsidRPr="006D6A26">
        <w:rPr>
          <w:rFonts w:ascii="Arial Narrow" w:eastAsia="Times New Roman" w:hAnsi="Arial Narrow" w:cs="Arial"/>
          <w:bCs/>
          <w:sz w:val="24"/>
          <w:szCs w:val="24"/>
          <w:lang w:eastAsia="es-CO"/>
        </w:rPr>
        <w:t>sonas naturales</w:t>
      </w:r>
      <w:r w:rsidR="00311320">
        <w:rPr>
          <w:rFonts w:ascii="Arial Narrow" w:eastAsia="Times New Roman" w:hAnsi="Arial Narrow" w:cs="Arial"/>
          <w:bCs/>
          <w:sz w:val="24"/>
          <w:szCs w:val="24"/>
          <w:lang w:eastAsia="es-CO"/>
        </w:rPr>
        <w:t>,</w:t>
      </w:r>
      <w:r w:rsidR="006D6A26">
        <w:rPr>
          <w:rFonts w:ascii="Arial Narrow" w:eastAsia="Times New Roman" w:hAnsi="Arial Narrow" w:cs="Arial"/>
          <w:bCs/>
          <w:sz w:val="24"/>
          <w:szCs w:val="24"/>
          <w:lang w:eastAsia="es-CO"/>
        </w:rPr>
        <w:t xml:space="preserve"> siempre y cuando </w:t>
      </w:r>
      <w:r w:rsidR="00FD6C37">
        <w:rPr>
          <w:rFonts w:ascii="Arial Narrow" w:eastAsia="Times New Roman" w:hAnsi="Arial Narrow" w:cs="Arial"/>
          <w:bCs/>
          <w:sz w:val="24"/>
          <w:szCs w:val="24"/>
          <w:lang w:eastAsia="es-CO"/>
        </w:rPr>
        <w:t>cumplan con lo dispuesto en la presente Ley.</w:t>
      </w:r>
    </w:p>
    <w:p w14:paraId="69B5A3D7" w14:textId="77777777" w:rsidR="00EC4EA0" w:rsidRDefault="00EC4EA0" w:rsidP="00B457DE">
      <w:pPr>
        <w:spacing w:after="0" w:line="240" w:lineRule="auto"/>
        <w:jc w:val="both"/>
        <w:outlineLvl w:val="1"/>
        <w:rPr>
          <w:rFonts w:ascii="Arial Narrow" w:eastAsia="Times New Roman" w:hAnsi="Arial Narrow" w:cs="Arial"/>
          <w:b/>
          <w:bCs/>
          <w:sz w:val="24"/>
          <w:szCs w:val="24"/>
          <w:lang w:eastAsia="es-CO"/>
        </w:rPr>
      </w:pPr>
    </w:p>
    <w:p w14:paraId="69B9BA78" w14:textId="1F53B78F" w:rsidR="00B457DE" w:rsidRPr="00310174" w:rsidRDefault="006627C7" w:rsidP="00B457DE">
      <w:pPr>
        <w:spacing w:after="0" w:line="240" w:lineRule="auto"/>
        <w:jc w:val="both"/>
        <w:outlineLvl w:val="1"/>
        <w:rPr>
          <w:rFonts w:ascii="Arial Narrow" w:eastAsia="Times New Roman" w:hAnsi="Arial Narrow" w:cs="Arial"/>
          <w:bCs/>
          <w:sz w:val="24"/>
          <w:szCs w:val="24"/>
          <w:lang w:eastAsia="es-CO"/>
        </w:rPr>
      </w:pPr>
      <w:r w:rsidRPr="006D6A26">
        <w:rPr>
          <w:rFonts w:ascii="Arial Narrow" w:eastAsia="Times New Roman" w:hAnsi="Arial Narrow" w:cs="Arial"/>
          <w:b/>
          <w:bCs/>
          <w:sz w:val="24"/>
          <w:szCs w:val="24"/>
          <w:lang w:eastAsia="es-CO"/>
        </w:rPr>
        <w:t>Artículo 3.</w:t>
      </w:r>
      <w:r w:rsidR="000F2026" w:rsidRPr="006D6A26">
        <w:rPr>
          <w:rFonts w:ascii="Arial Narrow" w:eastAsia="Times New Roman" w:hAnsi="Arial Narrow" w:cs="Arial"/>
          <w:bCs/>
          <w:sz w:val="24"/>
          <w:szCs w:val="24"/>
          <w:lang w:eastAsia="es-CO"/>
        </w:rPr>
        <w:t xml:space="preserve"> </w:t>
      </w:r>
      <w:r w:rsidRPr="006D6A26">
        <w:rPr>
          <w:rFonts w:ascii="Arial Narrow" w:eastAsia="Times New Roman" w:hAnsi="Arial Narrow" w:cs="Arial"/>
          <w:b/>
          <w:bCs/>
          <w:sz w:val="24"/>
          <w:szCs w:val="24"/>
          <w:lang w:eastAsia="es-CO"/>
        </w:rPr>
        <w:t xml:space="preserve">Ámbito de aplicación: </w:t>
      </w:r>
      <w:r w:rsidRPr="006D6A26">
        <w:rPr>
          <w:rFonts w:ascii="Arial Narrow" w:eastAsia="Times New Roman" w:hAnsi="Arial Narrow" w:cs="Arial"/>
          <w:bCs/>
          <w:sz w:val="24"/>
          <w:szCs w:val="24"/>
          <w:lang w:eastAsia="es-CO"/>
        </w:rPr>
        <w:t>La presente ley aplica a las</w:t>
      </w:r>
      <w:r w:rsidRPr="006D6A26">
        <w:rPr>
          <w:rFonts w:ascii="Arial Narrow" w:eastAsia="Times New Roman" w:hAnsi="Arial Narrow" w:cs="Arial"/>
          <w:b/>
          <w:bCs/>
          <w:sz w:val="24"/>
          <w:szCs w:val="24"/>
          <w:lang w:eastAsia="es-CO"/>
        </w:rPr>
        <w:t xml:space="preserve"> </w:t>
      </w:r>
      <w:r w:rsidRPr="006D6A26">
        <w:rPr>
          <w:rFonts w:ascii="Arial Narrow" w:eastAsia="Times New Roman" w:hAnsi="Arial Narrow" w:cs="Arial"/>
          <w:bCs/>
          <w:sz w:val="24"/>
          <w:szCs w:val="24"/>
          <w:lang w:eastAsia="es-CO"/>
        </w:rPr>
        <w:t xml:space="preserve">Unidades de Atención Integral a la Primera Infancia que sean </w:t>
      </w:r>
      <w:r w:rsidR="006D6A26" w:rsidRPr="006D6A26">
        <w:rPr>
          <w:rFonts w:ascii="Arial Narrow" w:eastAsia="Times New Roman" w:hAnsi="Arial Narrow" w:cs="Arial"/>
          <w:bCs/>
          <w:sz w:val="24"/>
          <w:szCs w:val="24"/>
          <w:lang w:eastAsia="es-CO"/>
        </w:rPr>
        <w:t>creadas en</w:t>
      </w:r>
      <w:r w:rsidRPr="006D6A26">
        <w:rPr>
          <w:rFonts w:ascii="Arial Narrow" w:eastAsia="Times New Roman" w:hAnsi="Arial Narrow" w:cs="Arial"/>
          <w:bCs/>
          <w:sz w:val="24"/>
          <w:szCs w:val="24"/>
          <w:lang w:eastAsia="es-CO"/>
        </w:rPr>
        <w:t xml:space="preserve"> el sector público y privado, prestadas directamente por las empresas privadas, entidades públicas</w:t>
      </w:r>
      <w:r w:rsidR="00F55DD9">
        <w:rPr>
          <w:rFonts w:ascii="Arial Narrow" w:eastAsia="Times New Roman" w:hAnsi="Arial Narrow" w:cs="Arial"/>
          <w:bCs/>
          <w:sz w:val="24"/>
          <w:szCs w:val="24"/>
          <w:lang w:eastAsia="es-CO"/>
        </w:rPr>
        <w:t xml:space="preserve"> o por intermedio de</w:t>
      </w:r>
      <w:r w:rsidRPr="006D6A26">
        <w:rPr>
          <w:rFonts w:ascii="Arial Narrow" w:eastAsia="Times New Roman" w:hAnsi="Arial Narrow" w:cs="Arial"/>
          <w:bCs/>
          <w:sz w:val="24"/>
          <w:szCs w:val="24"/>
          <w:lang w:eastAsia="es-CO"/>
        </w:rPr>
        <w:t xml:space="preserve"> tercero</w:t>
      </w:r>
      <w:r w:rsidR="00F55DD9">
        <w:rPr>
          <w:rFonts w:ascii="Arial Narrow" w:eastAsia="Times New Roman" w:hAnsi="Arial Narrow" w:cs="Arial"/>
          <w:bCs/>
          <w:sz w:val="24"/>
          <w:szCs w:val="24"/>
          <w:lang w:eastAsia="es-CO"/>
        </w:rPr>
        <w:t>s</w:t>
      </w:r>
      <w:r w:rsidRPr="006D6A26">
        <w:rPr>
          <w:rFonts w:ascii="Arial Narrow" w:eastAsia="Times New Roman" w:hAnsi="Arial Narrow" w:cs="Arial"/>
          <w:bCs/>
          <w:sz w:val="24"/>
          <w:szCs w:val="24"/>
          <w:lang w:eastAsia="es-CO"/>
        </w:rPr>
        <w:t xml:space="preserve"> o las Cajas de Compensación Familiar</w:t>
      </w:r>
      <w:r w:rsidR="006D6A26">
        <w:rPr>
          <w:rFonts w:ascii="Arial Narrow" w:eastAsia="Times New Roman" w:hAnsi="Arial Narrow" w:cs="Arial"/>
          <w:bCs/>
          <w:sz w:val="24"/>
          <w:szCs w:val="24"/>
          <w:lang w:eastAsia="es-CO"/>
        </w:rPr>
        <w:t xml:space="preserve"> </w:t>
      </w:r>
      <w:r w:rsidR="00B457DE">
        <w:rPr>
          <w:rFonts w:ascii="Arial Narrow" w:eastAsia="Times New Roman" w:hAnsi="Arial Narrow" w:cs="Arial"/>
          <w:bCs/>
          <w:sz w:val="24"/>
          <w:szCs w:val="24"/>
          <w:lang w:eastAsia="es-CO"/>
        </w:rPr>
        <w:t xml:space="preserve">o </w:t>
      </w:r>
      <w:r w:rsidR="00D457AB">
        <w:rPr>
          <w:rFonts w:ascii="Arial Narrow" w:eastAsia="Times New Roman" w:hAnsi="Arial Narrow" w:cs="Arial"/>
          <w:bCs/>
          <w:sz w:val="24"/>
          <w:szCs w:val="24"/>
          <w:lang w:eastAsia="es-CO"/>
        </w:rPr>
        <w:t xml:space="preserve">por </w:t>
      </w:r>
      <w:r w:rsidR="00D457AB" w:rsidRPr="006D6A26">
        <w:rPr>
          <w:rFonts w:ascii="Arial Narrow" w:eastAsia="Times New Roman" w:hAnsi="Arial Narrow" w:cs="Arial"/>
          <w:bCs/>
          <w:sz w:val="24"/>
          <w:szCs w:val="24"/>
          <w:lang w:eastAsia="es-CO"/>
        </w:rPr>
        <w:t>personas</w:t>
      </w:r>
      <w:r w:rsidR="006D6A26" w:rsidRPr="006D6A26">
        <w:rPr>
          <w:rFonts w:ascii="Arial Narrow" w:eastAsia="Times New Roman" w:hAnsi="Arial Narrow" w:cs="Arial"/>
          <w:bCs/>
          <w:sz w:val="24"/>
          <w:szCs w:val="24"/>
          <w:lang w:eastAsia="es-CO"/>
        </w:rPr>
        <w:t xml:space="preserve"> naturales</w:t>
      </w:r>
      <w:r w:rsidR="006D6A26">
        <w:rPr>
          <w:rFonts w:ascii="Arial Narrow" w:eastAsia="Times New Roman" w:hAnsi="Arial Narrow" w:cs="Arial"/>
          <w:bCs/>
          <w:sz w:val="24"/>
          <w:szCs w:val="24"/>
          <w:lang w:eastAsia="es-CO"/>
        </w:rPr>
        <w:t xml:space="preserve">; siempre y cuando, </w:t>
      </w:r>
      <w:r w:rsidR="00FD6C37">
        <w:rPr>
          <w:rFonts w:ascii="Arial Narrow" w:eastAsia="Times New Roman" w:hAnsi="Arial Narrow" w:cs="Arial"/>
          <w:bCs/>
          <w:sz w:val="24"/>
          <w:szCs w:val="24"/>
          <w:lang w:eastAsia="es-CO"/>
        </w:rPr>
        <w:t>cumplan</w:t>
      </w:r>
      <w:r w:rsidR="00B457DE" w:rsidRPr="00310174">
        <w:rPr>
          <w:rFonts w:ascii="Arial Narrow" w:eastAsia="Times New Roman" w:hAnsi="Arial Narrow" w:cs="Arial"/>
          <w:bCs/>
          <w:sz w:val="24"/>
          <w:szCs w:val="24"/>
          <w:lang w:eastAsia="es-CO"/>
        </w:rPr>
        <w:t xml:space="preserve"> los</w:t>
      </w:r>
      <w:r w:rsidR="00E04DB0">
        <w:rPr>
          <w:rFonts w:ascii="Arial Narrow" w:eastAsia="Times New Roman" w:hAnsi="Arial Narrow" w:cs="Arial"/>
          <w:bCs/>
          <w:sz w:val="24"/>
          <w:szCs w:val="24"/>
          <w:lang w:eastAsia="es-CO"/>
        </w:rPr>
        <w:t xml:space="preserve"> requisitos mínimos </w:t>
      </w:r>
      <w:r w:rsidR="00B457DE">
        <w:rPr>
          <w:rFonts w:ascii="Arial Narrow" w:eastAsia="Times New Roman" w:hAnsi="Arial Narrow" w:cs="Arial"/>
          <w:bCs/>
          <w:sz w:val="24"/>
          <w:szCs w:val="24"/>
          <w:lang w:eastAsia="es-CO"/>
        </w:rPr>
        <w:t xml:space="preserve">establecidos en la presente </w:t>
      </w:r>
      <w:r w:rsidR="00B457DE" w:rsidRPr="00310174">
        <w:rPr>
          <w:rFonts w:ascii="Arial Narrow" w:eastAsia="Times New Roman" w:hAnsi="Arial Narrow" w:cs="Arial"/>
          <w:bCs/>
          <w:sz w:val="24"/>
          <w:szCs w:val="24"/>
          <w:lang w:eastAsia="es-CO"/>
        </w:rPr>
        <w:t>ley</w:t>
      </w:r>
      <w:r w:rsidR="00B457DE">
        <w:rPr>
          <w:rFonts w:ascii="Arial Narrow" w:eastAsia="Times New Roman" w:hAnsi="Arial Narrow" w:cs="Arial"/>
          <w:bCs/>
          <w:sz w:val="24"/>
          <w:szCs w:val="24"/>
          <w:lang w:eastAsia="es-CO"/>
        </w:rPr>
        <w:t>.</w:t>
      </w:r>
    </w:p>
    <w:p w14:paraId="3DA23B8E" w14:textId="6D271C7B" w:rsidR="00D545D3" w:rsidRPr="006D6A26" w:rsidRDefault="00D545D3" w:rsidP="000A1BDC">
      <w:pPr>
        <w:spacing w:after="0" w:line="240" w:lineRule="auto"/>
        <w:jc w:val="both"/>
        <w:outlineLvl w:val="1"/>
        <w:rPr>
          <w:rFonts w:ascii="Arial Narrow" w:eastAsia="Times New Roman" w:hAnsi="Arial Narrow" w:cs="Arial"/>
          <w:bCs/>
          <w:sz w:val="24"/>
          <w:szCs w:val="24"/>
          <w:lang w:eastAsia="es-CO"/>
        </w:rPr>
      </w:pPr>
    </w:p>
    <w:p w14:paraId="359D9FAD" w14:textId="0CBF71E8" w:rsidR="00D545D3" w:rsidRPr="00310174" w:rsidRDefault="006627C7" w:rsidP="000A1BDC">
      <w:pPr>
        <w:spacing w:after="0" w:line="240" w:lineRule="auto"/>
        <w:jc w:val="both"/>
        <w:outlineLvl w:val="1"/>
        <w:rPr>
          <w:rFonts w:ascii="Arial Narrow" w:eastAsia="Times New Roman" w:hAnsi="Arial Narrow" w:cs="Arial"/>
          <w:b/>
          <w:bCs/>
          <w:i/>
          <w:sz w:val="24"/>
          <w:szCs w:val="24"/>
          <w:lang w:eastAsia="es-CO"/>
        </w:rPr>
      </w:pPr>
      <w:r w:rsidRPr="006D6A26">
        <w:rPr>
          <w:rFonts w:ascii="Arial Narrow" w:eastAsia="Times New Roman" w:hAnsi="Arial Narrow" w:cs="Arial"/>
          <w:b/>
          <w:bCs/>
          <w:sz w:val="24"/>
          <w:szCs w:val="24"/>
          <w:lang w:eastAsia="es-CO"/>
        </w:rPr>
        <w:t>Artículo 4</w:t>
      </w:r>
      <w:r w:rsidR="00D545D3" w:rsidRPr="00D545D3">
        <w:rPr>
          <w:rFonts w:ascii="Arial Narrow" w:eastAsia="Times New Roman" w:hAnsi="Arial Narrow" w:cs="Arial"/>
          <w:b/>
          <w:bCs/>
          <w:sz w:val="24"/>
          <w:szCs w:val="24"/>
          <w:lang w:eastAsia="es-CO"/>
        </w:rPr>
        <w:t>.</w:t>
      </w:r>
      <w:r w:rsidR="00D545D3">
        <w:rPr>
          <w:rFonts w:ascii="Arial Narrow" w:eastAsia="Times New Roman" w:hAnsi="Arial Narrow" w:cs="Arial"/>
          <w:bCs/>
          <w:sz w:val="24"/>
          <w:szCs w:val="24"/>
          <w:lang w:eastAsia="es-CO"/>
        </w:rPr>
        <w:t xml:space="preserve"> A partir de la expedición de la presente ley</w:t>
      </w:r>
      <w:r w:rsidR="000352E6">
        <w:rPr>
          <w:rFonts w:ascii="Arial Narrow" w:eastAsia="Times New Roman" w:hAnsi="Arial Narrow" w:cs="Arial"/>
          <w:bCs/>
          <w:sz w:val="24"/>
          <w:szCs w:val="24"/>
          <w:lang w:eastAsia="es-CO"/>
        </w:rPr>
        <w:t xml:space="preserve"> todos los establecimientos públicos y privados  que atiendan niños  en educación inicial, de edades entre 0 y 5 años,</w:t>
      </w:r>
      <w:r w:rsidR="00E04DB0">
        <w:rPr>
          <w:rFonts w:ascii="Arial Narrow" w:eastAsia="Times New Roman" w:hAnsi="Arial Narrow" w:cs="Arial"/>
          <w:bCs/>
          <w:sz w:val="24"/>
          <w:szCs w:val="24"/>
          <w:lang w:eastAsia="es-CO"/>
        </w:rPr>
        <w:t xml:space="preserve"> </w:t>
      </w:r>
      <w:r w:rsidR="00E04DB0" w:rsidRPr="00311320">
        <w:rPr>
          <w:rFonts w:ascii="Arial Narrow" w:eastAsia="Times New Roman" w:hAnsi="Arial Narrow" w:cs="Arial"/>
          <w:bCs/>
          <w:sz w:val="24"/>
          <w:szCs w:val="24"/>
          <w:lang w:eastAsia="es-CO"/>
        </w:rPr>
        <w:t>años,</w:t>
      </w:r>
      <w:r w:rsidR="00E04DB0">
        <w:rPr>
          <w:rFonts w:ascii="Arial Narrow" w:eastAsia="Times New Roman" w:hAnsi="Arial Narrow" w:cs="Arial"/>
          <w:bCs/>
          <w:sz w:val="24"/>
          <w:szCs w:val="24"/>
          <w:lang w:eastAsia="es-CO"/>
        </w:rPr>
        <w:t xml:space="preserve"> 11 meses y 29 días</w:t>
      </w:r>
      <w:r w:rsidR="000352E6">
        <w:rPr>
          <w:rFonts w:ascii="Arial Narrow" w:eastAsia="Times New Roman" w:hAnsi="Arial Narrow" w:cs="Arial"/>
          <w:bCs/>
          <w:sz w:val="24"/>
          <w:szCs w:val="24"/>
          <w:lang w:eastAsia="es-CO"/>
        </w:rPr>
        <w:t xml:space="preserve"> identificados como </w:t>
      </w:r>
      <w:r w:rsidR="00D545D3">
        <w:rPr>
          <w:rFonts w:ascii="Arial Narrow" w:eastAsia="Times New Roman" w:hAnsi="Arial Narrow" w:cs="Arial"/>
          <w:bCs/>
          <w:sz w:val="24"/>
          <w:szCs w:val="24"/>
          <w:lang w:eastAsia="es-CO"/>
        </w:rPr>
        <w:t xml:space="preserve">guarderías para niños y jardines infantiles </w:t>
      </w:r>
      <w:r w:rsidR="00FD6C37">
        <w:rPr>
          <w:rFonts w:ascii="Arial Narrow" w:eastAsia="Times New Roman" w:hAnsi="Arial Narrow" w:cs="Arial"/>
          <w:bCs/>
          <w:sz w:val="24"/>
          <w:szCs w:val="24"/>
          <w:lang w:eastAsia="es-CO"/>
        </w:rPr>
        <w:t xml:space="preserve">existentes </w:t>
      </w:r>
      <w:r w:rsidR="006D6A26">
        <w:rPr>
          <w:rFonts w:ascii="Arial Narrow" w:eastAsia="Times New Roman" w:hAnsi="Arial Narrow" w:cs="Arial"/>
          <w:bCs/>
          <w:sz w:val="24"/>
          <w:szCs w:val="24"/>
          <w:lang w:eastAsia="es-CO"/>
        </w:rPr>
        <w:t xml:space="preserve">a nivel nacional </w:t>
      </w:r>
      <w:r w:rsidR="00D545D3">
        <w:rPr>
          <w:rFonts w:ascii="Arial Narrow" w:eastAsia="Times New Roman" w:hAnsi="Arial Narrow" w:cs="Arial"/>
          <w:bCs/>
          <w:sz w:val="24"/>
          <w:szCs w:val="24"/>
          <w:lang w:eastAsia="es-CO"/>
        </w:rPr>
        <w:t xml:space="preserve">se denominarán </w:t>
      </w:r>
      <w:r w:rsidR="00FD6C37">
        <w:rPr>
          <w:rFonts w:ascii="Arial Narrow" w:eastAsia="Times New Roman" w:hAnsi="Arial Narrow" w:cs="Arial"/>
          <w:bCs/>
          <w:sz w:val="24"/>
          <w:szCs w:val="24"/>
          <w:lang w:eastAsia="es-CO"/>
        </w:rPr>
        <w:t>“</w:t>
      </w:r>
      <w:r w:rsidR="00D545D3" w:rsidRPr="00FD6C37">
        <w:rPr>
          <w:rFonts w:ascii="Arial Narrow" w:eastAsia="Times New Roman" w:hAnsi="Arial Narrow" w:cs="Arial"/>
          <w:bCs/>
          <w:i/>
          <w:sz w:val="24"/>
          <w:szCs w:val="24"/>
          <w:lang w:eastAsia="es-CO"/>
        </w:rPr>
        <w:t>Unidades de Atención Integral a la Primera Infancia-UAPI</w:t>
      </w:r>
      <w:r w:rsidR="00FD6C37">
        <w:rPr>
          <w:rFonts w:ascii="Arial Narrow" w:eastAsia="Times New Roman" w:hAnsi="Arial Narrow" w:cs="Arial"/>
          <w:bCs/>
          <w:sz w:val="24"/>
          <w:szCs w:val="24"/>
          <w:lang w:eastAsia="es-CO"/>
        </w:rPr>
        <w:t>”</w:t>
      </w:r>
    </w:p>
    <w:p w14:paraId="37A7E87B" w14:textId="0A8006F9" w:rsidR="00837C77" w:rsidRPr="00310174" w:rsidRDefault="00837C77" w:rsidP="000A1BDC">
      <w:pPr>
        <w:spacing w:after="0" w:line="240" w:lineRule="auto"/>
        <w:jc w:val="both"/>
        <w:outlineLvl w:val="1"/>
        <w:rPr>
          <w:rFonts w:ascii="Arial Narrow" w:eastAsia="Times New Roman" w:hAnsi="Arial Narrow" w:cs="Arial"/>
          <w:b/>
          <w:bCs/>
          <w:i/>
          <w:sz w:val="24"/>
          <w:szCs w:val="24"/>
          <w:lang w:eastAsia="es-CO"/>
        </w:rPr>
      </w:pPr>
    </w:p>
    <w:p w14:paraId="2907C9BC" w14:textId="77777777" w:rsidR="00C80755" w:rsidRPr="00310174" w:rsidRDefault="00C80755" w:rsidP="00C80755">
      <w:pPr>
        <w:spacing w:after="0" w:line="240" w:lineRule="auto"/>
        <w:jc w:val="center"/>
        <w:outlineLvl w:val="1"/>
        <w:rPr>
          <w:rFonts w:ascii="Arial Narrow" w:eastAsia="Times New Roman" w:hAnsi="Arial Narrow" w:cs="Arial"/>
          <w:b/>
          <w:bCs/>
          <w:sz w:val="24"/>
          <w:szCs w:val="24"/>
          <w:lang w:eastAsia="es-CO"/>
        </w:rPr>
      </w:pPr>
      <w:r w:rsidRPr="00310174">
        <w:rPr>
          <w:rFonts w:ascii="Arial Narrow" w:eastAsia="Times New Roman" w:hAnsi="Arial Narrow" w:cs="Arial"/>
          <w:b/>
          <w:bCs/>
          <w:sz w:val="24"/>
          <w:szCs w:val="24"/>
          <w:lang w:eastAsia="es-CO"/>
        </w:rPr>
        <w:t>TITULO II</w:t>
      </w:r>
    </w:p>
    <w:p w14:paraId="2AD2FCC0" w14:textId="77777777" w:rsidR="00C80755" w:rsidRPr="00310174" w:rsidRDefault="00C80755" w:rsidP="00C80755">
      <w:pPr>
        <w:spacing w:after="0" w:line="240" w:lineRule="auto"/>
        <w:jc w:val="center"/>
        <w:outlineLvl w:val="1"/>
        <w:rPr>
          <w:rFonts w:ascii="Arial Narrow" w:eastAsia="Times New Roman" w:hAnsi="Arial Narrow" w:cs="Arial"/>
          <w:b/>
          <w:bCs/>
          <w:sz w:val="24"/>
          <w:szCs w:val="24"/>
          <w:lang w:eastAsia="es-CO"/>
        </w:rPr>
      </w:pPr>
    </w:p>
    <w:p w14:paraId="7B372837" w14:textId="73EDE8DB" w:rsidR="00C80755" w:rsidRPr="00310174" w:rsidRDefault="000E7EBB" w:rsidP="00C80755">
      <w:pPr>
        <w:spacing w:after="0" w:line="240" w:lineRule="auto"/>
        <w:jc w:val="center"/>
        <w:outlineLvl w:val="1"/>
        <w:rPr>
          <w:rFonts w:ascii="Arial Narrow" w:eastAsia="Times New Roman" w:hAnsi="Arial Narrow" w:cs="Arial"/>
          <w:b/>
          <w:bCs/>
          <w:sz w:val="24"/>
          <w:szCs w:val="24"/>
          <w:lang w:eastAsia="es-CO"/>
        </w:rPr>
      </w:pPr>
      <w:r>
        <w:rPr>
          <w:rFonts w:ascii="Arial Narrow" w:eastAsia="Times New Roman" w:hAnsi="Arial Narrow" w:cs="Arial"/>
          <w:b/>
          <w:bCs/>
          <w:sz w:val="24"/>
          <w:szCs w:val="24"/>
          <w:lang w:eastAsia="es-CO"/>
        </w:rPr>
        <w:t>DEFINICIÓN Y</w:t>
      </w:r>
      <w:r w:rsidR="001A0A87" w:rsidRPr="00310174">
        <w:rPr>
          <w:rFonts w:ascii="Arial Narrow" w:eastAsia="Times New Roman" w:hAnsi="Arial Narrow" w:cs="Arial"/>
          <w:b/>
          <w:bCs/>
          <w:sz w:val="24"/>
          <w:szCs w:val="24"/>
          <w:lang w:eastAsia="es-CO"/>
        </w:rPr>
        <w:t xml:space="preserve"> FINES</w:t>
      </w:r>
    </w:p>
    <w:p w14:paraId="6C9847CF" w14:textId="77777777" w:rsidR="00C80755" w:rsidRPr="00310174" w:rsidRDefault="00C80755" w:rsidP="000A1BDC">
      <w:pPr>
        <w:spacing w:after="0" w:line="240" w:lineRule="auto"/>
        <w:jc w:val="both"/>
        <w:outlineLvl w:val="1"/>
        <w:rPr>
          <w:rFonts w:ascii="Arial Narrow" w:eastAsia="Times New Roman" w:hAnsi="Arial Narrow" w:cs="Arial"/>
          <w:b/>
          <w:bCs/>
          <w:i/>
          <w:sz w:val="24"/>
          <w:szCs w:val="24"/>
          <w:lang w:eastAsia="es-CO"/>
        </w:rPr>
      </w:pPr>
    </w:p>
    <w:p w14:paraId="5A14C451" w14:textId="77777777" w:rsidR="00837C77" w:rsidRPr="00310174" w:rsidRDefault="00837C77" w:rsidP="000A1BDC">
      <w:pPr>
        <w:spacing w:after="0" w:line="240" w:lineRule="auto"/>
        <w:jc w:val="both"/>
        <w:outlineLvl w:val="1"/>
        <w:rPr>
          <w:rFonts w:ascii="Arial Narrow" w:eastAsia="Times New Roman" w:hAnsi="Arial Narrow" w:cs="Arial"/>
          <w:b/>
          <w:bCs/>
          <w:i/>
          <w:sz w:val="24"/>
          <w:szCs w:val="24"/>
          <w:lang w:eastAsia="es-CO"/>
        </w:rPr>
      </w:pPr>
    </w:p>
    <w:p w14:paraId="051E160D" w14:textId="3952B884" w:rsidR="0001131C" w:rsidRPr="00310174" w:rsidRDefault="00837C77" w:rsidP="000A1BDC">
      <w:pPr>
        <w:spacing w:after="0" w:line="240" w:lineRule="auto"/>
        <w:jc w:val="both"/>
        <w:outlineLvl w:val="1"/>
        <w:rPr>
          <w:rFonts w:ascii="Arial Narrow" w:eastAsia="Times New Roman" w:hAnsi="Arial Narrow" w:cs="Arial"/>
          <w:b/>
          <w:bCs/>
          <w:sz w:val="24"/>
          <w:szCs w:val="24"/>
          <w:lang w:eastAsia="es-CO"/>
        </w:rPr>
      </w:pPr>
      <w:r w:rsidRPr="00310174">
        <w:rPr>
          <w:rFonts w:ascii="Arial Narrow" w:eastAsia="Times New Roman" w:hAnsi="Arial Narrow" w:cs="Arial"/>
          <w:b/>
          <w:bCs/>
          <w:sz w:val="24"/>
          <w:szCs w:val="24"/>
          <w:lang w:eastAsia="es-CO"/>
        </w:rPr>
        <w:t xml:space="preserve">Artículo </w:t>
      </w:r>
      <w:r w:rsidR="007D469E">
        <w:rPr>
          <w:rFonts w:ascii="Arial Narrow" w:eastAsia="Times New Roman" w:hAnsi="Arial Narrow" w:cs="Arial"/>
          <w:b/>
          <w:bCs/>
          <w:sz w:val="24"/>
          <w:szCs w:val="24"/>
          <w:lang w:eastAsia="es-CO"/>
        </w:rPr>
        <w:t>5</w:t>
      </w:r>
      <w:r w:rsidRPr="00310174">
        <w:rPr>
          <w:rFonts w:ascii="Arial Narrow" w:eastAsia="Times New Roman" w:hAnsi="Arial Narrow" w:cs="Arial"/>
          <w:b/>
          <w:bCs/>
          <w:sz w:val="24"/>
          <w:szCs w:val="24"/>
          <w:lang w:eastAsia="es-CO"/>
        </w:rPr>
        <w:t xml:space="preserve">. </w:t>
      </w:r>
      <w:r w:rsidR="0001131C" w:rsidRPr="00310174">
        <w:rPr>
          <w:rFonts w:ascii="Arial Narrow" w:eastAsia="Times New Roman" w:hAnsi="Arial Narrow" w:cs="Arial"/>
          <w:b/>
          <w:bCs/>
          <w:sz w:val="24"/>
          <w:szCs w:val="24"/>
          <w:lang w:eastAsia="es-CO"/>
        </w:rPr>
        <w:t>Definici</w:t>
      </w:r>
      <w:r w:rsidR="006F7B1A" w:rsidRPr="00310174">
        <w:rPr>
          <w:rFonts w:ascii="Arial Narrow" w:eastAsia="Times New Roman" w:hAnsi="Arial Narrow" w:cs="Arial"/>
          <w:b/>
          <w:bCs/>
          <w:sz w:val="24"/>
          <w:szCs w:val="24"/>
          <w:lang w:eastAsia="es-CO"/>
        </w:rPr>
        <w:t>ó</w:t>
      </w:r>
      <w:r w:rsidR="00C16899" w:rsidRPr="00310174">
        <w:rPr>
          <w:rFonts w:ascii="Arial Narrow" w:eastAsia="Times New Roman" w:hAnsi="Arial Narrow" w:cs="Arial"/>
          <w:b/>
          <w:bCs/>
          <w:sz w:val="24"/>
          <w:szCs w:val="24"/>
          <w:lang w:eastAsia="es-CO"/>
        </w:rPr>
        <w:t>n</w:t>
      </w:r>
      <w:r w:rsidR="0001131C" w:rsidRPr="00310174">
        <w:rPr>
          <w:rFonts w:ascii="Arial Narrow" w:eastAsia="Times New Roman" w:hAnsi="Arial Narrow" w:cs="Arial"/>
          <w:b/>
          <w:bCs/>
          <w:i/>
          <w:sz w:val="24"/>
          <w:szCs w:val="24"/>
          <w:lang w:eastAsia="es-CO"/>
        </w:rPr>
        <w:t>.</w:t>
      </w:r>
      <w:r w:rsidR="0001131C" w:rsidRPr="00310174">
        <w:rPr>
          <w:rFonts w:ascii="Arial Narrow" w:eastAsia="Times New Roman" w:hAnsi="Arial Narrow" w:cs="Arial"/>
          <w:bCs/>
          <w:sz w:val="24"/>
          <w:szCs w:val="24"/>
          <w:lang w:eastAsia="es-CO"/>
        </w:rPr>
        <w:t xml:space="preserve"> Para efectos de la presente ley se define</w:t>
      </w:r>
      <w:r w:rsidR="00210872" w:rsidRPr="00310174">
        <w:rPr>
          <w:rFonts w:ascii="Arial Narrow" w:eastAsia="Times New Roman" w:hAnsi="Arial Narrow" w:cs="Arial"/>
          <w:bCs/>
          <w:sz w:val="24"/>
          <w:szCs w:val="24"/>
          <w:lang w:eastAsia="es-CO"/>
        </w:rPr>
        <w:t xml:space="preserve"> el concepto de “</w:t>
      </w:r>
      <w:r w:rsidR="000A1BDC" w:rsidRPr="00310174">
        <w:rPr>
          <w:rFonts w:ascii="Arial Narrow" w:eastAsia="Times New Roman" w:hAnsi="Arial Narrow" w:cs="Arial"/>
          <w:bCs/>
          <w:sz w:val="24"/>
          <w:szCs w:val="24"/>
          <w:lang w:eastAsia="es-CO"/>
        </w:rPr>
        <w:t>Unidad de Atención Integral a la Primera Infancia en la empresa (UAPI) SIEMPRE PRESENTE</w:t>
      </w:r>
      <w:r w:rsidR="00210872" w:rsidRPr="00310174">
        <w:rPr>
          <w:rFonts w:ascii="Arial Narrow" w:eastAsia="Times New Roman" w:hAnsi="Arial Narrow" w:cs="Arial"/>
          <w:bCs/>
          <w:sz w:val="24"/>
          <w:szCs w:val="24"/>
          <w:lang w:eastAsia="es-CO"/>
        </w:rPr>
        <w:t>” de la siguiente manera:</w:t>
      </w:r>
    </w:p>
    <w:p w14:paraId="19408FD0" w14:textId="17F31ED0" w:rsidR="00B83224" w:rsidRPr="00310174" w:rsidRDefault="00B83224" w:rsidP="00FD7F20">
      <w:pPr>
        <w:jc w:val="both"/>
        <w:rPr>
          <w:rFonts w:ascii="Arial Narrow" w:eastAsia="Times New Roman" w:hAnsi="Arial Narrow" w:cs="Arial"/>
          <w:bCs/>
          <w:i/>
          <w:sz w:val="24"/>
          <w:szCs w:val="24"/>
          <w:lang w:eastAsia="es-CO"/>
        </w:rPr>
      </w:pPr>
    </w:p>
    <w:p w14:paraId="5CD9EB23" w14:textId="60CDE2AC" w:rsidR="00C16899" w:rsidRPr="00310174" w:rsidRDefault="000A1BDC" w:rsidP="006F7B1A">
      <w:pPr>
        <w:pStyle w:val="Prrafodelista"/>
        <w:numPr>
          <w:ilvl w:val="0"/>
          <w:numId w:val="10"/>
        </w:numPr>
        <w:spacing w:after="0" w:line="240" w:lineRule="auto"/>
        <w:jc w:val="both"/>
        <w:outlineLvl w:val="1"/>
        <w:rPr>
          <w:rFonts w:ascii="Arial Narrow" w:eastAsia="Times New Roman" w:hAnsi="Arial Narrow" w:cs="Arial"/>
          <w:b/>
          <w:bCs/>
          <w:sz w:val="24"/>
          <w:szCs w:val="24"/>
          <w:lang w:eastAsia="es-CO"/>
        </w:rPr>
      </w:pPr>
      <w:r w:rsidRPr="00310174">
        <w:rPr>
          <w:rFonts w:ascii="Arial Narrow" w:eastAsia="Times New Roman" w:hAnsi="Arial Narrow" w:cs="Arial"/>
          <w:bCs/>
          <w:sz w:val="24"/>
          <w:szCs w:val="24"/>
          <w:lang w:eastAsia="es-CO"/>
        </w:rPr>
        <w:lastRenderedPageBreak/>
        <w:t>Unidad de Atención Integral a la Primera Infancia en la empresa (UAPI) “SIEMPRE PRESENTE”</w:t>
      </w:r>
      <w:r w:rsidR="00837C77" w:rsidRPr="00310174">
        <w:rPr>
          <w:rFonts w:ascii="Arial Narrow" w:eastAsia="Times New Roman" w:hAnsi="Arial Narrow" w:cs="Arial"/>
          <w:bCs/>
          <w:sz w:val="24"/>
          <w:szCs w:val="24"/>
          <w:lang w:eastAsia="es-CO"/>
        </w:rPr>
        <w:t>: E</w:t>
      </w:r>
      <w:r w:rsidR="00C16899" w:rsidRPr="00310174">
        <w:rPr>
          <w:rFonts w:ascii="Arial Narrow" w:eastAsia="Times New Roman" w:hAnsi="Arial Narrow" w:cs="Arial"/>
          <w:bCs/>
          <w:sz w:val="24"/>
          <w:szCs w:val="24"/>
          <w:lang w:eastAsia="es-CO"/>
        </w:rPr>
        <w:t xml:space="preserve">s </w:t>
      </w:r>
      <w:r w:rsidRPr="00310174">
        <w:rPr>
          <w:rFonts w:ascii="Arial Narrow" w:eastAsia="Times New Roman" w:hAnsi="Arial Narrow" w:cs="Arial"/>
          <w:bCs/>
          <w:sz w:val="24"/>
          <w:szCs w:val="24"/>
          <w:lang w:eastAsia="es-CO"/>
        </w:rPr>
        <w:t xml:space="preserve">el servicio de </w:t>
      </w:r>
      <w:r w:rsidR="007F7FDA" w:rsidRPr="00310174">
        <w:rPr>
          <w:rFonts w:ascii="Arial Narrow" w:eastAsia="Times New Roman" w:hAnsi="Arial Narrow" w:cs="Arial"/>
          <w:bCs/>
          <w:sz w:val="24"/>
          <w:szCs w:val="24"/>
          <w:lang w:eastAsia="es-CO"/>
        </w:rPr>
        <w:t>a</w:t>
      </w:r>
      <w:r w:rsidRPr="00310174">
        <w:rPr>
          <w:rFonts w:ascii="Arial Narrow" w:eastAsia="Times New Roman" w:hAnsi="Arial Narrow" w:cs="Arial"/>
          <w:bCs/>
          <w:sz w:val="24"/>
          <w:szCs w:val="24"/>
          <w:lang w:eastAsia="es-CO"/>
        </w:rPr>
        <w:t xml:space="preserve">tención </w:t>
      </w:r>
      <w:r w:rsidR="007F7FDA" w:rsidRPr="00310174">
        <w:rPr>
          <w:rFonts w:ascii="Arial Narrow" w:eastAsia="Times New Roman" w:hAnsi="Arial Narrow" w:cs="Arial"/>
          <w:bCs/>
          <w:sz w:val="24"/>
          <w:szCs w:val="24"/>
          <w:lang w:eastAsia="es-CO"/>
        </w:rPr>
        <w:t>i</w:t>
      </w:r>
      <w:r w:rsidRPr="00310174">
        <w:rPr>
          <w:rFonts w:ascii="Arial Narrow" w:eastAsia="Times New Roman" w:hAnsi="Arial Narrow" w:cs="Arial"/>
          <w:bCs/>
          <w:sz w:val="24"/>
          <w:szCs w:val="24"/>
          <w:lang w:eastAsia="es-CO"/>
        </w:rPr>
        <w:t xml:space="preserve">ntegral a la </w:t>
      </w:r>
      <w:r w:rsidR="007F7FDA" w:rsidRPr="00310174">
        <w:rPr>
          <w:rFonts w:ascii="Arial Narrow" w:eastAsia="Times New Roman" w:hAnsi="Arial Narrow" w:cs="Arial"/>
          <w:bCs/>
          <w:sz w:val="24"/>
          <w:szCs w:val="24"/>
          <w:lang w:eastAsia="es-CO"/>
        </w:rPr>
        <w:t>p</w:t>
      </w:r>
      <w:r w:rsidRPr="00310174">
        <w:rPr>
          <w:rFonts w:ascii="Arial Narrow" w:eastAsia="Times New Roman" w:hAnsi="Arial Narrow" w:cs="Arial"/>
          <w:bCs/>
          <w:sz w:val="24"/>
          <w:szCs w:val="24"/>
          <w:lang w:eastAsia="es-CO"/>
        </w:rPr>
        <w:t xml:space="preserve">rimera </w:t>
      </w:r>
      <w:r w:rsidR="007F7FDA" w:rsidRPr="00310174">
        <w:rPr>
          <w:rFonts w:ascii="Arial Narrow" w:eastAsia="Times New Roman" w:hAnsi="Arial Narrow" w:cs="Arial"/>
          <w:bCs/>
          <w:sz w:val="24"/>
          <w:szCs w:val="24"/>
          <w:lang w:eastAsia="es-CO"/>
        </w:rPr>
        <w:t>i</w:t>
      </w:r>
      <w:r w:rsidRPr="00310174">
        <w:rPr>
          <w:rFonts w:ascii="Arial Narrow" w:eastAsia="Times New Roman" w:hAnsi="Arial Narrow" w:cs="Arial"/>
          <w:bCs/>
          <w:sz w:val="24"/>
          <w:szCs w:val="24"/>
          <w:lang w:eastAsia="es-CO"/>
        </w:rPr>
        <w:t>nfancia</w:t>
      </w:r>
      <w:r w:rsidR="009B31EE" w:rsidRPr="00310174">
        <w:rPr>
          <w:rFonts w:ascii="Arial Narrow" w:eastAsia="Times New Roman" w:hAnsi="Arial Narrow" w:cs="Arial"/>
          <w:bCs/>
          <w:sz w:val="24"/>
          <w:szCs w:val="24"/>
          <w:lang w:eastAsia="es-CO"/>
        </w:rPr>
        <w:t xml:space="preserve"> </w:t>
      </w:r>
      <w:r w:rsidR="006F7B1A" w:rsidRPr="00310174">
        <w:rPr>
          <w:rFonts w:ascii="Arial Narrow" w:eastAsia="Times New Roman" w:hAnsi="Arial Narrow" w:cs="Arial"/>
          <w:bCs/>
          <w:sz w:val="24"/>
          <w:szCs w:val="24"/>
          <w:lang w:eastAsia="es-CO"/>
        </w:rPr>
        <w:t>prestado</w:t>
      </w:r>
      <w:r w:rsidR="00F55DD9">
        <w:rPr>
          <w:rFonts w:ascii="Arial Narrow" w:eastAsia="Times New Roman" w:hAnsi="Arial Narrow" w:cs="Arial"/>
          <w:bCs/>
          <w:sz w:val="24"/>
          <w:szCs w:val="24"/>
          <w:lang w:eastAsia="es-CO"/>
        </w:rPr>
        <w:t xml:space="preserve"> por</w:t>
      </w:r>
      <w:r w:rsidR="00A81F8B" w:rsidRPr="00310174">
        <w:rPr>
          <w:rFonts w:ascii="Arial Narrow" w:eastAsia="Times New Roman" w:hAnsi="Arial Narrow" w:cs="Arial"/>
          <w:bCs/>
          <w:sz w:val="24"/>
          <w:szCs w:val="24"/>
          <w:lang w:eastAsia="es-CO"/>
        </w:rPr>
        <w:t xml:space="preserve"> </w:t>
      </w:r>
      <w:r w:rsidR="00F71D78">
        <w:rPr>
          <w:rFonts w:ascii="Arial Narrow" w:eastAsia="Times New Roman" w:hAnsi="Arial Narrow" w:cs="Arial"/>
          <w:bCs/>
          <w:sz w:val="24"/>
          <w:szCs w:val="24"/>
          <w:lang w:eastAsia="es-CO"/>
        </w:rPr>
        <w:t xml:space="preserve">personas </w:t>
      </w:r>
      <w:r w:rsidR="00701E53">
        <w:rPr>
          <w:rFonts w:ascii="Arial Narrow" w:eastAsia="Times New Roman" w:hAnsi="Arial Narrow" w:cs="Arial"/>
          <w:bCs/>
          <w:sz w:val="24"/>
          <w:szCs w:val="24"/>
          <w:lang w:eastAsia="es-CO"/>
        </w:rPr>
        <w:t xml:space="preserve">naturales ó </w:t>
      </w:r>
      <w:r w:rsidR="00F71D78">
        <w:rPr>
          <w:rFonts w:ascii="Arial Narrow" w:eastAsia="Times New Roman" w:hAnsi="Arial Narrow" w:cs="Arial"/>
          <w:bCs/>
          <w:sz w:val="24"/>
          <w:szCs w:val="24"/>
          <w:lang w:eastAsia="es-CO"/>
        </w:rPr>
        <w:t>jurídicas públicas o</w:t>
      </w:r>
      <w:r w:rsidR="00F55DD9" w:rsidRPr="006D6A26">
        <w:rPr>
          <w:rFonts w:ascii="Arial Narrow" w:eastAsia="Times New Roman" w:hAnsi="Arial Narrow" w:cs="Arial"/>
          <w:bCs/>
          <w:sz w:val="24"/>
          <w:szCs w:val="24"/>
          <w:lang w:eastAsia="es-CO"/>
        </w:rPr>
        <w:t xml:space="preserve"> </w:t>
      </w:r>
      <w:r w:rsidR="00701E53" w:rsidRPr="006D6A26">
        <w:rPr>
          <w:rFonts w:ascii="Arial Narrow" w:eastAsia="Times New Roman" w:hAnsi="Arial Narrow" w:cs="Arial"/>
          <w:bCs/>
          <w:sz w:val="24"/>
          <w:szCs w:val="24"/>
          <w:lang w:eastAsia="es-CO"/>
        </w:rPr>
        <w:t xml:space="preserve">privadas, </w:t>
      </w:r>
      <w:r w:rsidR="00701E53">
        <w:rPr>
          <w:rFonts w:ascii="Arial Narrow" w:eastAsia="Times New Roman" w:hAnsi="Arial Narrow" w:cs="Arial"/>
          <w:bCs/>
          <w:sz w:val="24"/>
          <w:szCs w:val="24"/>
          <w:lang w:eastAsia="es-CO"/>
        </w:rPr>
        <w:t>directamente</w:t>
      </w:r>
      <w:r w:rsidR="00F55DD9" w:rsidRPr="006D6A26">
        <w:rPr>
          <w:rFonts w:ascii="Arial Narrow" w:eastAsia="Times New Roman" w:hAnsi="Arial Narrow" w:cs="Arial"/>
          <w:bCs/>
          <w:sz w:val="24"/>
          <w:szCs w:val="24"/>
          <w:lang w:eastAsia="es-CO"/>
        </w:rPr>
        <w:t xml:space="preserve"> o mediante terceros</w:t>
      </w:r>
      <w:r w:rsidR="00701E53">
        <w:rPr>
          <w:rFonts w:ascii="Arial Narrow" w:eastAsia="Times New Roman" w:hAnsi="Arial Narrow" w:cs="Arial"/>
          <w:bCs/>
          <w:sz w:val="24"/>
          <w:szCs w:val="24"/>
          <w:lang w:eastAsia="es-CO"/>
        </w:rPr>
        <w:t xml:space="preserve">, </w:t>
      </w:r>
      <w:r w:rsidR="007D469E">
        <w:rPr>
          <w:rFonts w:ascii="Arial Narrow" w:eastAsia="Times New Roman" w:hAnsi="Arial Narrow" w:cs="Arial"/>
          <w:bCs/>
          <w:sz w:val="24"/>
          <w:szCs w:val="24"/>
          <w:lang w:eastAsia="es-CO"/>
        </w:rPr>
        <w:t>dentro o fuera de sus instalaciones</w:t>
      </w:r>
      <w:r w:rsidR="00F55DD9">
        <w:rPr>
          <w:rFonts w:ascii="Arial Narrow" w:eastAsia="Times New Roman" w:hAnsi="Arial Narrow" w:cs="Arial"/>
          <w:bCs/>
          <w:sz w:val="24"/>
          <w:szCs w:val="24"/>
          <w:lang w:eastAsia="es-CO"/>
        </w:rPr>
        <w:t>;</w:t>
      </w:r>
      <w:r w:rsidR="00701E53">
        <w:rPr>
          <w:rFonts w:ascii="Arial Narrow" w:eastAsia="Times New Roman" w:hAnsi="Arial Narrow" w:cs="Arial"/>
          <w:bCs/>
          <w:sz w:val="24"/>
          <w:szCs w:val="24"/>
          <w:lang w:eastAsia="es-CO"/>
        </w:rPr>
        <w:t xml:space="preserve"> las Cajas de Compensación Familiar, que prestan el servicio de educación inicial a menores de edad entre los 0 meses a </w:t>
      </w:r>
      <w:r w:rsidR="00AF6A20" w:rsidRPr="00311320">
        <w:rPr>
          <w:rFonts w:ascii="Arial Narrow" w:eastAsia="Times New Roman" w:hAnsi="Arial Narrow" w:cs="Arial"/>
          <w:bCs/>
          <w:sz w:val="24"/>
          <w:szCs w:val="24"/>
          <w:lang w:eastAsia="es-CO"/>
        </w:rPr>
        <w:t>5 años,</w:t>
      </w:r>
      <w:r w:rsidR="00AF6A20">
        <w:rPr>
          <w:rFonts w:ascii="Arial Narrow" w:eastAsia="Times New Roman" w:hAnsi="Arial Narrow" w:cs="Arial"/>
          <w:bCs/>
          <w:sz w:val="24"/>
          <w:szCs w:val="24"/>
          <w:lang w:eastAsia="es-CO"/>
        </w:rPr>
        <w:t xml:space="preserve"> 11 meses y 29 días</w:t>
      </w:r>
      <w:r w:rsidR="00701E53">
        <w:rPr>
          <w:rFonts w:ascii="Arial Narrow" w:eastAsia="Times New Roman" w:hAnsi="Arial Narrow" w:cs="Arial"/>
          <w:bCs/>
          <w:sz w:val="24"/>
          <w:szCs w:val="24"/>
          <w:lang w:eastAsia="es-CO"/>
        </w:rPr>
        <w:t xml:space="preserve">,  </w:t>
      </w:r>
      <w:r w:rsidR="001338D4">
        <w:rPr>
          <w:rFonts w:ascii="Arial Narrow" w:eastAsia="Times New Roman" w:hAnsi="Arial Narrow" w:cs="Arial"/>
          <w:bCs/>
          <w:sz w:val="24"/>
          <w:szCs w:val="24"/>
          <w:lang w:eastAsia="es-CO"/>
        </w:rPr>
        <w:t>cuyo fin es e</w:t>
      </w:r>
      <w:r w:rsidR="00A531B5">
        <w:rPr>
          <w:rFonts w:ascii="Arial Narrow" w:eastAsia="Times New Roman" w:hAnsi="Arial Narrow" w:cs="Arial"/>
          <w:bCs/>
          <w:sz w:val="24"/>
          <w:szCs w:val="24"/>
          <w:lang w:eastAsia="es-CO"/>
        </w:rPr>
        <w:t>l cuidado,</w:t>
      </w:r>
      <w:r w:rsidR="00C16899" w:rsidRPr="00310174">
        <w:rPr>
          <w:rFonts w:ascii="Arial Narrow" w:eastAsia="Times New Roman" w:hAnsi="Arial Narrow" w:cs="Arial"/>
          <w:bCs/>
          <w:sz w:val="24"/>
          <w:szCs w:val="24"/>
          <w:lang w:eastAsia="es-CO"/>
        </w:rPr>
        <w:t xml:space="preserve"> </w:t>
      </w:r>
      <w:r w:rsidR="007477B6">
        <w:rPr>
          <w:rFonts w:ascii="Arial Narrow" w:eastAsia="Times New Roman" w:hAnsi="Arial Narrow" w:cs="Arial"/>
          <w:bCs/>
          <w:sz w:val="24"/>
          <w:szCs w:val="24"/>
          <w:lang w:eastAsia="es-CO"/>
        </w:rPr>
        <w:t xml:space="preserve">alimentación, </w:t>
      </w:r>
      <w:r w:rsidR="00C16899" w:rsidRPr="00310174">
        <w:rPr>
          <w:rFonts w:ascii="Arial Narrow" w:eastAsia="Times New Roman" w:hAnsi="Arial Narrow" w:cs="Arial"/>
          <w:bCs/>
          <w:sz w:val="24"/>
          <w:szCs w:val="24"/>
          <w:lang w:eastAsia="es-CO"/>
        </w:rPr>
        <w:t>atención</w:t>
      </w:r>
      <w:r w:rsidR="007477B6">
        <w:rPr>
          <w:rFonts w:ascii="Arial Narrow" w:eastAsia="Times New Roman" w:hAnsi="Arial Narrow" w:cs="Arial"/>
          <w:bCs/>
          <w:sz w:val="24"/>
          <w:szCs w:val="24"/>
          <w:lang w:eastAsia="es-CO"/>
        </w:rPr>
        <w:t xml:space="preserve"> básica en salud y educación </w:t>
      </w:r>
      <w:r w:rsidR="00C16899" w:rsidRPr="00310174">
        <w:rPr>
          <w:rFonts w:ascii="Arial Narrow" w:eastAsia="Times New Roman" w:hAnsi="Arial Narrow" w:cs="Arial"/>
          <w:bCs/>
          <w:sz w:val="24"/>
          <w:szCs w:val="24"/>
          <w:lang w:eastAsia="es-CO"/>
        </w:rPr>
        <w:t xml:space="preserve">de los niños </w:t>
      </w:r>
      <w:r w:rsidR="001338D4">
        <w:rPr>
          <w:rFonts w:ascii="Arial Narrow" w:eastAsia="Times New Roman" w:hAnsi="Arial Narrow" w:cs="Arial"/>
          <w:bCs/>
          <w:sz w:val="24"/>
          <w:szCs w:val="24"/>
          <w:lang w:eastAsia="es-CO"/>
        </w:rPr>
        <w:t>a</w:t>
      </w:r>
      <w:r w:rsidR="00C16899" w:rsidRPr="00310174">
        <w:rPr>
          <w:rFonts w:ascii="Arial Narrow" w:eastAsia="Times New Roman" w:hAnsi="Arial Narrow" w:cs="Arial"/>
          <w:bCs/>
          <w:sz w:val="24"/>
          <w:szCs w:val="24"/>
          <w:lang w:eastAsia="es-CO"/>
        </w:rPr>
        <w:t xml:space="preserve"> </w:t>
      </w:r>
      <w:r w:rsidRPr="00310174">
        <w:rPr>
          <w:rFonts w:ascii="Arial Narrow" w:eastAsia="Times New Roman" w:hAnsi="Arial Narrow" w:cs="Arial"/>
          <w:bCs/>
          <w:sz w:val="24"/>
          <w:szCs w:val="24"/>
          <w:lang w:eastAsia="es-CO"/>
        </w:rPr>
        <w:t>temprana</w:t>
      </w:r>
      <w:r w:rsidR="00C16899" w:rsidRPr="00310174">
        <w:rPr>
          <w:rFonts w:ascii="Arial Narrow" w:eastAsia="Times New Roman" w:hAnsi="Arial Narrow" w:cs="Arial"/>
          <w:bCs/>
          <w:sz w:val="24"/>
          <w:szCs w:val="24"/>
          <w:lang w:eastAsia="es-CO"/>
        </w:rPr>
        <w:t xml:space="preserve"> eda</w:t>
      </w:r>
      <w:r w:rsidR="00561DBC" w:rsidRPr="00310174">
        <w:rPr>
          <w:rFonts w:ascii="Arial Narrow" w:eastAsia="Times New Roman" w:hAnsi="Arial Narrow" w:cs="Arial"/>
          <w:bCs/>
          <w:sz w:val="24"/>
          <w:szCs w:val="24"/>
          <w:lang w:eastAsia="es-CO"/>
        </w:rPr>
        <w:t>d</w:t>
      </w:r>
      <w:r w:rsidR="007D469E">
        <w:rPr>
          <w:rFonts w:ascii="Arial Narrow" w:eastAsia="Times New Roman" w:hAnsi="Arial Narrow" w:cs="Arial"/>
          <w:bCs/>
          <w:sz w:val="24"/>
          <w:szCs w:val="24"/>
          <w:lang w:eastAsia="es-CO"/>
        </w:rPr>
        <w:t xml:space="preserve">, </w:t>
      </w:r>
      <w:r w:rsidR="00F96C2A" w:rsidRPr="00310174">
        <w:rPr>
          <w:rFonts w:ascii="Arial Narrow" w:eastAsia="Times New Roman" w:hAnsi="Arial Narrow" w:cs="Arial"/>
          <w:bCs/>
          <w:sz w:val="24"/>
          <w:szCs w:val="24"/>
          <w:lang w:eastAsia="es-CO"/>
        </w:rPr>
        <w:t xml:space="preserve">hijos </w:t>
      </w:r>
      <w:r w:rsidR="00561DBC" w:rsidRPr="00310174">
        <w:rPr>
          <w:rFonts w:ascii="Arial Narrow" w:eastAsia="Times New Roman" w:hAnsi="Arial Narrow" w:cs="Arial"/>
          <w:bCs/>
          <w:sz w:val="24"/>
          <w:szCs w:val="24"/>
          <w:lang w:eastAsia="es-CO"/>
        </w:rPr>
        <w:t>de sus</w:t>
      </w:r>
      <w:r w:rsidR="00C16899" w:rsidRPr="00310174">
        <w:rPr>
          <w:rFonts w:ascii="Arial Narrow" w:eastAsia="Times New Roman" w:hAnsi="Arial Narrow" w:cs="Arial"/>
          <w:bCs/>
          <w:sz w:val="24"/>
          <w:szCs w:val="24"/>
          <w:lang w:eastAsia="es-CO"/>
        </w:rPr>
        <w:t xml:space="preserve"> trabajadores</w:t>
      </w:r>
      <w:r w:rsidR="00701E53">
        <w:rPr>
          <w:rFonts w:ascii="Arial Narrow" w:eastAsia="Times New Roman" w:hAnsi="Arial Narrow" w:cs="Arial"/>
          <w:bCs/>
          <w:sz w:val="24"/>
          <w:szCs w:val="24"/>
          <w:lang w:eastAsia="es-CO"/>
        </w:rPr>
        <w:t xml:space="preserve"> o</w:t>
      </w:r>
      <w:r w:rsidR="007F7FDA" w:rsidRPr="00310174">
        <w:rPr>
          <w:rFonts w:ascii="Arial Narrow" w:eastAsia="Times New Roman" w:hAnsi="Arial Narrow" w:cs="Arial"/>
          <w:bCs/>
          <w:sz w:val="24"/>
          <w:szCs w:val="24"/>
          <w:lang w:eastAsia="es-CO"/>
        </w:rPr>
        <w:t xml:space="preserve"> contratistas</w:t>
      </w:r>
      <w:r w:rsidR="00701E53">
        <w:rPr>
          <w:rFonts w:ascii="Arial Narrow" w:eastAsia="Times New Roman" w:hAnsi="Arial Narrow" w:cs="Arial"/>
          <w:bCs/>
          <w:sz w:val="24"/>
          <w:szCs w:val="24"/>
          <w:lang w:eastAsia="es-CO"/>
        </w:rPr>
        <w:t xml:space="preserve"> o afiliados</w:t>
      </w:r>
      <w:r w:rsidR="00C16899" w:rsidRPr="00310174">
        <w:rPr>
          <w:rFonts w:ascii="Arial Narrow" w:eastAsia="Times New Roman" w:hAnsi="Arial Narrow" w:cs="Arial"/>
          <w:bCs/>
          <w:sz w:val="24"/>
          <w:szCs w:val="24"/>
          <w:lang w:eastAsia="es-CO"/>
        </w:rPr>
        <w:t>.</w:t>
      </w:r>
    </w:p>
    <w:p w14:paraId="2F1E8FFB" w14:textId="34766214" w:rsidR="00A936E3" w:rsidRPr="00310174" w:rsidRDefault="00A936E3" w:rsidP="00FD7F20">
      <w:pPr>
        <w:jc w:val="both"/>
        <w:rPr>
          <w:rFonts w:ascii="Arial Narrow" w:eastAsia="Times New Roman" w:hAnsi="Arial Narrow" w:cs="Arial"/>
          <w:b/>
          <w:bCs/>
          <w:i/>
          <w:sz w:val="24"/>
          <w:szCs w:val="24"/>
          <w:lang w:eastAsia="es-CO"/>
        </w:rPr>
      </w:pPr>
    </w:p>
    <w:p w14:paraId="6DA92AFA" w14:textId="6BB5C680" w:rsidR="00A81F8B" w:rsidRPr="00310174" w:rsidRDefault="007D469E" w:rsidP="00A81F8B">
      <w:pPr>
        <w:jc w:val="both"/>
        <w:rPr>
          <w:rFonts w:ascii="Arial Narrow" w:eastAsia="Times New Roman" w:hAnsi="Arial Narrow" w:cs="Arial"/>
          <w:bCs/>
          <w:sz w:val="24"/>
          <w:szCs w:val="24"/>
          <w:lang w:eastAsia="es-CO"/>
        </w:rPr>
      </w:pPr>
      <w:r>
        <w:rPr>
          <w:rFonts w:ascii="Arial Narrow" w:eastAsia="Times New Roman" w:hAnsi="Arial Narrow" w:cs="Arial"/>
          <w:b/>
          <w:bCs/>
          <w:sz w:val="24"/>
          <w:szCs w:val="24"/>
          <w:lang w:eastAsia="es-CO"/>
        </w:rPr>
        <w:t>Artículo 6</w:t>
      </w:r>
      <w:r w:rsidR="0001131C" w:rsidRPr="00310174">
        <w:rPr>
          <w:rFonts w:ascii="Arial Narrow" w:eastAsia="Times New Roman" w:hAnsi="Arial Narrow" w:cs="Arial"/>
          <w:b/>
          <w:bCs/>
          <w:sz w:val="24"/>
          <w:szCs w:val="24"/>
          <w:lang w:eastAsia="es-CO"/>
        </w:rPr>
        <w:t>°.</w:t>
      </w:r>
      <w:r w:rsidR="0001131C" w:rsidRPr="00310174">
        <w:rPr>
          <w:rFonts w:ascii="Arial Narrow" w:eastAsia="Times New Roman" w:hAnsi="Arial Narrow" w:cs="Arial"/>
          <w:b/>
          <w:bCs/>
          <w:i/>
          <w:sz w:val="24"/>
          <w:szCs w:val="24"/>
          <w:lang w:eastAsia="es-CO"/>
        </w:rPr>
        <w:t xml:space="preserve"> </w:t>
      </w:r>
      <w:r w:rsidR="00A81F8B" w:rsidRPr="00310174">
        <w:rPr>
          <w:rFonts w:ascii="Arial Narrow" w:eastAsia="Times New Roman" w:hAnsi="Arial Narrow" w:cs="Arial"/>
          <w:b/>
          <w:bCs/>
          <w:sz w:val="24"/>
          <w:szCs w:val="24"/>
          <w:lang w:eastAsia="es-CO"/>
        </w:rPr>
        <w:t>Fines.</w:t>
      </w:r>
      <w:r w:rsidR="00A81F8B" w:rsidRPr="00310174">
        <w:rPr>
          <w:rFonts w:ascii="Arial Narrow" w:eastAsia="Times New Roman" w:hAnsi="Arial Narrow" w:cs="Arial"/>
          <w:bCs/>
          <w:sz w:val="24"/>
          <w:szCs w:val="24"/>
          <w:lang w:eastAsia="es-CO"/>
        </w:rPr>
        <w:t xml:space="preserve"> Las Unidades de Atención Integral a la Primera Infancia, tienen como fines los siguientes:</w:t>
      </w:r>
    </w:p>
    <w:p w14:paraId="0DE29F7A" w14:textId="77777777" w:rsidR="00A81F8B" w:rsidRPr="00310174" w:rsidRDefault="00A81F8B" w:rsidP="00A81F8B">
      <w:pPr>
        <w:pStyle w:val="Prrafodelista"/>
        <w:numPr>
          <w:ilvl w:val="0"/>
          <w:numId w:val="11"/>
        </w:numPr>
        <w:jc w:val="both"/>
        <w:rPr>
          <w:rFonts w:ascii="Arial Narrow" w:eastAsia="Times New Roman" w:hAnsi="Arial Narrow" w:cs="Arial"/>
          <w:bCs/>
          <w:sz w:val="24"/>
          <w:szCs w:val="24"/>
          <w:lang w:eastAsia="es-CO"/>
        </w:rPr>
      </w:pPr>
      <w:r w:rsidRPr="00310174">
        <w:rPr>
          <w:rFonts w:ascii="Arial Narrow" w:eastAsia="Times New Roman" w:hAnsi="Arial Narrow" w:cs="Arial"/>
          <w:sz w:val="24"/>
          <w:szCs w:val="24"/>
          <w:lang w:eastAsia="es-CO"/>
        </w:rPr>
        <w:t xml:space="preserve"> Que los padres dejen a los niños en un ambiente seguro y educativo mientras se encuentran en el trabajo.</w:t>
      </w:r>
    </w:p>
    <w:p w14:paraId="204762E2" w14:textId="6BD14D90" w:rsidR="00A81F8B" w:rsidRPr="00310174" w:rsidRDefault="00A81F8B" w:rsidP="00FD7F20">
      <w:pPr>
        <w:pStyle w:val="Prrafodelista"/>
        <w:numPr>
          <w:ilvl w:val="0"/>
          <w:numId w:val="11"/>
        </w:numPr>
        <w:jc w:val="both"/>
        <w:rPr>
          <w:rFonts w:ascii="Arial Narrow" w:eastAsia="Times New Roman" w:hAnsi="Arial Narrow" w:cs="Arial"/>
          <w:bCs/>
          <w:sz w:val="24"/>
          <w:szCs w:val="24"/>
          <w:lang w:eastAsia="es-CO"/>
        </w:rPr>
      </w:pPr>
      <w:r w:rsidRPr="00310174">
        <w:rPr>
          <w:rFonts w:ascii="Arial Narrow" w:eastAsia="Times New Roman" w:hAnsi="Arial Narrow" w:cs="Arial"/>
          <w:bCs/>
          <w:sz w:val="24"/>
          <w:szCs w:val="24"/>
          <w:lang w:eastAsia="es-CO"/>
        </w:rPr>
        <w:t>Que las Unidades de Atención Integral a la Primera Infancia supervisen movimientos de los niños, ofrezcan los cuidados necesarios en las edades tempranas y ayuden a focalizarlos de una manera lúdica para hacerlos aprender y desarrollar sus habilidades.</w:t>
      </w:r>
    </w:p>
    <w:p w14:paraId="16611B2B" w14:textId="7BA1AEB5" w:rsidR="004E1A47" w:rsidRPr="00310174" w:rsidRDefault="004E1A47" w:rsidP="00FD7F20">
      <w:pPr>
        <w:jc w:val="both"/>
        <w:rPr>
          <w:rFonts w:ascii="Arial Narrow" w:eastAsia="Times New Roman" w:hAnsi="Arial Narrow" w:cs="Arial"/>
          <w:bCs/>
          <w:sz w:val="24"/>
          <w:szCs w:val="24"/>
          <w:lang w:eastAsia="es-CO"/>
        </w:rPr>
      </w:pPr>
    </w:p>
    <w:p w14:paraId="31BCEAC0" w14:textId="77777777" w:rsidR="00465B2B" w:rsidRPr="00310174" w:rsidRDefault="00465B2B" w:rsidP="00465B2B">
      <w:pPr>
        <w:jc w:val="center"/>
        <w:rPr>
          <w:rFonts w:ascii="Arial Narrow" w:eastAsia="Times New Roman" w:hAnsi="Arial Narrow" w:cs="Arial"/>
          <w:b/>
          <w:bCs/>
          <w:sz w:val="24"/>
          <w:szCs w:val="24"/>
          <w:lang w:eastAsia="es-CO"/>
        </w:rPr>
      </w:pPr>
      <w:r w:rsidRPr="00310174">
        <w:rPr>
          <w:rFonts w:ascii="Arial Narrow" w:eastAsia="Times New Roman" w:hAnsi="Arial Narrow" w:cs="Arial"/>
          <w:b/>
          <w:bCs/>
          <w:sz w:val="24"/>
          <w:szCs w:val="24"/>
          <w:lang w:eastAsia="es-CO"/>
        </w:rPr>
        <w:t>TITULO III</w:t>
      </w:r>
    </w:p>
    <w:p w14:paraId="3786A45D" w14:textId="77777777" w:rsidR="00465B2B" w:rsidRPr="00310174" w:rsidRDefault="00465B2B" w:rsidP="00465B2B">
      <w:pPr>
        <w:jc w:val="center"/>
        <w:rPr>
          <w:rFonts w:ascii="Arial Narrow" w:eastAsia="Times New Roman" w:hAnsi="Arial Narrow" w:cs="Arial"/>
          <w:b/>
          <w:bCs/>
          <w:sz w:val="24"/>
          <w:szCs w:val="24"/>
          <w:lang w:eastAsia="es-CO"/>
        </w:rPr>
      </w:pPr>
      <w:r w:rsidRPr="00310174">
        <w:rPr>
          <w:rFonts w:ascii="Arial Narrow" w:eastAsia="Times New Roman" w:hAnsi="Arial Narrow" w:cs="Arial"/>
          <w:b/>
          <w:bCs/>
          <w:sz w:val="24"/>
          <w:szCs w:val="24"/>
          <w:lang w:eastAsia="es-CO"/>
        </w:rPr>
        <w:t xml:space="preserve">REQUISITOS MINIMOS </w:t>
      </w:r>
    </w:p>
    <w:p w14:paraId="435C4ABE" w14:textId="54656795" w:rsidR="00465B2B" w:rsidRPr="00310174" w:rsidRDefault="00465B2B" w:rsidP="00465B2B">
      <w:pPr>
        <w:jc w:val="both"/>
        <w:rPr>
          <w:rFonts w:ascii="Arial Narrow" w:eastAsia="Times New Roman" w:hAnsi="Arial Narrow" w:cs="Arial"/>
          <w:bCs/>
          <w:sz w:val="24"/>
          <w:szCs w:val="24"/>
          <w:lang w:eastAsia="es-CO"/>
        </w:rPr>
      </w:pPr>
      <w:r w:rsidRPr="00310174">
        <w:rPr>
          <w:rFonts w:ascii="Arial Narrow" w:eastAsia="Times New Roman" w:hAnsi="Arial Narrow" w:cs="Arial"/>
          <w:b/>
          <w:bCs/>
          <w:sz w:val="24"/>
          <w:szCs w:val="24"/>
          <w:lang w:eastAsia="es-CO"/>
        </w:rPr>
        <w:t xml:space="preserve">Artículo 7. Requisitos Mínimos. </w:t>
      </w:r>
      <w:r w:rsidR="00516A01" w:rsidRPr="00310174">
        <w:rPr>
          <w:rFonts w:ascii="Arial Narrow" w:eastAsia="Times New Roman" w:hAnsi="Arial Narrow" w:cs="Arial"/>
          <w:bCs/>
          <w:sz w:val="24"/>
          <w:szCs w:val="24"/>
          <w:lang w:eastAsia="es-CO"/>
        </w:rPr>
        <w:t>Para el</w:t>
      </w:r>
      <w:r w:rsidRPr="00310174">
        <w:rPr>
          <w:rFonts w:ascii="Arial Narrow" w:eastAsia="Times New Roman" w:hAnsi="Arial Narrow" w:cs="Arial"/>
          <w:bCs/>
          <w:sz w:val="24"/>
          <w:szCs w:val="24"/>
          <w:lang w:eastAsia="es-CO"/>
        </w:rPr>
        <w:t xml:space="preserve"> funcionamiento</w:t>
      </w:r>
      <w:r w:rsidR="00516A01" w:rsidRPr="00310174">
        <w:rPr>
          <w:rFonts w:ascii="Arial Narrow" w:eastAsia="Times New Roman" w:hAnsi="Arial Narrow" w:cs="Arial"/>
          <w:bCs/>
          <w:sz w:val="24"/>
          <w:szCs w:val="24"/>
          <w:lang w:eastAsia="es-CO"/>
        </w:rPr>
        <w:t xml:space="preserve"> de</w:t>
      </w:r>
      <w:r w:rsidRPr="00310174">
        <w:rPr>
          <w:rFonts w:ascii="Arial Narrow" w:eastAsia="Times New Roman" w:hAnsi="Arial Narrow" w:cs="Arial"/>
          <w:bCs/>
          <w:sz w:val="24"/>
          <w:szCs w:val="24"/>
          <w:lang w:eastAsia="es-CO"/>
        </w:rPr>
        <w:t xml:space="preserve"> las Unidades de Atención Integral a la Primera Infancia,</w:t>
      </w:r>
      <w:r w:rsidRPr="00310174">
        <w:rPr>
          <w:rFonts w:ascii="Arial Narrow" w:eastAsia="Times New Roman" w:hAnsi="Arial Narrow" w:cs="Arial"/>
          <w:b/>
          <w:bCs/>
          <w:sz w:val="24"/>
          <w:szCs w:val="24"/>
          <w:lang w:eastAsia="es-CO"/>
        </w:rPr>
        <w:t xml:space="preserve"> </w:t>
      </w:r>
      <w:r w:rsidRPr="00310174">
        <w:rPr>
          <w:rFonts w:ascii="Arial Narrow" w:eastAsia="Times New Roman" w:hAnsi="Arial Narrow" w:cs="Arial"/>
          <w:bCs/>
          <w:sz w:val="24"/>
          <w:szCs w:val="24"/>
          <w:lang w:eastAsia="es-CO"/>
        </w:rPr>
        <w:t>deben cumplir los siguientes requisitos:</w:t>
      </w:r>
    </w:p>
    <w:p w14:paraId="46AC3563" w14:textId="77777777" w:rsidR="00465B2B" w:rsidRPr="00310174" w:rsidRDefault="00465B2B" w:rsidP="00465B2B">
      <w:pPr>
        <w:pStyle w:val="Prrafodelista"/>
        <w:numPr>
          <w:ilvl w:val="0"/>
          <w:numId w:val="12"/>
        </w:numPr>
        <w:jc w:val="both"/>
        <w:rPr>
          <w:rFonts w:ascii="Arial Narrow" w:eastAsia="Times New Roman" w:hAnsi="Arial Narrow" w:cs="Arial"/>
          <w:bCs/>
          <w:sz w:val="24"/>
          <w:szCs w:val="24"/>
          <w:lang w:eastAsia="es-CO"/>
        </w:rPr>
      </w:pPr>
      <w:r w:rsidRPr="00310174">
        <w:rPr>
          <w:rFonts w:ascii="Arial Narrow" w:eastAsia="Times New Roman" w:hAnsi="Arial Narrow" w:cs="Arial"/>
          <w:bCs/>
          <w:sz w:val="24"/>
          <w:szCs w:val="24"/>
          <w:lang w:eastAsia="es-CO"/>
        </w:rPr>
        <w:t>Licencia de funcionamiento o permisos.</w:t>
      </w:r>
    </w:p>
    <w:p w14:paraId="5788F30D" w14:textId="77777777" w:rsidR="00465B2B" w:rsidRPr="00310174" w:rsidRDefault="00465B2B" w:rsidP="00465B2B">
      <w:pPr>
        <w:pStyle w:val="Prrafodelista"/>
        <w:numPr>
          <w:ilvl w:val="0"/>
          <w:numId w:val="12"/>
        </w:numPr>
        <w:jc w:val="both"/>
        <w:rPr>
          <w:rFonts w:ascii="Arial Narrow" w:eastAsia="Times New Roman" w:hAnsi="Arial Narrow" w:cs="Arial"/>
          <w:bCs/>
          <w:sz w:val="24"/>
          <w:szCs w:val="24"/>
          <w:lang w:eastAsia="es-CO"/>
        </w:rPr>
      </w:pPr>
      <w:r w:rsidRPr="00310174">
        <w:rPr>
          <w:rFonts w:ascii="Arial Narrow" w:eastAsia="Times New Roman" w:hAnsi="Arial Narrow" w:cs="Arial"/>
          <w:bCs/>
          <w:sz w:val="24"/>
          <w:szCs w:val="24"/>
          <w:lang w:eastAsia="es-CO"/>
        </w:rPr>
        <w:t>Seguridad en las Instalaciones.</w:t>
      </w:r>
    </w:p>
    <w:p w14:paraId="3BE11CA1" w14:textId="77777777" w:rsidR="00465B2B" w:rsidRPr="00310174" w:rsidRDefault="00465B2B" w:rsidP="00465B2B">
      <w:pPr>
        <w:pStyle w:val="Prrafodelista"/>
        <w:numPr>
          <w:ilvl w:val="0"/>
          <w:numId w:val="12"/>
        </w:numPr>
        <w:jc w:val="both"/>
        <w:rPr>
          <w:rFonts w:ascii="Arial Narrow" w:eastAsia="Times New Roman" w:hAnsi="Arial Narrow" w:cs="Arial"/>
          <w:bCs/>
          <w:sz w:val="24"/>
          <w:szCs w:val="24"/>
          <w:lang w:eastAsia="es-CO"/>
        </w:rPr>
      </w:pPr>
      <w:r w:rsidRPr="00310174">
        <w:rPr>
          <w:rFonts w:ascii="Arial Narrow" w:eastAsia="Times New Roman" w:hAnsi="Arial Narrow" w:cs="Arial"/>
          <w:bCs/>
          <w:sz w:val="24"/>
          <w:szCs w:val="24"/>
          <w:lang w:eastAsia="es-CO"/>
        </w:rPr>
        <w:t>Ubicación segura.</w:t>
      </w:r>
    </w:p>
    <w:p w14:paraId="46141D56" w14:textId="77777777" w:rsidR="00465B2B" w:rsidRPr="00310174" w:rsidRDefault="00465B2B" w:rsidP="00465B2B">
      <w:pPr>
        <w:pStyle w:val="Prrafodelista"/>
        <w:numPr>
          <w:ilvl w:val="0"/>
          <w:numId w:val="12"/>
        </w:numPr>
        <w:jc w:val="both"/>
        <w:rPr>
          <w:rFonts w:ascii="Arial Narrow" w:eastAsia="Times New Roman" w:hAnsi="Arial Narrow" w:cs="Arial"/>
          <w:bCs/>
          <w:sz w:val="24"/>
          <w:szCs w:val="24"/>
          <w:lang w:eastAsia="es-CO"/>
        </w:rPr>
      </w:pPr>
      <w:r w:rsidRPr="00310174">
        <w:rPr>
          <w:rFonts w:ascii="Arial Narrow" w:eastAsia="Times New Roman" w:hAnsi="Arial Narrow" w:cs="Arial"/>
          <w:bCs/>
          <w:sz w:val="24"/>
          <w:szCs w:val="24"/>
          <w:lang w:eastAsia="es-CO"/>
        </w:rPr>
        <w:t>Personal idóneo.</w:t>
      </w:r>
    </w:p>
    <w:p w14:paraId="0CB645B6" w14:textId="77777777" w:rsidR="00465B2B" w:rsidRPr="00310174" w:rsidRDefault="00465B2B" w:rsidP="00465B2B">
      <w:pPr>
        <w:pStyle w:val="Prrafodelista"/>
        <w:numPr>
          <w:ilvl w:val="0"/>
          <w:numId w:val="12"/>
        </w:numPr>
        <w:jc w:val="both"/>
        <w:rPr>
          <w:rFonts w:ascii="Arial Narrow" w:eastAsia="Times New Roman" w:hAnsi="Arial Narrow" w:cs="Arial"/>
          <w:bCs/>
          <w:sz w:val="24"/>
          <w:szCs w:val="24"/>
          <w:lang w:eastAsia="es-CO"/>
        </w:rPr>
      </w:pPr>
      <w:r w:rsidRPr="00310174">
        <w:rPr>
          <w:rFonts w:ascii="Arial Narrow" w:eastAsia="Times New Roman" w:hAnsi="Arial Narrow" w:cs="Arial"/>
          <w:bCs/>
          <w:sz w:val="24"/>
          <w:szCs w:val="24"/>
          <w:lang w:eastAsia="es-CO"/>
        </w:rPr>
        <w:t>Instalaciones Generales y Especificas.</w:t>
      </w:r>
    </w:p>
    <w:p w14:paraId="479D05F2" w14:textId="77777777" w:rsidR="00465B2B" w:rsidRPr="00310174" w:rsidRDefault="00465B2B" w:rsidP="00465B2B">
      <w:pPr>
        <w:pStyle w:val="Prrafodelista"/>
        <w:numPr>
          <w:ilvl w:val="0"/>
          <w:numId w:val="12"/>
        </w:numPr>
        <w:jc w:val="both"/>
        <w:rPr>
          <w:rFonts w:ascii="Arial Narrow" w:eastAsia="Times New Roman" w:hAnsi="Arial Narrow" w:cs="Arial"/>
          <w:bCs/>
          <w:sz w:val="24"/>
          <w:szCs w:val="24"/>
          <w:lang w:eastAsia="es-CO"/>
        </w:rPr>
      </w:pPr>
      <w:r w:rsidRPr="00310174">
        <w:rPr>
          <w:rFonts w:ascii="Arial Narrow" w:eastAsia="Times New Roman" w:hAnsi="Arial Narrow" w:cs="Arial"/>
          <w:bCs/>
          <w:sz w:val="24"/>
          <w:szCs w:val="24"/>
          <w:lang w:eastAsia="es-CO"/>
        </w:rPr>
        <w:t>Equipamiento.</w:t>
      </w:r>
    </w:p>
    <w:p w14:paraId="6DFA02E8" w14:textId="5FE3482E" w:rsidR="00465B2B" w:rsidRDefault="00465B2B" w:rsidP="00465B2B">
      <w:pPr>
        <w:pStyle w:val="Prrafodelista"/>
        <w:numPr>
          <w:ilvl w:val="0"/>
          <w:numId w:val="12"/>
        </w:numPr>
        <w:jc w:val="both"/>
        <w:rPr>
          <w:rFonts w:ascii="Arial Narrow" w:eastAsia="Times New Roman" w:hAnsi="Arial Narrow" w:cs="Arial"/>
          <w:bCs/>
          <w:sz w:val="24"/>
          <w:szCs w:val="24"/>
          <w:lang w:eastAsia="es-CO"/>
        </w:rPr>
      </w:pPr>
      <w:r w:rsidRPr="00310174">
        <w:rPr>
          <w:rFonts w:ascii="Arial Narrow" w:eastAsia="Times New Roman" w:hAnsi="Arial Narrow" w:cs="Arial"/>
          <w:bCs/>
          <w:sz w:val="24"/>
          <w:szCs w:val="24"/>
          <w:lang w:eastAsia="es-CO"/>
        </w:rPr>
        <w:t>Adecuación física y mantenimiento.</w:t>
      </w:r>
    </w:p>
    <w:p w14:paraId="2D55098B" w14:textId="4D4755B7" w:rsidR="00D7176A" w:rsidRDefault="00D7176A" w:rsidP="00465B2B">
      <w:pPr>
        <w:pStyle w:val="Prrafodelista"/>
        <w:numPr>
          <w:ilvl w:val="0"/>
          <w:numId w:val="12"/>
        </w:numPr>
        <w:jc w:val="both"/>
        <w:rPr>
          <w:rFonts w:ascii="Arial Narrow" w:eastAsia="Times New Roman" w:hAnsi="Arial Narrow" w:cs="Arial"/>
          <w:bCs/>
          <w:sz w:val="24"/>
          <w:szCs w:val="24"/>
          <w:lang w:eastAsia="es-CO"/>
        </w:rPr>
      </w:pPr>
      <w:r>
        <w:rPr>
          <w:rFonts w:ascii="Arial Narrow" w:eastAsia="Times New Roman" w:hAnsi="Arial Narrow" w:cs="Arial"/>
          <w:bCs/>
          <w:sz w:val="24"/>
          <w:szCs w:val="24"/>
          <w:lang w:eastAsia="es-CO"/>
        </w:rPr>
        <w:t>Capacitación de personal</w:t>
      </w:r>
    </w:p>
    <w:p w14:paraId="7E5908C4" w14:textId="4C4DCDF7" w:rsidR="006B7649" w:rsidRPr="00310174" w:rsidRDefault="006B7649" w:rsidP="00465B2B">
      <w:pPr>
        <w:pStyle w:val="Prrafodelista"/>
        <w:numPr>
          <w:ilvl w:val="0"/>
          <w:numId w:val="12"/>
        </w:numPr>
        <w:jc w:val="both"/>
        <w:rPr>
          <w:rFonts w:ascii="Arial Narrow" w:eastAsia="Times New Roman" w:hAnsi="Arial Narrow" w:cs="Arial"/>
          <w:bCs/>
          <w:sz w:val="24"/>
          <w:szCs w:val="24"/>
          <w:lang w:eastAsia="es-CO"/>
        </w:rPr>
      </w:pPr>
      <w:r>
        <w:rPr>
          <w:rFonts w:ascii="Arial Narrow" w:eastAsia="Times New Roman" w:hAnsi="Arial Narrow" w:cs="Arial"/>
          <w:bCs/>
          <w:sz w:val="24"/>
          <w:szCs w:val="24"/>
          <w:lang w:eastAsia="es-CO"/>
        </w:rPr>
        <w:t>Niveles</w:t>
      </w:r>
      <w:r w:rsidR="00D7176A">
        <w:rPr>
          <w:rFonts w:ascii="Arial Narrow" w:eastAsia="Times New Roman" w:hAnsi="Arial Narrow" w:cs="Arial"/>
          <w:bCs/>
          <w:sz w:val="24"/>
          <w:szCs w:val="24"/>
          <w:lang w:eastAsia="es-CO"/>
        </w:rPr>
        <w:t xml:space="preserve"> de Atención</w:t>
      </w:r>
    </w:p>
    <w:p w14:paraId="2B4E7100" w14:textId="77777777" w:rsidR="00465B2B" w:rsidRPr="00310174" w:rsidRDefault="00465B2B" w:rsidP="00465B2B">
      <w:pPr>
        <w:pStyle w:val="Prrafodelista"/>
        <w:jc w:val="both"/>
        <w:rPr>
          <w:rFonts w:ascii="Arial Narrow" w:eastAsia="Times New Roman" w:hAnsi="Arial Narrow" w:cs="Arial"/>
          <w:bCs/>
          <w:sz w:val="24"/>
          <w:szCs w:val="24"/>
          <w:lang w:eastAsia="es-CO"/>
        </w:rPr>
      </w:pPr>
    </w:p>
    <w:p w14:paraId="7B51C412" w14:textId="7BEE72DB" w:rsidR="00465B2B" w:rsidRDefault="004E1A47" w:rsidP="00465B2B">
      <w:pPr>
        <w:jc w:val="both"/>
        <w:rPr>
          <w:rFonts w:ascii="Arial Narrow" w:hAnsi="Arial Narrow" w:cs="Arial"/>
          <w:sz w:val="24"/>
          <w:szCs w:val="24"/>
          <w:shd w:val="clear" w:color="auto" w:fill="FFFFFF"/>
        </w:rPr>
      </w:pPr>
      <w:r w:rsidRPr="00310174">
        <w:rPr>
          <w:rFonts w:ascii="Arial Narrow" w:eastAsia="Times New Roman" w:hAnsi="Arial Narrow" w:cs="Arial"/>
          <w:b/>
          <w:bCs/>
          <w:sz w:val="24"/>
          <w:szCs w:val="24"/>
          <w:lang w:eastAsia="es-CO"/>
        </w:rPr>
        <w:t>Artículo 8</w:t>
      </w:r>
      <w:r w:rsidR="00465B2B" w:rsidRPr="00310174">
        <w:rPr>
          <w:rFonts w:ascii="Arial Narrow" w:eastAsia="Times New Roman" w:hAnsi="Arial Narrow" w:cs="Arial"/>
          <w:b/>
          <w:bCs/>
          <w:sz w:val="24"/>
          <w:szCs w:val="24"/>
          <w:lang w:eastAsia="es-CO"/>
        </w:rPr>
        <w:t xml:space="preserve">. Licencia de funcionamiento o permisos. </w:t>
      </w:r>
      <w:r w:rsidR="00465B2B" w:rsidRPr="00310174">
        <w:rPr>
          <w:rFonts w:ascii="Arial Narrow" w:hAnsi="Arial Narrow" w:cs="Arial"/>
          <w:sz w:val="24"/>
          <w:szCs w:val="24"/>
          <w:shd w:val="clear" w:color="auto" w:fill="FFFFFF"/>
        </w:rPr>
        <w:t xml:space="preserve">La creación de </w:t>
      </w:r>
      <w:r w:rsidR="00465B2B" w:rsidRPr="00310174">
        <w:rPr>
          <w:rFonts w:ascii="Arial Narrow" w:eastAsia="Times New Roman" w:hAnsi="Arial Narrow" w:cs="Arial"/>
          <w:bCs/>
          <w:sz w:val="24"/>
          <w:szCs w:val="24"/>
          <w:lang w:eastAsia="es-CO"/>
        </w:rPr>
        <w:t>Unidades de Atención Integral a la Primera Infancia,</w:t>
      </w:r>
      <w:r w:rsidR="00465B2B" w:rsidRPr="00310174">
        <w:rPr>
          <w:rFonts w:ascii="Arial Narrow" w:hAnsi="Arial Narrow" w:cs="Arial"/>
          <w:sz w:val="24"/>
          <w:szCs w:val="24"/>
          <w:shd w:val="clear" w:color="auto" w:fill="FFFFFF"/>
        </w:rPr>
        <w:t xml:space="preserve"> tanto públicas como privadas, exige el cumplimiento de unas condiciones mínimas</w:t>
      </w:r>
      <w:r w:rsidR="00E626C9">
        <w:rPr>
          <w:rFonts w:ascii="Arial Narrow" w:hAnsi="Arial Narrow" w:cs="Arial"/>
          <w:sz w:val="24"/>
          <w:szCs w:val="24"/>
          <w:shd w:val="clear" w:color="auto" w:fill="FFFFFF"/>
        </w:rPr>
        <w:t>, que son requisito para que las Secretarías de Educación, tanto Distritales, como  Municipales</w:t>
      </w:r>
      <w:r w:rsidR="00465B2B" w:rsidRPr="00310174">
        <w:rPr>
          <w:rFonts w:ascii="Arial Narrow" w:hAnsi="Arial Narrow" w:cs="Arial"/>
          <w:sz w:val="24"/>
          <w:szCs w:val="24"/>
          <w:shd w:val="clear" w:color="auto" w:fill="FFFFFF"/>
        </w:rPr>
        <w:t xml:space="preserve"> autorice</w:t>
      </w:r>
      <w:r w:rsidR="00E626C9">
        <w:rPr>
          <w:rFonts w:ascii="Arial Narrow" w:hAnsi="Arial Narrow" w:cs="Arial"/>
          <w:sz w:val="24"/>
          <w:szCs w:val="24"/>
          <w:shd w:val="clear" w:color="auto" w:fill="FFFFFF"/>
        </w:rPr>
        <w:t>n</w:t>
      </w:r>
      <w:r w:rsidR="00465B2B" w:rsidRPr="00310174">
        <w:rPr>
          <w:rFonts w:ascii="Arial Narrow" w:hAnsi="Arial Narrow" w:cs="Arial"/>
          <w:sz w:val="24"/>
          <w:szCs w:val="24"/>
          <w:shd w:val="clear" w:color="auto" w:fill="FFFFFF"/>
        </w:rPr>
        <w:t xml:space="preserve"> su apertura y operación, mediante la expedición de una Licencia de Funcionamiento o acto administrativo que autorice su apertura y operación.</w:t>
      </w:r>
    </w:p>
    <w:p w14:paraId="0ADBD3CA" w14:textId="153F4289" w:rsidR="00465B2B" w:rsidRDefault="00465B2B" w:rsidP="00465B2B">
      <w:pPr>
        <w:jc w:val="both"/>
        <w:rPr>
          <w:rFonts w:ascii="Arial Narrow" w:hAnsi="Arial Narrow" w:cs="Arial"/>
          <w:sz w:val="24"/>
          <w:szCs w:val="24"/>
          <w:shd w:val="clear" w:color="auto" w:fill="FFFFFF"/>
        </w:rPr>
      </w:pPr>
      <w:r w:rsidRPr="00310174">
        <w:rPr>
          <w:rFonts w:ascii="Arial Narrow" w:hAnsi="Arial Narrow" w:cs="Arial"/>
          <w:sz w:val="24"/>
          <w:szCs w:val="24"/>
          <w:shd w:val="clear" w:color="auto" w:fill="FFFFFF"/>
        </w:rPr>
        <w:lastRenderedPageBreak/>
        <w:t>La licencia de funcionamiento es el permiso estatal otorgado al particular o entidad estatal para que la prestación del servicio público educativo, pueda ser cumplida por éste, sin detrimento de las finalidades del servicio, de la formación integral de los educandos y de la equidad, eficiencia y calidad de la educación. Este permiso significa que el Estado, como garante de la comunidad, da certeza de que el particular asume el compromiso de participar en la prestación del servicio público educativo y ofrece las garantías y condiciones esenciales de pedagogía, administración, financiación, infraestructura y dotación requeridos para desarrollar procesos educativos eficientes y de calidad.</w:t>
      </w:r>
    </w:p>
    <w:p w14:paraId="046F4DA6" w14:textId="77777777" w:rsidR="00E04DB0" w:rsidRPr="00310174" w:rsidRDefault="00E04DB0" w:rsidP="00E04DB0">
      <w:pPr>
        <w:jc w:val="both"/>
        <w:rPr>
          <w:rFonts w:ascii="Arial Narrow" w:eastAsia="Times New Roman" w:hAnsi="Arial Narrow" w:cs="Arial"/>
          <w:b/>
          <w:bCs/>
          <w:sz w:val="24"/>
          <w:szCs w:val="24"/>
          <w:lang w:eastAsia="es-CO"/>
        </w:rPr>
      </w:pPr>
      <w:r>
        <w:rPr>
          <w:rFonts w:ascii="Arial Narrow" w:eastAsia="Times New Roman" w:hAnsi="Arial Narrow" w:cs="Arial"/>
          <w:bCs/>
          <w:sz w:val="24"/>
          <w:szCs w:val="24"/>
          <w:lang w:eastAsia="es-CO"/>
        </w:rPr>
        <w:t>La licencia de funcionamiento se expedirá según la categoría señalada en el artículo 17 de la presente Ley, siempre y cuando reúnan los requisitos mínimos establecidos en el artículo 7 de esta Ley.</w:t>
      </w:r>
    </w:p>
    <w:p w14:paraId="18081776" w14:textId="092AC54F" w:rsidR="00465B2B" w:rsidRPr="00310174" w:rsidRDefault="004E1A47" w:rsidP="00465B2B">
      <w:pPr>
        <w:jc w:val="both"/>
        <w:rPr>
          <w:rFonts w:ascii="Arial Narrow" w:eastAsia="Times New Roman" w:hAnsi="Arial Narrow" w:cs="Arial"/>
          <w:bCs/>
          <w:i/>
          <w:sz w:val="24"/>
          <w:szCs w:val="24"/>
          <w:lang w:eastAsia="es-CO"/>
        </w:rPr>
      </w:pPr>
      <w:r w:rsidRPr="00310174">
        <w:rPr>
          <w:rFonts w:ascii="Arial Narrow" w:eastAsia="Times New Roman" w:hAnsi="Arial Narrow" w:cs="Arial"/>
          <w:b/>
          <w:bCs/>
          <w:sz w:val="24"/>
          <w:szCs w:val="24"/>
          <w:lang w:eastAsia="es-CO"/>
        </w:rPr>
        <w:t>Artículo 9</w:t>
      </w:r>
      <w:r w:rsidR="00465B2B" w:rsidRPr="00310174">
        <w:rPr>
          <w:rFonts w:ascii="Arial Narrow" w:eastAsia="Times New Roman" w:hAnsi="Arial Narrow" w:cs="Arial"/>
          <w:b/>
          <w:bCs/>
          <w:sz w:val="24"/>
          <w:szCs w:val="24"/>
          <w:lang w:eastAsia="es-CO"/>
        </w:rPr>
        <w:t>. Seguridad en las Instalaciones</w:t>
      </w:r>
      <w:r w:rsidR="00465B2B" w:rsidRPr="00310174">
        <w:rPr>
          <w:rFonts w:ascii="Arial Narrow" w:eastAsia="Times New Roman" w:hAnsi="Arial Narrow" w:cs="Arial"/>
          <w:b/>
          <w:bCs/>
          <w:i/>
          <w:sz w:val="24"/>
          <w:szCs w:val="24"/>
          <w:lang w:eastAsia="es-CO"/>
        </w:rPr>
        <w:t xml:space="preserve">. </w:t>
      </w:r>
      <w:r w:rsidR="00465B2B" w:rsidRPr="00310174">
        <w:rPr>
          <w:rFonts w:ascii="Arial Narrow" w:eastAsia="Times New Roman" w:hAnsi="Arial Narrow" w:cs="Arial"/>
          <w:sz w:val="24"/>
          <w:szCs w:val="24"/>
          <w:lang w:eastAsia="es-CO"/>
        </w:rPr>
        <w:t xml:space="preserve">La ubicación elegida para la </w:t>
      </w:r>
      <w:r w:rsidR="00465B2B" w:rsidRPr="00310174">
        <w:rPr>
          <w:rFonts w:ascii="Arial Narrow" w:eastAsia="Times New Roman" w:hAnsi="Arial Narrow" w:cs="Arial"/>
          <w:bCs/>
          <w:sz w:val="24"/>
          <w:szCs w:val="24"/>
          <w:lang w:eastAsia="es-CO"/>
        </w:rPr>
        <w:t>Unidad de Atención Integral a la Primera Infancia</w:t>
      </w:r>
      <w:r w:rsidR="00465B2B" w:rsidRPr="00310174">
        <w:rPr>
          <w:rFonts w:ascii="Arial Narrow" w:eastAsia="Times New Roman" w:hAnsi="Arial Narrow" w:cs="Arial"/>
          <w:sz w:val="24"/>
          <w:szCs w:val="24"/>
          <w:lang w:eastAsia="es-CO"/>
        </w:rPr>
        <w:t xml:space="preserve"> debe ser segura. El Ministerio de Educación Nacional garantizará que cumple con los requisitos mínimos y los reglamentos de seguridad e incendios. La</w:t>
      </w:r>
      <w:r w:rsidR="00465B2B" w:rsidRPr="00310174">
        <w:rPr>
          <w:rFonts w:ascii="Arial Narrow" w:eastAsia="Times New Roman" w:hAnsi="Arial Narrow" w:cs="Arial"/>
          <w:bCs/>
          <w:sz w:val="24"/>
          <w:szCs w:val="24"/>
          <w:lang w:eastAsia="es-CO"/>
        </w:rPr>
        <w:t xml:space="preserve"> instalación y accesos (incluyendo la zona de tránsito y la de uso habitual), no debe tener elementos peligrosos accesibles para los niños o que puedan provocar daño físico o psíquico. L</w:t>
      </w:r>
      <w:r w:rsidR="00465B2B" w:rsidRPr="00310174">
        <w:rPr>
          <w:rFonts w:ascii="Arial Narrow" w:eastAsia="Times New Roman" w:hAnsi="Arial Narrow" w:cs="Arial"/>
          <w:sz w:val="24"/>
          <w:szCs w:val="24"/>
          <w:lang w:eastAsia="es-CO"/>
        </w:rPr>
        <w:t xml:space="preserve">os espacios de la UAPI debe contar con la señalización de seguridad y salud en el trabajo y </w:t>
      </w:r>
      <w:r w:rsidR="00465B2B" w:rsidRPr="00310174">
        <w:rPr>
          <w:rFonts w:ascii="Arial Narrow" w:eastAsia="Times New Roman" w:hAnsi="Arial Narrow" w:cs="Arial"/>
          <w:bCs/>
          <w:sz w:val="24"/>
          <w:szCs w:val="24"/>
          <w:lang w:eastAsia="es-CO"/>
        </w:rPr>
        <w:t>el personal que labora en ellas debe recibir formación en prevención de riesgos y</w:t>
      </w:r>
      <w:r w:rsidR="00465B2B" w:rsidRPr="00310174">
        <w:rPr>
          <w:rFonts w:ascii="Arial Narrow" w:eastAsia="Times New Roman" w:hAnsi="Arial Narrow" w:cs="Arial"/>
          <w:sz w:val="24"/>
          <w:szCs w:val="24"/>
          <w:lang w:eastAsia="es-CO"/>
        </w:rPr>
        <w:t xml:space="preserve"> primeros auxilios. </w:t>
      </w:r>
    </w:p>
    <w:p w14:paraId="0978BDCC" w14:textId="01B928FD" w:rsidR="00465B2B" w:rsidRPr="00310174" w:rsidRDefault="004E1A47" w:rsidP="00465B2B">
      <w:pPr>
        <w:shd w:val="clear" w:color="auto" w:fill="FFFFFF"/>
        <w:spacing w:after="0" w:line="240" w:lineRule="auto"/>
        <w:jc w:val="both"/>
        <w:rPr>
          <w:rFonts w:ascii="Arial Narrow" w:eastAsia="Times New Roman" w:hAnsi="Arial Narrow" w:cs="Arial"/>
          <w:sz w:val="24"/>
          <w:szCs w:val="24"/>
          <w:lang w:eastAsia="es-CO"/>
        </w:rPr>
      </w:pPr>
      <w:r w:rsidRPr="00310174">
        <w:rPr>
          <w:rFonts w:ascii="Arial Narrow" w:eastAsia="Times New Roman" w:hAnsi="Arial Narrow" w:cs="Arial"/>
          <w:b/>
          <w:bCs/>
          <w:sz w:val="24"/>
          <w:szCs w:val="24"/>
          <w:lang w:eastAsia="es-CO"/>
        </w:rPr>
        <w:t>Artículo 10</w:t>
      </w:r>
      <w:r w:rsidR="00465B2B" w:rsidRPr="00310174">
        <w:rPr>
          <w:rFonts w:ascii="Arial Narrow" w:eastAsia="Times New Roman" w:hAnsi="Arial Narrow" w:cs="Arial"/>
          <w:b/>
          <w:bCs/>
          <w:sz w:val="24"/>
          <w:szCs w:val="24"/>
          <w:lang w:eastAsia="es-CO"/>
        </w:rPr>
        <w:t xml:space="preserve">. Ubicación. </w:t>
      </w:r>
      <w:r w:rsidR="00465B2B" w:rsidRPr="00310174">
        <w:rPr>
          <w:rFonts w:ascii="Arial Narrow" w:eastAsia="Times New Roman" w:hAnsi="Arial Narrow" w:cs="Arial"/>
          <w:sz w:val="24"/>
          <w:szCs w:val="24"/>
          <w:lang w:eastAsia="es-CO"/>
        </w:rPr>
        <w:t xml:space="preserve">La </w:t>
      </w:r>
      <w:r w:rsidR="00465B2B" w:rsidRPr="00310174">
        <w:rPr>
          <w:rFonts w:ascii="Arial Narrow" w:eastAsia="Times New Roman" w:hAnsi="Arial Narrow" w:cs="Arial"/>
          <w:bCs/>
          <w:sz w:val="24"/>
          <w:szCs w:val="24"/>
          <w:lang w:eastAsia="es-CO"/>
        </w:rPr>
        <w:t>Unidad de Atención Integral a la Primera Infancia</w:t>
      </w:r>
      <w:r w:rsidR="00465B2B" w:rsidRPr="00310174">
        <w:rPr>
          <w:rFonts w:ascii="Arial Narrow" w:eastAsia="Times New Roman" w:hAnsi="Arial Narrow" w:cs="Arial"/>
          <w:sz w:val="24"/>
          <w:szCs w:val="24"/>
          <w:lang w:eastAsia="es-CO"/>
        </w:rPr>
        <w:t> podrá abrirse</w:t>
      </w:r>
      <w:r w:rsidR="001A0A87" w:rsidRPr="00310174">
        <w:rPr>
          <w:rFonts w:ascii="Arial Narrow" w:eastAsia="Times New Roman" w:hAnsi="Arial Narrow" w:cs="Arial"/>
          <w:sz w:val="24"/>
          <w:szCs w:val="24"/>
          <w:lang w:eastAsia="es-CO"/>
        </w:rPr>
        <w:t xml:space="preserve"> dentro de las instalaciones de las empresas privadas, entidades públicas, Cajas de Compensación Familiar o las instalaciones suministradas por los terceros prestadores del servicio</w:t>
      </w:r>
      <w:r w:rsidR="00465B2B" w:rsidRPr="00310174">
        <w:rPr>
          <w:rFonts w:ascii="Arial Narrow" w:eastAsia="Times New Roman" w:hAnsi="Arial Narrow" w:cs="Arial"/>
          <w:sz w:val="24"/>
          <w:szCs w:val="24"/>
          <w:lang w:eastAsia="es-CO"/>
        </w:rPr>
        <w:t>,</w:t>
      </w:r>
      <w:r w:rsidR="001A0A87" w:rsidRPr="00310174">
        <w:rPr>
          <w:rFonts w:ascii="Arial Narrow" w:eastAsia="Times New Roman" w:hAnsi="Arial Narrow" w:cs="Arial"/>
          <w:sz w:val="24"/>
          <w:szCs w:val="24"/>
          <w:lang w:eastAsia="es-CO"/>
        </w:rPr>
        <w:t xml:space="preserve"> que cuenten </w:t>
      </w:r>
      <w:r w:rsidR="00465B2B" w:rsidRPr="00310174">
        <w:rPr>
          <w:rFonts w:ascii="Arial Narrow" w:eastAsia="Times New Roman" w:hAnsi="Arial Narrow" w:cs="Arial"/>
          <w:sz w:val="24"/>
          <w:szCs w:val="24"/>
          <w:lang w:eastAsia="es-CO"/>
        </w:rPr>
        <w:t>con un entorno favorable para los menores de edad</w:t>
      </w:r>
      <w:r w:rsidR="00D7176A">
        <w:rPr>
          <w:rFonts w:ascii="Arial Narrow" w:eastAsia="Times New Roman" w:hAnsi="Arial Narrow" w:cs="Arial"/>
          <w:sz w:val="24"/>
          <w:szCs w:val="24"/>
          <w:lang w:eastAsia="es-CO"/>
        </w:rPr>
        <w:t xml:space="preserve"> </w:t>
      </w:r>
      <w:r w:rsidR="00FD3777">
        <w:rPr>
          <w:rFonts w:ascii="Arial Narrow" w:eastAsia="Times New Roman" w:hAnsi="Arial Narrow" w:cs="Arial"/>
          <w:sz w:val="24"/>
          <w:szCs w:val="24"/>
          <w:lang w:eastAsia="es-CO"/>
        </w:rPr>
        <w:t xml:space="preserve">y </w:t>
      </w:r>
      <w:r w:rsidR="00D7176A">
        <w:rPr>
          <w:rFonts w:ascii="Arial Narrow" w:eastAsia="Times New Roman" w:hAnsi="Arial Narrow" w:cs="Arial"/>
          <w:sz w:val="24"/>
          <w:szCs w:val="24"/>
          <w:lang w:eastAsia="es-CO"/>
        </w:rPr>
        <w:t>que de acuerdo con el Plan de Orden</w:t>
      </w:r>
      <w:r w:rsidR="00FD3777">
        <w:rPr>
          <w:rFonts w:ascii="Arial Narrow" w:eastAsia="Times New Roman" w:hAnsi="Arial Narrow" w:cs="Arial"/>
          <w:sz w:val="24"/>
          <w:szCs w:val="24"/>
          <w:lang w:eastAsia="es-CO"/>
        </w:rPr>
        <w:t>amiento Territorial</w:t>
      </w:r>
      <w:r w:rsidR="00D7176A">
        <w:rPr>
          <w:rFonts w:ascii="Arial Narrow" w:eastAsia="Times New Roman" w:hAnsi="Arial Narrow" w:cs="Arial"/>
          <w:sz w:val="24"/>
          <w:szCs w:val="24"/>
          <w:lang w:eastAsia="es-CO"/>
        </w:rPr>
        <w:t xml:space="preserve">, corresponden a la escala vecinal </w:t>
      </w:r>
      <w:r w:rsidR="00FD3777">
        <w:rPr>
          <w:rFonts w:ascii="Arial Narrow" w:eastAsia="Times New Roman" w:hAnsi="Arial Narrow" w:cs="Arial"/>
          <w:sz w:val="24"/>
          <w:szCs w:val="24"/>
          <w:lang w:eastAsia="es-CO"/>
        </w:rPr>
        <w:t>ó en zonas alejadas  de las vías principales  de tránsito vehicular y de zonas ruidosas.</w:t>
      </w:r>
    </w:p>
    <w:p w14:paraId="7815E9DD" w14:textId="77777777" w:rsidR="00465B2B" w:rsidRPr="00310174" w:rsidRDefault="00465B2B" w:rsidP="00465B2B">
      <w:pPr>
        <w:shd w:val="clear" w:color="auto" w:fill="FFFFFF"/>
        <w:spacing w:after="0" w:line="240" w:lineRule="auto"/>
        <w:rPr>
          <w:rFonts w:ascii="Arial Narrow" w:eastAsia="Times New Roman" w:hAnsi="Arial Narrow" w:cs="Arial"/>
          <w:sz w:val="24"/>
          <w:szCs w:val="24"/>
          <w:lang w:eastAsia="es-CO"/>
        </w:rPr>
      </w:pPr>
    </w:p>
    <w:p w14:paraId="7BB9AA4F" w14:textId="00C4A24C" w:rsidR="00465B2B" w:rsidRPr="00310174" w:rsidRDefault="004E1A47" w:rsidP="00465B2B">
      <w:pPr>
        <w:jc w:val="both"/>
        <w:rPr>
          <w:rFonts w:ascii="Arial Narrow" w:eastAsia="Times New Roman" w:hAnsi="Arial Narrow" w:cs="Arial"/>
          <w:sz w:val="24"/>
          <w:szCs w:val="24"/>
          <w:lang w:eastAsia="es-CO"/>
        </w:rPr>
      </w:pPr>
      <w:r w:rsidRPr="00310174">
        <w:rPr>
          <w:rFonts w:ascii="Arial Narrow" w:eastAsia="Times New Roman" w:hAnsi="Arial Narrow" w:cs="Arial"/>
          <w:b/>
          <w:sz w:val="24"/>
          <w:szCs w:val="24"/>
          <w:lang w:eastAsia="es-CO"/>
        </w:rPr>
        <w:t>Artículo 11</w:t>
      </w:r>
      <w:r w:rsidR="00465B2B" w:rsidRPr="00310174">
        <w:rPr>
          <w:rFonts w:ascii="Arial Narrow" w:eastAsia="Times New Roman" w:hAnsi="Arial Narrow" w:cs="Arial"/>
          <w:b/>
          <w:sz w:val="24"/>
          <w:szCs w:val="24"/>
          <w:lang w:eastAsia="es-CO"/>
        </w:rPr>
        <w:t>.</w:t>
      </w:r>
      <w:r w:rsidR="00465B2B" w:rsidRPr="00310174">
        <w:rPr>
          <w:rFonts w:ascii="Arial Narrow" w:eastAsia="Times New Roman" w:hAnsi="Arial Narrow" w:cs="Arial"/>
          <w:b/>
          <w:bCs/>
          <w:sz w:val="24"/>
          <w:szCs w:val="24"/>
          <w:lang w:eastAsia="es-CO"/>
        </w:rPr>
        <w:t xml:space="preserve"> Personal Idóneo.</w:t>
      </w:r>
      <w:r w:rsidR="00465B2B" w:rsidRPr="00310174">
        <w:rPr>
          <w:rFonts w:ascii="Arial Narrow" w:eastAsia="Times New Roman" w:hAnsi="Arial Narrow" w:cs="Helvetica"/>
          <w:color w:val="454545"/>
          <w:sz w:val="24"/>
          <w:szCs w:val="24"/>
          <w:lang w:eastAsia="es-CO"/>
        </w:rPr>
        <w:t xml:space="preserve"> </w:t>
      </w:r>
      <w:r w:rsidR="00465B2B" w:rsidRPr="00310174">
        <w:rPr>
          <w:rFonts w:ascii="Arial Narrow" w:eastAsia="Times New Roman" w:hAnsi="Arial Narrow" w:cs="Arial"/>
          <w:color w:val="454545"/>
          <w:sz w:val="24"/>
          <w:szCs w:val="24"/>
          <w:lang w:eastAsia="es-CO"/>
        </w:rPr>
        <w:t>L</w:t>
      </w:r>
      <w:r w:rsidR="00465B2B" w:rsidRPr="00310174">
        <w:rPr>
          <w:rFonts w:ascii="Arial Narrow" w:eastAsia="Times New Roman" w:hAnsi="Arial Narrow" w:cs="Arial"/>
          <w:sz w:val="24"/>
          <w:szCs w:val="24"/>
          <w:lang w:eastAsia="es-CO"/>
        </w:rPr>
        <w:t xml:space="preserve">os empleados de las </w:t>
      </w:r>
      <w:r w:rsidR="00465B2B" w:rsidRPr="00310174">
        <w:rPr>
          <w:rFonts w:ascii="Arial Narrow" w:eastAsia="Times New Roman" w:hAnsi="Arial Narrow" w:cs="Arial"/>
          <w:bCs/>
          <w:sz w:val="24"/>
          <w:szCs w:val="24"/>
          <w:lang w:eastAsia="es-CO"/>
        </w:rPr>
        <w:t>Unidades de Atención Integral a la Primera Infancia- UAPI</w:t>
      </w:r>
      <w:r w:rsidR="00465B2B" w:rsidRPr="00310174">
        <w:rPr>
          <w:rFonts w:ascii="Arial Narrow" w:eastAsia="Times New Roman" w:hAnsi="Arial Narrow" w:cs="Arial"/>
          <w:sz w:val="24"/>
          <w:szCs w:val="24"/>
          <w:lang w:eastAsia="es-CO"/>
        </w:rPr>
        <w:t xml:space="preserve"> deben someterse a una verificación de antecedentes, a fin de garantizar que no podrán en peligro a los niños. La relación adulto-niño se debe mantener teniendo en cuenta la edad del infante. Deben poseer conocimientos o titulación en Terapia ocupacional o a fines, licenciatura en educación o pedagogía o a fines, sicología, educación física, primeros auxilios e incluso idiomas. </w:t>
      </w:r>
    </w:p>
    <w:p w14:paraId="1CC78F9D" w14:textId="77777777" w:rsidR="00465B2B" w:rsidRPr="00310174" w:rsidRDefault="00465B2B" w:rsidP="00465B2B">
      <w:pPr>
        <w:jc w:val="both"/>
        <w:rPr>
          <w:rFonts w:ascii="Arial Narrow" w:eastAsia="Times New Roman" w:hAnsi="Arial Narrow" w:cs="Arial"/>
          <w:b/>
          <w:bCs/>
          <w:sz w:val="24"/>
          <w:szCs w:val="24"/>
          <w:lang w:eastAsia="es-CO"/>
        </w:rPr>
      </w:pPr>
      <w:r w:rsidRPr="00310174">
        <w:rPr>
          <w:rFonts w:ascii="Arial Narrow" w:eastAsia="Times New Roman" w:hAnsi="Arial Narrow" w:cs="Arial"/>
          <w:b/>
          <w:sz w:val="24"/>
          <w:szCs w:val="24"/>
          <w:lang w:eastAsia="es-CO"/>
        </w:rPr>
        <w:t>Parágrafo</w:t>
      </w:r>
      <w:r w:rsidRPr="00310174">
        <w:rPr>
          <w:rFonts w:ascii="Arial Narrow" w:eastAsia="Times New Roman" w:hAnsi="Arial Narrow" w:cs="Arial"/>
          <w:sz w:val="24"/>
          <w:szCs w:val="24"/>
          <w:lang w:eastAsia="es-CO"/>
        </w:rPr>
        <w:t>. Para acreditar los estudios deberá solicitarse los diplomas o certificados de estudio, para acreditar conocimientos en primeros auxilios deberá solicitarse la certificación expedida por la autoridad competente, se podrá exigir la realización de cursos de capacitación para el cuidado de niños, para los dueños y sus empleados</w:t>
      </w:r>
    </w:p>
    <w:p w14:paraId="2EDD37B4" w14:textId="483B9AD2" w:rsidR="00465B2B" w:rsidRPr="00310174" w:rsidRDefault="004E1A47" w:rsidP="00465B2B">
      <w:pPr>
        <w:shd w:val="clear" w:color="auto" w:fill="FFFFFF"/>
        <w:spacing w:after="0" w:line="240" w:lineRule="auto"/>
        <w:jc w:val="both"/>
        <w:rPr>
          <w:rFonts w:ascii="Arial Narrow" w:eastAsia="Times New Roman" w:hAnsi="Arial Narrow" w:cs="Helvetica"/>
          <w:sz w:val="24"/>
          <w:szCs w:val="24"/>
          <w:lang w:eastAsia="es-CO"/>
        </w:rPr>
      </w:pPr>
      <w:r w:rsidRPr="00310174">
        <w:rPr>
          <w:rFonts w:ascii="Arial Narrow" w:eastAsia="Times New Roman" w:hAnsi="Arial Narrow" w:cs="Arial"/>
          <w:b/>
          <w:sz w:val="24"/>
          <w:szCs w:val="24"/>
          <w:lang w:eastAsia="es-CO"/>
        </w:rPr>
        <w:t>Artículo 12</w:t>
      </w:r>
      <w:r w:rsidR="00465B2B" w:rsidRPr="00310174">
        <w:rPr>
          <w:rFonts w:ascii="Arial Narrow" w:eastAsia="Times New Roman" w:hAnsi="Arial Narrow" w:cs="Arial"/>
          <w:b/>
          <w:sz w:val="24"/>
          <w:szCs w:val="24"/>
          <w:lang w:eastAsia="es-CO"/>
        </w:rPr>
        <w:t xml:space="preserve">. </w:t>
      </w:r>
      <w:r w:rsidR="00465B2B" w:rsidRPr="00310174">
        <w:rPr>
          <w:rFonts w:ascii="Arial Narrow" w:eastAsia="Times New Roman" w:hAnsi="Arial Narrow" w:cs="Arial"/>
          <w:b/>
          <w:bCs/>
          <w:sz w:val="24"/>
          <w:szCs w:val="24"/>
          <w:lang w:eastAsia="es-CO"/>
        </w:rPr>
        <w:t>Instalaciones Generales y Específicas.</w:t>
      </w:r>
      <w:r w:rsidR="00465B2B" w:rsidRPr="00310174">
        <w:rPr>
          <w:rFonts w:ascii="Arial Narrow" w:eastAsia="Times New Roman" w:hAnsi="Arial Narrow" w:cs="Arial"/>
          <w:sz w:val="24"/>
          <w:szCs w:val="24"/>
          <w:lang w:eastAsia="es-CO"/>
        </w:rPr>
        <w:t xml:space="preserve"> Para la adecuación de las instalaciones de las </w:t>
      </w:r>
      <w:r w:rsidR="00465B2B" w:rsidRPr="00310174">
        <w:rPr>
          <w:rFonts w:ascii="Arial Narrow" w:eastAsia="Times New Roman" w:hAnsi="Arial Narrow" w:cs="Arial"/>
          <w:bCs/>
          <w:sz w:val="24"/>
          <w:szCs w:val="24"/>
          <w:lang w:eastAsia="es-CO"/>
        </w:rPr>
        <w:t>UAPI, h</w:t>
      </w:r>
      <w:r w:rsidR="00465B2B" w:rsidRPr="00310174">
        <w:rPr>
          <w:rFonts w:ascii="Arial Narrow" w:eastAsia="Times New Roman" w:hAnsi="Arial Narrow" w:cs="Arial"/>
          <w:sz w:val="24"/>
          <w:szCs w:val="24"/>
          <w:lang w:eastAsia="es-CO"/>
        </w:rPr>
        <w:t>ay que tener en cuenta los siguientes aspectos</w:t>
      </w:r>
      <w:r w:rsidR="00465B2B" w:rsidRPr="00310174">
        <w:rPr>
          <w:rFonts w:ascii="Arial Narrow" w:eastAsia="Times New Roman" w:hAnsi="Arial Narrow" w:cs="Helvetica"/>
          <w:sz w:val="24"/>
          <w:szCs w:val="24"/>
          <w:lang w:eastAsia="es-CO"/>
        </w:rPr>
        <w:t>:</w:t>
      </w:r>
    </w:p>
    <w:p w14:paraId="77AEBAAC" w14:textId="77777777" w:rsidR="00465B2B" w:rsidRPr="00310174" w:rsidRDefault="00465B2B" w:rsidP="00465B2B">
      <w:pPr>
        <w:shd w:val="clear" w:color="auto" w:fill="FFFFFF"/>
        <w:spacing w:after="0" w:line="240" w:lineRule="auto"/>
        <w:jc w:val="both"/>
        <w:rPr>
          <w:rFonts w:ascii="Arial Narrow" w:eastAsia="Times New Roman" w:hAnsi="Arial Narrow" w:cs="Helvetica"/>
          <w:sz w:val="24"/>
          <w:szCs w:val="24"/>
          <w:lang w:eastAsia="es-CO"/>
        </w:rPr>
      </w:pPr>
    </w:p>
    <w:p w14:paraId="053C40DD" w14:textId="77777777" w:rsidR="00465B2B" w:rsidRPr="00310174" w:rsidRDefault="00465B2B" w:rsidP="00465B2B">
      <w:pPr>
        <w:pStyle w:val="Prrafodelista"/>
        <w:numPr>
          <w:ilvl w:val="0"/>
          <w:numId w:val="16"/>
        </w:numPr>
        <w:shd w:val="clear" w:color="auto" w:fill="FFFFFF"/>
        <w:spacing w:after="0" w:line="240" w:lineRule="auto"/>
        <w:jc w:val="both"/>
        <w:rPr>
          <w:rFonts w:ascii="Arial Narrow" w:eastAsia="Times New Roman" w:hAnsi="Arial Narrow" w:cs="Arial"/>
          <w:sz w:val="24"/>
          <w:szCs w:val="24"/>
          <w:lang w:eastAsia="es-CO"/>
        </w:rPr>
      </w:pPr>
      <w:r w:rsidRPr="00310174">
        <w:rPr>
          <w:rFonts w:ascii="Arial Narrow" w:eastAsia="Times New Roman" w:hAnsi="Arial Narrow" w:cs="Arial"/>
          <w:b/>
          <w:bCs/>
          <w:sz w:val="24"/>
          <w:szCs w:val="24"/>
          <w:lang w:eastAsia="es-CO"/>
        </w:rPr>
        <w:t>Instalaciones generales:</w:t>
      </w:r>
    </w:p>
    <w:p w14:paraId="739112CF" w14:textId="77777777" w:rsidR="00465B2B" w:rsidRPr="00310174" w:rsidRDefault="00465B2B" w:rsidP="00465B2B">
      <w:pPr>
        <w:shd w:val="clear" w:color="auto" w:fill="FFFFFF"/>
        <w:spacing w:after="0" w:line="240" w:lineRule="auto"/>
        <w:jc w:val="both"/>
        <w:rPr>
          <w:rFonts w:ascii="Arial Narrow" w:eastAsia="Times New Roman" w:hAnsi="Arial Narrow" w:cs="Arial"/>
          <w:sz w:val="24"/>
          <w:szCs w:val="24"/>
          <w:lang w:eastAsia="es-CO"/>
        </w:rPr>
      </w:pPr>
    </w:p>
    <w:p w14:paraId="1F8B75B4" w14:textId="77777777" w:rsidR="00465B2B" w:rsidRPr="00310174" w:rsidRDefault="00465B2B" w:rsidP="00465B2B">
      <w:pPr>
        <w:numPr>
          <w:ilvl w:val="0"/>
          <w:numId w:val="13"/>
        </w:numPr>
        <w:shd w:val="clear" w:color="auto" w:fill="FFFFFF"/>
        <w:spacing w:after="0" w:line="240" w:lineRule="auto"/>
        <w:jc w:val="both"/>
        <w:rPr>
          <w:rFonts w:ascii="Arial Narrow" w:eastAsia="Times New Roman" w:hAnsi="Arial Narrow" w:cs="Arial"/>
          <w:sz w:val="24"/>
          <w:szCs w:val="24"/>
          <w:lang w:eastAsia="es-CO"/>
        </w:rPr>
      </w:pPr>
      <w:r w:rsidRPr="00310174">
        <w:rPr>
          <w:rFonts w:ascii="Arial Narrow" w:eastAsia="Times New Roman" w:hAnsi="Arial Narrow" w:cs="Arial"/>
          <w:b/>
          <w:bCs/>
          <w:sz w:val="24"/>
          <w:szCs w:val="24"/>
          <w:lang w:eastAsia="es-CO"/>
        </w:rPr>
        <w:lastRenderedPageBreak/>
        <w:t>Suelos:</w:t>
      </w:r>
      <w:r w:rsidRPr="00310174">
        <w:rPr>
          <w:rFonts w:ascii="Arial Narrow" w:eastAsia="Times New Roman" w:hAnsi="Arial Narrow" w:cs="Arial"/>
          <w:sz w:val="24"/>
          <w:szCs w:val="24"/>
          <w:lang w:eastAsia="es-CO"/>
        </w:rPr>
        <w:t> Ligeramente blandos, continuos, aislantes, antideslizantes, y lavables, de acuerdo a las necesidades y actividades que se realizan en cada espacio se aumentará el nivel de amortiguación de los mismos.</w:t>
      </w:r>
    </w:p>
    <w:p w14:paraId="442F4073" w14:textId="77777777" w:rsidR="00465B2B" w:rsidRPr="00310174" w:rsidRDefault="00465B2B" w:rsidP="00465B2B">
      <w:pPr>
        <w:shd w:val="clear" w:color="auto" w:fill="FFFFFF"/>
        <w:spacing w:after="0" w:line="240" w:lineRule="auto"/>
        <w:ind w:left="720"/>
        <w:jc w:val="both"/>
        <w:rPr>
          <w:rFonts w:ascii="Arial Narrow" w:eastAsia="Times New Roman" w:hAnsi="Arial Narrow" w:cs="Arial"/>
          <w:sz w:val="24"/>
          <w:szCs w:val="24"/>
          <w:lang w:eastAsia="es-CO"/>
        </w:rPr>
      </w:pPr>
    </w:p>
    <w:p w14:paraId="63C84F3F" w14:textId="77777777" w:rsidR="00465B2B" w:rsidRPr="00310174" w:rsidRDefault="00465B2B" w:rsidP="00465B2B">
      <w:pPr>
        <w:numPr>
          <w:ilvl w:val="0"/>
          <w:numId w:val="13"/>
        </w:numPr>
        <w:shd w:val="clear" w:color="auto" w:fill="FFFFFF"/>
        <w:spacing w:after="0" w:line="240" w:lineRule="auto"/>
        <w:jc w:val="both"/>
        <w:rPr>
          <w:rFonts w:ascii="Arial Narrow" w:eastAsia="Times New Roman" w:hAnsi="Arial Narrow" w:cs="Arial"/>
          <w:sz w:val="24"/>
          <w:szCs w:val="24"/>
          <w:lang w:eastAsia="es-CO"/>
        </w:rPr>
      </w:pPr>
      <w:r w:rsidRPr="00310174">
        <w:rPr>
          <w:rFonts w:ascii="Arial Narrow" w:eastAsia="Times New Roman" w:hAnsi="Arial Narrow" w:cs="Arial"/>
          <w:b/>
          <w:bCs/>
          <w:sz w:val="24"/>
          <w:szCs w:val="24"/>
          <w:lang w:eastAsia="es-CO"/>
        </w:rPr>
        <w:t>Paredes:</w:t>
      </w:r>
      <w:r w:rsidRPr="00310174">
        <w:rPr>
          <w:rFonts w:ascii="Arial Narrow" w:eastAsia="Times New Roman" w:hAnsi="Arial Narrow" w:cs="Arial"/>
          <w:sz w:val="24"/>
          <w:szCs w:val="24"/>
          <w:lang w:eastAsia="es-CO"/>
        </w:rPr>
        <w:t> Las paredes se deben proteger de forma que se minimicen las consecuencias de las caídas, teniendo en cuenta que las habilidades motrices de los niños están en constante desarrollo, las caídas y los golpes son constantes, por lo que se recomienda que sean superficies lisas, impermeables, fácilmente lavables y resistentes al desgaste y al fuego.</w:t>
      </w:r>
    </w:p>
    <w:p w14:paraId="16950B11" w14:textId="77777777" w:rsidR="00465B2B" w:rsidRPr="00310174" w:rsidRDefault="00465B2B" w:rsidP="00465B2B">
      <w:pPr>
        <w:shd w:val="clear" w:color="auto" w:fill="FFFFFF"/>
        <w:spacing w:after="0" w:line="240" w:lineRule="auto"/>
        <w:ind w:left="720"/>
        <w:jc w:val="both"/>
        <w:rPr>
          <w:rFonts w:ascii="Arial Narrow" w:eastAsia="Times New Roman" w:hAnsi="Arial Narrow" w:cs="Arial"/>
          <w:color w:val="222222"/>
          <w:sz w:val="24"/>
          <w:szCs w:val="24"/>
          <w:lang w:eastAsia="es-CO"/>
        </w:rPr>
      </w:pPr>
    </w:p>
    <w:p w14:paraId="6ED64338" w14:textId="77777777" w:rsidR="00465B2B" w:rsidRPr="00310174" w:rsidRDefault="00465B2B" w:rsidP="00465B2B">
      <w:pPr>
        <w:numPr>
          <w:ilvl w:val="0"/>
          <w:numId w:val="13"/>
        </w:numPr>
        <w:shd w:val="clear" w:color="auto" w:fill="FFFFFF"/>
        <w:spacing w:after="0" w:line="240" w:lineRule="auto"/>
        <w:jc w:val="both"/>
        <w:rPr>
          <w:rFonts w:ascii="Arial Narrow" w:eastAsia="Times New Roman" w:hAnsi="Arial Narrow" w:cs="Arial"/>
          <w:sz w:val="24"/>
          <w:szCs w:val="24"/>
          <w:lang w:eastAsia="es-CO"/>
        </w:rPr>
      </w:pPr>
      <w:r w:rsidRPr="00310174">
        <w:rPr>
          <w:rFonts w:ascii="Arial Narrow" w:eastAsia="Times New Roman" w:hAnsi="Arial Narrow" w:cs="Arial"/>
          <w:b/>
          <w:bCs/>
          <w:sz w:val="24"/>
          <w:szCs w:val="24"/>
          <w:lang w:eastAsia="es-CO"/>
        </w:rPr>
        <w:t>Puertas:</w:t>
      </w:r>
      <w:r w:rsidRPr="00310174">
        <w:rPr>
          <w:rFonts w:ascii="Arial Narrow" w:eastAsia="Times New Roman" w:hAnsi="Arial Narrow" w:cs="Arial"/>
          <w:sz w:val="24"/>
          <w:szCs w:val="24"/>
          <w:lang w:eastAsia="es-CO"/>
        </w:rPr>
        <w:t xml:space="preserve"> Puertas preferiblemente en madera o con vidrio templado, de acuerdo a los espacios que conecten, se debe evitar que los niños se peguen o lesionen con las chapas o bisagras en la zona de apertura y cierre.</w:t>
      </w:r>
    </w:p>
    <w:p w14:paraId="2CDDB674" w14:textId="77777777" w:rsidR="00465B2B" w:rsidRPr="00310174" w:rsidRDefault="00465B2B" w:rsidP="00465B2B">
      <w:pPr>
        <w:shd w:val="clear" w:color="auto" w:fill="FFFFFF"/>
        <w:spacing w:after="0" w:line="240" w:lineRule="auto"/>
        <w:ind w:left="709"/>
        <w:jc w:val="both"/>
        <w:rPr>
          <w:rFonts w:ascii="Arial Narrow" w:eastAsia="Times New Roman" w:hAnsi="Arial Narrow" w:cs="Arial"/>
          <w:sz w:val="24"/>
          <w:szCs w:val="24"/>
          <w:lang w:eastAsia="es-CO"/>
        </w:rPr>
      </w:pPr>
      <w:r w:rsidRPr="00310174">
        <w:rPr>
          <w:rFonts w:ascii="Arial Narrow" w:eastAsia="Times New Roman" w:hAnsi="Arial Narrow" w:cs="Arial"/>
          <w:sz w:val="24"/>
          <w:szCs w:val="24"/>
          <w:lang w:eastAsia="es-CO"/>
        </w:rPr>
        <w:t>En caso de puertas correderas: sistema de bloqueo para evitar que puedan abrir y cerrar, las guías no deberían discontinuar el pavimento por el riesgo de tropezar.</w:t>
      </w:r>
    </w:p>
    <w:p w14:paraId="50AD4466" w14:textId="77777777" w:rsidR="00465B2B" w:rsidRPr="00310174" w:rsidRDefault="00465B2B" w:rsidP="00465B2B">
      <w:pPr>
        <w:shd w:val="clear" w:color="auto" w:fill="FFFFFF"/>
        <w:spacing w:after="0" w:line="240" w:lineRule="auto"/>
        <w:ind w:left="709"/>
        <w:jc w:val="both"/>
        <w:rPr>
          <w:rFonts w:ascii="Arial Narrow" w:eastAsia="Times New Roman" w:hAnsi="Arial Narrow" w:cs="Arial"/>
          <w:sz w:val="24"/>
          <w:szCs w:val="24"/>
          <w:lang w:eastAsia="es-CO"/>
        </w:rPr>
      </w:pPr>
      <w:r w:rsidRPr="00310174">
        <w:rPr>
          <w:rFonts w:ascii="Arial Narrow" w:eastAsia="Times New Roman" w:hAnsi="Arial Narrow" w:cs="Arial"/>
          <w:sz w:val="24"/>
          <w:szCs w:val="24"/>
          <w:lang w:eastAsia="es-CO"/>
        </w:rPr>
        <w:t>En caso de puertas de vidrio, este debe ser templado y con señalizaciones para evitar confundirlos con espacios abiertos.</w:t>
      </w:r>
    </w:p>
    <w:p w14:paraId="2225E91A" w14:textId="77777777" w:rsidR="00465B2B" w:rsidRPr="00310174" w:rsidRDefault="00465B2B" w:rsidP="00465B2B">
      <w:pPr>
        <w:shd w:val="clear" w:color="auto" w:fill="FFFFFF"/>
        <w:spacing w:after="0" w:line="240" w:lineRule="auto"/>
        <w:ind w:left="709"/>
        <w:jc w:val="both"/>
        <w:rPr>
          <w:rFonts w:ascii="Arial Narrow" w:eastAsia="Times New Roman" w:hAnsi="Arial Narrow" w:cs="Arial"/>
          <w:sz w:val="24"/>
          <w:szCs w:val="24"/>
          <w:lang w:eastAsia="es-CO"/>
        </w:rPr>
      </w:pPr>
    </w:p>
    <w:p w14:paraId="236C6170" w14:textId="77777777" w:rsidR="00465B2B" w:rsidRPr="00310174" w:rsidRDefault="00465B2B" w:rsidP="00465B2B">
      <w:pPr>
        <w:numPr>
          <w:ilvl w:val="0"/>
          <w:numId w:val="14"/>
        </w:numPr>
        <w:shd w:val="clear" w:color="auto" w:fill="FFFFFF"/>
        <w:spacing w:after="0" w:line="240" w:lineRule="auto"/>
        <w:jc w:val="both"/>
        <w:rPr>
          <w:rFonts w:ascii="Arial Narrow" w:eastAsia="Times New Roman" w:hAnsi="Arial Narrow" w:cs="Arial"/>
          <w:sz w:val="24"/>
          <w:szCs w:val="24"/>
          <w:lang w:eastAsia="es-CO"/>
        </w:rPr>
      </w:pPr>
      <w:r w:rsidRPr="00310174">
        <w:rPr>
          <w:rFonts w:ascii="Arial Narrow" w:eastAsia="Times New Roman" w:hAnsi="Arial Narrow" w:cs="Arial"/>
          <w:b/>
          <w:bCs/>
          <w:sz w:val="24"/>
          <w:szCs w:val="24"/>
          <w:lang w:eastAsia="es-CO"/>
        </w:rPr>
        <w:t>Ventanas:</w:t>
      </w:r>
      <w:r w:rsidRPr="00310174">
        <w:rPr>
          <w:rFonts w:ascii="Arial Narrow" w:eastAsia="Times New Roman" w:hAnsi="Arial Narrow" w:cs="Arial"/>
          <w:sz w:val="24"/>
          <w:szCs w:val="24"/>
          <w:lang w:eastAsia="es-CO"/>
        </w:rPr>
        <w:t> Inaccesibles a la manipulación infantil, no sólo no han de poder abrirlas, sino también hay que proteger las hojas si ésta permanece abierta y evitar siempre la disposición de los equipamientos de forma que no facilite la escalada (por ejemplo, en la zona de sueño, las cunas nunca deben situarse debajo de una ventana, ya que la altura del niño cuando se pone de pie la hace accesible).</w:t>
      </w:r>
    </w:p>
    <w:p w14:paraId="0FE2DB1C" w14:textId="77777777" w:rsidR="00465B2B" w:rsidRPr="00310174" w:rsidRDefault="00465B2B" w:rsidP="00465B2B">
      <w:pPr>
        <w:shd w:val="clear" w:color="auto" w:fill="FFFFFF"/>
        <w:spacing w:after="0" w:line="240" w:lineRule="auto"/>
        <w:ind w:left="720"/>
        <w:jc w:val="both"/>
        <w:rPr>
          <w:rFonts w:ascii="Arial Narrow" w:eastAsia="Times New Roman" w:hAnsi="Arial Narrow" w:cs="Arial"/>
          <w:sz w:val="24"/>
          <w:szCs w:val="24"/>
          <w:lang w:eastAsia="es-CO"/>
        </w:rPr>
      </w:pPr>
    </w:p>
    <w:p w14:paraId="0CFC7759" w14:textId="77777777" w:rsidR="00465B2B" w:rsidRPr="00310174" w:rsidRDefault="00465B2B" w:rsidP="00465B2B">
      <w:pPr>
        <w:numPr>
          <w:ilvl w:val="0"/>
          <w:numId w:val="14"/>
        </w:numPr>
        <w:shd w:val="clear" w:color="auto" w:fill="FFFFFF"/>
        <w:spacing w:after="0" w:line="240" w:lineRule="auto"/>
        <w:jc w:val="both"/>
        <w:rPr>
          <w:rFonts w:ascii="Arial Narrow" w:eastAsia="Times New Roman" w:hAnsi="Arial Narrow" w:cs="Arial"/>
          <w:sz w:val="24"/>
          <w:szCs w:val="24"/>
          <w:lang w:eastAsia="es-CO"/>
        </w:rPr>
      </w:pPr>
      <w:r w:rsidRPr="00310174">
        <w:rPr>
          <w:rFonts w:ascii="Arial Narrow" w:eastAsia="Times New Roman" w:hAnsi="Arial Narrow" w:cs="Arial"/>
          <w:b/>
          <w:bCs/>
          <w:sz w:val="24"/>
          <w:szCs w:val="24"/>
          <w:lang w:eastAsia="es-CO"/>
        </w:rPr>
        <w:t>Escaleras y desniveles: </w:t>
      </w:r>
      <w:r w:rsidRPr="00310174">
        <w:rPr>
          <w:rFonts w:ascii="Arial Narrow" w:eastAsia="Times New Roman" w:hAnsi="Arial Narrow" w:cs="Arial"/>
          <w:sz w:val="24"/>
          <w:szCs w:val="24"/>
          <w:lang w:eastAsia="es-CO"/>
        </w:rPr>
        <w:t>Todos los desniveles en la zona de tránsito infantil deben ser salvables para los niños que acoge la</w:t>
      </w:r>
      <w:r w:rsidRPr="00310174">
        <w:rPr>
          <w:rFonts w:ascii="Arial Narrow" w:eastAsia="Times New Roman" w:hAnsi="Arial Narrow" w:cs="Arial"/>
          <w:bCs/>
          <w:sz w:val="24"/>
          <w:szCs w:val="24"/>
          <w:lang w:eastAsia="es-CO"/>
        </w:rPr>
        <w:t xml:space="preserve"> UAPI</w:t>
      </w:r>
      <w:r w:rsidRPr="00310174">
        <w:rPr>
          <w:rFonts w:ascii="Arial Narrow" w:eastAsia="Times New Roman" w:hAnsi="Arial Narrow" w:cs="Arial"/>
          <w:sz w:val="24"/>
          <w:szCs w:val="24"/>
          <w:lang w:eastAsia="es-CO"/>
        </w:rPr>
        <w:t>. El resto de espacios deben estar delimitados y ser inaccesible a la manipulación infantil.</w:t>
      </w:r>
    </w:p>
    <w:p w14:paraId="4C7B5152" w14:textId="77777777" w:rsidR="00465B2B" w:rsidRPr="00310174" w:rsidRDefault="00465B2B" w:rsidP="00465B2B">
      <w:pPr>
        <w:shd w:val="clear" w:color="auto" w:fill="FFFFFF"/>
        <w:spacing w:after="0" w:line="240" w:lineRule="auto"/>
        <w:jc w:val="both"/>
        <w:rPr>
          <w:rFonts w:ascii="Arial Narrow" w:eastAsia="Times New Roman" w:hAnsi="Arial Narrow" w:cs="Arial"/>
          <w:sz w:val="24"/>
          <w:szCs w:val="24"/>
          <w:lang w:eastAsia="es-CO"/>
        </w:rPr>
      </w:pPr>
    </w:p>
    <w:p w14:paraId="31EB9546" w14:textId="77777777" w:rsidR="00465B2B" w:rsidRPr="00310174" w:rsidRDefault="00465B2B" w:rsidP="00465B2B">
      <w:pPr>
        <w:numPr>
          <w:ilvl w:val="0"/>
          <w:numId w:val="14"/>
        </w:numPr>
        <w:shd w:val="clear" w:color="auto" w:fill="FFFFFF"/>
        <w:spacing w:after="0" w:line="240" w:lineRule="auto"/>
        <w:jc w:val="both"/>
        <w:rPr>
          <w:rFonts w:ascii="Arial Narrow" w:eastAsia="Times New Roman" w:hAnsi="Arial Narrow" w:cs="Arial"/>
          <w:sz w:val="24"/>
          <w:szCs w:val="24"/>
          <w:lang w:eastAsia="es-CO"/>
        </w:rPr>
      </w:pPr>
      <w:r w:rsidRPr="00310174">
        <w:rPr>
          <w:rFonts w:ascii="Arial Narrow" w:eastAsia="Times New Roman" w:hAnsi="Arial Narrow" w:cs="Arial"/>
          <w:b/>
          <w:bCs/>
          <w:sz w:val="24"/>
          <w:szCs w:val="24"/>
          <w:lang w:eastAsia="es-CO"/>
        </w:rPr>
        <w:t>Enchufes:</w:t>
      </w:r>
      <w:r w:rsidRPr="00310174">
        <w:rPr>
          <w:rFonts w:ascii="Arial Narrow" w:eastAsia="Times New Roman" w:hAnsi="Arial Narrow" w:cs="Arial"/>
          <w:sz w:val="24"/>
          <w:szCs w:val="24"/>
          <w:lang w:eastAsia="es-CO"/>
        </w:rPr>
        <w:t> Los que no se sitúen por encima de la zona de seguridad, deben disponer de protecciones infantiles, en ningún caso pueden ser accesibles a los menores. No debemos olvidar que todos los dispositivos electrónicos y los cables derivados también deben situarse por encima de esta zona.</w:t>
      </w:r>
    </w:p>
    <w:p w14:paraId="35CA7A25" w14:textId="77777777" w:rsidR="00465B2B" w:rsidRPr="00310174" w:rsidRDefault="00465B2B" w:rsidP="00465B2B">
      <w:pPr>
        <w:shd w:val="clear" w:color="auto" w:fill="FFFFFF"/>
        <w:spacing w:after="0" w:line="240" w:lineRule="auto"/>
        <w:jc w:val="both"/>
        <w:rPr>
          <w:rFonts w:ascii="Arial Narrow" w:eastAsia="Times New Roman" w:hAnsi="Arial Narrow" w:cs="Arial"/>
          <w:sz w:val="24"/>
          <w:szCs w:val="24"/>
          <w:lang w:eastAsia="es-CO"/>
        </w:rPr>
      </w:pPr>
    </w:p>
    <w:p w14:paraId="33BC9D82" w14:textId="77777777" w:rsidR="00465B2B" w:rsidRPr="00310174" w:rsidRDefault="00465B2B" w:rsidP="00465B2B">
      <w:pPr>
        <w:numPr>
          <w:ilvl w:val="0"/>
          <w:numId w:val="14"/>
        </w:numPr>
        <w:shd w:val="clear" w:color="auto" w:fill="FFFFFF"/>
        <w:spacing w:after="0" w:line="240" w:lineRule="auto"/>
        <w:jc w:val="both"/>
        <w:rPr>
          <w:rFonts w:ascii="Arial Narrow" w:eastAsia="Times New Roman" w:hAnsi="Arial Narrow" w:cs="Arial"/>
          <w:color w:val="222222"/>
          <w:sz w:val="24"/>
          <w:szCs w:val="24"/>
          <w:lang w:eastAsia="es-CO"/>
        </w:rPr>
      </w:pPr>
      <w:r w:rsidRPr="00310174">
        <w:rPr>
          <w:rFonts w:ascii="Arial Narrow" w:eastAsia="Times New Roman" w:hAnsi="Arial Narrow" w:cs="Arial"/>
          <w:b/>
          <w:bCs/>
          <w:sz w:val="24"/>
          <w:szCs w:val="24"/>
          <w:lang w:eastAsia="es-CO"/>
        </w:rPr>
        <w:t>Iluminación: </w:t>
      </w:r>
      <w:r w:rsidRPr="00310174">
        <w:rPr>
          <w:rFonts w:ascii="Arial Narrow" w:eastAsia="Times New Roman" w:hAnsi="Arial Narrow" w:cs="Arial"/>
          <w:sz w:val="24"/>
          <w:szCs w:val="24"/>
          <w:lang w:eastAsia="es-CO"/>
        </w:rPr>
        <w:t>Adecuada para una óptima visión de los espacios y las vías de evacuación. Natural regulable en intensidad: evitando elementos textiles y vigilar que los cordones de las cortinas sean inaccesibles para los niños. Artificial indirecta y con la luminaria protegida</w:t>
      </w:r>
      <w:r w:rsidRPr="00310174">
        <w:rPr>
          <w:rFonts w:ascii="Arial Narrow" w:eastAsia="Times New Roman" w:hAnsi="Arial Narrow" w:cs="Arial"/>
          <w:color w:val="454545"/>
          <w:sz w:val="24"/>
          <w:szCs w:val="24"/>
          <w:lang w:eastAsia="es-CO"/>
        </w:rPr>
        <w:t>.</w:t>
      </w:r>
    </w:p>
    <w:p w14:paraId="65F34350" w14:textId="77777777" w:rsidR="00465B2B" w:rsidRPr="00310174" w:rsidRDefault="00465B2B" w:rsidP="00465B2B">
      <w:pPr>
        <w:shd w:val="clear" w:color="auto" w:fill="FFFFFF"/>
        <w:spacing w:after="0" w:line="240" w:lineRule="auto"/>
        <w:jc w:val="both"/>
        <w:rPr>
          <w:rFonts w:ascii="Arial Narrow" w:eastAsia="Times New Roman" w:hAnsi="Arial Narrow" w:cs="Arial"/>
          <w:color w:val="222222"/>
          <w:sz w:val="24"/>
          <w:szCs w:val="24"/>
          <w:lang w:eastAsia="es-CO"/>
        </w:rPr>
      </w:pPr>
    </w:p>
    <w:p w14:paraId="406A5204" w14:textId="77777777" w:rsidR="00465B2B" w:rsidRPr="00310174" w:rsidRDefault="00465B2B" w:rsidP="00465B2B">
      <w:pPr>
        <w:numPr>
          <w:ilvl w:val="0"/>
          <w:numId w:val="14"/>
        </w:numPr>
        <w:shd w:val="clear" w:color="auto" w:fill="FFFFFF"/>
        <w:spacing w:after="0" w:line="240" w:lineRule="auto"/>
        <w:jc w:val="both"/>
        <w:rPr>
          <w:rFonts w:ascii="Arial Narrow" w:eastAsia="Times New Roman" w:hAnsi="Arial Narrow" w:cs="Arial"/>
          <w:color w:val="222222"/>
          <w:sz w:val="24"/>
          <w:szCs w:val="24"/>
          <w:lang w:eastAsia="es-CO"/>
        </w:rPr>
      </w:pPr>
      <w:r w:rsidRPr="00310174">
        <w:rPr>
          <w:rFonts w:ascii="Arial Narrow" w:eastAsia="Times New Roman" w:hAnsi="Arial Narrow" w:cs="Arial"/>
          <w:b/>
          <w:bCs/>
          <w:sz w:val="24"/>
          <w:szCs w:val="24"/>
          <w:lang w:eastAsia="es-CO"/>
        </w:rPr>
        <w:t>Ventilación/ Climatización: </w:t>
      </w:r>
      <w:r w:rsidRPr="00310174">
        <w:rPr>
          <w:rFonts w:ascii="Arial Narrow" w:eastAsia="Times New Roman" w:hAnsi="Arial Narrow" w:cs="Arial"/>
          <w:sz w:val="24"/>
          <w:szCs w:val="24"/>
          <w:lang w:eastAsia="es-CO"/>
        </w:rPr>
        <w:t>Ventilación natural en todas las estancias infantiles, zonas con sistemas de evacuación de olores si es necesario. Climatización graduable por los adultos y en ningún caso para sistemas de combustión. Protección de los elementos de climatización situados en la zona de seguridad</w:t>
      </w:r>
      <w:r w:rsidRPr="00310174">
        <w:rPr>
          <w:rFonts w:ascii="Arial Narrow" w:eastAsia="Times New Roman" w:hAnsi="Arial Narrow" w:cs="Arial"/>
          <w:color w:val="454545"/>
          <w:sz w:val="24"/>
          <w:szCs w:val="24"/>
          <w:lang w:eastAsia="es-CO"/>
        </w:rPr>
        <w:t>.</w:t>
      </w:r>
    </w:p>
    <w:p w14:paraId="49D94A41" w14:textId="77777777" w:rsidR="00465B2B" w:rsidRPr="00310174" w:rsidRDefault="00465B2B" w:rsidP="00465B2B">
      <w:pPr>
        <w:shd w:val="clear" w:color="auto" w:fill="FFFFFF"/>
        <w:spacing w:after="0" w:line="240" w:lineRule="auto"/>
        <w:ind w:left="720"/>
        <w:jc w:val="both"/>
        <w:rPr>
          <w:rFonts w:ascii="Arial Narrow" w:eastAsia="Times New Roman" w:hAnsi="Arial Narrow" w:cs="Arial"/>
          <w:color w:val="222222"/>
          <w:sz w:val="24"/>
          <w:szCs w:val="24"/>
          <w:lang w:eastAsia="es-CO"/>
        </w:rPr>
      </w:pPr>
    </w:p>
    <w:p w14:paraId="3002818C" w14:textId="77777777" w:rsidR="00465B2B" w:rsidRPr="00310174" w:rsidRDefault="00465B2B" w:rsidP="00465B2B">
      <w:pPr>
        <w:shd w:val="clear" w:color="auto" w:fill="FFFFFF"/>
        <w:spacing w:after="30" w:line="240" w:lineRule="auto"/>
        <w:jc w:val="both"/>
        <w:rPr>
          <w:rFonts w:ascii="Arial Narrow" w:eastAsia="Times New Roman" w:hAnsi="Arial Narrow" w:cs="Arial"/>
          <w:sz w:val="24"/>
          <w:szCs w:val="24"/>
          <w:lang w:eastAsia="es-CO"/>
        </w:rPr>
      </w:pPr>
      <w:r w:rsidRPr="00310174">
        <w:rPr>
          <w:rFonts w:ascii="Arial Narrow" w:eastAsia="Times New Roman" w:hAnsi="Arial Narrow" w:cs="Arial"/>
          <w:b/>
          <w:bCs/>
          <w:sz w:val="24"/>
          <w:szCs w:val="24"/>
          <w:lang w:eastAsia="es-CO"/>
        </w:rPr>
        <w:t>2. Instalaciones específicas</w:t>
      </w:r>
    </w:p>
    <w:p w14:paraId="6B309AD8" w14:textId="77777777" w:rsidR="00465B2B" w:rsidRPr="00310174" w:rsidRDefault="00465B2B" w:rsidP="00465B2B">
      <w:pPr>
        <w:shd w:val="clear" w:color="auto" w:fill="FFFFFF"/>
        <w:spacing w:after="0" w:line="240" w:lineRule="auto"/>
        <w:jc w:val="both"/>
        <w:rPr>
          <w:rFonts w:ascii="Arial Narrow" w:eastAsia="Times New Roman" w:hAnsi="Arial Narrow" w:cs="Arial"/>
          <w:sz w:val="24"/>
          <w:szCs w:val="24"/>
          <w:lang w:eastAsia="es-CO"/>
        </w:rPr>
      </w:pPr>
    </w:p>
    <w:p w14:paraId="42B13925" w14:textId="77777777" w:rsidR="00465B2B" w:rsidRPr="00310174" w:rsidRDefault="00465B2B" w:rsidP="00465B2B">
      <w:pPr>
        <w:shd w:val="clear" w:color="auto" w:fill="FFFFFF"/>
        <w:spacing w:after="0" w:line="240" w:lineRule="auto"/>
        <w:jc w:val="both"/>
        <w:rPr>
          <w:rFonts w:ascii="Arial Narrow" w:eastAsia="Times New Roman" w:hAnsi="Arial Narrow" w:cs="Arial"/>
          <w:sz w:val="24"/>
          <w:szCs w:val="24"/>
          <w:lang w:eastAsia="es-CO"/>
        </w:rPr>
      </w:pPr>
      <w:r w:rsidRPr="00310174">
        <w:rPr>
          <w:rFonts w:ascii="Arial Narrow" w:eastAsia="Times New Roman" w:hAnsi="Arial Narrow" w:cs="Arial"/>
          <w:sz w:val="24"/>
          <w:szCs w:val="24"/>
          <w:lang w:eastAsia="es-CO"/>
        </w:rPr>
        <w:t>Los espacios asistenciales y de actividades deben ser totalmente accesibles y estar conectados entre sí. Se deben tener en cuenta las siguientes características:</w:t>
      </w:r>
    </w:p>
    <w:p w14:paraId="23EA10D7" w14:textId="77777777" w:rsidR="00465B2B" w:rsidRPr="00310174" w:rsidRDefault="00465B2B" w:rsidP="00465B2B">
      <w:pPr>
        <w:shd w:val="clear" w:color="auto" w:fill="FFFFFF"/>
        <w:spacing w:after="0" w:line="240" w:lineRule="auto"/>
        <w:jc w:val="both"/>
        <w:rPr>
          <w:rFonts w:ascii="Arial Narrow" w:eastAsia="Times New Roman" w:hAnsi="Arial Narrow" w:cs="Arial"/>
          <w:sz w:val="24"/>
          <w:szCs w:val="24"/>
          <w:lang w:eastAsia="es-CO"/>
        </w:rPr>
      </w:pPr>
    </w:p>
    <w:p w14:paraId="6594DE1F" w14:textId="77777777" w:rsidR="00465B2B" w:rsidRPr="00310174" w:rsidRDefault="00465B2B" w:rsidP="00465B2B">
      <w:pPr>
        <w:numPr>
          <w:ilvl w:val="0"/>
          <w:numId w:val="15"/>
        </w:numPr>
        <w:shd w:val="clear" w:color="auto" w:fill="FFFFFF"/>
        <w:spacing w:after="0" w:line="240" w:lineRule="auto"/>
        <w:jc w:val="both"/>
        <w:rPr>
          <w:rFonts w:ascii="Arial Narrow" w:eastAsia="Times New Roman" w:hAnsi="Arial Narrow" w:cs="Arial"/>
          <w:sz w:val="24"/>
          <w:szCs w:val="24"/>
          <w:lang w:eastAsia="es-CO"/>
        </w:rPr>
      </w:pPr>
      <w:r w:rsidRPr="00310174">
        <w:rPr>
          <w:rFonts w:ascii="Arial Narrow" w:eastAsia="Times New Roman" w:hAnsi="Arial Narrow" w:cs="Arial"/>
          <w:b/>
          <w:bCs/>
          <w:sz w:val="24"/>
          <w:szCs w:val="24"/>
          <w:lang w:eastAsia="es-CO"/>
        </w:rPr>
        <w:lastRenderedPageBreak/>
        <w:t>Visuales</w:t>
      </w:r>
      <w:r w:rsidRPr="00310174">
        <w:rPr>
          <w:rFonts w:ascii="Arial Narrow" w:eastAsia="Times New Roman" w:hAnsi="Arial Narrow" w:cs="Arial"/>
          <w:sz w:val="24"/>
          <w:szCs w:val="24"/>
          <w:lang w:eastAsia="es-CO"/>
        </w:rPr>
        <w:t>: atender una necesidad básica en particular, no debe implicar la pérdida de contacto visual con el grupo en general.</w:t>
      </w:r>
    </w:p>
    <w:p w14:paraId="1B1A392F" w14:textId="77777777" w:rsidR="00465B2B" w:rsidRPr="00310174" w:rsidRDefault="00465B2B" w:rsidP="00465B2B">
      <w:pPr>
        <w:shd w:val="clear" w:color="auto" w:fill="FFFFFF"/>
        <w:spacing w:after="0" w:line="240" w:lineRule="auto"/>
        <w:ind w:left="720"/>
        <w:jc w:val="both"/>
        <w:rPr>
          <w:rFonts w:ascii="Arial Narrow" w:eastAsia="Times New Roman" w:hAnsi="Arial Narrow" w:cs="Arial"/>
          <w:sz w:val="24"/>
          <w:szCs w:val="24"/>
          <w:lang w:eastAsia="es-CO"/>
        </w:rPr>
      </w:pPr>
    </w:p>
    <w:p w14:paraId="58108575" w14:textId="77777777" w:rsidR="00465B2B" w:rsidRPr="00310174" w:rsidRDefault="00465B2B" w:rsidP="00465B2B">
      <w:pPr>
        <w:numPr>
          <w:ilvl w:val="0"/>
          <w:numId w:val="15"/>
        </w:numPr>
        <w:shd w:val="clear" w:color="auto" w:fill="FFFFFF"/>
        <w:spacing w:after="0" w:line="240" w:lineRule="auto"/>
        <w:jc w:val="both"/>
        <w:rPr>
          <w:rFonts w:ascii="Arial Narrow" w:eastAsia="Times New Roman" w:hAnsi="Arial Narrow" w:cs="Arial"/>
          <w:sz w:val="24"/>
          <w:szCs w:val="24"/>
          <w:lang w:eastAsia="es-CO"/>
        </w:rPr>
      </w:pPr>
      <w:r w:rsidRPr="00310174">
        <w:rPr>
          <w:rFonts w:ascii="Arial Narrow" w:eastAsia="Times New Roman" w:hAnsi="Arial Narrow" w:cs="Arial"/>
          <w:b/>
          <w:bCs/>
          <w:sz w:val="24"/>
          <w:szCs w:val="24"/>
          <w:lang w:eastAsia="es-CO"/>
        </w:rPr>
        <w:t>Específicas</w:t>
      </w:r>
      <w:r w:rsidRPr="00310174">
        <w:rPr>
          <w:rFonts w:ascii="Arial Narrow" w:eastAsia="Times New Roman" w:hAnsi="Arial Narrow" w:cs="Arial"/>
          <w:sz w:val="24"/>
          <w:szCs w:val="24"/>
          <w:lang w:eastAsia="es-CO"/>
        </w:rPr>
        <w:t>: deben existir espacios diferenciados y adaptados para cada asistencia concreta y para cada actividad programada.</w:t>
      </w:r>
    </w:p>
    <w:p w14:paraId="0CDCBAFD" w14:textId="77777777" w:rsidR="00465B2B" w:rsidRPr="00310174" w:rsidRDefault="00465B2B" w:rsidP="00465B2B">
      <w:pPr>
        <w:shd w:val="clear" w:color="auto" w:fill="FFFFFF"/>
        <w:spacing w:after="0" w:line="240" w:lineRule="auto"/>
        <w:jc w:val="both"/>
        <w:rPr>
          <w:rFonts w:ascii="Arial Narrow" w:eastAsia="Times New Roman" w:hAnsi="Arial Narrow" w:cs="Arial"/>
          <w:sz w:val="24"/>
          <w:szCs w:val="24"/>
          <w:lang w:eastAsia="es-CO"/>
        </w:rPr>
      </w:pPr>
    </w:p>
    <w:p w14:paraId="0AFE3B74" w14:textId="77777777" w:rsidR="00465B2B" w:rsidRPr="00310174" w:rsidRDefault="00465B2B" w:rsidP="00465B2B">
      <w:pPr>
        <w:numPr>
          <w:ilvl w:val="0"/>
          <w:numId w:val="15"/>
        </w:numPr>
        <w:shd w:val="clear" w:color="auto" w:fill="FFFFFF"/>
        <w:spacing w:after="0" w:line="240" w:lineRule="auto"/>
        <w:jc w:val="both"/>
        <w:rPr>
          <w:rFonts w:ascii="Arial Narrow" w:eastAsia="Times New Roman" w:hAnsi="Arial Narrow" w:cs="Arial"/>
          <w:sz w:val="24"/>
          <w:szCs w:val="24"/>
          <w:lang w:eastAsia="es-CO"/>
        </w:rPr>
      </w:pPr>
      <w:r w:rsidRPr="00310174">
        <w:rPr>
          <w:rFonts w:ascii="Arial Narrow" w:eastAsia="Times New Roman" w:hAnsi="Arial Narrow" w:cs="Arial"/>
          <w:b/>
          <w:bCs/>
          <w:sz w:val="24"/>
          <w:szCs w:val="24"/>
          <w:lang w:eastAsia="es-CO"/>
        </w:rPr>
        <w:t>Polivalentes</w:t>
      </w:r>
      <w:r w:rsidRPr="00310174">
        <w:rPr>
          <w:rFonts w:ascii="Arial Narrow" w:eastAsia="Times New Roman" w:hAnsi="Arial Narrow" w:cs="Arial"/>
          <w:sz w:val="24"/>
          <w:szCs w:val="24"/>
          <w:lang w:eastAsia="es-CO"/>
        </w:rPr>
        <w:t>: los espacios deben estar preparados para acoger a niños de distinto nivel y con necesidades diferentes.</w:t>
      </w:r>
    </w:p>
    <w:p w14:paraId="563B85D0" w14:textId="77777777" w:rsidR="00465B2B" w:rsidRPr="00310174" w:rsidRDefault="00465B2B" w:rsidP="00465B2B">
      <w:pPr>
        <w:jc w:val="both"/>
        <w:rPr>
          <w:rFonts w:ascii="Arial Narrow" w:eastAsia="Times New Roman" w:hAnsi="Arial Narrow" w:cs="Arial"/>
          <w:b/>
          <w:bCs/>
          <w:i/>
          <w:sz w:val="24"/>
          <w:szCs w:val="24"/>
          <w:lang w:eastAsia="es-CO"/>
        </w:rPr>
      </w:pPr>
    </w:p>
    <w:p w14:paraId="6FF145EE" w14:textId="0BA3FB29" w:rsidR="00465B2B" w:rsidRPr="00310174" w:rsidRDefault="004E1A47" w:rsidP="00465B2B">
      <w:pPr>
        <w:shd w:val="clear" w:color="auto" w:fill="FFFFFF"/>
        <w:spacing w:after="0" w:line="240" w:lineRule="auto"/>
        <w:jc w:val="both"/>
        <w:rPr>
          <w:rFonts w:ascii="Arial Narrow" w:eastAsia="Times New Roman" w:hAnsi="Arial Narrow" w:cs="Arial"/>
          <w:b/>
          <w:bCs/>
          <w:sz w:val="24"/>
          <w:szCs w:val="24"/>
          <w:lang w:eastAsia="es-CO"/>
        </w:rPr>
      </w:pPr>
      <w:r w:rsidRPr="00310174">
        <w:rPr>
          <w:rFonts w:ascii="Arial Narrow" w:eastAsia="Times New Roman" w:hAnsi="Arial Narrow" w:cs="Arial"/>
          <w:b/>
          <w:sz w:val="24"/>
          <w:szCs w:val="24"/>
          <w:lang w:eastAsia="es-CO"/>
        </w:rPr>
        <w:t>Artículo 13</w:t>
      </w:r>
      <w:r w:rsidR="00465B2B" w:rsidRPr="00310174">
        <w:rPr>
          <w:rFonts w:ascii="Arial Narrow" w:eastAsia="Times New Roman" w:hAnsi="Arial Narrow" w:cs="Arial"/>
          <w:b/>
          <w:sz w:val="24"/>
          <w:szCs w:val="24"/>
          <w:lang w:eastAsia="es-CO"/>
        </w:rPr>
        <w:t xml:space="preserve">. </w:t>
      </w:r>
      <w:r w:rsidR="00465B2B" w:rsidRPr="00310174">
        <w:rPr>
          <w:rFonts w:ascii="Arial Narrow" w:eastAsia="Times New Roman" w:hAnsi="Arial Narrow" w:cs="Arial"/>
          <w:b/>
          <w:bCs/>
          <w:sz w:val="24"/>
          <w:szCs w:val="24"/>
          <w:lang w:eastAsia="es-CO"/>
        </w:rPr>
        <w:t>Equipamiento</w:t>
      </w:r>
      <w:r w:rsidR="00465B2B" w:rsidRPr="00310174">
        <w:rPr>
          <w:rFonts w:ascii="Arial Narrow" w:eastAsia="Times New Roman" w:hAnsi="Arial Narrow" w:cs="Arial"/>
          <w:bCs/>
          <w:sz w:val="24"/>
          <w:szCs w:val="24"/>
          <w:lang w:eastAsia="es-CO"/>
        </w:rPr>
        <w:t xml:space="preserve">. </w:t>
      </w:r>
      <w:r w:rsidR="00516A01" w:rsidRPr="00310174">
        <w:rPr>
          <w:rFonts w:ascii="Arial Narrow" w:eastAsia="Times New Roman" w:hAnsi="Arial Narrow" w:cs="Arial"/>
          <w:bCs/>
          <w:sz w:val="24"/>
          <w:szCs w:val="24"/>
          <w:lang w:eastAsia="es-CO"/>
        </w:rPr>
        <w:t>Las UAPI deberán contar con l</w:t>
      </w:r>
      <w:r w:rsidR="00465B2B" w:rsidRPr="00310174">
        <w:rPr>
          <w:rFonts w:ascii="Arial Narrow" w:eastAsia="Times New Roman" w:hAnsi="Arial Narrow" w:cs="Arial"/>
          <w:sz w:val="24"/>
          <w:szCs w:val="24"/>
          <w:lang w:eastAsia="es-CO"/>
        </w:rPr>
        <w:t>os elementos</w:t>
      </w:r>
      <w:r w:rsidR="00516A01" w:rsidRPr="00310174">
        <w:rPr>
          <w:rFonts w:ascii="Arial Narrow" w:eastAsia="Times New Roman" w:hAnsi="Arial Narrow" w:cs="Arial"/>
          <w:sz w:val="24"/>
          <w:szCs w:val="24"/>
          <w:lang w:eastAsia="es-CO"/>
        </w:rPr>
        <w:t xml:space="preserve"> específicos y necesarios para el desarrollo de sus funciones lúdicas y educativas, los cuales deben </w:t>
      </w:r>
      <w:r w:rsidR="00465B2B" w:rsidRPr="00310174">
        <w:rPr>
          <w:rFonts w:ascii="Arial Narrow" w:eastAsia="Times New Roman" w:hAnsi="Arial Narrow" w:cs="Arial"/>
          <w:bCs/>
          <w:sz w:val="24"/>
          <w:szCs w:val="24"/>
          <w:lang w:eastAsia="es-CO"/>
        </w:rPr>
        <w:t xml:space="preserve">estar adaptados a las destrezas y habilidades de los niños, </w:t>
      </w:r>
      <w:r w:rsidR="00516A01" w:rsidRPr="00310174">
        <w:rPr>
          <w:rFonts w:ascii="Arial Narrow" w:eastAsia="Times New Roman" w:hAnsi="Arial Narrow" w:cs="Arial"/>
          <w:bCs/>
          <w:sz w:val="24"/>
          <w:szCs w:val="24"/>
          <w:lang w:eastAsia="es-CO"/>
        </w:rPr>
        <w:t xml:space="preserve">de acuerdo </w:t>
      </w:r>
      <w:r w:rsidR="00465B2B" w:rsidRPr="00310174">
        <w:rPr>
          <w:rFonts w:ascii="Arial Narrow" w:eastAsia="Times New Roman" w:hAnsi="Arial Narrow" w:cs="Arial"/>
          <w:bCs/>
          <w:sz w:val="24"/>
          <w:szCs w:val="24"/>
          <w:lang w:eastAsia="es-CO"/>
        </w:rPr>
        <w:t>a sus medidas antropométricas</w:t>
      </w:r>
      <w:r w:rsidR="00B56897" w:rsidRPr="00310174">
        <w:rPr>
          <w:rFonts w:ascii="Arial Narrow" w:eastAsia="Times New Roman" w:hAnsi="Arial Narrow" w:cs="Arial"/>
          <w:bCs/>
          <w:sz w:val="24"/>
          <w:szCs w:val="24"/>
          <w:lang w:eastAsia="es-CO"/>
        </w:rPr>
        <w:t xml:space="preserve"> y que no pongan en riesgo la salud e integridad de los niños, en el evento de que los juguetes sean importados deben tener </w:t>
      </w:r>
      <w:r w:rsidR="00465B2B" w:rsidRPr="00310174">
        <w:rPr>
          <w:rFonts w:ascii="Arial Narrow" w:eastAsia="Times New Roman" w:hAnsi="Arial Narrow" w:cs="Arial"/>
          <w:sz w:val="24"/>
          <w:szCs w:val="24"/>
          <w:lang w:eastAsia="es-CO"/>
        </w:rPr>
        <w:t>el logotipo CE en la etiqueta</w:t>
      </w:r>
      <w:r w:rsidR="00B56897" w:rsidRPr="00310174">
        <w:rPr>
          <w:rFonts w:ascii="Arial Narrow" w:eastAsia="Times New Roman" w:hAnsi="Arial Narrow" w:cs="Arial"/>
          <w:sz w:val="24"/>
          <w:szCs w:val="24"/>
          <w:lang w:eastAsia="es-CO"/>
        </w:rPr>
        <w:t>.</w:t>
      </w:r>
    </w:p>
    <w:p w14:paraId="16149B99" w14:textId="77777777" w:rsidR="00465B2B" w:rsidRPr="00310174" w:rsidRDefault="00465B2B" w:rsidP="00465B2B">
      <w:pPr>
        <w:jc w:val="both"/>
        <w:rPr>
          <w:rFonts w:ascii="Arial Narrow" w:eastAsia="Times New Roman" w:hAnsi="Arial Narrow" w:cs="Arial"/>
          <w:bCs/>
          <w:sz w:val="24"/>
          <w:szCs w:val="24"/>
          <w:lang w:eastAsia="es-CO"/>
        </w:rPr>
      </w:pPr>
    </w:p>
    <w:p w14:paraId="2FA1F1DB" w14:textId="377A0194" w:rsidR="00465B2B" w:rsidRPr="00310174" w:rsidRDefault="004E1A47" w:rsidP="00465B2B">
      <w:pPr>
        <w:shd w:val="clear" w:color="auto" w:fill="FFFFFF"/>
        <w:spacing w:after="0" w:line="240" w:lineRule="auto"/>
        <w:jc w:val="both"/>
        <w:rPr>
          <w:rFonts w:ascii="Arial Narrow" w:eastAsia="Times New Roman" w:hAnsi="Arial Narrow" w:cs="Arial"/>
          <w:sz w:val="24"/>
          <w:szCs w:val="24"/>
          <w:lang w:eastAsia="es-CO"/>
        </w:rPr>
      </w:pPr>
      <w:r w:rsidRPr="00310174">
        <w:rPr>
          <w:rFonts w:ascii="Arial Narrow" w:eastAsia="Times New Roman" w:hAnsi="Arial Narrow" w:cs="Arial"/>
          <w:b/>
          <w:bCs/>
          <w:sz w:val="24"/>
          <w:szCs w:val="24"/>
          <w:lang w:eastAsia="es-CO"/>
        </w:rPr>
        <w:t>Artículo 14</w:t>
      </w:r>
      <w:r w:rsidR="00465B2B" w:rsidRPr="00310174">
        <w:rPr>
          <w:rFonts w:ascii="Arial Narrow" w:eastAsia="Times New Roman" w:hAnsi="Arial Narrow" w:cs="Arial"/>
          <w:b/>
          <w:bCs/>
          <w:sz w:val="24"/>
          <w:szCs w:val="24"/>
          <w:lang w:eastAsia="es-CO"/>
        </w:rPr>
        <w:t xml:space="preserve">. Adecuación física y mantenimiento. </w:t>
      </w:r>
      <w:r w:rsidR="00465B2B" w:rsidRPr="00310174">
        <w:rPr>
          <w:rFonts w:ascii="Arial Narrow" w:eastAsia="Times New Roman" w:hAnsi="Arial Narrow" w:cs="Arial"/>
          <w:sz w:val="24"/>
          <w:szCs w:val="24"/>
          <w:lang w:eastAsia="es-CO"/>
        </w:rPr>
        <w:t xml:space="preserve">Las medidas mínimas para las instalaciones físicas de una </w:t>
      </w:r>
      <w:r w:rsidR="00465B2B" w:rsidRPr="00310174">
        <w:rPr>
          <w:rFonts w:ascii="Arial Narrow" w:eastAsia="Times New Roman" w:hAnsi="Arial Narrow" w:cs="Arial"/>
          <w:bCs/>
          <w:sz w:val="24"/>
          <w:szCs w:val="24"/>
          <w:lang w:eastAsia="es-CO"/>
        </w:rPr>
        <w:t>UAPI</w:t>
      </w:r>
      <w:r w:rsidR="00465B2B" w:rsidRPr="00310174">
        <w:rPr>
          <w:rFonts w:ascii="Arial Narrow" w:eastAsia="Times New Roman" w:hAnsi="Arial Narrow" w:cs="Arial"/>
          <w:sz w:val="24"/>
          <w:szCs w:val="24"/>
          <w:lang w:eastAsia="es-CO"/>
        </w:rPr>
        <w:t xml:space="preserve"> para cada grupo de niños según la edad (0-1, 1-2, 2-3</w:t>
      </w:r>
      <w:r w:rsidR="00516A01" w:rsidRPr="00310174">
        <w:rPr>
          <w:rFonts w:ascii="Arial Narrow" w:eastAsia="Times New Roman" w:hAnsi="Arial Narrow" w:cs="Arial"/>
          <w:sz w:val="24"/>
          <w:szCs w:val="24"/>
          <w:lang w:eastAsia="es-CO"/>
        </w:rPr>
        <w:t>, 3-4</w:t>
      </w:r>
      <w:r w:rsidR="00465B2B" w:rsidRPr="00310174">
        <w:rPr>
          <w:rFonts w:ascii="Arial Narrow" w:eastAsia="Times New Roman" w:hAnsi="Arial Narrow" w:cs="Arial"/>
          <w:sz w:val="24"/>
          <w:szCs w:val="24"/>
          <w:lang w:eastAsia="es-CO"/>
        </w:rPr>
        <w:t>) </w:t>
      </w:r>
      <w:r w:rsidR="00465B2B" w:rsidRPr="00310174">
        <w:rPr>
          <w:rFonts w:ascii="Arial Narrow" w:eastAsia="Times New Roman" w:hAnsi="Arial Narrow" w:cs="Arial"/>
          <w:bCs/>
          <w:sz w:val="24"/>
          <w:szCs w:val="24"/>
          <w:lang w:eastAsia="es-CO"/>
        </w:rPr>
        <w:t>debe ser de 30 m2, destinado para  un número máximo de 10 niños</w:t>
      </w:r>
      <w:r w:rsidR="00465B2B" w:rsidRPr="00310174">
        <w:rPr>
          <w:rFonts w:ascii="Arial Narrow" w:eastAsia="Times New Roman" w:hAnsi="Arial Narrow" w:cs="Arial"/>
          <w:sz w:val="24"/>
          <w:szCs w:val="24"/>
          <w:lang w:eastAsia="es-CO"/>
        </w:rPr>
        <w:t>. Además, debe contar con un área para usos diversos cuyas dimensiones no deben ser inferiores a los 30 m2, destinándolo por grupo en diferentes horarios.</w:t>
      </w:r>
    </w:p>
    <w:p w14:paraId="72C83E04" w14:textId="77777777" w:rsidR="00465B2B" w:rsidRPr="00310174" w:rsidRDefault="00465B2B" w:rsidP="00465B2B">
      <w:pPr>
        <w:shd w:val="clear" w:color="auto" w:fill="FFFFFF"/>
        <w:spacing w:after="0" w:line="240" w:lineRule="auto"/>
        <w:jc w:val="both"/>
        <w:rPr>
          <w:rFonts w:ascii="Arial Narrow" w:eastAsia="Times New Roman" w:hAnsi="Arial Narrow" w:cs="Arial"/>
          <w:color w:val="222222"/>
          <w:sz w:val="24"/>
          <w:szCs w:val="24"/>
          <w:lang w:eastAsia="es-CO"/>
        </w:rPr>
      </w:pPr>
      <w:r w:rsidRPr="00310174">
        <w:rPr>
          <w:rFonts w:ascii="Arial Narrow" w:eastAsia="Times New Roman" w:hAnsi="Arial Narrow" w:cs="Arial"/>
          <w:sz w:val="24"/>
          <w:szCs w:val="24"/>
          <w:lang w:eastAsia="es-CO"/>
        </w:rPr>
        <w:t>En caso de atender niños de diversas edades, debe contarse con </w:t>
      </w:r>
      <w:r w:rsidRPr="00310174">
        <w:rPr>
          <w:rFonts w:ascii="Arial Narrow" w:eastAsia="Times New Roman" w:hAnsi="Arial Narrow" w:cs="Arial"/>
          <w:bCs/>
          <w:sz w:val="24"/>
          <w:szCs w:val="24"/>
          <w:lang w:eastAsia="es-CO"/>
        </w:rPr>
        <w:t>unidades de servicios para cada edad</w:t>
      </w:r>
      <w:r w:rsidRPr="00310174">
        <w:rPr>
          <w:rFonts w:ascii="Arial Narrow" w:eastAsia="Times New Roman" w:hAnsi="Arial Narrow" w:cs="Arial"/>
          <w:color w:val="454545"/>
          <w:sz w:val="24"/>
          <w:szCs w:val="24"/>
          <w:lang w:eastAsia="es-CO"/>
        </w:rPr>
        <w:t>.</w:t>
      </w:r>
    </w:p>
    <w:p w14:paraId="3B9664AC" w14:textId="11166A6B" w:rsidR="00465B2B" w:rsidRPr="00310174" w:rsidRDefault="00465B2B" w:rsidP="00465B2B">
      <w:pPr>
        <w:shd w:val="clear" w:color="auto" w:fill="FFFFFF"/>
        <w:spacing w:after="0" w:line="240" w:lineRule="auto"/>
        <w:jc w:val="both"/>
        <w:rPr>
          <w:rFonts w:ascii="Arial Narrow" w:eastAsia="Times New Roman" w:hAnsi="Arial Narrow" w:cs="Arial"/>
          <w:sz w:val="24"/>
          <w:szCs w:val="24"/>
          <w:lang w:eastAsia="es-CO"/>
        </w:rPr>
      </w:pPr>
      <w:r w:rsidRPr="00310174">
        <w:rPr>
          <w:rFonts w:ascii="Arial Narrow" w:eastAsia="Times New Roman" w:hAnsi="Arial Narrow" w:cs="Arial"/>
          <w:sz w:val="24"/>
          <w:szCs w:val="24"/>
          <w:lang w:eastAsia="es-CO"/>
        </w:rPr>
        <w:t xml:space="preserve">Para poner en funcionamiento una UAPI debe tenerse en cuenta las normas vigentes sobre higiene, seguridad y sanidad. </w:t>
      </w:r>
    </w:p>
    <w:p w14:paraId="70646641" w14:textId="1381F0D8" w:rsidR="00DE3CF9" w:rsidRPr="00310174" w:rsidRDefault="00DE3CF9" w:rsidP="00FD7F20">
      <w:pPr>
        <w:jc w:val="both"/>
        <w:rPr>
          <w:rFonts w:ascii="Arial Narrow" w:eastAsia="Times New Roman" w:hAnsi="Arial Narrow" w:cs="Arial"/>
          <w:bCs/>
          <w:sz w:val="24"/>
          <w:szCs w:val="24"/>
          <w:lang w:eastAsia="es-CO"/>
        </w:rPr>
      </w:pPr>
    </w:p>
    <w:p w14:paraId="4F2F2FF1" w14:textId="0CCF849D" w:rsidR="00DE3CF9" w:rsidRDefault="004E1A47" w:rsidP="00FD7F20">
      <w:pPr>
        <w:jc w:val="both"/>
        <w:rPr>
          <w:rFonts w:ascii="Arial Narrow" w:hAnsi="Arial Narrow" w:cs="Arial"/>
          <w:sz w:val="24"/>
          <w:szCs w:val="24"/>
        </w:rPr>
      </w:pPr>
      <w:r w:rsidRPr="00310174">
        <w:rPr>
          <w:rFonts w:ascii="Arial Narrow" w:eastAsia="Times New Roman" w:hAnsi="Arial Narrow" w:cs="Arial"/>
          <w:b/>
          <w:bCs/>
          <w:sz w:val="24"/>
          <w:szCs w:val="24"/>
          <w:lang w:eastAsia="es-CO"/>
        </w:rPr>
        <w:t>Artículo 15</w:t>
      </w:r>
      <w:r w:rsidR="00DE3CF9" w:rsidRPr="00310174">
        <w:rPr>
          <w:rFonts w:ascii="Arial Narrow" w:eastAsia="Times New Roman" w:hAnsi="Arial Narrow" w:cs="Arial"/>
          <w:b/>
          <w:bCs/>
          <w:sz w:val="24"/>
          <w:szCs w:val="24"/>
          <w:lang w:eastAsia="es-CO"/>
        </w:rPr>
        <w:t xml:space="preserve">. </w:t>
      </w:r>
      <w:r w:rsidR="00A32595" w:rsidRPr="00310174">
        <w:rPr>
          <w:rFonts w:ascii="Arial Narrow" w:eastAsia="Times New Roman" w:hAnsi="Arial Narrow" w:cs="Arial"/>
          <w:b/>
          <w:bCs/>
          <w:sz w:val="24"/>
          <w:szCs w:val="24"/>
          <w:lang w:eastAsia="es-CO"/>
        </w:rPr>
        <w:t xml:space="preserve">Capacitación del personal. </w:t>
      </w:r>
      <w:r w:rsidR="00FC7FD3" w:rsidRPr="00310174">
        <w:rPr>
          <w:rFonts w:ascii="Arial Narrow" w:eastAsia="Times New Roman" w:hAnsi="Arial Narrow" w:cs="Arial"/>
          <w:bCs/>
          <w:sz w:val="24"/>
          <w:szCs w:val="24"/>
          <w:lang w:eastAsia="es-CO"/>
        </w:rPr>
        <w:t>Las UAPI, deberán</w:t>
      </w:r>
      <w:r w:rsidR="00516A01" w:rsidRPr="00310174">
        <w:rPr>
          <w:rFonts w:ascii="Arial Narrow" w:eastAsia="Times New Roman" w:hAnsi="Arial Narrow" w:cs="Arial"/>
          <w:bCs/>
          <w:sz w:val="24"/>
          <w:szCs w:val="24"/>
          <w:lang w:eastAsia="es-CO"/>
        </w:rPr>
        <w:t xml:space="preserve"> capacitar a su personal</w:t>
      </w:r>
      <w:r w:rsidR="00FC7FD3" w:rsidRPr="00310174">
        <w:rPr>
          <w:rFonts w:ascii="Arial Narrow" w:eastAsia="Times New Roman" w:hAnsi="Arial Narrow" w:cs="Arial"/>
          <w:bCs/>
          <w:sz w:val="24"/>
          <w:szCs w:val="24"/>
          <w:lang w:eastAsia="es-CO"/>
        </w:rPr>
        <w:t xml:space="preserve"> </w:t>
      </w:r>
      <w:r w:rsidR="00FC7FD3" w:rsidRPr="00310174">
        <w:rPr>
          <w:rFonts w:ascii="Arial Narrow" w:hAnsi="Arial Narrow" w:cs="Arial"/>
          <w:sz w:val="24"/>
          <w:szCs w:val="24"/>
        </w:rPr>
        <w:t>para la enseñanza y cuidado de niños con diversas discapacidades, y contar con espacios y equipos especialmente diseñados para ellos.</w:t>
      </w:r>
    </w:p>
    <w:p w14:paraId="42FB4853" w14:textId="03F025C6" w:rsidR="00D7176A" w:rsidRDefault="00D7176A" w:rsidP="00D7176A">
      <w:pPr>
        <w:jc w:val="both"/>
        <w:rPr>
          <w:rFonts w:ascii="Arial Narrow" w:eastAsia="Times New Roman" w:hAnsi="Arial Narrow" w:cs="Arial"/>
          <w:bCs/>
          <w:sz w:val="24"/>
          <w:szCs w:val="24"/>
          <w:lang w:eastAsia="es-CO"/>
        </w:rPr>
      </w:pPr>
      <w:r>
        <w:rPr>
          <w:rFonts w:ascii="Arial Narrow" w:eastAsia="Times New Roman" w:hAnsi="Arial Narrow" w:cs="Arial"/>
          <w:b/>
          <w:bCs/>
          <w:sz w:val="24"/>
          <w:szCs w:val="24"/>
          <w:lang w:eastAsia="es-CO"/>
        </w:rPr>
        <w:t>Artículo 16</w:t>
      </w:r>
      <w:r w:rsidRPr="00310174">
        <w:rPr>
          <w:rFonts w:ascii="Arial Narrow" w:eastAsia="Times New Roman" w:hAnsi="Arial Narrow" w:cs="Arial"/>
          <w:b/>
          <w:bCs/>
          <w:sz w:val="24"/>
          <w:szCs w:val="24"/>
          <w:lang w:eastAsia="es-CO"/>
        </w:rPr>
        <w:t>.</w:t>
      </w:r>
      <w:r>
        <w:rPr>
          <w:rFonts w:ascii="Arial Narrow" w:eastAsia="Times New Roman" w:hAnsi="Arial Narrow" w:cs="Arial"/>
          <w:bCs/>
          <w:sz w:val="24"/>
          <w:szCs w:val="24"/>
          <w:lang w:eastAsia="es-CO"/>
        </w:rPr>
        <w:t xml:space="preserve"> </w:t>
      </w:r>
      <w:r w:rsidRPr="00D7176A">
        <w:rPr>
          <w:rFonts w:ascii="Arial Narrow" w:eastAsia="Times New Roman" w:hAnsi="Arial Narrow" w:cs="Arial"/>
          <w:b/>
          <w:bCs/>
          <w:sz w:val="24"/>
          <w:szCs w:val="24"/>
          <w:lang w:eastAsia="es-CO"/>
        </w:rPr>
        <w:t>Niveles de Atención</w:t>
      </w:r>
      <w:r>
        <w:rPr>
          <w:rFonts w:ascii="Arial Narrow" w:eastAsia="Times New Roman" w:hAnsi="Arial Narrow" w:cs="Arial"/>
          <w:bCs/>
          <w:sz w:val="24"/>
          <w:szCs w:val="24"/>
          <w:lang w:eastAsia="es-CO"/>
        </w:rPr>
        <w:t xml:space="preserve">. Las </w:t>
      </w:r>
      <w:r w:rsidRPr="006D6A26">
        <w:rPr>
          <w:rFonts w:ascii="Arial Narrow" w:eastAsia="Times New Roman" w:hAnsi="Arial Narrow" w:cs="Arial"/>
          <w:bCs/>
          <w:sz w:val="24"/>
          <w:szCs w:val="24"/>
          <w:lang w:eastAsia="es-CO"/>
        </w:rPr>
        <w:t>Unidades de Atención Integral a la Primera Infancia</w:t>
      </w:r>
      <w:r>
        <w:rPr>
          <w:rFonts w:ascii="Arial Narrow" w:eastAsia="Times New Roman" w:hAnsi="Arial Narrow" w:cs="Arial"/>
          <w:bCs/>
          <w:sz w:val="24"/>
          <w:szCs w:val="24"/>
          <w:lang w:eastAsia="es-CO"/>
        </w:rPr>
        <w:t xml:space="preserve"> deberán atender a los menores, en los siguientes niveles:</w:t>
      </w:r>
    </w:p>
    <w:p w14:paraId="0F47AE39" w14:textId="7173CB89" w:rsidR="00D7176A" w:rsidRDefault="00FD3777" w:rsidP="00FD3777">
      <w:pPr>
        <w:pStyle w:val="Prrafodelista"/>
        <w:numPr>
          <w:ilvl w:val="0"/>
          <w:numId w:val="19"/>
        </w:numPr>
        <w:jc w:val="both"/>
        <w:rPr>
          <w:rFonts w:ascii="Arial Narrow" w:eastAsia="Times New Roman" w:hAnsi="Arial Narrow" w:cs="Arial"/>
          <w:bCs/>
          <w:sz w:val="24"/>
          <w:szCs w:val="24"/>
          <w:lang w:eastAsia="es-CO"/>
        </w:rPr>
      </w:pPr>
      <w:r>
        <w:rPr>
          <w:rFonts w:ascii="Arial Narrow" w:eastAsia="Times New Roman" w:hAnsi="Arial Narrow" w:cs="Arial"/>
          <w:bCs/>
          <w:sz w:val="24"/>
          <w:szCs w:val="24"/>
          <w:lang w:eastAsia="es-CO"/>
        </w:rPr>
        <w:t>Materno: De cero a 11 meses y 29 días.</w:t>
      </w:r>
    </w:p>
    <w:p w14:paraId="025449D0" w14:textId="13BAE88F" w:rsidR="00FD3777" w:rsidRDefault="00FD3777" w:rsidP="00FD3777">
      <w:pPr>
        <w:pStyle w:val="Prrafodelista"/>
        <w:numPr>
          <w:ilvl w:val="0"/>
          <w:numId w:val="19"/>
        </w:numPr>
        <w:jc w:val="both"/>
        <w:rPr>
          <w:rFonts w:ascii="Arial Narrow" w:eastAsia="Times New Roman" w:hAnsi="Arial Narrow" w:cs="Arial"/>
          <w:bCs/>
          <w:sz w:val="24"/>
          <w:szCs w:val="24"/>
          <w:lang w:eastAsia="es-CO"/>
        </w:rPr>
      </w:pPr>
      <w:r>
        <w:rPr>
          <w:rFonts w:ascii="Arial Narrow" w:eastAsia="Times New Roman" w:hAnsi="Arial Narrow" w:cs="Arial"/>
          <w:bCs/>
          <w:sz w:val="24"/>
          <w:szCs w:val="24"/>
          <w:lang w:eastAsia="es-CO"/>
        </w:rPr>
        <w:t>Caminadores:  De 12 meses a 23 meses y 29 días.</w:t>
      </w:r>
    </w:p>
    <w:p w14:paraId="20BE7392" w14:textId="0478605D" w:rsidR="00FD3777" w:rsidRDefault="00FD3777" w:rsidP="00FD3777">
      <w:pPr>
        <w:pStyle w:val="Prrafodelista"/>
        <w:numPr>
          <w:ilvl w:val="0"/>
          <w:numId w:val="19"/>
        </w:numPr>
        <w:jc w:val="both"/>
        <w:rPr>
          <w:rFonts w:ascii="Arial Narrow" w:eastAsia="Times New Roman" w:hAnsi="Arial Narrow" w:cs="Arial"/>
          <w:bCs/>
          <w:sz w:val="24"/>
          <w:szCs w:val="24"/>
          <w:lang w:eastAsia="es-CO"/>
        </w:rPr>
      </w:pPr>
      <w:r>
        <w:rPr>
          <w:rFonts w:ascii="Arial Narrow" w:eastAsia="Times New Roman" w:hAnsi="Arial Narrow" w:cs="Arial"/>
          <w:bCs/>
          <w:sz w:val="24"/>
          <w:szCs w:val="24"/>
          <w:lang w:eastAsia="es-CO"/>
        </w:rPr>
        <w:t>Párvulos: De 24 meses a 35 meses y 29 días.</w:t>
      </w:r>
    </w:p>
    <w:p w14:paraId="19157BEC" w14:textId="7C1107CE" w:rsidR="00FD3777" w:rsidRDefault="00FD3777" w:rsidP="00FD3777">
      <w:pPr>
        <w:pStyle w:val="Prrafodelista"/>
        <w:numPr>
          <w:ilvl w:val="0"/>
          <w:numId w:val="19"/>
        </w:numPr>
        <w:jc w:val="both"/>
        <w:rPr>
          <w:rFonts w:ascii="Arial Narrow" w:eastAsia="Times New Roman" w:hAnsi="Arial Narrow" w:cs="Arial"/>
          <w:bCs/>
          <w:sz w:val="24"/>
          <w:szCs w:val="24"/>
          <w:lang w:eastAsia="es-CO"/>
        </w:rPr>
      </w:pPr>
      <w:r>
        <w:rPr>
          <w:rFonts w:ascii="Arial Narrow" w:eastAsia="Times New Roman" w:hAnsi="Arial Narrow" w:cs="Arial"/>
          <w:bCs/>
          <w:sz w:val="24"/>
          <w:szCs w:val="24"/>
          <w:lang w:eastAsia="es-CO"/>
        </w:rPr>
        <w:t>Prejardín: De 36 meses a 47 meses y 29 días.</w:t>
      </w:r>
    </w:p>
    <w:p w14:paraId="6294D044" w14:textId="77777777" w:rsidR="00FD3777" w:rsidRDefault="00FD3777" w:rsidP="00FD3777">
      <w:pPr>
        <w:pStyle w:val="Prrafodelista"/>
        <w:numPr>
          <w:ilvl w:val="0"/>
          <w:numId w:val="19"/>
        </w:numPr>
        <w:jc w:val="both"/>
        <w:rPr>
          <w:rFonts w:ascii="Arial Narrow" w:eastAsia="Times New Roman" w:hAnsi="Arial Narrow" w:cs="Arial"/>
          <w:bCs/>
          <w:sz w:val="24"/>
          <w:szCs w:val="24"/>
          <w:lang w:eastAsia="es-CO"/>
        </w:rPr>
      </w:pPr>
      <w:r>
        <w:rPr>
          <w:rFonts w:ascii="Arial Narrow" w:eastAsia="Times New Roman" w:hAnsi="Arial Narrow" w:cs="Arial"/>
          <w:bCs/>
          <w:sz w:val="24"/>
          <w:szCs w:val="24"/>
          <w:lang w:eastAsia="es-CO"/>
        </w:rPr>
        <w:t>Jardín: De 48 meses a 71 meses y 29 días.</w:t>
      </w:r>
    </w:p>
    <w:p w14:paraId="4A561532" w14:textId="04B0360B" w:rsidR="00FD3777" w:rsidRDefault="00E02B12" w:rsidP="00FD3777">
      <w:pPr>
        <w:jc w:val="both"/>
        <w:rPr>
          <w:rFonts w:ascii="Arial Narrow" w:eastAsia="Times New Roman" w:hAnsi="Arial Narrow" w:cs="Arial"/>
          <w:bCs/>
          <w:sz w:val="24"/>
          <w:szCs w:val="24"/>
          <w:lang w:eastAsia="es-CO"/>
        </w:rPr>
      </w:pPr>
      <w:r w:rsidRPr="00E02B12">
        <w:rPr>
          <w:rFonts w:ascii="Arial Narrow" w:eastAsia="Times New Roman" w:hAnsi="Arial Narrow" w:cs="Arial"/>
          <w:b/>
          <w:bCs/>
          <w:sz w:val="24"/>
          <w:szCs w:val="24"/>
          <w:lang w:eastAsia="es-CO"/>
        </w:rPr>
        <w:t>Artículo 17. Clasificación</w:t>
      </w:r>
      <w:r>
        <w:rPr>
          <w:rFonts w:ascii="Arial Narrow" w:eastAsia="Times New Roman" w:hAnsi="Arial Narrow" w:cs="Arial"/>
          <w:bCs/>
          <w:sz w:val="24"/>
          <w:szCs w:val="24"/>
          <w:lang w:eastAsia="es-CO"/>
        </w:rPr>
        <w:t xml:space="preserve"> de las </w:t>
      </w:r>
      <w:r w:rsidR="00FD3777" w:rsidRPr="00FD3777">
        <w:rPr>
          <w:rFonts w:ascii="Arial Narrow" w:eastAsia="Times New Roman" w:hAnsi="Arial Narrow" w:cs="Arial"/>
          <w:bCs/>
          <w:sz w:val="24"/>
          <w:szCs w:val="24"/>
          <w:lang w:eastAsia="es-CO"/>
        </w:rPr>
        <w:t>Unidades de Atención Integral a la Primera Infancia podrán Prestar el servicio de tres formas</w:t>
      </w:r>
      <w:r>
        <w:rPr>
          <w:rFonts w:ascii="Arial Narrow" w:eastAsia="Times New Roman" w:hAnsi="Arial Narrow" w:cs="Arial"/>
          <w:bCs/>
          <w:sz w:val="24"/>
          <w:szCs w:val="24"/>
          <w:lang w:eastAsia="es-CO"/>
        </w:rPr>
        <w:t>, de acuerdo a los niveles de atención</w:t>
      </w:r>
      <w:r w:rsidR="00FD3777" w:rsidRPr="00FD3777">
        <w:rPr>
          <w:rFonts w:ascii="Arial Narrow" w:eastAsia="Times New Roman" w:hAnsi="Arial Narrow" w:cs="Arial"/>
          <w:bCs/>
          <w:sz w:val="24"/>
          <w:szCs w:val="24"/>
          <w:lang w:eastAsia="es-CO"/>
        </w:rPr>
        <w:t>:</w:t>
      </w:r>
    </w:p>
    <w:p w14:paraId="1F67CFA9" w14:textId="279D7B1C" w:rsidR="00E02B12" w:rsidRDefault="00E02B12" w:rsidP="00E02B12">
      <w:pPr>
        <w:pStyle w:val="Prrafodelista"/>
        <w:numPr>
          <w:ilvl w:val="0"/>
          <w:numId w:val="20"/>
        </w:numPr>
        <w:jc w:val="both"/>
        <w:rPr>
          <w:rFonts w:ascii="Arial Narrow" w:eastAsia="Times New Roman" w:hAnsi="Arial Narrow" w:cs="Arial"/>
          <w:bCs/>
          <w:sz w:val="24"/>
          <w:szCs w:val="24"/>
          <w:lang w:eastAsia="es-CO"/>
        </w:rPr>
      </w:pPr>
      <w:r w:rsidRPr="00EF2044">
        <w:rPr>
          <w:rFonts w:ascii="Arial Narrow" w:eastAsia="Times New Roman" w:hAnsi="Arial Narrow" w:cs="Arial"/>
          <w:b/>
          <w:bCs/>
          <w:sz w:val="24"/>
          <w:szCs w:val="24"/>
          <w:lang w:eastAsia="es-CO"/>
        </w:rPr>
        <w:t>Categoría I:</w:t>
      </w:r>
      <w:r>
        <w:rPr>
          <w:rFonts w:ascii="Arial Narrow" w:eastAsia="Times New Roman" w:hAnsi="Arial Narrow" w:cs="Arial"/>
          <w:bCs/>
          <w:sz w:val="24"/>
          <w:szCs w:val="24"/>
          <w:lang w:eastAsia="es-CO"/>
        </w:rPr>
        <w:t xml:space="preserve"> Son las </w:t>
      </w:r>
      <w:r w:rsidRPr="00FD3777">
        <w:rPr>
          <w:rFonts w:ascii="Arial Narrow" w:eastAsia="Times New Roman" w:hAnsi="Arial Narrow" w:cs="Arial"/>
          <w:bCs/>
          <w:sz w:val="24"/>
          <w:szCs w:val="24"/>
          <w:lang w:eastAsia="es-CO"/>
        </w:rPr>
        <w:t>Unidades de Atención Integral a la Primera Infancia</w:t>
      </w:r>
      <w:r>
        <w:rPr>
          <w:rFonts w:ascii="Arial Narrow" w:eastAsia="Times New Roman" w:hAnsi="Arial Narrow" w:cs="Arial"/>
          <w:bCs/>
          <w:sz w:val="24"/>
          <w:szCs w:val="24"/>
          <w:lang w:eastAsia="es-CO"/>
        </w:rPr>
        <w:t xml:space="preserve">, que únicamente atiende a menores de cero a 35 meses y 29 días en los Niveles de </w:t>
      </w:r>
      <w:r w:rsidR="00EF2044">
        <w:rPr>
          <w:rFonts w:ascii="Arial Narrow" w:eastAsia="Times New Roman" w:hAnsi="Arial Narrow" w:cs="Arial"/>
          <w:bCs/>
          <w:sz w:val="24"/>
          <w:szCs w:val="24"/>
          <w:lang w:eastAsia="es-CO"/>
        </w:rPr>
        <w:t>atención Materno</w:t>
      </w:r>
      <w:r>
        <w:rPr>
          <w:rFonts w:ascii="Arial Narrow" w:eastAsia="Times New Roman" w:hAnsi="Arial Narrow" w:cs="Arial"/>
          <w:bCs/>
          <w:sz w:val="24"/>
          <w:szCs w:val="24"/>
          <w:lang w:eastAsia="es-CO"/>
        </w:rPr>
        <w:t>, Caminadores y Párvulos.</w:t>
      </w:r>
    </w:p>
    <w:p w14:paraId="556F638E" w14:textId="499261C2" w:rsidR="00E02B12" w:rsidRDefault="00E02B12" w:rsidP="00E02B12">
      <w:pPr>
        <w:pStyle w:val="Prrafodelista"/>
        <w:numPr>
          <w:ilvl w:val="0"/>
          <w:numId w:val="20"/>
        </w:numPr>
        <w:jc w:val="both"/>
        <w:rPr>
          <w:rFonts w:ascii="Arial Narrow" w:eastAsia="Times New Roman" w:hAnsi="Arial Narrow" w:cs="Arial"/>
          <w:bCs/>
          <w:sz w:val="24"/>
          <w:szCs w:val="24"/>
          <w:lang w:eastAsia="es-CO"/>
        </w:rPr>
      </w:pPr>
      <w:r w:rsidRPr="00EF2044">
        <w:rPr>
          <w:rFonts w:ascii="Arial Narrow" w:eastAsia="Times New Roman" w:hAnsi="Arial Narrow" w:cs="Arial"/>
          <w:b/>
          <w:bCs/>
          <w:sz w:val="24"/>
          <w:szCs w:val="24"/>
          <w:lang w:eastAsia="es-CO"/>
        </w:rPr>
        <w:lastRenderedPageBreak/>
        <w:t>Categoría II</w:t>
      </w:r>
      <w:r>
        <w:rPr>
          <w:rFonts w:ascii="Arial Narrow" w:eastAsia="Times New Roman" w:hAnsi="Arial Narrow" w:cs="Arial"/>
          <w:bCs/>
          <w:sz w:val="24"/>
          <w:szCs w:val="24"/>
          <w:lang w:eastAsia="es-CO"/>
        </w:rPr>
        <w:t xml:space="preserve">: Son las </w:t>
      </w:r>
      <w:r w:rsidRPr="00FD3777">
        <w:rPr>
          <w:rFonts w:ascii="Arial Narrow" w:eastAsia="Times New Roman" w:hAnsi="Arial Narrow" w:cs="Arial"/>
          <w:bCs/>
          <w:sz w:val="24"/>
          <w:szCs w:val="24"/>
          <w:lang w:eastAsia="es-CO"/>
        </w:rPr>
        <w:t>Unidades de Atención Integral a la Primera Infancia</w:t>
      </w:r>
      <w:r>
        <w:rPr>
          <w:rFonts w:ascii="Arial Narrow" w:eastAsia="Times New Roman" w:hAnsi="Arial Narrow" w:cs="Arial"/>
          <w:bCs/>
          <w:sz w:val="24"/>
          <w:szCs w:val="24"/>
          <w:lang w:eastAsia="es-CO"/>
        </w:rPr>
        <w:t>, que únicamente atiende a menores de</w:t>
      </w:r>
      <w:r w:rsidR="00EF2044">
        <w:rPr>
          <w:rFonts w:ascii="Arial Narrow" w:eastAsia="Times New Roman" w:hAnsi="Arial Narrow" w:cs="Arial"/>
          <w:bCs/>
          <w:sz w:val="24"/>
          <w:szCs w:val="24"/>
          <w:lang w:eastAsia="es-CO"/>
        </w:rPr>
        <w:t>sde los</w:t>
      </w:r>
      <w:r>
        <w:rPr>
          <w:rFonts w:ascii="Arial Narrow" w:eastAsia="Times New Roman" w:hAnsi="Arial Narrow" w:cs="Arial"/>
          <w:bCs/>
          <w:sz w:val="24"/>
          <w:szCs w:val="24"/>
          <w:lang w:eastAsia="es-CO"/>
        </w:rPr>
        <w:t xml:space="preserve"> 36 meses a 71 meses y 29 </w:t>
      </w:r>
      <w:r w:rsidR="00EF2044">
        <w:rPr>
          <w:rFonts w:ascii="Arial Narrow" w:eastAsia="Times New Roman" w:hAnsi="Arial Narrow" w:cs="Arial"/>
          <w:bCs/>
          <w:sz w:val="24"/>
          <w:szCs w:val="24"/>
          <w:lang w:eastAsia="es-CO"/>
        </w:rPr>
        <w:t>días, en los Niveles de atención Prejardín y Jardín.</w:t>
      </w:r>
    </w:p>
    <w:p w14:paraId="6EFA19A6" w14:textId="77777777" w:rsidR="00EF2044" w:rsidRDefault="00EF2044" w:rsidP="00EF2044">
      <w:pPr>
        <w:pStyle w:val="Prrafodelista"/>
        <w:numPr>
          <w:ilvl w:val="0"/>
          <w:numId w:val="20"/>
        </w:numPr>
        <w:jc w:val="both"/>
        <w:rPr>
          <w:rFonts w:ascii="Arial Narrow" w:eastAsia="Times New Roman" w:hAnsi="Arial Narrow" w:cs="Arial"/>
          <w:bCs/>
          <w:sz w:val="24"/>
          <w:szCs w:val="24"/>
          <w:lang w:eastAsia="es-CO"/>
        </w:rPr>
      </w:pPr>
      <w:r w:rsidRPr="00EF2044">
        <w:rPr>
          <w:rFonts w:ascii="Arial Narrow" w:eastAsia="Times New Roman" w:hAnsi="Arial Narrow" w:cs="Arial"/>
          <w:b/>
          <w:bCs/>
          <w:sz w:val="24"/>
          <w:szCs w:val="24"/>
          <w:lang w:eastAsia="es-CO"/>
        </w:rPr>
        <w:t>Categoría III</w:t>
      </w:r>
      <w:r>
        <w:rPr>
          <w:rFonts w:ascii="Arial Narrow" w:eastAsia="Times New Roman" w:hAnsi="Arial Narrow" w:cs="Arial"/>
          <w:bCs/>
          <w:sz w:val="24"/>
          <w:szCs w:val="24"/>
          <w:lang w:eastAsia="es-CO"/>
        </w:rPr>
        <w:t xml:space="preserve">: Son las </w:t>
      </w:r>
      <w:r w:rsidRPr="00FD3777">
        <w:rPr>
          <w:rFonts w:ascii="Arial Narrow" w:eastAsia="Times New Roman" w:hAnsi="Arial Narrow" w:cs="Arial"/>
          <w:bCs/>
          <w:sz w:val="24"/>
          <w:szCs w:val="24"/>
          <w:lang w:eastAsia="es-CO"/>
        </w:rPr>
        <w:t>Unidades de Atención Integral a la Primera Infancia</w:t>
      </w:r>
      <w:r>
        <w:rPr>
          <w:rFonts w:ascii="Arial Narrow" w:eastAsia="Times New Roman" w:hAnsi="Arial Narrow" w:cs="Arial"/>
          <w:bCs/>
          <w:sz w:val="24"/>
          <w:szCs w:val="24"/>
          <w:lang w:eastAsia="es-CO"/>
        </w:rPr>
        <w:t>, que atiende los menores de cero a 71 meses y 29 días, en todos los niveles de atención.</w:t>
      </w:r>
    </w:p>
    <w:p w14:paraId="1EE49A2C" w14:textId="2584A435" w:rsidR="00D7176A" w:rsidRPr="00310174" w:rsidRDefault="00EF2044" w:rsidP="00E04DB0">
      <w:pPr>
        <w:ind w:left="360"/>
        <w:jc w:val="both"/>
        <w:rPr>
          <w:rFonts w:ascii="Arial Narrow" w:eastAsia="Times New Roman" w:hAnsi="Arial Narrow" w:cs="Arial"/>
          <w:bCs/>
          <w:sz w:val="24"/>
          <w:szCs w:val="24"/>
          <w:lang w:eastAsia="es-CO"/>
        </w:rPr>
      </w:pPr>
      <w:r w:rsidRPr="00EF2044">
        <w:rPr>
          <w:rFonts w:ascii="Arial Narrow" w:eastAsia="Times New Roman" w:hAnsi="Arial Narrow" w:cs="Arial"/>
          <w:b/>
          <w:bCs/>
          <w:sz w:val="24"/>
          <w:szCs w:val="24"/>
          <w:lang w:eastAsia="es-CO"/>
        </w:rPr>
        <w:t>PARAGRAFO</w:t>
      </w:r>
      <w:r>
        <w:rPr>
          <w:rFonts w:ascii="Arial Narrow" w:eastAsia="Times New Roman" w:hAnsi="Arial Narrow" w:cs="Arial"/>
          <w:bCs/>
          <w:sz w:val="24"/>
          <w:szCs w:val="24"/>
          <w:lang w:eastAsia="es-CO"/>
        </w:rPr>
        <w:t xml:space="preserve">: La </w:t>
      </w:r>
      <w:r w:rsidR="00E04DB0">
        <w:rPr>
          <w:rFonts w:ascii="Arial Narrow" w:eastAsia="Times New Roman" w:hAnsi="Arial Narrow" w:cs="Arial"/>
          <w:bCs/>
          <w:sz w:val="24"/>
          <w:szCs w:val="24"/>
          <w:lang w:eastAsia="es-CO"/>
        </w:rPr>
        <w:t>expedición de</w:t>
      </w:r>
      <w:r>
        <w:rPr>
          <w:rFonts w:ascii="Arial Narrow" w:eastAsia="Times New Roman" w:hAnsi="Arial Narrow" w:cs="Arial"/>
          <w:bCs/>
          <w:sz w:val="24"/>
          <w:szCs w:val="24"/>
          <w:lang w:eastAsia="es-CO"/>
        </w:rPr>
        <w:t xml:space="preserve"> la licencia de funcionamiento  de que trata el artículo 8  de la presente ley, se expedirá según la categoría de la que habla el presente artículo, siempre y cuando reúnan los requisitos </w:t>
      </w:r>
      <w:r w:rsidR="00E04DB0">
        <w:rPr>
          <w:rFonts w:ascii="Arial Narrow" w:eastAsia="Times New Roman" w:hAnsi="Arial Narrow" w:cs="Arial"/>
          <w:bCs/>
          <w:sz w:val="24"/>
          <w:szCs w:val="24"/>
          <w:lang w:eastAsia="es-CO"/>
        </w:rPr>
        <w:t xml:space="preserve">mínimos </w:t>
      </w:r>
      <w:r>
        <w:rPr>
          <w:rFonts w:ascii="Arial Narrow" w:eastAsia="Times New Roman" w:hAnsi="Arial Narrow" w:cs="Arial"/>
          <w:bCs/>
          <w:sz w:val="24"/>
          <w:szCs w:val="24"/>
          <w:lang w:eastAsia="es-CO"/>
        </w:rPr>
        <w:t xml:space="preserve">establecidos en el </w:t>
      </w:r>
      <w:r w:rsidR="00E04DB0">
        <w:rPr>
          <w:rFonts w:ascii="Arial Narrow" w:eastAsia="Times New Roman" w:hAnsi="Arial Narrow" w:cs="Arial"/>
          <w:bCs/>
          <w:sz w:val="24"/>
          <w:szCs w:val="24"/>
          <w:lang w:eastAsia="es-CO"/>
        </w:rPr>
        <w:t>artículo 7 de la presente Ley.</w:t>
      </w:r>
      <w:r w:rsidRPr="00EF2044">
        <w:rPr>
          <w:rFonts w:ascii="Arial Narrow" w:eastAsia="Times New Roman" w:hAnsi="Arial Narrow" w:cs="Arial"/>
          <w:bCs/>
          <w:sz w:val="24"/>
          <w:szCs w:val="24"/>
          <w:lang w:eastAsia="es-CO"/>
        </w:rPr>
        <w:t xml:space="preserve"> </w:t>
      </w:r>
    </w:p>
    <w:p w14:paraId="38A8EB8F" w14:textId="3076FACF" w:rsidR="00A109A0" w:rsidRPr="00310174" w:rsidRDefault="00A32595" w:rsidP="00A32595">
      <w:pPr>
        <w:jc w:val="center"/>
        <w:rPr>
          <w:rFonts w:ascii="Arial Narrow" w:eastAsia="Times New Roman" w:hAnsi="Arial Narrow" w:cs="Arial"/>
          <w:b/>
          <w:bCs/>
          <w:sz w:val="24"/>
          <w:szCs w:val="24"/>
          <w:lang w:eastAsia="es-CO"/>
        </w:rPr>
      </w:pPr>
      <w:r w:rsidRPr="00310174">
        <w:rPr>
          <w:rFonts w:ascii="Arial Narrow" w:eastAsia="Times New Roman" w:hAnsi="Arial Narrow" w:cs="Arial"/>
          <w:b/>
          <w:bCs/>
          <w:sz w:val="24"/>
          <w:szCs w:val="24"/>
          <w:lang w:eastAsia="es-CO"/>
        </w:rPr>
        <w:t>TITULO IV</w:t>
      </w:r>
    </w:p>
    <w:p w14:paraId="5F809FA7" w14:textId="2D775C8F" w:rsidR="00A32595" w:rsidRPr="00310174" w:rsidRDefault="00A32595" w:rsidP="00A32595">
      <w:pPr>
        <w:jc w:val="center"/>
        <w:rPr>
          <w:rFonts w:ascii="Arial Narrow" w:eastAsia="Times New Roman" w:hAnsi="Arial Narrow" w:cs="Arial"/>
          <w:b/>
          <w:bCs/>
          <w:sz w:val="24"/>
          <w:szCs w:val="24"/>
          <w:lang w:eastAsia="es-CO"/>
        </w:rPr>
      </w:pPr>
      <w:r w:rsidRPr="00310174">
        <w:rPr>
          <w:rFonts w:ascii="Arial Narrow" w:eastAsia="Times New Roman" w:hAnsi="Arial Narrow" w:cs="Arial"/>
          <w:b/>
          <w:bCs/>
          <w:sz w:val="24"/>
          <w:szCs w:val="24"/>
          <w:lang w:eastAsia="es-CO"/>
        </w:rPr>
        <w:t>BENEFICIOS TRIBUTARIOS</w:t>
      </w:r>
    </w:p>
    <w:p w14:paraId="76AEF196" w14:textId="77777777" w:rsidR="00A32595" w:rsidRPr="00310174" w:rsidRDefault="00A32595" w:rsidP="00FD7F20">
      <w:pPr>
        <w:jc w:val="both"/>
        <w:rPr>
          <w:rFonts w:ascii="Arial Narrow" w:eastAsia="Times New Roman" w:hAnsi="Arial Narrow" w:cs="Arial"/>
          <w:bCs/>
          <w:sz w:val="24"/>
          <w:szCs w:val="24"/>
          <w:lang w:eastAsia="es-CO"/>
        </w:rPr>
      </w:pPr>
    </w:p>
    <w:p w14:paraId="7464A379" w14:textId="47812599" w:rsidR="00F96C2A" w:rsidRPr="00310174" w:rsidRDefault="00F96C2A" w:rsidP="00F96C2A">
      <w:pPr>
        <w:jc w:val="both"/>
        <w:rPr>
          <w:rFonts w:ascii="Arial Narrow" w:eastAsia="Times New Roman" w:hAnsi="Arial Narrow" w:cs="Arial"/>
          <w:bCs/>
          <w:sz w:val="24"/>
          <w:szCs w:val="24"/>
          <w:lang w:eastAsia="es-CO"/>
        </w:rPr>
      </w:pPr>
      <w:r w:rsidRPr="00310174">
        <w:rPr>
          <w:rFonts w:ascii="Arial Narrow" w:eastAsia="Times New Roman" w:hAnsi="Arial Narrow" w:cs="Arial"/>
          <w:b/>
          <w:bCs/>
          <w:sz w:val="24"/>
          <w:szCs w:val="24"/>
          <w:lang w:eastAsia="es-CO"/>
        </w:rPr>
        <w:t xml:space="preserve">Artículo </w:t>
      </w:r>
      <w:r w:rsidR="004E1A47" w:rsidRPr="00310174">
        <w:rPr>
          <w:rFonts w:ascii="Arial Narrow" w:eastAsia="Times New Roman" w:hAnsi="Arial Narrow" w:cs="Arial"/>
          <w:b/>
          <w:bCs/>
          <w:sz w:val="24"/>
          <w:szCs w:val="24"/>
          <w:lang w:eastAsia="es-CO"/>
        </w:rPr>
        <w:t>1</w:t>
      </w:r>
      <w:r w:rsidR="00491318">
        <w:rPr>
          <w:rFonts w:ascii="Arial Narrow" w:eastAsia="Times New Roman" w:hAnsi="Arial Narrow" w:cs="Arial"/>
          <w:b/>
          <w:bCs/>
          <w:sz w:val="24"/>
          <w:szCs w:val="24"/>
          <w:lang w:eastAsia="es-CO"/>
        </w:rPr>
        <w:t>8</w:t>
      </w:r>
      <w:r w:rsidRPr="00310174">
        <w:rPr>
          <w:rFonts w:ascii="Arial Narrow" w:eastAsia="Times New Roman" w:hAnsi="Arial Narrow" w:cs="Arial"/>
          <w:b/>
          <w:bCs/>
          <w:sz w:val="24"/>
          <w:szCs w:val="24"/>
          <w:lang w:eastAsia="es-CO"/>
        </w:rPr>
        <w:t>°. Beneficio tributario</w:t>
      </w:r>
      <w:r w:rsidRPr="00310174">
        <w:rPr>
          <w:rFonts w:ascii="Arial Narrow" w:eastAsia="Times New Roman" w:hAnsi="Arial Narrow" w:cs="Arial"/>
          <w:b/>
          <w:bCs/>
          <w:i/>
          <w:sz w:val="24"/>
          <w:szCs w:val="24"/>
          <w:lang w:eastAsia="es-CO"/>
        </w:rPr>
        <w:t xml:space="preserve">. </w:t>
      </w:r>
      <w:r w:rsidRPr="00310174">
        <w:rPr>
          <w:rFonts w:ascii="Arial Narrow" w:eastAsia="Times New Roman" w:hAnsi="Arial Narrow" w:cs="Arial"/>
          <w:bCs/>
          <w:sz w:val="24"/>
          <w:szCs w:val="24"/>
          <w:lang w:eastAsia="es-CO"/>
        </w:rPr>
        <w:t>Las empresas</w:t>
      </w:r>
      <w:r w:rsidR="00491318">
        <w:rPr>
          <w:rFonts w:ascii="Arial Narrow" w:eastAsia="Times New Roman" w:hAnsi="Arial Narrow" w:cs="Arial"/>
          <w:bCs/>
          <w:sz w:val="24"/>
          <w:szCs w:val="24"/>
          <w:lang w:eastAsia="es-CO"/>
        </w:rPr>
        <w:t xml:space="preserve"> privadas</w:t>
      </w:r>
      <w:r w:rsidR="006F7B1A" w:rsidRPr="00310174">
        <w:rPr>
          <w:rFonts w:ascii="Arial Narrow" w:eastAsia="Times New Roman" w:hAnsi="Arial Narrow" w:cs="Arial"/>
          <w:bCs/>
          <w:sz w:val="24"/>
          <w:szCs w:val="24"/>
          <w:lang w:eastAsia="es-CO"/>
        </w:rPr>
        <w:t xml:space="preserve"> </w:t>
      </w:r>
      <w:r w:rsidR="007F7FDA" w:rsidRPr="00310174">
        <w:rPr>
          <w:rFonts w:ascii="Arial Narrow" w:eastAsia="Times New Roman" w:hAnsi="Arial Narrow" w:cs="Arial"/>
          <w:bCs/>
          <w:sz w:val="24"/>
          <w:szCs w:val="24"/>
          <w:lang w:eastAsia="es-CO"/>
        </w:rPr>
        <w:t>que pongan en funcionamiento la</w:t>
      </w:r>
      <w:r w:rsidRPr="00310174">
        <w:rPr>
          <w:rFonts w:ascii="Arial Narrow" w:eastAsia="Times New Roman" w:hAnsi="Arial Narrow" w:cs="Arial"/>
          <w:bCs/>
          <w:sz w:val="24"/>
          <w:szCs w:val="24"/>
          <w:lang w:eastAsia="es-CO"/>
        </w:rPr>
        <w:t xml:space="preserve">s </w:t>
      </w:r>
      <w:r w:rsidR="007F7FDA" w:rsidRPr="00310174">
        <w:rPr>
          <w:rFonts w:ascii="Arial Narrow" w:eastAsia="Times New Roman" w:hAnsi="Arial Narrow" w:cs="Arial"/>
          <w:bCs/>
          <w:sz w:val="24"/>
          <w:szCs w:val="24"/>
          <w:lang w:eastAsia="es-CO"/>
        </w:rPr>
        <w:t>Unidades de Atención Integral a la Primera Infancia en la empresa (UAPI) “SIEMPRE PRESENTE”</w:t>
      </w:r>
      <w:r w:rsidRPr="00310174">
        <w:rPr>
          <w:rFonts w:ascii="Arial Narrow" w:eastAsia="Times New Roman" w:hAnsi="Arial Narrow" w:cs="Arial"/>
          <w:bCs/>
          <w:sz w:val="24"/>
          <w:szCs w:val="24"/>
          <w:lang w:eastAsia="es-CO"/>
        </w:rPr>
        <w:t xml:space="preserve"> a que se refiere la presente ley tendrán derecho a un descuento del impuesto de renta a pagar, equivalente al 35% de los costos </w:t>
      </w:r>
      <w:r w:rsidR="00F73FFB" w:rsidRPr="00310174">
        <w:rPr>
          <w:rFonts w:ascii="Arial Narrow" w:eastAsia="Times New Roman" w:hAnsi="Arial Narrow" w:cs="Arial"/>
          <w:bCs/>
          <w:sz w:val="24"/>
          <w:szCs w:val="24"/>
          <w:lang w:eastAsia="es-CO"/>
        </w:rPr>
        <w:t>de construcción y puesta en funcionamiento de</w:t>
      </w:r>
      <w:r w:rsidR="007F7FDA" w:rsidRPr="00310174">
        <w:rPr>
          <w:rFonts w:ascii="Arial Narrow" w:eastAsia="Times New Roman" w:hAnsi="Arial Narrow" w:cs="Arial"/>
          <w:bCs/>
          <w:sz w:val="24"/>
          <w:szCs w:val="24"/>
          <w:lang w:eastAsia="es-CO"/>
        </w:rPr>
        <w:t xml:space="preserve"> </w:t>
      </w:r>
      <w:r w:rsidR="00D93A9F" w:rsidRPr="00310174">
        <w:rPr>
          <w:rFonts w:ascii="Arial Narrow" w:eastAsia="Times New Roman" w:hAnsi="Arial Narrow" w:cs="Arial"/>
          <w:bCs/>
          <w:sz w:val="24"/>
          <w:szCs w:val="24"/>
          <w:lang w:eastAsia="es-CO"/>
        </w:rPr>
        <w:t>l</w:t>
      </w:r>
      <w:r w:rsidR="007F7FDA" w:rsidRPr="00310174">
        <w:rPr>
          <w:rFonts w:ascii="Arial Narrow" w:eastAsia="Times New Roman" w:hAnsi="Arial Narrow" w:cs="Arial"/>
          <w:bCs/>
          <w:sz w:val="24"/>
          <w:szCs w:val="24"/>
          <w:lang w:eastAsia="es-CO"/>
        </w:rPr>
        <w:t>a</w:t>
      </w:r>
      <w:r w:rsidR="00F73FFB" w:rsidRPr="00310174">
        <w:rPr>
          <w:rFonts w:ascii="Arial Narrow" w:eastAsia="Times New Roman" w:hAnsi="Arial Narrow" w:cs="Arial"/>
          <w:bCs/>
          <w:sz w:val="24"/>
          <w:szCs w:val="24"/>
          <w:lang w:eastAsia="es-CO"/>
        </w:rPr>
        <w:t xml:space="preserve"> </w:t>
      </w:r>
      <w:r w:rsidR="007F7FDA" w:rsidRPr="00310174">
        <w:rPr>
          <w:rFonts w:ascii="Arial Narrow" w:eastAsia="Times New Roman" w:hAnsi="Arial Narrow" w:cs="Arial"/>
          <w:bCs/>
          <w:sz w:val="24"/>
          <w:szCs w:val="24"/>
          <w:lang w:eastAsia="es-CO"/>
        </w:rPr>
        <w:t>UAPI,</w:t>
      </w:r>
      <w:r w:rsidR="00F73FFB" w:rsidRPr="00310174">
        <w:rPr>
          <w:rFonts w:ascii="Arial Narrow" w:eastAsia="Times New Roman" w:hAnsi="Arial Narrow" w:cs="Arial"/>
          <w:bCs/>
          <w:sz w:val="24"/>
          <w:szCs w:val="24"/>
          <w:lang w:eastAsia="es-CO"/>
        </w:rPr>
        <w:t xml:space="preserve"> </w:t>
      </w:r>
      <w:r w:rsidRPr="00310174">
        <w:rPr>
          <w:rFonts w:ascii="Arial Narrow" w:eastAsia="Times New Roman" w:hAnsi="Arial Narrow" w:cs="Arial"/>
          <w:bCs/>
          <w:sz w:val="24"/>
          <w:szCs w:val="24"/>
          <w:lang w:eastAsia="es-CO"/>
        </w:rPr>
        <w:t>comprobables a través de fact</w:t>
      </w:r>
      <w:r w:rsidR="00F73FFB" w:rsidRPr="00310174">
        <w:rPr>
          <w:rFonts w:ascii="Arial Narrow" w:eastAsia="Times New Roman" w:hAnsi="Arial Narrow" w:cs="Arial"/>
          <w:bCs/>
          <w:sz w:val="24"/>
          <w:szCs w:val="24"/>
          <w:lang w:eastAsia="es-CO"/>
        </w:rPr>
        <w:t>uras o documentos equivalentes,</w:t>
      </w:r>
      <w:r w:rsidRPr="00310174">
        <w:rPr>
          <w:rFonts w:ascii="Arial Narrow" w:eastAsia="Times New Roman" w:hAnsi="Arial Narrow" w:cs="Arial"/>
          <w:bCs/>
          <w:sz w:val="24"/>
          <w:szCs w:val="24"/>
          <w:lang w:eastAsia="es-CO"/>
        </w:rPr>
        <w:t xml:space="preserve"> por una sola vez respecto del año gravable que corresponda a esa entrada en funcionamiento. </w:t>
      </w:r>
    </w:p>
    <w:p w14:paraId="53E04DEB" w14:textId="7D88C418" w:rsidR="00F96C2A" w:rsidRPr="00310174" w:rsidRDefault="00F96C2A" w:rsidP="00F96C2A">
      <w:pPr>
        <w:jc w:val="both"/>
        <w:rPr>
          <w:rFonts w:ascii="Arial Narrow" w:eastAsia="Times New Roman" w:hAnsi="Arial Narrow" w:cs="Arial"/>
          <w:bCs/>
          <w:sz w:val="24"/>
          <w:szCs w:val="24"/>
          <w:lang w:eastAsia="es-CO"/>
        </w:rPr>
      </w:pPr>
      <w:r w:rsidRPr="00310174">
        <w:rPr>
          <w:rFonts w:ascii="Arial Narrow" w:eastAsia="Times New Roman" w:hAnsi="Arial Narrow" w:cs="Arial"/>
          <w:bCs/>
          <w:sz w:val="24"/>
          <w:szCs w:val="24"/>
          <w:lang w:eastAsia="es-CO"/>
        </w:rPr>
        <w:t>En lo subsiguiente el contribuyente podrá hacer un descuento del impuesto a pagar equivalente al 35% de los costos de mantenimiento y funcionamiento de</w:t>
      </w:r>
      <w:r w:rsidR="00D93A9F" w:rsidRPr="00310174">
        <w:rPr>
          <w:rFonts w:ascii="Arial Narrow" w:eastAsia="Times New Roman" w:hAnsi="Arial Narrow" w:cs="Arial"/>
          <w:bCs/>
          <w:sz w:val="24"/>
          <w:szCs w:val="24"/>
          <w:lang w:eastAsia="es-CO"/>
        </w:rPr>
        <w:t xml:space="preserve">l </w:t>
      </w:r>
      <w:r w:rsidR="007F7FDA" w:rsidRPr="00310174">
        <w:rPr>
          <w:rFonts w:ascii="Arial Narrow" w:eastAsia="Times New Roman" w:hAnsi="Arial Narrow" w:cs="Arial"/>
          <w:bCs/>
          <w:sz w:val="24"/>
          <w:szCs w:val="24"/>
          <w:lang w:eastAsia="es-CO"/>
        </w:rPr>
        <w:t>UAPI “SIEMPRE PRESENTE”</w:t>
      </w:r>
      <w:r w:rsidRPr="00310174">
        <w:rPr>
          <w:rFonts w:ascii="Arial Narrow" w:eastAsia="Times New Roman" w:hAnsi="Arial Narrow" w:cs="Arial"/>
          <w:bCs/>
          <w:sz w:val="24"/>
          <w:szCs w:val="24"/>
          <w:lang w:eastAsia="es-CO"/>
        </w:rPr>
        <w:t xml:space="preserve">, comprobables a través de facturas o documentos equivalentes, mientras la misma esté en servicio. </w:t>
      </w:r>
    </w:p>
    <w:p w14:paraId="5F1A1F0A" w14:textId="65BA9B46" w:rsidR="00F96C2A" w:rsidRPr="00310174" w:rsidRDefault="00F96C2A" w:rsidP="00F96C2A">
      <w:pPr>
        <w:jc w:val="both"/>
        <w:rPr>
          <w:rFonts w:ascii="Arial Narrow" w:eastAsia="Times New Roman" w:hAnsi="Arial Narrow" w:cs="Arial"/>
          <w:bCs/>
          <w:sz w:val="24"/>
          <w:szCs w:val="24"/>
          <w:lang w:eastAsia="es-CO"/>
        </w:rPr>
      </w:pPr>
      <w:r w:rsidRPr="00310174">
        <w:rPr>
          <w:rFonts w:ascii="Arial Narrow" w:eastAsia="Times New Roman" w:hAnsi="Arial Narrow" w:cs="Arial"/>
          <w:b/>
          <w:bCs/>
          <w:sz w:val="24"/>
          <w:szCs w:val="24"/>
          <w:lang w:eastAsia="es-CO"/>
        </w:rPr>
        <w:t>Parágrafo 1.</w:t>
      </w:r>
      <w:r w:rsidRPr="00310174">
        <w:rPr>
          <w:rFonts w:ascii="Arial Narrow" w:eastAsia="Times New Roman" w:hAnsi="Arial Narrow" w:cs="Arial"/>
          <w:bCs/>
          <w:sz w:val="24"/>
          <w:szCs w:val="24"/>
          <w:lang w:eastAsia="es-CO"/>
        </w:rPr>
        <w:t xml:space="preserve"> La aplicación del descuento establecido en este artículo estará condicionado al cumplimiento de las normas de construcción, adecuación y funcionamiento de</w:t>
      </w:r>
      <w:r w:rsidR="00D93A9F" w:rsidRPr="00310174">
        <w:rPr>
          <w:rFonts w:ascii="Arial Narrow" w:eastAsia="Times New Roman" w:hAnsi="Arial Narrow" w:cs="Arial"/>
          <w:bCs/>
          <w:sz w:val="24"/>
          <w:szCs w:val="24"/>
          <w:lang w:eastAsia="es-CO"/>
        </w:rPr>
        <w:t xml:space="preserve"> los</w:t>
      </w:r>
      <w:r w:rsidRPr="00310174">
        <w:rPr>
          <w:rFonts w:ascii="Arial Narrow" w:eastAsia="Times New Roman" w:hAnsi="Arial Narrow" w:cs="Arial"/>
          <w:bCs/>
          <w:sz w:val="24"/>
          <w:szCs w:val="24"/>
          <w:lang w:eastAsia="es-CO"/>
        </w:rPr>
        <w:t xml:space="preserve"> </w:t>
      </w:r>
      <w:r w:rsidR="007F7FDA" w:rsidRPr="00310174">
        <w:rPr>
          <w:rFonts w:ascii="Arial Narrow" w:eastAsia="Times New Roman" w:hAnsi="Arial Narrow" w:cs="Arial"/>
          <w:bCs/>
          <w:sz w:val="24"/>
          <w:szCs w:val="24"/>
          <w:lang w:eastAsia="es-CO"/>
        </w:rPr>
        <w:t>Unidades de Atención Integral a la Primera Infancia en la empresa (UAPI) “SIEMPRE PRESENTE”</w:t>
      </w:r>
      <w:r w:rsidRPr="00310174">
        <w:rPr>
          <w:rFonts w:ascii="Arial Narrow" w:eastAsia="Times New Roman" w:hAnsi="Arial Narrow" w:cs="Arial"/>
          <w:bCs/>
          <w:sz w:val="24"/>
          <w:szCs w:val="24"/>
          <w:lang w:eastAsia="es-CO"/>
        </w:rPr>
        <w:t xml:space="preserve"> tanto a nivel nacional como local. </w:t>
      </w:r>
    </w:p>
    <w:p w14:paraId="0825A757" w14:textId="27394F37" w:rsidR="00F96C2A" w:rsidRPr="00310174" w:rsidRDefault="00F96C2A" w:rsidP="00F96C2A">
      <w:pPr>
        <w:jc w:val="both"/>
        <w:rPr>
          <w:rFonts w:ascii="Arial Narrow" w:eastAsia="Times New Roman" w:hAnsi="Arial Narrow" w:cs="Arial"/>
          <w:bCs/>
          <w:sz w:val="24"/>
          <w:szCs w:val="24"/>
          <w:lang w:eastAsia="es-CO"/>
        </w:rPr>
      </w:pPr>
      <w:r w:rsidRPr="00310174">
        <w:rPr>
          <w:rFonts w:ascii="Arial Narrow" w:eastAsia="Times New Roman" w:hAnsi="Arial Narrow" w:cs="Arial"/>
          <w:b/>
          <w:bCs/>
          <w:sz w:val="24"/>
          <w:szCs w:val="24"/>
          <w:lang w:eastAsia="es-CO"/>
        </w:rPr>
        <w:t>Parágrafo 2.</w:t>
      </w:r>
      <w:r w:rsidRPr="00310174">
        <w:rPr>
          <w:rFonts w:ascii="Arial Narrow" w:eastAsia="Times New Roman" w:hAnsi="Arial Narrow" w:cs="Arial"/>
          <w:bCs/>
          <w:sz w:val="24"/>
          <w:szCs w:val="24"/>
          <w:lang w:eastAsia="es-CO"/>
        </w:rPr>
        <w:t xml:space="preserve"> El otro 65% de costos de </w:t>
      </w:r>
      <w:r w:rsidR="00D93A9F" w:rsidRPr="00310174">
        <w:rPr>
          <w:rFonts w:ascii="Arial Narrow" w:eastAsia="Times New Roman" w:hAnsi="Arial Narrow" w:cs="Arial"/>
          <w:bCs/>
          <w:sz w:val="24"/>
          <w:szCs w:val="24"/>
          <w:lang w:eastAsia="es-CO"/>
        </w:rPr>
        <w:t>construcción e instalación del</w:t>
      </w:r>
      <w:r w:rsidRPr="00310174">
        <w:rPr>
          <w:rFonts w:ascii="Arial Narrow" w:eastAsia="Times New Roman" w:hAnsi="Arial Narrow" w:cs="Arial"/>
          <w:bCs/>
          <w:sz w:val="24"/>
          <w:szCs w:val="24"/>
          <w:lang w:eastAsia="es-CO"/>
        </w:rPr>
        <w:t xml:space="preserve"> </w:t>
      </w:r>
      <w:r w:rsidR="007F7FDA" w:rsidRPr="00310174">
        <w:rPr>
          <w:rFonts w:ascii="Arial Narrow" w:eastAsia="Times New Roman" w:hAnsi="Arial Narrow" w:cs="Arial"/>
          <w:bCs/>
          <w:sz w:val="24"/>
          <w:szCs w:val="24"/>
          <w:lang w:eastAsia="es-CO"/>
        </w:rPr>
        <w:t>UAPI “SIEMPRE PRESENTE”</w:t>
      </w:r>
      <w:r w:rsidRPr="00310174">
        <w:rPr>
          <w:rFonts w:ascii="Arial Narrow" w:eastAsia="Times New Roman" w:hAnsi="Arial Narrow" w:cs="Arial"/>
          <w:bCs/>
          <w:sz w:val="24"/>
          <w:szCs w:val="24"/>
          <w:lang w:eastAsia="es-CO"/>
        </w:rPr>
        <w:t xml:space="preserve"> será asumido por la empresa, sin que pueda ser trasladado en forma alguna a los trabajadores</w:t>
      </w:r>
      <w:r w:rsidR="007F7FDA" w:rsidRPr="00310174">
        <w:rPr>
          <w:rFonts w:ascii="Arial Narrow" w:eastAsia="Times New Roman" w:hAnsi="Arial Narrow" w:cs="Arial"/>
          <w:bCs/>
          <w:sz w:val="24"/>
          <w:szCs w:val="24"/>
          <w:lang w:eastAsia="es-CO"/>
        </w:rPr>
        <w:t xml:space="preserve"> y contratistas</w:t>
      </w:r>
      <w:r w:rsidRPr="00310174">
        <w:rPr>
          <w:rFonts w:ascii="Arial Narrow" w:eastAsia="Times New Roman" w:hAnsi="Arial Narrow" w:cs="Arial"/>
          <w:bCs/>
          <w:sz w:val="24"/>
          <w:szCs w:val="24"/>
          <w:lang w:eastAsia="es-CO"/>
        </w:rPr>
        <w:t xml:space="preserve">. </w:t>
      </w:r>
    </w:p>
    <w:p w14:paraId="27916CE1" w14:textId="641DB3E6" w:rsidR="00F96C2A" w:rsidRPr="00310174" w:rsidRDefault="00F96C2A" w:rsidP="00F96C2A">
      <w:pPr>
        <w:jc w:val="both"/>
        <w:rPr>
          <w:rFonts w:ascii="Arial Narrow" w:eastAsia="Times New Roman" w:hAnsi="Arial Narrow" w:cs="Arial"/>
          <w:bCs/>
          <w:sz w:val="24"/>
          <w:szCs w:val="24"/>
          <w:lang w:eastAsia="es-CO"/>
        </w:rPr>
      </w:pPr>
      <w:r w:rsidRPr="00310174">
        <w:rPr>
          <w:rFonts w:ascii="Arial Narrow" w:eastAsia="Times New Roman" w:hAnsi="Arial Narrow" w:cs="Arial"/>
          <w:b/>
          <w:bCs/>
          <w:sz w:val="24"/>
          <w:szCs w:val="24"/>
          <w:lang w:eastAsia="es-CO"/>
        </w:rPr>
        <w:t>Parágrafo 3.</w:t>
      </w:r>
      <w:r w:rsidRPr="00310174">
        <w:rPr>
          <w:rFonts w:ascii="Arial Narrow" w:eastAsia="Times New Roman" w:hAnsi="Arial Narrow" w:cs="Arial"/>
          <w:bCs/>
          <w:sz w:val="24"/>
          <w:szCs w:val="24"/>
          <w:lang w:eastAsia="es-CO"/>
        </w:rPr>
        <w:t xml:space="preserve"> Por el servicio de</w:t>
      </w:r>
      <w:r w:rsidR="00D93A9F" w:rsidRPr="00310174">
        <w:rPr>
          <w:rFonts w:ascii="Arial Narrow" w:eastAsia="Times New Roman" w:hAnsi="Arial Narrow" w:cs="Arial"/>
          <w:bCs/>
          <w:sz w:val="24"/>
          <w:szCs w:val="24"/>
          <w:lang w:eastAsia="es-CO"/>
        </w:rPr>
        <w:t xml:space="preserve"> los</w:t>
      </w:r>
      <w:r w:rsidRPr="00310174">
        <w:rPr>
          <w:rFonts w:ascii="Arial Narrow" w:eastAsia="Times New Roman" w:hAnsi="Arial Narrow" w:cs="Arial"/>
          <w:bCs/>
          <w:sz w:val="24"/>
          <w:szCs w:val="24"/>
          <w:lang w:eastAsia="es-CO"/>
        </w:rPr>
        <w:t xml:space="preserve"> </w:t>
      </w:r>
      <w:r w:rsidR="007F7FDA" w:rsidRPr="00310174">
        <w:rPr>
          <w:rFonts w:ascii="Arial Narrow" w:eastAsia="Times New Roman" w:hAnsi="Arial Narrow" w:cs="Arial"/>
          <w:bCs/>
          <w:sz w:val="24"/>
          <w:szCs w:val="24"/>
          <w:lang w:eastAsia="es-CO"/>
        </w:rPr>
        <w:t xml:space="preserve">Unidades de Atención Integral a la Primera Infancia en la empresa (UAPI) “SIEMPRE PRESENTE” </w:t>
      </w:r>
      <w:r w:rsidRPr="00310174">
        <w:rPr>
          <w:rFonts w:ascii="Arial Narrow" w:eastAsia="Times New Roman" w:hAnsi="Arial Narrow" w:cs="Arial"/>
          <w:bCs/>
          <w:sz w:val="24"/>
          <w:szCs w:val="24"/>
          <w:lang w:eastAsia="es-CO"/>
        </w:rPr>
        <w:t>a que se refiere esta ley no podrá cobrarse matrícula ni suma alguna distinta a la pensión mensual, la que deberá fijarse con fundamento exclusivo en los costos de mantenimiento y funcionamiento, sin que en ningún caso esa pensión mensual pueda exceder el 10% del salario</w:t>
      </w:r>
      <w:r w:rsidR="00B04235" w:rsidRPr="00310174">
        <w:rPr>
          <w:rFonts w:ascii="Arial Narrow" w:eastAsia="Times New Roman" w:hAnsi="Arial Narrow" w:cs="Arial"/>
          <w:bCs/>
          <w:sz w:val="24"/>
          <w:szCs w:val="24"/>
          <w:lang w:eastAsia="es-CO"/>
        </w:rPr>
        <w:t xml:space="preserve"> u honorario</w:t>
      </w:r>
      <w:r w:rsidRPr="00310174">
        <w:rPr>
          <w:rFonts w:ascii="Arial Narrow" w:eastAsia="Times New Roman" w:hAnsi="Arial Narrow" w:cs="Arial"/>
          <w:bCs/>
          <w:sz w:val="24"/>
          <w:szCs w:val="24"/>
          <w:lang w:eastAsia="es-CO"/>
        </w:rPr>
        <w:t xml:space="preserve"> del trabajador</w:t>
      </w:r>
      <w:r w:rsidR="00B04235" w:rsidRPr="00310174">
        <w:rPr>
          <w:rFonts w:ascii="Arial Narrow" w:eastAsia="Times New Roman" w:hAnsi="Arial Narrow" w:cs="Arial"/>
          <w:bCs/>
          <w:sz w:val="24"/>
          <w:szCs w:val="24"/>
          <w:lang w:eastAsia="es-CO"/>
        </w:rPr>
        <w:t xml:space="preserve"> o contratista</w:t>
      </w:r>
      <w:r w:rsidRPr="00310174">
        <w:rPr>
          <w:rFonts w:ascii="Arial Narrow" w:eastAsia="Times New Roman" w:hAnsi="Arial Narrow" w:cs="Arial"/>
          <w:bCs/>
          <w:sz w:val="24"/>
          <w:szCs w:val="24"/>
          <w:lang w:eastAsia="es-CO"/>
        </w:rPr>
        <w:t xml:space="preserve">. En todo caso este servicio solo podrá ser cobrado a trabajadores </w:t>
      </w:r>
      <w:r w:rsidR="007F7FDA" w:rsidRPr="00310174">
        <w:rPr>
          <w:rFonts w:ascii="Arial Narrow" w:eastAsia="Times New Roman" w:hAnsi="Arial Narrow" w:cs="Arial"/>
          <w:bCs/>
          <w:sz w:val="24"/>
          <w:szCs w:val="24"/>
          <w:lang w:eastAsia="es-CO"/>
        </w:rPr>
        <w:t xml:space="preserve">y contratistas </w:t>
      </w:r>
      <w:r w:rsidRPr="00310174">
        <w:rPr>
          <w:rFonts w:ascii="Arial Narrow" w:eastAsia="Times New Roman" w:hAnsi="Arial Narrow" w:cs="Arial"/>
          <w:bCs/>
          <w:sz w:val="24"/>
          <w:szCs w:val="24"/>
          <w:lang w:eastAsia="es-CO"/>
        </w:rPr>
        <w:t>que ganen más de 2 salarios mínimos mensuales legales vigentes. A los demás trabajadores</w:t>
      </w:r>
      <w:r w:rsidR="007F7FDA" w:rsidRPr="00310174">
        <w:rPr>
          <w:rFonts w:ascii="Arial Narrow" w:eastAsia="Times New Roman" w:hAnsi="Arial Narrow" w:cs="Arial"/>
          <w:bCs/>
          <w:sz w:val="24"/>
          <w:szCs w:val="24"/>
          <w:lang w:eastAsia="es-CO"/>
        </w:rPr>
        <w:t xml:space="preserve"> y contratistas</w:t>
      </w:r>
      <w:r w:rsidRPr="00310174">
        <w:rPr>
          <w:rFonts w:ascii="Arial Narrow" w:eastAsia="Times New Roman" w:hAnsi="Arial Narrow" w:cs="Arial"/>
          <w:bCs/>
          <w:sz w:val="24"/>
          <w:szCs w:val="24"/>
          <w:lang w:eastAsia="es-CO"/>
        </w:rPr>
        <w:t xml:space="preserve"> se les cobrará proporcionalmente según la categoría a la que pertenezcan, así:</w:t>
      </w:r>
    </w:p>
    <w:p w14:paraId="110AB707" w14:textId="77777777" w:rsidR="00F73FFB" w:rsidRPr="00310174" w:rsidRDefault="00F73FFB" w:rsidP="00F96C2A">
      <w:pPr>
        <w:jc w:val="both"/>
        <w:rPr>
          <w:rFonts w:ascii="Arial Narrow" w:eastAsia="Times New Roman" w:hAnsi="Arial Narrow" w:cs="Arial"/>
          <w:bCs/>
          <w:sz w:val="24"/>
          <w:szCs w:val="24"/>
          <w:lang w:eastAsia="es-CO"/>
        </w:rPr>
      </w:pPr>
    </w:p>
    <w:tbl>
      <w:tblPr>
        <w:tblStyle w:val="Tablaconcuadrcula"/>
        <w:tblW w:w="0" w:type="auto"/>
        <w:tblLook w:val="04A0" w:firstRow="1" w:lastRow="0" w:firstColumn="1" w:lastColumn="0" w:noHBand="0" w:noVBand="1"/>
      </w:tblPr>
      <w:tblGrid>
        <w:gridCol w:w="2942"/>
        <w:gridCol w:w="2943"/>
        <w:gridCol w:w="2943"/>
      </w:tblGrid>
      <w:tr w:rsidR="00F96C2A" w:rsidRPr="00310174" w14:paraId="743F7675" w14:textId="77777777" w:rsidTr="00F96C2A">
        <w:tc>
          <w:tcPr>
            <w:tcW w:w="2942" w:type="dxa"/>
          </w:tcPr>
          <w:p w14:paraId="631C3F5D" w14:textId="30A4D410" w:rsidR="00F96C2A" w:rsidRPr="00310174" w:rsidRDefault="00A109A0" w:rsidP="00F96C2A">
            <w:pPr>
              <w:spacing w:after="200" w:line="276" w:lineRule="auto"/>
              <w:jc w:val="both"/>
              <w:rPr>
                <w:rFonts w:ascii="Arial Narrow" w:eastAsia="Times New Roman" w:hAnsi="Arial Narrow" w:cs="Arial"/>
                <w:bCs/>
                <w:sz w:val="24"/>
                <w:szCs w:val="24"/>
                <w:lang w:eastAsia="es-CO"/>
              </w:rPr>
            </w:pPr>
            <w:r w:rsidRPr="00310174">
              <w:rPr>
                <w:rFonts w:ascii="Arial Narrow" w:eastAsia="Times New Roman" w:hAnsi="Arial Narrow" w:cs="Arial"/>
                <w:bCs/>
                <w:sz w:val="24"/>
                <w:szCs w:val="24"/>
                <w:lang w:eastAsia="es-CO"/>
              </w:rPr>
              <w:t>CATEGORÍ</w:t>
            </w:r>
            <w:r w:rsidR="00F96C2A" w:rsidRPr="00310174">
              <w:rPr>
                <w:rFonts w:ascii="Arial Narrow" w:eastAsia="Times New Roman" w:hAnsi="Arial Narrow" w:cs="Arial"/>
                <w:bCs/>
                <w:sz w:val="24"/>
                <w:szCs w:val="24"/>
                <w:lang w:eastAsia="es-CO"/>
              </w:rPr>
              <w:t>A</w:t>
            </w:r>
          </w:p>
        </w:tc>
        <w:tc>
          <w:tcPr>
            <w:tcW w:w="2943" w:type="dxa"/>
          </w:tcPr>
          <w:p w14:paraId="4DB7B8FD" w14:textId="77777777" w:rsidR="00F96C2A" w:rsidRPr="00310174" w:rsidRDefault="00F96C2A" w:rsidP="00F96C2A">
            <w:pPr>
              <w:spacing w:after="200" w:line="276" w:lineRule="auto"/>
              <w:jc w:val="both"/>
              <w:rPr>
                <w:rFonts w:ascii="Arial Narrow" w:eastAsia="Times New Roman" w:hAnsi="Arial Narrow" w:cs="Arial"/>
                <w:bCs/>
                <w:sz w:val="24"/>
                <w:szCs w:val="24"/>
                <w:lang w:eastAsia="es-CO"/>
              </w:rPr>
            </w:pPr>
            <w:r w:rsidRPr="00310174">
              <w:rPr>
                <w:rFonts w:ascii="Arial Narrow" w:eastAsia="Times New Roman" w:hAnsi="Arial Narrow" w:cs="Arial"/>
                <w:bCs/>
                <w:sz w:val="24"/>
                <w:szCs w:val="24"/>
                <w:lang w:eastAsia="es-CO"/>
              </w:rPr>
              <w:t>DESCRIPCIÓN</w:t>
            </w:r>
          </w:p>
        </w:tc>
        <w:tc>
          <w:tcPr>
            <w:tcW w:w="2943" w:type="dxa"/>
          </w:tcPr>
          <w:p w14:paraId="1C409276" w14:textId="77777777" w:rsidR="00F96C2A" w:rsidRPr="00310174" w:rsidRDefault="00F96C2A" w:rsidP="00F96C2A">
            <w:pPr>
              <w:spacing w:after="200" w:line="276" w:lineRule="auto"/>
              <w:jc w:val="both"/>
              <w:rPr>
                <w:rFonts w:ascii="Arial Narrow" w:eastAsia="Times New Roman" w:hAnsi="Arial Narrow" w:cs="Arial"/>
                <w:bCs/>
                <w:sz w:val="24"/>
                <w:szCs w:val="24"/>
                <w:lang w:eastAsia="es-CO"/>
              </w:rPr>
            </w:pPr>
            <w:r w:rsidRPr="00310174">
              <w:rPr>
                <w:rFonts w:ascii="Arial Narrow" w:eastAsia="Times New Roman" w:hAnsi="Arial Narrow" w:cs="Arial"/>
                <w:bCs/>
                <w:sz w:val="24"/>
                <w:szCs w:val="24"/>
                <w:lang w:eastAsia="es-CO"/>
              </w:rPr>
              <w:t>CUOTA</w:t>
            </w:r>
          </w:p>
        </w:tc>
      </w:tr>
      <w:tr w:rsidR="00F96C2A" w:rsidRPr="00310174" w14:paraId="70CB273E" w14:textId="77777777" w:rsidTr="00F96C2A">
        <w:tc>
          <w:tcPr>
            <w:tcW w:w="2942" w:type="dxa"/>
          </w:tcPr>
          <w:p w14:paraId="41B04C2F" w14:textId="77777777" w:rsidR="00F96C2A" w:rsidRPr="00310174" w:rsidRDefault="00F96C2A" w:rsidP="00F96C2A">
            <w:pPr>
              <w:spacing w:after="200" w:line="276" w:lineRule="auto"/>
              <w:jc w:val="both"/>
              <w:rPr>
                <w:rFonts w:ascii="Arial Narrow" w:eastAsia="Times New Roman" w:hAnsi="Arial Narrow" w:cs="Arial"/>
                <w:bCs/>
                <w:sz w:val="24"/>
                <w:szCs w:val="24"/>
                <w:lang w:eastAsia="es-CO"/>
              </w:rPr>
            </w:pPr>
            <w:r w:rsidRPr="00310174">
              <w:rPr>
                <w:rFonts w:ascii="Arial Narrow" w:eastAsia="Times New Roman" w:hAnsi="Arial Narrow" w:cs="Arial"/>
                <w:bCs/>
                <w:sz w:val="24"/>
                <w:szCs w:val="24"/>
                <w:lang w:eastAsia="es-CO"/>
              </w:rPr>
              <w:t>A</w:t>
            </w:r>
          </w:p>
        </w:tc>
        <w:tc>
          <w:tcPr>
            <w:tcW w:w="2943" w:type="dxa"/>
          </w:tcPr>
          <w:p w14:paraId="23676D49" w14:textId="652B6466" w:rsidR="00F96C2A" w:rsidRPr="00310174" w:rsidRDefault="00F96C2A" w:rsidP="00F96C2A">
            <w:pPr>
              <w:spacing w:after="200" w:line="276" w:lineRule="auto"/>
              <w:jc w:val="both"/>
              <w:rPr>
                <w:rFonts w:ascii="Arial Narrow" w:eastAsia="Times New Roman" w:hAnsi="Arial Narrow" w:cs="Arial"/>
                <w:bCs/>
                <w:sz w:val="24"/>
                <w:szCs w:val="24"/>
                <w:lang w:eastAsia="es-CO"/>
              </w:rPr>
            </w:pPr>
            <w:r w:rsidRPr="00310174">
              <w:rPr>
                <w:rFonts w:ascii="Arial Narrow" w:eastAsia="Times New Roman" w:hAnsi="Arial Narrow" w:cs="Arial"/>
                <w:bCs/>
                <w:sz w:val="24"/>
                <w:szCs w:val="24"/>
                <w:lang w:eastAsia="es-CO"/>
              </w:rPr>
              <w:t>Trabajadores y</w:t>
            </w:r>
            <w:r w:rsidR="007F7FDA" w:rsidRPr="00310174">
              <w:rPr>
                <w:rFonts w:ascii="Arial Narrow" w:eastAsia="Times New Roman" w:hAnsi="Arial Narrow" w:cs="Arial"/>
                <w:bCs/>
                <w:sz w:val="24"/>
                <w:szCs w:val="24"/>
                <w:lang w:eastAsia="es-CO"/>
              </w:rPr>
              <w:t xml:space="preserve"> contratistas y</w:t>
            </w:r>
            <w:r w:rsidRPr="00310174">
              <w:rPr>
                <w:rFonts w:ascii="Arial Narrow" w:eastAsia="Times New Roman" w:hAnsi="Arial Narrow" w:cs="Arial"/>
                <w:bCs/>
                <w:sz w:val="24"/>
                <w:szCs w:val="24"/>
                <w:lang w:eastAsia="es-CO"/>
              </w:rPr>
              <w:t xml:space="preserve"> su grupo familiar cuyo salario básico</w:t>
            </w:r>
            <w:r w:rsidR="00B04235" w:rsidRPr="00310174">
              <w:rPr>
                <w:rFonts w:ascii="Arial Narrow" w:eastAsia="Times New Roman" w:hAnsi="Arial Narrow" w:cs="Arial"/>
                <w:bCs/>
                <w:sz w:val="24"/>
                <w:szCs w:val="24"/>
                <w:lang w:eastAsia="es-CO"/>
              </w:rPr>
              <w:t xml:space="preserve"> u honorarios</w:t>
            </w:r>
            <w:r w:rsidRPr="00310174">
              <w:rPr>
                <w:rFonts w:ascii="Arial Narrow" w:eastAsia="Times New Roman" w:hAnsi="Arial Narrow" w:cs="Arial"/>
                <w:bCs/>
                <w:sz w:val="24"/>
                <w:szCs w:val="24"/>
                <w:lang w:eastAsia="es-CO"/>
              </w:rPr>
              <w:t xml:space="preserve"> no supere</w:t>
            </w:r>
            <w:r w:rsidR="00B04235" w:rsidRPr="00310174">
              <w:rPr>
                <w:rFonts w:ascii="Arial Narrow" w:eastAsia="Times New Roman" w:hAnsi="Arial Narrow" w:cs="Arial"/>
                <w:bCs/>
                <w:sz w:val="24"/>
                <w:szCs w:val="24"/>
                <w:lang w:eastAsia="es-CO"/>
              </w:rPr>
              <w:t>n</w:t>
            </w:r>
            <w:r w:rsidRPr="00310174">
              <w:rPr>
                <w:rFonts w:ascii="Arial Narrow" w:eastAsia="Times New Roman" w:hAnsi="Arial Narrow" w:cs="Arial"/>
                <w:bCs/>
                <w:sz w:val="24"/>
                <w:szCs w:val="24"/>
                <w:lang w:eastAsia="es-CO"/>
              </w:rPr>
              <w:t xml:space="preserve"> los dos (2) salarios mínimos legales mensuales vigentes.</w:t>
            </w:r>
          </w:p>
        </w:tc>
        <w:tc>
          <w:tcPr>
            <w:tcW w:w="2943" w:type="dxa"/>
          </w:tcPr>
          <w:p w14:paraId="51D84490" w14:textId="77777777" w:rsidR="00F96C2A" w:rsidRPr="00310174" w:rsidRDefault="00F96C2A" w:rsidP="00F96C2A">
            <w:pPr>
              <w:spacing w:after="200" w:line="276" w:lineRule="auto"/>
              <w:jc w:val="both"/>
              <w:rPr>
                <w:rFonts w:ascii="Arial Narrow" w:eastAsia="Times New Roman" w:hAnsi="Arial Narrow" w:cs="Arial"/>
                <w:bCs/>
                <w:sz w:val="24"/>
                <w:szCs w:val="24"/>
                <w:lang w:eastAsia="es-CO"/>
              </w:rPr>
            </w:pPr>
            <w:r w:rsidRPr="00310174">
              <w:rPr>
                <w:rFonts w:ascii="Arial Narrow" w:eastAsia="Times New Roman" w:hAnsi="Arial Narrow" w:cs="Arial"/>
                <w:bCs/>
                <w:sz w:val="24"/>
                <w:szCs w:val="24"/>
                <w:lang w:eastAsia="es-CO"/>
              </w:rPr>
              <w:t>No pagan</w:t>
            </w:r>
          </w:p>
        </w:tc>
      </w:tr>
      <w:tr w:rsidR="00F96C2A" w:rsidRPr="00310174" w14:paraId="108EEA6A" w14:textId="77777777" w:rsidTr="00F96C2A">
        <w:tc>
          <w:tcPr>
            <w:tcW w:w="2942" w:type="dxa"/>
          </w:tcPr>
          <w:p w14:paraId="3CAD7B0C" w14:textId="77777777" w:rsidR="00F96C2A" w:rsidRPr="00310174" w:rsidRDefault="00F96C2A" w:rsidP="00F96C2A">
            <w:pPr>
              <w:spacing w:after="200" w:line="276" w:lineRule="auto"/>
              <w:jc w:val="both"/>
              <w:rPr>
                <w:rFonts w:ascii="Arial Narrow" w:eastAsia="Times New Roman" w:hAnsi="Arial Narrow" w:cs="Arial"/>
                <w:bCs/>
                <w:sz w:val="24"/>
                <w:szCs w:val="24"/>
                <w:lang w:eastAsia="es-CO"/>
              </w:rPr>
            </w:pPr>
            <w:r w:rsidRPr="00310174">
              <w:rPr>
                <w:rFonts w:ascii="Arial Narrow" w:eastAsia="Times New Roman" w:hAnsi="Arial Narrow" w:cs="Arial"/>
                <w:bCs/>
                <w:sz w:val="24"/>
                <w:szCs w:val="24"/>
                <w:lang w:eastAsia="es-CO"/>
              </w:rPr>
              <w:t>B</w:t>
            </w:r>
          </w:p>
        </w:tc>
        <w:tc>
          <w:tcPr>
            <w:tcW w:w="2943" w:type="dxa"/>
          </w:tcPr>
          <w:p w14:paraId="66564935" w14:textId="1779FE03" w:rsidR="00F96C2A" w:rsidRPr="00310174" w:rsidRDefault="00F96C2A" w:rsidP="00B04235">
            <w:pPr>
              <w:spacing w:after="200" w:line="276" w:lineRule="auto"/>
              <w:jc w:val="both"/>
              <w:rPr>
                <w:rFonts w:ascii="Arial Narrow" w:eastAsia="Times New Roman" w:hAnsi="Arial Narrow" w:cs="Arial"/>
                <w:bCs/>
                <w:sz w:val="24"/>
                <w:szCs w:val="24"/>
                <w:lang w:eastAsia="es-CO"/>
              </w:rPr>
            </w:pPr>
            <w:r w:rsidRPr="00310174">
              <w:rPr>
                <w:rFonts w:ascii="Arial Narrow" w:eastAsia="Times New Roman" w:hAnsi="Arial Narrow" w:cs="Arial"/>
                <w:bCs/>
                <w:sz w:val="24"/>
                <w:szCs w:val="24"/>
                <w:lang w:eastAsia="es-CO"/>
              </w:rPr>
              <w:t>Trabajadores</w:t>
            </w:r>
            <w:r w:rsidR="007F7FDA" w:rsidRPr="00310174">
              <w:rPr>
                <w:rFonts w:ascii="Arial Narrow" w:eastAsia="Times New Roman" w:hAnsi="Arial Narrow" w:cs="Arial"/>
                <w:bCs/>
                <w:sz w:val="24"/>
                <w:szCs w:val="24"/>
                <w:lang w:eastAsia="es-CO"/>
              </w:rPr>
              <w:t xml:space="preserve"> y contratistas</w:t>
            </w:r>
            <w:r w:rsidRPr="00310174">
              <w:rPr>
                <w:rFonts w:ascii="Arial Narrow" w:eastAsia="Times New Roman" w:hAnsi="Arial Narrow" w:cs="Arial"/>
                <w:bCs/>
                <w:sz w:val="24"/>
                <w:szCs w:val="24"/>
                <w:lang w:eastAsia="es-CO"/>
              </w:rPr>
              <w:t xml:space="preserve"> y su grupo familiar </w:t>
            </w:r>
            <w:r w:rsidR="00B04235" w:rsidRPr="00310174">
              <w:rPr>
                <w:rFonts w:ascii="Arial Narrow" w:eastAsia="Times New Roman" w:hAnsi="Arial Narrow" w:cs="Arial"/>
                <w:bCs/>
                <w:sz w:val="24"/>
                <w:szCs w:val="24"/>
                <w:lang w:eastAsia="es-CO"/>
              </w:rPr>
              <w:t xml:space="preserve">cuyo salario básico u honorarios </w:t>
            </w:r>
            <w:r w:rsidRPr="00310174">
              <w:rPr>
                <w:rFonts w:ascii="Arial Narrow" w:eastAsia="Times New Roman" w:hAnsi="Arial Narrow" w:cs="Arial"/>
                <w:bCs/>
                <w:sz w:val="24"/>
                <w:szCs w:val="24"/>
                <w:lang w:eastAsia="es-CO"/>
              </w:rPr>
              <w:t>esté</w:t>
            </w:r>
            <w:r w:rsidR="00B04235" w:rsidRPr="00310174">
              <w:rPr>
                <w:rFonts w:ascii="Arial Narrow" w:eastAsia="Times New Roman" w:hAnsi="Arial Narrow" w:cs="Arial"/>
                <w:bCs/>
                <w:sz w:val="24"/>
                <w:szCs w:val="24"/>
                <w:lang w:eastAsia="es-CO"/>
              </w:rPr>
              <w:t>n</w:t>
            </w:r>
            <w:r w:rsidRPr="00310174">
              <w:rPr>
                <w:rFonts w:ascii="Arial Narrow" w:eastAsia="Times New Roman" w:hAnsi="Arial Narrow" w:cs="Arial"/>
                <w:bCs/>
                <w:sz w:val="24"/>
                <w:szCs w:val="24"/>
                <w:lang w:eastAsia="es-CO"/>
              </w:rPr>
              <w:t xml:space="preserve"> entre (2) y cuatro (4) salarios mínimos legales mensuales vigentes.</w:t>
            </w:r>
          </w:p>
        </w:tc>
        <w:tc>
          <w:tcPr>
            <w:tcW w:w="2943" w:type="dxa"/>
          </w:tcPr>
          <w:p w14:paraId="17436BE5" w14:textId="3D038EA0" w:rsidR="00F96C2A" w:rsidRPr="00310174" w:rsidRDefault="00F96C2A" w:rsidP="00F96C2A">
            <w:pPr>
              <w:spacing w:after="200" w:line="276" w:lineRule="auto"/>
              <w:jc w:val="both"/>
              <w:rPr>
                <w:rFonts w:ascii="Arial Narrow" w:eastAsia="Times New Roman" w:hAnsi="Arial Narrow" w:cs="Arial"/>
                <w:bCs/>
                <w:sz w:val="24"/>
                <w:szCs w:val="24"/>
                <w:lang w:eastAsia="es-CO"/>
              </w:rPr>
            </w:pPr>
            <w:r w:rsidRPr="00310174">
              <w:rPr>
                <w:rFonts w:ascii="Arial Narrow" w:eastAsia="Times New Roman" w:hAnsi="Arial Narrow" w:cs="Arial"/>
                <w:bCs/>
                <w:sz w:val="24"/>
                <w:szCs w:val="24"/>
                <w:lang w:eastAsia="es-CO"/>
              </w:rPr>
              <w:t xml:space="preserve">Monto a convenir, que no supere el </w:t>
            </w:r>
            <w:r w:rsidR="0053350C" w:rsidRPr="00310174">
              <w:rPr>
                <w:rFonts w:ascii="Arial Narrow" w:eastAsia="Times New Roman" w:hAnsi="Arial Narrow" w:cs="Arial"/>
                <w:bCs/>
                <w:sz w:val="24"/>
                <w:szCs w:val="24"/>
                <w:lang w:eastAsia="es-CO"/>
              </w:rPr>
              <w:t>5</w:t>
            </w:r>
            <w:r w:rsidRPr="00310174">
              <w:rPr>
                <w:rFonts w:ascii="Arial Narrow" w:eastAsia="Times New Roman" w:hAnsi="Arial Narrow" w:cs="Arial"/>
                <w:bCs/>
                <w:sz w:val="24"/>
                <w:szCs w:val="24"/>
                <w:lang w:eastAsia="es-CO"/>
              </w:rPr>
              <w:t>% del salario del trabajador.</w:t>
            </w:r>
          </w:p>
        </w:tc>
      </w:tr>
      <w:tr w:rsidR="00F96C2A" w:rsidRPr="00310174" w14:paraId="4A01B183" w14:textId="77777777" w:rsidTr="00F96C2A">
        <w:tc>
          <w:tcPr>
            <w:tcW w:w="2942" w:type="dxa"/>
          </w:tcPr>
          <w:p w14:paraId="55C39D27" w14:textId="77777777" w:rsidR="00F96C2A" w:rsidRPr="00310174" w:rsidRDefault="00F96C2A" w:rsidP="00F96C2A">
            <w:pPr>
              <w:spacing w:after="200" w:line="276" w:lineRule="auto"/>
              <w:jc w:val="both"/>
              <w:rPr>
                <w:rFonts w:ascii="Arial Narrow" w:eastAsia="Times New Roman" w:hAnsi="Arial Narrow" w:cs="Arial"/>
                <w:bCs/>
                <w:sz w:val="24"/>
                <w:szCs w:val="24"/>
                <w:lang w:eastAsia="es-CO"/>
              </w:rPr>
            </w:pPr>
            <w:r w:rsidRPr="00310174">
              <w:rPr>
                <w:rFonts w:ascii="Arial Narrow" w:eastAsia="Times New Roman" w:hAnsi="Arial Narrow" w:cs="Arial"/>
                <w:bCs/>
                <w:sz w:val="24"/>
                <w:szCs w:val="24"/>
                <w:lang w:eastAsia="es-CO"/>
              </w:rPr>
              <w:t>C</w:t>
            </w:r>
          </w:p>
        </w:tc>
        <w:tc>
          <w:tcPr>
            <w:tcW w:w="2943" w:type="dxa"/>
          </w:tcPr>
          <w:p w14:paraId="4C70C74B" w14:textId="40F12C38" w:rsidR="00F96C2A" w:rsidRPr="00310174" w:rsidRDefault="00F96C2A" w:rsidP="00F96C2A">
            <w:pPr>
              <w:spacing w:after="200" w:line="276" w:lineRule="auto"/>
              <w:jc w:val="both"/>
              <w:rPr>
                <w:rFonts w:ascii="Arial Narrow" w:eastAsia="Times New Roman" w:hAnsi="Arial Narrow" w:cs="Arial"/>
                <w:bCs/>
                <w:sz w:val="24"/>
                <w:szCs w:val="24"/>
                <w:lang w:eastAsia="es-CO"/>
              </w:rPr>
            </w:pPr>
            <w:r w:rsidRPr="00310174">
              <w:rPr>
                <w:rFonts w:ascii="Arial Narrow" w:eastAsia="Times New Roman" w:hAnsi="Arial Narrow" w:cs="Arial"/>
                <w:bCs/>
                <w:sz w:val="24"/>
                <w:szCs w:val="24"/>
                <w:lang w:eastAsia="es-CO"/>
              </w:rPr>
              <w:t xml:space="preserve">Trabajadores </w:t>
            </w:r>
            <w:r w:rsidR="007F7FDA" w:rsidRPr="00310174">
              <w:rPr>
                <w:rFonts w:ascii="Arial Narrow" w:eastAsia="Times New Roman" w:hAnsi="Arial Narrow" w:cs="Arial"/>
                <w:bCs/>
                <w:sz w:val="24"/>
                <w:szCs w:val="24"/>
                <w:lang w:eastAsia="es-CO"/>
              </w:rPr>
              <w:t xml:space="preserve">y contratistas </w:t>
            </w:r>
            <w:r w:rsidRPr="00310174">
              <w:rPr>
                <w:rFonts w:ascii="Arial Narrow" w:eastAsia="Times New Roman" w:hAnsi="Arial Narrow" w:cs="Arial"/>
                <w:bCs/>
                <w:sz w:val="24"/>
                <w:szCs w:val="24"/>
                <w:lang w:eastAsia="es-CO"/>
              </w:rPr>
              <w:t>y su grupo familiar cuyo salario básico</w:t>
            </w:r>
            <w:r w:rsidR="00B04235" w:rsidRPr="00310174">
              <w:rPr>
                <w:rFonts w:ascii="Arial Narrow" w:eastAsia="Times New Roman" w:hAnsi="Arial Narrow" w:cs="Arial"/>
                <w:bCs/>
                <w:sz w:val="24"/>
                <w:szCs w:val="24"/>
                <w:lang w:eastAsia="es-CO"/>
              </w:rPr>
              <w:t xml:space="preserve"> u honorarios</w:t>
            </w:r>
            <w:r w:rsidRPr="00310174">
              <w:rPr>
                <w:rFonts w:ascii="Arial Narrow" w:eastAsia="Times New Roman" w:hAnsi="Arial Narrow" w:cs="Arial"/>
                <w:bCs/>
                <w:sz w:val="24"/>
                <w:szCs w:val="24"/>
                <w:lang w:eastAsia="es-CO"/>
              </w:rPr>
              <w:t xml:space="preserve"> supere</w:t>
            </w:r>
            <w:r w:rsidR="00B04235" w:rsidRPr="00310174">
              <w:rPr>
                <w:rFonts w:ascii="Arial Narrow" w:eastAsia="Times New Roman" w:hAnsi="Arial Narrow" w:cs="Arial"/>
                <w:bCs/>
                <w:sz w:val="24"/>
                <w:szCs w:val="24"/>
                <w:lang w:eastAsia="es-CO"/>
              </w:rPr>
              <w:t>n</w:t>
            </w:r>
            <w:r w:rsidRPr="00310174">
              <w:rPr>
                <w:rFonts w:ascii="Arial Narrow" w:eastAsia="Times New Roman" w:hAnsi="Arial Narrow" w:cs="Arial"/>
                <w:bCs/>
                <w:sz w:val="24"/>
                <w:szCs w:val="24"/>
                <w:lang w:eastAsia="es-CO"/>
              </w:rPr>
              <w:t xml:space="preserve"> los cuatro (4) salarios mínimos legales mensuales vigentes.</w:t>
            </w:r>
          </w:p>
        </w:tc>
        <w:tc>
          <w:tcPr>
            <w:tcW w:w="2943" w:type="dxa"/>
          </w:tcPr>
          <w:p w14:paraId="4A9D3B10" w14:textId="3A2C1E80" w:rsidR="00F96C2A" w:rsidRPr="00310174" w:rsidRDefault="00F96C2A" w:rsidP="00F96C2A">
            <w:pPr>
              <w:spacing w:after="200" w:line="276" w:lineRule="auto"/>
              <w:jc w:val="both"/>
              <w:rPr>
                <w:rFonts w:ascii="Arial Narrow" w:eastAsia="Times New Roman" w:hAnsi="Arial Narrow" w:cs="Arial"/>
                <w:bCs/>
                <w:sz w:val="24"/>
                <w:szCs w:val="24"/>
                <w:lang w:eastAsia="es-CO"/>
              </w:rPr>
            </w:pPr>
            <w:r w:rsidRPr="00310174">
              <w:rPr>
                <w:rFonts w:ascii="Arial Narrow" w:eastAsia="Times New Roman" w:hAnsi="Arial Narrow" w:cs="Arial"/>
                <w:bCs/>
                <w:sz w:val="24"/>
                <w:szCs w:val="24"/>
                <w:lang w:eastAsia="es-CO"/>
              </w:rPr>
              <w:t>Monto a convenir, que no supere el 10%</w:t>
            </w:r>
            <w:r w:rsidR="000E47D3" w:rsidRPr="00310174">
              <w:rPr>
                <w:rFonts w:ascii="Arial Narrow" w:eastAsia="Times New Roman" w:hAnsi="Arial Narrow" w:cs="Arial"/>
                <w:bCs/>
                <w:sz w:val="24"/>
                <w:szCs w:val="24"/>
                <w:lang w:eastAsia="es-CO"/>
              </w:rPr>
              <w:t xml:space="preserve"> </w:t>
            </w:r>
            <w:r w:rsidRPr="00310174">
              <w:rPr>
                <w:rFonts w:ascii="Arial Narrow" w:eastAsia="Times New Roman" w:hAnsi="Arial Narrow" w:cs="Arial"/>
                <w:bCs/>
                <w:sz w:val="24"/>
                <w:szCs w:val="24"/>
                <w:lang w:eastAsia="es-CO"/>
              </w:rPr>
              <w:t>del salario del trabajador.</w:t>
            </w:r>
          </w:p>
          <w:p w14:paraId="1D9A7831" w14:textId="0A5AEF54" w:rsidR="00D50FF9" w:rsidRPr="00310174" w:rsidRDefault="00D50FF9" w:rsidP="00A540F0">
            <w:pPr>
              <w:spacing w:after="200" w:line="276" w:lineRule="auto"/>
              <w:jc w:val="both"/>
              <w:rPr>
                <w:rFonts w:ascii="Arial Narrow" w:eastAsia="Times New Roman" w:hAnsi="Arial Narrow" w:cs="Arial"/>
                <w:b/>
                <w:bCs/>
                <w:sz w:val="24"/>
                <w:szCs w:val="24"/>
                <w:u w:val="single"/>
                <w:lang w:eastAsia="es-CO"/>
              </w:rPr>
            </w:pPr>
          </w:p>
        </w:tc>
      </w:tr>
      <w:tr w:rsidR="00F96C2A" w:rsidRPr="00310174" w14:paraId="541C04C5" w14:textId="77777777" w:rsidTr="00F96C2A">
        <w:tc>
          <w:tcPr>
            <w:tcW w:w="2942" w:type="dxa"/>
          </w:tcPr>
          <w:p w14:paraId="3E03D3E5" w14:textId="77777777" w:rsidR="00F96C2A" w:rsidRPr="00310174" w:rsidRDefault="00F96C2A" w:rsidP="00F96C2A">
            <w:pPr>
              <w:spacing w:after="200" w:line="276" w:lineRule="auto"/>
              <w:jc w:val="both"/>
              <w:rPr>
                <w:rFonts w:ascii="Arial Narrow" w:eastAsia="Times New Roman" w:hAnsi="Arial Narrow" w:cs="Arial"/>
                <w:bCs/>
                <w:sz w:val="24"/>
                <w:szCs w:val="24"/>
                <w:lang w:eastAsia="es-CO"/>
              </w:rPr>
            </w:pPr>
            <w:r w:rsidRPr="00310174">
              <w:rPr>
                <w:rFonts w:ascii="Arial Narrow" w:eastAsia="Times New Roman" w:hAnsi="Arial Narrow" w:cs="Arial"/>
                <w:bCs/>
                <w:sz w:val="24"/>
                <w:szCs w:val="24"/>
                <w:lang w:eastAsia="es-CO"/>
              </w:rPr>
              <w:t>D</w:t>
            </w:r>
          </w:p>
        </w:tc>
        <w:tc>
          <w:tcPr>
            <w:tcW w:w="2943" w:type="dxa"/>
          </w:tcPr>
          <w:p w14:paraId="33E4C1D9" w14:textId="4ADA9336" w:rsidR="00F96C2A" w:rsidRPr="00310174" w:rsidRDefault="00B04235" w:rsidP="00B04235">
            <w:pPr>
              <w:spacing w:after="200" w:line="276" w:lineRule="auto"/>
              <w:jc w:val="both"/>
              <w:rPr>
                <w:rFonts w:ascii="Arial Narrow" w:eastAsia="Times New Roman" w:hAnsi="Arial Narrow" w:cs="Arial"/>
                <w:bCs/>
                <w:sz w:val="24"/>
                <w:szCs w:val="24"/>
                <w:lang w:eastAsia="es-CO"/>
              </w:rPr>
            </w:pPr>
            <w:r w:rsidRPr="00310174">
              <w:rPr>
                <w:rFonts w:ascii="Arial Narrow" w:eastAsia="Times New Roman" w:hAnsi="Arial Narrow" w:cs="Arial"/>
                <w:bCs/>
                <w:sz w:val="24"/>
                <w:szCs w:val="24"/>
                <w:lang w:eastAsia="es-CO"/>
              </w:rPr>
              <w:t>C</w:t>
            </w:r>
            <w:r w:rsidR="007F7FDA" w:rsidRPr="00310174">
              <w:rPr>
                <w:rFonts w:ascii="Arial Narrow" w:eastAsia="Times New Roman" w:hAnsi="Arial Narrow" w:cs="Arial"/>
                <w:bCs/>
                <w:sz w:val="24"/>
                <w:szCs w:val="24"/>
                <w:lang w:eastAsia="es-CO"/>
              </w:rPr>
              <w:t>ontratistas y</w:t>
            </w:r>
            <w:r w:rsidR="00F96C2A" w:rsidRPr="00310174">
              <w:rPr>
                <w:rFonts w:ascii="Arial Narrow" w:eastAsia="Times New Roman" w:hAnsi="Arial Narrow" w:cs="Arial"/>
                <w:bCs/>
                <w:sz w:val="24"/>
                <w:szCs w:val="24"/>
                <w:lang w:eastAsia="es-CO"/>
              </w:rPr>
              <w:t xml:space="preserve"> su grupo familiar no afiliado</w:t>
            </w:r>
            <w:r w:rsidRPr="00310174">
              <w:rPr>
                <w:rFonts w:ascii="Arial Narrow" w:eastAsia="Times New Roman" w:hAnsi="Arial Narrow" w:cs="Arial"/>
                <w:bCs/>
                <w:sz w:val="24"/>
                <w:szCs w:val="24"/>
                <w:lang w:eastAsia="es-CO"/>
              </w:rPr>
              <w:t>s</w:t>
            </w:r>
            <w:r w:rsidR="00F96C2A" w:rsidRPr="00310174">
              <w:rPr>
                <w:rFonts w:ascii="Arial Narrow" w:eastAsia="Times New Roman" w:hAnsi="Arial Narrow" w:cs="Arial"/>
                <w:bCs/>
                <w:sz w:val="24"/>
                <w:szCs w:val="24"/>
                <w:lang w:eastAsia="es-CO"/>
              </w:rPr>
              <w:t xml:space="preserve"> a ninguna Caja de Compensación </w:t>
            </w:r>
          </w:p>
        </w:tc>
        <w:tc>
          <w:tcPr>
            <w:tcW w:w="2943" w:type="dxa"/>
          </w:tcPr>
          <w:p w14:paraId="69ED6A83" w14:textId="771A9E6A" w:rsidR="006A61FD" w:rsidRPr="00310174" w:rsidRDefault="006A61FD" w:rsidP="00B04235">
            <w:pPr>
              <w:spacing w:after="200" w:line="276" w:lineRule="auto"/>
              <w:jc w:val="both"/>
              <w:rPr>
                <w:rFonts w:ascii="Arial Narrow" w:eastAsia="Times New Roman" w:hAnsi="Arial Narrow" w:cs="Arial"/>
                <w:bCs/>
                <w:sz w:val="24"/>
                <w:szCs w:val="24"/>
                <w:lang w:eastAsia="es-CO"/>
              </w:rPr>
            </w:pPr>
            <w:r w:rsidRPr="00310174">
              <w:rPr>
                <w:rFonts w:ascii="Arial Narrow" w:eastAsia="Times New Roman" w:hAnsi="Arial Narrow" w:cs="Arial"/>
                <w:bCs/>
                <w:sz w:val="24"/>
                <w:szCs w:val="24"/>
                <w:lang w:eastAsia="es-CO"/>
              </w:rPr>
              <w:t>1.</w:t>
            </w:r>
            <w:r w:rsidR="00230712" w:rsidRPr="00310174">
              <w:rPr>
                <w:rFonts w:ascii="Arial Narrow" w:eastAsia="Times New Roman" w:hAnsi="Arial Narrow" w:cs="Arial"/>
                <w:bCs/>
                <w:sz w:val="24"/>
                <w:szCs w:val="24"/>
                <w:lang w:eastAsia="es-CO"/>
              </w:rPr>
              <w:t xml:space="preserve">Deberán afiliarse </w:t>
            </w:r>
            <w:r w:rsidRPr="00310174">
              <w:rPr>
                <w:rFonts w:ascii="Arial Narrow" w:eastAsia="Times New Roman" w:hAnsi="Arial Narrow" w:cs="Arial"/>
                <w:bCs/>
                <w:sz w:val="24"/>
                <w:szCs w:val="24"/>
                <w:lang w:eastAsia="es-CO"/>
              </w:rPr>
              <w:t xml:space="preserve">previamente </w:t>
            </w:r>
            <w:r w:rsidR="00230712" w:rsidRPr="00310174">
              <w:rPr>
                <w:rFonts w:ascii="Arial Narrow" w:eastAsia="Times New Roman" w:hAnsi="Arial Narrow" w:cs="Arial"/>
                <w:bCs/>
                <w:sz w:val="24"/>
                <w:szCs w:val="24"/>
                <w:lang w:eastAsia="es-CO"/>
              </w:rPr>
              <w:t>a la Caja de Compensación</w:t>
            </w:r>
            <w:r w:rsidRPr="00310174">
              <w:rPr>
                <w:rFonts w:ascii="Arial Narrow" w:eastAsia="Times New Roman" w:hAnsi="Arial Narrow" w:cs="Arial"/>
                <w:bCs/>
                <w:sz w:val="24"/>
                <w:szCs w:val="24"/>
                <w:lang w:eastAsia="es-CO"/>
              </w:rPr>
              <w:t>,</w:t>
            </w:r>
            <w:r w:rsidR="00230712" w:rsidRPr="00310174">
              <w:rPr>
                <w:rFonts w:ascii="Arial Narrow" w:eastAsia="Times New Roman" w:hAnsi="Arial Narrow" w:cs="Arial"/>
                <w:bCs/>
                <w:sz w:val="24"/>
                <w:szCs w:val="24"/>
                <w:lang w:eastAsia="es-CO"/>
              </w:rPr>
              <w:t xml:space="preserve"> </w:t>
            </w:r>
            <w:r w:rsidR="00B04235" w:rsidRPr="00310174">
              <w:rPr>
                <w:rFonts w:ascii="Arial Narrow" w:eastAsia="Times New Roman" w:hAnsi="Arial Narrow" w:cs="Arial"/>
                <w:bCs/>
                <w:sz w:val="24"/>
                <w:szCs w:val="24"/>
                <w:lang w:eastAsia="es-CO"/>
              </w:rPr>
              <w:t>o deberán hacerlo en</w:t>
            </w:r>
            <w:r w:rsidRPr="00310174">
              <w:rPr>
                <w:rFonts w:ascii="Arial Narrow" w:eastAsia="Times New Roman" w:hAnsi="Arial Narrow" w:cs="Arial"/>
                <w:bCs/>
                <w:sz w:val="24"/>
                <w:szCs w:val="24"/>
                <w:lang w:eastAsia="es-CO"/>
              </w:rPr>
              <w:t xml:space="preserve"> un plazo no mayor a 3 meses posterior</w:t>
            </w:r>
            <w:r w:rsidR="00B04235" w:rsidRPr="00310174">
              <w:rPr>
                <w:rFonts w:ascii="Arial Narrow" w:eastAsia="Times New Roman" w:hAnsi="Arial Narrow" w:cs="Arial"/>
                <w:bCs/>
                <w:sz w:val="24"/>
                <w:szCs w:val="24"/>
                <w:lang w:eastAsia="es-CO"/>
              </w:rPr>
              <w:t>es</w:t>
            </w:r>
            <w:r w:rsidRPr="00310174">
              <w:rPr>
                <w:rFonts w:ascii="Arial Narrow" w:eastAsia="Times New Roman" w:hAnsi="Arial Narrow" w:cs="Arial"/>
                <w:bCs/>
                <w:sz w:val="24"/>
                <w:szCs w:val="24"/>
                <w:lang w:eastAsia="es-CO"/>
              </w:rPr>
              <w:t xml:space="preserve"> a la inscripción al </w:t>
            </w:r>
            <w:r w:rsidR="00B04235" w:rsidRPr="00310174">
              <w:rPr>
                <w:rFonts w:ascii="Arial Narrow" w:eastAsia="Times New Roman" w:hAnsi="Arial Narrow" w:cs="Arial"/>
                <w:bCs/>
                <w:sz w:val="24"/>
                <w:szCs w:val="24"/>
                <w:lang w:eastAsia="es-CO"/>
              </w:rPr>
              <w:t>UAPI “SIEMPRE PRESENTE”</w:t>
            </w:r>
            <w:r w:rsidRPr="00310174">
              <w:rPr>
                <w:rFonts w:ascii="Arial Narrow" w:eastAsia="Times New Roman" w:hAnsi="Arial Narrow" w:cs="Arial"/>
                <w:bCs/>
                <w:sz w:val="24"/>
                <w:szCs w:val="24"/>
                <w:lang w:eastAsia="es-CO"/>
              </w:rPr>
              <w:t>, y el monto será el mismo de las categorías anteriores.</w:t>
            </w:r>
          </w:p>
        </w:tc>
      </w:tr>
    </w:tbl>
    <w:p w14:paraId="51EFE9F5" w14:textId="77777777" w:rsidR="00F96C2A" w:rsidRPr="00310174" w:rsidRDefault="00F96C2A" w:rsidP="00F96C2A">
      <w:pPr>
        <w:jc w:val="both"/>
        <w:rPr>
          <w:rFonts w:ascii="Arial Narrow" w:eastAsia="Times New Roman" w:hAnsi="Arial Narrow" w:cs="Arial"/>
          <w:b/>
          <w:bCs/>
          <w:i/>
          <w:sz w:val="24"/>
          <w:szCs w:val="24"/>
          <w:lang w:eastAsia="es-CO"/>
        </w:rPr>
      </w:pPr>
    </w:p>
    <w:p w14:paraId="7BEF4786" w14:textId="4970DDFC" w:rsidR="00A936E3" w:rsidRDefault="00F96C2A" w:rsidP="00F96C2A">
      <w:pPr>
        <w:jc w:val="both"/>
        <w:rPr>
          <w:rFonts w:ascii="Arial Narrow" w:eastAsia="Times New Roman" w:hAnsi="Arial Narrow" w:cs="Arial"/>
          <w:bCs/>
          <w:sz w:val="24"/>
          <w:szCs w:val="24"/>
          <w:lang w:eastAsia="es-CO"/>
        </w:rPr>
      </w:pPr>
      <w:r w:rsidRPr="00310174">
        <w:rPr>
          <w:rFonts w:ascii="Arial Narrow" w:eastAsia="Times New Roman" w:hAnsi="Arial Narrow" w:cs="Arial"/>
          <w:b/>
          <w:bCs/>
          <w:sz w:val="24"/>
          <w:szCs w:val="24"/>
          <w:lang w:eastAsia="es-CO"/>
        </w:rPr>
        <w:t>Parágrafo 4.</w:t>
      </w:r>
      <w:r w:rsidRPr="00310174">
        <w:rPr>
          <w:rFonts w:ascii="Arial Narrow" w:eastAsia="Times New Roman" w:hAnsi="Arial Narrow" w:cs="Arial"/>
          <w:bCs/>
          <w:sz w:val="24"/>
          <w:szCs w:val="24"/>
          <w:lang w:eastAsia="es-CO"/>
        </w:rPr>
        <w:t xml:space="preserve"> Las empresas podrán compensar internamente el costo de funcionamiento</w:t>
      </w:r>
      <w:r w:rsidR="00A109A0" w:rsidRPr="00310174">
        <w:rPr>
          <w:rFonts w:ascii="Arial Narrow" w:eastAsia="Times New Roman" w:hAnsi="Arial Narrow" w:cs="Arial"/>
          <w:bCs/>
          <w:sz w:val="24"/>
          <w:szCs w:val="24"/>
          <w:lang w:eastAsia="es-CO"/>
        </w:rPr>
        <w:t xml:space="preserve"> y mantenimiento</w:t>
      </w:r>
      <w:r w:rsidRPr="00310174">
        <w:rPr>
          <w:rFonts w:ascii="Arial Narrow" w:eastAsia="Times New Roman" w:hAnsi="Arial Narrow" w:cs="Arial"/>
          <w:bCs/>
          <w:sz w:val="24"/>
          <w:szCs w:val="24"/>
          <w:lang w:eastAsia="es-CO"/>
        </w:rPr>
        <w:t xml:space="preserve"> que según este artículo les corresponde asumir, con los subsidios que para el efecto </w:t>
      </w:r>
      <w:r w:rsidR="00E20D08" w:rsidRPr="00310174">
        <w:rPr>
          <w:rFonts w:ascii="Arial Narrow" w:eastAsia="Times New Roman" w:hAnsi="Arial Narrow" w:cs="Arial"/>
          <w:bCs/>
          <w:sz w:val="24"/>
          <w:szCs w:val="24"/>
          <w:lang w:eastAsia="es-CO"/>
        </w:rPr>
        <w:t xml:space="preserve">existan o </w:t>
      </w:r>
      <w:r w:rsidRPr="00310174">
        <w:rPr>
          <w:rFonts w:ascii="Arial Narrow" w:eastAsia="Times New Roman" w:hAnsi="Arial Narrow" w:cs="Arial"/>
          <w:bCs/>
          <w:sz w:val="24"/>
          <w:szCs w:val="24"/>
          <w:lang w:eastAsia="es-CO"/>
        </w:rPr>
        <w:t>llegaren a existir.</w:t>
      </w:r>
    </w:p>
    <w:p w14:paraId="0A00E484" w14:textId="5F4B58DE" w:rsidR="00E36A93" w:rsidRDefault="00E36A93" w:rsidP="00F96C2A">
      <w:pPr>
        <w:jc w:val="both"/>
        <w:rPr>
          <w:rFonts w:ascii="Arial Narrow" w:eastAsia="Times New Roman" w:hAnsi="Arial Narrow" w:cs="Arial"/>
          <w:bCs/>
          <w:sz w:val="24"/>
          <w:szCs w:val="24"/>
          <w:lang w:eastAsia="es-CO"/>
        </w:rPr>
      </w:pPr>
    </w:p>
    <w:p w14:paraId="689D3056" w14:textId="71543E76" w:rsidR="00E36A93" w:rsidRDefault="00E36A93" w:rsidP="00F96C2A">
      <w:pPr>
        <w:jc w:val="both"/>
        <w:rPr>
          <w:rFonts w:ascii="Arial Narrow" w:eastAsia="Times New Roman" w:hAnsi="Arial Narrow" w:cs="Arial"/>
          <w:bCs/>
          <w:sz w:val="24"/>
          <w:szCs w:val="24"/>
          <w:lang w:eastAsia="es-CO"/>
        </w:rPr>
      </w:pPr>
    </w:p>
    <w:p w14:paraId="47ED324C" w14:textId="71AF6A25" w:rsidR="00E36A93" w:rsidRDefault="00E36A93" w:rsidP="00F96C2A">
      <w:pPr>
        <w:jc w:val="both"/>
        <w:rPr>
          <w:rFonts w:ascii="Arial Narrow" w:eastAsia="Times New Roman" w:hAnsi="Arial Narrow" w:cs="Arial"/>
          <w:bCs/>
          <w:sz w:val="24"/>
          <w:szCs w:val="24"/>
          <w:lang w:eastAsia="es-CO"/>
        </w:rPr>
      </w:pPr>
    </w:p>
    <w:p w14:paraId="7187F3CA" w14:textId="77777777" w:rsidR="00E36A93" w:rsidRPr="00310174" w:rsidRDefault="00E36A93" w:rsidP="00F96C2A">
      <w:pPr>
        <w:jc w:val="both"/>
        <w:rPr>
          <w:rFonts w:ascii="Arial Narrow" w:eastAsia="Times New Roman" w:hAnsi="Arial Narrow" w:cs="Arial"/>
          <w:bCs/>
          <w:sz w:val="24"/>
          <w:szCs w:val="24"/>
          <w:lang w:eastAsia="es-CO"/>
        </w:rPr>
      </w:pPr>
    </w:p>
    <w:p w14:paraId="3A705A88" w14:textId="2DFF131E" w:rsidR="00A21466" w:rsidRPr="00310174" w:rsidRDefault="00A21466" w:rsidP="00A21466">
      <w:pPr>
        <w:jc w:val="center"/>
        <w:rPr>
          <w:rFonts w:ascii="Arial Narrow" w:eastAsia="Times New Roman" w:hAnsi="Arial Narrow" w:cs="Arial"/>
          <w:b/>
          <w:bCs/>
          <w:sz w:val="24"/>
          <w:szCs w:val="24"/>
          <w:lang w:eastAsia="es-CO"/>
        </w:rPr>
      </w:pPr>
      <w:r w:rsidRPr="00310174">
        <w:rPr>
          <w:rFonts w:ascii="Arial Narrow" w:eastAsia="Times New Roman" w:hAnsi="Arial Narrow" w:cs="Arial"/>
          <w:b/>
          <w:bCs/>
          <w:sz w:val="24"/>
          <w:szCs w:val="24"/>
          <w:lang w:eastAsia="es-CO"/>
        </w:rPr>
        <w:t>TITULO IV</w:t>
      </w:r>
    </w:p>
    <w:p w14:paraId="2D8D34F3" w14:textId="5CEA8C5B" w:rsidR="006D4AED" w:rsidRPr="00310174" w:rsidRDefault="006D4AED" w:rsidP="00A21466">
      <w:pPr>
        <w:jc w:val="center"/>
        <w:rPr>
          <w:rFonts w:ascii="Arial Narrow" w:eastAsia="Times New Roman" w:hAnsi="Arial Narrow" w:cs="Arial"/>
          <w:b/>
          <w:bCs/>
          <w:sz w:val="24"/>
          <w:szCs w:val="24"/>
          <w:lang w:eastAsia="es-CO"/>
        </w:rPr>
      </w:pPr>
      <w:r w:rsidRPr="00310174">
        <w:rPr>
          <w:rFonts w:ascii="Arial Narrow" w:eastAsia="Times New Roman" w:hAnsi="Arial Narrow" w:cs="Arial"/>
          <w:b/>
          <w:bCs/>
          <w:sz w:val="24"/>
          <w:szCs w:val="24"/>
          <w:lang w:eastAsia="es-CO"/>
        </w:rPr>
        <w:t>DISPOCISIONES FINALES</w:t>
      </w:r>
    </w:p>
    <w:p w14:paraId="10C78D68" w14:textId="17640386" w:rsidR="00A109A0" w:rsidRPr="00310174" w:rsidRDefault="00A109A0" w:rsidP="00F96C2A">
      <w:pPr>
        <w:jc w:val="both"/>
        <w:rPr>
          <w:rFonts w:ascii="Arial Narrow" w:eastAsia="Times New Roman" w:hAnsi="Arial Narrow" w:cs="Arial"/>
          <w:bCs/>
          <w:sz w:val="24"/>
          <w:szCs w:val="24"/>
          <w:lang w:eastAsia="es-CO"/>
        </w:rPr>
      </w:pPr>
    </w:p>
    <w:p w14:paraId="2597D29F" w14:textId="77777777" w:rsidR="00A936E3" w:rsidRPr="00310174" w:rsidRDefault="00A936E3" w:rsidP="00FD7F20">
      <w:pPr>
        <w:spacing w:after="0" w:line="240" w:lineRule="auto"/>
        <w:jc w:val="both"/>
        <w:rPr>
          <w:rFonts w:ascii="Arial Narrow" w:eastAsia="Times New Roman" w:hAnsi="Arial Narrow" w:cs="Arial"/>
          <w:b/>
          <w:bCs/>
          <w:sz w:val="24"/>
          <w:szCs w:val="24"/>
          <w:lang w:eastAsia="es-CO"/>
        </w:rPr>
      </w:pPr>
    </w:p>
    <w:p w14:paraId="4C77E9D0" w14:textId="615A383A" w:rsidR="00F5489B" w:rsidRPr="00310174" w:rsidRDefault="00F73FFB" w:rsidP="00FD7F20">
      <w:pPr>
        <w:spacing w:after="0" w:line="240" w:lineRule="auto"/>
        <w:jc w:val="both"/>
        <w:rPr>
          <w:rFonts w:ascii="Arial Narrow" w:eastAsia="Times New Roman" w:hAnsi="Arial Narrow" w:cs="Arial"/>
          <w:bCs/>
          <w:sz w:val="24"/>
          <w:szCs w:val="24"/>
          <w:lang w:eastAsia="es-CO"/>
        </w:rPr>
      </w:pPr>
      <w:r w:rsidRPr="00310174">
        <w:rPr>
          <w:rFonts w:ascii="Arial Narrow" w:eastAsia="Times New Roman" w:hAnsi="Arial Narrow" w:cs="Arial"/>
          <w:b/>
          <w:bCs/>
          <w:sz w:val="24"/>
          <w:szCs w:val="24"/>
          <w:lang w:eastAsia="es-CO"/>
        </w:rPr>
        <w:t xml:space="preserve">Artículo </w:t>
      </w:r>
      <w:r w:rsidR="004E1A47" w:rsidRPr="00310174">
        <w:rPr>
          <w:rFonts w:ascii="Arial Narrow" w:eastAsia="Times New Roman" w:hAnsi="Arial Narrow" w:cs="Arial"/>
          <w:b/>
          <w:bCs/>
          <w:sz w:val="24"/>
          <w:szCs w:val="24"/>
          <w:lang w:eastAsia="es-CO"/>
        </w:rPr>
        <w:t>1</w:t>
      </w:r>
      <w:r w:rsidR="00D7176A">
        <w:rPr>
          <w:rFonts w:ascii="Arial Narrow" w:eastAsia="Times New Roman" w:hAnsi="Arial Narrow" w:cs="Arial"/>
          <w:b/>
          <w:bCs/>
          <w:sz w:val="24"/>
          <w:szCs w:val="24"/>
          <w:lang w:eastAsia="es-CO"/>
        </w:rPr>
        <w:t>8</w:t>
      </w:r>
      <w:r w:rsidR="00210872" w:rsidRPr="00310174">
        <w:rPr>
          <w:rFonts w:ascii="Arial Narrow" w:eastAsia="Times New Roman" w:hAnsi="Arial Narrow" w:cs="Arial"/>
          <w:b/>
          <w:bCs/>
          <w:sz w:val="24"/>
          <w:szCs w:val="24"/>
          <w:lang w:eastAsia="es-CO"/>
        </w:rPr>
        <w:t xml:space="preserve">°. </w:t>
      </w:r>
      <w:r w:rsidR="00F5489B" w:rsidRPr="00310174">
        <w:rPr>
          <w:rFonts w:ascii="Arial Narrow" w:eastAsia="Times New Roman" w:hAnsi="Arial Narrow" w:cs="Arial"/>
          <w:b/>
          <w:bCs/>
          <w:sz w:val="24"/>
          <w:szCs w:val="24"/>
          <w:lang w:eastAsia="es-CO"/>
        </w:rPr>
        <w:t>Vigilancia y control</w:t>
      </w:r>
      <w:r w:rsidR="00F5489B" w:rsidRPr="00310174">
        <w:rPr>
          <w:rFonts w:ascii="Arial Narrow" w:eastAsia="Times New Roman" w:hAnsi="Arial Narrow" w:cs="Arial"/>
          <w:b/>
          <w:bCs/>
          <w:i/>
          <w:sz w:val="24"/>
          <w:szCs w:val="24"/>
          <w:lang w:eastAsia="es-CO"/>
        </w:rPr>
        <w:t>.</w:t>
      </w:r>
      <w:r w:rsidR="00F5489B" w:rsidRPr="00310174">
        <w:rPr>
          <w:rFonts w:ascii="Arial Narrow" w:eastAsia="Times New Roman" w:hAnsi="Arial Narrow" w:cs="Arial"/>
          <w:b/>
          <w:bCs/>
          <w:sz w:val="24"/>
          <w:szCs w:val="24"/>
          <w:lang w:eastAsia="es-CO"/>
        </w:rPr>
        <w:t xml:space="preserve"> </w:t>
      </w:r>
      <w:r w:rsidR="00B04235" w:rsidRPr="00310174">
        <w:rPr>
          <w:rFonts w:ascii="Arial Narrow" w:eastAsia="Times New Roman" w:hAnsi="Arial Narrow" w:cs="Arial"/>
          <w:bCs/>
          <w:sz w:val="24"/>
          <w:szCs w:val="24"/>
          <w:lang w:eastAsia="es-CO"/>
        </w:rPr>
        <w:t xml:space="preserve">Las </w:t>
      </w:r>
      <w:r w:rsidR="00A109A0" w:rsidRPr="00310174">
        <w:rPr>
          <w:rFonts w:ascii="Arial Narrow" w:eastAsia="Times New Roman" w:hAnsi="Arial Narrow" w:cs="Arial"/>
          <w:bCs/>
          <w:sz w:val="24"/>
          <w:szCs w:val="24"/>
          <w:lang w:eastAsia="es-CO"/>
        </w:rPr>
        <w:t xml:space="preserve">secretarías de integración </w:t>
      </w:r>
      <w:r w:rsidR="00B04235" w:rsidRPr="00310174">
        <w:rPr>
          <w:rFonts w:ascii="Arial Narrow" w:eastAsia="Times New Roman" w:hAnsi="Arial Narrow" w:cs="Arial"/>
          <w:bCs/>
          <w:sz w:val="24"/>
          <w:szCs w:val="24"/>
          <w:lang w:eastAsia="es-CO"/>
        </w:rPr>
        <w:t>distritales y municipales</w:t>
      </w:r>
      <w:r w:rsidR="00A109A0" w:rsidRPr="00310174">
        <w:rPr>
          <w:rFonts w:ascii="Arial Narrow" w:eastAsia="Times New Roman" w:hAnsi="Arial Narrow" w:cs="Arial"/>
          <w:bCs/>
          <w:sz w:val="24"/>
          <w:szCs w:val="24"/>
          <w:lang w:eastAsia="es-CO"/>
        </w:rPr>
        <w:t xml:space="preserve"> o, en su defecto, las secretarías de salud, ejercerán sus funciones de </w:t>
      </w:r>
      <w:r w:rsidR="00F5489B" w:rsidRPr="00310174">
        <w:rPr>
          <w:rFonts w:ascii="Arial Narrow" w:eastAsia="Times New Roman" w:hAnsi="Arial Narrow" w:cs="Arial"/>
          <w:bCs/>
          <w:sz w:val="24"/>
          <w:szCs w:val="24"/>
          <w:lang w:eastAsia="es-CO"/>
        </w:rPr>
        <w:t xml:space="preserve">control </w:t>
      </w:r>
      <w:r w:rsidRPr="00310174">
        <w:rPr>
          <w:rFonts w:ascii="Arial Narrow" w:eastAsia="Times New Roman" w:hAnsi="Arial Narrow" w:cs="Arial"/>
          <w:bCs/>
          <w:sz w:val="24"/>
          <w:szCs w:val="24"/>
          <w:lang w:eastAsia="es-CO"/>
        </w:rPr>
        <w:t xml:space="preserve">y vigilancia </w:t>
      </w:r>
      <w:r w:rsidR="00F5489B" w:rsidRPr="00310174">
        <w:rPr>
          <w:rFonts w:ascii="Arial Narrow" w:eastAsia="Times New Roman" w:hAnsi="Arial Narrow" w:cs="Arial"/>
          <w:bCs/>
          <w:sz w:val="24"/>
          <w:szCs w:val="24"/>
          <w:lang w:eastAsia="es-CO"/>
        </w:rPr>
        <w:t>sobre</w:t>
      </w:r>
      <w:r w:rsidRPr="00310174">
        <w:rPr>
          <w:rFonts w:ascii="Arial Narrow" w:eastAsia="Times New Roman" w:hAnsi="Arial Narrow" w:cs="Arial"/>
          <w:bCs/>
          <w:sz w:val="24"/>
          <w:szCs w:val="24"/>
          <w:lang w:eastAsia="es-CO"/>
        </w:rPr>
        <w:t xml:space="preserve"> el cumplimiento de las condi</w:t>
      </w:r>
      <w:r w:rsidR="00D93A9F" w:rsidRPr="00310174">
        <w:rPr>
          <w:rFonts w:ascii="Arial Narrow" w:eastAsia="Times New Roman" w:hAnsi="Arial Narrow" w:cs="Arial"/>
          <w:bCs/>
          <w:sz w:val="24"/>
          <w:szCs w:val="24"/>
          <w:lang w:eastAsia="es-CO"/>
        </w:rPr>
        <w:t>ciones de funcionamiento de est</w:t>
      </w:r>
      <w:r w:rsidR="00B04235" w:rsidRPr="00310174">
        <w:rPr>
          <w:rFonts w:ascii="Arial Narrow" w:eastAsia="Times New Roman" w:hAnsi="Arial Narrow" w:cs="Arial"/>
          <w:bCs/>
          <w:sz w:val="24"/>
          <w:szCs w:val="24"/>
          <w:lang w:eastAsia="es-CO"/>
        </w:rPr>
        <w:t>a</w:t>
      </w:r>
      <w:r w:rsidRPr="00310174">
        <w:rPr>
          <w:rFonts w:ascii="Arial Narrow" w:eastAsia="Times New Roman" w:hAnsi="Arial Narrow" w:cs="Arial"/>
          <w:bCs/>
          <w:sz w:val="24"/>
          <w:szCs w:val="24"/>
          <w:lang w:eastAsia="es-CO"/>
        </w:rPr>
        <w:t xml:space="preserve">s </w:t>
      </w:r>
      <w:r w:rsidR="007F7FDA" w:rsidRPr="00310174">
        <w:rPr>
          <w:rFonts w:ascii="Arial Narrow" w:eastAsia="Times New Roman" w:hAnsi="Arial Narrow" w:cs="Arial"/>
          <w:bCs/>
          <w:sz w:val="24"/>
          <w:szCs w:val="24"/>
          <w:lang w:eastAsia="es-CO"/>
        </w:rPr>
        <w:t>Unidades de Atención Integral a la Primera Infancia en la empresa (UAPI) “SIEMPRE PRESENTE”</w:t>
      </w:r>
      <w:r w:rsidR="00B04235" w:rsidRPr="00310174">
        <w:rPr>
          <w:rFonts w:ascii="Arial Narrow" w:eastAsia="Times New Roman" w:hAnsi="Arial Narrow" w:cs="Arial"/>
          <w:bCs/>
          <w:sz w:val="24"/>
          <w:szCs w:val="24"/>
          <w:lang w:eastAsia="es-CO"/>
        </w:rPr>
        <w:t>,</w:t>
      </w:r>
      <w:r w:rsidRPr="00310174">
        <w:rPr>
          <w:rFonts w:ascii="Arial Narrow" w:eastAsia="Times New Roman" w:hAnsi="Arial Narrow" w:cs="Arial"/>
          <w:bCs/>
          <w:sz w:val="24"/>
          <w:szCs w:val="24"/>
          <w:lang w:eastAsia="es-CO"/>
        </w:rPr>
        <w:t xml:space="preserve"> de </w:t>
      </w:r>
      <w:r w:rsidR="00D93A9F" w:rsidRPr="00310174">
        <w:rPr>
          <w:rFonts w:ascii="Arial Narrow" w:eastAsia="Times New Roman" w:hAnsi="Arial Narrow" w:cs="Arial"/>
          <w:bCs/>
          <w:sz w:val="24"/>
          <w:szCs w:val="24"/>
          <w:lang w:eastAsia="es-CO"/>
        </w:rPr>
        <w:t>acuerdo con las normas correspo</w:t>
      </w:r>
      <w:r w:rsidRPr="00310174">
        <w:rPr>
          <w:rFonts w:ascii="Arial Narrow" w:eastAsia="Times New Roman" w:hAnsi="Arial Narrow" w:cs="Arial"/>
          <w:bCs/>
          <w:sz w:val="24"/>
          <w:szCs w:val="24"/>
          <w:lang w:eastAsia="es-CO"/>
        </w:rPr>
        <w:t>ndientes</w:t>
      </w:r>
      <w:r w:rsidR="00F5489B" w:rsidRPr="00310174">
        <w:rPr>
          <w:rFonts w:ascii="Arial Narrow" w:eastAsia="Times New Roman" w:hAnsi="Arial Narrow" w:cs="Arial"/>
          <w:bCs/>
          <w:sz w:val="24"/>
          <w:szCs w:val="24"/>
          <w:lang w:eastAsia="es-CO"/>
        </w:rPr>
        <w:t>.</w:t>
      </w:r>
    </w:p>
    <w:p w14:paraId="2F51B86A" w14:textId="77777777" w:rsidR="00F5489B" w:rsidRPr="00310174" w:rsidRDefault="00F5489B" w:rsidP="00FD7F20">
      <w:pPr>
        <w:spacing w:after="0" w:line="240" w:lineRule="auto"/>
        <w:jc w:val="both"/>
        <w:rPr>
          <w:rFonts w:ascii="Arial Narrow" w:eastAsia="Times New Roman" w:hAnsi="Arial Narrow" w:cs="Arial"/>
          <w:b/>
          <w:bCs/>
          <w:sz w:val="24"/>
          <w:szCs w:val="24"/>
          <w:lang w:eastAsia="es-CO"/>
        </w:rPr>
      </w:pPr>
    </w:p>
    <w:p w14:paraId="6D1C8AE7" w14:textId="26C20542" w:rsidR="0001131C" w:rsidRPr="00310174" w:rsidRDefault="00F73FFB" w:rsidP="00FD7F20">
      <w:pPr>
        <w:spacing w:after="0" w:line="240" w:lineRule="auto"/>
        <w:jc w:val="both"/>
        <w:rPr>
          <w:rFonts w:ascii="Arial Narrow" w:eastAsia="Times New Roman" w:hAnsi="Arial Narrow" w:cs="Arial"/>
          <w:bCs/>
          <w:sz w:val="24"/>
          <w:szCs w:val="24"/>
          <w:lang w:eastAsia="es-CO"/>
        </w:rPr>
      </w:pPr>
      <w:r w:rsidRPr="00310174">
        <w:rPr>
          <w:rFonts w:ascii="Arial Narrow" w:eastAsia="Times New Roman" w:hAnsi="Arial Narrow" w:cs="Arial"/>
          <w:b/>
          <w:bCs/>
          <w:sz w:val="24"/>
          <w:szCs w:val="24"/>
          <w:lang w:eastAsia="es-CO"/>
        </w:rPr>
        <w:t xml:space="preserve">Artículo </w:t>
      </w:r>
      <w:r w:rsidR="004E1A47" w:rsidRPr="00310174">
        <w:rPr>
          <w:rFonts w:ascii="Arial Narrow" w:eastAsia="Times New Roman" w:hAnsi="Arial Narrow" w:cs="Arial"/>
          <w:b/>
          <w:bCs/>
          <w:sz w:val="24"/>
          <w:szCs w:val="24"/>
          <w:lang w:eastAsia="es-CO"/>
        </w:rPr>
        <w:t>1</w:t>
      </w:r>
      <w:r w:rsidR="00D7176A">
        <w:rPr>
          <w:rFonts w:ascii="Arial Narrow" w:eastAsia="Times New Roman" w:hAnsi="Arial Narrow" w:cs="Arial"/>
          <w:b/>
          <w:bCs/>
          <w:sz w:val="24"/>
          <w:szCs w:val="24"/>
          <w:lang w:eastAsia="es-CO"/>
        </w:rPr>
        <w:t>9</w:t>
      </w:r>
      <w:r w:rsidR="00F5489B" w:rsidRPr="00310174">
        <w:rPr>
          <w:rFonts w:ascii="Arial Narrow" w:eastAsia="Times New Roman" w:hAnsi="Arial Narrow" w:cs="Arial"/>
          <w:b/>
          <w:bCs/>
          <w:sz w:val="24"/>
          <w:szCs w:val="24"/>
          <w:lang w:eastAsia="es-CO"/>
        </w:rPr>
        <w:t xml:space="preserve">°. </w:t>
      </w:r>
      <w:r w:rsidR="00210872" w:rsidRPr="00310174">
        <w:rPr>
          <w:rFonts w:ascii="Arial Narrow" w:eastAsia="Times New Roman" w:hAnsi="Arial Narrow" w:cs="Arial"/>
          <w:b/>
          <w:bCs/>
          <w:sz w:val="24"/>
          <w:szCs w:val="24"/>
          <w:lang w:eastAsia="es-CO"/>
        </w:rPr>
        <w:t>Vigencia</w:t>
      </w:r>
      <w:r w:rsidR="00210872" w:rsidRPr="00310174">
        <w:rPr>
          <w:rFonts w:ascii="Arial Narrow" w:eastAsia="Times New Roman" w:hAnsi="Arial Narrow" w:cs="Arial"/>
          <w:b/>
          <w:bCs/>
          <w:i/>
          <w:sz w:val="24"/>
          <w:szCs w:val="24"/>
          <w:lang w:eastAsia="es-CO"/>
        </w:rPr>
        <w:t>.</w:t>
      </w:r>
      <w:r w:rsidR="00210872" w:rsidRPr="00310174">
        <w:rPr>
          <w:rFonts w:ascii="Arial Narrow" w:eastAsia="Times New Roman" w:hAnsi="Arial Narrow" w:cs="Arial"/>
          <w:bCs/>
          <w:sz w:val="24"/>
          <w:szCs w:val="24"/>
          <w:lang w:eastAsia="es-CO"/>
        </w:rPr>
        <w:t xml:space="preserve"> La presente ley rige a partir de la fecha de su publicación en el Diario Oficial</w:t>
      </w:r>
      <w:r w:rsidR="00985901" w:rsidRPr="00310174">
        <w:rPr>
          <w:rFonts w:ascii="Arial Narrow" w:eastAsia="Times New Roman" w:hAnsi="Arial Narrow" w:cs="Arial"/>
          <w:bCs/>
          <w:sz w:val="24"/>
          <w:szCs w:val="24"/>
          <w:lang w:eastAsia="es-CO"/>
        </w:rPr>
        <w:t xml:space="preserve"> y deroga todas las disposiciones que le sean contrarias</w:t>
      </w:r>
      <w:r w:rsidR="00210872" w:rsidRPr="00310174">
        <w:rPr>
          <w:rFonts w:ascii="Arial Narrow" w:eastAsia="Times New Roman" w:hAnsi="Arial Narrow" w:cs="Arial"/>
          <w:bCs/>
          <w:sz w:val="24"/>
          <w:szCs w:val="24"/>
          <w:lang w:eastAsia="es-CO"/>
        </w:rPr>
        <w:t>.</w:t>
      </w:r>
    </w:p>
    <w:p w14:paraId="7B09BC4C" w14:textId="77777777" w:rsidR="00A270BA" w:rsidRPr="00310174" w:rsidRDefault="00A270BA" w:rsidP="00FD7F20">
      <w:pPr>
        <w:spacing w:after="0" w:line="240" w:lineRule="auto"/>
        <w:jc w:val="center"/>
        <w:rPr>
          <w:rFonts w:ascii="Arial Narrow" w:eastAsia="Times New Roman" w:hAnsi="Arial Narrow" w:cs="Arial"/>
          <w:b/>
          <w:bCs/>
          <w:sz w:val="24"/>
          <w:szCs w:val="24"/>
          <w:lang w:eastAsia="es-CO"/>
        </w:rPr>
      </w:pPr>
    </w:p>
    <w:p w14:paraId="3F899D88" w14:textId="77777777" w:rsidR="00A270BA" w:rsidRPr="00310174" w:rsidRDefault="00A270BA" w:rsidP="00FD7F20">
      <w:pPr>
        <w:spacing w:after="0" w:line="240" w:lineRule="auto"/>
        <w:jc w:val="center"/>
        <w:rPr>
          <w:rFonts w:ascii="Arial Narrow" w:eastAsia="Times New Roman" w:hAnsi="Arial Narrow" w:cs="Arial"/>
          <w:b/>
          <w:bCs/>
          <w:sz w:val="24"/>
          <w:szCs w:val="24"/>
          <w:lang w:eastAsia="es-CO"/>
        </w:rPr>
      </w:pPr>
    </w:p>
    <w:p w14:paraId="1D6D2FDE" w14:textId="773636F5" w:rsidR="008605B5" w:rsidRPr="00310174" w:rsidRDefault="008605B5" w:rsidP="00FD7F20">
      <w:pPr>
        <w:spacing w:after="0" w:line="240" w:lineRule="auto"/>
        <w:jc w:val="center"/>
        <w:rPr>
          <w:rFonts w:ascii="Arial Narrow" w:eastAsia="Times New Roman" w:hAnsi="Arial Narrow" w:cs="Arial"/>
          <w:b/>
          <w:bCs/>
          <w:sz w:val="24"/>
          <w:szCs w:val="24"/>
          <w:lang w:eastAsia="es-CO"/>
        </w:rPr>
      </w:pPr>
    </w:p>
    <w:p w14:paraId="00D219BD" w14:textId="2E75D95B" w:rsidR="008605B5" w:rsidRPr="00310174" w:rsidRDefault="008605B5" w:rsidP="00FD7F20">
      <w:pPr>
        <w:spacing w:after="0" w:line="240" w:lineRule="auto"/>
        <w:jc w:val="center"/>
        <w:rPr>
          <w:rFonts w:ascii="Arial Narrow" w:eastAsia="Times New Roman" w:hAnsi="Arial Narrow" w:cs="Arial"/>
          <w:b/>
          <w:bCs/>
          <w:sz w:val="24"/>
          <w:szCs w:val="24"/>
          <w:lang w:eastAsia="es-CO"/>
        </w:rPr>
      </w:pPr>
    </w:p>
    <w:p w14:paraId="17322315" w14:textId="7A508824" w:rsidR="008605B5" w:rsidRDefault="008605B5" w:rsidP="00FD7F20">
      <w:pPr>
        <w:spacing w:after="0" w:line="240" w:lineRule="auto"/>
        <w:jc w:val="center"/>
        <w:rPr>
          <w:rFonts w:ascii="Arial Narrow" w:eastAsia="Times New Roman" w:hAnsi="Arial Narrow" w:cs="Arial"/>
          <w:b/>
          <w:bCs/>
          <w:sz w:val="24"/>
          <w:szCs w:val="24"/>
          <w:lang w:eastAsia="es-CO"/>
        </w:rPr>
      </w:pPr>
    </w:p>
    <w:p w14:paraId="1B4EE899" w14:textId="64F6FCF6" w:rsidR="00F363D5" w:rsidRPr="00310174" w:rsidRDefault="00AF6A20" w:rsidP="00576A77">
      <w:pPr>
        <w:spacing w:after="0" w:line="240" w:lineRule="auto"/>
        <w:rPr>
          <w:rFonts w:ascii="Arial Narrow" w:eastAsia="Times New Roman" w:hAnsi="Arial Narrow" w:cs="Arial"/>
          <w:b/>
          <w:bCs/>
          <w:sz w:val="24"/>
          <w:szCs w:val="24"/>
          <w:lang w:eastAsia="es-CO"/>
        </w:rPr>
      </w:pPr>
      <w:r>
        <w:rPr>
          <w:rFonts w:ascii="Arial Narrow" w:eastAsia="Times New Roman" w:hAnsi="Arial Narrow" w:cs="Arial"/>
          <w:b/>
          <w:bCs/>
          <w:sz w:val="24"/>
          <w:szCs w:val="24"/>
          <w:lang w:eastAsia="es-CO"/>
        </w:rPr>
        <w:t xml:space="preserve">                                          </w:t>
      </w:r>
    </w:p>
    <w:p w14:paraId="797891AD" w14:textId="099DBE62" w:rsidR="008605B5" w:rsidRPr="00310174" w:rsidRDefault="008605B5" w:rsidP="008605B5">
      <w:pPr>
        <w:spacing w:after="0" w:line="240" w:lineRule="auto"/>
        <w:jc w:val="center"/>
        <w:rPr>
          <w:rFonts w:ascii="Arial Narrow" w:eastAsia="Times New Roman" w:hAnsi="Arial Narrow" w:cs="Arial"/>
          <w:b/>
          <w:bCs/>
          <w:sz w:val="24"/>
          <w:szCs w:val="24"/>
          <w:lang w:eastAsia="es-CO"/>
        </w:rPr>
      </w:pPr>
    </w:p>
    <w:p w14:paraId="58C6FADA" w14:textId="5F0A6FF4" w:rsidR="00576A77" w:rsidRDefault="00576A77" w:rsidP="00576A77">
      <w:pPr>
        <w:pStyle w:val="Sinespaciado"/>
        <w:tabs>
          <w:tab w:val="left" w:pos="2385"/>
        </w:tabs>
        <w:rPr>
          <w:b/>
          <w:bCs/>
        </w:rPr>
      </w:pPr>
      <w:r>
        <w:rPr>
          <w:b/>
          <w:bCs/>
        </w:rPr>
        <w:tab/>
      </w:r>
    </w:p>
    <w:p w14:paraId="50868D0A" w14:textId="15CCF311" w:rsidR="008605B5" w:rsidRPr="00F363D5" w:rsidRDefault="008605B5" w:rsidP="00F363D5">
      <w:pPr>
        <w:pStyle w:val="Sinespaciado"/>
        <w:rPr>
          <w:b/>
          <w:bCs/>
        </w:rPr>
      </w:pPr>
      <w:r w:rsidRPr="00F363D5">
        <w:rPr>
          <w:b/>
          <w:bCs/>
        </w:rPr>
        <w:t>MARGARITA MARIA RESTREPO ARANGO</w:t>
      </w:r>
      <w:r w:rsidR="00E36A93" w:rsidRPr="00F363D5">
        <w:rPr>
          <w:b/>
          <w:bCs/>
        </w:rPr>
        <w:t xml:space="preserve">                 </w:t>
      </w:r>
    </w:p>
    <w:p w14:paraId="54DD8668" w14:textId="25A621F0" w:rsidR="008605B5" w:rsidRPr="00F363D5" w:rsidRDefault="008605B5" w:rsidP="00F363D5">
      <w:pPr>
        <w:pStyle w:val="Sinespaciado"/>
        <w:rPr>
          <w:b/>
          <w:bCs/>
        </w:rPr>
      </w:pPr>
      <w:r w:rsidRPr="00F363D5">
        <w:rPr>
          <w:b/>
          <w:bCs/>
        </w:rPr>
        <w:t>REPRESENTANTE A LA CAMARA</w:t>
      </w:r>
      <w:r w:rsidR="00E36A93" w:rsidRPr="00F363D5">
        <w:rPr>
          <w:b/>
          <w:bCs/>
        </w:rPr>
        <w:t xml:space="preserve">                                 </w:t>
      </w:r>
    </w:p>
    <w:p w14:paraId="517A3273" w14:textId="77777777" w:rsidR="008605B5" w:rsidRPr="00310174" w:rsidRDefault="008605B5" w:rsidP="008605B5">
      <w:pPr>
        <w:spacing w:after="0" w:line="240" w:lineRule="auto"/>
        <w:jc w:val="center"/>
        <w:rPr>
          <w:rFonts w:ascii="Arial Narrow" w:eastAsia="Times New Roman" w:hAnsi="Arial Narrow" w:cs="Arial"/>
          <w:b/>
          <w:bCs/>
          <w:sz w:val="24"/>
          <w:szCs w:val="24"/>
          <w:lang w:eastAsia="es-CO"/>
        </w:rPr>
      </w:pPr>
    </w:p>
    <w:p w14:paraId="57EE4A7B" w14:textId="77777777" w:rsidR="008605B5" w:rsidRPr="00310174" w:rsidRDefault="008605B5" w:rsidP="008605B5">
      <w:pPr>
        <w:spacing w:after="0" w:line="240" w:lineRule="auto"/>
        <w:jc w:val="center"/>
        <w:rPr>
          <w:rFonts w:ascii="Arial Narrow" w:eastAsia="Times New Roman" w:hAnsi="Arial Narrow" w:cs="Arial"/>
          <w:b/>
          <w:bCs/>
          <w:sz w:val="24"/>
          <w:szCs w:val="24"/>
          <w:lang w:eastAsia="es-CO"/>
        </w:rPr>
      </w:pPr>
    </w:p>
    <w:p w14:paraId="43D20F85" w14:textId="0CC66597" w:rsidR="00E36A93" w:rsidRDefault="00E36A93" w:rsidP="00AF6A20">
      <w:pPr>
        <w:spacing w:after="0" w:line="240" w:lineRule="auto"/>
        <w:rPr>
          <w:rFonts w:ascii="Arial Narrow" w:eastAsia="Times New Roman" w:hAnsi="Arial Narrow" w:cs="Arial"/>
          <w:bCs/>
          <w:sz w:val="24"/>
          <w:szCs w:val="24"/>
          <w:lang w:eastAsia="es-CO"/>
        </w:rPr>
      </w:pPr>
    </w:p>
    <w:p w14:paraId="56DD56BC" w14:textId="045555D3" w:rsidR="00E36A93" w:rsidRDefault="00E36A93" w:rsidP="0043345E">
      <w:pPr>
        <w:spacing w:after="0" w:line="240" w:lineRule="auto"/>
        <w:rPr>
          <w:rFonts w:ascii="Arial Narrow" w:eastAsia="Times New Roman" w:hAnsi="Arial Narrow" w:cs="Arial"/>
          <w:bCs/>
          <w:sz w:val="24"/>
          <w:szCs w:val="24"/>
          <w:lang w:eastAsia="es-CO"/>
        </w:rPr>
      </w:pPr>
    </w:p>
    <w:p w14:paraId="58CA25DD" w14:textId="5E1B818D" w:rsidR="00E36A93" w:rsidRDefault="00E36A93" w:rsidP="00FD7F20">
      <w:pPr>
        <w:spacing w:after="0" w:line="240" w:lineRule="auto"/>
        <w:jc w:val="center"/>
        <w:rPr>
          <w:rFonts w:ascii="Arial Narrow" w:eastAsia="Times New Roman" w:hAnsi="Arial Narrow" w:cs="Arial"/>
          <w:bCs/>
          <w:sz w:val="24"/>
          <w:szCs w:val="24"/>
          <w:lang w:eastAsia="es-CO"/>
        </w:rPr>
      </w:pPr>
    </w:p>
    <w:p w14:paraId="6045D823" w14:textId="7170A88F" w:rsidR="00E36A93" w:rsidRDefault="00AF6A20" w:rsidP="00AF6A20">
      <w:pPr>
        <w:spacing w:after="0" w:line="240" w:lineRule="auto"/>
        <w:rPr>
          <w:b/>
          <w:bCs/>
        </w:rPr>
      </w:pPr>
      <w:r w:rsidRPr="00F363D5">
        <w:rPr>
          <w:b/>
          <w:bCs/>
        </w:rPr>
        <w:t>JOSÉ ELIECER SALAZAR LÓPEZ</w:t>
      </w:r>
    </w:p>
    <w:p w14:paraId="09FF74E2" w14:textId="2833AA31" w:rsidR="00AF6A20" w:rsidRDefault="00AF6A20" w:rsidP="00AF6A20">
      <w:pPr>
        <w:spacing w:after="0" w:line="240" w:lineRule="auto"/>
        <w:rPr>
          <w:rFonts w:ascii="Arial Narrow" w:eastAsia="Times New Roman" w:hAnsi="Arial Narrow" w:cs="Arial"/>
          <w:bCs/>
          <w:sz w:val="24"/>
          <w:szCs w:val="24"/>
          <w:lang w:eastAsia="es-CO"/>
        </w:rPr>
      </w:pPr>
      <w:r w:rsidRPr="00F363D5">
        <w:rPr>
          <w:b/>
          <w:bCs/>
        </w:rPr>
        <w:t>REPRESENTANTE A LA CÁMARA</w:t>
      </w:r>
    </w:p>
    <w:p w14:paraId="6F656B53" w14:textId="20D34444" w:rsidR="00E36A93" w:rsidRDefault="00E36A93" w:rsidP="00FD7F20">
      <w:pPr>
        <w:spacing w:after="0" w:line="240" w:lineRule="auto"/>
        <w:jc w:val="center"/>
        <w:rPr>
          <w:rFonts w:ascii="Arial Narrow" w:eastAsia="Times New Roman" w:hAnsi="Arial Narrow" w:cs="Arial"/>
          <w:bCs/>
          <w:sz w:val="24"/>
          <w:szCs w:val="24"/>
          <w:lang w:eastAsia="es-CO"/>
        </w:rPr>
      </w:pPr>
    </w:p>
    <w:p w14:paraId="63EEBAF2" w14:textId="5886B260" w:rsidR="00E36A93" w:rsidRDefault="00E36A93" w:rsidP="00FD7F20">
      <w:pPr>
        <w:spacing w:after="0" w:line="240" w:lineRule="auto"/>
        <w:jc w:val="center"/>
        <w:rPr>
          <w:rFonts w:ascii="Arial Narrow" w:eastAsia="Times New Roman" w:hAnsi="Arial Narrow" w:cs="Arial"/>
          <w:bCs/>
          <w:sz w:val="24"/>
          <w:szCs w:val="24"/>
          <w:lang w:eastAsia="es-CO"/>
        </w:rPr>
      </w:pPr>
    </w:p>
    <w:p w14:paraId="4275EC42" w14:textId="40F58295" w:rsidR="00E36A93" w:rsidRDefault="00E36A93" w:rsidP="00FD7F20">
      <w:pPr>
        <w:spacing w:after="0" w:line="240" w:lineRule="auto"/>
        <w:jc w:val="center"/>
        <w:rPr>
          <w:rFonts w:ascii="Arial Narrow" w:eastAsia="Times New Roman" w:hAnsi="Arial Narrow" w:cs="Arial"/>
          <w:bCs/>
          <w:sz w:val="24"/>
          <w:szCs w:val="24"/>
          <w:lang w:eastAsia="es-CO"/>
        </w:rPr>
      </w:pPr>
    </w:p>
    <w:p w14:paraId="259F6978" w14:textId="6F9DE42D" w:rsidR="00E36A93" w:rsidRDefault="00E36A93" w:rsidP="00FD7F20">
      <w:pPr>
        <w:spacing w:after="0" w:line="240" w:lineRule="auto"/>
        <w:jc w:val="center"/>
        <w:rPr>
          <w:rFonts w:ascii="Arial Narrow" w:eastAsia="Times New Roman" w:hAnsi="Arial Narrow" w:cs="Arial"/>
          <w:bCs/>
          <w:sz w:val="24"/>
          <w:szCs w:val="24"/>
          <w:lang w:eastAsia="es-CO"/>
        </w:rPr>
      </w:pPr>
    </w:p>
    <w:p w14:paraId="17478C69" w14:textId="2EE24793" w:rsidR="00E36A93" w:rsidRDefault="00E36A93" w:rsidP="00FD7F20">
      <w:pPr>
        <w:spacing w:after="0" w:line="240" w:lineRule="auto"/>
        <w:jc w:val="center"/>
        <w:rPr>
          <w:rFonts w:ascii="Arial Narrow" w:eastAsia="Times New Roman" w:hAnsi="Arial Narrow" w:cs="Arial"/>
          <w:bCs/>
          <w:sz w:val="24"/>
          <w:szCs w:val="24"/>
          <w:lang w:eastAsia="es-CO"/>
        </w:rPr>
      </w:pPr>
    </w:p>
    <w:p w14:paraId="39E0AB6B" w14:textId="7B1CF99D" w:rsidR="00E36A93" w:rsidRDefault="00E36A93" w:rsidP="00FD7F20">
      <w:pPr>
        <w:spacing w:after="0" w:line="240" w:lineRule="auto"/>
        <w:jc w:val="center"/>
        <w:rPr>
          <w:rFonts w:ascii="Arial Narrow" w:eastAsia="Times New Roman" w:hAnsi="Arial Narrow" w:cs="Arial"/>
          <w:bCs/>
          <w:sz w:val="24"/>
          <w:szCs w:val="24"/>
          <w:lang w:eastAsia="es-CO"/>
        </w:rPr>
      </w:pPr>
    </w:p>
    <w:p w14:paraId="21A102C2" w14:textId="38F396BB" w:rsidR="00E36A93" w:rsidRDefault="00E36A93" w:rsidP="00FD7F20">
      <w:pPr>
        <w:spacing w:after="0" w:line="240" w:lineRule="auto"/>
        <w:jc w:val="center"/>
        <w:rPr>
          <w:rFonts w:ascii="Arial Narrow" w:eastAsia="Times New Roman" w:hAnsi="Arial Narrow" w:cs="Arial"/>
          <w:bCs/>
          <w:sz w:val="24"/>
          <w:szCs w:val="24"/>
          <w:lang w:eastAsia="es-CO"/>
        </w:rPr>
      </w:pPr>
    </w:p>
    <w:p w14:paraId="73EA5DFF" w14:textId="0124E638" w:rsidR="00E36A93" w:rsidRDefault="00E36A93" w:rsidP="00FD7F20">
      <w:pPr>
        <w:spacing w:after="0" w:line="240" w:lineRule="auto"/>
        <w:jc w:val="center"/>
        <w:rPr>
          <w:rFonts w:ascii="Arial Narrow" w:eastAsia="Times New Roman" w:hAnsi="Arial Narrow" w:cs="Arial"/>
          <w:bCs/>
          <w:sz w:val="24"/>
          <w:szCs w:val="24"/>
          <w:lang w:eastAsia="es-CO"/>
        </w:rPr>
      </w:pPr>
    </w:p>
    <w:p w14:paraId="7FA09914" w14:textId="2762A4ED" w:rsidR="00E36A93" w:rsidRDefault="00E36A93" w:rsidP="00FD7F20">
      <w:pPr>
        <w:spacing w:after="0" w:line="240" w:lineRule="auto"/>
        <w:jc w:val="center"/>
        <w:rPr>
          <w:rFonts w:ascii="Arial Narrow" w:eastAsia="Times New Roman" w:hAnsi="Arial Narrow" w:cs="Arial"/>
          <w:bCs/>
          <w:sz w:val="24"/>
          <w:szCs w:val="24"/>
          <w:lang w:eastAsia="es-CO"/>
        </w:rPr>
      </w:pPr>
    </w:p>
    <w:p w14:paraId="0E5DDE29" w14:textId="42207800" w:rsidR="0043345E" w:rsidRDefault="0043345E" w:rsidP="00FD7F20">
      <w:pPr>
        <w:spacing w:after="0" w:line="240" w:lineRule="auto"/>
        <w:jc w:val="center"/>
        <w:rPr>
          <w:rFonts w:ascii="Arial Narrow" w:eastAsia="Times New Roman" w:hAnsi="Arial Narrow" w:cs="Arial"/>
          <w:bCs/>
          <w:sz w:val="24"/>
          <w:szCs w:val="24"/>
          <w:lang w:eastAsia="es-CO"/>
        </w:rPr>
      </w:pPr>
    </w:p>
    <w:p w14:paraId="72A87F2C" w14:textId="4523BFC2" w:rsidR="0043345E" w:rsidRDefault="0043345E" w:rsidP="00FD7F20">
      <w:pPr>
        <w:spacing w:after="0" w:line="240" w:lineRule="auto"/>
        <w:jc w:val="center"/>
        <w:rPr>
          <w:rFonts w:ascii="Arial Narrow" w:eastAsia="Times New Roman" w:hAnsi="Arial Narrow" w:cs="Arial"/>
          <w:bCs/>
          <w:sz w:val="24"/>
          <w:szCs w:val="24"/>
          <w:lang w:eastAsia="es-CO"/>
        </w:rPr>
      </w:pPr>
    </w:p>
    <w:p w14:paraId="07804A39" w14:textId="77777777" w:rsidR="0043345E" w:rsidRDefault="0043345E" w:rsidP="00FD7F20">
      <w:pPr>
        <w:spacing w:after="0" w:line="240" w:lineRule="auto"/>
        <w:jc w:val="center"/>
        <w:rPr>
          <w:rFonts w:ascii="Arial Narrow" w:eastAsia="Times New Roman" w:hAnsi="Arial Narrow" w:cs="Arial"/>
          <w:bCs/>
          <w:sz w:val="24"/>
          <w:szCs w:val="24"/>
          <w:lang w:eastAsia="es-CO"/>
        </w:rPr>
      </w:pPr>
    </w:p>
    <w:p w14:paraId="3C4E82E2" w14:textId="2AFFF251" w:rsidR="00E36A93" w:rsidRDefault="00E36A93" w:rsidP="00FD7F20">
      <w:pPr>
        <w:spacing w:after="0" w:line="240" w:lineRule="auto"/>
        <w:jc w:val="center"/>
        <w:rPr>
          <w:rFonts w:ascii="Arial Narrow" w:eastAsia="Times New Roman" w:hAnsi="Arial Narrow" w:cs="Arial"/>
          <w:bCs/>
          <w:sz w:val="24"/>
          <w:szCs w:val="24"/>
          <w:lang w:eastAsia="es-CO"/>
        </w:rPr>
      </w:pPr>
    </w:p>
    <w:p w14:paraId="76632022" w14:textId="53D4B45B" w:rsidR="006627C7" w:rsidRDefault="006627C7" w:rsidP="00FD7F20">
      <w:pPr>
        <w:spacing w:after="0" w:line="240" w:lineRule="auto"/>
        <w:jc w:val="center"/>
        <w:rPr>
          <w:rFonts w:ascii="Arial Narrow" w:eastAsia="Times New Roman" w:hAnsi="Arial Narrow" w:cs="Arial"/>
          <w:b/>
          <w:bCs/>
          <w:sz w:val="24"/>
          <w:szCs w:val="24"/>
          <w:lang w:eastAsia="es-CO"/>
        </w:rPr>
      </w:pPr>
    </w:p>
    <w:p w14:paraId="2217F894" w14:textId="0CA8005D" w:rsidR="006627C7" w:rsidRDefault="006627C7" w:rsidP="00FD7F20">
      <w:pPr>
        <w:spacing w:after="0" w:line="240" w:lineRule="auto"/>
        <w:jc w:val="center"/>
        <w:rPr>
          <w:rFonts w:ascii="Arial Narrow" w:eastAsia="Times New Roman" w:hAnsi="Arial Narrow" w:cs="Arial"/>
          <w:b/>
          <w:bCs/>
          <w:sz w:val="24"/>
          <w:szCs w:val="24"/>
          <w:lang w:eastAsia="es-CO"/>
        </w:rPr>
      </w:pPr>
    </w:p>
    <w:p w14:paraId="7EA1306F" w14:textId="2ECC1B86" w:rsidR="00A109A0" w:rsidRPr="00310174" w:rsidRDefault="00A109A0" w:rsidP="00FC7FD3">
      <w:pPr>
        <w:spacing w:after="0" w:line="240" w:lineRule="auto"/>
        <w:rPr>
          <w:rFonts w:ascii="Arial Narrow" w:eastAsia="Times New Roman" w:hAnsi="Arial Narrow" w:cs="Arial"/>
          <w:b/>
          <w:bCs/>
          <w:sz w:val="24"/>
          <w:szCs w:val="24"/>
          <w:lang w:eastAsia="es-CO"/>
        </w:rPr>
      </w:pPr>
    </w:p>
    <w:p w14:paraId="3D0A4094" w14:textId="195FD000" w:rsidR="000449D4" w:rsidRPr="00310174" w:rsidRDefault="000449D4" w:rsidP="000449D4">
      <w:pPr>
        <w:pStyle w:val="Default"/>
        <w:jc w:val="center"/>
        <w:rPr>
          <w:rFonts w:ascii="Arial Narrow" w:hAnsi="Arial Narrow" w:cs="Arial"/>
          <w:b/>
          <w:bCs/>
        </w:rPr>
      </w:pPr>
      <w:r w:rsidRPr="00310174">
        <w:rPr>
          <w:rFonts w:ascii="Arial Narrow" w:hAnsi="Arial Narrow" w:cs="Arial"/>
          <w:b/>
          <w:bCs/>
        </w:rPr>
        <w:t>EXPOSICIÓN DE MOTIVOS</w:t>
      </w:r>
    </w:p>
    <w:p w14:paraId="0BBB4D85" w14:textId="2B999FAA" w:rsidR="00950228" w:rsidRPr="00310174" w:rsidRDefault="00950228" w:rsidP="000449D4">
      <w:pPr>
        <w:pStyle w:val="Default"/>
        <w:jc w:val="center"/>
        <w:rPr>
          <w:rFonts w:ascii="Arial Narrow" w:hAnsi="Arial Narrow" w:cs="Arial"/>
          <w:b/>
          <w:bCs/>
        </w:rPr>
      </w:pPr>
    </w:p>
    <w:p w14:paraId="3F8F0703" w14:textId="77777777" w:rsidR="00950228" w:rsidRPr="00310174" w:rsidRDefault="00950228" w:rsidP="000449D4">
      <w:pPr>
        <w:pStyle w:val="Default"/>
        <w:jc w:val="center"/>
        <w:rPr>
          <w:rFonts w:ascii="Arial Narrow" w:hAnsi="Arial Narrow" w:cs="Arial"/>
          <w:b/>
          <w:bCs/>
        </w:rPr>
      </w:pPr>
    </w:p>
    <w:p w14:paraId="4048344E" w14:textId="2DD621FD" w:rsidR="00E146CF" w:rsidRDefault="0020333D" w:rsidP="00E146CF">
      <w:pPr>
        <w:pStyle w:val="Prrafodelista"/>
        <w:widowControl w:val="0"/>
        <w:numPr>
          <w:ilvl w:val="0"/>
          <w:numId w:val="7"/>
        </w:numPr>
        <w:autoSpaceDE w:val="0"/>
        <w:autoSpaceDN w:val="0"/>
        <w:adjustRightInd w:val="0"/>
        <w:jc w:val="both"/>
        <w:rPr>
          <w:rFonts w:ascii="Arial Narrow" w:eastAsia="Times New Roman" w:hAnsi="Arial Narrow" w:cs="Arial"/>
          <w:b/>
          <w:sz w:val="24"/>
          <w:szCs w:val="24"/>
          <w:lang w:eastAsia="es-CO"/>
        </w:rPr>
      </w:pPr>
      <w:r>
        <w:rPr>
          <w:rFonts w:ascii="Arial Narrow" w:eastAsia="Times New Roman" w:hAnsi="Arial Narrow" w:cs="Arial"/>
          <w:b/>
          <w:sz w:val="24"/>
          <w:szCs w:val="24"/>
          <w:lang w:eastAsia="es-CO"/>
        </w:rPr>
        <w:t xml:space="preserve">Evolución </w:t>
      </w:r>
      <w:r w:rsidR="00A531B5">
        <w:rPr>
          <w:rFonts w:ascii="Arial Narrow" w:eastAsia="Times New Roman" w:hAnsi="Arial Narrow" w:cs="Arial"/>
          <w:b/>
          <w:sz w:val="24"/>
          <w:szCs w:val="24"/>
          <w:lang w:eastAsia="es-CO"/>
        </w:rPr>
        <w:t>Histórica</w:t>
      </w:r>
      <w:r w:rsidR="00F043FF">
        <w:rPr>
          <w:rFonts w:ascii="Arial Narrow" w:eastAsia="Times New Roman" w:hAnsi="Arial Narrow" w:cs="Arial"/>
          <w:b/>
          <w:sz w:val="24"/>
          <w:szCs w:val="24"/>
          <w:lang w:eastAsia="es-CO"/>
        </w:rPr>
        <w:t xml:space="preserve"> de la Educación Preescolar en Colombia</w:t>
      </w:r>
    </w:p>
    <w:p w14:paraId="5C27FEA0" w14:textId="009ED126" w:rsidR="0020333D" w:rsidRPr="0020333D" w:rsidRDefault="0020333D" w:rsidP="0020333D">
      <w:pPr>
        <w:widowControl w:val="0"/>
        <w:autoSpaceDE w:val="0"/>
        <w:autoSpaceDN w:val="0"/>
        <w:adjustRightInd w:val="0"/>
        <w:jc w:val="both"/>
        <w:rPr>
          <w:rFonts w:ascii="Arial Narrow" w:hAnsi="Arial Narrow"/>
          <w:color w:val="000000"/>
          <w:sz w:val="24"/>
          <w:szCs w:val="24"/>
          <w:shd w:val="clear" w:color="auto" w:fill="FFFFFF"/>
        </w:rPr>
      </w:pPr>
      <w:r>
        <w:rPr>
          <w:rFonts w:ascii="Arial Narrow" w:hAnsi="Arial Narrow"/>
          <w:sz w:val="24"/>
          <w:szCs w:val="24"/>
        </w:rPr>
        <w:t>L</w:t>
      </w:r>
      <w:r w:rsidRPr="0020333D">
        <w:rPr>
          <w:rFonts w:ascii="Arial Narrow" w:hAnsi="Arial Narrow"/>
          <w:sz w:val="24"/>
          <w:szCs w:val="24"/>
        </w:rPr>
        <w:t xml:space="preserve">a evolución de la educación inicial en Colombia, </w:t>
      </w:r>
      <w:r w:rsidR="00E146CF" w:rsidRPr="0020333D">
        <w:rPr>
          <w:rFonts w:ascii="Arial Narrow" w:eastAsia="Times New Roman" w:hAnsi="Arial Narrow" w:cs="Arial"/>
          <w:sz w:val="24"/>
          <w:szCs w:val="24"/>
          <w:lang w:eastAsia="es-CO"/>
        </w:rPr>
        <w:t>tomados d</w:t>
      </w:r>
      <w:r w:rsidR="00E146CF" w:rsidRPr="0020333D">
        <w:rPr>
          <w:rFonts w:ascii="Arial Narrow" w:hAnsi="Arial Narrow"/>
          <w:color w:val="000000"/>
          <w:sz w:val="24"/>
          <w:szCs w:val="24"/>
          <w:shd w:val="clear" w:color="auto" w:fill="FFFFFF"/>
        </w:rPr>
        <w:t>el documento "</w:t>
      </w:r>
      <w:r w:rsidR="00E146CF" w:rsidRPr="0020333D">
        <w:rPr>
          <w:rFonts w:ascii="Arial Narrow" w:hAnsi="Arial Narrow"/>
          <w:i/>
          <w:color w:val="000000"/>
          <w:sz w:val="24"/>
          <w:szCs w:val="24"/>
          <w:shd w:val="clear" w:color="auto" w:fill="FFFFFF"/>
        </w:rPr>
        <w:t>Colombia por la primera infancia: política pública por los niños y niñas, desde la gestación hasta los seis años - 2006.”</w:t>
      </w:r>
      <w:r w:rsidR="002769D5">
        <w:rPr>
          <w:rFonts w:ascii="Arial Narrow" w:hAnsi="Arial Narrow"/>
          <w:color w:val="000000"/>
          <w:sz w:val="24"/>
          <w:szCs w:val="24"/>
          <w:shd w:val="clear" w:color="auto" w:fill="FFFFFF"/>
        </w:rPr>
        <w:t xml:space="preserve">, </w:t>
      </w:r>
      <w:r>
        <w:rPr>
          <w:rFonts w:ascii="Arial Narrow" w:hAnsi="Arial Narrow"/>
          <w:color w:val="000000"/>
          <w:sz w:val="24"/>
          <w:szCs w:val="24"/>
          <w:shd w:val="clear" w:color="auto" w:fill="FFFFFF"/>
        </w:rPr>
        <w:t xml:space="preserve"> es la siguiente:</w:t>
      </w:r>
    </w:p>
    <w:p w14:paraId="483834A4" w14:textId="67CA41CB" w:rsidR="00C0679E" w:rsidRPr="0020333D" w:rsidRDefault="00C0679E" w:rsidP="0020333D">
      <w:pPr>
        <w:pStyle w:val="Prrafodelista"/>
        <w:widowControl w:val="0"/>
        <w:numPr>
          <w:ilvl w:val="0"/>
          <w:numId w:val="10"/>
        </w:numPr>
        <w:autoSpaceDE w:val="0"/>
        <w:autoSpaceDN w:val="0"/>
        <w:adjustRightInd w:val="0"/>
        <w:jc w:val="both"/>
        <w:rPr>
          <w:rFonts w:ascii="Arial Narrow" w:eastAsia="Times New Roman" w:hAnsi="Arial Narrow" w:cs="Times New Roman"/>
          <w:color w:val="000000"/>
          <w:sz w:val="24"/>
          <w:szCs w:val="24"/>
          <w:lang w:eastAsia="es-CO"/>
        </w:rPr>
      </w:pPr>
      <w:r w:rsidRPr="0020333D">
        <w:rPr>
          <w:rFonts w:ascii="Arial Narrow" w:hAnsi="Arial Narrow"/>
          <w:sz w:val="24"/>
          <w:szCs w:val="24"/>
        </w:rPr>
        <w:t xml:space="preserve">Antes   de   </w:t>
      </w:r>
      <w:r w:rsidR="00564E0F" w:rsidRPr="0020333D">
        <w:rPr>
          <w:rFonts w:ascii="Arial Narrow" w:hAnsi="Arial Narrow"/>
          <w:sz w:val="24"/>
          <w:szCs w:val="24"/>
        </w:rPr>
        <w:t>1962, no</w:t>
      </w:r>
      <w:r w:rsidRPr="0020333D">
        <w:rPr>
          <w:rFonts w:ascii="Arial Narrow" w:hAnsi="Arial Narrow"/>
          <w:sz w:val="24"/>
          <w:szCs w:val="24"/>
        </w:rPr>
        <w:t>   existieron   normas   específicas   para   crear   y   poner   en funcionamiento un establecimiento preescolar. Mediante la resolución 1343 de ese año, </w:t>
      </w:r>
      <w:r w:rsidR="002769D5">
        <w:rPr>
          <w:rFonts w:ascii="Arial Narrow" w:hAnsi="Arial Narrow"/>
          <w:sz w:val="24"/>
          <w:szCs w:val="24"/>
        </w:rPr>
        <w:t xml:space="preserve"> </w:t>
      </w:r>
      <w:r w:rsidRPr="0020333D">
        <w:rPr>
          <w:rFonts w:ascii="Arial Narrow" w:hAnsi="Arial Narrow"/>
          <w:sz w:val="24"/>
          <w:szCs w:val="24"/>
        </w:rPr>
        <w:t xml:space="preserve"> se  entró  a  reglamentar  por  primera  vez  las  inscripciones,  solicitudes  y  documentos, directora, local, material didáctico, licencia de funcionamiento, etc., de los jardines infantiles. </w:t>
      </w:r>
    </w:p>
    <w:p w14:paraId="59B8917A" w14:textId="6748A371" w:rsidR="00E146CF" w:rsidRDefault="00C0679E" w:rsidP="0020333D">
      <w:pPr>
        <w:pStyle w:val="Prrafodelista"/>
        <w:numPr>
          <w:ilvl w:val="0"/>
          <w:numId w:val="10"/>
        </w:numPr>
        <w:spacing w:before="100" w:beforeAutospacing="1" w:after="100" w:afterAutospacing="1" w:line="240" w:lineRule="auto"/>
        <w:jc w:val="both"/>
        <w:rPr>
          <w:rFonts w:ascii="Arial Narrow" w:eastAsia="Times New Roman" w:hAnsi="Arial Narrow" w:cs="Times New Roman"/>
          <w:color w:val="000000"/>
          <w:sz w:val="24"/>
          <w:szCs w:val="24"/>
          <w:lang w:eastAsia="es-CO"/>
        </w:rPr>
      </w:pPr>
      <w:r w:rsidRPr="0020333D">
        <w:rPr>
          <w:rFonts w:ascii="Arial Narrow" w:hAnsi="Arial Narrow"/>
          <w:sz w:val="24"/>
          <w:szCs w:val="24"/>
        </w:rPr>
        <w:t xml:space="preserve">En el gobierno de Carlos Lleras Restrepo, se crea el Instituto Colombiano de Bienestar Familiar para proveer protección al menor y procurar la estabilidad y bienestar familiar, mediante la </w:t>
      </w:r>
      <w:r w:rsidR="00E146CF" w:rsidRPr="0020333D">
        <w:rPr>
          <w:rFonts w:ascii="Arial Narrow" w:eastAsia="Times New Roman" w:hAnsi="Arial Narrow" w:cs="Times New Roman"/>
          <w:color w:val="000000"/>
          <w:sz w:val="24"/>
          <w:szCs w:val="24"/>
          <w:lang w:eastAsia="es-CO"/>
        </w:rPr>
        <w:t>Ley 75 de 1968</w:t>
      </w:r>
      <w:r w:rsidRPr="0020333D">
        <w:rPr>
          <w:rFonts w:ascii="Arial Narrow" w:eastAsia="Times New Roman" w:hAnsi="Arial Narrow" w:cs="Times New Roman"/>
          <w:color w:val="000000"/>
          <w:sz w:val="24"/>
          <w:szCs w:val="24"/>
          <w:lang w:eastAsia="es-CO"/>
        </w:rPr>
        <w:t>.</w:t>
      </w:r>
    </w:p>
    <w:p w14:paraId="63C35ED5" w14:textId="3790DE6B" w:rsidR="00E146CF" w:rsidRPr="0020333D" w:rsidRDefault="00E146CF" w:rsidP="0020333D">
      <w:pPr>
        <w:numPr>
          <w:ilvl w:val="0"/>
          <w:numId w:val="18"/>
        </w:numPr>
        <w:spacing w:before="100" w:beforeAutospacing="1" w:after="100" w:afterAutospacing="1" w:line="240" w:lineRule="auto"/>
        <w:jc w:val="both"/>
        <w:rPr>
          <w:rFonts w:ascii="Arial Narrow" w:eastAsia="Times New Roman" w:hAnsi="Arial Narrow" w:cs="Times New Roman"/>
          <w:color w:val="000000"/>
          <w:sz w:val="24"/>
          <w:szCs w:val="24"/>
          <w:lang w:eastAsia="es-CO"/>
        </w:rPr>
      </w:pPr>
      <w:r w:rsidRPr="0020333D">
        <w:rPr>
          <w:rFonts w:ascii="Arial Narrow" w:hAnsi="Arial Narrow"/>
          <w:sz w:val="24"/>
          <w:szCs w:val="24"/>
        </w:rPr>
        <w:t>En 1970, los niveles de expertos y tecnólogos, eran las únicas alternativas académicas que existían en el campo preescolar, cuya orientación empirista y práctica parecían caracterizar perfectamente la idea que se tenía de una modalidad que se le veía más como una tecnología que como una ciencia.</w:t>
      </w:r>
    </w:p>
    <w:p w14:paraId="20B9B33A" w14:textId="4A646683" w:rsidR="00E146CF" w:rsidRPr="0020333D" w:rsidRDefault="00E146CF" w:rsidP="0020333D">
      <w:pPr>
        <w:numPr>
          <w:ilvl w:val="0"/>
          <w:numId w:val="18"/>
        </w:numPr>
        <w:spacing w:before="100" w:beforeAutospacing="1" w:after="100" w:afterAutospacing="1" w:line="240" w:lineRule="auto"/>
        <w:jc w:val="both"/>
        <w:rPr>
          <w:rFonts w:ascii="Arial Narrow" w:eastAsia="Times New Roman" w:hAnsi="Arial Narrow" w:cs="Times New Roman"/>
          <w:color w:val="000000"/>
          <w:sz w:val="24"/>
          <w:szCs w:val="24"/>
          <w:lang w:eastAsia="es-CO"/>
        </w:rPr>
      </w:pPr>
      <w:r w:rsidRPr="0020333D">
        <w:rPr>
          <w:rFonts w:ascii="Arial Narrow" w:eastAsia="Times New Roman" w:hAnsi="Arial Narrow" w:cs="Times New Roman"/>
          <w:color w:val="000000"/>
          <w:sz w:val="24"/>
          <w:szCs w:val="24"/>
          <w:lang w:eastAsia="es-CO"/>
        </w:rPr>
        <w:t>Mediante la Ley 27 de 1974 se crean los Centros de Atención Integral al Preescolar (Caip).</w:t>
      </w:r>
    </w:p>
    <w:p w14:paraId="1AB9A812" w14:textId="43CB3169" w:rsidR="00C0679E" w:rsidRPr="0020333D" w:rsidRDefault="00C0679E" w:rsidP="0020333D">
      <w:pPr>
        <w:numPr>
          <w:ilvl w:val="0"/>
          <w:numId w:val="18"/>
        </w:numPr>
        <w:spacing w:before="100" w:beforeAutospacing="1" w:after="100" w:afterAutospacing="1" w:line="240" w:lineRule="auto"/>
        <w:jc w:val="both"/>
        <w:rPr>
          <w:rFonts w:ascii="Arial Narrow" w:eastAsia="Times New Roman" w:hAnsi="Arial Narrow" w:cs="Times New Roman"/>
          <w:color w:val="000000"/>
          <w:sz w:val="24"/>
          <w:szCs w:val="24"/>
          <w:lang w:eastAsia="es-CO"/>
        </w:rPr>
      </w:pPr>
      <w:r w:rsidRPr="0020333D">
        <w:rPr>
          <w:rFonts w:ascii="Arial Narrow" w:hAnsi="Arial Narrow"/>
          <w:sz w:val="24"/>
          <w:szCs w:val="24"/>
        </w:rPr>
        <w:t xml:space="preserve">Con el Decreto 088 de 1976, El Ministerio de Educación Nacional se incorpora por primera vez la modalidad del preescolar al sistema educativo </w:t>
      </w:r>
      <w:r w:rsidR="00564E0F" w:rsidRPr="0020333D">
        <w:rPr>
          <w:rFonts w:ascii="Arial Narrow" w:hAnsi="Arial Narrow"/>
          <w:sz w:val="24"/>
          <w:szCs w:val="24"/>
        </w:rPr>
        <w:t>colombiano. Sin embargo, después de 18 años es cuando se le da el carácter obli</w:t>
      </w:r>
      <w:r w:rsidR="00F043FF" w:rsidRPr="0020333D">
        <w:rPr>
          <w:rFonts w:ascii="Arial Narrow" w:hAnsi="Arial Narrow"/>
          <w:sz w:val="24"/>
          <w:szCs w:val="24"/>
        </w:rPr>
        <w:t>gatorio.</w:t>
      </w:r>
    </w:p>
    <w:p w14:paraId="291D6E80" w14:textId="77777777" w:rsidR="00435BB5" w:rsidRPr="00435BB5" w:rsidRDefault="00435BB5" w:rsidP="00435BB5">
      <w:pPr>
        <w:pStyle w:val="Prrafodelista"/>
        <w:numPr>
          <w:ilvl w:val="0"/>
          <w:numId w:val="18"/>
        </w:numPr>
        <w:shd w:val="clear" w:color="auto" w:fill="FAFAFA"/>
        <w:spacing w:before="100" w:beforeAutospacing="1" w:after="0" w:line="240" w:lineRule="auto"/>
        <w:jc w:val="both"/>
        <w:rPr>
          <w:rFonts w:ascii="Arial Narrow" w:eastAsia="Times New Roman" w:hAnsi="Arial Narrow" w:cs="Arial"/>
          <w:color w:val="000000"/>
          <w:sz w:val="24"/>
          <w:szCs w:val="24"/>
          <w:lang w:eastAsia="es-CO"/>
        </w:rPr>
      </w:pPr>
      <w:r w:rsidRPr="00435BB5">
        <w:rPr>
          <w:rFonts w:ascii="Arial Narrow" w:eastAsia="Times New Roman" w:hAnsi="Arial Narrow" w:cs="Arial"/>
          <w:color w:val="000000"/>
          <w:sz w:val="24"/>
          <w:szCs w:val="24"/>
          <w:lang w:eastAsia="es-CO"/>
        </w:rPr>
        <w:t>Luego en 1976, con el decreto 088 del MEN, se reconoce y se incorpora por primera vez la educación preescolar al sistema educativo colombiano, cuyos objetivos eran promover y estimular el desarrollo físico, afectivo y espiritual del niño, su integración social, su percepción sensible y el aprestamiento para las actividades escolares, en acción coordinada con los padres y la comunidad.En esta época se crea en el Ministerio de educación Nacional la División deEducación Preescolar,la cual tendría la responsabilidad de dirigir esta modalidad a nivel nacional, pero en realidad solamente esta división se dedicó a investigar el trabajo de los pocos Jardines Nacionales que empezaron a surgir en esa época.</w:t>
      </w:r>
    </w:p>
    <w:p w14:paraId="6924F173" w14:textId="23EB5A57" w:rsidR="00435BB5" w:rsidRPr="00435BB5" w:rsidRDefault="00435BB5" w:rsidP="00435BB5">
      <w:pPr>
        <w:pStyle w:val="Prrafodelista"/>
        <w:numPr>
          <w:ilvl w:val="0"/>
          <w:numId w:val="18"/>
        </w:numPr>
        <w:shd w:val="clear" w:color="auto" w:fill="FAFAFA"/>
        <w:spacing w:before="100" w:beforeAutospacing="1" w:after="0" w:line="240" w:lineRule="auto"/>
        <w:jc w:val="both"/>
        <w:rPr>
          <w:rFonts w:ascii="Arial Narrow" w:eastAsia="Times New Roman" w:hAnsi="Arial Narrow" w:cs="Arial"/>
          <w:color w:val="000000"/>
          <w:sz w:val="24"/>
          <w:szCs w:val="24"/>
          <w:lang w:eastAsia="es-CO"/>
        </w:rPr>
      </w:pPr>
      <w:r w:rsidRPr="00435BB5">
        <w:rPr>
          <w:rFonts w:ascii="Arial Narrow" w:eastAsia="Times New Roman" w:hAnsi="Arial Narrow" w:cs="Arial"/>
          <w:color w:val="000000"/>
          <w:sz w:val="24"/>
          <w:szCs w:val="24"/>
          <w:lang w:eastAsia="es-CO"/>
        </w:rPr>
        <w:t>En 1976, por primera vez se le reconoce estatus universitario a la educación preescolar, pues, se le había considerado como algo que no tenía mayor incidencia en el desarrollo del niño, y no se le prestaba atención en este sector.</w:t>
      </w:r>
    </w:p>
    <w:p w14:paraId="6564F2B7" w14:textId="035C264F" w:rsidR="00F043FF" w:rsidRPr="0020333D" w:rsidRDefault="00E146CF" w:rsidP="0020333D">
      <w:pPr>
        <w:numPr>
          <w:ilvl w:val="0"/>
          <w:numId w:val="18"/>
        </w:numPr>
        <w:spacing w:before="100" w:beforeAutospacing="1" w:after="100" w:afterAutospacing="1" w:line="240" w:lineRule="auto"/>
        <w:jc w:val="both"/>
        <w:rPr>
          <w:rFonts w:ascii="Arial Narrow" w:eastAsia="Times New Roman" w:hAnsi="Arial Narrow" w:cs="Times New Roman"/>
          <w:color w:val="000000"/>
          <w:sz w:val="24"/>
          <w:szCs w:val="24"/>
          <w:lang w:eastAsia="es-CO"/>
        </w:rPr>
      </w:pPr>
      <w:r w:rsidRPr="0020333D">
        <w:rPr>
          <w:rFonts w:ascii="Arial Narrow" w:eastAsia="Times New Roman" w:hAnsi="Arial Narrow" w:cs="Times New Roman"/>
          <w:color w:val="000000"/>
          <w:sz w:val="24"/>
          <w:szCs w:val="24"/>
          <w:lang w:eastAsia="es-CO"/>
        </w:rPr>
        <w:t>Diseño del Plan Nacional de Alimentación y Nutrición (PAN), que otorgó un énfasis particular a la población infantil (Plan de Desarrollo "Para Cerrar la Brecha", 1974 -1978.</w:t>
      </w:r>
    </w:p>
    <w:p w14:paraId="69CF5D20" w14:textId="55496020" w:rsidR="00F043FF" w:rsidRPr="0020333D" w:rsidRDefault="00F043FF" w:rsidP="0020333D">
      <w:pPr>
        <w:numPr>
          <w:ilvl w:val="0"/>
          <w:numId w:val="18"/>
        </w:numPr>
        <w:spacing w:before="100" w:beforeAutospacing="1" w:after="100" w:afterAutospacing="1" w:line="240" w:lineRule="auto"/>
        <w:jc w:val="both"/>
        <w:rPr>
          <w:rFonts w:ascii="Arial Narrow" w:eastAsia="Times New Roman" w:hAnsi="Arial Narrow" w:cs="Times New Roman"/>
          <w:color w:val="000000"/>
          <w:sz w:val="24"/>
          <w:szCs w:val="24"/>
          <w:lang w:eastAsia="es-CO"/>
        </w:rPr>
      </w:pPr>
      <w:r w:rsidRPr="0020333D">
        <w:rPr>
          <w:rFonts w:ascii="Arial Narrow" w:hAnsi="Arial Narrow"/>
          <w:sz w:val="24"/>
          <w:szCs w:val="24"/>
        </w:rPr>
        <w:t>El currículo de la Educación Preescolar comenzó a gestarse en los años 1977 y 1978, cuando por primera vez se tomó conciencia sobre la necesidad de darle a esta </w:t>
      </w:r>
      <w:r w:rsidR="00435BB5" w:rsidRPr="0020333D">
        <w:rPr>
          <w:rFonts w:ascii="Arial Narrow" w:hAnsi="Arial Narrow"/>
          <w:sz w:val="24"/>
          <w:szCs w:val="24"/>
        </w:rPr>
        <w:t>modalidad unos lineamientos</w:t>
      </w:r>
      <w:r w:rsidRPr="0020333D">
        <w:rPr>
          <w:rFonts w:ascii="Arial Narrow" w:hAnsi="Arial Narrow"/>
          <w:sz w:val="24"/>
          <w:szCs w:val="24"/>
        </w:rPr>
        <w:t>  para  regular,  orient</w:t>
      </w:r>
      <w:r w:rsidR="00435BB5">
        <w:rPr>
          <w:rFonts w:ascii="Arial Narrow" w:hAnsi="Arial Narrow"/>
          <w:sz w:val="24"/>
          <w:szCs w:val="24"/>
        </w:rPr>
        <w:t xml:space="preserve">ar  y  organizar  la  actividad </w:t>
      </w:r>
      <w:r w:rsidRPr="0020333D">
        <w:rPr>
          <w:rFonts w:ascii="Arial Narrow" w:hAnsi="Arial Narrow"/>
          <w:sz w:val="24"/>
          <w:szCs w:val="24"/>
        </w:rPr>
        <w:t>educativa</w:t>
      </w:r>
      <w:r w:rsidR="00EC403B" w:rsidRPr="0020333D">
        <w:rPr>
          <w:rFonts w:ascii="Arial Narrow" w:eastAsia="Times New Roman" w:hAnsi="Arial Narrow" w:cs="Times New Roman"/>
          <w:color w:val="000000"/>
          <w:sz w:val="24"/>
          <w:szCs w:val="24"/>
          <w:lang w:eastAsia="es-CO"/>
        </w:rPr>
        <w:t xml:space="preserve"> </w:t>
      </w:r>
      <w:r w:rsidRPr="0020333D">
        <w:rPr>
          <w:rFonts w:ascii="Arial Narrow" w:hAnsi="Arial Narrow"/>
          <w:sz w:val="24"/>
          <w:szCs w:val="24"/>
        </w:rPr>
        <w:t>y pedagógica de un establecimiento preescolar.</w:t>
      </w:r>
    </w:p>
    <w:p w14:paraId="2266716E" w14:textId="536C0AAA" w:rsidR="00E146CF" w:rsidRPr="0020333D" w:rsidRDefault="00435BB5" w:rsidP="0020333D">
      <w:pPr>
        <w:numPr>
          <w:ilvl w:val="0"/>
          <w:numId w:val="18"/>
        </w:numPr>
        <w:spacing w:before="100" w:beforeAutospacing="1" w:after="100" w:afterAutospacing="1" w:line="240" w:lineRule="auto"/>
        <w:jc w:val="both"/>
        <w:rPr>
          <w:rFonts w:ascii="Arial Narrow" w:eastAsia="Times New Roman" w:hAnsi="Arial Narrow" w:cs="Times New Roman"/>
          <w:color w:val="000000"/>
          <w:sz w:val="24"/>
          <w:szCs w:val="24"/>
          <w:lang w:eastAsia="es-CO"/>
        </w:rPr>
      </w:pPr>
      <w:r>
        <w:rPr>
          <w:rFonts w:ascii="Arial Narrow" w:eastAsia="Times New Roman" w:hAnsi="Arial Narrow" w:cs="Arial"/>
          <w:color w:val="000000"/>
          <w:sz w:val="24"/>
          <w:szCs w:val="24"/>
          <w:lang w:eastAsia="es-CO"/>
        </w:rPr>
        <w:lastRenderedPageBreak/>
        <w:t>A</w:t>
      </w:r>
      <w:r w:rsidRPr="00435BB5">
        <w:rPr>
          <w:rFonts w:ascii="Arial Narrow" w:eastAsia="Times New Roman" w:hAnsi="Arial Narrow" w:cs="Arial"/>
          <w:color w:val="000000"/>
          <w:sz w:val="24"/>
          <w:szCs w:val="24"/>
          <w:lang w:eastAsia="es-CO"/>
        </w:rPr>
        <w:t xml:space="preserve"> pesar de muchas</w:t>
      </w:r>
      <w:r w:rsidRPr="00435BB5">
        <w:rPr>
          <w:rFonts w:ascii="Arial" w:eastAsia="Times New Roman" w:hAnsi="Arial" w:cs="Arial"/>
          <w:color w:val="000000"/>
          <w:sz w:val="28"/>
          <w:szCs w:val="28"/>
          <w:lang w:eastAsia="es-CO"/>
        </w:rPr>
        <w:t xml:space="preserve"> </w:t>
      </w:r>
      <w:r w:rsidRPr="00435BB5">
        <w:rPr>
          <w:rFonts w:ascii="Arial Narrow" w:eastAsia="Times New Roman" w:hAnsi="Arial Narrow" w:cs="Arial"/>
          <w:color w:val="000000"/>
          <w:sz w:val="24"/>
          <w:szCs w:val="24"/>
          <w:lang w:eastAsia="es-CO"/>
        </w:rPr>
        <w:t xml:space="preserve">oposiciones </w:t>
      </w:r>
      <w:r>
        <w:rPr>
          <w:rFonts w:ascii="Arial Narrow" w:eastAsia="Times New Roman" w:hAnsi="Arial Narrow" w:cs="Times New Roman"/>
          <w:color w:val="000000"/>
          <w:sz w:val="24"/>
          <w:szCs w:val="24"/>
          <w:lang w:eastAsia="es-CO"/>
        </w:rPr>
        <w:t>e</w:t>
      </w:r>
      <w:r w:rsidR="00E146CF" w:rsidRPr="0020333D">
        <w:rPr>
          <w:rFonts w:ascii="Arial Narrow" w:eastAsia="Times New Roman" w:hAnsi="Arial Narrow" w:cs="Times New Roman"/>
          <w:color w:val="000000"/>
          <w:sz w:val="24"/>
          <w:szCs w:val="24"/>
          <w:lang w:eastAsia="es-CO"/>
        </w:rPr>
        <w:t>n 1978 se crea la carrera de Licenciatura</w:t>
      </w:r>
      <w:r w:rsidR="00EC403B" w:rsidRPr="0020333D">
        <w:rPr>
          <w:rFonts w:ascii="Arial Narrow" w:eastAsia="Times New Roman" w:hAnsi="Arial Narrow" w:cs="Times New Roman"/>
          <w:color w:val="000000"/>
          <w:sz w:val="24"/>
          <w:szCs w:val="24"/>
          <w:lang w:eastAsia="es-CO"/>
        </w:rPr>
        <w:t xml:space="preserve"> en Educación Preescolar en la Facultad de Educación de la Universidad Pedagógica Nacional</w:t>
      </w:r>
      <w:r w:rsidR="00E146CF" w:rsidRPr="0020333D">
        <w:rPr>
          <w:rFonts w:ascii="Arial Narrow" w:hAnsi="Arial Narrow"/>
          <w:sz w:val="24"/>
          <w:szCs w:val="24"/>
        </w:rPr>
        <w:t>.</w:t>
      </w:r>
    </w:p>
    <w:p w14:paraId="4F1A5516" w14:textId="77777777" w:rsidR="00E146CF" w:rsidRPr="0020333D" w:rsidRDefault="00E146CF" w:rsidP="0020333D">
      <w:pPr>
        <w:numPr>
          <w:ilvl w:val="0"/>
          <w:numId w:val="18"/>
        </w:numPr>
        <w:spacing w:before="100" w:beforeAutospacing="1" w:after="100" w:afterAutospacing="1" w:line="240" w:lineRule="auto"/>
        <w:jc w:val="both"/>
        <w:rPr>
          <w:rFonts w:ascii="Arial Narrow" w:eastAsia="Times New Roman" w:hAnsi="Arial Narrow" w:cs="Times New Roman"/>
          <w:color w:val="000000"/>
          <w:sz w:val="24"/>
          <w:szCs w:val="24"/>
          <w:lang w:eastAsia="es-CO"/>
        </w:rPr>
      </w:pPr>
      <w:r w:rsidRPr="0020333D">
        <w:rPr>
          <w:rFonts w:ascii="Arial Narrow" w:eastAsia="Times New Roman" w:hAnsi="Arial Narrow" w:cs="Times New Roman"/>
          <w:color w:val="000000"/>
          <w:sz w:val="24"/>
          <w:szCs w:val="24"/>
          <w:lang w:eastAsia="es-CO"/>
        </w:rPr>
        <w:t>Diseño de la Política Nacional de Atención al Menor, que enfoca la atención del menor de siete años atendiendo la situación de la salud y los procesos de socialización (Plan de Integración Social, 1978-1982).</w:t>
      </w:r>
    </w:p>
    <w:p w14:paraId="403F1BD0" w14:textId="77777777" w:rsidR="00E146CF" w:rsidRPr="0020333D" w:rsidRDefault="00E146CF" w:rsidP="0020333D">
      <w:pPr>
        <w:numPr>
          <w:ilvl w:val="0"/>
          <w:numId w:val="18"/>
        </w:numPr>
        <w:spacing w:before="100" w:beforeAutospacing="1" w:after="100" w:afterAutospacing="1" w:line="240" w:lineRule="auto"/>
        <w:jc w:val="both"/>
        <w:rPr>
          <w:rFonts w:ascii="Arial Narrow" w:eastAsia="Times New Roman" w:hAnsi="Arial Narrow" w:cs="Times New Roman"/>
          <w:color w:val="000000"/>
          <w:sz w:val="24"/>
          <w:szCs w:val="24"/>
          <w:lang w:eastAsia="es-CO"/>
        </w:rPr>
      </w:pPr>
      <w:r w:rsidRPr="0020333D">
        <w:rPr>
          <w:rFonts w:ascii="Arial Narrow" w:eastAsia="Times New Roman" w:hAnsi="Arial Narrow" w:cs="Times New Roman"/>
          <w:color w:val="000000"/>
          <w:sz w:val="24"/>
          <w:szCs w:val="24"/>
          <w:lang w:eastAsia="es-CO"/>
        </w:rPr>
        <w:t>Creación del Sistema Nacional de Bienestar Familiar (SNBF), Ley 7 de 1979, que establece las normas para proteger a los niños y niñas, promover la integración familiar, garantizar los derechos del niño y de la niña y ejercer funciones de coordinación de las entidades estatales, relacionadas con los problemas de la familia y del menor.</w:t>
      </w:r>
    </w:p>
    <w:p w14:paraId="501AC6D7" w14:textId="77777777" w:rsidR="00E146CF" w:rsidRPr="0020333D" w:rsidRDefault="00E146CF" w:rsidP="0020333D">
      <w:pPr>
        <w:pStyle w:val="Prrafodelista"/>
        <w:numPr>
          <w:ilvl w:val="0"/>
          <w:numId w:val="18"/>
        </w:numPr>
        <w:spacing w:before="100" w:beforeAutospacing="1" w:after="100" w:afterAutospacing="1" w:line="240" w:lineRule="auto"/>
        <w:jc w:val="both"/>
        <w:rPr>
          <w:rFonts w:ascii="Arial Narrow" w:eastAsia="Times New Roman" w:hAnsi="Arial Narrow" w:cs="Times New Roman"/>
          <w:color w:val="000000"/>
          <w:sz w:val="24"/>
          <w:szCs w:val="24"/>
          <w:lang w:eastAsia="es-CO"/>
        </w:rPr>
      </w:pPr>
      <w:r w:rsidRPr="0020333D">
        <w:rPr>
          <w:rFonts w:ascii="Arial Narrow" w:eastAsia="Times New Roman" w:hAnsi="Arial Narrow" w:cs="Times New Roman"/>
          <w:color w:val="000000"/>
          <w:sz w:val="24"/>
          <w:szCs w:val="24"/>
          <w:lang w:eastAsia="es-CO"/>
        </w:rPr>
        <w:t>El Ministerio de Educación implementa el Plan de Estudios para la Educación Preescolar con una concepción de atención integral a la niñez y con la participación de la familia y la comunidad (Decreto No.1002 de 1984. Plan de Desarrollo, "Cambio con Equidad", 1982-1986).</w:t>
      </w:r>
    </w:p>
    <w:p w14:paraId="2E4AFC80" w14:textId="77777777" w:rsidR="00E146CF" w:rsidRPr="0020333D" w:rsidRDefault="00E146CF" w:rsidP="0020333D">
      <w:pPr>
        <w:numPr>
          <w:ilvl w:val="0"/>
          <w:numId w:val="18"/>
        </w:numPr>
        <w:spacing w:before="100" w:beforeAutospacing="1" w:after="100" w:afterAutospacing="1" w:line="240" w:lineRule="auto"/>
        <w:jc w:val="both"/>
        <w:rPr>
          <w:rFonts w:ascii="Arial Narrow" w:eastAsia="Times New Roman" w:hAnsi="Arial Narrow" w:cs="Times New Roman"/>
          <w:color w:val="000000"/>
          <w:sz w:val="24"/>
          <w:szCs w:val="24"/>
          <w:lang w:eastAsia="es-CO"/>
        </w:rPr>
      </w:pPr>
      <w:r w:rsidRPr="0020333D">
        <w:rPr>
          <w:rFonts w:ascii="Arial Narrow" w:eastAsia="Times New Roman" w:hAnsi="Arial Narrow" w:cs="Times New Roman"/>
          <w:color w:val="000000"/>
          <w:sz w:val="24"/>
          <w:szCs w:val="24"/>
          <w:lang w:eastAsia="es-CO"/>
        </w:rPr>
        <w:t>Diseño e implementación del Programa de Hogares Comunitarios de Bienestar (HCB), mediante los cuales se brindaría cuidado diurno, alimentación, atención básica en salud y educación preescolar a los menores de siete años. (Icbf 1986).</w:t>
      </w:r>
    </w:p>
    <w:p w14:paraId="0DC57E8A" w14:textId="62BD1465" w:rsidR="00E146CF" w:rsidRPr="0020333D" w:rsidRDefault="00E146CF" w:rsidP="0020333D">
      <w:pPr>
        <w:numPr>
          <w:ilvl w:val="0"/>
          <w:numId w:val="18"/>
        </w:numPr>
        <w:spacing w:before="100" w:beforeAutospacing="1" w:after="100" w:afterAutospacing="1" w:line="240" w:lineRule="auto"/>
        <w:jc w:val="both"/>
        <w:rPr>
          <w:rFonts w:ascii="Arial Narrow" w:eastAsia="Times New Roman" w:hAnsi="Arial Narrow" w:cs="Times New Roman"/>
          <w:color w:val="000000"/>
          <w:sz w:val="24"/>
          <w:szCs w:val="24"/>
          <w:lang w:eastAsia="es-CO"/>
        </w:rPr>
      </w:pPr>
      <w:r w:rsidRPr="0020333D">
        <w:rPr>
          <w:rFonts w:ascii="Arial Narrow" w:hAnsi="Arial Narrow"/>
          <w:sz w:val="24"/>
          <w:szCs w:val="24"/>
        </w:rPr>
        <w:t>En la búsqueda por la defensa de la población infantil, en noviembre de 1989, a</w:t>
      </w:r>
      <w:r w:rsidR="00EC403B" w:rsidRPr="0020333D">
        <w:rPr>
          <w:rFonts w:ascii="Arial Narrow" w:hAnsi="Arial Narrow"/>
          <w:sz w:val="24"/>
          <w:szCs w:val="24"/>
        </w:rPr>
        <w:t xml:space="preserve"> través del Decreto</w:t>
      </w:r>
      <w:r w:rsidRPr="0020333D">
        <w:rPr>
          <w:rFonts w:ascii="Arial Narrow" w:hAnsi="Arial Narrow"/>
          <w:sz w:val="24"/>
          <w:szCs w:val="24"/>
        </w:rPr>
        <w:t> 2737, se establece el Código del Menor, que se convierte en</w:t>
      </w:r>
      <w:r w:rsidR="00EC403B" w:rsidRPr="0020333D">
        <w:rPr>
          <w:rFonts w:ascii="Arial Narrow" w:hAnsi="Arial Narrow"/>
          <w:sz w:val="24"/>
          <w:szCs w:val="24"/>
        </w:rPr>
        <w:t xml:space="preserve"> un instrumento jurídico fundamental</w:t>
      </w:r>
      <w:r w:rsidRPr="0020333D">
        <w:rPr>
          <w:rFonts w:ascii="Arial Narrow" w:hAnsi="Arial Narrow"/>
          <w:sz w:val="24"/>
          <w:szCs w:val="24"/>
        </w:rPr>
        <w:t> para la protección</w:t>
      </w:r>
      <w:r w:rsidR="00EC403B" w:rsidRPr="0020333D">
        <w:rPr>
          <w:rFonts w:ascii="Arial Narrow" w:hAnsi="Arial Narrow"/>
          <w:sz w:val="24"/>
          <w:szCs w:val="24"/>
        </w:rPr>
        <w:t xml:space="preserve"> de los derechos del menor y su </w:t>
      </w:r>
      <w:r w:rsidRPr="0020333D">
        <w:rPr>
          <w:rFonts w:ascii="Arial Narrow" w:hAnsi="Arial Narrow"/>
          <w:sz w:val="24"/>
          <w:szCs w:val="24"/>
        </w:rPr>
        <w:t>familia, normas que tradicionalmente se encontraban dispersas en otros códigos y las cuales se integran en un solo paquete de principios, reglas y leyes.</w:t>
      </w:r>
    </w:p>
    <w:p w14:paraId="6C9424E9" w14:textId="77777777" w:rsidR="00E146CF" w:rsidRPr="0020333D" w:rsidRDefault="00E146CF" w:rsidP="0020333D">
      <w:pPr>
        <w:numPr>
          <w:ilvl w:val="0"/>
          <w:numId w:val="18"/>
        </w:numPr>
        <w:spacing w:before="100" w:beforeAutospacing="1" w:after="100" w:afterAutospacing="1" w:line="240" w:lineRule="auto"/>
        <w:jc w:val="both"/>
        <w:rPr>
          <w:rFonts w:ascii="Arial Narrow" w:eastAsia="Times New Roman" w:hAnsi="Arial Narrow" w:cs="Times New Roman"/>
          <w:color w:val="000000"/>
          <w:sz w:val="24"/>
          <w:szCs w:val="24"/>
          <w:lang w:eastAsia="es-CO"/>
        </w:rPr>
      </w:pPr>
      <w:r w:rsidRPr="0020333D">
        <w:rPr>
          <w:rFonts w:ascii="Arial Narrow" w:eastAsia="Times New Roman" w:hAnsi="Arial Narrow" w:cs="Times New Roman"/>
          <w:sz w:val="24"/>
          <w:szCs w:val="24"/>
          <w:lang w:eastAsia="es-CO"/>
        </w:rPr>
        <w:t>La Constitución Política de 1991, en su Artículo 67, establece que "la educación será obligatoria entre los cinco y los quince años de edad y comprenderá como mínimo un año de preescolar.</w:t>
      </w:r>
    </w:p>
    <w:p w14:paraId="0A58E201" w14:textId="77777777" w:rsidR="00E146CF" w:rsidRPr="0020333D" w:rsidRDefault="00E146CF" w:rsidP="0020333D">
      <w:pPr>
        <w:numPr>
          <w:ilvl w:val="0"/>
          <w:numId w:val="18"/>
        </w:numPr>
        <w:spacing w:before="100" w:beforeAutospacing="1" w:after="100" w:afterAutospacing="1" w:line="240" w:lineRule="auto"/>
        <w:jc w:val="both"/>
        <w:rPr>
          <w:rFonts w:ascii="Arial Narrow" w:eastAsia="Times New Roman" w:hAnsi="Arial Narrow" w:cs="Times New Roman"/>
          <w:color w:val="000000"/>
          <w:sz w:val="24"/>
          <w:szCs w:val="24"/>
          <w:lang w:eastAsia="es-CO"/>
        </w:rPr>
      </w:pPr>
      <w:r w:rsidRPr="0020333D">
        <w:rPr>
          <w:rFonts w:ascii="Arial Narrow" w:eastAsia="Times New Roman" w:hAnsi="Arial Narrow" w:cs="Times New Roman"/>
          <w:sz w:val="24"/>
          <w:szCs w:val="24"/>
          <w:lang w:eastAsia="es-CO"/>
        </w:rPr>
        <w:t>Creación del Programa Nacional de Acción en Favor de la Infancia (PAFI), que retoma los planteamientos de la CDN y los de la Cumbre de Jomtiem (1990). El PAFI incluyó políticas y programas orientados a los niños, niñas y jóvenes menores de 18 años.</w:t>
      </w:r>
    </w:p>
    <w:p w14:paraId="0EE2EE73" w14:textId="4D7FB46B" w:rsidR="00E146CF" w:rsidRPr="0020333D" w:rsidRDefault="00E146CF" w:rsidP="0020333D">
      <w:pPr>
        <w:numPr>
          <w:ilvl w:val="0"/>
          <w:numId w:val="18"/>
        </w:numPr>
        <w:spacing w:before="100" w:beforeAutospacing="1" w:after="100" w:afterAutospacing="1" w:line="240" w:lineRule="auto"/>
        <w:jc w:val="both"/>
        <w:rPr>
          <w:rFonts w:ascii="Arial Narrow" w:eastAsia="Times New Roman" w:hAnsi="Arial Narrow" w:cs="Times New Roman"/>
          <w:color w:val="000000"/>
          <w:sz w:val="24"/>
          <w:szCs w:val="24"/>
          <w:lang w:eastAsia="es-CO"/>
        </w:rPr>
      </w:pPr>
      <w:r w:rsidRPr="0020333D">
        <w:rPr>
          <w:rFonts w:ascii="Arial Narrow" w:hAnsi="Arial Narrow"/>
          <w:sz w:val="24"/>
          <w:szCs w:val="24"/>
        </w:rPr>
        <w:t>Mediante la resolución No. 1343 de 1992, se reglamentó por primera vez las inscripciones, solicitudes y documentos, directora, local, material didáctico, </w:t>
      </w:r>
      <w:r w:rsidR="00EC403B" w:rsidRPr="0020333D">
        <w:rPr>
          <w:rFonts w:ascii="Arial Narrow" w:hAnsi="Arial Narrow"/>
          <w:sz w:val="24"/>
          <w:szCs w:val="24"/>
        </w:rPr>
        <w:t>licencia de funcionamiento, etc.,</w:t>
      </w:r>
      <w:r w:rsidRPr="0020333D">
        <w:rPr>
          <w:rFonts w:ascii="Arial Narrow" w:hAnsi="Arial Narrow"/>
          <w:sz w:val="24"/>
          <w:szCs w:val="24"/>
        </w:rPr>
        <w:t>de los jardines infantiles</w:t>
      </w:r>
    </w:p>
    <w:p w14:paraId="32E25A17" w14:textId="77777777" w:rsidR="00E146CF" w:rsidRPr="0020333D" w:rsidRDefault="00E146CF" w:rsidP="0020333D">
      <w:pPr>
        <w:numPr>
          <w:ilvl w:val="0"/>
          <w:numId w:val="18"/>
        </w:numPr>
        <w:spacing w:before="100" w:beforeAutospacing="1" w:after="100" w:afterAutospacing="1" w:line="240" w:lineRule="auto"/>
        <w:jc w:val="both"/>
        <w:rPr>
          <w:rFonts w:ascii="Arial Narrow" w:eastAsia="Times New Roman" w:hAnsi="Arial Narrow" w:cs="Times New Roman"/>
          <w:color w:val="000000"/>
          <w:sz w:val="24"/>
          <w:szCs w:val="24"/>
          <w:lang w:eastAsia="es-CO"/>
        </w:rPr>
      </w:pPr>
      <w:r w:rsidRPr="0020333D">
        <w:rPr>
          <w:rFonts w:ascii="Arial Narrow" w:eastAsia="Times New Roman" w:hAnsi="Arial Narrow" w:cs="Times New Roman"/>
          <w:sz w:val="24"/>
          <w:szCs w:val="24"/>
          <w:lang w:eastAsia="es-CO"/>
        </w:rPr>
        <w:t>Creación de los Jardines Comunitarios con los que se brinda atención a los niños y niñas en edad preescolar pertenecientes a poblaciones vulnerables, con la participación de los padres y acudientes (ICBF, Acuerdo No.19 de 1993).</w:t>
      </w:r>
    </w:p>
    <w:p w14:paraId="30A6F38E" w14:textId="77777777" w:rsidR="00E146CF" w:rsidRPr="0020333D" w:rsidRDefault="00E146CF" w:rsidP="0020333D">
      <w:pPr>
        <w:numPr>
          <w:ilvl w:val="0"/>
          <w:numId w:val="18"/>
        </w:numPr>
        <w:spacing w:before="100" w:beforeAutospacing="1" w:after="100" w:afterAutospacing="1" w:line="240" w:lineRule="auto"/>
        <w:jc w:val="both"/>
        <w:rPr>
          <w:rFonts w:ascii="Arial Narrow" w:eastAsia="Times New Roman" w:hAnsi="Arial Narrow" w:cs="Times New Roman"/>
          <w:color w:val="000000"/>
          <w:sz w:val="24"/>
          <w:szCs w:val="24"/>
          <w:lang w:eastAsia="es-CO"/>
        </w:rPr>
      </w:pPr>
      <w:r w:rsidRPr="0020333D">
        <w:rPr>
          <w:rFonts w:ascii="Arial Narrow" w:eastAsia="Times New Roman" w:hAnsi="Arial Narrow" w:cs="Times New Roman"/>
          <w:sz w:val="24"/>
          <w:szCs w:val="24"/>
          <w:lang w:eastAsia="es-CO"/>
        </w:rPr>
        <w:t>Creación del Sistema General de Seguridad Social en Salud, que priorizó la atención de las madres gestantes y lactantes, de la población infantil menor de un año y de las mujeres cabeza de familia (Ley 100 de 1993.)</w:t>
      </w:r>
    </w:p>
    <w:p w14:paraId="0FDA6834" w14:textId="36F84852" w:rsidR="00E146CF" w:rsidRPr="00EE0DD1" w:rsidRDefault="00E146CF" w:rsidP="0020333D">
      <w:pPr>
        <w:numPr>
          <w:ilvl w:val="0"/>
          <w:numId w:val="18"/>
        </w:numPr>
        <w:spacing w:before="100" w:beforeAutospacing="1" w:after="100" w:afterAutospacing="1" w:line="240" w:lineRule="auto"/>
        <w:jc w:val="both"/>
        <w:rPr>
          <w:rFonts w:ascii="Arial Narrow" w:eastAsia="Times New Roman" w:hAnsi="Arial Narrow" w:cs="Times New Roman"/>
          <w:color w:val="000000"/>
          <w:sz w:val="24"/>
          <w:szCs w:val="24"/>
          <w:lang w:eastAsia="es-CO"/>
        </w:rPr>
      </w:pPr>
      <w:r w:rsidRPr="0020333D">
        <w:rPr>
          <w:rFonts w:ascii="Arial Narrow" w:eastAsia="Times New Roman" w:hAnsi="Arial Narrow" w:cs="Times New Roman"/>
          <w:sz w:val="24"/>
          <w:szCs w:val="24"/>
          <w:lang w:eastAsia="es-CO"/>
        </w:rPr>
        <w:t>Creación del Programa Grado Cero que busca ampliar la cobertura, elevar la calidad y contribuir al desarrollo integral y armónico de todos los niños y niñas de cinco y seis años de edad, en coordinación con los sectores de salud y el Icbf. (Ministerio de Educación Nacional, Ley General de Educación, </w:t>
      </w:r>
      <w:hyperlink r:id="rId8" w:history="1">
        <w:r w:rsidRPr="0020333D">
          <w:rPr>
            <w:rFonts w:ascii="Arial Narrow" w:eastAsia="Times New Roman" w:hAnsi="Arial Narrow" w:cs="Times New Roman"/>
            <w:bCs/>
            <w:sz w:val="24"/>
            <w:szCs w:val="24"/>
            <w:lang w:eastAsia="es-CO"/>
          </w:rPr>
          <w:t>Ley 115 de 1994</w:t>
        </w:r>
      </w:hyperlink>
      <w:r w:rsidRPr="0020333D">
        <w:rPr>
          <w:rFonts w:ascii="Arial Narrow" w:eastAsia="Times New Roman" w:hAnsi="Arial Narrow" w:cs="Times New Roman"/>
          <w:sz w:val="24"/>
          <w:szCs w:val="24"/>
          <w:lang w:eastAsia="es-CO"/>
        </w:rPr>
        <w:t>).</w:t>
      </w:r>
    </w:p>
    <w:p w14:paraId="6DFB4BB3" w14:textId="67A168D9" w:rsidR="00EE0DD1" w:rsidRPr="00EE0DD1" w:rsidRDefault="00EE0DD1" w:rsidP="00EE0DD1">
      <w:pPr>
        <w:numPr>
          <w:ilvl w:val="0"/>
          <w:numId w:val="18"/>
        </w:numPr>
        <w:spacing w:before="100" w:beforeAutospacing="1" w:after="100" w:afterAutospacing="1" w:line="240" w:lineRule="auto"/>
        <w:jc w:val="both"/>
        <w:rPr>
          <w:rFonts w:ascii="Arial Narrow" w:eastAsia="Times New Roman" w:hAnsi="Arial Narrow" w:cs="Times New Roman"/>
          <w:color w:val="000000"/>
          <w:sz w:val="24"/>
          <w:szCs w:val="24"/>
          <w:lang w:eastAsia="es-CO"/>
        </w:rPr>
      </w:pPr>
      <w:r w:rsidRPr="00EE0DD1">
        <w:rPr>
          <w:rFonts w:ascii="Arial Narrow" w:eastAsia="Times New Roman" w:hAnsi="Arial Narrow" w:cs="Times New Roman"/>
          <w:sz w:val="24"/>
          <w:szCs w:val="24"/>
          <w:lang w:eastAsia="es-CO"/>
        </w:rPr>
        <w:t xml:space="preserve">Con el Decreto 1860 de 1994, </w:t>
      </w:r>
      <w:r w:rsidRPr="00EE0DD1">
        <w:rPr>
          <w:rFonts w:ascii="Arial Narrow" w:hAnsi="Arial Narrow"/>
          <w:sz w:val="24"/>
          <w:szCs w:val="24"/>
        </w:rPr>
        <w:t>se determina que la educación preescolar está dirigida a las niñas y a los niños menores de seis años, antes de iniciar la educación básica, y está comprendida por tres grados, siendo los dos primeros una etapa previa a la escolarización, y el tercero, obligatorio. Adquiere así institucionalidad el Grado Cero, que toma en cuenta las dimensiones del desarrollo humano: corporal, comunicativo, cognitivo, ético, estético, actitudes y valores, y sigue los lineamientos pedagógicos para la educación preescolar18.</w:t>
      </w:r>
    </w:p>
    <w:p w14:paraId="48DC4FA8" w14:textId="77777777" w:rsidR="00E146CF" w:rsidRPr="00EE0DD1" w:rsidRDefault="00E146CF" w:rsidP="0020333D">
      <w:pPr>
        <w:numPr>
          <w:ilvl w:val="0"/>
          <w:numId w:val="18"/>
        </w:numPr>
        <w:spacing w:before="100" w:beforeAutospacing="1" w:after="100" w:afterAutospacing="1" w:line="240" w:lineRule="auto"/>
        <w:jc w:val="both"/>
        <w:rPr>
          <w:rFonts w:ascii="Arial Narrow" w:eastAsia="Times New Roman" w:hAnsi="Arial Narrow" w:cs="Times New Roman"/>
          <w:color w:val="000000"/>
          <w:sz w:val="24"/>
          <w:szCs w:val="24"/>
          <w:lang w:eastAsia="es-CO"/>
        </w:rPr>
      </w:pPr>
      <w:r w:rsidRPr="00EE0DD1">
        <w:rPr>
          <w:rFonts w:ascii="Arial Narrow" w:eastAsia="Times New Roman" w:hAnsi="Arial Narrow" w:cs="Times New Roman"/>
          <w:sz w:val="24"/>
          <w:szCs w:val="24"/>
          <w:lang w:eastAsia="es-CO"/>
        </w:rPr>
        <w:lastRenderedPageBreak/>
        <w:t>Creación del Programa Fami -Familia, Mujer e Infancia- el cual entrega complemento nutricional a madres gestantes, mujeres lactantes y niños y niñas entre los 6 y los 24 meses, y ofrece sesiones educativas a las madres para que realicen actividades pedagógicas con los niños y niñas menores de dos años. (ICBF, 1996).</w:t>
      </w:r>
    </w:p>
    <w:p w14:paraId="46E8C5C9" w14:textId="77777777" w:rsidR="00E146CF" w:rsidRPr="0020333D" w:rsidRDefault="00E146CF" w:rsidP="0020333D">
      <w:pPr>
        <w:numPr>
          <w:ilvl w:val="0"/>
          <w:numId w:val="18"/>
        </w:numPr>
        <w:spacing w:before="100" w:beforeAutospacing="1" w:after="100" w:afterAutospacing="1" w:line="240" w:lineRule="auto"/>
        <w:jc w:val="both"/>
        <w:rPr>
          <w:rFonts w:ascii="Arial Narrow" w:eastAsia="Times New Roman" w:hAnsi="Arial Narrow" w:cs="Times New Roman"/>
          <w:color w:val="000000"/>
          <w:sz w:val="24"/>
          <w:szCs w:val="24"/>
          <w:lang w:eastAsia="es-CO"/>
        </w:rPr>
      </w:pPr>
      <w:r w:rsidRPr="0020333D">
        <w:rPr>
          <w:rFonts w:ascii="Arial Narrow" w:eastAsia="Times New Roman" w:hAnsi="Arial Narrow" w:cs="Times New Roman"/>
          <w:sz w:val="24"/>
          <w:szCs w:val="24"/>
          <w:lang w:eastAsia="es-CO"/>
        </w:rPr>
        <w:t>Formulación del documento CONPES 2787 de 1995, una política pública sobre la infancia "El Tiempo de los Niños", el cual es aprobado para contribuir al desarrollo integral de los niños y de las niñas más pobres y vulnerables, vinculándolos a programas de nutrición, salud y educación.</w:t>
      </w:r>
    </w:p>
    <w:p w14:paraId="6AF87D1E" w14:textId="7DB2FBDD" w:rsidR="00E146CF" w:rsidRPr="0020333D" w:rsidRDefault="00E146CF" w:rsidP="0020333D">
      <w:pPr>
        <w:numPr>
          <w:ilvl w:val="0"/>
          <w:numId w:val="18"/>
        </w:numPr>
        <w:spacing w:before="100" w:beforeAutospacing="1" w:after="100" w:afterAutospacing="1" w:line="240" w:lineRule="auto"/>
        <w:jc w:val="both"/>
        <w:rPr>
          <w:rFonts w:ascii="Arial Narrow" w:eastAsia="Times New Roman" w:hAnsi="Arial Narrow" w:cs="Times New Roman"/>
          <w:color w:val="000000"/>
          <w:sz w:val="24"/>
          <w:szCs w:val="24"/>
          <w:lang w:eastAsia="es-CO"/>
        </w:rPr>
      </w:pPr>
      <w:r w:rsidRPr="0020333D">
        <w:rPr>
          <w:rFonts w:ascii="Arial Narrow" w:eastAsia="Times New Roman" w:hAnsi="Arial Narrow" w:cs="Times New Roman"/>
          <w:sz w:val="24"/>
          <w:szCs w:val="24"/>
          <w:lang w:eastAsia="es-CO"/>
        </w:rPr>
        <w:t xml:space="preserve"> Diseño y ejecución de la estrategia del Pacto por la Infancia, como mecanismo para descentralizar el PAFI y asegurar su ejecución a nivel local (Consejería para la Política Social de la Presidencia de la República y el DNP, 1996.</w:t>
      </w:r>
    </w:p>
    <w:p w14:paraId="567553A1" w14:textId="6502FC67" w:rsidR="0020333D" w:rsidRPr="0020333D" w:rsidRDefault="0020333D" w:rsidP="0020333D">
      <w:pPr>
        <w:numPr>
          <w:ilvl w:val="0"/>
          <w:numId w:val="18"/>
        </w:numPr>
        <w:spacing w:before="100" w:beforeAutospacing="1" w:after="100" w:afterAutospacing="1" w:line="240" w:lineRule="auto"/>
        <w:jc w:val="both"/>
        <w:rPr>
          <w:rFonts w:ascii="Arial Narrow" w:eastAsia="Times New Roman" w:hAnsi="Arial Narrow" w:cs="Times New Roman"/>
          <w:color w:val="000000"/>
          <w:sz w:val="24"/>
          <w:szCs w:val="24"/>
          <w:lang w:eastAsia="es-CO"/>
        </w:rPr>
      </w:pPr>
      <w:r w:rsidRPr="0020333D">
        <w:rPr>
          <w:rFonts w:ascii="Arial Narrow" w:hAnsi="Arial Narrow"/>
          <w:sz w:val="24"/>
          <w:szCs w:val="24"/>
        </w:rPr>
        <w:t>En 1996 se promulga la resolución 2343 en la que se establecen los indicadores de logros curriculares para los tres grados del nivel de preescolar. Se afirma que los indicadores de logros curriculares para estos grados se formulan desde las dimensiones del desarrollo humano, mientras que para los otros niveles, desde áreas obligatorias y fundamentales. Con ello es importante destacar el reconocimiento a la especificidad de los primeros grados de educación y sus diferencias con los demá</w:t>
      </w:r>
      <w:r>
        <w:rPr>
          <w:rFonts w:ascii="Arial Narrow" w:hAnsi="Arial Narrow"/>
          <w:sz w:val="24"/>
          <w:szCs w:val="24"/>
        </w:rPr>
        <w:t>s.</w:t>
      </w:r>
    </w:p>
    <w:p w14:paraId="59E4E494" w14:textId="3DD05E00" w:rsidR="00E146CF" w:rsidRPr="0020333D" w:rsidRDefault="00E146CF" w:rsidP="0020333D">
      <w:pPr>
        <w:numPr>
          <w:ilvl w:val="0"/>
          <w:numId w:val="18"/>
        </w:numPr>
        <w:spacing w:before="100" w:beforeAutospacing="1" w:after="100" w:afterAutospacing="1" w:line="240" w:lineRule="auto"/>
        <w:jc w:val="both"/>
        <w:rPr>
          <w:rFonts w:ascii="Arial Narrow" w:eastAsia="Times New Roman" w:hAnsi="Arial Narrow" w:cs="Times New Roman"/>
          <w:color w:val="000000"/>
          <w:sz w:val="24"/>
          <w:szCs w:val="24"/>
          <w:lang w:eastAsia="es-CO"/>
        </w:rPr>
      </w:pPr>
      <w:r w:rsidRPr="0020333D">
        <w:rPr>
          <w:rFonts w:ascii="Arial Narrow" w:eastAsia="Times New Roman" w:hAnsi="Arial Narrow" w:cs="Times New Roman"/>
          <w:sz w:val="24"/>
          <w:szCs w:val="24"/>
          <w:lang w:eastAsia="es-CO"/>
        </w:rPr>
        <w:t>Establecimiento de normas relativas a la organización del servicio educativo y orientaciones curriculares del nivel preescolar (Ministerio de Educación Nacional, </w:t>
      </w:r>
      <w:hyperlink r:id="rId9" w:history="1">
        <w:r w:rsidRPr="0020333D">
          <w:rPr>
            <w:rFonts w:ascii="Arial Narrow" w:eastAsia="Times New Roman" w:hAnsi="Arial Narrow" w:cs="Times New Roman"/>
            <w:bCs/>
            <w:sz w:val="24"/>
            <w:szCs w:val="24"/>
            <w:lang w:eastAsia="es-CO"/>
          </w:rPr>
          <w:t>Decreto No.2247de 1997</w:t>
        </w:r>
      </w:hyperlink>
      <w:r w:rsidRPr="0020333D">
        <w:rPr>
          <w:rFonts w:ascii="Arial Narrow" w:eastAsia="Times New Roman" w:hAnsi="Arial Narrow" w:cs="Times New Roman"/>
          <w:sz w:val="24"/>
          <w:szCs w:val="24"/>
          <w:lang w:eastAsia="es-CO"/>
        </w:rPr>
        <w:t>). En 1999 se publican los lineamientos pedagógicos de este nivel.</w:t>
      </w:r>
      <w:r w:rsidR="0020333D" w:rsidRPr="0020333D">
        <w:rPr>
          <w:rFonts w:ascii="Arial Narrow" w:eastAsia="Times New Roman" w:hAnsi="Arial Narrow" w:cs="Times New Roman"/>
          <w:sz w:val="24"/>
          <w:szCs w:val="24"/>
          <w:lang w:eastAsia="es-CO"/>
        </w:rPr>
        <w:t xml:space="preserve"> </w:t>
      </w:r>
      <w:r w:rsidR="0020333D" w:rsidRPr="0020333D">
        <w:rPr>
          <w:rFonts w:ascii="Arial Narrow" w:hAnsi="Arial Narrow"/>
          <w:sz w:val="24"/>
          <w:szCs w:val="24"/>
        </w:rPr>
        <w:t xml:space="preserve">Este Decreto establece normas referentes a la prestación del servicio de preescolar, al tiempo que permite la organización de este nivel de educación por parte del Ministerio de Educación Nacional; así mismo, reconoce que, tanto para las instituciones oficiales como privadas, el preescolar es uno de los niveles de la educación formal, tal como lo plantea el artículo 11 de la Ley 115. </w:t>
      </w:r>
      <w:r w:rsidR="0020333D">
        <w:rPr>
          <w:rFonts w:ascii="Arial Narrow" w:hAnsi="Arial Narrow"/>
          <w:sz w:val="24"/>
          <w:szCs w:val="24"/>
        </w:rPr>
        <w:t>E</w:t>
      </w:r>
      <w:r w:rsidR="0020333D" w:rsidRPr="0020333D">
        <w:rPr>
          <w:rFonts w:ascii="Arial Narrow" w:hAnsi="Arial Narrow"/>
          <w:sz w:val="24"/>
          <w:szCs w:val="24"/>
        </w:rPr>
        <w:t xml:space="preserve">specifica que la educación preescolar es la que se ofrece a niñas y niños de 3 </w:t>
      </w:r>
      <w:r w:rsidR="0020333D">
        <w:rPr>
          <w:rFonts w:ascii="Arial Narrow" w:hAnsi="Arial Narrow"/>
          <w:sz w:val="24"/>
          <w:szCs w:val="24"/>
        </w:rPr>
        <w:t>a 5 años y que sus grados son: Prejardín, J</w:t>
      </w:r>
      <w:r w:rsidR="0020333D" w:rsidRPr="0020333D">
        <w:rPr>
          <w:rFonts w:ascii="Arial Narrow" w:hAnsi="Arial Narrow"/>
          <w:sz w:val="24"/>
          <w:szCs w:val="24"/>
        </w:rPr>
        <w:t>ardín y transición. Por un lado, se establecen como principios de la educación preescolar la integralidad, participación y lúdica, y por otro, se afirma que los procesos curriculares se desarrollan mediante la ejecución</w:t>
      </w:r>
    </w:p>
    <w:p w14:paraId="3D21E532" w14:textId="603A4FB5" w:rsidR="00E146CF" w:rsidRPr="00407C51" w:rsidRDefault="00E146CF" w:rsidP="0020333D">
      <w:pPr>
        <w:numPr>
          <w:ilvl w:val="0"/>
          <w:numId w:val="18"/>
        </w:numPr>
        <w:spacing w:before="100" w:beforeAutospacing="1" w:after="100" w:afterAutospacing="1" w:line="240" w:lineRule="auto"/>
        <w:jc w:val="both"/>
        <w:rPr>
          <w:rFonts w:ascii="Arial Narrow" w:eastAsia="Times New Roman" w:hAnsi="Arial Narrow" w:cs="Times New Roman"/>
          <w:color w:val="000000"/>
          <w:sz w:val="24"/>
          <w:szCs w:val="24"/>
          <w:lang w:eastAsia="es-CO"/>
        </w:rPr>
      </w:pPr>
      <w:r w:rsidRPr="0020333D">
        <w:rPr>
          <w:rFonts w:ascii="Arial Narrow" w:eastAsia="Times New Roman" w:hAnsi="Arial Narrow" w:cs="Times New Roman"/>
          <w:sz w:val="24"/>
          <w:szCs w:val="24"/>
          <w:lang w:eastAsia="es-CO"/>
        </w:rPr>
        <w:t>Se promulga la </w:t>
      </w:r>
      <w:hyperlink r:id="rId10" w:history="1">
        <w:r w:rsidRPr="0020333D">
          <w:rPr>
            <w:rFonts w:ascii="Arial Narrow" w:eastAsia="Times New Roman" w:hAnsi="Arial Narrow" w:cs="Times New Roman"/>
            <w:bCs/>
            <w:sz w:val="24"/>
            <w:szCs w:val="24"/>
            <w:lang w:eastAsia="es-CO"/>
          </w:rPr>
          <w:t>ley 715 de 2001</w:t>
        </w:r>
      </w:hyperlink>
      <w:r w:rsidRPr="0020333D">
        <w:rPr>
          <w:rFonts w:ascii="Arial Narrow" w:eastAsia="Times New Roman" w:hAnsi="Arial Narrow" w:cs="Times New Roman"/>
          <w:sz w:val="24"/>
          <w:szCs w:val="24"/>
          <w:lang w:eastAsia="es-CO"/>
        </w:rPr>
        <w:t> , que definió las competencias y recursos para la prestación de los servicios sociales (salud y educación) y estableció el Sistema General de Participaciones SGP. Esta ley posibilita la ampliación de cobertura en el grado obligatorio de preescolar y asigna recursos para alimentación escolar, en los establecimientos educativos, a niños y a niñas en edad preescolar.</w:t>
      </w:r>
    </w:p>
    <w:p w14:paraId="3810C3D2" w14:textId="1CF0DC7D" w:rsidR="00407C51" w:rsidRPr="0020333D" w:rsidRDefault="00407C51" w:rsidP="0020333D">
      <w:pPr>
        <w:numPr>
          <w:ilvl w:val="0"/>
          <w:numId w:val="18"/>
        </w:numPr>
        <w:spacing w:before="100" w:beforeAutospacing="1" w:after="100" w:afterAutospacing="1" w:line="240" w:lineRule="auto"/>
        <w:jc w:val="both"/>
        <w:rPr>
          <w:rFonts w:ascii="Arial Narrow" w:eastAsia="Times New Roman" w:hAnsi="Arial Narrow" w:cs="Times New Roman"/>
          <w:color w:val="000000"/>
          <w:sz w:val="24"/>
          <w:szCs w:val="24"/>
          <w:lang w:eastAsia="es-CO"/>
        </w:rPr>
      </w:pPr>
      <w:r>
        <w:rPr>
          <w:rFonts w:ascii="Arial Narrow" w:eastAsia="Times New Roman" w:hAnsi="Arial Narrow" w:cs="Times New Roman"/>
          <w:sz w:val="24"/>
          <w:szCs w:val="24"/>
          <w:lang w:eastAsia="es-CO"/>
        </w:rPr>
        <w:t>A nivel del Distrito se expidió la Resolució No. 138 de 2004 del Concejo de Bogotá, Por medio del cual se  regula el funcionamiento de los establecimientos públicos  y privados que prestan el servicio de educación inicial.</w:t>
      </w:r>
    </w:p>
    <w:p w14:paraId="58628A6D" w14:textId="5F476A05" w:rsidR="00E146CF" w:rsidRPr="00407C51" w:rsidRDefault="00E146CF" w:rsidP="0020333D">
      <w:pPr>
        <w:numPr>
          <w:ilvl w:val="0"/>
          <w:numId w:val="18"/>
        </w:numPr>
        <w:spacing w:before="100" w:beforeAutospacing="1" w:after="100" w:afterAutospacing="1" w:line="240" w:lineRule="auto"/>
        <w:jc w:val="both"/>
        <w:rPr>
          <w:rFonts w:ascii="Arial Narrow" w:eastAsia="Times New Roman" w:hAnsi="Arial Narrow" w:cs="Times New Roman"/>
          <w:color w:val="000000"/>
          <w:sz w:val="24"/>
          <w:szCs w:val="24"/>
          <w:lang w:eastAsia="es-CO"/>
        </w:rPr>
      </w:pPr>
      <w:r w:rsidRPr="0020333D">
        <w:rPr>
          <w:rFonts w:ascii="Arial Narrow" w:eastAsia="Times New Roman" w:hAnsi="Arial Narrow" w:cs="Times New Roman"/>
          <w:sz w:val="24"/>
          <w:szCs w:val="24"/>
          <w:lang w:eastAsia="es-CO"/>
        </w:rPr>
        <w:t>Aprobación del CONPES 091 de 2005, con el que se definen metas y estrategias para el cumplimiento de los Objetivos de Desarrollo del Milenio. En cuanto a la primera infancia, aparece en los objetivos la erradicación de la pobreza extrema, el acceso a primaria universal, reducir la mortalidad infantil en menores de cinco años y mejorar la salud sexual y reproductiva.</w:t>
      </w:r>
    </w:p>
    <w:p w14:paraId="51BB2E03" w14:textId="523B3D68" w:rsidR="00407C51" w:rsidRPr="0020333D" w:rsidRDefault="00407C51" w:rsidP="0020333D">
      <w:pPr>
        <w:numPr>
          <w:ilvl w:val="0"/>
          <w:numId w:val="18"/>
        </w:numPr>
        <w:spacing w:before="100" w:beforeAutospacing="1" w:after="100" w:afterAutospacing="1" w:line="240" w:lineRule="auto"/>
        <w:jc w:val="both"/>
        <w:rPr>
          <w:rFonts w:ascii="Arial Narrow" w:eastAsia="Times New Roman" w:hAnsi="Arial Narrow" w:cs="Times New Roman"/>
          <w:color w:val="000000"/>
          <w:sz w:val="24"/>
          <w:szCs w:val="24"/>
          <w:lang w:eastAsia="es-CO"/>
        </w:rPr>
      </w:pPr>
      <w:r>
        <w:rPr>
          <w:rFonts w:ascii="Arial Narrow" w:eastAsia="Times New Roman" w:hAnsi="Arial Narrow" w:cs="Times New Roman"/>
          <w:sz w:val="24"/>
          <w:szCs w:val="24"/>
          <w:lang w:eastAsia="es-CO"/>
        </w:rPr>
        <w:t>El Decreto 243 de 2006 expedido por el Alcalde Mayor de Bogotá reglamentó el Acuerdo No. 138 de 2004 y regula el funcionamiento de los establecimientos públicos y privados que prestan el</w:t>
      </w:r>
      <w:r w:rsidR="00B055BF">
        <w:rPr>
          <w:rFonts w:ascii="Arial Narrow" w:eastAsia="Times New Roman" w:hAnsi="Arial Narrow" w:cs="Times New Roman"/>
          <w:sz w:val="24"/>
          <w:szCs w:val="24"/>
          <w:lang w:eastAsia="es-CO"/>
        </w:rPr>
        <w:t xml:space="preserve"> servicio  de educación inicial, fija normas de calidad  de construcción y adecuación, ubicación  de los inmuebles, educación y formación.</w:t>
      </w:r>
    </w:p>
    <w:p w14:paraId="57655A94" w14:textId="77777777" w:rsidR="00E146CF" w:rsidRPr="0020333D" w:rsidRDefault="00E146CF" w:rsidP="0020333D">
      <w:pPr>
        <w:numPr>
          <w:ilvl w:val="0"/>
          <w:numId w:val="18"/>
        </w:numPr>
        <w:spacing w:before="100" w:beforeAutospacing="1" w:after="100" w:afterAutospacing="1" w:line="240" w:lineRule="auto"/>
        <w:jc w:val="both"/>
        <w:rPr>
          <w:rFonts w:ascii="Arial Narrow" w:eastAsia="Times New Roman" w:hAnsi="Arial Narrow" w:cs="Times New Roman"/>
          <w:color w:val="000000"/>
          <w:sz w:val="24"/>
          <w:szCs w:val="24"/>
          <w:lang w:eastAsia="es-CO"/>
        </w:rPr>
      </w:pPr>
      <w:r w:rsidRPr="0020333D">
        <w:rPr>
          <w:rFonts w:ascii="Arial Narrow" w:eastAsia="Times New Roman" w:hAnsi="Arial Narrow" w:cs="Times New Roman"/>
          <w:sz w:val="24"/>
          <w:szCs w:val="24"/>
          <w:lang w:eastAsia="es-CO"/>
        </w:rPr>
        <w:lastRenderedPageBreak/>
        <w:t>Adopción de los Consejos para la Política Social como mecanismo de coordinación de las diferentes instancias del SNBF (Plan de Desarrollo Hacia un Estado Comunitario, 2002-2006 / 2006-2010).</w:t>
      </w:r>
    </w:p>
    <w:p w14:paraId="6650B794" w14:textId="77777777" w:rsidR="00E146CF" w:rsidRPr="0020333D" w:rsidRDefault="00E146CF" w:rsidP="0020333D">
      <w:pPr>
        <w:numPr>
          <w:ilvl w:val="0"/>
          <w:numId w:val="18"/>
        </w:numPr>
        <w:spacing w:before="100" w:beforeAutospacing="1" w:after="100" w:afterAutospacing="1" w:line="240" w:lineRule="auto"/>
        <w:jc w:val="both"/>
        <w:rPr>
          <w:rFonts w:ascii="Arial Narrow" w:eastAsia="Times New Roman" w:hAnsi="Arial Narrow" w:cs="Times New Roman"/>
          <w:color w:val="000000"/>
          <w:sz w:val="24"/>
          <w:szCs w:val="24"/>
          <w:lang w:eastAsia="es-CO"/>
        </w:rPr>
      </w:pPr>
      <w:r w:rsidRPr="0020333D">
        <w:rPr>
          <w:rFonts w:ascii="Arial Narrow" w:eastAsia="Times New Roman" w:hAnsi="Arial Narrow" w:cs="Times New Roman"/>
          <w:sz w:val="24"/>
          <w:szCs w:val="24"/>
          <w:lang w:eastAsia="es-CO"/>
        </w:rPr>
        <w:t>Construcción participativa de política pública de infancia "Colombia por la Primera Infancia". Política pública por los niños y niñas desde la gestación hasta los 6 años. (ICBF, 2006).</w:t>
      </w:r>
    </w:p>
    <w:p w14:paraId="419FA479" w14:textId="77777777" w:rsidR="00E146CF" w:rsidRPr="0020333D" w:rsidRDefault="00E146CF" w:rsidP="0020333D">
      <w:pPr>
        <w:pStyle w:val="Prrafodelista"/>
        <w:numPr>
          <w:ilvl w:val="0"/>
          <w:numId w:val="18"/>
        </w:numPr>
        <w:spacing w:before="100" w:beforeAutospacing="1" w:after="100" w:afterAutospacing="1" w:line="240" w:lineRule="auto"/>
        <w:jc w:val="both"/>
        <w:rPr>
          <w:rFonts w:ascii="Arial Narrow" w:eastAsia="Times New Roman" w:hAnsi="Arial Narrow" w:cs="Times New Roman"/>
          <w:sz w:val="24"/>
          <w:szCs w:val="24"/>
          <w:lang w:eastAsia="es-CO"/>
        </w:rPr>
      </w:pPr>
      <w:r w:rsidRPr="0020333D">
        <w:rPr>
          <w:rFonts w:ascii="Arial Narrow" w:eastAsia="Times New Roman" w:hAnsi="Arial Narrow" w:cs="Times New Roman"/>
          <w:sz w:val="24"/>
          <w:szCs w:val="24"/>
          <w:lang w:eastAsia="es-CO"/>
        </w:rPr>
        <w:t>Se promulga la </w:t>
      </w:r>
      <w:hyperlink r:id="rId11" w:history="1">
        <w:r w:rsidRPr="0020333D">
          <w:rPr>
            <w:rFonts w:ascii="Arial Narrow" w:eastAsia="Times New Roman" w:hAnsi="Arial Narrow" w:cs="Times New Roman"/>
            <w:bCs/>
            <w:sz w:val="24"/>
            <w:szCs w:val="24"/>
            <w:lang w:eastAsia="es-CO"/>
          </w:rPr>
          <w:t>Ley 1098 de 2006</w:t>
        </w:r>
      </w:hyperlink>
      <w:r w:rsidRPr="0020333D">
        <w:rPr>
          <w:rFonts w:ascii="Arial Narrow" w:eastAsia="Times New Roman" w:hAnsi="Arial Narrow" w:cs="Times New Roman"/>
          <w:sz w:val="24"/>
          <w:szCs w:val="24"/>
          <w:lang w:eastAsia="es-CO"/>
        </w:rPr>
        <w:t> , Código de la Infancia y la Adolescencia que deroga el Código del Menor. Esta ley establece en su Artículo 29 el derecho al desarrollo integral de la primera infancia.</w:t>
      </w:r>
    </w:p>
    <w:p w14:paraId="24758B87" w14:textId="3EECF3A8" w:rsidR="00E146CF" w:rsidRPr="0020333D" w:rsidRDefault="00E146CF" w:rsidP="0020333D">
      <w:pPr>
        <w:pStyle w:val="Prrafodelista"/>
        <w:numPr>
          <w:ilvl w:val="0"/>
          <w:numId w:val="18"/>
        </w:numPr>
        <w:spacing w:before="100" w:beforeAutospacing="1" w:after="100" w:afterAutospacing="1" w:line="240" w:lineRule="auto"/>
        <w:jc w:val="both"/>
        <w:rPr>
          <w:rFonts w:ascii="Arial Narrow" w:eastAsia="Times New Roman" w:hAnsi="Arial Narrow" w:cs="Times New Roman"/>
          <w:sz w:val="24"/>
          <w:szCs w:val="24"/>
          <w:lang w:eastAsia="es-CO"/>
        </w:rPr>
      </w:pPr>
      <w:r w:rsidRPr="0020333D">
        <w:rPr>
          <w:rFonts w:ascii="Arial Narrow" w:eastAsia="Times New Roman" w:hAnsi="Arial Narrow" w:cs="Times New Roman"/>
          <w:sz w:val="24"/>
          <w:szCs w:val="24"/>
          <w:lang w:eastAsia="es-CO"/>
        </w:rPr>
        <w:t>Aprobación del </w:t>
      </w:r>
      <w:hyperlink r:id="rId12" w:history="1">
        <w:r w:rsidRPr="0020333D">
          <w:rPr>
            <w:rFonts w:ascii="Arial Narrow" w:eastAsia="Times New Roman" w:hAnsi="Arial Narrow" w:cs="Times New Roman"/>
            <w:bCs/>
            <w:sz w:val="24"/>
            <w:szCs w:val="24"/>
            <w:lang w:eastAsia="es-CO"/>
          </w:rPr>
          <w:t>CONPES 109 de 2007</w:t>
        </w:r>
      </w:hyperlink>
      <w:r w:rsidRPr="0020333D">
        <w:rPr>
          <w:rFonts w:ascii="Arial Narrow" w:eastAsia="Times New Roman" w:hAnsi="Arial Narrow" w:cs="Times New Roman"/>
          <w:sz w:val="24"/>
          <w:szCs w:val="24"/>
          <w:lang w:eastAsia="es-CO"/>
        </w:rPr>
        <w:t> , el cual materializa el documento "Colombia por la Primera Infancia" y fija estrategias, metas y recursos al Ministerio de la Protección Social, Ministerio de Educación y al ICBF, con el fin de garanti</w:t>
      </w:r>
      <w:r w:rsidR="00EC403B" w:rsidRPr="0020333D">
        <w:rPr>
          <w:rFonts w:ascii="Arial Narrow" w:eastAsia="Times New Roman" w:hAnsi="Arial Narrow" w:cs="Times New Roman"/>
          <w:sz w:val="24"/>
          <w:szCs w:val="24"/>
          <w:lang w:eastAsia="es-CO"/>
        </w:rPr>
        <w:t xml:space="preserve">zar la atención integral a esta </w:t>
      </w:r>
      <w:r w:rsidRPr="0020333D">
        <w:rPr>
          <w:rFonts w:ascii="Arial Narrow" w:eastAsia="Times New Roman" w:hAnsi="Arial Narrow" w:cs="Times New Roman"/>
          <w:sz w:val="24"/>
          <w:szCs w:val="24"/>
          <w:lang w:eastAsia="es-CO"/>
        </w:rPr>
        <w:t>población.</w:t>
      </w:r>
    </w:p>
    <w:p w14:paraId="4C767E27" w14:textId="6B1F7109" w:rsidR="00E146CF" w:rsidRDefault="00E146CF" w:rsidP="00EC1145">
      <w:pPr>
        <w:pStyle w:val="Prrafodelista"/>
        <w:numPr>
          <w:ilvl w:val="0"/>
          <w:numId w:val="18"/>
        </w:numPr>
        <w:spacing w:before="100" w:beforeAutospacing="1" w:after="100" w:afterAutospacing="1" w:line="240" w:lineRule="auto"/>
        <w:jc w:val="both"/>
        <w:rPr>
          <w:rFonts w:ascii="Arial Narrow" w:eastAsia="Times New Roman" w:hAnsi="Arial Narrow" w:cs="Times New Roman"/>
          <w:sz w:val="24"/>
          <w:szCs w:val="24"/>
          <w:lang w:eastAsia="es-CO"/>
        </w:rPr>
      </w:pPr>
      <w:r w:rsidRPr="0020333D">
        <w:rPr>
          <w:rFonts w:ascii="Arial Narrow" w:eastAsia="Times New Roman" w:hAnsi="Arial Narrow" w:cs="Times New Roman"/>
          <w:sz w:val="24"/>
          <w:szCs w:val="24"/>
          <w:lang w:eastAsia="es-CO"/>
        </w:rPr>
        <w:t>Aprobación </w:t>
      </w:r>
      <w:hyperlink r:id="rId13" w:history="1">
        <w:r w:rsidRPr="0020333D">
          <w:rPr>
            <w:rFonts w:ascii="Arial Narrow" w:eastAsia="Times New Roman" w:hAnsi="Arial Narrow" w:cs="Times New Roman"/>
            <w:bCs/>
            <w:sz w:val="24"/>
            <w:szCs w:val="24"/>
            <w:lang w:eastAsia="es-CO"/>
          </w:rPr>
          <w:t>CONPES 115 de 2007</w:t>
        </w:r>
      </w:hyperlink>
      <w:r w:rsidRPr="0020333D">
        <w:rPr>
          <w:rFonts w:ascii="Arial Narrow" w:eastAsia="Times New Roman" w:hAnsi="Arial Narrow" w:cs="Times New Roman"/>
          <w:sz w:val="24"/>
          <w:szCs w:val="24"/>
          <w:lang w:eastAsia="es-CO"/>
        </w:rPr>
        <w:t> que distribuye los recursos del SGP Decreto 4875 de 2011 provenientes del crecimiento real de la economía superior al 4% de la vigencia 2006 (Parágrafo transitorio 2º del Artículo 4º del Acto Legislativo 04 de 2007).</w:t>
      </w:r>
    </w:p>
    <w:p w14:paraId="7CD7F96C" w14:textId="7100E73C" w:rsidR="00B055BF" w:rsidRDefault="00B055BF" w:rsidP="00EC1145">
      <w:pPr>
        <w:pStyle w:val="Prrafodelista"/>
        <w:numPr>
          <w:ilvl w:val="0"/>
          <w:numId w:val="18"/>
        </w:numPr>
        <w:spacing w:before="100" w:beforeAutospacing="1" w:after="100" w:afterAutospacing="1" w:line="240" w:lineRule="auto"/>
        <w:jc w:val="both"/>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t>El Decreto 57 de 2009, expedido por el Alcalde Mayor de Bogotá, regula la inspección, vigilancia y control de las personas naturales y jurídicas , públicas y privadas  que presten el servic</w:t>
      </w:r>
      <w:r w:rsidR="00EC1145">
        <w:rPr>
          <w:rFonts w:ascii="Arial Narrow" w:eastAsia="Times New Roman" w:hAnsi="Arial Narrow" w:cs="Times New Roman"/>
          <w:sz w:val="24"/>
          <w:szCs w:val="24"/>
          <w:lang w:eastAsia="es-CO"/>
        </w:rPr>
        <w:t>i</w:t>
      </w:r>
      <w:r>
        <w:rPr>
          <w:rFonts w:ascii="Arial Narrow" w:eastAsia="Times New Roman" w:hAnsi="Arial Narrow" w:cs="Times New Roman"/>
          <w:sz w:val="24"/>
          <w:szCs w:val="24"/>
          <w:lang w:eastAsia="es-CO"/>
        </w:rPr>
        <w:t>o de Educación Inicial en el Distrito Capital , a niñas y niños entre los 0 y menores de 6 años de edad y deroga parcialmente el Decreto Distrital No. 243 de 2006.</w:t>
      </w:r>
    </w:p>
    <w:p w14:paraId="47FDB2C8" w14:textId="3B52C29D" w:rsidR="00E147B6" w:rsidRPr="00E147B6" w:rsidRDefault="00E146CF" w:rsidP="00E147B6">
      <w:pPr>
        <w:pStyle w:val="Prrafodelista"/>
        <w:numPr>
          <w:ilvl w:val="0"/>
          <w:numId w:val="18"/>
        </w:numPr>
        <w:spacing w:before="100" w:beforeAutospacing="1" w:after="100" w:afterAutospacing="1" w:line="240" w:lineRule="auto"/>
        <w:jc w:val="both"/>
        <w:rPr>
          <w:rFonts w:ascii="Arial Narrow" w:eastAsia="Times New Roman" w:hAnsi="Arial Narrow" w:cs="Times New Roman"/>
          <w:sz w:val="24"/>
          <w:szCs w:val="24"/>
          <w:lang w:eastAsia="es-CO"/>
        </w:rPr>
      </w:pPr>
      <w:r w:rsidRPr="00E147B6">
        <w:rPr>
          <w:rFonts w:ascii="Arial Narrow" w:hAnsi="Arial Narrow"/>
        </w:rPr>
        <w:t>Se promulga la Ley 1295 de 2009 o de atención integral a la primera infancia, por la cual se reglamente la atención de los niños y niñas de la primera infancia de los sectores 1,2 y 3 de Sisbén, con la que el Estado plantea contribuir a la calidad de vida de las madres gestantes y a garantizar los derechos de las niñas y los niños desde su gestión</w:t>
      </w:r>
      <w:r w:rsidR="00E147B6" w:rsidRPr="00E147B6">
        <w:rPr>
          <w:rFonts w:ascii="Arial Narrow" w:hAnsi="Arial Narrow"/>
        </w:rPr>
        <w:t xml:space="preserve">, ley </w:t>
      </w:r>
      <w:r w:rsidR="00E147B6">
        <w:rPr>
          <w:rFonts w:ascii="Arial Narrow" w:hAnsi="Arial Narrow"/>
        </w:rPr>
        <w:t xml:space="preserve">que fue </w:t>
      </w:r>
      <w:r w:rsidR="00E147B6" w:rsidRPr="00E147B6">
        <w:rPr>
          <w:rFonts w:ascii="Arial Narrow" w:hAnsi="Arial Narrow"/>
        </w:rPr>
        <w:t xml:space="preserve">derogada por la ley 1804 de 2016, </w:t>
      </w:r>
      <w:r w:rsidR="00E147B6" w:rsidRPr="00E147B6">
        <w:rPr>
          <w:rFonts w:ascii="Arial" w:hAnsi="Arial" w:cs="Arial"/>
          <w:color w:val="000000"/>
          <w:sz w:val="21"/>
          <w:szCs w:val="21"/>
        </w:rPr>
        <w:t>Por la cual se establece la política de Estado para el Desarrollo Integral de la Primera Infancia de Cero a Siempre y se dictan otras disposiciones</w:t>
      </w:r>
    </w:p>
    <w:p w14:paraId="3DF68F07" w14:textId="30348D5A" w:rsidR="00E146CF" w:rsidRDefault="00E146CF" w:rsidP="00EC1145">
      <w:pPr>
        <w:pStyle w:val="Prrafodelista"/>
        <w:numPr>
          <w:ilvl w:val="0"/>
          <w:numId w:val="18"/>
        </w:num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es-CO"/>
        </w:rPr>
      </w:pPr>
      <w:r w:rsidRPr="0020333D">
        <w:rPr>
          <w:rFonts w:ascii="Arial Narrow" w:eastAsia="Times New Roman" w:hAnsi="Arial Narrow" w:cs="Times New Roman"/>
          <w:color w:val="000000"/>
          <w:sz w:val="24"/>
          <w:szCs w:val="24"/>
          <w:lang w:eastAsia="es-CO"/>
        </w:rPr>
        <w:t xml:space="preserve">Decreto </w:t>
      </w:r>
      <w:r w:rsidR="00EC1145">
        <w:rPr>
          <w:rFonts w:ascii="Arial Narrow" w:eastAsia="Times New Roman" w:hAnsi="Arial Narrow" w:cs="Times New Roman"/>
          <w:color w:val="000000"/>
          <w:sz w:val="24"/>
          <w:szCs w:val="24"/>
          <w:lang w:eastAsia="es-CO"/>
        </w:rPr>
        <w:t xml:space="preserve"> 4875 de 2011, </w:t>
      </w:r>
      <w:r w:rsidRPr="0020333D">
        <w:rPr>
          <w:rFonts w:ascii="Arial Narrow" w:eastAsia="Times New Roman" w:hAnsi="Arial Narrow" w:cs="Times New Roman"/>
          <w:color w:val="000000"/>
          <w:sz w:val="24"/>
          <w:szCs w:val="24"/>
          <w:lang w:eastAsia="es-CO"/>
        </w:rPr>
        <w:t>por el cual se crea la Comisión Intersectorial para la Atención Integral de la Primera Infancia</w:t>
      </w:r>
      <w:r>
        <w:rPr>
          <w:rFonts w:ascii="Arial Narrow" w:eastAsia="Times New Roman" w:hAnsi="Arial Narrow" w:cs="Times New Roman"/>
          <w:color w:val="000000"/>
          <w:sz w:val="24"/>
          <w:szCs w:val="24"/>
          <w:lang w:eastAsia="es-CO"/>
        </w:rPr>
        <w:t>.</w:t>
      </w:r>
    </w:p>
    <w:p w14:paraId="03DF711B" w14:textId="77777777" w:rsidR="0020333D" w:rsidRDefault="0020333D" w:rsidP="0020333D">
      <w:pPr>
        <w:pStyle w:val="NormalWeb"/>
        <w:shd w:val="clear" w:color="auto" w:fill="FFFFFF"/>
        <w:jc w:val="both"/>
        <w:rPr>
          <w:rFonts w:ascii="Arial Narrow" w:hAnsi="Arial Narrow" w:cs="Arial"/>
        </w:rPr>
      </w:pPr>
      <w:r w:rsidRPr="002D26B5">
        <w:rPr>
          <w:rFonts w:ascii="Arial Narrow" w:hAnsi="Arial Narrow" w:cs="Arial"/>
        </w:rPr>
        <w:t xml:space="preserve">En agosto de 2015 la cartera que dirigía la ex ministra de Educación Gina Parody puso en marcha un plan para formular la "reglamentación de la educación inicial" en el país, </w:t>
      </w:r>
      <w:r>
        <w:rPr>
          <w:rFonts w:ascii="Arial Narrow" w:hAnsi="Arial Narrow" w:cs="Arial"/>
        </w:rPr>
        <w:t>y</w:t>
      </w:r>
      <w:r w:rsidRPr="002D26B5">
        <w:rPr>
          <w:rFonts w:ascii="Arial Narrow" w:hAnsi="Arial Narrow" w:cs="Arial"/>
        </w:rPr>
        <w:t xml:space="preserve"> </w:t>
      </w:r>
      <w:r>
        <w:rPr>
          <w:rFonts w:ascii="Arial Narrow" w:hAnsi="Arial Narrow" w:cs="Arial"/>
        </w:rPr>
        <w:t xml:space="preserve">tres años después, sigue sin existir </w:t>
      </w:r>
      <w:r w:rsidRPr="002D26B5">
        <w:rPr>
          <w:rFonts w:ascii="Arial Narrow" w:hAnsi="Arial Narrow" w:cs="Arial"/>
        </w:rPr>
        <w:t xml:space="preserve">un marco normativo que regule la prestación de los servicios de educación inicial, </w:t>
      </w:r>
      <w:r>
        <w:rPr>
          <w:rFonts w:ascii="Arial Narrow" w:hAnsi="Arial Narrow" w:cs="Arial"/>
        </w:rPr>
        <w:t xml:space="preserve">es decir, </w:t>
      </w:r>
      <w:r w:rsidRPr="002D26B5">
        <w:rPr>
          <w:rFonts w:ascii="Arial Narrow" w:hAnsi="Arial Narrow" w:cs="Arial"/>
        </w:rPr>
        <w:t xml:space="preserve">no existen las herramientas para hacer seguimiento y control, particularmente en el sector </w:t>
      </w:r>
      <w:r>
        <w:rPr>
          <w:rFonts w:ascii="Arial Narrow" w:hAnsi="Arial Narrow" w:cs="Arial"/>
        </w:rPr>
        <w:t>p</w:t>
      </w:r>
      <w:r w:rsidRPr="002D26B5">
        <w:rPr>
          <w:rFonts w:ascii="Arial Narrow" w:hAnsi="Arial Narrow" w:cs="Arial"/>
        </w:rPr>
        <w:t>rivado</w:t>
      </w:r>
      <w:r>
        <w:rPr>
          <w:rFonts w:ascii="Arial" w:hAnsi="Arial" w:cs="Arial"/>
          <w:color w:val="616161"/>
        </w:rPr>
        <w:t>.</w:t>
      </w:r>
    </w:p>
    <w:p w14:paraId="2E02CC70" w14:textId="77777777" w:rsidR="0020333D" w:rsidRDefault="0020333D" w:rsidP="0020333D">
      <w:pPr>
        <w:pStyle w:val="NormalWeb"/>
        <w:shd w:val="clear" w:color="auto" w:fill="FFFFFF"/>
        <w:jc w:val="both"/>
        <w:rPr>
          <w:rFonts w:ascii="Arial Narrow" w:hAnsi="Arial Narrow" w:cs="Arial"/>
        </w:rPr>
      </w:pPr>
      <w:r w:rsidRPr="002D26B5">
        <w:rPr>
          <w:rFonts w:ascii="Arial Narrow" w:hAnsi="Arial Narrow" w:cs="Arial"/>
        </w:rPr>
        <w:t>El país no cuenta todavía con una legislación que regule formalmente estos establecimientos ni en temas de infraestructura, de tarifas, ni de pedagogía. Y aú</w:t>
      </w:r>
      <w:r>
        <w:rPr>
          <w:rFonts w:ascii="Arial Narrow" w:hAnsi="Arial Narrow" w:cs="Arial"/>
        </w:rPr>
        <w:t xml:space="preserve">n cuando en el Plan Nacional de </w:t>
      </w:r>
      <w:r w:rsidRPr="002D26B5">
        <w:rPr>
          <w:rFonts w:ascii="Arial Narrow" w:hAnsi="Arial Narrow" w:cs="Arial"/>
        </w:rPr>
        <w:t>Desarrollo 2014-2018 del presidente Juan Manuel Santos se estableció este mandato como prioritario.</w:t>
      </w:r>
    </w:p>
    <w:p w14:paraId="3C699DEF" w14:textId="77777777" w:rsidR="0020333D" w:rsidRDefault="0020333D" w:rsidP="0020333D">
      <w:pPr>
        <w:pStyle w:val="NormalWeb"/>
        <w:shd w:val="clear" w:color="auto" w:fill="FFFFFF"/>
        <w:jc w:val="both"/>
        <w:rPr>
          <w:rFonts w:ascii="Arial Narrow" w:hAnsi="Arial Narrow" w:cs="Arial"/>
        </w:rPr>
      </w:pPr>
      <w:r w:rsidRPr="00841D37">
        <w:rPr>
          <w:rFonts w:ascii="Arial Narrow" w:hAnsi="Arial Narrow" w:cs="Arial"/>
        </w:rPr>
        <w:t>El vacío legal que define el funcionamiento de estos centros es notorio. “Tenemos problemas con las licencias que expiden las entidades territoriales, no hay control. Es un mercado altamente informal”, indicó a esta publicación Víctor Saavedra cuando todaví</w:t>
      </w:r>
      <w:r>
        <w:rPr>
          <w:rFonts w:ascii="Arial Narrow" w:hAnsi="Arial Narrow" w:cs="Arial"/>
        </w:rPr>
        <w:t>a era viceministro de Educación</w:t>
      </w:r>
      <w:r w:rsidRPr="003A566A">
        <w:rPr>
          <w:rFonts w:ascii="Arial Narrow" w:hAnsi="Arial Narrow" w:cs="Arial"/>
        </w:rPr>
        <w:t>. También aseguró que el decreto al respecto “debería estar listo en diciembre de 2015”, algo que no sucedió</w:t>
      </w:r>
      <w:r w:rsidRPr="003A566A">
        <w:rPr>
          <w:rStyle w:val="Refdenotaalpie"/>
          <w:rFonts w:ascii="Arial Narrow" w:hAnsi="Arial Narrow" w:cs="Arial"/>
        </w:rPr>
        <w:footnoteReference w:id="1"/>
      </w:r>
      <w:r w:rsidRPr="003A566A">
        <w:rPr>
          <w:rFonts w:ascii="Arial Narrow" w:hAnsi="Arial Narrow" w:cs="Arial"/>
        </w:rPr>
        <w:t>.</w:t>
      </w:r>
    </w:p>
    <w:p w14:paraId="3ADCAAF9" w14:textId="62A6997A" w:rsidR="0020333D" w:rsidRDefault="0020333D" w:rsidP="0020333D">
      <w:pPr>
        <w:pStyle w:val="NormalWeb"/>
        <w:shd w:val="clear" w:color="auto" w:fill="FFFFFF"/>
        <w:jc w:val="both"/>
        <w:rPr>
          <w:rFonts w:ascii="Arial Narrow" w:hAnsi="Arial Narrow" w:cs="Arial"/>
        </w:rPr>
      </w:pPr>
      <w:r w:rsidRPr="003A566A">
        <w:rPr>
          <w:rFonts w:ascii="Arial Narrow" w:hAnsi="Arial Narrow" w:cs="Arial"/>
        </w:rPr>
        <w:t xml:space="preserve">De acuerdo con </w:t>
      </w:r>
      <w:r w:rsidR="005B6567">
        <w:rPr>
          <w:rFonts w:ascii="Arial Narrow" w:hAnsi="Arial Narrow" w:cs="Arial"/>
        </w:rPr>
        <w:t>información d</w:t>
      </w:r>
      <w:r w:rsidRPr="003A566A">
        <w:rPr>
          <w:rFonts w:ascii="Arial Narrow" w:hAnsi="Arial Narrow" w:cs="Arial"/>
        </w:rPr>
        <w:t xml:space="preserve">el Ministerio de Educación Nacional (MEN), hay 18.632 instituciones educativas dispersas por el territorio, 10.855 oficiales y 7.777 no oficiales. En estas se atiende a un total de 955.907 niños. De ellos, más de 802.000 pertenecen a los estratos 1, 2 y 3, y cerca de 650.000 </w:t>
      </w:r>
      <w:r w:rsidRPr="003A566A">
        <w:rPr>
          <w:rFonts w:ascii="Arial Narrow" w:hAnsi="Arial Narrow" w:cs="Arial"/>
        </w:rPr>
        <w:lastRenderedPageBreak/>
        <w:t>están matriculados en establecimientos oficiales. Lo lógico es que los niños pasen tres años en la educación inicial no oficial, mientras que las instituciones públicas solo brindan un año de preescolar.</w:t>
      </w:r>
    </w:p>
    <w:p w14:paraId="2C5AD6B5" w14:textId="2B9A75E5" w:rsidR="00E147B6" w:rsidRDefault="00E147B6" w:rsidP="0020333D">
      <w:pPr>
        <w:pStyle w:val="NormalWeb"/>
        <w:shd w:val="clear" w:color="auto" w:fill="FFFFFF"/>
        <w:jc w:val="both"/>
        <w:rPr>
          <w:rFonts w:ascii="Arial Narrow" w:hAnsi="Arial Narrow" w:cs="Arial"/>
        </w:rPr>
      </w:pPr>
      <w:r>
        <w:rPr>
          <w:rFonts w:ascii="Arial Narrow" w:hAnsi="Arial Narrow" w:cs="Arial"/>
        </w:rPr>
        <w:t>De otra parte, es importante resaltar que dentro de las funciones de las Cajas de Compensación Familiar, tenemos las siguientes:</w:t>
      </w:r>
    </w:p>
    <w:p w14:paraId="0E9EAE54" w14:textId="6223C83D" w:rsidR="00E147B6" w:rsidRPr="00E147B6" w:rsidRDefault="00E147B6" w:rsidP="004E4504">
      <w:pPr>
        <w:shd w:val="clear" w:color="auto" w:fill="FFFFFF"/>
        <w:spacing w:after="100" w:afterAutospacing="1" w:line="240" w:lineRule="auto"/>
        <w:jc w:val="both"/>
        <w:rPr>
          <w:rFonts w:ascii="Arial Narrow" w:eastAsia="Times New Roman" w:hAnsi="Arial Narrow" w:cs="Times New Roman"/>
          <w:color w:val="212529"/>
          <w:sz w:val="24"/>
          <w:szCs w:val="24"/>
          <w:lang w:eastAsia="es-CO"/>
        </w:rPr>
      </w:pPr>
      <w:r>
        <w:rPr>
          <w:rFonts w:ascii="Arial Narrow" w:eastAsia="Times New Roman" w:hAnsi="Arial Narrow" w:cs="Times New Roman"/>
          <w:color w:val="212529"/>
          <w:sz w:val="24"/>
          <w:szCs w:val="24"/>
          <w:lang w:eastAsia="es-CO"/>
        </w:rPr>
        <w:t>-</w:t>
      </w:r>
      <w:r w:rsidRPr="00E147B6">
        <w:rPr>
          <w:rFonts w:ascii="Arial Narrow" w:eastAsia="Times New Roman" w:hAnsi="Arial Narrow" w:cs="Times New Roman"/>
          <w:color w:val="212529"/>
          <w:sz w:val="24"/>
          <w:szCs w:val="24"/>
          <w:lang w:eastAsia="es-CO"/>
        </w:rPr>
        <w:t xml:space="preserve"> Administrar, por medio de los programas que a ellas corresponda, las actividades de subsidio en dinero; recreación social, deportes, turismo, centros recreativos y vacacionales; cultura, museos, bibliotecas y teatros; vivienda de interés social; créditos, </w:t>
      </w:r>
      <w:r w:rsidRPr="00E147B6">
        <w:rPr>
          <w:rFonts w:ascii="Arial Narrow" w:eastAsia="Times New Roman" w:hAnsi="Arial Narrow" w:cs="Times New Roman"/>
          <w:color w:val="212529"/>
          <w:sz w:val="24"/>
          <w:szCs w:val="24"/>
          <w:u w:val="single"/>
          <w:lang w:eastAsia="es-CO"/>
        </w:rPr>
        <w:t>jardines sociales o programas de atención integral para niños y niñas de 0 a 6 años; programas de jornada escolar complementaria; educación y capacitación</w:t>
      </w:r>
      <w:r w:rsidRPr="00E147B6">
        <w:rPr>
          <w:rFonts w:ascii="Arial Narrow" w:eastAsia="Times New Roman" w:hAnsi="Arial Narrow" w:cs="Times New Roman"/>
          <w:color w:val="212529"/>
          <w:sz w:val="24"/>
          <w:szCs w:val="24"/>
          <w:lang w:eastAsia="es-CO"/>
        </w:rPr>
        <w:t>; atención de la tercera edad y programas de nutrición materno-infantil y, en general, los programas que estén autorizados a la expedición de la presente ley, para lo cual podrán continuar operando con el sistema de subsidio a la oferta.</w:t>
      </w:r>
    </w:p>
    <w:p w14:paraId="78927BB8" w14:textId="5180B24E" w:rsidR="00E147B6" w:rsidRPr="00E147B6" w:rsidRDefault="00E147B6" w:rsidP="004E4504">
      <w:pPr>
        <w:shd w:val="clear" w:color="auto" w:fill="FFFFFF"/>
        <w:spacing w:after="100" w:afterAutospacing="1" w:line="240" w:lineRule="auto"/>
        <w:jc w:val="both"/>
        <w:rPr>
          <w:rFonts w:ascii="Arial Narrow" w:eastAsia="Times New Roman" w:hAnsi="Arial Narrow" w:cs="Times New Roman"/>
          <w:color w:val="212529"/>
          <w:sz w:val="24"/>
          <w:szCs w:val="24"/>
          <w:lang w:eastAsia="es-CO"/>
        </w:rPr>
      </w:pPr>
      <w:r>
        <w:rPr>
          <w:rFonts w:ascii="Arial Narrow" w:eastAsia="Times New Roman" w:hAnsi="Arial Narrow" w:cs="Times New Roman"/>
          <w:color w:val="212529"/>
          <w:sz w:val="24"/>
          <w:szCs w:val="24"/>
          <w:lang w:eastAsia="es-CO"/>
        </w:rPr>
        <w:t xml:space="preserve">- </w:t>
      </w:r>
      <w:r w:rsidRPr="00E147B6">
        <w:rPr>
          <w:rFonts w:ascii="Arial Narrow" w:eastAsia="Times New Roman" w:hAnsi="Arial Narrow" w:cs="Times New Roman"/>
          <w:color w:val="212529"/>
          <w:sz w:val="24"/>
          <w:szCs w:val="24"/>
          <w:lang w:eastAsia="es-CO"/>
        </w:rPr>
        <w:t>Administrar jardines sociales de atención integral a niños y niñas de 0 a 6 años.</w:t>
      </w:r>
    </w:p>
    <w:p w14:paraId="551DEEBA" w14:textId="678013F9" w:rsidR="00E147B6" w:rsidRPr="003A566A" w:rsidRDefault="004E4504" w:rsidP="0020333D">
      <w:pPr>
        <w:pStyle w:val="NormalWeb"/>
        <w:shd w:val="clear" w:color="auto" w:fill="FFFFFF"/>
        <w:jc w:val="both"/>
        <w:rPr>
          <w:rFonts w:ascii="Arial Narrow" w:hAnsi="Arial Narrow" w:cs="Arial"/>
        </w:rPr>
      </w:pPr>
      <w:r>
        <w:rPr>
          <w:rFonts w:ascii="Arial Narrow" w:hAnsi="Arial Narrow" w:cs="Arial"/>
        </w:rPr>
        <w:t>Se hace necesario vincular a las Cajas de Compensacion Familiar para aprovechar la infraestructura e idoneidad para la prestación de servicios de atención integral a niños y niñas de 0 a 6 años.</w:t>
      </w:r>
      <w:r w:rsidR="00E147B6">
        <w:rPr>
          <w:rFonts w:ascii="Arial Narrow" w:hAnsi="Arial Narrow" w:cs="Arial"/>
        </w:rPr>
        <w:t xml:space="preserve"> </w:t>
      </w:r>
    </w:p>
    <w:p w14:paraId="3E97E16F" w14:textId="3357EBA0" w:rsidR="0020333D" w:rsidRPr="00E146CF" w:rsidRDefault="004E4504" w:rsidP="0020333D">
      <w:pPr>
        <w:pStyle w:val="NormalWeb"/>
        <w:shd w:val="clear" w:color="auto" w:fill="FFFFFF"/>
        <w:jc w:val="both"/>
        <w:rPr>
          <w:rFonts w:ascii="Arial Narrow" w:hAnsi="Arial Narrow" w:cs="Arial"/>
          <w:color w:val="616161"/>
        </w:rPr>
      </w:pPr>
      <w:r>
        <w:rPr>
          <w:rFonts w:ascii="Arial Narrow" w:hAnsi="Arial Narrow" w:cs="Arial"/>
        </w:rPr>
        <w:t>Finalmente, e</w:t>
      </w:r>
      <w:r w:rsidR="0020333D" w:rsidRPr="003A566A">
        <w:rPr>
          <w:rFonts w:ascii="Arial Narrow" w:hAnsi="Arial Narrow" w:cs="Arial"/>
        </w:rPr>
        <w:t>l Instituto de Bienestar Familiar (</w:t>
      </w:r>
      <w:r>
        <w:rPr>
          <w:rFonts w:ascii="Arial Narrow" w:hAnsi="Arial Narrow" w:cs="Arial"/>
        </w:rPr>
        <w:t>ICBF</w:t>
      </w:r>
      <w:r w:rsidR="0020333D" w:rsidRPr="003A566A">
        <w:rPr>
          <w:rFonts w:ascii="Arial Narrow" w:hAnsi="Arial Narrow" w:cs="Arial"/>
        </w:rPr>
        <w:t>) cuenta con centros propios que no están regulados por el MEN, como parte de su estrategia de Educación Inicial, integrada en el marco de la Atención Integral a la Primera Infancia. En diciembre de 2014, brindaba educación inicial, cuidado y nutrición en sus hogares a 925.529 niños. No existen datos actualizados de cuántas guarderías y jardines infantiles opera</w:t>
      </w:r>
      <w:r w:rsidR="005B6567">
        <w:rPr>
          <w:rFonts w:ascii="Arial Narrow" w:hAnsi="Arial Narrow" w:cs="Arial"/>
        </w:rPr>
        <w:t>n a la fecha</w:t>
      </w:r>
      <w:r w:rsidR="0020333D" w:rsidRPr="003A566A">
        <w:rPr>
          <w:rFonts w:ascii="Arial Narrow" w:hAnsi="Arial Narrow" w:cs="Arial"/>
          <w:color w:val="616161"/>
        </w:rPr>
        <w:t>.</w:t>
      </w:r>
    </w:p>
    <w:p w14:paraId="4D5C3805" w14:textId="22CC0B38" w:rsidR="000449D4" w:rsidRPr="00310174" w:rsidRDefault="00950228" w:rsidP="00950228">
      <w:pPr>
        <w:pStyle w:val="Default"/>
        <w:numPr>
          <w:ilvl w:val="0"/>
          <w:numId w:val="7"/>
        </w:numPr>
        <w:jc w:val="both"/>
        <w:rPr>
          <w:rFonts w:ascii="Arial Narrow" w:hAnsi="Arial Narrow" w:cs="Arial"/>
          <w:b/>
          <w:bCs/>
          <w:i/>
        </w:rPr>
      </w:pPr>
      <w:r w:rsidRPr="00310174">
        <w:rPr>
          <w:rFonts w:ascii="Arial Narrow" w:hAnsi="Arial Narrow" w:cs="Arial"/>
          <w:b/>
          <w:bCs/>
          <w:i/>
        </w:rPr>
        <w:t>Conveniencia de la iniciativa:</w:t>
      </w:r>
    </w:p>
    <w:p w14:paraId="77757D1F" w14:textId="77777777" w:rsidR="00950228" w:rsidRPr="00310174" w:rsidRDefault="00950228" w:rsidP="00950228">
      <w:pPr>
        <w:pStyle w:val="Default"/>
        <w:ind w:left="720"/>
        <w:jc w:val="both"/>
        <w:rPr>
          <w:rFonts w:ascii="Arial Narrow" w:hAnsi="Arial Narrow" w:cs="Arial"/>
          <w:bCs/>
        </w:rPr>
      </w:pPr>
    </w:p>
    <w:p w14:paraId="65DDF1E1" w14:textId="21B2B749" w:rsidR="000449D4" w:rsidRPr="00310174" w:rsidRDefault="000449D4" w:rsidP="000449D4">
      <w:pPr>
        <w:pStyle w:val="Default"/>
        <w:jc w:val="both"/>
        <w:rPr>
          <w:rFonts w:ascii="Arial Narrow" w:hAnsi="Arial Narrow" w:cs="Arial"/>
        </w:rPr>
      </w:pPr>
      <w:r w:rsidRPr="00310174">
        <w:rPr>
          <w:rFonts w:ascii="Arial Narrow" w:hAnsi="Arial Narrow" w:cs="Arial"/>
        </w:rPr>
        <w:t xml:space="preserve">Colombia como Estado Social de Derecho ha consagrado en su Constitución Política de 1991 principios fundamentales que garantizan los derechos y propenden por el desarrollo humano y social. En este sentido, en su artículo 5 define: </w:t>
      </w:r>
      <w:r w:rsidRPr="00310174">
        <w:rPr>
          <w:rFonts w:ascii="Arial Narrow" w:hAnsi="Arial Narrow" w:cs="Arial"/>
          <w:i/>
        </w:rPr>
        <w:t>“El Estado reconoce, sin discriminación alguna, la primacía de los derechos inalienables de la persona y ampara a la familia como institución básica de la sociedad.”</w:t>
      </w:r>
      <w:r w:rsidRPr="00310174">
        <w:rPr>
          <w:rFonts w:ascii="Arial Narrow" w:hAnsi="Arial Narrow" w:cs="Arial"/>
        </w:rPr>
        <w:t xml:space="preserve"> Como soporte de esta posición que da a la familia un lugar central ante las acciones del Estado, en el artículo 42 frente a los derechos sociales, económicos y culturales resalta que la familia es el núcleo fundamental de la sociedad, y que el Estado y la sociedad deben garantizar su protección integral. </w:t>
      </w:r>
    </w:p>
    <w:p w14:paraId="0E952B52" w14:textId="77777777" w:rsidR="000449D4" w:rsidRPr="00310174" w:rsidRDefault="000449D4" w:rsidP="000449D4">
      <w:pPr>
        <w:pStyle w:val="Default"/>
        <w:jc w:val="both"/>
        <w:rPr>
          <w:rFonts w:ascii="Arial Narrow" w:hAnsi="Arial Narrow" w:cs="Arial"/>
        </w:rPr>
      </w:pPr>
    </w:p>
    <w:p w14:paraId="0BAB8F75" w14:textId="77777777" w:rsidR="000449D4" w:rsidRPr="00310174" w:rsidRDefault="000449D4" w:rsidP="000449D4">
      <w:pPr>
        <w:pStyle w:val="Default"/>
        <w:jc w:val="both"/>
        <w:rPr>
          <w:rFonts w:ascii="Arial Narrow" w:hAnsi="Arial Narrow" w:cs="Arial"/>
        </w:rPr>
      </w:pPr>
      <w:r w:rsidRPr="00310174">
        <w:rPr>
          <w:rFonts w:ascii="Arial Narrow" w:hAnsi="Arial Narrow" w:cs="Arial"/>
        </w:rPr>
        <w:t>En este marco de garantía de derechos la Constitución reconoce a los niños y niñas como sujetos de derechos y establece para ellos y ellas sus derechos fundamentales. En el artículo 44 define como parte de los derechos fundamentales el cuidado y la educación, y establece que la familia, la sociedad y el Estado tienen la obligación de asistir y proteger al niño para garantizar su desarrollo armónico e integral y el ejercicio pleno de sus derechos.</w:t>
      </w:r>
    </w:p>
    <w:p w14:paraId="4FAB247D" w14:textId="77777777" w:rsidR="000449D4" w:rsidRPr="00310174" w:rsidRDefault="000449D4" w:rsidP="000449D4">
      <w:pPr>
        <w:pStyle w:val="Default"/>
        <w:jc w:val="both"/>
        <w:rPr>
          <w:rFonts w:ascii="Arial Narrow" w:hAnsi="Arial Narrow" w:cs="Arial"/>
        </w:rPr>
      </w:pPr>
    </w:p>
    <w:p w14:paraId="73A3B6F5" w14:textId="671A57E7" w:rsidR="000449D4" w:rsidRPr="00310174" w:rsidRDefault="000449D4" w:rsidP="000449D4">
      <w:pPr>
        <w:pStyle w:val="Default"/>
        <w:jc w:val="both"/>
        <w:rPr>
          <w:rFonts w:ascii="Arial Narrow" w:hAnsi="Arial Narrow" w:cs="Arial"/>
        </w:rPr>
      </w:pPr>
      <w:r w:rsidRPr="00310174">
        <w:rPr>
          <w:rFonts w:ascii="Arial Narrow" w:hAnsi="Arial Narrow" w:cs="Arial"/>
        </w:rPr>
        <w:t>Lo consagrado en la Constitución Política ha sido la base para el de</w:t>
      </w:r>
      <w:r w:rsidR="001F5792" w:rsidRPr="00310174">
        <w:rPr>
          <w:rFonts w:ascii="Arial Narrow" w:hAnsi="Arial Narrow" w:cs="Arial"/>
        </w:rPr>
        <w:t>sarrollo normativo en relación con</w:t>
      </w:r>
      <w:r w:rsidRPr="00310174">
        <w:rPr>
          <w:rFonts w:ascii="Arial Narrow" w:hAnsi="Arial Narrow" w:cs="Arial"/>
        </w:rPr>
        <w:t xml:space="preserve"> los derechos de niños y niñas y el principio de corresponsabilidad que opera ante su garantía y prevención de su vulneración. </w:t>
      </w:r>
    </w:p>
    <w:p w14:paraId="6AAED641" w14:textId="77777777" w:rsidR="000449D4" w:rsidRPr="00310174" w:rsidRDefault="000449D4" w:rsidP="000449D4">
      <w:pPr>
        <w:pStyle w:val="Default"/>
        <w:jc w:val="both"/>
        <w:rPr>
          <w:rFonts w:ascii="Arial Narrow" w:hAnsi="Arial Narrow" w:cs="Arial"/>
        </w:rPr>
      </w:pPr>
    </w:p>
    <w:p w14:paraId="505E6230" w14:textId="77777777" w:rsidR="000449D4" w:rsidRPr="00310174" w:rsidRDefault="000449D4" w:rsidP="000449D4">
      <w:pPr>
        <w:pStyle w:val="Default"/>
        <w:jc w:val="both"/>
        <w:rPr>
          <w:rFonts w:ascii="Arial Narrow" w:hAnsi="Arial Narrow" w:cs="Arial"/>
        </w:rPr>
      </w:pPr>
      <w:r w:rsidRPr="00310174">
        <w:rPr>
          <w:rFonts w:ascii="Arial Narrow" w:hAnsi="Arial Narrow" w:cs="Arial"/>
        </w:rPr>
        <w:lastRenderedPageBreak/>
        <w:t xml:space="preserve">En el año 2006 se promulga en Colombia la Ley 1098 Código de Infancia y Adolescencia en la que se concretan acciones en favor de los derechos fundamentales de niños, niñas y adolescentes. En su artículo 23 se define el derecho a la custodia y cuidado personal, en la que se establece que los niños, las niñas y los adolescentes tienen derecho a que sus padres en forma permanente y solidaria asuman directa y oportunamente su custodia para su desarrollo integral. </w:t>
      </w:r>
    </w:p>
    <w:p w14:paraId="4FE9BED4" w14:textId="77777777" w:rsidR="000449D4" w:rsidRPr="00310174" w:rsidRDefault="000449D4" w:rsidP="000449D4">
      <w:pPr>
        <w:pStyle w:val="Default"/>
        <w:jc w:val="both"/>
        <w:rPr>
          <w:rFonts w:ascii="Arial Narrow" w:hAnsi="Arial Narrow" w:cs="Arial"/>
        </w:rPr>
      </w:pPr>
    </w:p>
    <w:p w14:paraId="68F0CE00" w14:textId="77777777" w:rsidR="000449D4" w:rsidRPr="00310174" w:rsidRDefault="000449D4" w:rsidP="000449D4">
      <w:pPr>
        <w:pStyle w:val="Default"/>
        <w:jc w:val="both"/>
        <w:rPr>
          <w:rFonts w:ascii="Arial Narrow" w:hAnsi="Arial Narrow" w:cs="Arial"/>
        </w:rPr>
      </w:pPr>
      <w:r w:rsidRPr="00310174">
        <w:rPr>
          <w:rFonts w:ascii="Arial Narrow" w:hAnsi="Arial Narrow" w:cs="Arial"/>
        </w:rPr>
        <w:t>De igual forma, en el artículo 29 el Código define el derecho al desarrollo integral en la primera infancia, así:</w:t>
      </w:r>
    </w:p>
    <w:p w14:paraId="6C3F82B2" w14:textId="77777777" w:rsidR="000449D4" w:rsidRPr="00310174" w:rsidRDefault="000449D4" w:rsidP="000449D4">
      <w:pPr>
        <w:pStyle w:val="Default"/>
        <w:jc w:val="both"/>
        <w:rPr>
          <w:rFonts w:ascii="Arial Narrow" w:hAnsi="Arial Narrow" w:cs="Arial"/>
        </w:rPr>
      </w:pPr>
    </w:p>
    <w:p w14:paraId="554A9A5D" w14:textId="4198D450" w:rsidR="000449D4" w:rsidRPr="00310174" w:rsidRDefault="000449D4" w:rsidP="000449D4">
      <w:pPr>
        <w:pStyle w:val="Default"/>
        <w:jc w:val="both"/>
        <w:rPr>
          <w:rFonts w:ascii="Arial Narrow" w:hAnsi="Arial Narrow" w:cs="Arial"/>
          <w:i/>
        </w:rPr>
      </w:pPr>
      <w:r w:rsidRPr="00310174">
        <w:rPr>
          <w:rFonts w:ascii="Arial Narrow" w:hAnsi="Arial Narrow" w:cs="Arial"/>
          <w:i/>
        </w:rPr>
        <w:t>“La primera infancia es la etapa del ciclo vital en la que se establecen las bases para el desarrollo cognitivo, emocional y social del ser humano. Comprende la franja poblacional que va de los cero (0) a los seis (6) años de edad. Desde la primera infancia, los niños y las niñas son sujetos titulares de los derechos reconocidos en los tratados internacionales, en la Constitución Política y en este Código. Son derechos impostergables de la primera infancia, la atención en salud y nutrición, el esquema completo de vacunación, la protección contra los peligros físicos y la educación inicial. En el primer mes de vida deberá garantizarse el registro civil de todos los niños y las niñas.”</w:t>
      </w:r>
      <w:r w:rsidRPr="00310174">
        <w:rPr>
          <w:rStyle w:val="Refdenotaalpie"/>
          <w:rFonts w:ascii="Arial Narrow" w:hAnsi="Arial Narrow" w:cs="Arial"/>
          <w:i/>
        </w:rPr>
        <w:footnoteReference w:id="2"/>
      </w:r>
      <w:r w:rsidRPr="00310174">
        <w:rPr>
          <w:rFonts w:ascii="Arial Narrow" w:hAnsi="Arial Narrow" w:cs="Arial"/>
          <w:i/>
        </w:rPr>
        <w:t xml:space="preserve"> </w:t>
      </w:r>
    </w:p>
    <w:p w14:paraId="2A10C956" w14:textId="77777777" w:rsidR="000449D4" w:rsidRPr="00310174" w:rsidRDefault="000449D4" w:rsidP="000449D4">
      <w:pPr>
        <w:pStyle w:val="Default"/>
        <w:jc w:val="both"/>
        <w:rPr>
          <w:rFonts w:ascii="Arial Narrow" w:hAnsi="Arial Narrow" w:cs="Arial"/>
        </w:rPr>
      </w:pPr>
    </w:p>
    <w:p w14:paraId="6108C321" w14:textId="5062E415" w:rsidR="000449D4" w:rsidRPr="00310174" w:rsidRDefault="000449D4" w:rsidP="000449D4">
      <w:pPr>
        <w:pStyle w:val="Default"/>
        <w:jc w:val="both"/>
        <w:rPr>
          <w:rFonts w:ascii="Arial Narrow" w:hAnsi="Arial Narrow" w:cs="Arial"/>
        </w:rPr>
      </w:pPr>
      <w:r w:rsidRPr="00310174">
        <w:rPr>
          <w:rFonts w:ascii="Arial Narrow" w:hAnsi="Arial Narrow" w:cs="Arial"/>
        </w:rPr>
        <w:t>Las condiciones para la garantía del derecho al desarrollo integral en la primer</w:t>
      </w:r>
      <w:r w:rsidR="001F5792" w:rsidRPr="00310174">
        <w:rPr>
          <w:rFonts w:ascii="Arial Narrow" w:hAnsi="Arial Narrow" w:cs="Arial"/>
        </w:rPr>
        <w:t>a infancia son definidas en el p</w:t>
      </w:r>
      <w:r w:rsidRPr="00310174">
        <w:rPr>
          <w:rFonts w:ascii="Arial Narrow" w:hAnsi="Arial Narrow" w:cs="Arial"/>
        </w:rPr>
        <w:t xml:space="preserve">aís a través de la promulgación de la Ley 1804 de 2016 </w:t>
      </w:r>
      <w:r w:rsidRPr="00310174">
        <w:rPr>
          <w:rFonts w:ascii="Arial Narrow" w:hAnsi="Arial Narrow" w:cs="Arial"/>
          <w:i/>
        </w:rPr>
        <w:t>“Política de Estado para el Desarrollo Integral de la Primera Infancia De Cero a Siempre”</w:t>
      </w:r>
      <w:r w:rsidR="001F5792" w:rsidRPr="00310174">
        <w:rPr>
          <w:rFonts w:ascii="Arial Narrow" w:hAnsi="Arial Narrow" w:cs="Arial"/>
          <w:i/>
        </w:rPr>
        <w:t>,</w:t>
      </w:r>
      <w:r w:rsidRPr="00310174">
        <w:rPr>
          <w:rFonts w:ascii="Arial Narrow" w:hAnsi="Arial Narrow" w:cs="Arial"/>
        </w:rPr>
        <w:t xml:space="preserve"> la cual establece como propósito, definir las bases conceptuales, técnicas y de gestión para garantizar el desarrollo integral, en el marco de la Doctrina de la Protección Integral. </w:t>
      </w:r>
    </w:p>
    <w:p w14:paraId="2832AF7E" w14:textId="77777777" w:rsidR="000449D4" w:rsidRPr="00310174" w:rsidRDefault="000449D4" w:rsidP="000449D4">
      <w:pPr>
        <w:pStyle w:val="Default"/>
        <w:jc w:val="both"/>
        <w:rPr>
          <w:rFonts w:ascii="Arial Narrow" w:hAnsi="Arial Narrow" w:cs="Arial"/>
        </w:rPr>
      </w:pPr>
    </w:p>
    <w:p w14:paraId="3B833AD5" w14:textId="0A3D65BA" w:rsidR="000449D4" w:rsidRPr="00310174" w:rsidRDefault="000449D4" w:rsidP="000449D4">
      <w:pPr>
        <w:pStyle w:val="Default"/>
        <w:jc w:val="both"/>
        <w:rPr>
          <w:rFonts w:ascii="Arial Narrow" w:hAnsi="Arial Narrow" w:cs="Arial"/>
        </w:rPr>
      </w:pPr>
      <w:r w:rsidRPr="00310174">
        <w:rPr>
          <w:rFonts w:ascii="Arial Narrow" w:hAnsi="Arial Narrow" w:cs="Arial"/>
        </w:rPr>
        <w:t>La Política De Cero a Siempre define en su artículo 6 que como ámbito de aplicación deberá ser implementada en todo el territorio nacional por cada uno de los actores oficiales y privados, tanto del orden nacional como local, que tienen incidencia en el proceso de desarrollo integral de los niños y niñas entre los cero (0) y los seis (6) años de edad. Lo cual es la base para desarrollar acciones para todos los niños y niñas en primera</w:t>
      </w:r>
      <w:r w:rsidR="001F5792" w:rsidRPr="00310174">
        <w:rPr>
          <w:rFonts w:ascii="Arial Narrow" w:hAnsi="Arial Narrow" w:cs="Arial"/>
        </w:rPr>
        <w:t xml:space="preserve"> infancia que permanecen en el p</w:t>
      </w:r>
      <w:r w:rsidRPr="00310174">
        <w:rPr>
          <w:rFonts w:ascii="Arial Narrow" w:hAnsi="Arial Narrow" w:cs="Arial"/>
        </w:rPr>
        <w:t xml:space="preserve">aís. </w:t>
      </w:r>
    </w:p>
    <w:p w14:paraId="3474D0DA" w14:textId="77777777" w:rsidR="000449D4" w:rsidRPr="00310174" w:rsidRDefault="000449D4" w:rsidP="000449D4">
      <w:pPr>
        <w:pStyle w:val="Default"/>
        <w:jc w:val="both"/>
        <w:rPr>
          <w:rFonts w:ascii="Arial Narrow" w:hAnsi="Arial Narrow" w:cs="Arial"/>
        </w:rPr>
      </w:pPr>
    </w:p>
    <w:p w14:paraId="06C7D486" w14:textId="77777777" w:rsidR="000449D4" w:rsidRPr="00310174" w:rsidRDefault="000449D4" w:rsidP="000449D4">
      <w:pPr>
        <w:pStyle w:val="Default"/>
        <w:jc w:val="both"/>
        <w:rPr>
          <w:rFonts w:ascii="Arial Narrow" w:hAnsi="Arial Narrow" w:cs="Arial"/>
        </w:rPr>
      </w:pPr>
      <w:r w:rsidRPr="00310174">
        <w:rPr>
          <w:rFonts w:ascii="Arial Narrow" w:hAnsi="Arial Narrow" w:cs="Arial"/>
        </w:rPr>
        <w:t>En este marco de acción la Política da fuerza a la educación inicial definida como derecho impostergable por el Código de Infancia y adolescencia. En su artículo 5 define:</w:t>
      </w:r>
    </w:p>
    <w:p w14:paraId="08F71B72" w14:textId="77777777" w:rsidR="000449D4" w:rsidRPr="00310174" w:rsidRDefault="000449D4" w:rsidP="000449D4">
      <w:pPr>
        <w:pStyle w:val="Default"/>
        <w:ind w:left="708"/>
        <w:jc w:val="both"/>
        <w:rPr>
          <w:rFonts w:ascii="Arial Narrow" w:hAnsi="Arial Narrow" w:cs="Arial"/>
        </w:rPr>
      </w:pPr>
    </w:p>
    <w:p w14:paraId="007CFC03" w14:textId="785250EA" w:rsidR="000449D4" w:rsidRPr="00310174" w:rsidRDefault="000449D4" w:rsidP="000449D4">
      <w:pPr>
        <w:pStyle w:val="Default"/>
        <w:ind w:left="708"/>
        <w:jc w:val="both"/>
        <w:rPr>
          <w:rFonts w:ascii="Arial Narrow" w:hAnsi="Arial Narrow" w:cs="Arial"/>
          <w:i/>
        </w:rPr>
      </w:pPr>
      <w:r w:rsidRPr="00310174">
        <w:rPr>
          <w:rFonts w:ascii="Arial Narrow" w:hAnsi="Arial Narrow" w:cs="Arial"/>
          <w:i/>
        </w:rPr>
        <w:t>“la educación inicial como un derecho de los niños y niñas menores de seis (6) años de edad. La educación inicial se concibe como un proceso educativo y pedagógico intencional, permanente y estructurado, a través del cual los niños y las niñas desarrollan su potencial, capacidades y habilidades en el juego, el arte, la literatura y la exploración del medio, contando con la familia como actor central de dicho proceso.”</w:t>
      </w:r>
    </w:p>
    <w:p w14:paraId="55DCB723" w14:textId="77777777" w:rsidR="000449D4" w:rsidRPr="00310174" w:rsidRDefault="000449D4" w:rsidP="000449D4">
      <w:pPr>
        <w:pStyle w:val="Default"/>
        <w:jc w:val="both"/>
        <w:rPr>
          <w:rFonts w:ascii="Arial Narrow" w:hAnsi="Arial Narrow" w:cs="Arial"/>
        </w:rPr>
      </w:pPr>
    </w:p>
    <w:p w14:paraId="0F6A8E77" w14:textId="77777777" w:rsidR="000449D4" w:rsidRPr="00310174" w:rsidRDefault="000449D4" w:rsidP="000449D4">
      <w:pPr>
        <w:pStyle w:val="Default"/>
        <w:jc w:val="both"/>
        <w:rPr>
          <w:rFonts w:ascii="Arial Narrow" w:hAnsi="Arial Narrow" w:cs="Arial"/>
        </w:rPr>
      </w:pPr>
      <w:r w:rsidRPr="00310174">
        <w:rPr>
          <w:rFonts w:ascii="Arial Narrow" w:hAnsi="Arial Narrow" w:cs="Arial"/>
        </w:rPr>
        <w:t>El reconocimiento de los derechos de niños y niñas desde la primera infancia, sustenta todo tipo de acciones e iniciativas que busquen crear condiciones favorables para el desarrollo integral de ellas y ellos y que movilicen a la sociedad en favor de su garantía y protección.</w:t>
      </w:r>
    </w:p>
    <w:p w14:paraId="05E81485" w14:textId="77777777" w:rsidR="000449D4" w:rsidRPr="00310174" w:rsidRDefault="000449D4" w:rsidP="000449D4">
      <w:pPr>
        <w:pStyle w:val="Default"/>
        <w:jc w:val="both"/>
        <w:rPr>
          <w:rFonts w:ascii="Arial Narrow" w:hAnsi="Arial Narrow" w:cs="Arial"/>
        </w:rPr>
      </w:pPr>
    </w:p>
    <w:p w14:paraId="3367E904" w14:textId="77777777" w:rsidR="000449D4" w:rsidRPr="00310174" w:rsidRDefault="000449D4" w:rsidP="000449D4">
      <w:pPr>
        <w:pStyle w:val="Default"/>
        <w:jc w:val="both"/>
        <w:rPr>
          <w:rFonts w:ascii="Arial Narrow" w:hAnsi="Arial Narrow" w:cs="Arial"/>
        </w:rPr>
      </w:pPr>
      <w:r w:rsidRPr="00310174">
        <w:rPr>
          <w:rFonts w:ascii="Arial Narrow" w:hAnsi="Arial Narrow" w:cs="Arial"/>
        </w:rPr>
        <w:t xml:space="preserve">Desde este propósito el Código de Infancia y Adolescencia establece en su artículo 10 el principio de la Corresponsabilidad, definiéndola como la concurrencia de actores y acciones conducentes a garantizar el ejercicio de los derechos de los niños, las niñas y los adolescentes. La familia, la sociedad </w:t>
      </w:r>
      <w:r w:rsidRPr="00310174">
        <w:rPr>
          <w:rFonts w:ascii="Arial Narrow" w:hAnsi="Arial Narrow" w:cs="Arial"/>
        </w:rPr>
        <w:lastRenderedPageBreak/>
        <w:t xml:space="preserve">y el Estado son corresponsables en su atención, cuidado y protección. Desde este principio se definen responsabilidades específicas a la sociedad y como parte de ésta a instituciones y empresas que deberán generar condiciones que favorezcan la protección y cuidado de la familia, y la promoción y respeto de los derechos de los niños y niñas. </w:t>
      </w:r>
    </w:p>
    <w:p w14:paraId="346308DC" w14:textId="77777777" w:rsidR="000449D4" w:rsidRPr="00310174" w:rsidRDefault="000449D4" w:rsidP="000449D4">
      <w:pPr>
        <w:pStyle w:val="Default"/>
        <w:jc w:val="both"/>
        <w:rPr>
          <w:rFonts w:ascii="Arial Narrow" w:hAnsi="Arial Narrow" w:cs="Arial"/>
        </w:rPr>
      </w:pPr>
    </w:p>
    <w:p w14:paraId="5657A18F" w14:textId="77777777" w:rsidR="000449D4" w:rsidRPr="00310174" w:rsidRDefault="000449D4" w:rsidP="000449D4">
      <w:pPr>
        <w:pStyle w:val="Default"/>
        <w:jc w:val="both"/>
        <w:rPr>
          <w:rFonts w:ascii="Arial Narrow" w:hAnsi="Arial Narrow" w:cs="Arial"/>
        </w:rPr>
      </w:pPr>
      <w:r w:rsidRPr="00310174">
        <w:rPr>
          <w:rFonts w:ascii="Arial Narrow" w:hAnsi="Arial Narrow" w:cs="Arial"/>
        </w:rPr>
        <w:t xml:space="preserve">En este sentido, en su capítulo 1 el Código define las obligaciones de la familia, la sociedad y el Estado, resaltando en el artículo 39 que la familia está obligada a asegurarles a los niños y niñas desde su nacimiento el acceso a la educación y proveer las condiciones y medios para su adecuado desarrollo, garantizando su continuidad y permanencia en el ciclo educativo.  Esta obligación se relaciona desde la corresponsabilidad con lo definido en el artículo 40 sobre las obligaciones de la sociedad, en el cual se refiere que, </w:t>
      </w:r>
      <w:r w:rsidRPr="00310174">
        <w:rPr>
          <w:rFonts w:ascii="Arial Narrow" w:hAnsi="Arial Narrow" w:cs="Arial"/>
          <w:i/>
        </w:rPr>
        <w:t>“En cumplimiento de los principios de corresponsabilidad y solidaridad, las organizaciones de la sociedad civil, las asociaciones, las empresas, el comercio organizado, los gremios económicos y demás personas jurídicas, así como las personas naturales, tienen la obligación y la responsabilidad de tomar parte activa en el logro de la vigencia efectiva de los derechos y garantías de los niños, las niñas y los adolescentes. En este sentido, deberán: 1. Conocer, respetar y promover estos derechos y su carácter prevalente. 2. Responder con acciones que procuren la protección inmediata ante situaciones que amenacen o menoscaben estos derechos. 3. Participar activamente en la formulación, gestión, evaluación, seguimiento y control de las políticas públicas relacionadas con la infancia y la adolescencia (…)”</w:t>
      </w:r>
    </w:p>
    <w:p w14:paraId="7ADDC948" w14:textId="77777777" w:rsidR="000449D4" w:rsidRPr="00310174" w:rsidRDefault="000449D4" w:rsidP="000449D4">
      <w:pPr>
        <w:pStyle w:val="Default"/>
        <w:jc w:val="both"/>
        <w:rPr>
          <w:rFonts w:ascii="Arial Narrow" w:hAnsi="Arial Narrow" w:cs="Arial"/>
        </w:rPr>
      </w:pPr>
    </w:p>
    <w:p w14:paraId="297FC34C" w14:textId="3A37B171" w:rsidR="000449D4" w:rsidRPr="00310174" w:rsidRDefault="000449D4" w:rsidP="000449D4">
      <w:pPr>
        <w:pStyle w:val="Default"/>
        <w:jc w:val="both"/>
        <w:rPr>
          <w:rFonts w:ascii="Arial Narrow" w:hAnsi="Arial Narrow" w:cs="Arial"/>
          <w:bCs/>
        </w:rPr>
      </w:pPr>
      <w:r w:rsidRPr="00310174">
        <w:rPr>
          <w:rFonts w:ascii="Arial Narrow" w:hAnsi="Arial Narrow" w:cs="Arial"/>
        </w:rPr>
        <w:t xml:space="preserve">Por su parte, respecto a las obligaciones del Estado </w:t>
      </w:r>
      <w:r w:rsidR="001F5792" w:rsidRPr="00310174">
        <w:rPr>
          <w:rFonts w:ascii="Arial Narrow" w:hAnsi="Arial Narrow" w:cs="Arial"/>
        </w:rPr>
        <w:t>en el artículo 41 se expone que</w:t>
      </w:r>
      <w:r w:rsidRPr="00310174">
        <w:rPr>
          <w:rFonts w:ascii="Arial Narrow" w:hAnsi="Arial Narrow" w:cs="Arial"/>
        </w:rPr>
        <w:t xml:space="preserve"> el Estado en cumplimiento de sus funciones en los niveles nacional, departamental, distrital y municipal deberá garantizar el ejercicio de todos los derechos de los niños, las niñas y los adolescentes; asegurar las condiciones para el ejercicio de los derechos y prevenir su amenaza o afectación a través del diseño y la ejecución de políticas públicas sobre infancia y adolescencia; apoyar a las familias para que estas puedan asegurarle a sus hijos e hijas desde su gestación, los alimentos necesarios para su desarrollo físico, psicológico e intelectual, por lo menos hasta que cumplan los 18 años de edad; y garantizar las condiciones para que los niños y las niñas desde su nacimiento, tengan acceso a una educación idónea y de calidad.</w:t>
      </w:r>
    </w:p>
    <w:p w14:paraId="25740311" w14:textId="77777777" w:rsidR="000449D4" w:rsidRPr="00310174" w:rsidRDefault="000449D4" w:rsidP="000449D4">
      <w:pPr>
        <w:pStyle w:val="Default"/>
        <w:jc w:val="both"/>
        <w:rPr>
          <w:rFonts w:ascii="Arial Narrow" w:hAnsi="Arial Narrow" w:cs="Arial"/>
          <w:bCs/>
        </w:rPr>
      </w:pPr>
    </w:p>
    <w:p w14:paraId="6EA66F73" w14:textId="211303A0" w:rsidR="000449D4" w:rsidRPr="00310174" w:rsidRDefault="000449D4" w:rsidP="000449D4">
      <w:pPr>
        <w:pStyle w:val="Default"/>
        <w:jc w:val="both"/>
        <w:rPr>
          <w:rFonts w:ascii="Arial Narrow" w:hAnsi="Arial Narrow" w:cs="Arial"/>
          <w:bCs/>
        </w:rPr>
      </w:pPr>
      <w:r w:rsidRPr="00310174">
        <w:rPr>
          <w:rFonts w:ascii="Arial Narrow" w:hAnsi="Arial Narrow" w:cs="Arial"/>
        </w:rPr>
        <w:t xml:space="preserve">La corresponsabilidad como principio consagrado en el Código de Infancia y Adolescencia ha sido desarrollado con acciones concretas a través de la Ley 1804 de 2016, Política De Cero a Siempre a través de la definición de la “Gestión intersectorial para la atención integral” como instrumento para lograr la garantía del derecho al desarrollo integral de los niños y niñas en primera infancia. En este sentido, la Política define la Gestión intersectorial como </w:t>
      </w:r>
      <w:r w:rsidRPr="00310174">
        <w:rPr>
          <w:rFonts w:ascii="Arial Narrow" w:hAnsi="Arial Narrow" w:cs="Arial"/>
          <w:i/>
        </w:rPr>
        <w:t>“la acción organizada, concurrente y coordinada a través de la cual los sectores estatales de los órdenes nacional y local (educación, salud, cultura, recreación, bienestar, deportes, planeación, entre otros), así como otros actores de la sociedad (familias, comunidad, sociedad civil, academia, empresa privada, organizaciones no gubernamentales, entre otras), se articulan para lograr la atención integral a las mujeres gestantes, y los niños y niñas en primera infancia, a partir de lo que ellos y ellas requieren. La gestión intersectorial exige que cada actor involucrado reconozca la importancia central de su papel para la garantía del desarrollo de las niñas y niños y ponga al servicio de ellos sus saberes, su estructura institucional, acciones de política, recursos y capacidades, así como su apertura para transformarse, trátese de la orientación, la planeación, la oferta de servicios, la articulación o el seguimiento a la atención integral.”</w:t>
      </w:r>
      <w:r w:rsidR="00EA0B0F" w:rsidRPr="00310174">
        <w:rPr>
          <w:rStyle w:val="Refdenotaalpie"/>
          <w:rFonts w:ascii="Arial Narrow" w:hAnsi="Arial Narrow" w:cs="Arial"/>
          <w:i/>
        </w:rPr>
        <w:footnoteReference w:id="3"/>
      </w:r>
    </w:p>
    <w:p w14:paraId="020E8B89" w14:textId="77777777" w:rsidR="000449D4" w:rsidRPr="00310174" w:rsidRDefault="000449D4" w:rsidP="000449D4">
      <w:pPr>
        <w:pStyle w:val="Default"/>
        <w:jc w:val="both"/>
        <w:rPr>
          <w:rFonts w:ascii="Arial Narrow" w:hAnsi="Arial Narrow" w:cs="Arial"/>
          <w:bCs/>
        </w:rPr>
      </w:pPr>
    </w:p>
    <w:p w14:paraId="3DE8C439" w14:textId="45678816" w:rsidR="00FA67C2" w:rsidRPr="00310174" w:rsidRDefault="000449D4" w:rsidP="00FA67C2">
      <w:pPr>
        <w:pStyle w:val="Default"/>
        <w:jc w:val="both"/>
        <w:rPr>
          <w:rFonts w:ascii="Arial Narrow" w:hAnsi="Arial Narrow" w:cs="Arial"/>
          <w:bCs/>
        </w:rPr>
      </w:pPr>
      <w:r w:rsidRPr="00310174">
        <w:rPr>
          <w:rFonts w:ascii="Arial Narrow" w:hAnsi="Arial Narrow" w:cs="Arial"/>
          <w:bCs/>
        </w:rPr>
        <w:lastRenderedPageBreak/>
        <w:t>Todo el marco normativo expuesto anteriormente sustenta la pertinencia e importancia de promover la acción corresponsable del Estado y el sector empresarial, frente a la existencia de servicios de educación inicial empresariales que ofrecen condiciones particulares de atención para hijos e hijas de familias trabajadoras. Esta</w:t>
      </w:r>
      <w:r w:rsidR="009F42A4" w:rsidRPr="00310174">
        <w:rPr>
          <w:rFonts w:ascii="Arial Narrow" w:hAnsi="Arial Narrow" w:cs="Arial"/>
          <w:bCs/>
        </w:rPr>
        <w:t>,</w:t>
      </w:r>
      <w:r w:rsidRPr="00310174">
        <w:rPr>
          <w:rFonts w:ascii="Arial Narrow" w:hAnsi="Arial Narrow" w:cs="Arial"/>
          <w:bCs/>
        </w:rPr>
        <w:t xml:space="preserve"> entonces, se convierte en una iniciativa que de forma explícita promueve el desarrollo integral de niñas y niños en primera infancia y la protección a las familias</w:t>
      </w:r>
      <w:r w:rsidR="007F7FDA" w:rsidRPr="00310174">
        <w:rPr>
          <w:rFonts w:ascii="Arial Narrow" w:hAnsi="Arial Narrow" w:cs="Arial"/>
          <w:bCs/>
        </w:rPr>
        <w:t xml:space="preserve"> de los</w:t>
      </w:r>
      <w:r w:rsidRPr="00310174">
        <w:rPr>
          <w:rFonts w:ascii="Arial Narrow" w:hAnsi="Arial Narrow" w:cs="Arial"/>
          <w:bCs/>
        </w:rPr>
        <w:t xml:space="preserve"> trabajadores</w:t>
      </w:r>
      <w:r w:rsidR="007F7FDA" w:rsidRPr="00310174">
        <w:rPr>
          <w:rFonts w:ascii="Arial Narrow" w:hAnsi="Arial Narrow" w:cs="Arial"/>
          <w:bCs/>
        </w:rPr>
        <w:t xml:space="preserve"> y contratistas</w:t>
      </w:r>
      <w:r w:rsidRPr="00310174">
        <w:rPr>
          <w:rFonts w:ascii="Arial Narrow" w:hAnsi="Arial Narrow" w:cs="Arial"/>
          <w:bCs/>
        </w:rPr>
        <w:t xml:space="preserve">. </w:t>
      </w:r>
    </w:p>
    <w:p w14:paraId="2FDC7EFF" w14:textId="3900CFA8" w:rsidR="00FA67C2" w:rsidRPr="00310174" w:rsidRDefault="00FA67C2" w:rsidP="00FA67C2">
      <w:pPr>
        <w:pStyle w:val="Default"/>
        <w:jc w:val="both"/>
        <w:rPr>
          <w:rFonts w:ascii="Arial Narrow" w:hAnsi="Arial Narrow" w:cs="Arial"/>
          <w:bCs/>
        </w:rPr>
      </w:pPr>
    </w:p>
    <w:p w14:paraId="2B46D604" w14:textId="77777777" w:rsidR="00FA67C2" w:rsidRPr="00310174" w:rsidRDefault="00FA67C2" w:rsidP="00DD0003">
      <w:pPr>
        <w:pStyle w:val="NormalWeb"/>
        <w:shd w:val="clear" w:color="auto" w:fill="FFFFFF"/>
        <w:spacing w:before="0" w:beforeAutospacing="0" w:after="0" w:afterAutospacing="0" w:line="255" w:lineRule="atLeast"/>
        <w:jc w:val="both"/>
        <w:textAlignment w:val="baseline"/>
        <w:rPr>
          <w:rFonts w:ascii="Arial Narrow" w:hAnsi="Arial Narrow" w:cs="Arial"/>
          <w:bCs/>
        </w:rPr>
      </w:pPr>
      <w:r w:rsidRPr="00310174">
        <w:rPr>
          <w:rFonts w:ascii="Arial Narrow" w:hAnsi="Arial Narrow" w:cs="Arial"/>
          <w:bCs/>
        </w:rPr>
        <w:t>Cabe resaltar, que otro motivo por el cual es necesario llevar a las empresas y/o entidades un servicio de Unidades de Atención Integral a la Primera Infancia en la empresa (UAPI) “SIEMPRE PRESENTE”, es velar por la seguridad e integridad de los niños y niñas en edad temprana, los cuales son los más vulnerables al abuso y a la violencia sexual.</w:t>
      </w:r>
    </w:p>
    <w:p w14:paraId="5A842BA3" w14:textId="77777777" w:rsidR="00FA67C2" w:rsidRPr="00310174" w:rsidRDefault="00FA67C2" w:rsidP="00FA67C2">
      <w:pPr>
        <w:pStyle w:val="NormalWeb"/>
        <w:shd w:val="clear" w:color="auto" w:fill="FFFFFF"/>
        <w:spacing w:before="0" w:beforeAutospacing="0" w:after="0" w:afterAutospacing="0" w:line="255" w:lineRule="atLeast"/>
        <w:textAlignment w:val="baseline"/>
        <w:rPr>
          <w:rFonts w:ascii="Arial Narrow" w:hAnsi="Arial Narrow" w:cs="Arial"/>
          <w:bCs/>
        </w:rPr>
      </w:pPr>
    </w:p>
    <w:p w14:paraId="08CD9920" w14:textId="41B27A9C" w:rsidR="002C3CAD" w:rsidRDefault="00FA67C2" w:rsidP="001C4039">
      <w:pPr>
        <w:pStyle w:val="NormalWeb"/>
        <w:shd w:val="clear" w:color="auto" w:fill="FFFFFF"/>
        <w:spacing w:before="0" w:beforeAutospacing="0" w:after="0" w:afterAutospacing="0" w:line="255" w:lineRule="atLeast"/>
        <w:jc w:val="both"/>
        <w:textAlignment w:val="baseline"/>
        <w:rPr>
          <w:rFonts w:ascii="Arial Narrow" w:hAnsi="Arial Narrow" w:cs="Arial"/>
          <w:bCs/>
        </w:rPr>
      </w:pPr>
      <w:r w:rsidRPr="00310174">
        <w:rPr>
          <w:rFonts w:ascii="Arial Narrow" w:hAnsi="Arial Narrow" w:cs="Arial"/>
          <w:bCs/>
        </w:rPr>
        <w:t>Según datos del Instituto Nacional de Medicina Legal, en los dos primeros meses de este año, se presentaron 3.271 casos registrados de violencia en contra de menores en el 100% de los Departamentos del país, lo que equivale a 55 casos diarios</w:t>
      </w:r>
      <w:r w:rsidR="00FF6183" w:rsidRPr="00310174">
        <w:rPr>
          <w:rFonts w:ascii="Arial Narrow" w:hAnsi="Arial Narrow" w:cs="Arial"/>
          <w:bCs/>
        </w:rPr>
        <w:t>; esto, habiendo una reducción a lo acontecido en el año 2018, donde se presentaron 22.788 casos en toda la anualidad, dando un</w:t>
      </w:r>
      <w:r w:rsidR="00D95C52" w:rsidRPr="00310174">
        <w:rPr>
          <w:rFonts w:ascii="Arial Narrow" w:hAnsi="Arial Narrow" w:cs="Arial"/>
          <w:bCs/>
        </w:rPr>
        <w:t xml:space="preserve"> porcentaje de 62 casos diario; pero esto, no es motivo para dejar de preocuparnos, al contrario con esta iniciativa buscamos </w:t>
      </w:r>
      <w:r w:rsidR="00B838E4" w:rsidRPr="00310174">
        <w:rPr>
          <w:rFonts w:ascii="Arial Narrow" w:hAnsi="Arial Narrow" w:cs="Arial"/>
          <w:bCs/>
        </w:rPr>
        <w:t>reduc</w:t>
      </w:r>
      <w:r w:rsidR="001C4039" w:rsidRPr="00310174">
        <w:rPr>
          <w:rFonts w:ascii="Arial Narrow" w:hAnsi="Arial Narrow" w:cs="Arial"/>
          <w:bCs/>
        </w:rPr>
        <w:t>ir más estos casos de violencia, que en la mayoría de los casos según Xime Norato, directora de la Agencia Pandi</w:t>
      </w:r>
      <w:r w:rsidR="00221F0D" w:rsidRPr="00310174">
        <w:rPr>
          <w:rFonts w:ascii="Arial Narrow" w:hAnsi="Arial Narrow" w:cs="Arial"/>
          <w:bCs/>
        </w:rPr>
        <w:t xml:space="preserve"> </w:t>
      </w:r>
      <w:r w:rsidR="001C4039" w:rsidRPr="00310174">
        <w:rPr>
          <w:rFonts w:ascii="Arial Narrow" w:hAnsi="Arial Narrow" w:cs="Arial"/>
          <w:bCs/>
        </w:rPr>
        <w:t>-que vela por los derechos de los niños-</w:t>
      </w:r>
      <w:r w:rsidR="00221F0D" w:rsidRPr="00310174">
        <w:rPr>
          <w:rFonts w:ascii="Arial Narrow" w:hAnsi="Arial Narrow" w:cs="Arial"/>
          <w:bCs/>
        </w:rPr>
        <w:t xml:space="preserve"> son cometidos por personas cercanas a la </w:t>
      </w:r>
      <w:r w:rsidR="00EB0D02" w:rsidRPr="00310174">
        <w:rPr>
          <w:rFonts w:ascii="Arial Narrow" w:hAnsi="Arial Narrow" w:cs="Arial"/>
          <w:bCs/>
        </w:rPr>
        <w:t xml:space="preserve">víctima ya sea un familiar, un conocido o un amigo los cuales se aprovechan de la condición de indefensión de </w:t>
      </w:r>
      <w:r w:rsidR="00DD0003" w:rsidRPr="00310174">
        <w:rPr>
          <w:rFonts w:ascii="Arial Narrow" w:hAnsi="Arial Narrow" w:cs="Arial"/>
          <w:bCs/>
        </w:rPr>
        <w:t>l</w:t>
      </w:r>
      <w:r w:rsidR="00EB0D02" w:rsidRPr="00310174">
        <w:rPr>
          <w:rFonts w:ascii="Arial Narrow" w:hAnsi="Arial Narrow" w:cs="Arial"/>
          <w:bCs/>
        </w:rPr>
        <w:t xml:space="preserve">os niños </w:t>
      </w:r>
      <w:r w:rsidR="002C3CAD">
        <w:rPr>
          <w:rFonts w:ascii="Arial Narrow" w:hAnsi="Arial Narrow" w:cs="Arial"/>
          <w:bCs/>
        </w:rPr>
        <w:t xml:space="preserve"> y abusan de </w:t>
      </w:r>
      <w:r w:rsidR="00DD0003" w:rsidRPr="00310174">
        <w:rPr>
          <w:rFonts w:ascii="Arial Narrow" w:hAnsi="Arial Narrow" w:cs="Arial"/>
          <w:bCs/>
        </w:rPr>
        <w:t>estos.</w:t>
      </w:r>
      <w:r w:rsidR="00DD0003" w:rsidRPr="00310174">
        <w:rPr>
          <w:rStyle w:val="Refdenotaalpie"/>
          <w:rFonts w:ascii="Arial Narrow" w:hAnsi="Arial Narrow" w:cs="Arial"/>
          <w:bCs/>
        </w:rPr>
        <w:footnoteReference w:id="4"/>
      </w:r>
    </w:p>
    <w:p w14:paraId="7716858A" w14:textId="0C58C947" w:rsidR="00CD6009" w:rsidRDefault="00CD6009" w:rsidP="001C4039">
      <w:pPr>
        <w:pStyle w:val="NormalWeb"/>
        <w:shd w:val="clear" w:color="auto" w:fill="FFFFFF"/>
        <w:spacing w:before="0" w:beforeAutospacing="0" w:after="0" w:afterAutospacing="0" w:line="255" w:lineRule="atLeast"/>
        <w:jc w:val="both"/>
        <w:textAlignment w:val="baseline"/>
        <w:rPr>
          <w:rFonts w:ascii="Arial Narrow" w:hAnsi="Arial Narrow" w:cs="Arial"/>
          <w:bCs/>
        </w:rPr>
      </w:pPr>
    </w:p>
    <w:p w14:paraId="452E712C" w14:textId="5654BD69" w:rsidR="00CD6009" w:rsidRDefault="00D92B70" w:rsidP="001C4039">
      <w:pPr>
        <w:pStyle w:val="NormalWeb"/>
        <w:shd w:val="clear" w:color="auto" w:fill="FFFFFF"/>
        <w:spacing w:before="0" w:beforeAutospacing="0" w:after="0" w:afterAutospacing="0" w:line="255" w:lineRule="atLeast"/>
        <w:jc w:val="both"/>
        <w:textAlignment w:val="baseline"/>
        <w:rPr>
          <w:rFonts w:ascii="Arial Narrow" w:hAnsi="Arial Narrow" w:cs="Arial"/>
          <w:bCs/>
        </w:rPr>
      </w:pPr>
      <w:r>
        <w:rPr>
          <w:rFonts w:ascii="Arial Narrow" w:hAnsi="Arial Narrow" w:cs="Arial"/>
          <w:bCs/>
        </w:rPr>
        <w:t>Es por todo lo anterior, que esta iniciativa es de suma importancia, en tanto procura garantizar el desarrollo y la formación de nuestra niñez, además de que con esta estaríamos regulando todo lo relacionado con las guarderias, tema que carece de reglamentación en el ordenamiento jurídico colombiano.</w:t>
      </w:r>
    </w:p>
    <w:p w14:paraId="6F2B43C2" w14:textId="54C98862" w:rsidR="00FA67C2" w:rsidRPr="00310174" w:rsidRDefault="00FA67C2" w:rsidP="002C3CAD">
      <w:pPr>
        <w:pStyle w:val="NormalWeb"/>
        <w:shd w:val="clear" w:color="auto" w:fill="FFFFFF"/>
        <w:spacing w:before="0" w:beforeAutospacing="0" w:after="0" w:afterAutospacing="0" w:line="255" w:lineRule="atLeast"/>
        <w:jc w:val="both"/>
        <w:textAlignment w:val="baseline"/>
        <w:rPr>
          <w:rFonts w:ascii="Arial Narrow" w:hAnsi="Arial Narrow" w:cs="Arial"/>
          <w:bCs/>
        </w:rPr>
      </w:pPr>
    </w:p>
    <w:p w14:paraId="273BAB8B" w14:textId="289C8182" w:rsidR="00950228" w:rsidRPr="00310174" w:rsidRDefault="00950228" w:rsidP="000449D4">
      <w:pPr>
        <w:pStyle w:val="Default"/>
        <w:jc w:val="both"/>
        <w:rPr>
          <w:rFonts w:ascii="Arial Narrow" w:hAnsi="Arial Narrow" w:cs="Arial"/>
          <w:bCs/>
        </w:rPr>
      </w:pPr>
    </w:p>
    <w:p w14:paraId="6145E755" w14:textId="3F8B66E7" w:rsidR="00950228" w:rsidRPr="00310174" w:rsidRDefault="00E14C9F" w:rsidP="00E14C9F">
      <w:pPr>
        <w:pStyle w:val="Default"/>
        <w:numPr>
          <w:ilvl w:val="0"/>
          <w:numId w:val="7"/>
        </w:numPr>
        <w:jc w:val="both"/>
        <w:rPr>
          <w:rFonts w:ascii="Arial Narrow" w:hAnsi="Arial Narrow" w:cs="Arial"/>
          <w:b/>
          <w:bCs/>
          <w:i/>
        </w:rPr>
      </w:pPr>
      <w:r w:rsidRPr="00310174">
        <w:rPr>
          <w:rFonts w:ascii="Arial Narrow" w:hAnsi="Arial Narrow" w:cs="Arial"/>
          <w:b/>
          <w:bCs/>
          <w:i/>
        </w:rPr>
        <w:t>Aplicación en el ámbito internacional:</w:t>
      </w:r>
    </w:p>
    <w:p w14:paraId="1D6DD823" w14:textId="6D0CD827" w:rsidR="00985901" w:rsidRPr="00310174" w:rsidRDefault="00985901" w:rsidP="00FD7F20">
      <w:pPr>
        <w:spacing w:after="0" w:line="240" w:lineRule="auto"/>
        <w:rPr>
          <w:rFonts w:ascii="Arial Narrow" w:eastAsia="Times New Roman" w:hAnsi="Arial Narrow" w:cs="Arial"/>
          <w:b/>
          <w:bCs/>
          <w:sz w:val="24"/>
          <w:szCs w:val="24"/>
          <w:lang w:eastAsia="es-CO"/>
        </w:rPr>
      </w:pPr>
    </w:p>
    <w:p w14:paraId="1A097CA0" w14:textId="0043C614" w:rsidR="000F22DA" w:rsidRPr="00310174" w:rsidRDefault="00EA0B0F" w:rsidP="00FD7F20">
      <w:pPr>
        <w:spacing w:after="0" w:line="240" w:lineRule="auto"/>
        <w:jc w:val="both"/>
        <w:outlineLvl w:val="1"/>
        <w:rPr>
          <w:rFonts w:ascii="Arial Narrow" w:eastAsia="Times New Roman" w:hAnsi="Arial Narrow" w:cs="Arial"/>
          <w:bCs/>
          <w:sz w:val="24"/>
          <w:szCs w:val="24"/>
          <w:lang w:eastAsia="es-CO"/>
        </w:rPr>
      </w:pPr>
      <w:r w:rsidRPr="00310174">
        <w:rPr>
          <w:rFonts w:ascii="Arial Narrow" w:eastAsia="Times New Roman" w:hAnsi="Arial Narrow" w:cs="Arial"/>
          <w:bCs/>
          <w:sz w:val="24"/>
          <w:szCs w:val="24"/>
          <w:lang w:eastAsia="es-CO"/>
        </w:rPr>
        <w:t>Además, d</w:t>
      </w:r>
      <w:r w:rsidR="001371D1" w:rsidRPr="00310174">
        <w:rPr>
          <w:rFonts w:ascii="Arial Narrow" w:eastAsia="Times New Roman" w:hAnsi="Arial Narrow" w:cs="Arial"/>
          <w:bCs/>
          <w:sz w:val="24"/>
          <w:szCs w:val="24"/>
          <w:lang w:eastAsia="es-CO"/>
        </w:rPr>
        <w:t xml:space="preserve">urante los </w:t>
      </w:r>
      <w:r w:rsidR="000C6B4E" w:rsidRPr="00310174">
        <w:rPr>
          <w:rFonts w:ascii="Arial Narrow" w:eastAsia="Times New Roman" w:hAnsi="Arial Narrow" w:cs="Arial"/>
          <w:bCs/>
          <w:sz w:val="24"/>
          <w:szCs w:val="24"/>
          <w:lang w:eastAsia="es-CO"/>
        </w:rPr>
        <w:t>últimos años se ha desarrollado una tendencia mundial encaminada a lograr que las empresas se interesen m</w:t>
      </w:r>
      <w:r w:rsidR="001371D1" w:rsidRPr="00310174">
        <w:rPr>
          <w:rFonts w:ascii="Arial Narrow" w:eastAsia="Times New Roman" w:hAnsi="Arial Narrow" w:cs="Arial"/>
          <w:bCs/>
          <w:sz w:val="24"/>
          <w:szCs w:val="24"/>
          <w:lang w:eastAsia="es-CO"/>
        </w:rPr>
        <w:t xml:space="preserve">ucho más por el bienestar de </w:t>
      </w:r>
      <w:r w:rsidR="000C6B4E" w:rsidRPr="00310174">
        <w:rPr>
          <w:rFonts w:ascii="Arial Narrow" w:eastAsia="Times New Roman" w:hAnsi="Arial Narrow" w:cs="Arial"/>
          <w:bCs/>
          <w:sz w:val="24"/>
          <w:szCs w:val="24"/>
          <w:lang w:eastAsia="es-CO"/>
        </w:rPr>
        <w:t>las familias de sus trabajadores</w:t>
      </w:r>
      <w:r w:rsidR="007F7FDA" w:rsidRPr="00310174">
        <w:rPr>
          <w:rFonts w:ascii="Arial Narrow" w:eastAsia="Times New Roman" w:hAnsi="Arial Narrow" w:cs="Arial"/>
          <w:bCs/>
          <w:sz w:val="24"/>
          <w:szCs w:val="24"/>
          <w:lang w:eastAsia="es-CO"/>
        </w:rPr>
        <w:t xml:space="preserve"> y contratistas</w:t>
      </w:r>
      <w:r w:rsidR="004167E3" w:rsidRPr="00310174">
        <w:rPr>
          <w:rFonts w:ascii="Arial Narrow" w:eastAsia="Times New Roman" w:hAnsi="Arial Narrow" w:cs="Arial"/>
          <w:bCs/>
          <w:sz w:val="24"/>
          <w:szCs w:val="24"/>
          <w:lang w:eastAsia="es-CO"/>
        </w:rPr>
        <w:t xml:space="preserve">. </w:t>
      </w:r>
      <w:r w:rsidR="000F22DA" w:rsidRPr="00310174">
        <w:rPr>
          <w:rFonts w:ascii="Arial Narrow" w:eastAsia="Times New Roman" w:hAnsi="Arial Narrow" w:cs="Arial"/>
          <w:bCs/>
          <w:sz w:val="24"/>
          <w:szCs w:val="24"/>
          <w:lang w:eastAsia="es-CO"/>
        </w:rPr>
        <w:t>Es lo que se conoce como las Empresas Familiarmente Responsables –EFR-.</w:t>
      </w:r>
    </w:p>
    <w:p w14:paraId="78FECBA8" w14:textId="77777777" w:rsidR="001371D1" w:rsidRPr="00310174" w:rsidRDefault="001371D1" w:rsidP="00FD7F20">
      <w:pPr>
        <w:spacing w:after="0" w:line="240" w:lineRule="auto"/>
        <w:jc w:val="both"/>
        <w:outlineLvl w:val="1"/>
        <w:rPr>
          <w:rFonts w:ascii="Arial Narrow" w:eastAsia="Times New Roman" w:hAnsi="Arial Narrow" w:cs="Arial"/>
          <w:bCs/>
          <w:sz w:val="24"/>
          <w:szCs w:val="24"/>
          <w:lang w:eastAsia="es-CO"/>
        </w:rPr>
      </w:pPr>
    </w:p>
    <w:p w14:paraId="61D7DB73" w14:textId="77777777" w:rsidR="001371D1" w:rsidRPr="00310174" w:rsidRDefault="001371D1" w:rsidP="00FD7F20">
      <w:pPr>
        <w:spacing w:after="0" w:line="240" w:lineRule="auto"/>
        <w:jc w:val="both"/>
        <w:rPr>
          <w:rFonts w:ascii="Arial Narrow" w:eastAsia="Times New Roman" w:hAnsi="Arial Narrow" w:cs="Arial"/>
          <w:bCs/>
          <w:sz w:val="24"/>
          <w:szCs w:val="24"/>
          <w:lang w:eastAsia="es-CO"/>
        </w:rPr>
      </w:pPr>
      <w:r w:rsidRPr="00310174">
        <w:rPr>
          <w:rFonts w:ascii="Arial Narrow" w:eastAsia="Times New Roman" w:hAnsi="Arial Narrow" w:cs="Arial"/>
          <w:bCs/>
          <w:sz w:val="24"/>
          <w:szCs w:val="24"/>
          <w:lang w:eastAsia="es-CO"/>
        </w:rPr>
        <w:t>En términos generales, una EFR es aquella que apoya a sus colaboradores en su búsqueda de balance entre los planos laboral y familiar y que asume esta perspectiva, ya que beneficia simultáneamente a empleados, empresa y sociedad (Rogers, 2001).</w:t>
      </w:r>
      <w:r w:rsidRPr="00310174">
        <w:rPr>
          <w:rFonts w:ascii="Arial Narrow" w:hAnsi="Arial Narrow"/>
          <w:sz w:val="24"/>
          <w:szCs w:val="24"/>
        </w:rPr>
        <w:footnoteReference w:id="5"/>
      </w:r>
      <w:r w:rsidRPr="00310174">
        <w:rPr>
          <w:rFonts w:ascii="Arial Narrow" w:eastAsia="Times New Roman" w:hAnsi="Arial Narrow" w:cs="Arial"/>
          <w:bCs/>
          <w:sz w:val="24"/>
          <w:szCs w:val="24"/>
          <w:lang w:eastAsia="es-CO"/>
        </w:rPr>
        <w:t xml:space="preserve"> Este tipo de empresa </w:t>
      </w:r>
      <w:r w:rsidRPr="00310174">
        <w:rPr>
          <w:rFonts w:ascii="Arial Narrow" w:eastAsia="Times New Roman" w:hAnsi="Arial Narrow" w:cs="Arial"/>
          <w:bCs/>
          <w:i/>
          <w:sz w:val="24"/>
          <w:szCs w:val="24"/>
          <w:lang w:eastAsia="es-CO"/>
        </w:rPr>
        <w:t>“tenderá a mejorar sus resultados en el mediano y largo plazo, a medida que avance en su incorporación exitosa de objetivos y políticas (Scheibl y Dex, 1998) de responsabilidad social, tales como la flexibilidad laboral, el apoyo a los padres y a los hijos, el balance entre trabajo y familia y las políticas que permitan el desarrollo profesional y personal para todo tipo de empleado, independientemente de sus características demográficas, entre ellas género, raza, etcétera.”</w:t>
      </w:r>
      <w:r w:rsidRPr="00310174">
        <w:rPr>
          <w:rFonts w:ascii="Arial Narrow" w:eastAsia="Times New Roman" w:hAnsi="Arial Narrow" w:cs="Arial"/>
          <w:bCs/>
          <w:sz w:val="24"/>
          <w:szCs w:val="24"/>
          <w:lang w:eastAsia="es-CO"/>
        </w:rPr>
        <w:t xml:space="preserve">  </w:t>
      </w:r>
      <w:r w:rsidR="00210FE7" w:rsidRPr="00310174">
        <w:rPr>
          <w:rStyle w:val="Refdenotaalpie"/>
          <w:rFonts w:ascii="Arial Narrow" w:eastAsia="Times New Roman" w:hAnsi="Arial Narrow" w:cs="Arial"/>
          <w:bCs/>
          <w:sz w:val="24"/>
          <w:szCs w:val="24"/>
          <w:lang w:eastAsia="es-CO"/>
        </w:rPr>
        <w:footnoteReference w:id="6"/>
      </w:r>
    </w:p>
    <w:p w14:paraId="310AA884" w14:textId="77777777" w:rsidR="001371D1" w:rsidRPr="00310174" w:rsidRDefault="001371D1" w:rsidP="00FD7F20">
      <w:pPr>
        <w:spacing w:after="0" w:line="240" w:lineRule="auto"/>
        <w:jc w:val="both"/>
        <w:rPr>
          <w:rFonts w:ascii="Arial Narrow" w:eastAsia="Times New Roman" w:hAnsi="Arial Narrow" w:cs="Arial"/>
          <w:bCs/>
          <w:sz w:val="24"/>
          <w:szCs w:val="24"/>
          <w:lang w:eastAsia="es-CO"/>
        </w:rPr>
      </w:pPr>
    </w:p>
    <w:p w14:paraId="00EF8C59" w14:textId="4F19A80E" w:rsidR="000F22DA" w:rsidRPr="00310174" w:rsidRDefault="000F22DA" w:rsidP="00FD7F20">
      <w:pPr>
        <w:spacing w:after="0" w:line="240" w:lineRule="auto"/>
        <w:jc w:val="both"/>
        <w:outlineLvl w:val="1"/>
        <w:rPr>
          <w:rFonts w:ascii="Arial Narrow" w:eastAsia="Times New Roman" w:hAnsi="Arial Narrow" w:cs="Arial"/>
          <w:bCs/>
          <w:i/>
          <w:sz w:val="24"/>
          <w:szCs w:val="24"/>
          <w:lang w:eastAsia="es-CO"/>
        </w:rPr>
      </w:pPr>
      <w:r w:rsidRPr="00310174">
        <w:rPr>
          <w:rFonts w:ascii="Arial Narrow" w:eastAsia="Times New Roman" w:hAnsi="Arial Narrow" w:cs="Arial"/>
          <w:bCs/>
          <w:sz w:val="24"/>
          <w:szCs w:val="24"/>
          <w:lang w:eastAsia="es-CO"/>
        </w:rPr>
        <w:lastRenderedPageBreak/>
        <w:t xml:space="preserve">Es un compromiso que </w:t>
      </w:r>
      <w:r w:rsidR="0041036C" w:rsidRPr="00310174">
        <w:rPr>
          <w:rFonts w:ascii="Arial Narrow" w:eastAsia="Times New Roman" w:hAnsi="Arial Narrow" w:cs="Arial"/>
          <w:bCs/>
          <w:sz w:val="24"/>
          <w:szCs w:val="24"/>
          <w:lang w:eastAsia="es-CO"/>
        </w:rPr>
        <w:t>adquieren las</w:t>
      </w:r>
      <w:r w:rsidRPr="00310174">
        <w:rPr>
          <w:rFonts w:ascii="Arial Narrow" w:eastAsia="Times New Roman" w:hAnsi="Arial Narrow" w:cs="Arial"/>
          <w:bCs/>
          <w:sz w:val="24"/>
          <w:szCs w:val="24"/>
          <w:lang w:eastAsia="es-CO"/>
        </w:rPr>
        <w:t xml:space="preserve"> empresas y empleadores no sólo hacia sus trabajadores</w:t>
      </w:r>
      <w:r w:rsidR="007F7FDA" w:rsidRPr="00310174">
        <w:rPr>
          <w:rFonts w:ascii="Arial Narrow" w:eastAsia="Times New Roman" w:hAnsi="Arial Narrow" w:cs="Arial"/>
          <w:bCs/>
          <w:sz w:val="24"/>
          <w:szCs w:val="24"/>
          <w:lang w:eastAsia="es-CO"/>
        </w:rPr>
        <w:t xml:space="preserve"> y contratistas</w:t>
      </w:r>
      <w:r w:rsidRPr="00310174">
        <w:rPr>
          <w:rFonts w:ascii="Arial Narrow" w:eastAsia="Times New Roman" w:hAnsi="Arial Narrow" w:cs="Arial"/>
          <w:bCs/>
          <w:sz w:val="24"/>
          <w:szCs w:val="24"/>
          <w:lang w:eastAsia="es-CO"/>
        </w:rPr>
        <w:t xml:space="preserve">, sino también hacia sus familias. </w:t>
      </w:r>
      <w:r w:rsidRPr="00310174">
        <w:rPr>
          <w:rFonts w:ascii="Arial Narrow" w:eastAsia="Times New Roman" w:hAnsi="Arial Narrow" w:cs="Arial"/>
          <w:bCs/>
          <w:i/>
          <w:sz w:val="24"/>
          <w:szCs w:val="24"/>
          <w:lang w:eastAsia="es-CO"/>
        </w:rPr>
        <w:t>“La EFR no asume el paradigma “suma cero”, en donde se intenta obtener el mayor tiempo del trabajador a costa del detrimento de su vida familiar. Considera que el patrón debe ser comprensivo con sus colaboradores, pero al mismo tiempo exigente. Puede ser flexible, por ejemplo permitiendo ausencias en momentos críticos, o asignar trabajos de medio tiempo, pero sabe que esto genera el compromiso de sus colaboradores, que son capaces de recuperar el tiempo perdido e incluso propiciar esfuerzos adicionales en beneficio de su organización.”</w:t>
      </w:r>
      <w:r w:rsidRPr="00310174">
        <w:rPr>
          <w:rStyle w:val="Refdenotaalpie"/>
          <w:rFonts w:ascii="Arial Narrow" w:eastAsia="Times New Roman" w:hAnsi="Arial Narrow" w:cs="Arial"/>
          <w:bCs/>
          <w:i/>
          <w:sz w:val="24"/>
          <w:szCs w:val="24"/>
          <w:lang w:eastAsia="es-CO"/>
        </w:rPr>
        <w:footnoteReference w:id="7"/>
      </w:r>
    </w:p>
    <w:p w14:paraId="00E7F53F" w14:textId="77777777" w:rsidR="000F22DA" w:rsidRPr="00310174" w:rsidRDefault="000F22DA" w:rsidP="00FD7F20">
      <w:pPr>
        <w:spacing w:after="0" w:line="240" w:lineRule="auto"/>
        <w:jc w:val="both"/>
        <w:outlineLvl w:val="1"/>
        <w:rPr>
          <w:rFonts w:ascii="Arial Narrow" w:eastAsia="Times New Roman" w:hAnsi="Arial Narrow" w:cs="Arial"/>
          <w:bCs/>
          <w:sz w:val="24"/>
          <w:szCs w:val="24"/>
          <w:lang w:eastAsia="es-CO"/>
        </w:rPr>
      </w:pPr>
    </w:p>
    <w:p w14:paraId="5DB82D3B" w14:textId="47FD04B0" w:rsidR="00123B6E" w:rsidRPr="00310174" w:rsidRDefault="009F42A4" w:rsidP="00FD7F20">
      <w:pPr>
        <w:spacing w:after="0" w:line="240" w:lineRule="auto"/>
        <w:jc w:val="both"/>
        <w:outlineLvl w:val="1"/>
        <w:rPr>
          <w:rFonts w:ascii="Arial Narrow" w:eastAsia="Times New Roman" w:hAnsi="Arial Narrow" w:cs="Arial"/>
          <w:bCs/>
          <w:sz w:val="24"/>
          <w:szCs w:val="24"/>
          <w:lang w:eastAsia="es-CO"/>
        </w:rPr>
      </w:pPr>
      <w:r w:rsidRPr="00310174">
        <w:rPr>
          <w:rFonts w:ascii="Arial Narrow" w:eastAsia="Times New Roman" w:hAnsi="Arial Narrow" w:cs="Arial"/>
          <w:bCs/>
          <w:sz w:val="24"/>
          <w:szCs w:val="24"/>
          <w:lang w:eastAsia="es-CO"/>
        </w:rPr>
        <w:t>Como puede verse,</w:t>
      </w:r>
      <w:r w:rsidR="004167E3" w:rsidRPr="00310174">
        <w:rPr>
          <w:rFonts w:ascii="Arial Narrow" w:eastAsia="Times New Roman" w:hAnsi="Arial Narrow" w:cs="Arial"/>
          <w:bCs/>
          <w:sz w:val="24"/>
          <w:szCs w:val="24"/>
          <w:lang w:eastAsia="es-CO"/>
        </w:rPr>
        <w:t xml:space="preserve"> </w:t>
      </w:r>
      <w:r w:rsidR="00210FE7" w:rsidRPr="00310174">
        <w:rPr>
          <w:rFonts w:ascii="Arial Narrow" w:eastAsia="Times New Roman" w:hAnsi="Arial Narrow" w:cs="Arial"/>
          <w:bCs/>
          <w:sz w:val="24"/>
          <w:szCs w:val="24"/>
          <w:lang w:eastAsia="es-CO"/>
        </w:rPr>
        <w:t xml:space="preserve">las empresas que ponen en práctica estas políticas obtienen </w:t>
      </w:r>
      <w:r w:rsidR="000C6B4E" w:rsidRPr="00310174">
        <w:rPr>
          <w:rFonts w:ascii="Arial Narrow" w:eastAsia="Times New Roman" w:hAnsi="Arial Narrow" w:cs="Arial"/>
          <w:bCs/>
          <w:sz w:val="24"/>
          <w:szCs w:val="24"/>
          <w:lang w:eastAsia="es-CO"/>
        </w:rPr>
        <w:t>mayores niveles de productividad</w:t>
      </w:r>
      <w:r w:rsidR="00210FE7" w:rsidRPr="00310174">
        <w:rPr>
          <w:rFonts w:ascii="Arial Narrow" w:eastAsia="Times New Roman" w:hAnsi="Arial Narrow" w:cs="Arial"/>
          <w:bCs/>
          <w:sz w:val="24"/>
          <w:szCs w:val="24"/>
          <w:lang w:eastAsia="es-CO"/>
        </w:rPr>
        <w:t xml:space="preserve"> y t</w:t>
      </w:r>
      <w:r w:rsidR="004167E3" w:rsidRPr="00310174">
        <w:rPr>
          <w:rFonts w:ascii="Arial Narrow" w:eastAsia="Times New Roman" w:hAnsi="Arial Narrow" w:cs="Arial"/>
          <w:bCs/>
          <w:sz w:val="24"/>
          <w:szCs w:val="24"/>
          <w:lang w:eastAsia="es-CO"/>
        </w:rPr>
        <w:t xml:space="preserve">ambién </w:t>
      </w:r>
      <w:r w:rsidR="00210FE7" w:rsidRPr="00310174">
        <w:rPr>
          <w:rFonts w:ascii="Arial Narrow" w:eastAsia="Times New Roman" w:hAnsi="Arial Narrow" w:cs="Arial"/>
          <w:bCs/>
          <w:sz w:val="24"/>
          <w:szCs w:val="24"/>
          <w:lang w:eastAsia="es-CO"/>
        </w:rPr>
        <w:t xml:space="preserve">logran crear mejores </w:t>
      </w:r>
      <w:r w:rsidR="000C6B4E" w:rsidRPr="00310174">
        <w:rPr>
          <w:rFonts w:ascii="Arial Narrow" w:eastAsia="Times New Roman" w:hAnsi="Arial Narrow" w:cs="Arial"/>
          <w:bCs/>
          <w:sz w:val="24"/>
          <w:szCs w:val="24"/>
          <w:lang w:eastAsia="es-CO"/>
        </w:rPr>
        <w:t>am</w:t>
      </w:r>
      <w:r w:rsidR="004167E3" w:rsidRPr="00310174">
        <w:rPr>
          <w:rFonts w:ascii="Arial Narrow" w:eastAsia="Times New Roman" w:hAnsi="Arial Narrow" w:cs="Arial"/>
          <w:bCs/>
          <w:sz w:val="24"/>
          <w:szCs w:val="24"/>
          <w:lang w:eastAsia="es-CO"/>
        </w:rPr>
        <w:t>biente</w:t>
      </w:r>
      <w:r w:rsidR="00210FE7" w:rsidRPr="00310174">
        <w:rPr>
          <w:rFonts w:ascii="Arial Narrow" w:eastAsia="Times New Roman" w:hAnsi="Arial Narrow" w:cs="Arial"/>
          <w:bCs/>
          <w:sz w:val="24"/>
          <w:szCs w:val="24"/>
          <w:lang w:eastAsia="es-CO"/>
        </w:rPr>
        <w:t>s</w:t>
      </w:r>
      <w:r w:rsidR="004167E3" w:rsidRPr="00310174">
        <w:rPr>
          <w:rFonts w:ascii="Arial Narrow" w:eastAsia="Times New Roman" w:hAnsi="Arial Narrow" w:cs="Arial"/>
          <w:bCs/>
          <w:sz w:val="24"/>
          <w:szCs w:val="24"/>
          <w:lang w:eastAsia="es-CO"/>
        </w:rPr>
        <w:t xml:space="preserve"> laboral</w:t>
      </w:r>
      <w:r w:rsidR="00210FE7" w:rsidRPr="00310174">
        <w:rPr>
          <w:rFonts w:ascii="Arial Narrow" w:eastAsia="Times New Roman" w:hAnsi="Arial Narrow" w:cs="Arial"/>
          <w:bCs/>
          <w:sz w:val="24"/>
          <w:szCs w:val="24"/>
          <w:lang w:eastAsia="es-CO"/>
        </w:rPr>
        <w:t>es</w:t>
      </w:r>
      <w:r w:rsidR="004167E3" w:rsidRPr="00310174">
        <w:rPr>
          <w:rFonts w:ascii="Arial Narrow" w:eastAsia="Times New Roman" w:hAnsi="Arial Narrow" w:cs="Arial"/>
          <w:bCs/>
          <w:sz w:val="24"/>
          <w:szCs w:val="24"/>
          <w:lang w:eastAsia="es-CO"/>
        </w:rPr>
        <w:t xml:space="preserve"> para sus</w:t>
      </w:r>
      <w:r w:rsidR="000C6B4E" w:rsidRPr="00310174">
        <w:rPr>
          <w:rFonts w:ascii="Arial Narrow" w:eastAsia="Times New Roman" w:hAnsi="Arial Narrow" w:cs="Arial"/>
          <w:bCs/>
          <w:sz w:val="24"/>
          <w:szCs w:val="24"/>
          <w:lang w:eastAsia="es-CO"/>
        </w:rPr>
        <w:t xml:space="preserve"> trabajadores</w:t>
      </w:r>
      <w:r w:rsidR="007F7FDA" w:rsidRPr="00310174">
        <w:rPr>
          <w:rFonts w:ascii="Arial Narrow" w:eastAsia="Times New Roman" w:hAnsi="Arial Narrow" w:cs="Arial"/>
          <w:bCs/>
          <w:sz w:val="24"/>
          <w:szCs w:val="24"/>
          <w:lang w:eastAsia="es-CO"/>
        </w:rPr>
        <w:t xml:space="preserve"> y contratistas</w:t>
      </w:r>
      <w:r w:rsidR="004167E3" w:rsidRPr="00310174">
        <w:rPr>
          <w:rFonts w:ascii="Arial Narrow" w:eastAsia="Times New Roman" w:hAnsi="Arial Narrow" w:cs="Arial"/>
          <w:bCs/>
          <w:sz w:val="24"/>
          <w:szCs w:val="24"/>
          <w:lang w:eastAsia="es-CO"/>
        </w:rPr>
        <w:t>.</w:t>
      </w:r>
      <w:r w:rsidR="00A81977" w:rsidRPr="00310174">
        <w:rPr>
          <w:rFonts w:ascii="Arial Narrow" w:eastAsia="Times New Roman" w:hAnsi="Arial Narrow" w:cs="Arial"/>
          <w:bCs/>
          <w:sz w:val="24"/>
          <w:szCs w:val="24"/>
          <w:lang w:eastAsia="es-CO"/>
        </w:rPr>
        <w:t xml:space="preserve"> Estos logros pueden clasificarse en tres grupos, así:</w:t>
      </w:r>
    </w:p>
    <w:p w14:paraId="7DAC1060" w14:textId="77777777" w:rsidR="00A81977" w:rsidRPr="00310174" w:rsidRDefault="00A81977" w:rsidP="00FD7F20">
      <w:pPr>
        <w:spacing w:after="0" w:line="240" w:lineRule="auto"/>
        <w:jc w:val="both"/>
        <w:outlineLvl w:val="1"/>
        <w:rPr>
          <w:rFonts w:ascii="Arial Narrow" w:eastAsia="Times New Roman" w:hAnsi="Arial Narrow" w:cs="Arial"/>
          <w:bCs/>
          <w:sz w:val="24"/>
          <w:szCs w:val="24"/>
          <w:lang w:eastAsia="es-CO"/>
        </w:rPr>
      </w:pPr>
    </w:p>
    <w:p w14:paraId="4CFD1F98" w14:textId="77777777" w:rsidR="00A81977" w:rsidRPr="00310174" w:rsidRDefault="00A81977" w:rsidP="00FD7F20">
      <w:pPr>
        <w:spacing w:after="0" w:line="240" w:lineRule="auto"/>
        <w:jc w:val="both"/>
        <w:rPr>
          <w:rFonts w:ascii="Arial Narrow" w:eastAsia="Times New Roman" w:hAnsi="Arial Narrow" w:cs="Arial"/>
          <w:bCs/>
          <w:sz w:val="24"/>
          <w:szCs w:val="24"/>
          <w:lang w:eastAsia="es-CO"/>
        </w:rPr>
      </w:pPr>
      <w:r w:rsidRPr="00310174">
        <w:rPr>
          <w:rFonts w:ascii="Arial Narrow" w:eastAsia="Times New Roman" w:hAnsi="Arial Narrow" w:cs="Arial"/>
          <w:b/>
          <w:bCs/>
          <w:sz w:val="24"/>
          <w:szCs w:val="24"/>
          <w:lang w:eastAsia="es-CO"/>
        </w:rPr>
        <w:t>“a) De los empleados</w:t>
      </w:r>
      <w:r w:rsidRPr="00310174">
        <w:rPr>
          <w:rFonts w:ascii="Arial Narrow" w:eastAsia="Times New Roman" w:hAnsi="Arial Narrow" w:cs="Arial"/>
          <w:bCs/>
          <w:sz w:val="24"/>
          <w:szCs w:val="24"/>
          <w:lang w:eastAsia="es-CO"/>
        </w:rPr>
        <w:t>: cuando los empleadores apoyan exitosamente a sus empleados en el balance –trabajo y familia– tienen una oportunidad mucho mayor de contratar, retener y obtener lo máximo de ellos en el largo plazo (Rogers, 2001). Este apoyo repercute, finalmente, en una mayor satisfacción en el trabajo, un mayor desarrollo profesional y emocional, sentido de vida y en un incremento en la calidad de vida de los participantes.</w:t>
      </w:r>
    </w:p>
    <w:p w14:paraId="25B1F9A4" w14:textId="77777777" w:rsidR="00A81977" w:rsidRPr="00310174" w:rsidRDefault="00A81977" w:rsidP="00FD7F20">
      <w:pPr>
        <w:spacing w:after="0" w:line="240" w:lineRule="auto"/>
        <w:jc w:val="both"/>
        <w:rPr>
          <w:rFonts w:ascii="Arial Narrow" w:eastAsia="Times New Roman" w:hAnsi="Arial Narrow" w:cs="Arial"/>
          <w:bCs/>
          <w:sz w:val="24"/>
          <w:szCs w:val="24"/>
          <w:lang w:eastAsia="es-CO"/>
        </w:rPr>
      </w:pPr>
    </w:p>
    <w:p w14:paraId="37C2BFE0" w14:textId="77777777" w:rsidR="00A81977" w:rsidRPr="00310174" w:rsidRDefault="00A81977" w:rsidP="00FD7F20">
      <w:pPr>
        <w:spacing w:after="0" w:line="240" w:lineRule="auto"/>
        <w:jc w:val="both"/>
        <w:rPr>
          <w:rFonts w:ascii="Arial Narrow" w:eastAsia="Times New Roman" w:hAnsi="Arial Narrow" w:cs="Arial"/>
          <w:bCs/>
          <w:sz w:val="24"/>
          <w:szCs w:val="24"/>
          <w:lang w:eastAsia="es-CO"/>
        </w:rPr>
      </w:pPr>
      <w:r w:rsidRPr="00310174">
        <w:rPr>
          <w:rFonts w:ascii="Arial Narrow" w:eastAsia="Times New Roman" w:hAnsi="Arial Narrow" w:cs="Arial"/>
          <w:b/>
          <w:bCs/>
          <w:sz w:val="24"/>
          <w:szCs w:val="24"/>
          <w:lang w:eastAsia="es-CO"/>
        </w:rPr>
        <w:t>b) De la empresa:</w:t>
      </w:r>
      <w:r w:rsidRPr="00310174">
        <w:rPr>
          <w:rFonts w:ascii="Arial Narrow" w:eastAsia="Times New Roman" w:hAnsi="Arial Narrow" w:cs="Arial"/>
          <w:bCs/>
          <w:sz w:val="24"/>
          <w:szCs w:val="24"/>
          <w:lang w:eastAsia="es-CO"/>
        </w:rPr>
        <w:t xml:space="preserve"> al mejorar el clima de trabajo derivado de la implementación de políticas de responsabilidad social, se mejorará la actitud de los empleados ante sus deberes, responsabilidades, convivencia, participación e interés en el trabajo, lo cual repercute en mayores niveles de calidad, eficiencia, productividad y rentabilidad.</w:t>
      </w:r>
    </w:p>
    <w:p w14:paraId="4547D02A" w14:textId="77777777" w:rsidR="00A81977" w:rsidRPr="00310174" w:rsidRDefault="00A81977" w:rsidP="00FD7F20">
      <w:pPr>
        <w:spacing w:after="0" w:line="240" w:lineRule="auto"/>
        <w:jc w:val="both"/>
        <w:rPr>
          <w:rFonts w:ascii="Arial Narrow" w:eastAsia="Times New Roman" w:hAnsi="Arial Narrow" w:cs="Arial"/>
          <w:bCs/>
          <w:sz w:val="24"/>
          <w:szCs w:val="24"/>
          <w:lang w:eastAsia="es-CO"/>
        </w:rPr>
      </w:pPr>
    </w:p>
    <w:p w14:paraId="6F09A24A" w14:textId="77777777" w:rsidR="00A81977" w:rsidRPr="00310174" w:rsidRDefault="00A81977" w:rsidP="00FD7F20">
      <w:pPr>
        <w:spacing w:after="0" w:line="240" w:lineRule="auto"/>
        <w:jc w:val="both"/>
        <w:rPr>
          <w:rFonts w:ascii="Arial Narrow" w:eastAsia="Times New Roman" w:hAnsi="Arial Narrow" w:cs="Arial"/>
          <w:bCs/>
          <w:sz w:val="24"/>
          <w:szCs w:val="24"/>
          <w:lang w:eastAsia="es-CO"/>
        </w:rPr>
      </w:pPr>
      <w:r w:rsidRPr="00310174">
        <w:rPr>
          <w:rFonts w:ascii="Arial Narrow" w:eastAsia="Times New Roman" w:hAnsi="Arial Narrow" w:cs="Arial"/>
          <w:b/>
          <w:bCs/>
          <w:sz w:val="24"/>
          <w:szCs w:val="24"/>
          <w:lang w:eastAsia="es-CO"/>
        </w:rPr>
        <w:t>c) De la sociedad:</w:t>
      </w:r>
      <w:r w:rsidRPr="00310174">
        <w:rPr>
          <w:rFonts w:ascii="Arial Narrow" w:eastAsia="Times New Roman" w:hAnsi="Arial Narrow" w:cs="Arial"/>
          <w:bCs/>
          <w:sz w:val="24"/>
          <w:szCs w:val="24"/>
          <w:lang w:eastAsia="es-CO"/>
        </w:rPr>
        <w:t xml:space="preserve"> al permitir la integración de la empresa y de los empleados con su entorno social, tecnológico y económico, se crea trabajo, riqueza, desarrollo, bienestar y un mejor nivel de vida.”</w:t>
      </w:r>
      <w:r w:rsidRPr="00310174">
        <w:rPr>
          <w:rStyle w:val="Refdenotaalpie"/>
          <w:rFonts w:ascii="Arial Narrow" w:eastAsia="Times New Roman" w:hAnsi="Arial Narrow" w:cs="Arial"/>
          <w:bCs/>
          <w:sz w:val="24"/>
          <w:szCs w:val="24"/>
          <w:lang w:eastAsia="es-CO"/>
        </w:rPr>
        <w:footnoteReference w:id="8"/>
      </w:r>
    </w:p>
    <w:p w14:paraId="5FA3D237" w14:textId="77777777" w:rsidR="00A81977" w:rsidRPr="00310174" w:rsidRDefault="00A81977" w:rsidP="00FD7F20">
      <w:pPr>
        <w:spacing w:after="0" w:line="240" w:lineRule="auto"/>
        <w:jc w:val="both"/>
        <w:outlineLvl w:val="1"/>
        <w:rPr>
          <w:rFonts w:ascii="Arial Narrow" w:eastAsia="Times New Roman" w:hAnsi="Arial Narrow" w:cs="Arial"/>
          <w:bCs/>
          <w:sz w:val="24"/>
          <w:szCs w:val="24"/>
          <w:lang w:val="es-ES" w:eastAsia="es-CO"/>
        </w:rPr>
      </w:pPr>
    </w:p>
    <w:p w14:paraId="2AC46006" w14:textId="77777777" w:rsidR="00123B6E" w:rsidRPr="00310174" w:rsidRDefault="000C6B4E" w:rsidP="00FD7F20">
      <w:pPr>
        <w:spacing w:after="0"/>
        <w:ind w:left="284" w:right="284"/>
        <w:jc w:val="both"/>
        <w:rPr>
          <w:rFonts w:ascii="Arial Narrow" w:hAnsi="Arial Narrow" w:cs="Arial"/>
          <w:i/>
          <w:sz w:val="24"/>
          <w:szCs w:val="24"/>
        </w:rPr>
      </w:pPr>
      <w:r w:rsidRPr="00310174">
        <w:rPr>
          <w:rFonts w:ascii="Arial Narrow" w:eastAsia="Times New Roman" w:hAnsi="Arial Narrow" w:cs="Arial"/>
          <w:bCs/>
          <w:i/>
          <w:sz w:val="24"/>
          <w:szCs w:val="24"/>
          <w:lang w:eastAsia="es-CO"/>
        </w:rPr>
        <w:t xml:space="preserve"> </w:t>
      </w:r>
      <w:r w:rsidR="00123B6E" w:rsidRPr="00310174">
        <w:rPr>
          <w:rFonts w:ascii="Arial Narrow" w:hAnsi="Arial Narrow" w:cs="Arial"/>
          <w:i/>
          <w:sz w:val="24"/>
          <w:szCs w:val="24"/>
        </w:rPr>
        <w:t>“La conciliación trabajo-familia es uno de los grandes retos de la sociedad actual. Cada vez son más las empresas que buscan convertirse en Empresas Familiarmente Responsables (EFR) y desarrollan políticas para lograr compatibilizar vida laboral, familiar y personal. En el ámbito de la empresa familiar, la conciliación presenta una dificultad añadida, en especial para los miembros de la familia propietaria.”</w:t>
      </w:r>
      <w:r w:rsidR="00123B6E" w:rsidRPr="00310174">
        <w:rPr>
          <w:rStyle w:val="Refdenotaalpie"/>
          <w:rFonts w:ascii="Arial Narrow" w:hAnsi="Arial Narrow" w:cs="Arial"/>
          <w:i/>
          <w:sz w:val="24"/>
          <w:szCs w:val="24"/>
        </w:rPr>
        <w:footnoteReference w:id="9"/>
      </w:r>
    </w:p>
    <w:p w14:paraId="4AA48A10" w14:textId="77777777" w:rsidR="000C6B4E" w:rsidRPr="00310174" w:rsidRDefault="000C6B4E" w:rsidP="00FD7F20">
      <w:pPr>
        <w:spacing w:after="0" w:line="240" w:lineRule="auto"/>
        <w:jc w:val="both"/>
        <w:outlineLvl w:val="1"/>
        <w:rPr>
          <w:rFonts w:ascii="Arial Narrow" w:eastAsia="Times New Roman" w:hAnsi="Arial Narrow" w:cs="Arial"/>
          <w:bCs/>
          <w:sz w:val="24"/>
          <w:szCs w:val="24"/>
          <w:lang w:eastAsia="es-CO"/>
        </w:rPr>
      </w:pPr>
    </w:p>
    <w:p w14:paraId="25517762" w14:textId="79B41AA5" w:rsidR="00D1511B" w:rsidRPr="00310174" w:rsidRDefault="000C6B4E" w:rsidP="00FD7F20">
      <w:pPr>
        <w:spacing w:after="0" w:line="240" w:lineRule="auto"/>
        <w:jc w:val="both"/>
        <w:rPr>
          <w:rFonts w:ascii="Arial Narrow" w:eastAsia="Times New Roman" w:hAnsi="Arial Narrow" w:cs="Arial"/>
          <w:bCs/>
          <w:sz w:val="24"/>
          <w:szCs w:val="24"/>
          <w:lang w:eastAsia="es-CO"/>
        </w:rPr>
      </w:pPr>
      <w:r w:rsidRPr="00310174">
        <w:rPr>
          <w:rFonts w:ascii="Arial Narrow" w:eastAsia="Times New Roman" w:hAnsi="Arial Narrow" w:cs="Arial"/>
          <w:bCs/>
          <w:sz w:val="24"/>
          <w:szCs w:val="24"/>
          <w:lang w:eastAsia="es-CO"/>
        </w:rPr>
        <w:t>En países como Estados Unidos, Reino Un</w:t>
      </w:r>
      <w:r w:rsidR="004167E3" w:rsidRPr="00310174">
        <w:rPr>
          <w:rFonts w:ascii="Arial Narrow" w:eastAsia="Times New Roman" w:hAnsi="Arial Narrow" w:cs="Arial"/>
          <w:bCs/>
          <w:sz w:val="24"/>
          <w:szCs w:val="24"/>
          <w:lang w:eastAsia="es-CO"/>
        </w:rPr>
        <w:t>ido</w:t>
      </w:r>
      <w:r w:rsidR="00123B6E" w:rsidRPr="00310174">
        <w:rPr>
          <w:rFonts w:ascii="Arial Narrow" w:eastAsia="Times New Roman" w:hAnsi="Arial Narrow" w:cs="Arial"/>
          <w:bCs/>
          <w:sz w:val="24"/>
          <w:szCs w:val="24"/>
          <w:lang w:eastAsia="es-CO"/>
        </w:rPr>
        <w:t xml:space="preserve">, Suecia, Noruega </w:t>
      </w:r>
      <w:r w:rsidR="00D1511B" w:rsidRPr="00310174">
        <w:rPr>
          <w:rFonts w:ascii="Arial Narrow" w:eastAsia="Times New Roman" w:hAnsi="Arial Narrow" w:cs="Arial"/>
          <w:bCs/>
          <w:sz w:val="24"/>
          <w:szCs w:val="24"/>
          <w:lang w:eastAsia="es-CO"/>
        </w:rPr>
        <w:t>o Finlandia</w:t>
      </w:r>
      <w:r w:rsidR="004167E3" w:rsidRPr="00310174">
        <w:rPr>
          <w:rFonts w:ascii="Arial Narrow" w:eastAsia="Times New Roman" w:hAnsi="Arial Narrow" w:cs="Arial"/>
          <w:bCs/>
          <w:sz w:val="24"/>
          <w:szCs w:val="24"/>
          <w:lang w:eastAsia="es-CO"/>
        </w:rPr>
        <w:t xml:space="preserve"> tener una guardería en los lugares de trabajo se </w:t>
      </w:r>
      <w:r w:rsidRPr="00310174">
        <w:rPr>
          <w:rFonts w:ascii="Arial Narrow" w:eastAsia="Times New Roman" w:hAnsi="Arial Narrow" w:cs="Arial"/>
          <w:bCs/>
          <w:sz w:val="24"/>
          <w:szCs w:val="24"/>
          <w:lang w:eastAsia="es-CO"/>
        </w:rPr>
        <w:t>ha convertido en una alternativa común para los trabajadores</w:t>
      </w:r>
      <w:r w:rsidR="007F7FDA" w:rsidRPr="00310174">
        <w:rPr>
          <w:rFonts w:ascii="Arial Narrow" w:eastAsia="Times New Roman" w:hAnsi="Arial Narrow" w:cs="Arial"/>
          <w:bCs/>
          <w:sz w:val="24"/>
          <w:szCs w:val="24"/>
          <w:lang w:eastAsia="es-CO"/>
        </w:rPr>
        <w:t xml:space="preserve"> y contratistas</w:t>
      </w:r>
      <w:r w:rsidRPr="00310174">
        <w:rPr>
          <w:rFonts w:ascii="Arial Narrow" w:eastAsia="Times New Roman" w:hAnsi="Arial Narrow" w:cs="Arial"/>
          <w:bCs/>
          <w:sz w:val="24"/>
          <w:szCs w:val="24"/>
          <w:lang w:eastAsia="es-CO"/>
        </w:rPr>
        <w:t xml:space="preserve"> de muchas empresas. En los Estados Unidos de A</w:t>
      </w:r>
      <w:r w:rsidR="00D1511B" w:rsidRPr="00310174">
        <w:rPr>
          <w:rFonts w:ascii="Arial Narrow" w:eastAsia="Times New Roman" w:hAnsi="Arial Narrow" w:cs="Arial"/>
          <w:bCs/>
          <w:sz w:val="24"/>
          <w:szCs w:val="24"/>
          <w:lang w:eastAsia="es-CO"/>
        </w:rPr>
        <w:t xml:space="preserve">mérica, por ejemplo, hay </w:t>
      </w:r>
      <w:r w:rsidRPr="00310174">
        <w:rPr>
          <w:rFonts w:ascii="Arial Narrow" w:eastAsia="Times New Roman" w:hAnsi="Arial Narrow" w:cs="Arial"/>
          <w:bCs/>
          <w:sz w:val="24"/>
          <w:szCs w:val="24"/>
          <w:lang w:eastAsia="es-CO"/>
        </w:rPr>
        <w:t>empresas</w:t>
      </w:r>
      <w:r w:rsidR="00D1511B" w:rsidRPr="00310174">
        <w:rPr>
          <w:rFonts w:ascii="Arial Narrow" w:eastAsia="Times New Roman" w:hAnsi="Arial Narrow" w:cs="Arial"/>
          <w:bCs/>
          <w:sz w:val="24"/>
          <w:szCs w:val="24"/>
          <w:lang w:eastAsia="es-CO"/>
        </w:rPr>
        <w:t xml:space="preserve"> </w:t>
      </w:r>
      <w:r w:rsidRPr="00310174">
        <w:rPr>
          <w:rFonts w:ascii="Arial Narrow" w:eastAsia="Times New Roman" w:hAnsi="Arial Narrow" w:cs="Arial"/>
          <w:bCs/>
          <w:sz w:val="24"/>
          <w:szCs w:val="24"/>
          <w:lang w:eastAsia="es-CO"/>
        </w:rPr>
        <w:t>como Bright Horizons, que proporcio</w:t>
      </w:r>
      <w:r w:rsidR="00D1511B" w:rsidRPr="00310174">
        <w:rPr>
          <w:rFonts w:ascii="Arial Narrow" w:eastAsia="Times New Roman" w:hAnsi="Arial Narrow" w:cs="Arial"/>
          <w:bCs/>
          <w:sz w:val="24"/>
          <w:szCs w:val="24"/>
          <w:lang w:eastAsia="es-CO"/>
        </w:rPr>
        <w:t>nan este tipo de servicios a otras</w:t>
      </w:r>
      <w:r w:rsidRPr="00310174">
        <w:rPr>
          <w:rFonts w:ascii="Arial Narrow" w:eastAsia="Times New Roman" w:hAnsi="Arial Narrow" w:cs="Arial"/>
          <w:bCs/>
          <w:sz w:val="24"/>
          <w:szCs w:val="24"/>
          <w:lang w:eastAsia="es-CO"/>
        </w:rPr>
        <w:t xml:space="preserve"> empresas. </w:t>
      </w:r>
      <w:r w:rsidR="008E7CE0" w:rsidRPr="00310174">
        <w:rPr>
          <w:rFonts w:ascii="Arial Narrow" w:eastAsia="Times New Roman" w:hAnsi="Arial Narrow" w:cs="Arial"/>
          <w:sz w:val="24"/>
          <w:szCs w:val="24"/>
          <w:lang w:eastAsia="es-CO"/>
        </w:rPr>
        <w:t>En España, la empresa </w:t>
      </w:r>
      <w:hyperlink r:id="rId14" w:history="1">
        <w:r w:rsidR="008E7CE0" w:rsidRPr="00310174">
          <w:rPr>
            <w:rFonts w:ascii="Arial Narrow" w:eastAsia="Times New Roman" w:hAnsi="Arial Narrow" w:cs="Arial"/>
            <w:sz w:val="24"/>
            <w:szCs w:val="24"/>
            <w:lang w:eastAsia="es-CO"/>
          </w:rPr>
          <w:t>Kidsco</w:t>
        </w:r>
      </w:hyperlink>
      <w:r w:rsidR="008E7CE0" w:rsidRPr="00310174">
        <w:rPr>
          <w:rFonts w:ascii="Arial Narrow" w:eastAsia="Times New Roman" w:hAnsi="Arial Narrow" w:cs="Arial"/>
          <w:sz w:val="24"/>
          <w:szCs w:val="24"/>
          <w:lang w:eastAsia="es-CO"/>
        </w:rPr>
        <w:t xml:space="preserve"> realiza esta misma función, y </w:t>
      </w:r>
      <w:r w:rsidR="00123B6E" w:rsidRPr="00310174">
        <w:rPr>
          <w:rFonts w:ascii="Arial Narrow" w:eastAsia="Times New Roman" w:hAnsi="Arial Narrow" w:cs="Arial"/>
          <w:bCs/>
          <w:sz w:val="24"/>
          <w:szCs w:val="24"/>
          <w:lang w:eastAsia="es-CO"/>
        </w:rPr>
        <w:t>o</w:t>
      </w:r>
      <w:r w:rsidR="008E7CE0" w:rsidRPr="00310174">
        <w:rPr>
          <w:rFonts w:ascii="Arial Narrow" w:eastAsia="Times New Roman" w:hAnsi="Arial Narrow" w:cs="Arial"/>
          <w:bCs/>
          <w:sz w:val="24"/>
          <w:szCs w:val="24"/>
          <w:lang w:eastAsia="es-CO"/>
        </w:rPr>
        <w:t>tras grandes y</w:t>
      </w:r>
      <w:r w:rsidR="00D1511B" w:rsidRPr="00310174">
        <w:rPr>
          <w:rFonts w:ascii="Arial Narrow" w:eastAsia="Times New Roman" w:hAnsi="Arial Narrow" w:cs="Arial"/>
          <w:bCs/>
          <w:sz w:val="24"/>
          <w:szCs w:val="24"/>
          <w:lang w:eastAsia="es-CO"/>
        </w:rPr>
        <w:t xml:space="preserve"> medianas empresas se han dado cuenta de los beneficios de disponer de guarderías propias en sus instalaciones. </w:t>
      </w:r>
    </w:p>
    <w:p w14:paraId="415DAFD6" w14:textId="77777777" w:rsidR="00D1511B" w:rsidRPr="00310174" w:rsidRDefault="00D1511B" w:rsidP="00FD7F20">
      <w:pPr>
        <w:spacing w:after="0" w:line="240" w:lineRule="auto"/>
        <w:jc w:val="both"/>
        <w:outlineLvl w:val="1"/>
        <w:rPr>
          <w:rFonts w:ascii="Arial Narrow" w:eastAsia="Times New Roman" w:hAnsi="Arial Narrow" w:cs="Arial"/>
          <w:bCs/>
          <w:sz w:val="24"/>
          <w:szCs w:val="24"/>
          <w:lang w:eastAsia="es-CO"/>
        </w:rPr>
      </w:pPr>
    </w:p>
    <w:p w14:paraId="422F784A" w14:textId="394F8432" w:rsidR="008D55BE" w:rsidRPr="00310174" w:rsidRDefault="008D55BE" w:rsidP="00FD7F20">
      <w:pPr>
        <w:spacing w:after="0" w:line="240" w:lineRule="auto"/>
        <w:jc w:val="both"/>
        <w:outlineLvl w:val="1"/>
        <w:rPr>
          <w:rFonts w:ascii="Arial Narrow" w:eastAsia="Times New Roman" w:hAnsi="Arial Narrow" w:cs="Arial"/>
          <w:bCs/>
          <w:sz w:val="24"/>
          <w:szCs w:val="24"/>
          <w:lang w:eastAsia="es-CO"/>
        </w:rPr>
      </w:pPr>
      <w:r w:rsidRPr="00310174">
        <w:rPr>
          <w:rFonts w:ascii="Arial Narrow" w:eastAsia="Times New Roman" w:hAnsi="Arial Narrow" w:cs="Arial"/>
          <w:bCs/>
          <w:sz w:val="24"/>
          <w:szCs w:val="24"/>
          <w:lang w:eastAsia="es-CO"/>
        </w:rPr>
        <w:lastRenderedPageBreak/>
        <w:t>Las empresas grandes que tienen un servicio público de muchas horas están viendo lo importante que es no restar importancia a la vida privada de los trabajadores</w:t>
      </w:r>
      <w:r w:rsidR="007F7FDA" w:rsidRPr="00310174">
        <w:rPr>
          <w:rFonts w:ascii="Arial Narrow" w:eastAsia="Times New Roman" w:hAnsi="Arial Narrow" w:cs="Arial"/>
          <w:bCs/>
          <w:sz w:val="24"/>
          <w:szCs w:val="24"/>
          <w:lang w:eastAsia="es-CO"/>
        </w:rPr>
        <w:t xml:space="preserve"> y contratistas</w:t>
      </w:r>
      <w:r w:rsidRPr="00310174">
        <w:rPr>
          <w:rFonts w:ascii="Arial Narrow" w:eastAsia="Times New Roman" w:hAnsi="Arial Narrow" w:cs="Arial"/>
          <w:bCs/>
          <w:sz w:val="24"/>
          <w:szCs w:val="24"/>
          <w:lang w:eastAsia="es-CO"/>
        </w:rPr>
        <w:t>. Es una buena filosofía que debería ampliarse para ganar en calidad en todos los aspectos.</w:t>
      </w:r>
      <w:r w:rsidRPr="00310174">
        <w:rPr>
          <w:rStyle w:val="Refdenotaalpie"/>
          <w:rFonts w:ascii="Arial Narrow" w:eastAsia="Times New Roman" w:hAnsi="Arial Narrow" w:cs="Arial"/>
          <w:bCs/>
          <w:sz w:val="24"/>
          <w:szCs w:val="24"/>
          <w:lang w:eastAsia="es-CO"/>
        </w:rPr>
        <w:footnoteReference w:id="10"/>
      </w:r>
    </w:p>
    <w:p w14:paraId="322676AA" w14:textId="77777777" w:rsidR="00123B6E" w:rsidRPr="00310174" w:rsidRDefault="00123B6E" w:rsidP="00FD7F20">
      <w:pPr>
        <w:spacing w:after="0" w:line="240" w:lineRule="auto"/>
        <w:jc w:val="both"/>
        <w:outlineLvl w:val="1"/>
        <w:rPr>
          <w:rFonts w:ascii="Arial Narrow" w:eastAsia="Times New Roman" w:hAnsi="Arial Narrow" w:cs="Arial"/>
          <w:sz w:val="24"/>
          <w:szCs w:val="24"/>
          <w:lang w:eastAsia="es-CO"/>
        </w:rPr>
      </w:pPr>
    </w:p>
    <w:p w14:paraId="08A3320D" w14:textId="41FE0C6E" w:rsidR="008D55BE" w:rsidRPr="00310174" w:rsidRDefault="00123B6E" w:rsidP="00FD7F20">
      <w:pPr>
        <w:spacing w:after="0" w:line="240" w:lineRule="auto"/>
        <w:jc w:val="both"/>
        <w:outlineLvl w:val="1"/>
        <w:rPr>
          <w:rFonts w:ascii="Arial Narrow" w:eastAsia="Times New Roman" w:hAnsi="Arial Narrow" w:cs="Arial"/>
          <w:sz w:val="24"/>
          <w:szCs w:val="24"/>
          <w:lang w:eastAsia="es-CO"/>
        </w:rPr>
      </w:pPr>
      <w:r w:rsidRPr="00310174">
        <w:rPr>
          <w:rFonts w:ascii="Arial Narrow" w:eastAsia="Times New Roman" w:hAnsi="Arial Narrow" w:cs="Arial"/>
          <w:sz w:val="24"/>
          <w:szCs w:val="24"/>
          <w:lang w:eastAsia="es-CO"/>
        </w:rPr>
        <w:t>España es un buen referente de empresas con guar</w:t>
      </w:r>
      <w:r w:rsidR="008D55BE" w:rsidRPr="00310174">
        <w:rPr>
          <w:rFonts w:ascii="Arial Narrow" w:eastAsia="Times New Roman" w:hAnsi="Arial Narrow" w:cs="Arial"/>
          <w:sz w:val="24"/>
          <w:szCs w:val="24"/>
          <w:lang w:eastAsia="es-CO"/>
        </w:rPr>
        <w:t>derías para los hijos de los trabajadores</w:t>
      </w:r>
      <w:r w:rsidR="007F7FDA" w:rsidRPr="00310174">
        <w:rPr>
          <w:rFonts w:ascii="Arial Narrow" w:eastAsia="Times New Roman" w:hAnsi="Arial Narrow" w:cs="Arial"/>
          <w:sz w:val="24"/>
          <w:szCs w:val="24"/>
          <w:lang w:eastAsia="es-CO"/>
        </w:rPr>
        <w:t xml:space="preserve"> y contratistas</w:t>
      </w:r>
      <w:r w:rsidR="008D55BE" w:rsidRPr="00310174">
        <w:rPr>
          <w:rFonts w:ascii="Arial Narrow" w:eastAsia="Times New Roman" w:hAnsi="Arial Narrow" w:cs="Arial"/>
          <w:sz w:val="24"/>
          <w:szCs w:val="24"/>
          <w:lang w:eastAsia="es-CO"/>
        </w:rPr>
        <w:t>:</w:t>
      </w:r>
      <w:r w:rsidR="008D55BE" w:rsidRPr="00310174">
        <w:rPr>
          <w:rFonts w:ascii="Arial Narrow" w:hAnsi="Arial Narrow"/>
          <w:sz w:val="24"/>
          <w:szCs w:val="24"/>
        </w:rPr>
        <w:footnoteReference w:id="11"/>
      </w:r>
    </w:p>
    <w:p w14:paraId="77C3CB7A" w14:textId="77777777" w:rsidR="00C22F22" w:rsidRPr="00310174" w:rsidRDefault="00C22F22" w:rsidP="00FD7F20">
      <w:pPr>
        <w:spacing w:after="0" w:line="240" w:lineRule="auto"/>
        <w:jc w:val="both"/>
        <w:outlineLvl w:val="1"/>
        <w:rPr>
          <w:rFonts w:ascii="Arial Narrow" w:eastAsia="Times New Roman" w:hAnsi="Arial Narrow" w:cs="Arial"/>
          <w:sz w:val="24"/>
          <w:szCs w:val="24"/>
          <w:lang w:eastAsia="es-CO"/>
        </w:rPr>
      </w:pPr>
    </w:p>
    <w:p w14:paraId="2D61EE59" w14:textId="77777777" w:rsidR="008D55BE" w:rsidRPr="00310174" w:rsidRDefault="00123B6E" w:rsidP="00FD7F20">
      <w:pPr>
        <w:spacing w:after="0" w:line="240" w:lineRule="auto"/>
        <w:jc w:val="both"/>
        <w:rPr>
          <w:rFonts w:ascii="Arial Narrow" w:eastAsia="Times New Roman" w:hAnsi="Arial Narrow" w:cs="Arial"/>
          <w:sz w:val="24"/>
          <w:szCs w:val="24"/>
          <w:lang w:eastAsia="es-CO"/>
        </w:rPr>
      </w:pPr>
      <w:r w:rsidRPr="00310174">
        <w:rPr>
          <w:rFonts w:ascii="Arial Narrow" w:eastAsia="Times New Roman" w:hAnsi="Arial Narrow" w:cs="Arial"/>
          <w:b/>
          <w:sz w:val="24"/>
          <w:szCs w:val="24"/>
          <w:lang w:eastAsia="es-CO"/>
        </w:rPr>
        <w:t>Mercadona</w:t>
      </w:r>
      <w:r w:rsidR="008605B5" w:rsidRPr="00310174">
        <w:rPr>
          <w:rFonts w:ascii="Arial Narrow" w:eastAsia="Times New Roman" w:hAnsi="Arial Narrow" w:cs="Arial"/>
          <w:b/>
          <w:i/>
          <w:sz w:val="24"/>
          <w:szCs w:val="24"/>
          <w:lang w:eastAsia="es-CO"/>
        </w:rPr>
        <w:t xml:space="preserve"> Cadena de Supermercados española ,</w:t>
      </w:r>
      <w:r w:rsidRPr="00310174">
        <w:rPr>
          <w:rFonts w:ascii="Arial Narrow" w:eastAsia="Times New Roman" w:hAnsi="Arial Narrow" w:cs="Arial"/>
          <w:sz w:val="24"/>
          <w:szCs w:val="24"/>
          <w:lang w:eastAsia="es-CO"/>
        </w:rPr>
        <w:t xml:space="preserve"> </w:t>
      </w:r>
      <w:r w:rsidR="008D55BE" w:rsidRPr="00310174">
        <w:rPr>
          <w:rFonts w:ascii="Arial Narrow" w:eastAsia="Times New Roman" w:hAnsi="Arial Narrow" w:cs="Arial"/>
          <w:sz w:val="24"/>
          <w:szCs w:val="24"/>
          <w:lang w:eastAsia="es-CO"/>
        </w:rPr>
        <w:t>ha abierto una guardería con capacidad para 82 bebés y niños en el centro logístico que tiene en Barcelona. Esta iniciativa también se implantará en otros centros que la empresa tiene previsto inaugurar en Madrid, Alicante, Sevilla y León.</w:t>
      </w:r>
    </w:p>
    <w:p w14:paraId="21019CE2" w14:textId="77777777" w:rsidR="00C22F22" w:rsidRPr="00310174" w:rsidRDefault="00C22F22" w:rsidP="00FD7F20">
      <w:pPr>
        <w:spacing w:after="0" w:line="240" w:lineRule="auto"/>
        <w:jc w:val="both"/>
        <w:rPr>
          <w:rFonts w:ascii="Arial Narrow" w:eastAsia="Times New Roman" w:hAnsi="Arial Narrow" w:cs="Arial"/>
          <w:sz w:val="24"/>
          <w:szCs w:val="24"/>
          <w:lang w:eastAsia="es-CO"/>
        </w:rPr>
      </w:pPr>
    </w:p>
    <w:p w14:paraId="55EC47B1" w14:textId="77777777" w:rsidR="008D55BE" w:rsidRPr="00310174" w:rsidRDefault="008D55BE" w:rsidP="00FD7F20">
      <w:pPr>
        <w:spacing w:after="0" w:line="240" w:lineRule="auto"/>
        <w:jc w:val="both"/>
        <w:rPr>
          <w:rFonts w:ascii="Arial Narrow" w:eastAsia="Times New Roman" w:hAnsi="Arial Narrow" w:cs="Arial"/>
          <w:sz w:val="24"/>
          <w:szCs w:val="24"/>
          <w:lang w:eastAsia="es-CO"/>
        </w:rPr>
      </w:pPr>
      <w:r w:rsidRPr="00310174">
        <w:rPr>
          <w:rFonts w:ascii="Arial Narrow" w:eastAsia="Times New Roman" w:hAnsi="Arial Narrow" w:cs="Arial"/>
          <w:b/>
          <w:i/>
          <w:sz w:val="24"/>
          <w:szCs w:val="24"/>
          <w:lang w:eastAsia="es-CO"/>
        </w:rPr>
        <w:t>El Banco Santander Central Hispano</w:t>
      </w:r>
      <w:r w:rsidR="00C22F22" w:rsidRPr="00310174">
        <w:rPr>
          <w:rFonts w:ascii="Arial Narrow" w:eastAsia="Times New Roman" w:hAnsi="Arial Narrow" w:cs="Arial"/>
          <w:sz w:val="24"/>
          <w:szCs w:val="24"/>
          <w:lang w:eastAsia="es-CO"/>
        </w:rPr>
        <w:t xml:space="preserve"> ha </w:t>
      </w:r>
      <w:r w:rsidRPr="00310174">
        <w:rPr>
          <w:rFonts w:ascii="Arial Narrow" w:eastAsia="Times New Roman" w:hAnsi="Arial Narrow" w:cs="Arial"/>
          <w:sz w:val="24"/>
          <w:szCs w:val="24"/>
          <w:lang w:eastAsia="es-CO"/>
        </w:rPr>
        <w:t>ubicado una gran escuela infantil en la Ciudad Financiera, en Boadilla del Monte (Madrid), para agrupar todas sus oficinas centrales en la capital de España (</w:t>
      </w:r>
      <w:hyperlink r:id="rId15" w:history="1">
        <w:r w:rsidRPr="00310174">
          <w:rPr>
            <w:rFonts w:ascii="Arial Narrow" w:eastAsia="Times New Roman" w:hAnsi="Arial Narrow" w:cs="Arial"/>
            <w:sz w:val="24"/>
            <w:szCs w:val="24"/>
            <w:lang w:eastAsia="es-CO"/>
          </w:rPr>
          <w:t>Ciudad Grupo Santander</w:t>
        </w:r>
      </w:hyperlink>
      <w:r w:rsidRPr="00310174">
        <w:rPr>
          <w:rFonts w:ascii="Arial Narrow" w:eastAsia="Times New Roman" w:hAnsi="Arial Narrow" w:cs="Arial"/>
          <w:sz w:val="24"/>
          <w:szCs w:val="24"/>
          <w:lang w:eastAsia="es-CO"/>
        </w:rPr>
        <w:t xml:space="preserve">). Será la guardería de empresa más grande de Europa y un referente internacional. Tendrá capacidad para cuatrocientos bebés y niños entre tres meses y tres años de edad y contará con cincuenta profesionales al cuidado de los pequeños. </w:t>
      </w:r>
    </w:p>
    <w:p w14:paraId="648736FA" w14:textId="77777777" w:rsidR="00123B6E" w:rsidRPr="00310174" w:rsidRDefault="00123B6E" w:rsidP="00FD7F20">
      <w:pPr>
        <w:spacing w:after="0" w:line="240" w:lineRule="auto"/>
        <w:jc w:val="both"/>
        <w:rPr>
          <w:rFonts w:ascii="Arial Narrow" w:eastAsia="Times New Roman" w:hAnsi="Arial Narrow" w:cs="Arial"/>
          <w:sz w:val="24"/>
          <w:szCs w:val="24"/>
          <w:lang w:eastAsia="es-CO"/>
        </w:rPr>
      </w:pPr>
    </w:p>
    <w:p w14:paraId="32550151" w14:textId="77777777" w:rsidR="008D55BE" w:rsidRPr="00310174" w:rsidRDefault="008D55BE" w:rsidP="00FD7F20">
      <w:pPr>
        <w:spacing w:after="0" w:line="240" w:lineRule="auto"/>
        <w:jc w:val="both"/>
        <w:rPr>
          <w:rFonts w:ascii="Arial Narrow" w:eastAsia="Times New Roman" w:hAnsi="Arial Narrow" w:cs="Arial"/>
          <w:sz w:val="24"/>
          <w:szCs w:val="24"/>
          <w:lang w:eastAsia="es-CO"/>
        </w:rPr>
      </w:pPr>
      <w:r w:rsidRPr="00310174">
        <w:rPr>
          <w:rFonts w:ascii="Arial Narrow" w:eastAsia="Times New Roman" w:hAnsi="Arial Narrow" w:cs="Arial"/>
          <w:b/>
          <w:sz w:val="24"/>
          <w:szCs w:val="24"/>
          <w:lang w:eastAsia="es-CO"/>
        </w:rPr>
        <w:t>En la ZAL (Zona de Actividades Logísticas) del Puerto de Barcelona</w:t>
      </w:r>
      <w:r w:rsidRPr="00310174">
        <w:rPr>
          <w:rFonts w:ascii="Arial Narrow" w:eastAsia="Times New Roman" w:hAnsi="Arial Narrow" w:cs="Arial"/>
          <w:sz w:val="24"/>
          <w:szCs w:val="24"/>
          <w:lang w:eastAsia="es-CO"/>
        </w:rPr>
        <w:t> </w:t>
      </w:r>
      <w:hyperlink r:id="rId16" w:history="1">
        <w:r w:rsidRPr="00310174">
          <w:rPr>
            <w:rFonts w:ascii="Arial Narrow" w:eastAsia="Times New Roman" w:hAnsi="Arial Narrow" w:cs="Arial"/>
            <w:sz w:val="24"/>
            <w:szCs w:val="24"/>
            <w:lang w:eastAsia="es-CO"/>
          </w:rPr>
          <w:t>existe una escuela infantil</w:t>
        </w:r>
      </w:hyperlink>
      <w:r w:rsidRPr="00310174">
        <w:rPr>
          <w:rFonts w:ascii="Arial Narrow" w:eastAsia="Times New Roman" w:hAnsi="Arial Narrow" w:cs="Arial"/>
          <w:sz w:val="24"/>
          <w:szCs w:val="24"/>
          <w:lang w:eastAsia="es-CO"/>
        </w:rPr>
        <w:t> con siete aulas educativas y capacidad para 106 niños.</w:t>
      </w:r>
    </w:p>
    <w:p w14:paraId="02205ADE" w14:textId="77777777" w:rsidR="00123B6E" w:rsidRPr="00310174" w:rsidRDefault="00123B6E" w:rsidP="00FD7F20">
      <w:pPr>
        <w:spacing w:after="0" w:line="240" w:lineRule="auto"/>
        <w:jc w:val="both"/>
        <w:rPr>
          <w:rFonts w:ascii="Arial Narrow" w:eastAsia="Times New Roman" w:hAnsi="Arial Narrow" w:cs="Arial"/>
          <w:sz w:val="24"/>
          <w:szCs w:val="24"/>
          <w:lang w:eastAsia="es-CO"/>
        </w:rPr>
      </w:pPr>
    </w:p>
    <w:p w14:paraId="2E4AB357" w14:textId="77777777" w:rsidR="008D55BE" w:rsidRPr="00310174" w:rsidRDefault="008D55BE" w:rsidP="00FD7F20">
      <w:pPr>
        <w:spacing w:after="0" w:line="240" w:lineRule="auto"/>
        <w:jc w:val="both"/>
        <w:rPr>
          <w:rFonts w:ascii="Arial Narrow" w:eastAsia="Times New Roman" w:hAnsi="Arial Narrow" w:cs="Arial"/>
          <w:sz w:val="24"/>
          <w:szCs w:val="24"/>
          <w:lang w:eastAsia="es-CO"/>
        </w:rPr>
      </w:pPr>
      <w:r w:rsidRPr="00310174">
        <w:rPr>
          <w:rFonts w:ascii="Arial Narrow" w:eastAsia="Times New Roman" w:hAnsi="Arial Narrow" w:cs="Arial"/>
          <w:sz w:val="24"/>
          <w:szCs w:val="24"/>
          <w:lang w:eastAsia="es-CO"/>
        </w:rPr>
        <w:t xml:space="preserve">Otras compañías </w:t>
      </w:r>
      <w:r w:rsidRPr="00310174">
        <w:rPr>
          <w:rFonts w:ascii="Arial Narrow" w:eastAsia="Times New Roman" w:hAnsi="Arial Narrow" w:cs="Arial"/>
          <w:b/>
          <w:sz w:val="24"/>
          <w:szCs w:val="24"/>
          <w:lang w:eastAsia="es-CO"/>
        </w:rPr>
        <w:t>como El Pozo, Casa Tarradellas o Caja Madrid</w:t>
      </w:r>
      <w:r w:rsidRPr="00310174">
        <w:rPr>
          <w:rFonts w:ascii="Arial Narrow" w:eastAsia="Times New Roman" w:hAnsi="Arial Narrow" w:cs="Arial"/>
          <w:sz w:val="24"/>
          <w:szCs w:val="24"/>
          <w:lang w:eastAsia="es-CO"/>
        </w:rPr>
        <w:t> han anunciado planes similares para conciliar la vida laboral y la familiar o ya tienen en marcha guarderías en algunas de sus ubicaciones.</w:t>
      </w:r>
    </w:p>
    <w:p w14:paraId="02CEEF65" w14:textId="77777777" w:rsidR="00123B6E" w:rsidRPr="00310174" w:rsidRDefault="00123B6E" w:rsidP="00FD7F20">
      <w:pPr>
        <w:spacing w:after="0" w:line="240" w:lineRule="auto"/>
        <w:jc w:val="both"/>
        <w:rPr>
          <w:rFonts w:ascii="Arial Narrow" w:eastAsia="Times New Roman" w:hAnsi="Arial Narrow" w:cs="Arial"/>
          <w:sz w:val="24"/>
          <w:szCs w:val="24"/>
          <w:lang w:eastAsia="es-CO"/>
        </w:rPr>
      </w:pPr>
    </w:p>
    <w:p w14:paraId="57C2B78D" w14:textId="112F6612" w:rsidR="008D55BE" w:rsidRPr="00310174" w:rsidRDefault="00123B6E" w:rsidP="00FD7F20">
      <w:pPr>
        <w:spacing w:after="0" w:line="240" w:lineRule="auto"/>
        <w:jc w:val="both"/>
        <w:rPr>
          <w:rFonts w:ascii="Arial Narrow" w:eastAsia="Times New Roman" w:hAnsi="Arial Narrow" w:cs="Arial"/>
          <w:sz w:val="24"/>
          <w:szCs w:val="24"/>
          <w:lang w:eastAsia="es-CO"/>
        </w:rPr>
      </w:pPr>
      <w:r w:rsidRPr="00310174">
        <w:rPr>
          <w:rFonts w:ascii="Arial Narrow" w:eastAsia="Times New Roman" w:hAnsi="Arial Narrow" w:cs="Arial"/>
          <w:sz w:val="24"/>
          <w:szCs w:val="24"/>
          <w:lang w:eastAsia="es-CO"/>
        </w:rPr>
        <w:t>También h</w:t>
      </w:r>
      <w:r w:rsidR="008D55BE" w:rsidRPr="00310174">
        <w:rPr>
          <w:rFonts w:ascii="Arial Narrow" w:eastAsia="Times New Roman" w:hAnsi="Arial Narrow" w:cs="Arial"/>
          <w:sz w:val="24"/>
          <w:szCs w:val="24"/>
          <w:lang w:eastAsia="es-CO"/>
        </w:rPr>
        <w:t xml:space="preserve">ay algunas </w:t>
      </w:r>
      <w:r w:rsidRPr="00310174">
        <w:rPr>
          <w:rFonts w:ascii="Arial Narrow" w:eastAsia="Times New Roman" w:hAnsi="Arial Narrow" w:cs="Arial"/>
          <w:sz w:val="24"/>
          <w:szCs w:val="24"/>
          <w:lang w:eastAsia="es-CO"/>
        </w:rPr>
        <w:t xml:space="preserve">otras </w:t>
      </w:r>
      <w:r w:rsidR="008D55BE" w:rsidRPr="00310174">
        <w:rPr>
          <w:rFonts w:ascii="Arial Narrow" w:eastAsia="Times New Roman" w:hAnsi="Arial Narrow" w:cs="Arial"/>
          <w:sz w:val="24"/>
          <w:szCs w:val="24"/>
          <w:lang w:eastAsia="es-CO"/>
        </w:rPr>
        <w:t>opciones temporales, como cuando se dan las vacaciones escolares y algunos centros de trabajo optan por que los hijos de los empleados estén </w:t>
      </w:r>
      <w:hyperlink r:id="rId17" w:history="1">
        <w:r w:rsidR="008D55BE" w:rsidRPr="00310174">
          <w:rPr>
            <w:rFonts w:ascii="Arial Narrow" w:eastAsia="Times New Roman" w:hAnsi="Arial Narrow" w:cs="Arial"/>
            <w:sz w:val="24"/>
            <w:szCs w:val="24"/>
            <w:lang w:eastAsia="es-CO"/>
          </w:rPr>
          <w:t>en una "ludoteca", cuidados en el mismo centro de trabajo</w:t>
        </w:r>
      </w:hyperlink>
      <w:r w:rsidR="008D55BE" w:rsidRPr="00310174">
        <w:rPr>
          <w:rFonts w:ascii="Arial Narrow" w:eastAsia="Times New Roman" w:hAnsi="Arial Narrow" w:cs="Arial"/>
          <w:sz w:val="24"/>
          <w:szCs w:val="24"/>
          <w:lang w:eastAsia="es-CO"/>
        </w:rPr>
        <w:t>.</w:t>
      </w:r>
      <w:r w:rsidRPr="00310174">
        <w:rPr>
          <w:rFonts w:ascii="Arial Narrow" w:eastAsia="Times New Roman" w:hAnsi="Arial Narrow" w:cs="Arial"/>
          <w:sz w:val="24"/>
          <w:szCs w:val="24"/>
          <w:lang w:eastAsia="es-CO"/>
        </w:rPr>
        <w:t xml:space="preserve"> En Granada, por ejemplo, hay </w:t>
      </w:r>
      <w:hyperlink r:id="rId18" w:history="1">
        <w:r w:rsidR="008D55BE" w:rsidRPr="00310174">
          <w:rPr>
            <w:rFonts w:ascii="Arial Narrow" w:eastAsia="Times New Roman" w:hAnsi="Arial Narrow" w:cs="Arial"/>
            <w:sz w:val="24"/>
            <w:szCs w:val="24"/>
            <w:lang w:eastAsia="es-CO"/>
          </w:rPr>
          <w:t>una guardería de un centro comercial en Granada</w:t>
        </w:r>
      </w:hyperlink>
      <w:r w:rsidR="008D55BE" w:rsidRPr="00310174">
        <w:rPr>
          <w:rFonts w:ascii="Arial Narrow" w:eastAsia="Times New Roman" w:hAnsi="Arial Narrow" w:cs="Arial"/>
          <w:sz w:val="24"/>
          <w:szCs w:val="24"/>
          <w:lang w:eastAsia="es-CO"/>
        </w:rPr>
        <w:t xml:space="preserve">, para los hijos de los trabajadores </w:t>
      </w:r>
      <w:r w:rsidR="007F7FDA" w:rsidRPr="00310174">
        <w:rPr>
          <w:rFonts w:ascii="Arial Narrow" w:eastAsia="Times New Roman" w:hAnsi="Arial Narrow" w:cs="Arial"/>
          <w:sz w:val="24"/>
          <w:szCs w:val="24"/>
          <w:lang w:eastAsia="es-CO"/>
        </w:rPr>
        <w:t xml:space="preserve">y contratistas </w:t>
      </w:r>
      <w:r w:rsidR="008D55BE" w:rsidRPr="00310174">
        <w:rPr>
          <w:rFonts w:ascii="Arial Narrow" w:eastAsia="Times New Roman" w:hAnsi="Arial Narrow" w:cs="Arial"/>
          <w:sz w:val="24"/>
          <w:szCs w:val="24"/>
          <w:lang w:eastAsia="es-CO"/>
        </w:rPr>
        <w:t>de las distintas empresas que en dicho centro coexisten.</w:t>
      </w:r>
    </w:p>
    <w:p w14:paraId="64088F76" w14:textId="77777777" w:rsidR="00123B6E" w:rsidRPr="00310174" w:rsidRDefault="00123B6E" w:rsidP="00FD7F20">
      <w:pPr>
        <w:spacing w:after="0" w:line="240" w:lineRule="auto"/>
        <w:jc w:val="both"/>
        <w:rPr>
          <w:rFonts w:ascii="Arial Narrow" w:eastAsia="Times New Roman" w:hAnsi="Arial Narrow" w:cs="Arial"/>
          <w:sz w:val="24"/>
          <w:szCs w:val="24"/>
          <w:lang w:eastAsia="es-CO"/>
        </w:rPr>
      </w:pPr>
    </w:p>
    <w:p w14:paraId="3774A0A6" w14:textId="77777777" w:rsidR="008D55BE" w:rsidRPr="00310174" w:rsidRDefault="008E7CE0" w:rsidP="00FD7F20">
      <w:pPr>
        <w:spacing w:after="0" w:line="240" w:lineRule="auto"/>
        <w:jc w:val="both"/>
        <w:rPr>
          <w:rFonts w:ascii="Arial Narrow" w:eastAsia="Times New Roman" w:hAnsi="Arial Narrow" w:cs="Arial"/>
          <w:sz w:val="24"/>
          <w:szCs w:val="24"/>
          <w:lang w:eastAsia="es-CO"/>
        </w:rPr>
      </w:pPr>
      <w:r w:rsidRPr="00310174">
        <w:rPr>
          <w:rFonts w:ascii="Arial Narrow" w:eastAsia="Times New Roman" w:hAnsi="Arial Narrow" w:cs="Arial"/>
          <w:b/>
          <w:sz w:val="24"/>
          <w:szCs w:val="24"/>
          <w:lang w:eastAsia="es-CO"/>
        </w:rPr>
        <w:t>La Armada E</w:t>
      </w:r>
      <w:r w:rsidR="008D55BE" w:rsidRPr="00310174">
        <w:rPr>
          <w:rFonts w:ascii="Arial Narrow" w:eastAsia="Times New Roman" w:hAnsi="Arial Narrow" w:cs="Arial"/>
          <w:b/>
          <w:sz w:val="24"/>
          <w:szCs w:val="24"/>
          <w:lang w:eastAsia="es-CO"/>
        </w:rPr>
        <w:t>spañola</w:t>
      </w:r>
      <w:r w:rsidR="008D55BE" w:rsidRPr="00310174">
        <w:rPr>
          <w:rFonts w:ascii="Arial Narrow" w:eastAsia="Times New Roman" w:hAnsi="Arial Narrow" w:cs="Arial"/>
          <w:sz w:val="24"/>
          <w:szCs w:val="24"/>
          <w:lang w:eastAsia="es-CO"/>
        </w:rPr>
        <w:t xml:space="preserve"> ha abierto en Ferrol la primera guardería para los hijos de militares y personal civil de Defensa.</w:t>
      </w:r>
      <w:r w:rsidR="00123B6E" w:rsidRPr="00310174">
        <w:rPr>
          <w:rFonts w:ascii="Arial Narrow" w:eastAsia="Times New Roman" w:hAnsi="Arial Narrow" w:cs="Arial"/>
          <w:sz w:val="24"/>
          <w:szCs w:val="24"/>
          <w:lang w:eastAsia="es-CO"/>
        </w:rPr>
        <w:t xml:space="preserve"> T</w:t>
      </w:r>
      <w:r w:rsidR="008D55BE" w:rsidRPr="00310174">
        <w:rPr>
          <w:rFonts w:ascii="Arial Narrow" w:eastAsia="Times New Roman" w:hAnsi="Arial Narrow" w:cs="Arial"/>
          <w:sz w:val="24"/>
          <w:szCs w:val="24"/>
          <w:lang w:eastAsia="es-CO"/>
        </w:rPr>
        <w:t>ambién</w:t>
      </w:r>
      <w:r w:rsidR="00123B6E" w:rsidRPr="00310174">
        <w:rPr>
          <w:rFonts w:ascii="Arial Narrow" w:eastAsia="Times New Roman" w:hAnsi="Arial Narrow" w:cs="Arial"/>
          <w:sz w:val="24"/>
          <w:szCs w:val="24"/>
          <w:lang w:eastAsia="es-CO"/>
        </w:rPr>
        <w:t xml:space="preserve"> hay casos en la administración pública, como </w:t>
      </w:r>
      <w:r w:rsidRPr="00310174">
        <w:rPr>
          <w:rFonts w:ascii="Arial Narrow" w:eastAsia="Times New Roman" w:hAnsi="Arial Narrow" w:cs="Arial"/>
          <w:sz w:val="24"/>
          <w:szCs w:val="24"/>
          <w:lang w:eastAsia="es-CO"/>
        </w:rPr>
        <w:t xml:space="preserve">sucede en </w:t>
      </w:r>
      <w:r w:rsidR="008D55BE" w:rsidRPr="00310174">
        <w:rPr>
          <w:rFonts w:ascii="Arial Narrow" w:eastAsia="Times New Roman" w:hAnsi="Arial Narrow" w:cs="Arial"/>
          <w:sz w:val="24"/>
          <w:szCs w:val="24"/>
          <w:lang w:eastAsia="es-CO"/>
        </w:rPr>
        <w:t>algunas oficinas de la Agencia Tributaria</w:t>
      </w:r>
      <w:r w:rsidRPr="00310174">
        <w:rPr>
          <w:rFonts w:ascii="Arial Narrow" w:eastAsia="Times New Roman" w:hAnsi="Arial Narrow" w:cs="Arial"/>
          <w:sz w:val="24"/>
          <w:szCs w:val="24"/>
          <w:lang w:eastAsia="es-CO"/>
        </w:rPr>
        <w:t>, que</w:t>
      </w:r>
      <w:r w:rsidR="008D55BE" w:rsidRPr="00310174">
        <w:rPr>
          <w:rFonts w:ascii="Arial Narrow" w:eastAsia="Times New Roman" w:hAnsi="Arial Narrow" w:cs="Arial"/>
          <w:sz w:val="24"/>
          <w:szCs w:val="24"/>
          <w:lang w:eastAsia="es-CO"/>
        </w:rPr>
        <w:t xml:space="preserve"> ya disponen de centros pa</w:t>
      </w:r>
      <w:r w:rsidRPr="00310174">
        <w:rPr>
          <w:rFonts w:ascii="Arial Narrow" w:eastAsia="Times New Roman" w:hAnsi="Arial Narrow" w:cs="Arial"/>
          <w:sz w:val="24"/>
          <w:szCs w:val="24"/>
          <w:lang w:eastAsia="es-CO"/>
        </w:rPr>
        <w:t>ra los bebés y niños de sus emp</w:t>
      </w:r>
      <w:r w:rsidR="008D55BE" w:rsidRPr="00310174">
        <w:rPr>
          <w:rFonts w:ascii="Arial Narrow" w:eastAsia="Times New Roman" w:hAnsi="Arial Narrow" w:cs="Arial"/>
          <w:sz w:val="24"/>
          <w:szCs w:val="24"/>
          <w:lang w:eastAsia="es-CO"/>
        </w:rPr>
        <w:t>l</w:t>
      </w:r>
      <w:r w:rsidRPr="00310174">
        <w:rPr>
          <w:rFonts w:ascii="Arial Narrow" w:eastAsia="Times New Roman" w:hAnsi="Arial Narrow" w:cs="Arial"/>
          <w:sz w:val="24"/>
          <w:szCs w:val="24"/>
          <w:lang w:eastAsia="es-CO"/>
        </w:rPr>
        <w:t>e</w:t>
      </w:r>
      <w:r w:rsidR="008D55BE" w:rsidRPr="00310174">
        <w:rPr>
          <w:rFonts w:ascii="Arial Narrow" w:eastAsia="Times New Roman" w:hAnsi="Arial Narrow" w:cs="Arial"/>
          <w:sz w:val="24"/>
          <w:szCs w:val="24"/>
          <w:lang w:eastAsia="es-CO"/>
        </w:rPr>
        <w:t>ados.</w:t>
      </w:r>
    </w:p>
    <w:p w14:paraId="1043C0AC" w14:textId="77777777" w:rsidR="008E7CE0" w:rsidRPr="00310174" w:rsidRDefault="008E7CE0" w:rsidP="00FD7F20">
      <w:pPr>
        <w:spacing w:after="0" w:line="240" w:lineRule="auto"/>
        <w:jc w:val="both"/>
        <w:outlineLvl w:val="1"/>
        <w:rPr>
          <w:rFonts w:ascii="Arial Narrow" w:eastAsia="Times New Roman" w:hAnsi="Arial Narrow" w:cs="Arial"/>
          <w:sz w:val="24"/>
          <w:szCs w:val="24"/>
          <w:lang w:eastAsia="es-CO"/>
        </w:rPr>
      </w:pPr>
    </w:p>
    <w:p w14:paraId="12433B16" w14:textId="77777777" w:rsidR="00244B30" w:rsidRPr="00310174" w:rsidRDefault="00244B30" w:rsidP="00FD7F20">
      <w:pPr>
        <w:spacing w:after="0" w:line="240" w:lineRule="auto"/>
        <w:jc w:val="both"/>
        <w:rPr>
          <w:rFonts w:ascii="Arial Narrow" w:eastAsia="Times New Roman" w:hAnsi="Arial Narrow" w:cs="Arial"/>
          <w:sz w:val="24"/>
          <w:szCs w:val="24"/>
          <w:lang w:eastAsia="es-CO"/>
        </w:rPr>
      </w:pPr>
      <w:r w:rsidRPr="00310174">
        <w:rPr>
          <w:rFonts w:ascii="Arial Narrow" w:eastAsia="Times New Roman" w:hAnsi="Arial Narrow" w:cs="Arial"/>
          <w:sz w:val="24"/>
          <w:szCs w:val="24"/>
          <w:lang w:eastAsia="es-CO"/>
        </w:rPr>
        <w:t xml:space="preserve">La materia se ha desarrollado en algunas legislaciones latinoamericanas, como la </w:t>
      </w:r>
      <w:r w:rsidRPr="00310174">
        <w:rPr>
          <w:rFonts w:ascii="Arial Narrow" w:eastAsia="Times New Roman" w:hAnsi="Arial Narrow" w:cs="Arial"/>
          <w:b/>
          <w:sz w:val="24"/>
          <w:szCs w:val="24"/>
          <w:lang w:eastAsia="es-CO"/>
        </w:rPr>
        <w:t>Argentina</w:t>
      </w:r>
      <w:r w:rsidRPr="00310174">
        <w:rPr>
          <w:rFonts w:ascii="Arial Narrow" w:eastAsia="Times New Roman" w:hAnsi="Arial Narrow" w:cs="Arial"/>
          <w:sz w:val="24"/>
          <w:szCs w:val="24"/>
          <w:lang w:eastAsia="es-CO"/>
        </w:rPr>
        <w:t xml:space="preserve"> </w:t>
      </w:r>
      <w:r w:rsidR="00A270BA" w:rsidRPr="00310174">
        <w:rPr>
          <w:rFonts w:ascii="Arial Narrow" w:eastAsia="Times New Roman" w:hAnsi="Arial Narrow" w:cs="Arial"/>
          <w:sz w:val="24"/>
          <w:szCs w:val="24"/>
          <w:lang w:eastAsia="es-CO"/>
        </w:rPr>
        <w:t xml:space="preserve">en el artículo 179 de la </w:t>
      </w:r>
      <w:r w:rsidRPr="00310174">
        <w:rPr>
          <w:rFonts w:ascii="Arial Narrow" w:eastAsia="Times New Roman" w:hAnsi="Arial Narrow" w:cs="Arial"/>
          <w:sz w:val="24"/>
          <w:szCs w:val="24"/>
          <w:lang w:eastAsia="es-CO"/>
        </w:rPr>
        <w:t>Ley N° 20.744, así:</w:t>
      </w:r>
    </w:p>
    <w:p w14:paraId="383E821A" w14:textId="77777777" w:rsidR="00244B30" w:rsidRPr="00310174" w:rsidRDefault="00244B30" w:rsidP="00FD7F20">
      <w:pPr>
        <w:spacing w:after="0" w:line="240" w:lineRule="auto"/>
        <w:jc w:val="both"/>
        <w:rPr>
          <w:rFonts w:ascii="Arial Narrow" w:eastAsia="Times New Roman" w:hAnsi="Arial Narrow" w:cs="Arial"/>
          <w:sz w:val="24"/>
          <w:szCs w:val="24"/>
          <w:lang w:eastAsia="es-CO"/>
        </w:rPr>
      </w:pPr>
    </w:p>
    <w:p w14:paraId="5111E162" w14:textId="77777777" w:rsidR="00244B30" w:rsidRPr="00310174" w:rsidRDefault="00244B30" w:rsidP="00FD7F20">
      <w:pPr>
        <w:spacing w:after="0" w:line="240" w:lineRule="auto"/>
        <w:ind w:left="284" w:right="284"/>
        <w:jc w:val="both"/>
        <w:rPr>
          <w:rFonts w:ascii="Arial Narrow" w:eastAsia="Times New Roman" w:hAnsi="Arial Narrow" w:cs="Arial"/>
          <w:i/>
          <w:sz w:val="24"/>
          <w:szCs w:val="24"/>
          <w:lang w:eastAsia="es-CO"/>
        </w:rPr>
      </w:pPr>
      <w:r w:rsidRPr="00310174">
        <w:rPr>
          <w:rFonts w:ascii="Arial Narrow" w:eastAsia="Times New Roman" w:hAnsi="Arial Narrow" w:cs="Arial"/>
          <w:i/>
          <w:sz w:val="24"/>
          <w:szCs w:val="24"/>
          <w:lang w:eastAsia="es-CO"/>
        </w:rPr>
        <w:t xml:space="preserve">“Artículo 179. Descansos diarios por lactancia. </w:t>
      </w:r>
      <w:r w:rsidRPr="00310174">
        <w:rPr>
          <w:rFonts w:ascii="Arial Narrow" w:eastAsia="Times New Roman" w:hAnsi="Arial Narrow" w:cs="Arial"/>
          <w:sz w:val="24"/>
          <w:szCs w:val="24"/>
          <w:lang w:eastAsia="es-CO"/>
        </w:rPr>
        <w:t xml:space="preserve">Toda trabajadora madre de lactante podrá disponer de dos (2) descansos de media hora para amamantar a su hijo, en el transcurso de la jornada de trabajo, y por un período no superior a un (1) año posterior a la fecha del nacimiento, salvo que por razones médicas sea necesario que la madre amamante a su hijo por lapso más prolongado. En los establecimientos donde preste servicios el número mínimo de trabajadoras </w:t>
      </w:r>
      <w:r w:rsidRPr="00310174">
        <w:rPr>
          <w:rFonts w:ascii="Arial Narrow" w:eastAsia="Times New Roman" w:hAnsi="Arial Narrow" w:cs="Arial"/>
          <w:sz w:val="24"/>
          <w:szCs w:val="24"/>
          <w:lang w:eastAsia="es-CO"/>
        </w:rPr>
        <w:lastRenderedPageBreak/>
        <w:t>que determine la reglamentación, el empleador deberá habilitar salas maternales y guarderías para niños hasta la edad y en las condiciones que oportunamente se establezcan.”</w:t>
      </w:r>
    </w:p>
    <w:p w14:paraId="36004072" w14:textId="77777777" w:rsidR="00244B30" w:rsidRPr="00310174" w:rsidRDefault="00244B30" w:rsidP="00FD7F20">
      <w:pPr>
        <w:widowControl w:val="0"/>
        <w:autoSpaceDE w:val="0"/>
        <w:autoSpaceDN w:val="0"/>
        <w:adjustRightInd w:val="0"/>
        <w:jc w:val="both"/>
        <w:rPr>
          <w:rFonts w:ascii="Arial Narrow" w:hAnsi="Arial Narrow" w:cs="Arial"/>
          <w:sz w:val="24"/>
          <w:szCs w:val="24"/>
          <w:lang w:val="es-ES_tradnl"/>
        </w:rPr>
      </w:pPr>
    </w:p>
    <w:p w14:paraId="42B53912" w14:textId="77777777" w:rsidR="00244B30" w:rsidRPr="00310174" w:rsidRDefault="00244B30" w:rsidP="00FD7F20">
      <w:pPr>
        <w:widowControl w:val="0"/>
        <w:autoSpaceDE w:val="0"/>
        <w:autoSpaceDN w:val="0"/>
        <w:adjustRightInd w:val="0"/>
        <w:jc w:val="both"/>
        <w:rPr>
          <w:rFonts w:ascii="Arial Narrow" w:eastAsia="Times New Roman" w:hAnsi="Arial Narrow" w:cs="Arial"/>
          <w:sz w:val="24"/>
          <w:szCs w:val="24"/>
          <w:lang w:eastAsia="es-CO"/>
        </w:rPr>
      </w:pPr>
      <w:r w:rsidRPr="00310174">
        <w:rPr>
          <w:rFonts w:ascii="Arial Narrow" w:eastAsia="Times New Roman" w:hAnsi="Arial Narrow" w:cs="Arial"/>
          <w:sz w:val="24"/>
          <w:szCs w:val="24"/>
          <w:lang w:eastAsia="es-CO"/>
        </w:rPr>
        <w:t xml:space="preserve">En </w:t>
      </w:r>
      <w:r w:rsidR="00D45306" w:rsidRPr="00310174">
        <w:rPr>
          <w:rFonts w:ascii="Arial Narrow" w:eastAsia="Times New Roman" w:hAnsi="Arial Narrow" w:cs="Arial"/>
          <w:b/>
          <w:sz w:val="24"/>
          <w:szCs w:val="24"/>
          <w:lang w:eastAsia="es-CO"/>
        </w:rPr>
        <w:t>C</w:t>
      </w:r>
      <w:r w:rsidRPr="00310174">
        <w:rPr>
          <w:rFonts w:ascii="Arial Narrow" w:eastAsia="Times New Roman" w:hAnsi="Arial Narrow" w:cs="Arial"/>
          <w:b/>
          <w:sz w:val="24"/>
          <w:szCs w:val="24"/>
          <w:lang w:eastAsia="es-CO"/>
        </w:rPr>
        <w:t>hile</w:t>
      </w:r>
      <w:r w:rsidRPr="00310174">
        <w:rPr>
          <w:rFonts w:ascii="Arial Narrow" w:eastAsia="Times New Roman" w:hAnsi="Arial Narrow" w:cs="Arial"/>
          <w:sz w:val="24"/>
          <w:szCs w:val="24"/>
          <w:lang w:eastAsia="es-CO"/>
        </w:rPr>
        <w:t>, por ejemplo, se tiene la Ley No. 17.301, la cual (artículo 16º) obliga a los empleadores del sector privado, a depositar el valor de una cuota de ahorro de la Corporación para la vivienda por cad</w:t>
      </w:r>
      <w:r w:rsidR="00D45306" w:rsidRPr="00310174">
        <w:rPr>
          <w:rFonts w:ascii="Arial Narrow" w:eastAsia="Times New Roman" w:hAnsi="Arial Narrow" w:cs="Arial"/>
          <w:sz w:val="24"/>
          <w:szCs w:val="24"/>
          <w:lang w:eastAsia="es-CO"/>
        </w:rPr>
        <w:t>a trabajador, esto para que la Junta Nacional de Jardines I</w:t>
      </w:r>
      <w:r w:rsidRPr="00310174">
        <w:rPr>
          <w:rFonts w:ascii="Arial Narrow" w:eastAsia="Times New Roman" w:hAnsi="Arial Narrow" w:cs="Arial"/>
          <w:sz w:val="24"/>
          <w:szCs w:val="24"/>
          <w:lang w:eastAsia="es-CO"/>
        </w:rPr>
        <w:t>nfantiles desarrolle los postulados de la ley.</w:t>
      </w:r>
    </w:p>
    <w:p w14:paraId="3D5B3158" w14:textId="77777777" w:rsidR="00244B30" w:rsidRPr="00310174" w:rsidRDefault="00244B30" w:rsidP="00FD7F20">
      <w:pPr>
        <w:widowControl w:val="0"/>
        <w:autoSpaceDE w:val="0"/>
        <w:autoSpaceDN w:val="0"/>
        <w:adjustRightInd w:val="0"/>
        <w:jc w:val="both"/>
        <w:rPr>
          <w:rFonts w:ascii="Arial Narrow" w:eastAsia="Times New Roman" w:hAnsi="Arial Narrow" w:cs="Arial"/>
          <w:sz w:val="24"/>
          <w:szCs w:val="24"/>
          <w:lang w:eastAsia="es-CO"/>
        </w:rPr>
      </w:pPr>
      <w:r w:rsidRPr="00310174">
        <w:rPr>
          <w:rFonts w:ascii="Arial Narrow" w:eastAsia="Times New Roman" w:hAnsi="Arial Narrow" w:cs="Arial"/>
          <w:sz w:val="24"/>
          <w:szCs w:val="24"/>
          <w:lang w:eastAsia="es-CO"/>
        </w:rPr>
        <w:t>Así mismo</w:t>
      </w:r>
      <w:r w:rsidR="00D45306" w:rsidRPr="00310174">
        <w:rPr>
          <w:rFonts w:ascii="Arial Narrow" w:eastAsia="Times New Roman" w:hAnsi="Arial Narrow" w:cs="Arial"/>
          <w:sz w:val="24"/>
          <w:szCs w:val="24"/>
          <w:lang w:eastAsia="es-CO"/>
        </w:rPr>
        <w:t>, el artículo 33 ibídem</w:t>
      </w:r>
      <w:r w:rsidRPr="00310174">
        <w:rPr>
          <w:rFonts w:ascii="Arial Narrow" w:eastAsia="Times New Roman" w:hAnsi="Arial Narrow" w:cs="Arial"/>
          <w:sz w:val="24"/>
          <w:szCs w:val="24"/>
          <w:lang w:eastAsia="es-CO"/>
        </w:rPr>
        <w:t xml:space="preserve"> obliga a </w:t>
      </w:r>
      <w:r w:rsidR="00D45306" w:rsidRPr="00310174">
        <w:rPr>
          <w:rFonts w:ascii="Arial Narrow" w:eastAsia="Times New Roman" w:hAnsi="Arial Narrow" w:cs="Arial"/>
          <w:sz w:val="24"/>
          <w:szCs w:val="24"/>
          <w:lang w:eastAsia="es-CO"/>
        </w:rPr>
        <w:t xml:space="preserve">toda </w:t>
      </w:r>
      <w:r w:rsidRPr="00310174">
        <w:rPr>
          <w:rFonts w:ascii="Arial Narrow" w:eastAsia="Times New Roman" w:hAnsi="Arial Narrow" w:cs="Arial"/>
          <w:sz w:val="24"/>
          <w:szCs w:val="24"/>
          <w:lang w:eastAsia="es-CO"/>
        </w:rPr>
        <w:t>institución, servicio, empresa o establecimiento, sea fiscal, semifiscal, municipal o de administr</w:t>
      </w:r>
      <w:r w:rsidR="00D45306" w:rsidRPr="00310174">
        <w:rPr>
          <w:rFonts w:ascii="Arial Narrow" w:eastAsia="Times New Roman" w:hAnsi="Arial Narrow" w:cs="Arial"/>
          <w:sz w:val="24"/>
          <w:szCs w:val="24"/>
          <w:lang w:eastAsia="es-CO"/>
        </w:rPr>
        <w:t>ación autónoma que ocupe má</w:t>
      </w:r>
      <w:r w:rsidRPr="00310174">
        <w:rPr>
          <w:rFonts w:ascii="Arial Narrow" w:eastAsia="Times New Roman" w:hAnsi="Arial Narrow" w:cs="Arial"/>
          <w:sz w:val="24"/>
          <w:szCs w:val="24"/>
          <w:lang w:eastAsia="es-CO"/>
        </w:rPr>
        <w:t>s de veinte trabajadoras debe tener sala-cunas, anexas e independientes al lugar de trabajo, donde las mujeres puedan alimentar a sus hijos menores de dos años y dejarlos mientras laboren.</w:t>
      </w:r>
      <w:r w:rsidR="00D45306" w:rsidRPr="00310174">
        <w:rPr>
          <w:rFonts w:ascii="Arial Narrow" w:eastAsia="Times New Roman" w:hAnsi="Arial Narrow" w:cs="Arial"/>
          <w:sz w:val="24"/>
          <w:szCs w:val="24"/>
          <w:lang w:eastAsia="es-CO"/>
        </w:rPr>
        <w:t xml:space="preserve"> </w:t>
      </w:r>
      <w:r w:rsidRPr="00310174">
        <w:rPr>
          <w:rFonts w:ascii="Arial Narrow" w:eastAsia="Times New Roman" w:hAnsi="Arial Narrow" w:cs="Arial"/>
          <w:sz w:val="24"/>
          <w:szCs w:val="24"/>
          <w:lang w:eastAsia="es-CO"/>
        </w:rPr>
        <w:t>Para el cumplimiento del fin, se dispone la posibilidad de celebrar convenios entre las instituciones para que habiliten e instalen salas- cunas de uso común</w:t>
      </w:r>
      <w:r w:rsidR="00D45306" w:rsidRPr="00310174">
        <w:rPr>
          <w:rFonts w:ascii="Arial Narrow" w:eastAsia="Times New Roman" w:hAnsi="Arial Narrow" w:cs="Arial"/>
          <w:sz w:val="24"/>
          <w:szCs w:val="24"/>
          <w:lang w:eastAsia="es-CO"/>
        </w:rPr>
        <w:t xml:space="preserve"> previa aprobación de la Junta Nacional de Jardines I</w:t>
      </w:r>
      <w:r w:rsidRPr="00310174">
        <w:rPr>
          <w:rFonts w:ascii="Arial Narrow" w:eastAsia="Times New Roman" w:hAnsi="Arial Narrow" w:cs="Arial"/>
          <w:sz w:val="24"/>
          <w:szCs w:val="24"/>
          <w:lang w:eastAsia="es-CO"/>
        </w:rPr>
        <w:t>nfantiles.</w:t>
      </w:r>
    </w:p>
    <w:p w14:paraId="6E80D395" w14:textId="2CC41CA1" w:rsidR="00D45306" w:rsidRPr="00310174" w:rsidRDefault="00D45306" w:rsidP="00FD7F20">
      <w:pPr>
        <w:widowControl w:val="0"/>
        <w:autoSpaceDE w:val="0"/>
        <w:autoSpaceDN w:val="0"/>
        <w:adjustRightInd w:val="0"/>
        <w:jc w:val="both"/>
        <w:rPr>
          <w:rFonts w:ascii="Arial Narrow" w:eastAsia="Times New Roman" w:hAnsi="Arial Narrow" w:cs="Arial"/>
          <w:sz w:val="24"/>
          <w:szCs w:val="24"/>
          <w:lang w:eastAsia="es-CO"/>
        </w:rPr>
      </w:pPr>
      <w:r w:rsidRPr="00310174">
        <w:rPr>
          <w:rFonts w:ascii="Arial Narrow" w:eastAsia="Times New Roman" w:hAnsi="Arial Narrow" w:cs="Arial"/>
          <w:sz w:val="24"/>
          <w:szCs w:val="24"/>
          <w:lang w:eastAsia="es-CO"/>
        </w:rPr>
        <w:t>Por supuesto, las guarderías en el trabajo no representan una solución universal ni se adecuan a las necesidades de muchos padres, madres e hijos (ni de muchas empresas pequeñas, por ejemplo). No obstante, son un gran logro para alcanzar el bienestar de los trabajadores</w:t>
      </w:r>
      <w:r w:rsidR="007F7FDA" w:rsidRPr="00310174">
        <w:rPr>
          <w:rFonts w:ascii="Arial Narrow" w:eastAsia="Times New Roman" w:hAnsi="Arial Narrow" w:cs="Arial"/>
          <w:sz w:val="24"/>
          <w:szCs w:val="24"/>
          <w:lang w:eastAsia="es-CO"/>
        </w:rPr>
        <w:t xml:space="preserve"> y contratistas</w:t>
      </w:r>
      <w:r w:rsidRPr="00310174">
        <w:rPr>
          <w:rFonts w:ascii="Arial Narrow" w:eastAsia="Times New Roman" w:hAnsi="Arial Narrow" w:cs="Arial"/>
          <w:sz w:val="24"/>
          <w:szCs w:val="24"/>
          <w:lang w:eastAsia="es-CO"/>
        </w:rPr>
        <w:t xml:space="preserve"> en sus ambientes laborales, incluyendo el bienestar familiar que resulta tan importante, redundando positivamente en el rendimiento del trabajador y de la empresa. </w:t>
      </w:r>
    </w:p>
    <w:p w14:paraId="5F41FA6E" w14:textId="77777777" w:rsidR="00B94B36" w:rsidRPr="00310174" w:rsidRDefault="00B94B36" w:rsidP="00FD7F20">
      <w:pPr>
        <w:spacing w:after="0" w:line="240" w:lineRule="auto"/>
        <w:jc w:val="both"/>
        <w:rPr>
          <w:rFonts w:ascii="Arial Narrow" w:eastAsia="Times New Roman" w:hAnsi="Arial Narrow" w:cs="Arial"/>
          <w:sz w:val="24"/>
          <w:szCs w:val="24"/>
          <w:lang w:eastAsia="es-CO"/>
        </w:rPr>
      </w:pPr>
      <w:r w:rsidRPr="00310174">
        <w:rPr>
          <w:rFonts w:ascii="Arial Narrow" w:eastAsia="Times New Roman" w:hAnsi="Arial Narrow" w:cs="Arial"/>
          <w:sz w:val="24"/>
          <w:szCs w:val="24"/>
          <w:lang w:eastAsia="es-CO"/>
        </w:rPr>
        <w:t xml:space="preserve">Según la experiencia implementada en España, “los tres desafíos más importantes en Recursos Humanos en la actualidad en las organizaciones españolas son: </w:t>
      </w:r>
    </w:p>
    <w:p w14:paraId="01313F2F" w14:textId="77777777" w:rsidR="00B94B36" w:rsidRPr="00310174" w:rsidRDefault="00B94B36" w:rsidP="00FD7F20">
      <w:pPr>
        <w:pStyle w:val="Prrafodelista"/>
        <w:spacing w:after="0" w:line="240" w:lineRule="auto"/>
        <w:ind w:left="0"/>
        <w:jc w:val="both"/>
        <w:rPr>
          <w:rFonts w:ascii="Arial Narrow" w:eastAsia="Times New Roman" w:hAnsi="Arial Narrow" w:cs="Arial"/>
          <w:sz w:val="24"/>
          <w:szCs w:val="24"/>
          <w:lang w:eastAsia="es-CO"/>
        </w:rPr>
      </w:pPr>
    </w:p>
    <w:p w14:paraId="59518CCB" w14:textId="77777777" w:rsidR="00B94B36" w:rsidRPr="00310174" w:rsidRDefault="00B94B36" w:rsidP="00FD7F20">
      <w:pPr>
        <w:pStyle w:val="Prrafodelista"/>
        <w:spacing w:after="0" w:line="240" w:lineRule="auto"/>
        <w:ind w:left="0"/>
        <w:jc w:val="both"/>
        <w:rPr>
          <w:rFonts w:ascii="Arial Narrow" w:eastAsia="Times New Roman" w:hAnsi="Arial Narrow" w:cs="Arial"/>
          <w:sz w:val="24"/>
          <w:szCs w:val="24"/>
          <w:lang w:eastAsia="es-CO"/>
        </w:rPr>
      </w:pPr>
      <w:r w:rsidRPr="00310174">
        <w:rPr>
          <w:rFonts w:ascii="Arial Narrow" w:eastAsia="Times New Roman" w:hAnsi="Arial Narrow" w:cs="Arial"/>
          <w:sz w:val="24"/>
          <w:szCs w:val="24"/>
          <w:lang w:eastAsia="es-CO"/>
        </w:rPr>
        <w:t xml:space="preserve">- Aumentar el rendimiento y la productividad, </w:t>
      </w:r>
    </w:p>
    <w:p w14:paraId="289333B8" w14:textId="77777777" w:rsidR="00B94B36" w:rsidRPr="00310174" w:rsidRDefault="00B94B36" w:rsidP="00FD7F20">
      <w:pPr>
        <w:pStyle w:val="Prrafodelista"/>
        <w:spacing w:after="0" w:line="240" w:lineRule="auto"/>
        <w:ind w:left="0"/>
        <w:jc w:val="both"/>
        <w:rPr>
          <w:rFonts w:ascii="Arial Narrow" w:eastAsia="Times New Roman" w:hAnsi="Arial Narrow" w:cs="Arial"/>
          <w:sz w:val="24"/>
          <w:szCs w:val="24"/>
          <w:lang w:eastAsia="es-CO"/>
        </w:rPr>
      </w:pPr>
      <w:r w:rsidRPr="00310174">
        <w:rPr>
          <w:rFonts w:ascii="Arial Narrow" w:eastAsia="Times New Roman" w:hAnsi="Arial Narrow" w:cs="Arial"/>
          <w:sz w:val="24"/>
          <w:szCs w:val="24"/>
          <w:lang w:eastAsia="es-CO"/>
        </w:rPr>
        <w:t xml:space="preserve">- Conservar a los mejores profesionales y </w:t>
      </w:r>
    </w:p>
    <w:p w14:paraId="3233F555" w14:textId="77777777" w:rsidR="00B94B36" w:rsidRPr="00310174" w:rsidRDefault="00B94B36" w:rsidP="00FD7F20">
      <w:pPr>
        <w:pStyle w:val="Prrafodelista"/>
        <w:spacing w:after="0" w:line="240" w:lineRule="auto"/>
        <w:ind w:left="0"/>
        <w:jc w:val="both"/>
        <w:rPr>
          <w:rFonts w:ascii="Arial Narrow" w:eastAsia="Times New Roman" w:hAnsi="Arial Narrow" w:cs="Arial"/>
          <w:sz w:val="24"/>
          <w:szCs w:val="24"/>
          <w:lang w:eastAsia="es-CO"/>
        </w:rPr>
      </w:pPr>
      <w:r w:rsidRPr="00310174">
        <w:rPr>
          <w:rFonts w:ascii="Arial Narrow" w:eastAsia="Times New Roman" w:hAnsi="Arial Narrow" w:cs="Arial"/>
          <w:sz w:val="24"/>
          <w:szCs w:val="24"/>
          <w:lang w:eastAsia="es-CO"/>
        </w:rPr>
        <w:t>- Atraer a nuevos talentos para la próxima etapa de crecimiento.”</w:t>
      </w:r>
    </w:p>
    <w:p w14:paraId="0E578F67" w14:textId="77777777" w:rsidR="00B94B36" w:rsidRPr="00310174" w:rsidRDefault="00B94B36" w:rsidP="00FD7F20">
      <w:pPr>
        <w:pStyle w:val="Prrafodelista"/>
        <w:spacing w:after="0" w:line="240" w:lineRule="auto"/>
        <w:ind w:left="0"/>
        <w:jc w:val="both"/>
        <w:rPr>
          <w:rFonts w:ascii="Arial Narrow" w:eastAsia="Times New Roman" w:hAnsi="Arial Narrow" w:cs="Arial"/>
          <w:sz w:val="24"/>
          <w:szCs w:val="24"/>
          <w:lang w:eastAsia="es-CO"/>
        </w:rPr>
      </w:pPr>
    </w:p>
    <w:p w14:paraId="50252DDF" w14:textId="78456ED6" w:rsidR="00B94B36" w:rsidRPr="00310174" w:rsidRDefault="00B94B36" w:rsidP="00FD7F20">
      <w:pPr>
        <w:pStyle w:val="Prrafodelista"/>
        <w:spacing w:after="0" w:line="240" w:lineRule="auto"/>
        <w:ind w:left="0"/>
        <w:jc w:val="both"/>
        <w:rPr>
          <w:rFonts w:ascii="Arial Narrow" w:eastAsia="Times New Roman" w:hAnsi="Arial Narrow" w:cs="Arial"/>
          <w:sz w:val="24"/>
          <w:szCs w:val="24"/>
          <w:lang w:eastAsia="es-CO"/>
        </w:rPr>
      </w:pPr>
      <w:r w:rsidRPr="00310174">
        <w:rPr>
          <w:rFonts w:ascii="Arial Narrow" w:eastAsia="Times New Roman" w:hAnsi="Arial Narrow" w:cs="Arial"/>
          <w:sz w:val="24"/>
          <w:szCs w:val="24"/>
          <w:lang w:eastAsia="es-CO"/>
        </w:rPr>
        <w:t>Las guarderías en empresa y otros servicios de Conciliación de Vida Laboral y Familiar son sin lugar a dudas, una solución que abarca a la vez estos tres grandes retos.”</w:t>
      </w:r>
      <w:r w:rsidR="00950228" w:rsidRPr="00310174">
        <w:rPr>
          <w:rStyle w:val="Refdenotaalpie"/>
          <w:rFonts w:ascii="Arial Narrow" w:eastAsia="Times New Roman" w:hAnsi="Arial Narrow" w:cs="Arial"/>
          <w:sz w:val="24"/>
          <w:szCs w:val="24"/>
          <w:lang w:eastAsia="es-CO"/>
        </w:rPr>
        <w:footnoteReference w:id="12"/>
      </w:r>
    </w:p>
    <w:p w14:paraId="3D5D9A7B" w14:textId="77777777" w:rsidR="00B94B36" w:rsidRPr="00310174" w:rsidRDefault="00B94B36" w:rsidP="00FD7F20">
      <w:pPr>
        <w:spacing w:after="0" w:line="240" w:lineRule="auto"/>
        <w:jc w:val="both"/>
        <w:rPr>
          <w:rFonts w:ascii="Arial Narrow" w:eastAsia="Times New Roman" w:hAnsi="Arial Narrow" w:cs="Arial"/>
          <w:sz w:val="24"/>
          <w:szCs w:val="24"/>
          <w:lang w:eastAsia="es-CO"/>
        </w:rPr>
      </w:pPr>
    </w:p>
    <w:p w14:paraId="21A375CF" w14:textId="058DE8C0" w:rsidR="00F52D5D" w:rsidRPr="00310174" w:rsidRDefault="00F52D5D" w:rsidP="00FD7F20">
      <w:pPr>
        <w:spacing w:after="0" w:line="418" w:lineRule="auto"/>
        <w:jc w:val="both"/>
        <w:rPr>
          <w:rFonts w:ascii="Arial Narrow" w:hAnsi="Arial Narrow"/>
          <w:sz w:val="24"/>
          <w:szCs w:val="24"/>
        </w:rPr>
      </w:pPr>
    </w:p>
    <w:p w14:paraId="15EDBE9A" w14:textId="7BE01B32" w:rsidR="00E14C9F" w:rsidRPr="00310174" w:rsidRDefault="00E14C9F" w:rsidP="00E36AF3">
      <w:pPr>
        <w:pStyle w:val="Prrafodelista"/>
        <w:numPr>
          <w:ilvl w:val="0"/>
          <w:numId w:val="7"/>
        </w:numPr>
        <w:spacing w:after="0"/>
        <w:ind w:right="107"/>
        <w:jc w:val="both"/>
        <w:rPr>
          <w:rFonts w:ascii="Arial Narrow" w:eastAsia="Times New Roman" w:hAnsi="Arial Narrow" w:cs="Arial"/>
          <w:b/>
          <w:sz w:val="24"/>
          <w:szCs w:val="24"/>
          <w:lang w:eastAsia="es-CO"/>
        </w:rPr>
      </w:pPr>
      <w:r w:rsidRPr="00310174">
        <w:rPr>
          <w:rFonts w:ascii="Arial Narrow" w:eastAsia="Times New Roman" w:hAnsi="Arial Narrow" w:cs="Arial"/>
          <w:b/>
          <w:sz w:val="24"/>
          <w:szCs w:val="24"/>
          <w:lang w:eastAsia="es-CO"/>
        </w:rPr>
        <w:t xml:space="preserve">Ventajas de tener </w:t>
      </w:r>
      <w:r w:rsidR="00BA30E7" w:rsidRPr="00310174">
        <w:rPr>
          <w:rFonts w:ascii="Arial Narrow" w:eastAsia="Times New Roman" w:hAnsi="Arial Narrow" w:cs="Arial"/>
          <w:b/>
          <w:bCs/>
          <w:sz w:val="24"/>
          <w:szCs w:val="24"/>
          <w:lang w:eastAsia="es-CO"/>
        </w:rPr>
        <w:t>Unidades de Atención Integral a la Primera Infancia en la empresa (UAPI) “SIEMPRE PRESENTE”</w:t>
      </w:r>
    </w:p>
    <w:p w14:paraId="5F80444C" w14:textId="77777777" w:rsidR="00BA30E7" w:rsidRPr="00310174" w:rsidRDefault="00BA30E7" w:rsidP="00BA30E7">
      <w:pPr>
        <w:pStyle w:val="Prrafodelista"/>
        <w:spacing w:after="0"/>
        <w:ind w:right="107"/>
        <w:jc w:val="both"/>
        <w:rPr>
          <w:rFonts w:ascii="Arial Narrow" w:eastAsia="Times New Roman" w:hAnsi="Arial Narrow" w:cs="Arial"/>
          <w:b/>
          <w:sz w:val="24"/>
          <w:szCs w:val="24"/>
          <w:lang w:eastAsia="es-CO"/>
        </w:rPr>
      </w:pPr>
    </w:p>
    <w:p w14:paraId="416A226D" w14:textId="31A5D1FD" w:rsidR="00E14C9F" w:rsidRPr="00310174" w:rsidRDefault="00BE231A" w:rsidP="00FD7F20">
      <w:pPr>
        <w:pStyle w:val="Prrafodelista"/>
        <w:numPr>
          <w:ilvl w:val="0"/>
          <w:numId w:val="9"/>
        </w:numPr>
        <w:spacing w:after="0" w:line="240" w:lineRule="auto"/>
        <w:rPr>
          <w:rFonts w:ascii="Arial Narrow" w:eastAsia="Times New Roman" w:hAnsi="Arial Narrow" w:cs="Arial"/>
          <w:sz w:val="24"/>
          <w:szCs w:val="24"/>
          <w:lang w:eastAsia="es-CO"/>
        </w:rPr>
      </w:pPr>
      <w:r w:rsidRPr="00310174">
        <w:rPr>
          <w:rFonts w:ascii="Arial Narrow" w:eastAsia="Times New Roman" w:hAnsi="Arial Narrow" w:cs="Arial"/>
          <w:sz w:val="24"/>
          <w:szCs w:val="24"/>
          <w:lang w:eastAsia="es-CO"/>
        </w:rPr>
        <w:t>Mejora en la calidad de vida del empleado</w:t>
      </w:r>
    </w:p>
    <w:p w14:paraId="41759720" w14:textId="77777777" w:rsidR="00E14C9F" w:rsidRPr="00310174" w:rsidRDefault="00E14C9F" w:rsidP="00E14C9F">
      <w:pPr>
        <w:pStyle w:val="Prrafodelista"/>
        <w:spacing w:after="0" w:line="240" w:lineRule="auto"/>
        <w:rPr>
          <w:rFonts w:ascii="Arial Narrow" w:eastAsia="Times New Roman" w:hAnsi="Arial Narrow" w:cs="Arial"/>
          <w:sz w:val="24"/>
          <w:szCs w:val="24"/>
          <w:lang w:eastAsia="es-CO"/>
        </w:rPr>
      </w:pPr>
    </w:p>
    <w:p w14:paraId="29514173" w14:textId="573373A6" w:rsidR="00E14C9F" w:rsidRPr="00310174" w:rsidRDefault="00BE231A" w:rsidP="00FD7F20">
      <w:pPr>
        <w:pStyle w:val="Prrafodelista"/>
        <w:numPr>
          <w:ilvl w:val="0"/>
          <w:numId w:val="9"/>
        </w:numPr>
        <w:spacing w:after="0" w:line="240" w:lineRule="auto"/>
        <w:rPr>
          <w:rFonts w:ascii="Arial Narrow" w:eastAsia="Times New Roman" w:hAnsi="Arial Narrow" w:cs="Arial"/>
          <w:sz w:val="24"/>
          <w:szCs w:val="24"/>
          <w:lang w:eastAsia="es-CO"/>
        </w:rPr>
      </w:pPr>
      <w:r w:rsidRPr="00310174">
        <w:rPr>
          <w:rFonts w:ascii="Arial Narrow" w:eastAsia="Times New Roman" w:hAnsi="Arial Narrow" w:cs="Arial"/>
          <w:sz w:val="24"/>
          <w:szCs w:val="24"/>
          <w:lang w:eastAsia="es-CO"/>
        </w:rPr>
        <w:t xml:space="preserve">Ventaja competitiva, Responsabilidad Social Corporativa </w:t>
      </w:r>
    </w:p>
    <w:p w14:paraId="6BE89D04" w14:textId="7CBD3E42" w:rsidR="00E14C9F" w:rsidRPr="00310174" w:rsidRDefault="00E14C9F" w:rsidP="00E14C9F">
      <w:pPr>
        <w:spacing w:after="0" w:line="240" w:lineRule="auto"/>
        <w:rPr>
          <w:rFonts w:ascii="Arial Narrow" w:eastAsia="Times New Roman" w:hAnsi="Arial Narrow" w:cs="Arial"/>
          <w:sz w:val="24"/>
          <w:szCs w:val="24"/>
          <w:lang w:eastAsia="es-CO"/>
        </w:rPr>
      </w:pPr>
    </w:p>
    <w:p w14:paraId="2B203564" w14:textId="030A75F2" w:rsidR="00E14C9F" w:rsidRPr="00310174" w:rsidRDefault="00BE231A" w:rsidP="00FD7F20">
      <w:pPr>
        <w:pStyle w:val="Prrafodelista"/>
        <w:numPr>
          <w:ilvl w:val="0"/>
          <w:numId w:val="9"/>
        </w:numPr>
        <w:spacing w:after="0" w:line="240" w:lineRule="auto"/>
        <w:rPr>
          <w:rFonts w:ascii="Arial Narrow" w:eastAsia="Times New Roman" w:hAnsi="Arial Narrow" w:cs="Arial"/>
          <w:sz w:val="24"/>
          <w:szCs w:val="24"/>
          <w:lang w:eastAsia="es-CO"/>
        </w:rPr>
      </w:pPr>
      <w:r w:rsidRPr="00310174">
        <w:rPr>
          <w:rFonts w:ascii="Arial Narrow" w:eastAsia="Times New Roman" w:hAnsi="Arial Narrow" w:cs="Arial"/>
          <w:sz w:val="24"/>
          <w:szCs w:val="24"/>
          <w:lang w:eastAsia="es-CO"/>
        </w:rPr>
        <w:t>Mayor productividad y compromiso</w:t>
      </w:r>
    </w:p>
    <w:p w14:paraId="435B8414" w14:textId="591E4920" w:rsidR="00E14C9F" w:rsidRPr="00310174" w:rsidRDefault="00E14C9F" w:rsidP="00E14C9F">
      <w:pPr>
        <w:spacing w:after="0" w:line="240" w:lineRule="auto"/>
        <w:rPr>
          <w:rFonts w:ascii="Arial Narrow" w:eastAsia="Times New Roman" w:hAnsi="Arial Narrow" w:cs="Arial"/>
          <w:sz w:val="24"/>
          <w:szCs w:val="24"/>
          <w:lang w:eastAsia="es-CO"/>
        </w:rPr>
      </w:pPr>
    </w:p>
    <w:p w14:paraId="27DB5902" w14:textId="79E8388C" w:rsidR="00E14C9F" w:rsidRPr="00310174" w:rsidRDefault="00BE231A" w:rsidP="00FD7F20">
      <w:pPr>
        <w:pStyle w:val="Prrafodelista"/>
        <w:numPr>
          <w:ilvl w:val="0"/>
          <w:numId w:val="9"/>
        </w:numPr>
        <w:spacing w:after="0" w:line="240" w:lineRule="auto"/>
        <w:rPr>
          <w:rFonts w:ascii="Arial Narrow" w:eastAsia="Times New Roman" w:hAnsi="Arial Narrow" w:cs="Arial"/>
          <w:sz w:val="24"/>
          <w:szCs w:val="24"/>
          <w:lang w:eastAsia="es-CO"/>
        </w:rPr>
      </w:pPr>
      <w:r w:rsidRPr="00310174">
        <w:rPr>
          <w:rFonts w:ascii="Arial Narrow" w:eastAsia="Times New Roman" w:hAnsi="Arial Narrow" w:cs="Arial"/>
          <w:sz w:val="24"/>
          <w:szCs w:val="24"/>
          <w:lang w:eastAsia="es-CO"/>
        </w:rPr>
        <w:t>Mejora el rendimiento y la satisfacción en el trabajo</w:t>
      </w:r>
    </w:p>
    <w:p w14:paraId="5CCE5096" w14:textId="559E2E89" w:rsidR="00E14C9F" w:rsidRPr="00310174" w:rsidRDefault="00E14C9F" w:rsidP="00E14C9F">
      <w:pPr>
        <w:spacing w:after="0" w:line="240" w:lineRule="auto"/>
        <w:rPr>
          <w:rFonts w:ascii="Arial Narrow" w:eastAsia="Times New Roman" w:hAnsi="Arial Narrow" w:cs="Arial"/>
          <w:sz w:val="24"/>
          <w:szCs w:val="24"/>
          <w:lang w:eastAsia="es-CO"/>
        </w:rPr>
      </w:pPr>
    </w:p>
    <w:p w14:paraId="7DB71B1E" w14:textId="306C253F" w:rsidR="00E14C9F" w:rsidRPr="00310174" w:rsidRDefault="00BE231A" w:rsidP="00FD7F20">
      <w:pPr>
        <w:pStyle w:val="Prrafodelista"/>
        <w:numPr>
          <w:ilvl w:val="0"/>
          <w:numId w:val="9"/>
        </w:numPr>
        <w:spacing w:after="0" w:line="240" w:lineRule="auto"/>
        <w:rPr>
          <w:rFonts w:ascii="Arial Narrow" w:eastAsia="Times New Roman" w:hAnsi="Arial Narrow" w:cs="Arial"/>
          <w:sz w:val="24"/>
          <w:szCs w:val="24"/>
          <w:lang w:eastAsia="es-CO"/>
        </w:rPr>
      </w:pPr>
      <w:r w:rsidRPr="00310174">
        <w:rPr>
          <w:rFonts w:ascii="Arial Narrow" w:eastAsia="Times New Roman" w:hAnsi="Arial Narrow" w:cs="Arial"/>
          <w:sz w:val="24"/>
          <w:szCs w:val="24"/>
          <w:lang w:eastAsia="es-CO"/>
        </w:rPr>
        <w:t>Fuerza de venta a la hora de reclutar</w:t>
      </w:r>
    </w:p>
    <w:p w14:paraId="3FDDB5CF" w14:textId="5428B479" w:rsidR="00E14C9F" w:rsidRPr="00310174" w:rsidRDefault="00E14C9F" w:rsidP="00E14C9F">
      <w:pPr>
        <w:spacing w:after="0" w:line="240" w:lineRule="auto"/>
        <w:rPr>
          <w:rFonts w:ascii="Arial Narrow" w:eastAsia="Times New Roman" w:hAnsi="Arial Narrow" w:cs="Arial"/>
          <w:sz w:val="24"/>
          <w:szCs w:val="24"/>
          <w:lang w:eastAsia="es-CO"/>
        </w:rPr>
      </w:pPr>
    </w:p>
    <w:p w14:paraId="6B666AE4" w14:textId="38A07B98" w:rsidR="00E14C9F" w:rsidRPr="00310174" w:rsidRDefault="00BE231A" w:rsidP="00FD7F20">
      <w:pPr>
        <w:pStyle w:val="Prrafodelista"/>
        <w:numPr>
          <w:ilvl w:val="0"/>
          <w:numId w:val="9"/>
        </w:numPr>
        <w:spacing w:after="0" w:line="240" w:lineRule="auto"/>
        <w:rPr>
          <w:rFonts w:ascii="Arial Narrow" w:eastAsia="Times New Roman" w:hAnsi="Arial Narrow" w:cs="Arial"/>
          <w:sz w:val="24"/>
          <w:szCs w:val="24"/>
          <w:lang w:eastAsia="es-CO"/>
        </w:rPr>
      </w:pPr>
      <w:r w:rsidRPr="00310174">
        <w:rPr>
          <w:rFonts w:ascii="Arial Narrow" w:eastAsia="Times New Roman" w:hAnsi="Arial Narrow" w:cs="Arial"/>
          <w:sz w:val="24"/>
          <w:szCs w:val="24"/>
          <w:lang w:eastAsia="es-CO"/>
        </w:rPr>
        <w:t>Retención del Talento</w:t>
      </w:r>
    </w:p>
    <w:p w14:paraId="7FB256CC" w14:textId="70F53020" w:rsidR="00E14C9F" w:rsidRPr="00310174" w:rsidRDefault="00E14C9F" w:rsidP="00E14C9F">
      <w:pPr>
        <w:spacing w:after="0" w:line="240" w:lineRule="auto"/>
        <w:rPr>
          <w:rFonts w:ascii="Arial Narrow" w:eastAsia="Times New Roman" w:hAnsi="Arial Narrow" w:cs="Arial"/>
          <w:sz w:val="24"/>
          <w:szCs w:val="24"/>
          <w:lang w:eastAsia="es-CO"/>
        </w:rPr>
      </w:pPr>
    </w:p>
    <w:p w14:paraId="3911B0A4" w14:textId="0944225B" w:rsidR="00E14C9F" w:rsidRPr="00310174" w:rsidRDefault="00BE231A" w:rsidP="00FD7F20">
      <w:pPr>
        <w:pStyle w:val="Prrafodelista"/>
        <w:numPr>
          <w:ilvl w:val="0"/>
          <w:numId w:val="9"/>
        </w:numPr>
        <w:spacing w:after="0" w:line="240" w:lineRule="auto"/>
        <w:rPr>
          <w:rFonts w:ascii="Arial Narrow" w:eastAsia="Times New Roman" w:hAnsi="Arial Narrow" w:cs="Arial"/>
          <w:sz w:val="24"/>
          <w:szCs w:val="24"/>
          <w:lang w:eastAsia="es-CO"/>
        </w:rPr>
      </w:pPr>
      <w:r w:rsidRPr="00310174">
        <w:rPr>
          <w:rFonts w:ascii="Arial Narrow" w:eastAsia="Times New Roman" w:hAnsi="Arial Narrow" w:cs="Arial"/>
          <w:sz w:val="24"/>
          <w:szCs w:val="24"/>
          <w:lang w:eastAsia="es-CO"/>
        </w:rPr>
        <w:t>Descenso del abandono laboral</w:t>
      </w:r>
    </w:p>
    <w:p w14:paraId="15E6B1BC" w14:textId="52C52199" w:rsidR="00E14C9F" w:rsidRPr="00310174" w:rsidRDefault="00E14C9F" w:rsidP="00E14C9F">
      <w:pPr>
        <w:spacing w:after="0" w:line="240" w:lineRule="auto"/>
        <w:rPr>
          <w:rFonts w:ascii="Arial Narrow" w:eastAsia="Times New Roman" w:hAnsi="Arial Narrow" w:cs="Arial"/>
          <w:sz w:val="24"/>
          <w:szCs w:val="24"/>
          <w:lang w:eastAsia="es-CO"/>
        </w:rPr>
      </w:pPr>
    </w:p>
    <w:p w14:paraId="36BCBF4E" w14:textId="2F41B44F" w:rsidR="00E14C9F" w:rsidRPr="00310174" w:rsidRDefault="00E14C9F" w:rsidP="00E14C9F">
      <w:pPr>
        <w:pStyle w:val="Prrafodelista"/>
        <w:numPr>
          <w:ilvl w:val="0"/>
          <w:numId w:val="9"/>
        </w:numPr>
        <w:spacing w:after="0" w:line="240" w:lineRule="auto"/>
        <w:rPr>
          <w:rFonts w:ascii="Arial Narrow" w:eastAsia="Times New Roman" w:hAnsi="Arial Narrow" w:cs="Arial"/>
          <w:sz w:val="24"/>
          <w:szCs w:val="24"/>
          <w:lang w:eastAsia="es-CO"/>
        </w:rPr>
      </w:pPr>
      <w:r w:rsidRPr="00310174">
        <w:rPr>
          <w:rFonts w:ascii="Arial Narrow" w:eastAsia="Times New Roman" w:hAnsi="Arial Narrow" w:cs="Arial"/>
          <w:sz w:val="24"/>
          <w:szCs w:val="24"/>
          <w:lang w:eastAsia="es-CO"/>
        </w:rPr>
        <w:t>a</w:t>
      </w:r>
      <w:r w:rsidR="00BE231A" w:rsidRPr="00310174">
        <w:rPr>
          <w:rFonts w:ascii="Arial Narrow" w:eastAsia="Times New Roman" w:hAnsi="Arial Narrow" w:cs="Arial"/>
          <w:sz w:val="24"/>
          <w:szCs w:val="24"/>
          <w:lang w:eastAsia="es-CO"/>
        </w:rPr>
        <w:t>daptación al calendario y jornada laboral del trabajador</w:t>
      </w:r>
    </w:p>
    <w:p w14:paraId="06AEFA78" w14:textId="26DFFCD7" w:rsidR="00E14C9F" w:rsidRPr="00310174" w:rsidRDefault="00E14C9F" w:rsidP="00E14C9F">
      <w:pPr>
        <w:spacing w:after="0" w:line="240" w:lineRule="auto"/>
        <w:rPr>
          <w:rFonts w:ascii="Arial Narrow" w:eastAsia="Times New Roman" w:hAnsi="Arial Narrow" w:cs="Arial"/>
          <w:sz w:val="24"/>
          <w:szCs w:val="24"/>
          <w:lang w:eastAsia="es-CO"/>
        </w:rPr>
      </w:pPr>
    </w:p>
    <w:p w14:paraId="13E0EBA4" w14:textId="208065E3" w:rsidR="00E14C9F" w:rsidRPr="00310174" w:rsidRDefault="00E14C9F" w:rsidP="00FD7F20">
      <w:pPr>
        <w:pStyle w:val="Prrafodelista"/>
        <w:numPr>
          <w:ilvl w:val="0"/>
          <w:numId w:val="9"/>
        </w:numPr>
        <w:spacing w:after="0" w:line="240" w:lineRule="auto"/>
        <w:rPr>
          <w:rFonts w:ascii="Arial Narrow" w:eastAsia="Times New Roman" w:hAnsi="Arial Narrow" w:cs="Arial"/>
          <w:sz w:val="24"/>
          <w:szCs w:val="24"/>
          <w:lang w:eastAsia="es-CO"/>
        </w:rPr>
      </w:pPr>
      <w:r w:rsidRPr="00310174">
        <w:rPr>
          <w:rFonts w:ascii="Arial Narrow" w:eastAsia="Times New Roman" w:hAnsi="Arial Narrow" w:cs="Arial"/>
          <w:sz w:val="24"/>
          <w:szCs w:val="24"/>
          <w:lang w:eastAsia="es-CO"/>
        </w:rPr>
        <w:t xml:space="preserve">Se fortalece el vínculo entre los padres y los hijos </w:t>
      </w:r>
    </w:p>
    <w:p w14:paraId="72E8ECC3" w14:textId="2B594221" w:rsidR="007A62D7" w:rsidRPr="00310174" w:rsidRDefault="007A62D7" w:rsidP="00FD7F20">
      <w:pPr>
        <w:widowControl w:val="0"/>
        <w:autoSpaceDE w:val="0"/>
        <w:autoSpaceDN w:val="0"/>
        <w:adjustRightInd w:val="0"/>
        <w:jc w:val="both"/>
        <w:rPr>
          <w:rFonts w:ascii="Arial Narrow" w:eastAsia="Times New Roman" w:hAnsi="Arial Narrow" w:cs="Arial"/>
          <w:sz w:val="24"/>
          <w:szCs w:val="24"/>
          <w:lang w:eastAsia="es-CO"/>
        </w:rPr>
      </w:pPr>
    </w:p>
    <w:p w14:paraId="2A375EE6" w14:textId="77777777" w:rsidR="00310174" w:rsidRPr="00406960" w:rsidRDefault="00310174" w:rsidP="00310174">
      <w:pPr>
        <w:pStyle w:val="Prrafodelista"/>
        <w:widowControl w:val="0"/>
        <w:autoSpaceDE w:val="0"/>
        <w:autoSpaceDN w:val="0"/>
        <w:adjustRightInd w:val="0"/>
        <w:jc w:val="both"/>
        <w:rPr>
          <w:rFonts w:ascii="Arial Narrow" w:eastAsia="Times New Roman" w:hAnsi="Arial Narrow" w:cs="Arial"/>
          <w:b/>
          <w:sz w:val="24"/>
          <w:szCs w:val="24"/>
          <w:lang w:eastAsia="es-CO"/>
        </w:rPr>
      </w:pPr>
    </w:p>
    <w:p w14:paraId="45C8D7EC" w14:textId="63133D24" w:rsidR="000A3703" w:rsidRPr="00310174" w:rsidRDefault="000A3703" w:rsidP="00E14C9F">
      <w:pPr>
        <w:pStyle w:val="Prrafodelista"/>
        <w:widowControl w:val="0"/>
        <w:numPr>
          <w:ilvl w:val="0"/>
          <w:numId w:val="7"/>
        </w:numPr>
        <w:autoSpaceDE w:val="0"/>
        <w:autoSpaceDN w:val="0"/>
        <w:adjustRightInd w:val="0"/>
        <w:jc w:val="both"/>
        <w:rPr>
          <w:rFonts w:ascii="Arial Narrow" w:eastAsia="Times New Roman" w:hAnsi="Arial Narrow" w:cs="Arial"/>
          <w:b/>
          <w:sz w:val="24"/>
          <w:szCs w:val="24"/>
          <w:lang w:eastAsia="es-CO"/>
        </w:rPr>
      </w:pPr>
      <w:r w:rsidRPr="00310174">
        <w:rPr>
          <w:rFonts w:ascii="Arial Narrow" w:eastAsia="Times New Roman" w:hAnsi="Arial Narrow" w:cs="Arial"/>
          <w:b/>
          <w:sz w:val="24"/>
          <w:szCs w:val="24"/>
          <w:lang w:eastAsia="es-CO"/>
        </w:rPr>
        <w:t>Antecedentes legislativos.</w:t>
      </w:r>
    </w:p>
    <w:p w14:paraId="258A2634" w14:textId="77777777" w:rsidR="00E14C9F" w:rsidRPr="00310174" w:rsidRDefault="00E14C9F" w:rsidP="00E14C9F">
      <w:pPr>
        <w:pStyle w:val="Prrafodelista"/>
        <w:widowControl w:val="0"/>
        <w:autoSpaceDE w:val="0"/>
        <w:autoSpaceDN w:val="0"/>
        <w:adjustRightInd w:val="0"/>
        <w:jc w:val="both"/>
        <w:rPr>
          <w:rFonts w:ascii="Arial Narrow" w:eastAsia="Times New Roman" w:hAnsi="Arial Narrow" w:cs="Arial"/>
          <w:b/>
          <w:sz w:val="24"/>
          <w:szCs w:val="24"/>
          <w:lang w:eastAsia="es-CO"/>
        </w:rPr>
      </w:pPr>
    </w:p>
    <w:p w14:paraId="45105C77" w14:textId="77777777" w:rsidR="000A3703" w:rsidRPr="00310174" w:rsidRDefault="000A3703" w:rsidP="00FD7F20">
      <w:pPr>
        <w:widowControl w:val="0"/>
        <w:autoSpaceDE w:val="0"/>
        <w:autoSpaceDN w:val="0"/>
        <w:adjustRightInd w:val="0"/>
        <w:jc w:val="both"/>
        <w:rPr>
          <w:rFonts w:ascii="Arial Narrow" w:eastAsia="Times New Roman" w:hAnsi="Arial Narrow" w:cs="Arial"/>
          <w:sz w:val="24"/>
          <w:szCs w:val="24"/>
          <w:lang w:eastAsia="es-CO"/>
        </w:rPr>
      </w:pPr>
      <w:r w:rsidRPr="00310174">
        <w:rPr>
          <w:rFonts w:ascii="Arial Narrow" w:eastAsia="Times New Roman" w:hAnsi="Arial Narrow" w:cs="Arial"/>
          <w:sz w:val="24"/>
          <w:szCs w:val="24"/>
          <w:lang w:eastAsia="es-CO"/>
        </w:rPr>
        <w:t xml:space="preserve">Este proyecto de ley fue presentado a consideración del Congreso de la República en la legislatura 2016 – 2017, siendo su autora la H.R. Margarita María Restrepo Arango. Sin embargo, luego de haberse radicado el Informe de Ponencia para Primer Debate en la Comisión Séptima de la Cámara de Representantes, el proyecto fue </w:t>
      </w:r>
      <w:r w:rsidR="0008391C" w:rsidRPr="00310174">
        <w:rPr>
          <w:rFonts w:ascii="Arial Narrow" w:eastAsia="Times New Roman" w:hAnsi="Arial Narrow" w:cs="Arial"/>
          <w:sz w:val="24"/>
          <w:szCs w:val="24"/>
          <w:lang w:eastAsia="es-CO"/>
        </w:rPr>
        <w:t xml:space="preserve">retirado para enriquecer su contenido. </w:t>
      </w:r>
    </w:p>
    <w:p w14:paraId="1FB81201" w14:textId="1A9E98B2" w:rsidR="00A270BA" w:rsidRPr="00310174" w:rsidRDefault="00A270BA" w:rsidP="00FD7F20">
      <w:pPr>
        <w:widowControl w:val="0"/>
        <w:autoSpaceDE w:val="0"/>
        <w:autoSpaceDN w:val="0"/>
        <w:adjustRightInd w:val="0"/>
        <w:jc w:val="both"/>
        <w:rPr>
          <w:rFonts w:ascii="Arial Narrow" w:eastAsia="Times New Roman" w:hAnsi="Arial Narrow" w:cs="Arial"/>
          <w:sz w:val="24"/>
          <w:szCs w:val="24"/>
          <w:lang w:eastAsia="es-CO"/>
        </w:rPr>
      </w:pPr>
      <w:r w:rsidRPr="00310174">
        <w:rPr>
          <w:rFonts w:ascii="Arial Narrow" w:eastAsia="Times New Roman" w:hAnsi="Arial Narrow" w:cs="Arial"/>
          <w:sz w:val="24"/>
          <w:szCs w:val="24"/>
          <w:lang w:eastAsia="es-CO"/>
        </w:rPr>
        <w:t xml:space="preserve">Por su importancia, y particularmente por los beneficios que trae a la familia como núcleo esencial de la sociedad, </w:t>
      </w:r>
      <w:r w:rsidR="009F42A4" w:rsidRPr="00310174">
        <w:rPr>
          <w:rFonts w:ascii="Arial Narrow" w:eastAsia="Times New Roman" w:hAnsi="Arial Narrow" w:cs="Arial"/>
          <w:sz w:val="24"/>
          <w:szCs w:val="24"/>
          <w:lang w:eastAsia="es-CO"/>
        </w:rPr>
        <w:t>nutrido el proyecto con ajustes estructurales que tienen el propósito de hacerlo viable en lo jurídico y en lo económico</w:t>
      </w:r>
      <w:r w:rsidR="0001741C" w:rsidRPr="00310174">
        <w:rPr>
          <w:rFonts w:ascii="Arial Narrow" w:eastAsia="Times New Roman" w:hAnsi="Arial Narrow" w:cs="Arial"/>
          <w:sz w:val="24"/>
          <w:szCs w:val="24"/>
          <w:lang w:eastAsia="es-CO"/>
        </w:rPr>
        <w:t xml:space="preserve">, </w:t>
      </w:r>
      <w:r w:rsidRPr="00310174">
        <w:rPr>
          <w:rFonts w:ascii="Arial Narrow" w:eastAsia="Times New Roman" w:hAnsi="Arial Narrow" w:cs="Arial"/>
          <w:sz w:val="24"/>
          <w:szCs w:val="24"/>
          <w:lang w:eastAsia="es-CO"/>
        </w:rPr>
        <w:t>nuevamente se presenta a consideración del Congreso de la República.</w:t>
      </w:r>
    </w:p>
    <w:p w14:paraId="739782DB" w14:textId="7092ECF6" w:rsidR="00A270BA" w:rsidRPr="005B6567" w:rsidRDefault="00A270BA" w:rsidP="00FD7F20">
      <w:pPr>
        <w:widowControl w:val="0"/>
        <w:autoSpaceDE w:val="0"/>
        <w:autoSpaceDN w:val="0"/>
        <w:adjustRightInd w:val="0"/>
        <w:jc w:val="both"/>
        <w:rPr>
          <w:rFonts w:ascii="Arial Narrow" w:eastAsia="Times New Roman" w:hAnsi="Arial Narrow" w:cs="Arial"/>
          <w:b/>
          <w:sz w:val="24"/>
          <w:szCs w:val="24"/>
          <w:lang w:eastAsia="es-CO"/>
        </w:rPr>
      </w:pPr>
    </w:p>
    <w:p w14:paraId="4F999692" w14:textId="547F7744" w:rsidR="00EC403B" w:rsidRPr="005B6567" w:rsidRDefault="00EC403B" w:rsidP="005B6567">
      <w:pPr>
        <w:pStyle w:val="Prrafodelista"/>
        <w:widowControl w:val="0"/>
        <w:numPr>
          <w:ilvl w:val="0"/>
          <w:numId w:val="7"/>
        </w:numPr>
        <w:autoSpaceDE w:val="0"/>
        <w:autoSpaceDN w:val="0"/>
        <w:adjustRightInd w:val="0"/>
        <w:jc w:val="both"/>
        <w:rPr>
          <w:rFonts w:ascii="Arial Narrow" w:eastAsia="Times New Roman" w:hAnsi="Arial Narrow" w:cs="Arial"/>
          <w:b/>
          <w:sz w:val="24"/>
          <w:szCs w:val="24"/>
          <w:lang w:eastAsia="es-CO"/>
        </w:rPr>
      </w:pPr>
      <w:r w:rsidRPr="005B6567">
        <w:rPr>
          <w:rFonts w:ascii="Arial Narrow" w:eastAsia="Times New Roman" w:hAnsi="Arial Narrow" w:cs="Arial"/>
          <w:b/>
          <w:sz w:val="24"/>
          <w:szCs w:val="24"/>
          <w:lang w:eastAsia="es-CO"/>
        </w:rPr>
        <w:t xml:space="preserve">Referencias y </w:t>
      </w:r>
      <w:r w:rsidR="005B6567" w:rsidRPr="005B6567">
        <w:rPr>
          <w:rFonts w:ascii="Arial Narrow" w:eastAsia="Times New Roman" w:hAnsi="Arial Narrow" w:cs="Arial"/>
          <w:b/>
          <w:sz w:val="24"/>
          <w:szCs w:val="24"/>
          <w:lang w:eastAsia="es-CO"/>
        </w:rPr>
        <w:t>Bibliografía</w:t>
      </w:r>
    </w:p>
    <w:p w14:paraId="437EFCB9" w14:textId="633E6120" w:rsidR="00EC403B" w:rsidRDefault="005B6567" w:rsidP="00FD7F20">
      <w:pPr>
        <w:widowControl w:val="0"/>
        <w:autoSpaceDE w:val="0"/>
        <w:autoSpaceDN w:val="0"/>
        <w:adjustRightInd w:val="0"/>
        <w:jc w:val="both"/>
      </w:pPr>
      <w:r>
        <w:t>1.</w:t>
      </w:r>
      <w:r w:rsidR="00EC403B">
        <w:t>CERDA, Gutiérrez Hugo. Educación preescolar: Historia, Legislación, </w:t>
      </w:r>
      <w:r>
        <w:t>Currículo y</w:t>
      </w:r>
      <w:r w:rsidR="00EC403B">
        <w:t> realidad socioeconómica. Aula Abierta Mag.</w:t>
      </w:r>
    </w:p>
    <w:p w14:paraId="1E7654C6" w14:textId="6B6E14EE" w:rsidR="00EC403B" w:rsidRPr="00310174" w:rsidRDefault="005B6567" w:rsidP="00FD7F20">
      <w:pPr>
        <w:widowControl w:val="0"/>
        <w:autoSpaceDE w:val="0"/>
        <w:autoSpaceDN w:val="0"/>
        <w:adjustRightInd w:val="0"/>
        <w:jc w:val="both"/>
        <w:rPr>
          <w:rFonts w:ascii="Arial Narrow" w:eastAsia="Times New Roman" w:hAnsi="Arial Narrow" w:cs="Arial"/>
          <w:sz w:val="24"/>
          <w:szCs w:val="24"/>
          <w:lang w:eastAsia="es-CO"/>
        </w:rPr>
      </w:pPr>
      <w:r>
        <w:t>2.</w:t>
      </w:r>
      <w:hyperlink r:id="rId19" w:history="1">
        <w:r w:rsidR="0035538C" w:rsidRPr="00CB626C">
          <w:rPr>
            <w:rStyle w:val="Hipervnculo"/>
          </w:rPr>
          <w:t>http://ylangylang.uninorte.edu.co:8080/drupal/files/AntecendentesHstoricosEducacionColombia.pdf</w:t>
        </w:r>
      </w:hyperlink>
    </w:p>
    <w:p w14:paraId="16840B3D" w14:textId="09E00AC3" w:rsidR="00B83224" w:rsidRDefault="00A936E3" w:rsidP="00FD7F20">
      <w:pPr>
        <w:widowControl w:val="0"/>
        <w:autoSpaceDE w:val="0"/>
        <w:autoSpaceDN w:val="0"/>
        <w:adjustRightInd w:val="0"/>
        <w:jc w:val="both"/>
        <w:rPr>
          <w:rFonts w:ascii="Arial Narrow" w:eastAsia="Times New Roman" w:hAnsi="Arial Narrow" w:cs="Arial"/>
          <w:sz w:val="24"/>
          <w:szCs w:val="24"/>
          <w:lang w:eastAsia="es-CO"/>
        </w:rPr>
      </w:pPr>
      <w:r w:rsidRPr="00310174">
        <w:rPr>
          <w:rFonts w:ascii="Arial Narrow" w:eastAsia="Times New Roman" w:hAnsi="Arial Narrow" w:cs="Arial"/>
          <w:sz w:val="24"/>
          <w:szCs w:val="24"/>
          <w:lang w:eastAsia="es-CO"/>
        </w:rPr>
        <w:t xml:space="preserve"> </w:t>
      </w:r>
    </w:p>
    <w:p w14:paraId="34FC3830" w14:textId="71A3E84F" w:rsidR="00A0074A" w:rsidRPr="007A16BB" w:rsidRDefault="00F363D5" w:rsidP="007A16BB">
      <w:pPr>
        <w:widowControl w:val="0"/>
        <w:autoSpaceDE w:val="0"/>
        <w:autoSpaceDN w:val="0"/>
        <w:adjustRightInd w:val="0"/>
        <w:jc w:val="both"/>
        <w:rPr>
          <w:rFonts w:ascii="Arial Narrow" w:eastAsia="Times New Roman" w:hAnsi="Arial Narrow" w:cs="Arial"/>
          <w:sz w:val="24"/>
          <w:szCs w:val="24"/>
          <w:lang w:eastAsia="es-CO"/>
        </w:rPr>
      </w:pPr>
      <w:r>
        <w:rPr>
          <w:rFonts w:ascii="Arial Narrow" w:eastAsia="Times New Roman" w:hAnsi="Arial Narrow" w:cs="Arial"/>
          <w:sz w:val="24"/>
          <w:szCs w:val="24"/>
          <w:lang w:eastAsia="es-CO"/>
        </w:rPr>
        <w:t>De los Honorables Representantes,</w:t>
      </w:r>
    </w:p>
    <w:p w14:paraId="6C537535" w14:textId="2C8535E5" w:rsidR="00F363D5" w:rsidRDefault="00F363D5" w:rsidP="00824DD2">
      <w:pPr>
        <w:spacing w:after="0" w:line="240" w:lineRule="auto"/>
        <w:rPr>
          <w:rFonts w:ascii="Arial Narrow" w:eastAsia="Times New Roman" w:hAnsi="Arial Narrow" w:cs="Arial"/>
          <w:b/>
          <w:sz w:val="24"/>
          <w:szCs w:val="24"/>
          <w:lang w:eastAsia="es-CO"/>
        </w:rPr>
      </w:pPr>
    </w:p>
    <w:p w14:paraId="00D581F2" w14:textId="7CCA30AB" w:rsidR="00F363D5" w:rsidRPr="00310174" w:rsidRDefault="00F363D5" w:rsidP="00824DD2">
      <w:pPr>
        <w:spacing w:after="0" w:line="240" w:lineRule="auto"/>
        <w:rPr>
          <w:rFonts w:ascii="Arial Narrow" w:eastAsia="Times New Roman" w:hAnsi="Arial Narrow" w:cs="Arial"/>
          <w:b/>
          <w:sz w:val="24"/>
          <w:szCs w:val="24"/>
          <w:lang w:eastAsia="es-CO"/>
        </w:rPr>
      </w:pPr>
    </w:p>
    <w:p w14:paraId="017896F2" w14:textId="56C9109E" w:rsidR="00A0074A" w:rsidRPr="00310174" w:rsidRDefault="00A0074A" w:rsidP="00FD7F20">
      <w:pPr>
        <w:spacing w:after="0" w:line="240" w:lineRule="auto"/>
        <w:jc w:val="center"/>
        <w:rPr>
          <w:rFonts w:ascii="Arial Narrow" w:eastAsia="Times New Roman" w:hAnsi="Arial Narrow" w:cs="Arial"/>
          <w:b/>
          <w:sz w:val="24"/>
          <w:szCs w:val="24"/>
          <w:lang w:eastAsia="es-CO"/>
        </w:rPr>
      </w:pPr>
    </w:p>
    <w:p w14:paraId="60EE3A6C" w14:textId="77777777" w:rsidR="00F363D5" w:rsidRPr="00F363D5" w:rsidRDefault="00F363D5" w:rsidP="00F363D5">
      <w:pPr>
        <w:pStyle w:val="Sinespaciado"/>
        <w:rPr>
          <w:b/>
          <w:bCs/>
        </w:rPr>
      </w:pPr>
      <w:r w:rsidRPr="00F363D5">
        <w:rPr>
          <w:b/>
          <w:bCs/>
        </w:rPr>
        <w:t>MARGARITA MARIA RESTREPO ARANGO                  JOSÉ ELIECER SALAZAR LÓPEZ</w:t>
      </w:r>
    </w:p>
    <w:p w14:paraId="2E443633" w14:textId="77777777" w:rsidR="00F363D5" w:rsidRPr="00F363D5" w:rsidRDefault="00F363D5" w:rsidP="00F363D5">
      <w:pPr>
        <w:pStyle w:val="Sinespaciado"/>
        <w:rPr>
          <w:b/>
          <w:bCs/>
        </w:rPr>
      </w:pPr>
      <w:r w:rsidRPr="00F363D5">
        <w:rPr>
          <w:b/>
          <w:bCs/>
        </w:rPr>
        <w:t xml:space="preserve">REPRESENTANTE A LA CAMARA                                 REPRESENTANTE A LA CÁMARA </w:t>
      </w:r>
    </w:p>
    <w:p w14:paraId="6573ABF3" w14:textId="55315748" w:rsidR="00FD7F20" w:rsidRPr="00310174" w:rsidRDefault="00FD7F20" w:rsidP="00F363D5">
      <w:pPr>
        <w:spacing w:after="0" w:line="240" w:lineRule="auto"/>
        <w:jc w:val="center"/>
        <w:rPr>
          <w:rFonts w:ascii="Arial Narrow" w:eastAsia="Times New Roman" w:hAnsi="Arial Narrow" w:cs="Arial"/>
          <w:sz w:val="24"/>
          <w:szCs w:val="24"/>
          <w:lang w:eastAsia="es-CO"/>
        </w:rPr>
      </w:pPr>
    </w:p>
    <w:sectPr w:rsidR="00FD7F20" w:rsidRPr="00310174">
      <w:head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BA38F" w14:textId="77777777" w:rsidR="0048375E" w:rsidRDefault="0048375E" w:rsidP="008D55BE">
      <w:pPr>
        <w:spacing w:after="0" w:line="240" w:lineRule="auto"/>
      </w:pPr>
      <w:r>
        <w:separator/>
      </w:r>
    </w:p>
  </w:endnote>
  <w:endnote w:type="continuationSeparator" w:id="0">
    <w:p w14:paraId="44B5408C" w14:textId="77777777" w:rsidR="0048375E" w:rsidRDefault="0048375E" w:rsidP="008D5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6BF48" w14:textId="77777777" w:rsidR="0048375E" w:rsidRDefault="0048375E" w:rsidP="008D55BE">
      <w:pPr>
        <w:spacing w:after="0" w:line="240" w:lineRule="auto"/>
      </w:pPr>
      <w:r>
        <w:separator/>
      </w:r>
    </w:p>
  </w:footnote>
  <w:footnote w:type="continuationSeparator" w:id="0">
    <w:p w14:paraId="6EB5D6E5" w14:textId="77777777" w:rsidR="0048375E" w:rsidRDefault="0048375E" w:rsidP="008D55BE">
      <w:pPr>
        <w:spacing w:after="0" w:line="240" w:lineRule="auto"/>
      </w:pPr>
      <w:r>
        <w:continuationSeparator/>
      </w:r>
    </w:p>
  </w:footnote>
  <w:footnote w:id="1">
    <w:p w14:paraId="63B02408" w14:textId="77777777" w:rsidR="0020333D" w:rsidRDefault="0020333D" w:rsidP="0020333D">
      <w:pPr>
        <w:pStyle w:val="Textonotapie"/>
      </w:pPr>
      <w:r>
        <w:rPr>
          <w:rStyle w:val="Refdenotaalpie"/>
        </w:rPr>
        <w:footnoteRef/>
      </w:r>
      <w:r>
        <w:t xml:space="preserve"> </w:t>
      </w:r>
      <w:hyperlink r:id="rId1" w:history="1">
        <w:r>
          <w:rPr>
            <w:rStyle w:val="Hipervnculo"/>
          </w:rPr>
          <w:t>https://www.semana.com/educacion/articulo/legislacion-de-los-jardines-infantiles-en-colombia/459928</w:t>
        </w:r>
      </w:hyperlink>
    </w:p>
  </w:footnote>
  <w:footnote w:id="2">
    <w:p w14:paraId="1F15E8EA" w14:textId="16652ACA" w:rsidR="0001741C" w:rsidRDefault="0001741C">
      <w:pPr>
        <w:pStyle w:val="Textonotapie"/>
      </w:pPr>
      <w:r>
        <w:rPr>
          <w:rStyle w:val="Refdenotaalpie"/>
        </w:rPr>
        <w:footnoteRef/>
      </w:r>
      <w:r>
        <w:t xml:space="preserve"> Ley 1098 de 2006, Código de Infancia y Adolescencia, Articulo 29.</w:t>
      </w:r>
    </w:p>
  </w:footnote>
  <w:footnote w:id="3">
    <w:p w14:paraId="717EDE39" w14:textId="7FE35285" w:rsidR="0001741C" w:rsidRDefault="0001741C">
      <w:pPr>
        <w:pStyle w:val="Textonotapie"/>
      </w:pPr>
      <w:r>
        <w:rPr>
          <w:rStyle w:val="Refdenotaalpie"/>
        </w:rPr>
        <w:footnoteRef/>
      </w:r>
      <w:r>
        <w:t xml:space="preserve"> Artículo 7, Ley 1804 de 2016, Política de Cero a Siempre.</w:t>
      </w:r>
    </w:p>
  </w:footnote>
  <w:footnote w:id="4">
    <w:p w14:paraId="5F22E097" w14:textId="1CDEC0F0" w:rsidR="00DD0003" w:rsidRDefault="00DD0003">
      <w:pPr>
        <w:pStyle w:val="Textonotapie"/>
      </w:pPr>
      <w:r>
        <w:rPr>
          <w:rStyle w:val="Refdenotaalpie"/>
        </w:rPr>
        <w:footnoteRef/>
      </w:r>
      <w:r>
        <w:t xml:space="preserve"> </w:t>
      </w:r>
      <w:hyperlink r:id="rId2" w:history="1">
        <w:r>
          <w:rPr>
            <w:rStyle w:val="Hipervnculo"/>
          </w:rPr>
          <w:t>https://www.elcolombiano.com/colombia/las-ninas-las-mas-abusadas-en-el-pais-LF10400812</w:t>
        </w:r>
      </w:hyperlink>
    </w:p>
  </w:footnote>
  <w:footnote w:id="5">
    <w:p w14:paraId="34EB5793" w14:textId="77777777" w:rsidR="0001741C" w:rsidRDefault="0001741C">
      <w:pPr>
        <w:pStyle w:val="Textonotapie"/>
      </w:pPr>
      <w:r>
        <w:rPr>
          <w:rStyle w:val="Refdenotaalpie"/>
        </w:rPr>
        <w:footnoteRef/>
      </w:r>
      <w:r>
        <w:t xml:space="preserve"> Imanol Belausteguigoitia y Rogerio Domenge: “La Empresa Familiarmente Responsable”.</w:t>
      </w:r>
    </w:p>
  </w:footnote>
  <w:footnote w:id="6">
    <w:p w14:paraId="438B8396" w14:textId="77777777" w:rsidR="0001741C" w:rsidRDefault="0001741C">
      <w:pPr>
        <w:pStyle w:val="Textonotapie"/>
      </w:pPr>
      <w:r>
        <w:rPr>
          <w:rStyle w:val="Refdenotaalpie"/>
        </w:rPr>
        <w:footnoteRef/>
      </w:r>
      <w:r>
        <w:t xml:space="preserve"> Idem</w:t>
      </w:r>
    </w:p>
  </w:footnote>
  <w:footnote w:id="7">
    <w:p w14:paraId="5A43DB85" w14:textId="77777777" w:rsidR="0001741C" w:rsidRDefault="0001741C">
      <w:pPr>
        <w:pStyle w:val="Textonotapie"/>
      </w:pPr>
      <w:r>
        <w:rPr>
          <w:rStyle w:val="Refdenotaalpie"/>
        </w:rPr>
        <w:footnoteRef/>
      </w:r>
      <w:r>
        <w:t xml:space="preserve"> Imanol Belausteguigoitia y Rogerio Domenge: “La Empresa Familiarmente Responsable”.</w:t>
      </w:r>
    </w:p>
  </w:footnote>
  <w:footnote w:id="8">
    <w:p w14:paraId="784968D6" w14:textId="77777777" w:rsidR="0001741C" w:rsidRDefault="0001741C">
      <w:pPr>
        <w:pStyle w:val="Textonotapie"/>
      </w:pPr>
      <w:r>
        <w:rPr>
          <w:rStyle w:val="Refdenotaalpie"/>
        </w:rPr>
        <w:footnoteRef/>
      </w:r>
      <w:r>
        <w:t xml:space="preserve"> Idem</w:t>
      </w:r>
    </w:p>
  </w:footnote>
  <w:footnote w:id="9">
    <w:p w14:paraId="3347CCAF" w14:textId="77777777" w:rsidR="0001741C" w:rsidRDefault="0001741C" w:rsidP="00123B6E">
      <w:pPr>
        <w:pStyle w:val="Textonotapie"/>
        <w:jc w:val="both"/>
      </w:pPr>
      <w:r>
        <w:rPr>
          <w:rStyle w:val="Refdenotaalpie"/>
        </w:rPr>
        <w:footnoteRef/>
      </w:r>
      <w:r>
        <w:t xml:space="preserve"> “Ser empresa Familiarmente Responsable, Una Ventaja Competitiva”. Nuria Chinchilla y Consuelo León Llorente, Directora e Investigadora, respectivamente, del Centro Internacional Trabajo y Familia del IESE. Cátedra de Empresa Familiar. Newsletter No. 35 de mayo de 2008</w:t>
      </w:r>
    </w:p>
  </w:footnote>
  <w:footnote w:id="10">
    <w:p w14:paraId="648421A0" w14:textId="77777777" w:rsidR="0001741C" w:rsidRDefault="0001741C">
      <w:pPr>
        <w:pStyle w:val="Textonotapie"/>
      </w:pPr>
      <w:r>
        <w:rPr>
          <w:rStyle w:val="Refdenotaalpie"/>
        </w:rPr>
        <w:footnoteRef/>
      </w:r>
      <w:r>
        <w:t xml:space="preserve"> </w:t>
      </w:r>
      <w:r w:rsidRPr="008D55BE">
        <w:t>http://www.bebesymas.com/otros/supermercados-masymas-premiados-por-conciliar-la-vida-personal-y-laboral</w:t>
      </w:r>
    </w:p>
  </w:footnote>
  <w:footnote w:id="11">
    <w:p w14:paraId="3C0ADEFA" w14:textId="77777777" w:rsidR="0001741C" w:rsidRDefault="0001741C">
      <w:pPr>
        <w:pStyle w:val="Textonotapie"/>
      </w:pPr>
      <w:r>
        <w:rPr>
          <w:rStyle w:val="Refdenotaalpie"/>
        </w:rPr>
        <w:footnoteRef/>
      </w:r>
      <w:r>
        <w:t xml:space="preserve"> </w:t>
      </w:r>
      <w:r w:rsidRPr="008D55BE">
        <w:t>http://www.bebesymas.com/ser-padres/empresas-con-guarderias</w:t>
      </w:r>
    </w:p>
  </w:footnote>
  <w:footnote w:id="12">
    <w:p w14:paraId="0B153C12" w14:textId="693A2954" w:rsidR="0001741C" w:rsidRPr="00950228" w:rsidRDefault="0001741C" w:rsidP="00950228">
      <w:pPr>
        <w:spacing w:after="0" w:line="240" w:lineRule="auto"/>
        <w:jc w:val="both"/>
        <w:rPr>
          <w:rFonts w:ascii="Calibri" w:eastAsia="Times New Roman" w:hAnsi="Calibri" w:cs="Calibri"/>
          <w:sz w:val="20"/>
          <w:szCs w:val="20"/>
          <w:lang w:eastAsia="es-CO"/>
        </w:rPr>
      </w:pPr>
      <w:r>
        <w:rPr>
          <w:rStyle w:val="Refdenotaalpie"/>
        </w:rPr>
        <w:footnoteRef/>
      </w:r>
      <w:r>
        <w:t xml:space="preserve"> </w:t>
      </w:r>
      <w:r w:rsidRPr="00950228">
        <w:rPr>
          <w:rFonts w:ascii="Calibri" w:eastAsia="Times New Roman" w:hAnsi="Calibri" w:cs="Calibri"/>
          <w:sz w:val="20"/>
          <w:szCs w:val="20"/>
          <w:lang w:eastAsia="es-CO"/>
        </w:rPr>
        <w:t>Informe internacional de tendencias en RRHH. Randstad España,</w:t>
      </w:r>
      <w:r>
        <w:rPr>
          <w:rFonts w:ascii="Calibri" w:eastAsia="Times New Roman" w:hAnsi="Calibri" w:cs="Calibri"/>
          <w:sz w:val="20"/>
          <w:szCs w:val="20"/>
          <w:lang w:eastAsia="es-CO"/>
        </w:rPr>
        <w:t xml:space="preserve"> 2015- </w:t>
      </w:r>
      <w:hyperlink r:id="rId3" w:history="1">
        <w:r w:rsidRPr="00950228">
          <w:rPr>
            <w:rStyle w:val="Hipervnculo"/>
            <w:rFonts w:ascii="Calibri" w:hAnsi="Calibri" w:cs="Calibri"/>
            <w:color w:val="auto"/>
            <w:sz w:val="20"/>
            <w:szCs w:val="20"/>
          </w:rPr>
          <w:t>https://research.randstad.es/wp-content/uploads/2015/12/ran-pro-informe-tendencias-salariales-y-laborales-2015-VF.pdf</w:t>
        </w:r>
      </w:hyperlink>
    </w:p>
    <w:p w14:paraId="1AB9F152" w14:textId="3DB20133" w:rsidR="0001741C" w:rsidRDefault="0001741C">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50B02" w14:textId="5BE00B24" w:rsidR="00F363D5" w:rsidRDefault="00F363D5">
    <w:pPr>
      <w:pStyle w:val="Encabezado"/>
    </w:pPr>
    <w:r>
      <w:rPr>
        <w:noProof/>
        <w:lang w:eastAsia="es-CO"/>
      </w:rPr>
      <w:drawing>
        <wp:anchor distT="0" distB="0" distL="0" distR="0" simplePos="0" relativeHeight="251659264" behindDoc="1" locked="0" layoutInCell="1" hidden="0" allowOverlap="1" wp14:anchorId="3D185A17" wp14:editId="39FB4218">
          <wp:simplePos x="0" y="0"/>
          <wp:positionH relativeFrom="column">
            <wp:posOffset>1730326</wp:posOffset>
          </wp:positionH>
          <wp:positionV relativeFrom="paragraph">
            <wp:posOffset>-281989</wp:posOffset>
          </wp:positionV>
          <wp:extent cx="1979875" cy="556591"/>
          <wp:effectExtent l="0" t="0" r="1905" b="0"/>
          <wp:wrapNone/>
          <wp:docPr id="4" name="image9.png" descr="Imagen que contiene señal, alimento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1979875" cy="556591"/>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035B7"/>
    <w:multiLevelType w:val="hybridMultilevel"/>
    <w:tmpl w:val="1C206CE4"/>
    <w:lvl w:ilvl="0" w:tplc="706693A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6702A7"/>
    <w:multiLevelType w:val="multilevel"/>
    <w:tmpl w:val="BCD6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7F7F30"/>
    <w:multiLevelType w:val="multilevel"/>
    <w:tmpl w:val="5F8A8D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C57DF2"/>
    <w:multiLevelType w:val="hybridMultilevel"/>
    <w:tmpl w:val="479C854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78F619C"/>
    <w:multiLevelType w:val="hybridMultilevel"/>
    <w:tmpl w:val="DDCA23D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9915E9F"/>
    <w:multiLevelType w:val="hybridMultilevel"/>
    <w:tmpl w:val="496E71A6"/>
    <w:lvl w:ilvl="0" w:tplc="CAFCC1A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F3A0D1F"/>
    <w:multiLevelType w:val="hybridMultilevel"/>
    <w:tmpl w:val="C7CA496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5610797"/>
    <w:multiLevelType w:val="multilevel"/>
    <w:tmpl w:val="950A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112032"/>
    <w:multiLevelType w:val="hybridMultilevel"/>
    <w:tmpl w:val="1D0226D2"/>
    <w:lvl w:ilvl="0" w:tplc="ADC61FC4">
      <w:start w:val="1"/>
      <w:numFmt w:val="decimal"/>
      <w:lvlText w:val="%1-"/>
      <w:lvlJc w:val="left"/>
      <w:pPr>
        <w:ind w:left="720" w:hanging="360"/>
      </w:pPr>
      <w:rPr>
        <w:rFonts w:hint="default"/>
        <w:b/>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4A93805"/>
    <w:multiLevelType w:val="hybridMultilevel"/>
    <w:tmpl w:val="F5DC7BAC"/>
    <w:lvl w:ilvl="0" w:tplc="23A8272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2F7169C"/>
    <w:multiLevelType w:val="hybridMultilevel"/>
    <w:tmpl w:val="0622B4E0"/>
    <w:lvl w:ilvl="0" w:tplc="E3DC334A">
      <w:start w:val="1"/>
      <w:numFmt w:val="bullet"/>
      <w:lvlText w:val="-"/>
      <w:lvlJc w:val="left"/>
      <w:pPr>
        <w:ind w:left="480" w:hanging="360"/>
      </w:pPr>
      <w:rPr>
        <w:rFonts w:ascii="Avenir" w:eastAsia="Calibri" w:hAnsi="Avenir" w:cs="Times New Roman" w:hint="default"/>
      </w:rPr>
    </w:lvl>
    <w:lvl w:ilvl="1" w:tplc="0C0A0003" w:tentative="1">
      <w:start w:val="1"/>
      <w:numFmt w:val="bullet"/>
      <w:lvlText w:val="o"/>
      <w:lvlJc w:val="left"/>
      <w:pPr>
        <w:ind w:left="1200" w:hanging="360"/>
      </w:pPr>
      <w:rPr>
        <w:rFonts w:ascii="Courier New" w:hAnsi="Courier New" w:cs="Courier New" w:hint="default"/>
      </w:rPr>
    </w:lvl>
    <w:lvl w:ilvl="2" w:tplc="0C0A0005" w:tentative="1">
      <w:start w:val="1"/>
      <w:numFmt w:val="bullet"/>
      <w:lvlText w:val=""/>
      <w:lvlJc w:val="left"/>
      <w:pPr>
        <w:ind w:left="1920" w:hanging="360"/>
      </w:pPr>
      <w:rPr>
        <w:rFonts w:ascii="Wingdings" w:hAnsi="Wingdings" w:hint="default"/>
      </w:rPr>
    </w:lvl>
    <w:lvl w:ilvl="3" w:tplc="0C0A0001" w:tentative="1">
      <w:start w:val="1"/>
      <w:numFmt w:val="bullet"/>
      <w:lvlText w:val=""/>
      <w:lvlJc w:val="left"/>
      <w:pPr>
        <w:ind w:left="2640" w:hanging="360"/>
      </w:pPr>
      <w:rPr>
        <w:rFonts w:ascii="Symbol" w:hAnsi="Symbol" w:hint="default"/>
      </w:rPr>
    </w:lvl>
    <w:lvl w:ilvl="4" w:tplc="0C0A0003" w:tentative="1">
      <w:start w:val="1"/>
      <w:numFmt w:val="bullet"/>
      <w:lvlText w:val="o"/>
      <w:lvlJc w:val="left"/>
      <w:pPr>
        <w:ind w:left="3360" w:hanging="360"/>
      </w:pPr>
      <w:rPr>
        <w:rFonts w:ascii="Courier New" w:hAnsi="Courier New" w:cs="Courier New" w:hint="default"/>
      </w:rPr>
    </w:lvl>
    <w:lvl w:ilvl="5" w:tplc="0C0A0005" w:tentative="1">
      <w:start w:val="1"/>
      <w:numFmt w:val="bullet"/>
      <w:lvlText w:val=""/>
      <w:lvlJc w:val="left"/>
      <w:pPr>
        <w:ind w:left="4080" w:hanging="360"/>
      </w:pPr>
      <w:rPr>
        <w:rFonts w:ascii="Wingdings" w:hAnsi="Wingdings" w:hint="default"/>
      </w:rPr>
    </w:lvl>
    <w:lvl w:ilvl="6" w:tplc="0C0A0001" w:tentative="1">
      <w:start w:val="1"/>
      <w:numFmt w:val="bullet"/>
      <w:lvlText w:val=""/>
      <w:lvlJc w:val="left"/>
      <w:pPr>
        <w:ind w:left="4800" w:hanging="360"/>
      </w:pPr>
      <w:rPr>
        <w:rFonts w:ascii="Symbol" w:hAnsi="Symbol" w:hint="default"/>
      </w:rPr>
    </w:lvl>
    <w:lvl w:ilvl="7" w:tplc="0C0A0003" w:tentative="1">
      <w:start w:val="1"/>
      <w:numFmt w:val="bullet"/>
      <w:lvlText w:val="o"/>
      <w:lvlJc w:val="left"/>
      <w:pPr>
        <w:ind w:left="5520" w:hanging="360"/>
      </w:pPr>
      <w:rPr>
        <w:rFonts w:ascii="Courier New" w:hAnsi="Courier New" w:cs="Courier New" w:hint="default"/>
      </w:rPr>
    </w:lvl>
    <w:lvl w:ilvl="8" w:tplc="0C0A0005" w:tentative="1">
      <w:start w:val="1"/>
      <w:numFmt w:val="bullet"/>
      <w:lvlText w:val=""/>
      <w:lvlJc w:val="left"/>
      <w:pPr>
        <w:ind w:left="6240" w:hanging="360"/>
      </w:pPr>
      <w:rPr>
        <w:rFonts w:ascii="Wingdings" w:hAnsi="Wingdings" w:hint="default"/>
      </w:rPr>
    </w:lvl>
  </w:abstractNum>
  <w:abstractNum w:abstractNumId="11" w15:restartNumberingAfterBreak="0">
    <w:nsid w:val="55FA130C"/>
    <w:multiLevelType w:val="multilevel"/>
    <w:tmpl w:val="DA3E2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715EA1"/>
    <w:multiLevelType w:val="hybridMultilevel"/>
    <w:tmpl w:val="F788C80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799413D"/>
    <w:multiLevelType w:val="multilevel"/>
    <w:tmpl w:val="288A8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D264AF"/>
    <w:multiLevelType w:val="multilevel"/>
    <w:tmpl w:val="C960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B3503F"/>
    <w:multiLevelType w:val="hybridMultilevel"/>
    <w:tmpl w:val="738C45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5DC0708"/>
    <w:multiLevelType w:val="hybridMultilevel"/>
    <w:tmpl w:val="4D60EFA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5F35B0C"/>
    <w:multiLevelType w:val="hybridMultilevel"/>
    <w:tmpl w:val="0AC0AC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5CC62A4"/>
    <w:multiLevelType w:val="hybridMultilevel"/>
    <w:tmpl w:val="B394EB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BF52D25"/>
    <w:multiLevelType w:val="hybridMultilevel"/>
    <w:tmpl w:val="B394EB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4"/>
  </w:num>
  <w:num w:numId="3">
    <w:abstractNumId w:val="16"/>
  </w:num>
  <w:num w:numId="4">
    <w:abstractNumId w:val="12"/>
  </w:num>
  <w:num w:numId="5">
    <w:abstractNumId w:val="3"/>
  </w:num>
  <w:num w:numId="6">
    <w:abstractNumId w:val="10"/>
  </w:num>
  <w:num w:numId="7">
    <w:abstractNumId w:val="19"/>
  </w:num>
  <w:num w:numId="8">
    <w:abstractNumId w:val="18"/>
  </w:num>
  <w:num w:numId="9">
    <w:abstractNumId w:val="15"/>
  </w:num>
  <w:num w:numId="10">
    <w:abstractNumId w:val="17"/>
  </w:num>
  <w:num w:numId="11">
    <w:abstractNumId w:val="0"/>
  </w:num>
  <w:num w:numId="12">
    <w:abstractNumId w:val="5"/>
  </w:num>
  <w:num w:numId="13">
    <w:abstractNumId w:val="7"/>
  </w:num>
  <w:num w:numId="14">
    <w:abstractNumId w:val="14"/>
  </w:num>
  <w:num w:numId="15">
    <w:abstractNumId w:val="11"/>
  </w:num>
  <w:num w:numId="16">
    <w:abstractNumId w:val="8"/>
  </w:num>
  <w:num w:numId="17">
    <w:abstractNumId w:val="13"/>
  </w:num>
  <w:num w:numId="18">
    <w:abstractNumId w:val="2"/>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5BE"/>
    <w:rsid w:val="0001131C"/>
    <w:rsid w:val="0001741C"/>
    <w:rsid w:val="000352E6"/>
    <w:rsid w:val="0003789F"/>
    <w:rsid w:val="000449D4"/>
    <w:rsid w:val="0008391C"/>
    <w:rsid w:val="00091BCF"/>
    <w:rsid w:val="000A1BDC"/>
    <w:rsid w:val="000A3703"/>
    <w:rsid w:val="000B1896"/>
    <w:rsid w:val="000C6B4E"/>
    <w:rsid w:val="000E47D3"/>
    <w:rsid w:val="000E48F4"/>
    <w:rsid w:val="000E7EBB"/>
    <w:rsid w:val="000F2026"/>
    <w:rsid w:val="000F22DA"/>
    <w:rsid w:val="00120323"/>
    <w:rsid w:val="00123B6E"/>
    <w:rsid w:val="0013007B"/>
    <w:rsid w:val="00132FF5"/>
    <w:rsid w:val="001338D4"/>
    <w:rsid w:val="00134A57"/>
    <w:rsid w:val="00134AB8"/>
    <w:rsid w:val="001371D1"/>
    <w:rsid w:val="00152F33"/>
    <w:rsid w:val="001A0A87"/>
    <w:rsid w:val="001A4FDC"/>
    <w:rsid w:val="001A673E"/>
    <w:rsid w:val="001C4039"/>
    <w:rsid w:val="001E0AED"/>
    <w:rsid w:val="001E4C29"/>
    <w:rsid w:val="001E6023"/>
    <w:rsid w:val="001F0FB8"/>
    <w:rsid w:val="001F5792"/>
    <w:rsid w:val="0020333D"/>
    <w:rsid w:val="00210872"/>
    <w:rsid w:val="00210FE7"/>
    <w:rsid w:val="002165D1"/>
    <w:rsid w:val="00221F0D"/>
    <w:rsid w:val="00230712"/>
    <w:rsid w:val="00244B30"/>
    <w:rsid w:val="00271DDF"/>
    <w:rsid w:val="002769D5"/>
    <w:rsid w:val="00287343"/>
    <w:rsid w:val="002B3AF3"/>
    <w:rsid w:val="002B6CCF"/>
    <w:rsid w:val="002C3CAD"/>
    <w:rsid w:val="002C4115"/>
    <w:rsid w:val="002C6F6C"/>
    <w:rsid w:val="002D26B5"/>
    <w:rsid w:val="002E3A12"/>
    <w:rsid w:val="00310174"/>
    <w:rsid w:val="00311320"/>
    <w:rsid w:val="003255A4"/>
    <w:rsid w:val="0033699C"/>
    <w:rsid w:val="0034718E"/>
    <w:rsid w:val="0035538C"/>
    <w:rsid w:val="003933CD"/>
    <w:rsid w:val="003A31CA"/>
    <w:rsid w:val="003A566A"/>
    <w:rsid w:val="003B5090"/>
    <w:rsid w:val="00406960"/>
    <w:rsid w:val="00407C51"/>
    <w:rsid w:val="0041036C"/>
    <w:rsid w:val="004114F7"/>
    <w:rsid w:val="00411A3C"/>
    <w:rsid w:val="004167E3"/>
    <w:rsid w:val="00423EDB"/>
    <w:rsid w:val="0043345E"/>
    <w:rsid w:val="00435BB5"/>
    <w:rsid w:val="00465B2B"/>
    <w:rsid w:val="0048375E"/>
    <w:rsid w:val="00491318"/>
    <w:rsid w:val="004A12BF"/>
    <w:rsid w:val="004B4EC8"/>
    <w:rsid w:val="004D3ECE"/>
    <w:rsid w:val="004E1A47"/>
    <w:rsid w:val="004E4504"/>
    <w:rsid w:val="0050736A"/>
    <w:rsid w:val="00516A01"/>
    <w:rsid w:val="00522DF2"/>
    <w:rsid w:val="0053350C"/>
    <w:rsid w:val="00550ED0"/>
    <w:rsid w:val="00552F47"/>
    <w:rsid w:val="00561DBC"/>
    <w:rsid w:val="00563050"/>
    <w:rsid w:val="00564E0F"/>
    <w:rsid w:val="00567B17"/>
    <w:rsid w:val="005706A1"/>
    <w:rsid w:val="00576A77"/>
    <w:rsid w:val="005B6567"/>
    <w:rsid w:val="005E57E6"/>
    <w:rsid w:val="005F0059"/>
    <w:rsid w:val="005F7FE9"/>
    <w:rsid w:val="006133BA"/>
    <w:rsid w:val="00631F88"/>
    <w:rsid w:val="00637DA2"/>
    <w:rsid w:val="006579CA"/>
    <w:rsid w:val="006627C7"/>
    <w:rsid w:val="006678AA"/>
    <w:rsid w:val="006A0253"/>
    <w:rsid w:val="006A61FD"/>
    <w:rsid w:val="006B7649"/>
    <w:rsid w:val="006D4AED"/>
    <w:rsid w:val="006D6A26"/>
    <w:rsid w:val="006E181E"/>
    <w:rsid w:val="006E3F93"/>
    <w:rsid w:val="006F7B1A"/>
    <w:rsid w:val="00701E53"/>
    <w:rsid w:val="00703E0E"/>
    <w:rsid w:val="0070460B"/>
    <w:rsid w:val="0071271C"/>
    <w:rsid w:val="007246A9"/>
    <w:rsid w:val="007477B6"/>
    <w:rsid w:val="00761A93"/>
    <w:rsid w:val="007A16BB"/>
    <w:rsid w:val="007A1993"/>
    <w:rsid w:val="007A62D7"/>
    <w:rsid w:val="007C372E"/>
    <w:rsid w:val="007D469E"/>
    <w:rsid w:val="007F7FDA"/>
    <w:rsid w:val="00824DD2"/>
    <w:rsid w:val="00835CD1"/>
    <w:rsid w:val="00837C77"/>
    <w:rsid w:val="00841D37"/>
    <w:rsid w:val="00842399"/>
    <w:rsid w:val="008605B5"/>
    <w:rsid w:val="008772F8"/>
    <w:rsid w:val="00891D92"/>
    <w:rsid w:val="008A34B6"/>
    <w:rsid w:val="008A3613"/>
    <w:rsid w:val="008C7C48"/>
    <w:rsid w:val="008D55BE"/>
    <w:rsid w:val="008E7CE0"/>
    <w:rsid w:val="00947891"/>
    <w:rsid w:val="00950228"/>
    <w:rsid w:val="00957289"/>
    <w:rsid w:val="00985901"/>
    <w:rsid w:val="009878DD"/>
    <w:rsid w:val="0098796A"/>
    <w:rsid w:val="00990AFD"/>
    <w:rsid w:val="00994AAF"/>
    <w:rsid w:val="009B31EE"/>
    <w:rsid w:val="009F42A4"/>
    <w:rsid w:val="00A0074A"/>
    <w:rsid w:val="00A109A0"/>
    <w:rsid w:val="00A1138F"/>
    <w:rsid w:val="00A21466"/>
    <w:rsid w:val="00A270BA"/>
    <w:rsid w:val="00A32595"/>
    <w:rsid w:val="00A531B5"/>
    <w:rsid w:val="00A540F0"/>
    <w:rsid w:val="00A66D4B"/>
    <w:rsid w:val="00A81977"/>
    <w:rsid w:val="00A81F8B"/>
    <w:rsid w:val="00A936E3"/>
    <w:rsid w:val="00AC653C"/>
    <w:rsid w:val="00AD3C2C"/>
    <w:rsid w:val="00AF6A20"/>
    <w:rsid w:val="00B04235"/>
    <w:rsid w:val="00B055BF"/>
    <w:rsid w:val="00B457DE"/>
    <w:rsid w:val="00B56897"/>
    <w:rsid w:val="00B56FBC"/>
    <w:rsid w:val="00B70342"/>
    <w:rsid w:val="00B75748"/>
    <w:rsid w:val="00B83224"/>
    <w:rsid w:val="00B838E4"/>
    <w:rsid w:val="00B94B36"/>
    <w:rsid w:val="00BA30E7"/>
    <w:rsid w:val="00BC2813"/>
    <w:rsid w:val="00BC28FE"/>
    <w:rsid w:val="00BD1298"/>
    <w:rsid w:val="00BD1C5C"/>
    <w:rsid w:val="00BE231A"/>
    <w:rsid w:val="00C0679E"/>
    <w:rsid w:val="00C16899"/>
    <w:rsid w:val="00C22F22"/>
    <w:rsid w:val="00C400F1"/>
    <w:rsid w:val="00C74EED"/>
    <w:rsid w:val="00C80755"/>
    <w:rsid w:val="00C912E0"/>
    <w:rsid w:val="00CC17DA"/>
    <w:rsid w:val="00CC73BC"/>
    <w:rsid w:val="00CD6009"/>
    <w:rsid w:val="00CE0822"/>
    <w:rsid w:val="00CF5226"/>
    <w:rsid w:val="00D04010"/>
    <w:rsid w:val="00D0786F"/>
    <w:rsid w:val="00D1511B"/>
    <w:rsid w:val="00D1655D"/>
    <w:rsid w:val="00D25726"/>
    <w:rsid w:val="00D45306"/>
    <w:rsid w:val="00D457AB"/>
    <w:rsid w:val="00D50FF9"/>
    <w:rsid w:val="00D545D3"/>
    <w:rsid w:val="00D70947"/>
    <w:rsid w:val="00D7176A"/>
    <w:rsid w:val="00D92B70"/>
    <w:rsid w:val="00D93A9F"/>
    <w:rsid w:val="00D948A9"/>
    <w:rsid w:val="00D95C52"/>
    <w:rsid w:val="00D95FB6"/>
    <w:rsid w:val="00D97FE3"/>
    <w:rsid w:val="00DD0003"/>
    <w:rsid w:val="00DE3CF9"/>
    <w:rsid w:val="00E02B12"/>
    <w:rsid w:val="00E02D85"/>
    <w:rsid w:val="00E04DB0"/>
    <w:rsid w:val="00E146CF"/>
    <w:rsid w:val="00E147B6"/>
    <w:rsid w:val="00E14C9F"/>
    <w:rsid w:val="00E20D08"/>
    <w:rsid w:val="00E36A93"/>
    <w:rsid w:val="00E553EF"/>
    <w:rsid w:val="00E626C9"/>
    <w:rsid w:val="00E735C8"/>
    <w:rsid w:val="00E74391"/>
    <w:rsid w:val="00EA0B0F"/>
    <w:rsid w:val="00EB0D02"/>
    <w:rsid w:val="00EB7244"/>
    <w:rsid w:val="00EC1145"/>
    <w:rsid w:val="00EC403B"/>
    <w:rsid w:val="00EC4EA0"/>
    <w:rsid w:val="00EE0CB2"/>
    <w:rsid w:val="00EE0DD1"/>
    <w:rsid w:val="00EF15FA"/>
    <w:rsid w:val="00EF2044"/>
    <w:rsid w:val="00EF258D"/>
    <w:rsid w:val="00F043FF"/>
    <w:rsid w:val="00F179CD"/>
    <w:rsid w:val="00F363D5"/>
    <w:rsid w:val="00F52D5D"/>
    <w:rsid w:val="00F5489B"/>
    <w:rsid w:val="00F55DD9"/>
    <w:rsid w:val="00F71D78"/>
    <w:rsid w:val="00F73FFB"/>
    <w:rsid w:val="00F74C5E"/>
    <w:rsid w:val="00F7637C"/>
    <w:rsid w:val="00F82667"/>
    <w:rsid w:val="00F945DB"/>
    <w:rsid w:val="00F96C2A"/>
    <w:rsid w:val="00FA1600"/>
    <w:rsid w:val="00FA67C2"/>
    <w:rsid w:val="00FC0C21"/>
    <w:rsid w:val="00FC7FD3"/>
    <w:rsid w:val="00FD3777"/>
    <w:rsid w:val="00FD6C37"/>
    <w:rsid w:val="00FD7F20"/>
    <w:rsid w:val="00FF618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F7DE58"/>
  <w15:docId w15:val="{251D420C-F0C7-4AB7-BC8B-BD4642F7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D55B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D55BE"/>
    <w:rPr>
      <w:sz w:val="20"/>
      <w:szCs w:val="20"/>
    </w:rPr>
  </w:style>
  <w:style w:type="character" w:styleId="Refdenotaalpie">
    <w:name w:val="footnote reference"/>
    <w:basedOn w:val="Fuentedeprrafopredeter"/>
    <w:uiPriority w:val="99"/>
    <w:semiHidden/>
    <w:unhideWhenUsed/>
    <w:rsid w:val="008D55BE"/>
    <w:rPr>
      <w:vertAlign w:val="superscript"/>
    </w:rPr>
  </w:style>
  <w:style w:type="paragraph" w:styleId="Prrafodelista">
    <w:name w:val="List Paragraph"/>
    <w:basedOn w:val="Normal"/>
    <w:uiPriority w:val="34"/>
    <w:qFormat/>
    <w:rsid w:val="0001131C"/>
    <w:pPr>
      <w:ind w:left="720"/>
      <w:contextualSpacing/>
    </w:pPr>
  </w:style>
  <w:style w:type="character" w:customStyle="1" w:styleId="apple-converted-space">
    <w:name w:val="apple-converted-space"/>
    <w:basedOn w:val="Fuentedeprrafopredeter"/>
    <w:rsid w:val="0001131C"/>
  </w:style>
  <w:style w:type="paragraph" w:styleId="NormalWeb">
    <w:name w:val="Normal (Web)"/>
    <w:basedOn w:val="Normal"/>
    <w:uiPriority w:val="99"/>
    <w:unhideWhenUsed/>
    <w:rsid w:val="00244B3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5F00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0059"/>
    <w:rPr>
      <w:rFonts w:ascii="Tahoma" w:hAnsi="Tahoma" w:cs="Tahoma"/>
      <w:sz w:val="16"/>
      <w:szCs w:val="16"/>
    </w:rPr>
  </w:style>
  <w:style w:type="character" w:styleId="Hipervnculo">
    <w:name w:val="Hyperlink"/>
    <w:uiPriority w:val="99"/>
    <w:unhideWhenUsed/>
    <w:rsid w:val="00B94B36"/>
    <w:rPr>
      <w:color w:val="0000FF"/>
      <w:u w:val="single"/>
    </w:rPr>
  </w:style>
  <w:style w:type="table" w:styleId="Tablaconcuadrcula">
    <w:name w:val="Table Grid"/>
    <w:basedOn w:val="Tablanormal"/>
    <w:uiPriority w:val="59"/>
    <w:rsid w:val="00F96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49D4"/>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visitado">
    <w:name w:val="FollowedHyperlink"/>
    <w:basedOn w:val="Fuentedeprrafopredeter"/>
    <w:uiPriority w:val="99"/>
    <w:semiHidden/>
    <w:unhideWhenUsed/>
    <w:rsid w:val="00EA0B0F"/>
    <w:rPr>
      <w:color w:val="800080" w:themeColor="followedHyperlink"/>
      <w:u w:val="single"/>
    </w:rPr>
  </w:style>
  <w:style w:type="paragraph" w:styleId="Sinespaciado">
    <w:name w:val="No Spacing"/>
    <w:uiPriority w:val="1"/>
    <w:qFormat/>
    <w:rsid w:val="00F363D5"/>
    <w:pPr>
      <w:spacing w:after="0" w:line="240" w:lineRule="auto"/>
    </w:pPr>
  </w:style>
  <w:style w:type="paragraph" w:styleId="Encabezado">
    <w:name w:val="header"/>
    <w:basedOn w:val="Normal"/>
    <w:link w:val="EncabezadoCar"/>
    <w:uiPriority w:val="99"/>
    <w:unhideWhenUsed/>
    <w:rsid w:val="00F363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3D5"/>
  </w:style>
  <w:style w:type="paragraph" w:styleId="Piedepgina">
    <w:name w:val="footer"/>
    <w:basedOn w:val="Normal"/>
    <w:link w:val="PiedepginaCar"/>
    <w:uiPriority w:val="99"/>
    <w:unhideWhenUsed/>
    <w:rsid w:val="00F363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3D5"/>
  </w:style>
  <w:style w:type="paragraph" w:customStyle="1" w:styleId="centrado">
    <w:name w:val="centrado"/>
    <w:basedOn w:val="Normal"/>
    <w:rsid w:val="00E147B6"/>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5760">
      <w:bodyDiv w:val="1"/>
      <w:marLeft w:val="0"/>
      <w:marRight w:val="0"/>
      <w:marTop w:val="0"/>
      <w:marBottom w:val="0"/>
      <w:divBdr>
        <w:top w:val="none" w:sz="0" w:space="0" w:color="auto"/>
        <w:left w:val="none" w:sz="0" w:space="0" w:color="auto"/>
        <w:bottom w:val="none" w:sz="0" w:space="0" w:color="auto"/>
        <w:right w:val="none" w:sz="0" w:space="0" w:color="auto"/>
      </w:divBdr>
    </w:div>
    <w:div w:id="420496227">
      <w:bodyDiv w:val="1"/>
      <w:marLeft w:val="0"/>
      <w:marRight w:val="0"/>
      <w:marTop w:val="0"/>
      <w:marBottom w:val="0"/>
      <w:divBdr>
        <w:top w:val="none" w:sz="0" w:space="0" w:color="auto"/>
        <w:left w:val="none" w:sz="0" w:space="0" w:color="auto"/>
        <w:bottom w:val="none" w:sz="0" w:space="0" w:color="auto"/>
        <w:right w:val="none" w:sz="0" w:space="0" w:color="auto"/>
      </w:divBdr>
    </w:div>
    <w:div w:id="597564547">
      <w:bodyDiv w:val="1"/>
      <w:marLeft w:val="0"/>
      <w:marRight w:val="0"/>
      <w:marTop w:val="0"/>
      <w:marBottom w:val="0"/>
      <w:divBdr>
        <w:top w:val="none" w:sz="0" w:space="0" w:color="auto"/>
        <w:left w:val="none" w:sz="0" w:space="0" w:color="auto"/>
        <w:bottom w:val="none" w:sz="0" w:space="0" w:color="auto"/>
        <w:right w:val="none" w:sz="0" w:space="0" w:color="auto"/>
      </w:divBdr>
    </w:div>
    <w:div w:id="829979016">
      <w:bodyDiv w:val="1"/>
      <w:marLeft w:val="0"/>
      <w:marRight w:val="0"/>
      <w:marTop w:val="0"/>
      <w:marBottom w:val="0"/>
      <w:divBdr>
        <w:top w:val="none" w:sz="0" w:space="0" w:color="auto"/>
        <w:left w:val="none" w:sz="0" w:space="0" w:color="auto"/>
        <w:bottom w:val="none" w:sz="0" w:space="0" w:color="auto"/>
        <w:right w:val="none" w:sz="0" w:space="0" w:color="auto"/>
      </w:divBdr>
    </w:div>
    <w:div w:id="1008753657">
      <w:bodyDiv w:val="1"/>
      <w:marLeft w:val="0"/>
      <w:marRight w:val="0"/>
      <w:marTop w:val="0"/>
      <w:marBottom w:val="0"/>
      <w:divBdr>
        <w:top w:val="none" w:sz="0" w:space="0" w:color="auto"/>
        <w:left w:val="none" w:sz="0" w:space="0" w:color="auto"/>
        <w:bottom w:val="none" w:sz="0" w:space="0" w:color="auto"/>
        <w:right w:val="none" w:sz="0" w:space="0" w:color="auto"/>
      </w:divBdr>
    </w:div>
    <w:div w:id="170872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ducacion.gov.co/1621/article-85906.html" TargetMode="External"/><Relationship Id="rId13" Type="http://schemas.openxmlformats.org/officeDocument/2006/relationships/hyperlink" Target="http://www.mineducacion.gov.co/primerainfancia/1739/articles-177828_archivo_pdf_conpes_115_13.pdf" TargetMode="External"/><Relationship Id="rId18" Type="http://schemas.openxmlformats.org/officeDocument/2006/relationships/hyperlink" Target="http://www.bebesymas.com/ser-padres/un-buen-ejemplo-crearan-una-guarderia-para-los-hijos-de-los-trabajadores-de-un-centro-comercial-de-granad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ms-static.colombiaaprende.edu.co/cache/binaries/articles-177828_archivo_pdf_conpes109.pdf?binary_rand=3435" TargetMode="External"/><Relationship Id="rId17" Type="http://schemas.openxmlformats.org/officeDocument/2006/relationships/hyperlink" Target="http://www.bebesymas.com/noticias/sin-vacaciones-ludoteca-en-el-trabajo-para-nuestros-hijos" TargetMode="External"/><Relationship Id="rId2" Type="http://schemas.openxmlformats.org/officeDocument/2006/relationships/numbering" Target="numbering.xml"/><Relationship Id="rId16" Type="http://schemas.openxmlformats.org/officeDocument/2006/relationships/hyperlink" Target="http://www.noticiascadadia.com/noticia/4136-guarderia-infantil-una-realidad-en-la-zal-del-port-de-barcelon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ms-static.colombiaaprende.edu.co/cache/binaries/articles-177828_archivo_pdf_codigo_infancia.pdf?binary_rand=6530" TargetMode="External"/><Relationship Id="rId5" Type="http://schemas.openxmlformats.org/officeDocument/2006/relationships/webSettings" Target="webSettings.xml"/><Relationship Id="rId15" Type="http://schemas.openxmlformats.org/officeDocument/2006/relationships/hyperlink" Target="http://www.gruposantander.com/ficheros/fenix/pdf/Espana/MIAnios/Mei_InformeAnual_CiudadSantander.pdf" TargetMode="External"/><Relationship Id="rId10" Type="http://schemas.openxmlformats.org/officeDocument/2006/relationships/hyperlink" Target="http://www.mineducacion.gov.co/1621/articles-86098_archivo_pdf.pdf" TargetMode="External"/><Relationship Id="rId19" Type="http://schemas.openxmlformats.org/officeDocument/2006/relationships/hyperlink" Target="http://ylangylang.uninorte.edu.co:8080/drupal/files/AntecendentesHstoricosEducacionColombia.pdf" TargetMode="External"/><Relationship Id="rId4" Type="http://schemas.openxmlformats.org/officeDocument/2006/relationships/settings" Target="settings.xml"/><Relationship Id="rId9" Type="http://schemas.openxmlformats.org/officeDocument/2006/relationships/hyperlink" Target="http://www.mineducacion.gov.co/1621/articles-104840_archivo_pdf.pdf" TargetMode="External"/><Relationship Id="rId14" Type="http://schemas.openxmlformats.org/officeDocument/2006/relationships/hyperlink" Target="http://www.kidsco.es/Kidsco/es/hom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research.randstad.es/wp-content/uploads/2015/12/ran-pro-informe-tendencias-salariales-y-laborales-2015-VF.pdf" TargetMode="External"/><Relationship Id="rId2" Type="http://schemas.openxmlformats.org/officeDocument/2006/relationships/hyperlink" Target="https://www.elcolombiano.com/colombia/las-ninas-las-mas-abusadas-en-el-pais-LF10400812" TargetMode="External"/><Relationship Id="rId1" Type="http://schemas.openxmlformats.org/officeDocument/2006/relationships/hyperlink" Target="https://www.semana.com/educacion/articulo/legislacion-de-los-jardines-infantiles-en-colombia/4599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47008-B9EF-4B89-9F25-DFF6FC0BD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8403</Words>
  <Characters>46220</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Manager/>
  <Company>HP</Company>
  <LinksUpToDate>false</LinksUpToDate>
  <CharactersWithSpaces>54514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E. Lorduy Montañez</dc:creator>
  <cp:keywords/>
  <dc:description/>
  <cp:lastModifiedBy>camilo acuna</cp:lastModifiedBy>
  <cp:revision>2</cp:revision>
  <cp:lastPrinted>2020-07-21T18:40:00Z</cp:lastPrinted>
  <dcterms:created xsi:type="dcterms:W3CDTF">2020-07-22T16:19:00Z</dcterms:created>
  <dcterms:modified xsi:type="dcterms:W3CDTF">2020-07-22T16:19:00Z</dcterms:modified>
  <cp:category/>
</cp:coreProperties>
</file>