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97478F" w14:textId="77777777" w:rsidR="0013525B" w:rsidRDefault="0013525B" w:rsidP="00973438">
      <w:pPr>
        <w:spacing w:after="0" w:line="240" w:lineRule="auto"/>
        <w:jc w:val="both"/>
        <w:rPr>
          <w:rFonts w:ascii="Arial" w:hAnsi="Arial" w:cs="Arial"/>
          <w:color w:val="000000" w:themeColor="text1"/>
          <w:sz w:val="24"/>
          <w:szCs w:val="24"/>
        </w:rPr>
      </w:pPr>
      <w:bookmarkStart w:id="0" w:name="_GoBack"/>
      <w:bookmarkEnd w:id="0"/>
    </w:p>
    <w:p w14:paraId="308AD530" w14:textId="01DBBC13" w:rsidR="00266DD1" w:rsidRPr="00130B01" w:rsidRDefault="009B6206" w:rsidP="00973438">
      <w:pPr>
        <w:spacing w:after="0" w:line="240" w:lineRule="auto"/>
        <w:jc w:val="both"/>
        <w:rPr>
          <w:rFonts w:ascii="Arial" w:hAnsi="Arial" w:cs="Arial"/>
          <w:color w:val="000000" w:themeColor="text1"/>
          <w:sz w:val="24"/>
          <w:szCs w:val="24"/>
        </w:rPr>
      </w:pPr>
      <w:r w:rsidRPr="00130B01">
        <w:rPr>
          <w:rFonts w:ascii="Arial" w:hAnsi="Arial" w:cs="Arial"/>
          <w:color w:val="000000" w:themeColor="text1"/>
          <w:sz w:val="24"/>
          <w:szCs w:val="24"/>
        </w:rPr>
        <w:t>Bogotá D.C. 20 de julio</w:t>
      </w:r>
      <w:r w:rsidR="000B7976" w:rsidRPr="00130B01">
        <w:rPr>
          <w:rFonts w:ascii="Arial" w:hAnsi="Arial" w:cs="Arial"/>
          <w:color w:val="000000" w:themeColor="text1"/>
          <w:sz w:val="24"/>
          <w:szCs w:val="24"/>
        </w:rPr>
        <w:t xml:space="preserve"> </w:t>
      </w:r>
      <w:r w:rsidR="0074326D" w:rsidRPr="00130B01">
        <w:rPr>
          <w:rFonts w:ascii="Arial" w:hAnsi="Arial" w:cs="Arial"/>
          <w:color w:val="000000" w:themeColor="text1"/>
          <w:sz w:val="24"/>
          <w:szCs w:val="24"/>
        </w:rPr>
        <w:t>de 2020</w:t>
      </w:r>
    </w:p>
    <w:p w14:paraId="592170FF" w14:textId="77777777" w:rsidR="00266DD1" w:rsidRPr="00130B01" w:rsidRDefault="00266DD1" w:rsidP="00973438">
      <w:pPr>
        <w:spacing w:after="0" w:line="240" w:lineRule="auto"/>
        <w:jc w:val="both"/>
        <w:rPr>
          <w:rFonts w:ascii="Arial" w:hAnsi="Arial" w:cs="Arial"/>
          <w:color w:val="000000" w:themeColor="text1"/>
          <w:sz w:val="24"/>
          <w:szCs w:val="24"/>
        </w:rPr>
      </w:pPr>
    </w:p>
    <w:p w14:paraId="72F8C951" w14:textId="77777777" w:rsidR="00266DD1" w:rsidRPr="00130B01" w:rsidRDefault="00266DD1" w:rsidP="00973438">
      <w:pPr>
        <w:spacing w:after="0" w:line="240" w:lineRule="auto"/>
        <w:jc w:val="both"/>
        <w:rPr>
          <w:rFonts w:ascii="Arial" w:hAnsi="Arial" w:cs="Arial"/>
          <w:color w:val="000000" w:themeColor="text1"/>
          <w:sz w:val="24"/>
          <w:szCs w:val="24"/>
        </w:rPr>
      </w:pPr>
    </w:p>
    <w:p w14:paraId="4D500ABB" w14:textId="77777777" w:rsidR="00266DD1" w:rsidRPr="00130B01" w:rsidRDefault="00266DD1" w:rsidP="00973438">
      <w:pPr>
        <w:spacing w:after="0" w:line="240" w:lineRule="auto"/>
        <w:jc w:val="both"/>
        <w:rPr>
          <w:rFonts w:ascii="Arial" w:hAnsi="Arial" w:cs="Arial"/>
          <w:color w:val="000000" w:themeColor="text1"/>
          <w:sz w:val="24"/>
          <w:szCs w:val="24"/>
        </w:rPr>
      </w:pPr>
    </w:p>
    <w:p w14:paraId="12B88DC4" w14:textId="77777777" w:rsidR="00266DD1" w:rsidRPr="00130B01" w:rsidRDefault="00266DD1" w:rsidP="00973438">
      <w:pPr>
        <w:spacing w:after="0" w:line="240" w:lineRule="auto"/>
        <w:jc w:val="both"/>
        <w:rPr>
          <w:rFonts w:ascii="Arial" w:hAnsi="Arial" w:cs="Arial"/>
          <w:color w:val="000000" w:themeColor="text1"/>
          <w:sz w:val="24"/>
          <w:szCs w:val="24"/>
        </w:rPr>
      </w:pPr>
      <w:r w:rsidRPr="00130B01">
        <w:rPr>
          <w:rFonts w:ascii="Arial" w:hAnsi="Arial" w:cs="Arial"/>
          <w:color w:val="000000" w:themeColor="text1"/>
          <w:sz w:val="24"/>
          <w:szCs w:val="24"/>
        </w:rPr>
        <w:t>Honorable Representante</w:t>
      </w:r>
    </w:p>
    <w:p w14:paraId="47370A81" w14:textId="73270099" w:rsidR="00EC2439" w:rsidRPr="00F8220B" w:rsidRDefault="00F8220B" w:rsidP="00973438">
      <w:pPr>
        <w:spacing w:after="0" w:line="240" w:lineRule="auto"/>
        <w:jc w:val="both"/>
        <w:rPr>
          <w:rFonts w:ascii="Arial" w:hAnsi="Arial" w:cs="Arial"/>
          <w:b/>
          <w:sz w:val="24"/>
          <w:szCs w:val="24"/>
        </w:rPr>
      </w:pPr>
      <w:r w:rsidRPr="00AC2C7D">
        <w:rPr>
          <w:rFonts w:ascii="Arial" w:hAnsi="Arial" w:cs="Arial"/>
          <w:b/>
          <w:sz w:val="24"/>
          <w:szCs w:val="24"/>
        </w:rPr>
        <w:t>GERMÁN ALCIDES BLANCO ÁLVAREZ</w:t>
      </w:r>
    </w:p>
    <w:p w14:paraId="5D3DCDD7" w14:textId="77777777" w:rsidR="00266DD1" w:rsidRPr="00130B01" w:rsidRDefault="00266DD1" w:rsidP="00973438">
      <w:pPr>
        <w:spacing w:after="0" w:line="240" w:lineRule="auto"/>
        <w:jc w:val="both"/>
        <w:rPr>
          <w:rFonts w:ascii="Arial" w:hAnsi="Arial" w:cs="Arial"/>
          <w:color w:val="000000" w:themeColor="text1"/>
          <w:sz w:val="24"/>
          <w:szCs w:val="24"/>
        </w:rPr>
      </w:pPr>
      <w:r w:rsidRPr="00130B01">
        <w:rPr>
          <w:rFonts w:ascii="Arial" w:hAnsi="Arial" w:cs="Arial"/>
          <w:color w:val="000000" w:themeColor="text1"/>
          <w:sz w:val="24"/>
          <w:szCs w:val="24"/>
        </w:rPr>
        <w:t>Presidente Cámara de Representantes</w:t>
      </w:r>
    </w:p>
    <w:p w14:paraId="270E94E9" w14:textId="77777777" w:rsidR="00266DD1" w:rsidRPr="00130B01" w:rsidRDefault="00266DD1" w:rsidP="00973438">
      <w:pPr>
        <w:spacing w:after="0" w:line="240" w:lineRule="auto"/>
        <w:jc w:val="both"/>
        <w:rPr>
          <w:rFonts w:ascii="Arial" w:hAnsi="Arial" w:cs="Arial"/>
          <w:color w:val="000000" w:themeColor="text1"/>
          <w:sz w:val="24"/>
          <w:szCs w:val="24"/>
        </w:rPr>
      </w:pPr>
      <w:r w:rsidRPr="00130B01">
        <w:rPr>
          <w:rFonts w:ascii="Arial" w:hAnsi="Arial" w:cs="Arial"/>
          <w:color w:val="000000" w:themeColor="text1"/>
          <w:sz w:val="24"/>
          <w:szCs w:val="24"/>
        </w:rPr>
        <w:t>Ciudad</w:t>
      </w:r>
    </w:p>
    <w:p w14:paraId="75738662" w14:textId="77777777" w:rsidR="00266DD1" w:rsidRPr="00130B01" w:rsidRDefault="00266DD1" w:rsidP="00973438">
      <w:pPr>
        <w:spacing w:after="0" w:line="240" w:lineRule="auto"/>
        <w:jc w:val="both"/>
        <w:rPr>
          <w:rFonts w:ascii="Arial" w:hAnsi="Arial" w:cs="Arial"/>
          <w:color w:val="000000" w:themeColor="text1"/>
          <w:sz w:val="24"/>
          <w:szCs w:val="24"/>
        </w:rPr>
      </w:pPr>
    </w:p>
    <w:p w14:paraId="6BF75256" w14:textId="77777777" w:rsidR="00266DD1" w:rsidRPr="00130B01" w:rsidRDefault="00266DD1" w:rsidP="00973438">
      <w:pPr>
        <w:spacing w:after="0" w:line="240" w:lineRule="auto"/>
        <w:jc w:val="both"/>
        <w:rPr>
          <w:rFonts w:ascii="Arial" w:hAnsi="Arial" w:cs="Arial"/>
          <w:color w:val="000000" w:themeColor="text1"/>
          <w:sz w:val="24"/>
          <w:szCs w:val="24"/>
        </w:rPr>
      </w:pPr>
    </w:p>
    <w:p w14:paraId="0A1EAD73" w14:textId="77777777" w:rsidR="00266DD1" w:rsidRPr="00130B01" w:rsidRDefault="00266DD1" w:rsidP="00973438">
      <w:pPr>
        <w:spacing w:after="0" w:line="240" w:lineRule="auto"/>
        <w:jc w:val="both"/>
        <w:rPr>
          <w:rFonts w:ascii="Arial" w:hAnsi="Arial" w:cs="Arial"/>
          <w:color w:val="000000" w:themeColor="text1"/>
          <w:sz w:val="24"/>
          <w:szCs w:val="24"/>
        </w:rPr>
      </w:pPr>
    </w:p>
    <w:p w14:paraId="55F0C029" w14:textId="56AC4FCC" w:rsidR="00266DD1" w:rsidRPr="00130B01" w:rsidRDefault="00266DD1" w:rsidP="00973438">
      <w:pPr>
        <w:spacing w:after="0" w:line="240" w:lineRule="auto"/>
        <w:ind w:left="2832"/>
        <w:jc w:val="both"/>
        <w:rPr>
          <w:rFonts w:ascii="Arial" w:hAnsi="Arial" w:cs="Arial"/>
          <w:color w:val="000000" w:themeColor="text1"/>
          <w:sz w:val="24"/>
          <w:szCs w:val="24"/>
        </w:rPr>
      </w:pPr>
      <w:r w:rsidRPr="00130B01">
        <w:rPr>
          <w:rFonts w:ascii="Arial" w:hAnsi="Arial" w:cs="Arial"/>
          <w:b/>
          <w:color w:val="000000" w:themeColor="text1"/>
          <w:sz w:val="24"/>
          <w:szCs w:val="24"/>
        </w:rPr>
        <w:t>Asunto:</w:t>
      </w:r>
      <w:r w:rsidRPr="00130B01">
        <w:rPr>
          <w:rFonts w:ascii="Arial" w:hAnsi="Arial" w:cs="Arial"/>
          <w:color w:val="000000" w:themeColor="text1"/>
          <w:sz w:val="24"/>
          <w:szCs w:val="24"/>
        </w:rPr>
        <w:t xml:space="preserve"> Radicación Proyecto de Ley</w:t>
      </w:r>
      <w:r w:rsidR="00271D8D" w:rsidRPr="00130B01">
        <w:rPr>
          <w:rFonts w:ascii="Arial" w:hAnsi="Arial" w:cs="Arial"/>
          <w:color w:val="000000" w:themeColor="text1"/>
          <w:sz w:val="24"/>
          <w:szCs w:val="24"/>
        </w:rPr>
        <w:t xml:space="preserve"> </w:t>
      </w:r>
      <w:r w:rsidR="00271D8D" w:rsidRPr="00130B01">
        <w:rPr>
          <w:rFonts w:ascii="Arial" w:hAnsi="Arial" w:cs="Arial"/>
          <w:i/>
          <w:color w:val="000000" w:themeColor="text1"/>
          <w:sz w:val="24"/>
          <w:szCs w:val="24"/>
        </w:rPr>
        <w:t>“Por medio del cual se adiciona un parágrafo al artículo 27 de la Ley 1616 de 2013 y se dictan otras disposiciones en el ámbito de promoción de la salud mental y prevención del trastorno mental”</w:t>
      </w:r>
    </w:p>
    <w:p w14:paraId="1008C541" w14:textId="77777777" w:rsidR="00266DD1" w:rsidRPr="00130B01" w:rsidRDefault="00266DD1" w:rsidP="00973438">
      <w:pPr>
        <w:spacing w:after="0" w:line="240" w:lineRule="auto"/>
        <w:jc w:val="both"/>
        <w:rPr>
          <w:rFonts w:ascii="Arial" w:hAnsi="Arial" w:cs="Arial"/>
          <w:color w:val="000000" w:themeColor="text1"/>
          <w:sz w:val="24"/>
          <w:szCs w:val="24"/>
        </w:rPr>
      </w:pPr>
    </w:p>
    <w:p w14:paraId="3B8418B8" w14:textId="77777777" w:rsidR="00266DD1" w:rsidRPr="00130B01" w:rsidRDefault="00266DD1" w:rsidP="00973438">
      <w:pPr>
        <w:spacing w:after="0" w:line="240" w:lineRule="auto"/>
        <w:jc w:val="both"/>
        <w:rPr>
          <w:rFonts w:ascii="Arial" w:hAnsi="Arial" w:cs="Arial"/>
          <w:color w:val="000000" w:themeColor="text1"/>
          <w:sz w:val="24"/>
          <w:szCs w:val="24"/>
        </w:rPr>
      </w:pPr>
    </w:p>
    <w:p w14:paraId="55B516F8" w14:textId="77777777" w:rsidR="00266DD1" w:rsidRPr="00130B01" w:rsidRDefault="00266DD1" w:rsidP="00973438">
      <w:pPr>
        <w:spacing w:after="0" w:line="240" w:lineRule="auto"/>
        <w:jc w:val="both"/>
        <w:rPr>
          <w:rFonts w:ascii="Arial" w:hAnsi="Arial" w:cs="Arial"/>
          <w:color w:val="000000" w:themeColor="text1"/>
          <w:sz w:val="24"/>
          <w:szCs w:val="24"/>
        </w:rPr>
      </w:pPr>
      <w:r w:rsidRPr="00130B01">
        <w:rPr>
          <w:rFonts w:ascii="Arial" w:hAnsi="Arial" w:cs="Arial"/>
          <w:color w:val="000000" w:themeColor="text1"/>
          <w:sz w:val="24"/>
          <w:szCs w:val="24"/>
        </w:rPr>
        <w:t>Respetado Presidente,</w:t>
      </w:r>
    </w:p>
    <w:p w14:paraId="1F3F16EA" w14:textId="77777777" w:rsidR="00266DD1" w:rsidRPr="00130B01" w:rsidRDefault="00266DD1" w:rsidP="00973438">
      <w:pPr>
        <w:spacing w:after="0" w:line="240" w:lineRule="auto"/>
        <w:jc w:val="both"/>
        <w:rPr>
          <w:rFonts w:ascii="Arial" w:hAnsi="Arial" w:cs="Arial"/>
          <w:color w:val="000000" w:themeColor="text1"/>
          <w:sz w:val="24"/>
          <w:szCs w:val="24"/>
        </w:rPr>
      </w:pPr>
    </w:p>
    <w:p w14:paraId="525EDB49" w14:textId="09B07A66" w:rsidR="009A1913" w:rsidRPr="00130B01" w:rsidRDefault="00266DD1" w:rsidP="00156548">
      <w:pPr>
        <w:spacing w:line="240" w:lineRule="auto"/>
        <w:jc w:val="both"/>
        <w:rPr>
          <w:rFonts w:ascii="Arial" w:hAnsi="Arial" w:cs="Arial"/>
          <w:i/>
          <w:color w:val="000000" w:themeColor="text1"/>
          <w:sz w:val="24"/>
          <w:szCs w:val="24"/>
        </w:rPr>
      </w:pPr>
      <w:r w:rsidRPr="00130B01">
        <w:rPr>
          <w:rFonts w:ascii="Arial" w:hAnsi="Arial" w:cs="Arial"/>
          <w:color w:val="000000" w:themeColor="text1"/>
          <w:sz w:val="24"/>
          <w:szCs w:val="24"/>
        </w:rPr>
        <w:t>De conformidad con los artículos 139 y 140 de la Ley 5ta. de 1992 y demás normas concordantes, presento a consideración de la Honorable Cámara de Representantes, el proyecto de ley</w:t>
      </w:r>
      <w:r w:rsidR="00271D8D" w:rsidRPr="00130B01">
        <w:rPr>
          <w:rFonts w:ascii="Arial" w:hAnsi="Arial" w:cs="Arial"/>
          <w:i/>
          <w:color w:val="000000" w:themeColor="text1"/>
          <w:sz w:val="24"/>
          <w:szCs w:val="24"/>
        </w:rPr>
        <w:t xml:space="preserve"> “Por medio del cual se adiciona un parágrafo al artículo 27 de la Ley 1616 de 2013 y se dictan otras disposiciones en el ámbito de promoción de la salud mental y prevención del trastorno mental”. </w:t>
      </w:r>
    </w:p>
    <w:p w14:paraId="1C0F55EA" w14:textId="4A763589" w:rsidR="00266DD1" w:rsidRPr="00130B01" w:rsidRDefault="00266DD1" w:rsidP="00973438">
      <w:pPr>
        <w:spacing w:after="0" w:line="240" w:lineRule="auto"/>
        <w:jc w:val="both"/>
        <w:rPr>
          <w:rFonts w:ascii="Arial" w:hAnsi="Arial" w:cs="Arial"/>
          <w:color w:val="000000" w:themeColor="text1"/>
          <w:sz w:val="24"/>
          <w:szCs w:val="24"/>
        </w:rPr>
      </w:pPr>
    </w:p>
    <w:p w14:paraId="135FB60C" w14:textId="33F0B591" w:rsidR="00266DD1" w:rsidRPr="00130B01" w:rsidRDefault="00266DD1" w:rsidP="00973438">
      <w:pPr>
        <w:spacing w:after="0" w:line="240" w:lineRule="auto"/>
        <w:jc w:val="both"/>
        <w:rPr>
          <w:rFonts w:ascii="Arial" w:hAnsi="Arial" w:cs="Arial"/>
          <w:color w:val="000000" w:themeColor="text1"/>
          <w:sz w:val="24"/>
          <w:szCs w:val="24"/>
        </w:rPr>
      </w:pPr>
      <w:r w:rsidRPr="00130B01">
        <w:rPr>
          <w:rFonts w:ascii="Arial" w:hAnsi="Arial" w:cs="Arial"/>
          <w:color w:val="000000" w:themeColor="text1"/>
          <w:sz w:val="24"/>
          <w:szCs w:val="24"/>
        </w:rPr>
        <w:t xml:space="preserve">Lo anterior, con la finalidad </w:t>
      </w:r>
      <w:r w:rsidR="00B66971" w:rsidRPr="00130B01">
        <w:rPr>
          <w:rFonts w:ascii="Arial" w:hAnsi="Arial" w:cs="Arial"/>
          <w:color w:val="000000" w:themeColor="text1"/>
          <w:sz w:val="24"/>
          <w:szCs w:val="24"/>
        </w:rPr>
        <w:t xml:space="preserve">de que </w:t>
      </w:r>
      <w:r w:rsidRPr="00130B01">
        <w:rPr>
          <w:rFonts w:ascii="Arial" w:hAnsi="Arial" w:cs="Arial"/>
          <w:color w:val="000000" w:themeColor="text1"/>
          <w:sz w:val="24"/>
          <w:szCs w:val="24"/>
        </w:rPr>
        <w:t xml:space="preserve">se sirva ordenar a quien corresponda, dar el trámite correspondiente conforme a </w:t>
      </w:r>
      <w:r w:rsidR="00B66971" w:rsidRPr="00130B01">
        <w:rPr>
          <w:rFonts w:ascii="Arial" w:hAnsi="Arial" w:cs="Arial"/>
          <w:color w:val="000000" w:themeColor="text1"/>
          <w:sz w:val="24"/>
          <w:szCs w:val="24"/>
        </w:rPr>
        <w:t>los términos establecidos por la Constitución y la Ley.</w:t>
      </w:r>
    </w:p>
    <w:p w14:paraId="59D79B23" w14:textId="22E61904" w:rsidR="00266DD1" w:rsidRPr="00130B01" w:rsidRDefault="00266DD1" w:rsidP="00973438">
      <w:pPr>
        <w:spacing w:after="0" w:line="240" w:lineRule="auto"/>
        <w:jc w:val="both"/>
        <w:rPr>
          <w:rFonts w:ascii="Arial" w:hAnsi="Arial" w:cs="Arial"/>
          <w:color w:val="000000" w:themeColor="text1"/>
          <w:sz w:val="24"/>
          <w:szCs w:val="24"/>
        </w:rPr>
      </w:pPr>
    </w:p>
    <w:p w14:paraId="3F677112" w14:textId="77777777" w:rsidR="00266DD1" w:rsidRPr="00130B01" w:rsidRDefault="00266DD1" w:rsidP="00973438">
      <w:pPr>
        <w:spacing w:after="0" w:line="240" w:lineRule="auto"/>
        <w:jc w:val="both"/>
        <w:rPr>
          <w:rFonts w:ascii="Arial" w:hAnsi="Arial" w:cs="Arial"/>
          <w:color w:val="000000" w:themeColor="text1"/>
          <w:sz w:val="24"/>
          <w:szCs w:val="24"/>
        </w:rPr>
      </w:pPr>
    </w:p>
    <w:p w14:paraId="7E6993D4" w14:textId="6D3F1B0F" w:rsidR="00266DD1" w:rsidRPr="00130B01" w:rsidRDefault="00266DD1" w:rsidP="00973438">
      <w:pPr>
        <w:spacing w:after="0" w:line="240" w:lineRule="auto"/>
        <w:jc w:val="both"/>
        <w:rPr>
          <w:rFonts w:ascii="Arial" w:hAnsi="Arial" w:cs="Arial"/>
          <w:color w:val="000000" w:themeColor="text1"/>
          <w:sz w:val="24"/>
          <w:szCs w:val="24"/>
        </w:rPr>
      </w:pPr>
      <w:r w:rsidRPr="00130B01">
        <w:rPr>
          <w:rFonts w:ascii="Arial" w:hAnsi="Arial" w:cs="Arial"/>
          <w:color w:val="000000" w:themeColor="text1"/>
          <w:sz w:val="24"/>
          <w:szCs w:val="24"/>
        </w:rPr>
        <w:t>Cordialmente,</w:t>
      </w:r>
    </w:p>
    <w:p w14:paraId="3359397B" w14:textId="77777777" w:rsidR="00266DD1" w:rsidRPr="00130B01" w:rsidRDefault="00266DD1" w:rsidP="00973438">
      <w:pPr>
        <w:spacing w:after="0" w:line="240" w:lineRule="auto"/>
        <w:jc w:val="both"/>
        <w:rPr>
          <w:rFonts w:ascii="Arial" w:hAnsi="Arial" w:cs="Arial"/>
          <w:color w:val="000000" w:themeColor="text1"/>
          <w:sz w:val="24"/>
          <w:szCs w:val="24"/>
        </w:rPr>
      </w:pPr>
    </w:p>
    <w:p w14:paraId="00FEFB21" w14:textId="77777777" w:rsidR="00266DD1" w:rsidRPr="00130B01" w:rsidRDefault="00266DD1" w:rsidP="00973438">
      <w:pPr>
        <w:spacing w:after="0" w:line="240" w:lineRule="auto"/>
        <w:jc w:val="both"/>
        <w:rPr>
          <w:rFonts w:ascii="Arial" w:hAnsi="Arial" w:cs="Arial"/>
          <w:color w:val="000000" w:themeColor="text1"/>
          <w:sz w:val="24"/>
          <w:szCs w:val="24"/>
        </w:rPr>
      </w:pPr>
    </w:p>
    <w:p w14:paraId="6520E431" w14:textId="2A8BE007" w:rsidR="00266DD1" w:rsidRPr="00130B01" w:rsidRDefault="00266DD1" w:rsidP="00760D32">
      <w:pPr>
        <w:spacing w:after="0" w:line="240" w:lineRule="auto"/>
        <w:rPr>
          <w:rFonts w:ascii="Arial" w:hAnsi="Arial" w:cs="Arial"/>
          <w:color w:val="000000" w:themeColor="text1"/>
          <w:sz w:val="24"/>
          <w:szCs w:val="24"/>
        </w:rPr>
      </w:pPr>
    </w:p>
    <w:p w14:paraId="194913D1" w14:textId="52C3EB62" w:rsidR="00760D32" w:rsidRPr="00130B01" w:rsidRDefault="00760D32" w:rsidP="00760D32">
      <w:pPr>
        <w:spacing w:after="0" w:line="240" w:lineRule="auto"/>
        <w:rPr>
          <w:rFonts w:ascii="Arial" w:hAnsi="Arial" w:cs="Arial"/>
          <w:b/>
          <w:color w:val="000000" w:themeColor="text1"/>
          <w:sz w:val="24"/>
          <w:szCs w:val="24"/>
        </w:rPr>
      </w:pPr>
    </w:p>
    <w:p w14:paraId="39DF1381" w14:textId="77777777" w:rsidR="00266DD1" w:rsidRPr="00130B01" w:rsidRDefault="00266DD1" w:rsidP="007D6037">
      <w:pPr>
        <w:spacing w:after="0" w:line="240" w:lineRule="auto"/>
        <w:jc w:val="center"/>
        <w:rPr>
          <w:rFonts w:ascii="Arial" w:hAnsi="Arial" w:cs="Arial"/>
          <w:b/>
          <w:color w:val="000000" w:themeColor="text1"/>
          <w:sz w:val="24"/>
          <w:szCs w:val="24"/>
        </w:rPr>
      </w:pPr>
      <w:r w:rsidRPr="00130B01">
        <w:rPr>
          <w:rFonts w:ascii="Arial" w:hAnsi="Arial" w:cs="Arial"/>
          <w:b/>
          <w:color w:val="000000" w:themeColor="text1"/>
          <w:sz w:val="24"/>
          <w:szCs w:val="24"/>
        </w:rPr>
        <w:t>ENRIQUE CABRALES BAQUERO</w:t>
      </w:r>
    </w:p>
    <w:p w14:paraId="3D64EE09" w14:textId="18E4B07E" w:rsidR="001D3570" w:rsidRPr="00130B01" w:rsidRDefault="00266DD1" w:rsidP="00B81D84">
      <w:pPr>
        <w:spacing w:after="0" w:line="240" w:lineRule="auto"/>
        <w:jc w:val="center"/>
        <w:rPr>
          <w:rFonts w:ascii="Arial" w:hAnsi="Arial" w:cs="Arial"/>
          <w:color w:val="000000" w:themeColor="text1"/>
          <w:sz w:val="24"/>
          <w:szCs w:val="24"/>
        </w:rPr>
      </w:pPr>
      <w:r w:rsidRPr="00130B01">
        <w:rPr>
          <w:rFonts w:ascii="Arial" w:hAnsi="Arial" w:cs="Arial"/>
          <w:color w:val="000000" w:themeColor="text1"/>
          <w:sz w:val="24"/>
          <w:szCs w:val="24"/>
        </w:rPr>
        <w:t>Represent</w:t>
      </w:r>
      <w:r w:rsidR="00B81D84" w:rsidRPr="00130B01">
        <w:rPr>
          <w:rFonts w:ascii="Arial" w:hAnsi="Arial" w:cs="Arial"/>
          <w:color w:val="000000" w:themeColor="text1"/>
          <w:sz w:val="24"/>
          <w:szCs w:val="24"/>
        </w:rPr>
        <w:t>ante a la Cámara por Bogotá D.</w:t>
      </w:r>
      <w:r w:rsidR="00967512" w:rsidRPr="00130B01">
        <w:rPr>
          <w:rFonts w:ascii="Arial" w:hAnsi="Arial" w:cs="Arial"/>
          <w:color w:val="000000" w:themeColor="text1"/>
          <w:sz w:val="24"/>
          <w:szCs w:val="24"/>
        </w:rPr>
        <w:t>C.</w:t>
      </w:r>
    </w:p>
    <w:p w14:paraId="6649C545" w14:textId="77777777" w:rsidR="00D21528" w:rsidRDefault="00D21528" w:rsidP="00D21528">
      <w:pPr>
        <w:spacing w:after="0" w:line="240" w:lineRule="auto"/>
        <w:rPr>
          <w:rFonts w:ascii="Arial" w:hAnsi="Arial" w:cs="Arial"/>
          <w:color w:val="000000" w:themeColor="text1"/>
          <w:sz w:val="24"/>
          <w:szCs w:val="24"/>
        </w:rPr>
      </w:pPr>
    </w:p>
    <w:p w14:paraId="635F86E6" w14:textId="77777777" w:rsidR="000B728B" w:rsidRDefault="000B728B" w:rsidP="00D21528">
      <w:pPr>
        <w:spacing w:after="0" w:line="240" w:lineRule="auto"/>
        <w:rPr>
          <w:rFonts w:ascii="Arial" w:hAnsi="Arial" w:cs="Arial"/>
          <w:color w:val="000000" w:themeColor="text1"/>
          <w:sz w:val="24"/>
          <w:szCs w:val="24"/>
        </w:rPr>
      </w:pPr>
    </w:p>
    <w:tbl>
      <w:tblPr>
        <w:tblStyle w:val="Tablaconcuadrcula"/>
        <w:tblW w:w="8946" w:type="dxa"/>
        <w:tblInd w:w="108" w:type="dxa"/>
        <w:tblLook w:val="04A0" w:firstRow="1" w:lastRow="0" w:firstColumn="1" w:lastColumn="0" w:noHBand="0" w:noVBand="1"/>
      </w:tblPr>
      <w:tblGrid>
        <w:gridCol w:w="4395"/>
        <w:gridCol w:w="4551"/>
      </w:tblGrid>
      <w:tr w:rsidR="000B728B" w14:paraId="36FAA88A" w14:textId="77777777" w:rsidTr="000B728B">
        <w:tc>
          <w:tcPr>
            <w:tcW w:w="4395" w:type="dxa"/>
          </w:tcPr>
          <w:p w14:paraId="1EE58856" w14:textId="77777777" w:rsidR="000B728B" w:rsidRDefault="000B728B" w:rsidP="003725D2">
            <w:pPr>
              <w:jc w:val="center"/>
              <w:rPr>
                <w:rFonts w:ascii="Arial" w:hAnsi="Arial" w:cs="Arial"/>
                <w:sz w:val="24"/>
                <w:szCs w:val="24"/>
              </w:rPr>
            </w:pPr>
          </w:p>
          <w:p w14:paraId="66AC10EC" w14:textId="77777777" w:rsidR="000B728B" w:rsidRDefault="000B728B" w:rsidP="003725D2">
            <w:pPr>
              <w:jc w:val="center"/>
              <w:rPr>
                <w:rFonts w:ascii="Arial" w:hAnsi="Arial" w:cs="Arial"/>
                <w:sz w:val="24"/>
                <w:szCs w:val="24"/>
              </w:rPr>
            </w:pPr>
          </w:p>
          <w:p w14:paraId="72122B16" w14:textId="77777777" w:rsidR="000B728B" w:rsidRDefault="000B728B" w:rsidP="003725D2">
            <w:pPr>
              <w:jc w:val="center"/>
              <w:rPr>
                <w:rFonts w:ascii="Arial" w:hAnsi="Arial" w:cs="Arial"/>
                <w:sz w:val="24"/>
                <w:szCs w:val="24"/>
              </w:rPr>
            </w:pPr>
          </w:p>
          <w:p w14:paraId="3E0BE6C6" w14:textId="77777777" w:rsidR="000B728B" w:rsidRDefault="000B728B" w:rsidP="003725D2">
            <w:pPr>
              <w:jc w:val="center"/>
              <w:rPr>
                <w:rFonts w:ascii="Arial" w:hAnsi="Arial" w:cs="Arial"/>
                <w:sz w:val="24"/>
                <w:szCs w:val="24"/>
              </w:rPr>
            </w:pPr>
          </w:p>
          <w:p w14:paraId="69A11677" w14:textId="77777777" w:rsidR="000B728B" w:rsidRDefault="000B728B" w:rsidP="003725D2">
            <w:pPr>
              <w:jc w:val="center"/>
              <w:rPr>
                <w:rFonts w:ascii="Arial" w:hAnsi="Arial" w:cs="Arial"/>
                <w:b/>
                <w:sz w:val="24"/>
                <w:szCs w:val="24"/>
              </w:rPr>
            </w:pPr>
          </w:p>
          <w:p w14:paraId="63E7B995" w14:textId="28FE0583" w:rsidR="000B728B" w:rsidRDefault="000B728B" w:rsidP="003725D2">
            <w:pPr>
              <w:jc w:val="center"/>
              <w:rPr>
                <w:rFonts w:ascii="Arial" w:hAnsi="Arial" w:cs="Arial"/>
                <w:sz w:val="24"/>
                <w:szCs w:val="24"/>
              </w:rPr>
            </w:pPr>
            <w:r w:rsidRPr="00AA4BED">
              <w:rPr>
                <w:rFonts w:ascii="Arial" w:hAnsi="Arial" w:cs="Arial"/>
                <w:b/>
                <w:sz w:val="24"/>
                <w:szCs w:val="24"/>
              </w:rPr>
              <w:t>YENICA SUGEIN ACOSTA INFANTE</w:t>
            </w:r>
          </w:p>
          <w:p w14:paraId="4BC7679D" w14:textId="77777777" w:rsidR="000B728B" w:rsidRDefault="000B728B" w:rsidP="003725D2">
            <w:pPr>
              <w:jc w:val="center"/>
              <w:rPr>
                <w:rFonts w:ascii="Arial" w:hAnsi="Arial" w:cs="Arial"/>
                <w:sz w:val="24"/>
                <w:szCs w:val="24"/>
              </w:rPr>
            </w:pPr>
            <w:r>
              <w:rPr>
                <w:rFonts w:ascii="Arial" w:hAnsi="Arial" w:cs="Arial"/>
                <w:sz w:val="24"/>
                <w:szCs w:val="24"/>
              </w:rPr>
              <w:t>Representante a la Cámara</w:t>
            </w:r>
          </w:p>
        </w:tc>
        <w:tc>
          <w:tcPr>
            <w:tcW w:w="4551" w:type="dxa"/>
          </w:tcPr>
          <w:p w14:paraId="3BDECDBF" w14:textId="77777777" w:rsidR="000B728B" w:rsidRDefault="000B728B" w:rsidP="003725D2">
            <w:pPr>
              <w:rPr>
                <w:rFonts w:ascii="Arial" w:hAnsi="Arial" w:cs="Arial"/>
                <w:b/>
                <w:sz w:val="24"/>
                <w:szCs w:val="24"/>
              </w:rPr>
            </w:pPr>
          </w:p>
          <w:p w14:paraId="6D87FED0" w14:textId="34263E32" w:rsidR="000B728B" w:rsidRDefault="000B728B" w:rsidP="003725D2">
            <w:pPr>
              <w:jc w:val="center"/>
              <w:rPr>
                <w:rFonts w:ascii="Arial" w:eastAsia="Arial" w:hAnsi="Arial" w:cs="Arial"/>
                <w:b/>
                <w:noProof/>
                <w:sz w:val="24"/>
                <w:szCs w:val="24"/>
                <w:lang w:val="es-ES" w:eastAsia="es-ES"/>
              </w:rPr>
            </w:pPr>
          </w:p>
          <w:p w14:paraId="3A2CC235" w14:textId="77777777" w:rsidR="00E22E6E" w:rsidRDefault="00E22E6E" w:rsidP="003725D2">
            <w:pPr>
              <w:jc w:val="center"/>
              <w:rPr>
                <w:rFonts w:ascii="Arial" w:eastAsia="Arial" w:hAnsi="Arial" w:cs="Arial"/>
                <w:b/>
                <w:noProof/>
                <w:sz w:val="24"/>
                <w:szCs w:val="24"/>
                <w:lang w:val="es-ES" w:eastAsia="es-ES"/>
              </w:rPr>
            </w:pPr>
          </w:p>
          <w:p w14:paraId="62232E03" w14:textId="77777777" w:rsidR="00E22E6E" w:rsidRDefault="00E22E6E" w:rsidP="003725D2">
            <w:pPr>
              <w:jc w:val="center"/>
              <w:rPr>
                <w:rFonts w:ascii="Arial" w:hAnsi="Arial" w:cs="Arial"/>
                <w:b/>
                <w:sz w:val="24"/>
                <w:szCs w:val="24"/>
              </w:rPr>
            </w:pPr>
          </w:p>
          <w:p w14:paraId="51BDA207" w14:textId="77777777" w:rsidR="0075341C" w:rsidRDefault="0075341C" w:rsidP="003725D2">
            <w:pPr>
              <w:jc w:val="center"/>
              <w:rPr>
                <w:rFonts w:ascii="Arial" w:hAnsi="Arial" w:cs="Arial"/>
                <w:b/>
                <w:sz w:val="24"/>
                <w:szCs w:val="24"/>
              </w:rPr>
            </w:pPr>
          </w:p>
          <w:p w14:paraId="15475705" w14:textId="77777777" w:rsidR="000B728B" w:rsidRDefault="000B728B" w:rsidP="003725D2">
            <w:pPr>
              <w:jc w:val="center"/>
              <w:rPr>
                <w:rFonts w:ascii="Arial" w:hAnsi="Arial" w:cs="Arial"/>
                <w:b/>
                <w:sz w:val="24"/>
                <w:szCs w:val="24"/>
              </w:rPr>
            </w:pPr>
            <w:r w:rsidRPr="00AA4BED">
              <w:rPr>
                <w:rFonts w:ascii="Arial" w:hAnsi="Arial" w:cs="Arial"/>
                <w:b/>
                <w:sz w:val="24"/>
                <w:szCs w:val="24"/>
              </w:rPr>
              <w:t>OSCAR DARIO PÉREZ PINEDA</w:t>
            </w:r>
          </w:p>
          <w:p w14:paraId="6CE20C31" w14:textId="77777777" w:rsidR="000B728B" w:rsidRDefault="000B728B" w:rsidP="003725D2">
            <w:pPr>
              <w:jc w:val="center"/>
              <w:rPr>
                <w:rFonts w:ascii="Arial" w:hAnsi="Arial" w:cs="Arial"/>
                <w:sz w:val="24"/>
                <w:szCs w:val="24"/>
              </w:rPr>
            </w:pPr>
            <w:r>
              <w:rPr>
                <w:rFonts w:ascii="Arial" w:hAnsi="Arial" w:cs="Arial"/>
                <w:sz w:val="24"/>
                <w:szCs w:val="24"/>
              </w:rPr>
              <w:t>Representante a la Cámara</w:t>
            </w:r>
          </w:p>
        </w:tc>
      </w:tr>
      <w:tr w:rsidR="000B728B" w14:paraId="7B9E6F4B" w14:textId="77777777" w:rsidTr="000B728B">
        <w:tc>
          <w:tcPr>
            <w:tcW w:w="4395" w:type="dxa"/>
          </w:tcPr>
          <w:p w14:paraId="49208FF9" w14:textId="77777777" w:rsidR="000B728B" w:rsidRDefault="000B728B" w:rsidP="003725D2">
            <w:pPr>
              <w:rPr>
                <w:rFonts w:ascii="Arial" w:hAnsi="Arial" w:cs="Arial"/>
                <w:sz w:val="24"/>
                <w:szCs w:val="24"/>
              </w:rPr>
            </w:pPr>
          </w:p>
          <w:p w14:paraId="45B91E65" w14:textId="77777777" w:rsidR="00E22E6E" w:rsidRDefault="00E22E6E" w:rsidP="003725D2">
            <w:pPr>
              <w:jc w:val="center"/>
              <w:rPr>
                <w:rFonts w:ascii="Arial" w:hAnsi="Arial" w:cs="Arial"/>
                <w:noProof/>
                <w:sz w:val="24"/>
                <w:szCs w:val="24"/>
                <w:lang w:val="es-ES" w:eastAsia="es-ES"/>
              </w:rPr>
            </w:pPr>
          </w:p>
          <w:p w14:paraId="69CFD6B1" w14:textId="77777777" w:rsidR="00E22E6E" w:rsidRDefault="00E22E6E" w:rsidP="003725D2">
            <w:pPr>
              <w:jc w:val="center"/>
              <w:rPr>
                <w:rFonts w:ascii="Arial" w:hAnsi="Arial" w:cs="Arial"/>
                <w:noProof/>
                <w:sz w:val="24"/>
                <w:szCs w:val="24"/>
                <w:lang w:val="es-ES" w:eastAsia="es-ES"/>
              </w:rPr>
            </w:pPr>
          </w:p>
          <w:p w14:paraId="656C2182" w14:textId="77777777" w:rsidR="00E22E6E" w:rsidRDefault="00E22E6E" w:rsidP="003725D2">
            <w:pPr>
              <w:jc w:val="center"/>
              <w:rPr>
                <w:rFonts w:ascii="Arial" w:hAnsi="Arial" w:cs="Arial"/>
                <w:noProof/>
                <w:sz w:val="24"/>
                <w:szCs w:val="24"/>
                <w:lang w:val="es-ES" w:eastAsia="es-ES"/>
              </w:rPr>
            </w:pPr>
          </w:p>
          <w:p w14:paraId="01401522" w14:textId="7AA92338" w:rsidR="000B728B" w:rsidRPr="00C324A1" w:rsidRDefault="000B728B" w:rsidP="003725D2">
            <w:pPr>
              <w:jc w:val="center"/>
              <w:rPr>
                <w:rFonts w:ascii="Arial" w:hAnsi="Arial" w:cs="Arial"/>
                <w:b/>
                <w:sz w:val="24"/>
                <w:szCs w:val="24"/>
              </w:rPr>
            </w:pPr>
            <w:r w:rsidRPr="00C324A1">
              <w:rPr>
                <w:rFonts w:ascii="Arial" w:hAnsi="Arial" w:cs="Arial"/>
                <w:b/>
                <w:sz w:val="24"/>
                <w:szCs w:val="24"/>
              </w:rPr>
              <w:t>MARGARITA RESTREPO</w:t>
            </w:r>
          </w:p>
          <w:p w14:paraId="12776C61" w14:textId="77777777" w:rsidR="000B728B" w:rsidRDefault="000B728B" w:rsidP="003725D2">
            <w:pPr>
              <w:jc w:val="center"/>
              <w:rPr>
                <w:rFonts w:ascii="Arial" w:hAnsi="Arial" w:cs="Arial"/>
                <w:sz w:val="24"/>
                <w:szCs w:val="24"/>
              </w:rPr>
            </w:pPr>
            <w:r>
              <w:rPr>
                <w:rFonts w:ascii="Arial" w:hAnsi="Arial" w:cs="Arial"/>
                <w:sz w:val="24"/>
                <w:szCs w:val="24"/>
              </w:rPr>
              <w:t>Representante a la Cámara</w:t>
            </w:r>
          </w:p>
        </w:tc>
        <w:tc>
          <w:tcPr>
            <w:tcW w:w="4551" w:type="dxa"/>
          </w:tcPr>
          <w:p w14:paraId="0A859378" w14:textId="77777777" w:rsidR="000B728B" w:rsidRDefault="000B728B" w:rsidP="003725D2">
            <w:pPr>
              <w:rPr>
                <w:rFonts w:ascii="Arial" w:hAnsi="Arial" w:cs="Arial"/>
                <w:b/>
                <w:sz w:val="24"/>
                <w:szCs w:val="24"/>
              </w:rPr>
            </w:pPr>
          </w:p>
          <w:p w14:paraId="4177137C" w14:textId="77777777" w:rsidR="000B728B" w:rsidRDefault="000B728B" w:rsidP="003725D2">
            <w:pPr>
              <w:jc w:val="center"/>
              <w:rPr>
                <w:rFonts w:ascii="Arial" w:hAnsi="Arial" w:cs="Arial"/>
                <w:b/>
                <w:sz w:val="24"/>
                <w:szCs w:val="24"/>
              </w:rPr>
            </w:pPr>
          </w:p>
          <w:p w14:paraId="103356AD" w14:textId="004E76EF" w:rsidR="000B728B" w:rsidRDefault="000B728B" w:rsidP="003725D2">
            <w:pPr>
              <w:jc w:val="center"/>
              <w:rPr>
                <w:rFonts w:ascii="Arial" w:hAnsi="Arial" w:cs="Arial"/>
                <w:b/>
                <w:sz w:val="24"/>
                <w:szCs w:val="24"/>
              </w:rPr>
            </w:pPr>
          </w:p>
          <w:p w14:paraId="1C90E5BE" w14:textId="77777777" w:rsidR="000B728B" w:rsidRDefault="000B728B" w:rsidP="003725D2">
            <w:pPr>
              <w:jc w:val="center"/>
              <w:rPr>
                <w:rFonts w:ascii="Arial" w:hAnsi="Arial" w:cs="Arial"/>
                <w:b/>
                <w:sz w:val="24"/>
                <w:szCs w:val="24"/>
              </w:rPr>
            </w:pPr>
          </w:p>
          <w:p w14:paraId="7DCA7B04" w14:textId="77777777" w:rsidR="000B728B" w:rsidRDefault="000B728B" w:rsidP="003725D2">
            <w:pPr>
              <w:jc w:val="center"/>
              <w:rPr>
                <w:rFonts w:ascii="Arial" w:hAnsi="Arial" w:cs="Arial"/>
                <w:b/>
                <w:sz w:val="24"/>
                <w:szCs w:val="24"/>
              </w:rPr>
            </w:pPr>
            <w:r>
              <w:rPr>
                <w:rFonts w:ascii="Arial" w:hAnsi="Arial" w:cs="Arial"/>
                <w:b/>
                <w:sz w:val="24"/>
                <w:szCs w:val="24"/>
              </w:rPr>
              <w:t>JUAN FERNANDO ESPINAL R.</w:t>
            </w:r>
          </w:p>
          <w:p w14:paraId="5BDE5637" w14:textId="77777777" w:rsidR="000B728B" w:rsidRDefault="000B728B" w:rsidP="003725D2">
            <w:pPr>
              <w:jc w:val="center"/>
              <w:rPr>
                <w:rFonts w:ascii="Arial" w:hAnsi="Arial" w:cs="Arial"/>
                <w:sz w:val="24"/>
                <w:szCs w:val="24"/>
              </w:rPr>
            </w:pPr>
            <w:r>
              <w:rPr>
                <w:rFonts w:ascii="Arial" w:hAnsi="Arial" w:cs="Arial"/>
                <w:sz w:val="24"/>
                <w:szCs w:val="24"/>
              </w:rPr>
              <w:t>Representante a la Cámara</w:t>
            </w:r>
          </w:p>
        </w:tc>
      </w:tr>
      <w:tr w:rsidR="000B728B" w14:paraId="60FACA77" w14:textId="77777777" w:rsidTr="000B728B">
        <w:tc>
          <w:tcPr>
            <w:tcW w:w="4395" w:type="dxa"/>
          </w:tcPr>
          <w:p w14:paraId="61B49BBB" w14:textId="77777777" w:rsidR="000B728B" w:rsidRDefault="000B728B" w:rsidP="003725D2">
            <w:pPr>
              <w:jc w:val="center"/>
              <w:rPr>
                <w:rFonts w:ascii="Arial" w:hAnsi="Arial" w:cs="Arial"/>
                <w:b/>
                <w:sz w:val="24"/>
                <w:szCs w:val="24"/>
              </w:rPr>
            </w:pPr>
          </w:p>
          <w:p w14:paraId="68C73D62" w14:textId="77777777" w:rsidR="000B728B" w:rsidRDefault="000B728B" w:rsidP="003725D2">
            <w:pPr>
              <w:jc w:val="center"/>
              <w:rPr>
                <w:rFonts w:ascii="Arial" w:hAnsi="Arial" w:cs="Arial"/>
                <w:b/>
                <w:sz w:val="24"/>
                <w:szCs w:val="24"/>
              </w:rPr>
            </w:pPr>
          </w:p>
          <w:p w14:paraId="3E8ABA62" w14:textId="77777777" w:rsidR="000B728B" w:rsidRDefault="000B728B" w:rsidP="003725D2">
            <w:pPr>
              <w:rPr>
                <w:rFonts w:ascii="Arial" w:hAnsi="Arial" w:cs="Arial"/>
                <w:b/>
                <w:sz w:val="24"/>
                <w:szCs w:val="24"/>
              </w:rPr>
            </w:pPr>
          </w:p>
          <w:p w14:paraId="6B1D1D03" w14:textId="77777777" w:rsidR="000B728B" w:rsidRDefault="000B728B" w:rsidP="003725D2">
            <w:pPr>
              <w:rPr>
                <w:rFonts w:ascii="Arial" w:hAnsi="Arial" w:cs="Arial"/>
                <w:b/>
                <w:sz w:val="24"/>
                <w:szCs w:val="24"/>
              </w:rPr>
            </w:pPr>
          </w:p>
          <w:p w14:paraId="56EEED01" w14:textId="77777777" w:rsidR="000B728B" w:rsidRDefault="000B728B" w:rsidP="003725D2">
            <w:pPr>
              <w:jc w:val="center"/>
              <w:rPr>
                <w:rFonts w:ascii="Arial" w:hAnsi="Arial" w:cs="Arial"/>
                <w:b/>
                <w:sz w:val="24"/>
                <w:szCs w:val="24"/>
              </w:rPr>
            </w:pPr>
            <w:r>
              <w:rPr>
                <w:rFonts w:ascii="Arial" w:hAnsi="Arial" w:cs="Arial"/>
                <w:b/>
                <w:sz w:val="24"/>
                <w:szCs w:val="24"/>
              </w:rPr>
              <w:t>EDWARD DAVID RODRIGUEZ</w:t>
            </w:r>
          </w:p>
          <w:p w14:paraId="27073561" w14:textId="77777777" w:rsidR="000B728B" w:rsidRDefault="000B728B" w:rsidP="003725D2">
            <w:pPr>
              <w:jc w:val="center"/>
              <w:rPr>
                <w:rFonts w:ascii="Arial" w:hAnsi="Arial" w:cs="Arial"/>
                <w:sz w:val="24"/>
                <w:szCs w:val="24"/>
              </w:rPr>
            </w:pPr>
            <w:r>
              <w:rPr>
                <w:rFonts w:ascii="Arial" w:hAnsi="Arial" w:cs="Arial"/>
                <w:sz w:val="24"/>
                <w:szCs w:val="24"/>
              </w:rPr>
              <w:t>Representante a la Cámara</w:t>
            </w:r>
          </w:p>
        </w:tc>
        <w:tc>
          <w:tcPr>
            <w:tcW w:w="4551" w:type="dxa"/>
          </w:tcPr>
          <w:p w14:paraId="5A9780EF" w14:textId="77777777" w:rsidR="000B728B" w:rsidRDefault="000B728B" w:rsidP="003725D2">
            <w:pPr>
              <w:rPr>
                <w:rFonts w:ascii="Arial" w:hAnsi="Arial" w:cs="Arial"/>
                <w:b/>
                <w:sz w:val="24"/>
                <w:szCs w:val="24"/>
              </w:rPr>
            </w:pPr>
          </w:p>
          <w:p w14:paraId="013A4198" w14:textId="64EC0B6D" w:rsidR="000B728B" w:rsidRDefault="000B728B" w:rsidP="003725D2">
            <w:pPr>
              <w:jc w:val="center"/>
              <w:rPr>
                <w:rFonts w:ascii="Arial" w:eastAsia="Arial" w:hAnsi="Arial" w:cs="Arial"/>
                <w:b/>
                <w:noProof/>
                <w:sz w:val="24"/>
                <w:szCs w:val="24"/>
                <w:lang w:val="es-ES" w:eastAsia="es-ES"/>
              </w:rPr>
            </w:pPr>
          </w:p>
          <w:p w14:paraId="4E7F5014" w14:textId="77777777" w:rsidR="00E22E6E" w:rsidRDefault="00E22E6E" w:rsidP="003725D2">
            <w:pPr>
              <w:jc w:val="center"/>
              <w:rPr>
                <w:rFonts w:ascii="Arial" w:eastAsia="Arial" w:hAnsi="Arial" w:cs="Arial"/>
                <w:b/>
                <w:noProof/>
                <w:sz w:val="24"/>
                <w:szCs w:val="24"/>
                <w:lang w:val="es-ES" w:eastAsia="es-ES"/>
              </w:rPr>
            </w:pPr>
          </w:p>
          <w:p w14:paraId="052FF64C" w14:textId="77777777" w:rsidR="00E22E6E" w:rsidRDefault="00E22E6E" w:rsidP="003725D2">
            <w:pPr>
              <w:jc w:val="center"/>
              <w:rPr>
                <w:rFonts w:ascii="Arial" w:hAnsi="Arial" w:cs="Arial"/>
                <w:b/>
                <w:sz w:val="24"/>
                <w:szCs w:val="24"/>
              </w:rPr>
            </w:pPr>
          </w:p>
          <w:p w14:paraId="32F325DB" w14:textId="77777777" w:rsidR="000B728B" w:rsidRDefault="000B728B" w:rsidP="003725D2">
            <w:pPr>
              <w:jc w:val="center"/>
              <w:rPr>
                <w:rFonts w:ascii="Arial" w:hAnsi="Arial" w:cs="Arial"/>
                <w:b/>
                <w:sz w:val="24"/>
                <w:szCs w:val="24"/>
              </w:rPr>
            </w:pPr>
            <w:r>
              <w:rPr>
                <w:rFonts w:ascii="Arial" w:hAnsi="Arial" w:cs="Arial"/>
                <w:b/>
                <w:sz w:val="24"/>
                <w:szCs w:val="24"/>
              </w:rPr>
              <w:t>JUAN DAVID VÉLEZ TRUJILLO</w:t>
            </w:r>
          </w:p>
          <w:p w14:paraId="350020E5" w14:textId="77777777" w:rsidR="000B728B" w:rsidRDefault="000B728B" w:rsidP="003725D2">
            <w:pPr>
              <w:jc w:val="center"/>
              <w:rPr>
                <w:rFonts w:ascii="Arial" w:hAnsi="Arial" w:cs="Arial"/>
                <w:sz w:val="24"/>
                <w:szCs w:val="24"/>
              </w:rPr>
            </w:pPr>
            <w:r>
              <w:rPr>
                <w:rFonts w:ascii="Arial" w:hAnsi="Arial" w:cs="Arial"/>
                <w:sz w:val="24"/>
                <w:szCs w:val="24"/>
              </w:rPr>
              <w:t>Representante a la Cámara</w:t>
            </w:r>
          </w:p>
        </w:tc>
      </w:tr>
      <w:tr w:rsidR="000B728B" w14:paraId="1BB298CB" w14:textId="77777777" w:rsidTr="000B728B">
        <w:tc>
          <w:tcPr>
            <w:tcW w:w="4395" w:type="dxa"/>
          </w:tcPr>
          <w:p w14:paraId="1036348D" w14:textId="77777777" w:rsidR="000B728B" w:rsidRDefault="000B728B" w:rsidP="003725D2">
            <w:pPr>
              <w:rPr>
                <w:rFonts w:ascii="Arial" w:hAnsi="Arial" w:cs="Arial"/>
                <w:b/>
                <w:sz w:val="24"/>
                <w:szCs w:val="24"/>
              </w:rPr>
            </w:pPr>
          </w:p>
          <w:p w14:paraId="0A8AC404" w14:textId="1C086BB9" w:rsidR="000B728B" w:rsidRDefault="000B728B" w:rsidP="003725D2">
            <w:pPr>
              <w:jc w:val="center"/>
              <w:rPr>
                <w:rFonts w:ascii="Arial" w:hAnsi="Arial" w:cs="Arial"/>
                <w:noProof/>
                <w:color w:val="000000"/>
                <w:bdr w:val="none" w:sz="0" w:space="0" w:color="auto" w:frame="1"/>
                <w:lang w:val="es-ES" w:eastAsia="es-ES"/>
              </w:rPr>
            </w:pPr>
          </w:p>
          <w:p w14:paraId="0A194ED5" w14:textId="77777777" w:rsidR="00E22E6E" w:rsidRDefault="00E22E6E" w:rsidP="003725D2">
            <w:pPr>
              <w:jc w:val="center"/>
              <w:rPr>
                <w:rFonts w:ascii="Arial" w:hAnsi="Arial" w:cs="Arial"/>
                <w:noProof/>
                <w:color w:val="000000"/>
                <w:bdr w:val="none" w:sz="0" w:space="0" w:color="auto" w:frame="1"/>
                <w:lang w:val="es-ES" w:eastAsia="es-ES"/>
              </w:rPr>
            </w:pPr>
          </w:p>
          <w:p w14:paraId="07F204D1" w14:textId="77777777" w:rsidR="00E22E6E" w:rsidRDefault="00E22E6E" w:rsidP="003725D2">
            <w:pPr>
              <w:jc w:val="center"/>
              <w:rPr>
                <w:rFonts w:ascii="Arial" w:hAnsi="Arial" w:cs="Arial"/>
                <w:b/>
                <w:sz w:val="24"/>
                <w:szCs w:val="24"/>
              </w:rPr>
            </w:pPr>
          </w:p>
          <w:p w14:paraId="088E892D" w14:textId="77777777" w:rsidR="000B728B" w:rsidRDefault="000B728B" w:rsidP="003725D2">
            <w:pPr>
              <w:jc w:val="center"/>
              <w:rPr>
                <w:rFonts w:ascii="Arial" w:hAnsi="Arial" w:cs="Arial"/>
                <w:b/>
                <w:sz w:val="24"/>
                <w:szCs w:val="24"/>
              </w:rPr>
            </w:pPr>
            <w:r>
              <w:rPr>
                <w:rFonts w:ascii="Arial" w:hAnsi="Arial" w:cs="Arial"/>
                <w:b/>
                <w:sz w:val="24"/>
                <w:szCs w:val="24"/>
              </w:rPr>
              <w:t>EDWIN BALLESTEROS A.</w:t>
            </w:r>
          </w:p>
          <w:p w14:paraId="5F312DE8" w14:textId="77777777" w:rsidR="000B728B" w:rsidRDefault="000B728B" w:rsidP="003725D2">
            <w:pPr>
              <w:jc w:val="center"/>
              <w:rPr>
                <w:rFonts w:ascii="Arial" w:hAnsi="Arial" w:cs="Arial"/>
                <w:sz w:val="24"/>
                <w:szCs w:val="24"/>
              </w:rPr>
            </w:pPr>
            <w:r>
              <w:rPr>
                <w:rFonts w:ascii="Arial" w:hAnsi="Arial" w:cs="Arial"/>
                <w:sz w:val="24"/>
                <w:szCs w:val="24"/>
              </w:rPr>
              <w:t>Representante a la Cámara</w:t>
            </w:r>
          </w:p>
        </w:tc>
        <w:tc>
          <w:tcPr>
            <w:tcW w:w="4551" w:type="dxa"/>
          </w:tcPr>
          <w:p w14:paraId="7CBAFDB6" w14:textId="77777777" w:rsidR="000B728B" w:rsidRDefault="000B728B" w:rsidP="003725D2">
            <w:pPr>
              <w:jc w:val="center"/>
              <w:rPr>
                <w:rFonts w:ascii="Arial" w:hAnsi="Arial" w:cs="Arial"/>
                <w:b/>
                <w:sz w:val="24"/>
                <w:szCs w:val="24"/>
              </w:rPr>
            </w:pPr>
          </w:p>
          <w:p w14:paraId="5831D711" w14:textId="77777777" w:rsidR="00E22E6E" w:rsidRDefault="00E22E6E" w:rsidP="003725D2">
            <w:pPr>
              <w:jc w:val="center"/>
              <w:rPr>
                <w:rFonts w:ascii="Arial" w:eastAsia="Arial" w:hAnsi="Arial" w:cs="Arial"/>
                <w:b/>
                <w:noProof/>
                <w:sz w:val="24"/>
                <w:szCs w:val="24"/>
                <w:lang w:val="es-ES" w:eastAsia="es-ES"/>
              </w:rPr>
            </w:pPr>
          </w:p>
          <w:p w14:paraId="0B14842A" w14:textId="77777777" w:rsidR="00E22E6E" w:rsidRDefault="00E22E6E" w:rsidP="003725D2">
            <w:pPr>
              <w:jc w:val="center"/>
              <w:rPr>
                <w:rFonts w:ascii="Arial" w:eastAsia="Arial" w:hAnsi="Arial" w:cs="Arial"/>
                <w:b/>
                <w:noProof/>
                <w:sz w:val="24"/>
                <w:szCs w:val="24"/>
                <w:lang w:val="es-ES" w:eastAsia="es-ES"/>
              </w:rPr>
            </w:pPr>
          </w:p>
          <w:p w14:paraId="2CA4268E" w14:textId="6B8E9688" w:rsidR="000B728B" w:rsidRDefault="00E22E6E" w:rsidP="003725D2">
            <w:pPr>
              <w:jc w:val="center"/>
              <w:rPr>
                <w:rFonts w:ascii="Arial" w:hAnsi="Arial" w:cs="Arial"/>
                <w:b/>
                <w:sz w:val="24"/>
                <w:szCs w:val="24"/>
              </w:rPr>
            </w:pPr>
            <w:r>
              <w:rPr>
                <w:rFonts w:ascii="Arial" w:eastAsia="Arial" w:hAnsi="Arial" w:cs="Arial"/>
                <w:b/>
                <w:noProof/>
                <w:sz w:val="24"/>
                <w:szCs w:val="24"/>
                <w:lang w:val="es-ES" w:eastAsia="es-ES"/>
              </w:rPr>
              <w:t>JOSE VICENTE CARREÑO</w:t>
            </w:r>
          </w:p>
          <w:p w14:paraId="3067DDBE" w14:textId="77777777" w:rsidR="000B728B" w:rsidRDefault="000B728B" w:rsidP="003725D2">
            <w:pPr>
              <w:jc w:val="center"/>
              <w:rPr>
                <w:rFonts w:ascii="Arial" w:hAnsi="Arial" w:cs="Arial"/>
                <w:sz w:val="24"/>
                <w:szCs w:val="24"/>
              </w:rPr>
            </w:pPr>
            <w:r>
              <w:rPr>
                <w:rFonts w:ascii="Arial" w:hAnsi="Arial" w:cs="Arial"/>
                <w:sz w:val="24"/>
                <w:szCs w:val="24"/>
              </w:rPr>
              <w:t>Representante a la Cámara</w:t>
            </w:r>
          </w:p>
        </w:tc>
      </w:tr>
      <w:tr w:rsidR="000B728B" w14:paraId="2101D571" w14:textId="2446B0FB" w:rsidTr="000B728B">
        <w:tc>
          <w:tcPr>
            <w:tcW w:w="4395" w:type="dxa"/>
            <w:tcBorders>
              <w:bottom w:val="single" w:sz="4" w:space="0" w:color="auto"/>
            </w:tcBorders>
          </w:tcPr>
          <w:p w14:paraId="2D9C6443" w14:textId="77777777" w:rsidR="000B728B" w:rsidRDefault="000B728B" w:rsidP="003725D2">
            <w:pPr>
              <w:rPr>
                <w:rFonts w:ascii="Times New Roman" w:eastAsia="Times New Roman" w:hAnsi="Times New Roman" w:cs="Times New Roman"/>
                <w:sz w:val="20"/>
                <w:szCs w:val="20"/>
                <w:lang w:val="es-ES_tradnl" w:eastAsia="es-ES"/>
              </w:rPr>
            </w:pPr>
          </w:p>
          <w:p w14:paraId="46041E53" w14:textId="77777777" w:rsidR="00BF00E3" w:rsidRDefault="00BF00E3" w:rsidP="003725D2">
            <w:pPr>
              <w:rPr>
                <w:rFonts w:ascii="Times New Roman" w:eastAsia="Times New Roman" w:hAnsi="Times New Roman" w:cs="Times New Roman"/>
                <w:sz w:val="20"/>
                <w:szCs w:val="20"/>
                <w:lang w:val="es-ES_tradnl" w:eastAsia="es-ES"/>
              </w:rPr>
            </w:pPr>
          </w:p>
          <w:p w14:paraId="2E5B98A2" w14:textId="77777777" w:rsidR="00BF00E3" w:rsidRDefault="00BF00E3" w:rsidP="003725D2">
            <w:pPr>
              <w:rPr>
                <w:rFonts w:ascii="Times New Roman" w:eastAsia="Times New Roman" w:hAnsi="Times New Roman" w:cs="Times New Roman"/>
                <w:sz w:val="20"/>
                <w:szCs w:val="20"/>
                <w:lang w:val="es-ES_tradnl" w:eastAsia="es-ES"/>
              </w:rPr>
            </w:pPr>
          </w:p>
          <w:p w14:paraId="270C1FA9" w14:textId="77777777" w:rsidR="00BF00E3" w:rsidRDefault="00BF00E3" w:rsidP="003725D2">
            <w:pPr>
              <w:rPr>
                <w:rFonts w:ascii="Times New Roman" w:eastAsia="Times New Roman" w:hAnsi="Times New Roman" w:cs="Times New Roman"/>
                <w:sz w:val="20"/>
                <w:szCs w:val="20"/>
                <w:lang w:val="es-ES_tradnl" w:eastAsia="es-ES"/>
              </w:rPr>
            </w:pPr>
          </w:p>
          <w:p w14:paraId="63BF20E0" w14:textId="2D1F02B2" w:rsidR="000B728B" w:rsidRPr="00495F3F" w:rsidRDefault="000B728B" w:rsidP="003725D2">
            <w:pPr>
              <w:rPr>
                <w:rFonts w:ascii="Times New Roman" w:eastAsia="Times New Roman" w:hAnsi="Times New Roman" w:cs="Times New Roman"/>
                <w:sz w:val="20"/>
                <w:szCs w:val="20"/>
                <w:lang w:val="es-ES_tradnl" w:eastAsia="es-ES"/>
              </w:rPr>
            </w:pPr>
          </w:p>
          <w:p w14:paraId="365D169B" w14:textId="77777777" w:rsidR="000B728B" w:rsidRDefault="000B728B" w:rsidP="003725D2">
            <w:pPr>
              <w:jc w:val="center"/>
              <w:rPr>
                <w:rFonts w:ascii="Arial" w:hAnsi="Arial" w:cs="Arial"/>
                <w:sz w:val="24"/>
                <w:szCs w:val="24"/>
              </w:rPr>
            </w:pPr>
            <w:r>
              <w:rPr>
                <w:rFonts w:ascii="Arial" w:hAnsi="Arial" w:cs="Arial"/>
                <w:b/>
                <w:sz w:val="24"/>
                <w:szCs w:val="24"/>
              </w:rPr>
              <w:t>FERNANDO NICOLAS ARAUJO R.</w:t>
            </w:r>
          </w:p>
          <w:p w14:paraId="2C38FAFF" w14:textId="77777777" w:rsidR="000B728B" w:rsidRDefault="000B728B" w:rsidP="003725D2">
            <w:pPr>
              <w:jc w:val="center"/>
              <w:rPr>
                <w:rFonts w:ascii="Arial" w:hAnsi="Arial" w:cs="Arial"/>
                <w:sz w:val="24"/>
                <w:szCs w:val="24"/>
              </w:rPr>
            </w:pPr>
            <w:r>
              <w:rPr>
                <w:rFonts w:ascii="Arial" w:hAnsi="Arial" w:cs="Arial"/>
                <w:sz w:val="24"/>
                <w:szCs w:val="24"/>
              </w:rPr>
              <w:t>Senador de la República</w:t>
            </w:r>
          </w:p>
        </w:tc>
        <w:tc>
          <w:tcPr>
            <w:tcW w:w="4551" w:type="dxa"/>
            <w:tcBorders>
              <w:bottom w:val="single" w:sz="4" w:space="0" w:color="auto"/>
            </w:tcBorders>
            <w:shd w:val="clear" w:color="auto" w:fill="auto"/>
          </w:tcPr>
          <w:p w14:paraId="36094636" w14:textId="1CD74888" w:rsidR="000B728B" w:rsidRDefault="000B728B" w:rsidP="000B728B"/>
          <w:p w14:paraId="0A0644C1" w14:textId="2D884E32" w:rsidR="000B728B" w:rsidRDefault="000B728B" w:rsidP="000B728B"/>
          <w:p w14:paraId="17275C9B" w14:textId="77777777" w:rsidR="00BF00E3" w:rsidRDefault="00BF00E3" w:rsidP="000B728B"/>
          <w:p w14:paraId="5C18615A" w14:textId="77777777" w:rsidR="00BF00E3" w:rsidRDefault="00BF00E3" w:rsidP="000B728B"/>
          <w:p w14:paraId="472346F3" w14:textId="77777777" w:rsidR="000B728B" w:rsidRDefault="000B728B" w:rsidP="000B728B">
            <w:pPr>
              <w:jc w:val="center"/>
              <w:rPr>
                <w:rFonts w:ascii="Arial" w:eastAsia="Arial" w:hAnsi="Arial" w:cs="Arial"/>
                <w:sz w:val="24"/>
                <w:szCs w:val="24"/>
              </w:rPr>
            </w:pPr>
            <w:r>
              <w:rPr>
                <w:rFonts w:ascii="Arial" w:eastAsia="Arial" w:hAnsi="Arial" w:cs="Arial"/>
                <w:b/>
                <w:sz w:val="24"/>
                <w:szCs w:val="24"/>
              </w:rPr>
              <w:t>CHRISTIAN MUNIR GARCÉS</w:t>
            </w:r>
          </w:p>
          <w:p w14:paraId="612CA2D6" w14:textId="2F65BB69" w:rsidR="000B728B" w:rsidRPr="000B728B" w:rsidRDefault="000B728B" w:rsidP="000B728B">
            <w:pPr>
              <w:jc w:val="center"/>
            </w:pPr>
            <w:r>
              <w:rPr>
                <w:rFonts w:ascii="Arial" w:eastAsia="Arial" w:hAnsi="Arial" w:cs="Arial"/>
                <w:sz w:val="24"/>
                <w:szCs w:val="24"/>
              </w:rPr>
              <w:t>Representante a la Cámara</w:t>
            </w:r>
          </w:p>
        </w:tc>
      </w:tr>
    </w:tbl>
    <w:p w14:paraId="62C70FE0" w14:textId="7BC734EF" w:rsidR="000B728B" w:rsidRDefault="000B728B" w:rsidP="00D21528">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   </w:t>
      </w:r>
    </w:p>
    <w:p w14:paraId="09B8FAEA" w14:textId="77777777" w:rsidR="000B728B" w:rsidRDefault="000B728B" w:rsidP="00D21528">
      <w:pPr>
        <w:spacing w:after="0" w:line="240" w:lineRule="auto"/>
        <w:rPr>
          <w:rFonts w:ascii="Arial" w:hAnsi="Arial" w:cs="Arial"/>
          <w:color w:val="000000" w:themeColor="text1"/>
          <w:sz w:val="24"/>
          <w:szCs w:val="24"/>
        </w:rPr>
      </w:pPr>
    </w:p>
    <w:p w14:paraId="2C497196" w14:textId="7772B94C" w:rsidR="0013525B" w:rsidRDefault="0013525B" w:rsidP="000B728B">
      <w:pPr>
        <w:tabs>
          <w:tab w:val="left" w:pos="3420"/>
        </w:tabs>
        <w:spacing w:after="0" w:line="240" w:lineRule="auto"/>
        <w:rPr>
          <w:rFonts w:ascii="Arial" w:hAnsi="Arial" w:cs="Arial"/>
          <w:color w:val="000000" w:themeColor="text1"/>
          <w:sz w:val="24"/>
          <w:szCs w:val="24"/>
        </w:rPr>
      </w:pPr>
    </w:p>
    <w:p w14:paraId="073B7E24" w14:textId="77777777" w:rsidR="000B728B" w:rsidRDefault="000B728B" w:rsidP="000B728B">
      <w:pPr>
        <w:tabs>
          <w:tab w:val="left" w:pos="3420"/>
        </w:tabs>
        <w:spacing w:after="0" w:line="240" w:lineRule="auto"/>
        <w:rPr>
          <w:rFonts w:ascii="Arial" w:hAnsi="Arial" w:cs="Arial"/>
          <w:color w:val="000000" w:themeColor="text1"/>
          <w:sz w:val="24"/>
          <w:szCs w:val="24"/>
        </w:rPr>
      </w:pPr>
    </w:p>
    <w:p w14:paraId="5088F900" w14:textId="77777777" w:rsidR="00DC69A2" w:rsidRDefault="00DC69A2" w:rsidP="000B728B">
      <w:pPr>
        <w:tabs>
          <w:tab w:val="left" w:pos="3420"/>
        </w:tabs>
        <w:spacing w:after="0" w:line="240" w:lineRule="auto"/>
        <w:rPr>
          <w:rFonts w:ascii="Arial" w:hAnsi="Arial" w:cs="Arial"/>
          <w:color w:val="000000" w:themeColor="text1"/>
          <w:sz w:val="24"/>
          <w:szCs w:val="24"/>
        </w:rPr>
      </w:pPr>
    </w:p>
    <w:p w14:paraId="31C553C9" w14:textId="77777777" w:rsidR="00DC69A2" w:rsidRDefault="00DC69A2" w:rsidP="000B728B">
      <w:pPr>
        <w:tabs>
          <w:tab w:val="left" w:pos="3420"/>
        </w:tabs>
        <w:spacing w:after="0" w:line="240" w:lineRule="auto"/>
        <w:rPr>
          <w:rFonts w:ascii="Arial" w:hAnsi="Arial" w:cs="Arial"/>
          <w:color w:val="000000" w:themeColor="text1"/>
          <w:sz w:val="24"/>
          <w:szCs w:val="24"/>
        </w:rPr>
      </w:pPr>
    </w:p>
    <w:p w14:paraId="7A2C173D" w14:textId="77777777" w:rsidR="00DC69A2" w:rsidRDefault="00DC69A2" w:rsidP="000B728B">
      <w:pPr>
        <w:tabs>
          <w:tab w:val="left" w:pos="3420"/>
        </w:tabs>
        <w:spacing w:after="0" w:line="240" w:lineRule="auto"/>
        <w:rPr>
          <w:rFonts w:ascii="Arial" w:hAnsi="Arial" w:cs="Arial"/>
          <w:color w:val="000000" w:themeColor="text1"/>
          <w:sz w:val="24"/>
          <w:szCs w:val="24"/>
        </w:rPr>
      </w:pPr>
    </w:p>
    <w:p w14:paraId="08847B78" w14:textId="77777777" w:rsidR="00DC69A2" w:rsidRDefault="00DC69A2" w:rsidP="000B728B">
      <w:pPr>
        <w:tabs>
          <w:tab w:val="left" w:pos="3420"/>
        </w:tabs>
        <w:spacing w:after="0" w:line="240" w:lineRule="auto"/>
        <w:rPr>
          <w:rFonts w:ascii="Arial" w:hAnsi="Arial" w:cs="Arial"/>
          <w:color w:val="000000" w:themeColor="text1"/>
          <w:sz w:val="24"/>
          <w:szCs w:val="24"/>
        </w:rPr>
      </w:pPr>
    </w:p>
    <w:p w14:paraId="5D816B41" w14:textId="77777777" w:rsidR="00DC69A2" w:rsidRDefault="00DC69A2" w:rsidP="000B728B">
      <w:pPr>
        <w:tabs>
          <w:tab w:val="left" w:pos="3420"/>
        </w:tabs>
        <w:spacing w:after="0" w:line="240" w:lineRule="auto"/>
        <w:rPr>
          <w:rFonts w:ascii="Arial" w:hAnsi="Arial" w:cs="Arial"/>
          <w:color w:val="000000" w:themeColor="text1"/>
          <w:sz w:val="24"/>
          <w:szCs w:val="24"/>
        </w:rPr>
      </w:pPr>
    </w:p>
    <w:p w14:paraId="48FC9373" w14:textId="77777777" w:rsidR="00DC69A2" w:rsidRDefault="00DC69A2" w:rsidP="000B728B">
      <w:pPr>
        <w:tabs>
          <w:tab w:val="left" w:pos="3420"/>
        </w:tabs>
        <w:spacing w:after="0" w:line="240" w:lineRule="auto"/>
        <w:rPr>
          <w:rFonts w:ascii="Arial" w:hAnsi="Arial" w:cs="Arial"/>
          <w:color w:val="000000" w:themeColor="text1"/>
          <w:sz w:val="24"/>
          <w:szCs w:val="24"/>
        </w:rPr>
      </w:pPr>
    </w:p>
    <w:p w14:paraId="1762B1D7" w14:textId="7E17DCC3" w:rsidR="00266DD1" w:rsidRPr="00130B01" w:rsidRDefault="00266DD1" w:rsidP="007D6037">
      <w:pPr>
        <w:spacing w:after="0" w:line="240" w:lineRule="auto"/>
        <w:jc w:val="center"/>
        <w:rPr>
          <w:rFonts w:ascii="Arial" w:hAnsi="Arial" w:cs="Arial"/>
          <w:b/>
          <w:color w:val="000000" w:themeColor="text1"/>
          <w:sz w:val="24"/>
          <w:szCs w:val="24"/>
        </w:rPr>
      </w:pPr>
      <w:r w:rsidRPr="00130B01">
        <w:rPr>
          <w:rFonts w:ascii="Arial" w:hAnsi="Arial" w:cs="Arial"/>
          <w:b/>
          <w:color w:val="000000" w:themeColor="text1"/>
          <w:sz w:val="24"/>
          <w:szCs w:val="24"/>
        </w:rPr>
        <w:t>Proyecto de Ley No.________</w:t>
      </w:r>
      <w:r w:rsidR="00663B99" w:rsidRPr="00130B01">
        <w:rPr>
          <w:rFonts w:ascii="Arial" w:hAnsi="Arial" w:cs="Arial"/>
          <w:b/>
          <w:color w:val="000000" w:themeColor="text1"/>
          <w:sz w:val="24"/>
          <w:szCs w:val="24"/>
        </w:rPr>
        <w:t xml:space="preserve"> de 2020</w:t>
      </w:r>
      <w:r w:rsidRPr="00130B01">
        <w:rPr>
          <w:rFonts w:ascii="Arial" w:hAnsi="Arial" w:cs="Arial"/>
          <w:b/>
          <w:color w:val="000000" w:themeColor="text1"/>
          <w:sz w:val="24"/>
          <w:szCs w:val="24"/>
        </w:rPr>
        <w:t xml:space="preserve"> Cámara</w:t>
      </w:r>
    </w:p>
    <w:p w14:paraId="05DB86CA" w14:textId="325BD010" w:rsidR="001D3570" w:rsidRPr="00130B01" w:rsidRDefault="001D3570" w:rsidP="00F314CB">
      <w:pPr>
        <w:spacing w:after="0" w:line="240" w:lineRule="auto"/>
        <w:rPr>
          <w:rFonts w:ascii="Arial" w:hAnsi="Arial" w:cs="Arial"/>
          <w:color w:val="000000" w:themeColor="text1"/>
          <w:sz w:val="24"/>
          <w:szCs w:val="24"/>
        </w:rPr>
      </w:pPr>
    </w:p>
    <w:p w14:paraId="52AD5C61" w14:textId="3129FA9B" w:rsidR="00A60645" w:rsidRPr="00130B01" w:rsidRDefault="00271D8D" w:rsidP="00271D8D">
      <w:pPr>
        <w:spacing w:after="0" w:line="240" w:lineRule="auto"/>
        <w:jc w:val="center"/>
        <w:rPr>
          <w:rFonts w:ascii="Arial" w:hAnsi="Arial" w:cs="Arial"/>
          <w:i/>
          <w:color w:val="000000" w:themeColor="text1"/>
          <w:sz w:val="24"/>
          <w:szCs w:val="24"/>
        </w:rPr>
      </w:pPr>
      <w:r w:rsidRPr="00130B01">
        <w:rPr>
          <w:rFonts w:ascii="Arial" w:hAnsi="Arial" w:cs="Arial"/>
          <w:color w:val="000000" w:themeColor="text1"/>
          <w:sz w:val="24"/>
          <w:szCs w:val="24"/>
        </w:rPr>
        <w:t>“Por medio del cual se adiciona un parágrafo al artículo 27 de la Ley 1616 de 2013 y se dictan otras disposiciones en el ámbito de promoción de la salud mental y prevención del trastorno mental”</w:t>
      </w:r>
    </w:p>
    <w:p w14:paraId="0CCA816E" w14:textId="77777777" w:rsidR="00271D8D" w:rsidRPr="00130B01" w:rsidRDefault="00271D8D" w:rsidP="007D6037">
      <w:pPr>
        <w:spacing w:after="0" w:line="240" w:lineRule="auto"/>
        <w:jc w:val="center"/>
        <w:rPr>
          <w:rFonts w:ascii="Arial" w:hAnsi="Arial" w:cs="Arial"/>
          <w:b/>
          <w:color w:val="000000" w:themeColor="text1"/>
          <w:sz w:val="24"/>
          <w:szCs w:val="24"/>
        </w:rPr>
      </w:pPr>
    </w:p>
    <w:p w14:paraId="3F2D3532" w14:textId="6E6882A7" w:rsidR="001D3570" w:rsidRPr="00130B01" w:rsidRDefault="00266DD1" w:rsidP="007D6037">
      <w:pPr>
        <w:spacing w:after="0" w:line="240" w:lineRule="auto"/>
        <w:jc w:val="center"/>
        <w:rPr>
          <w:rFonts w:ascii="Arial" w:hAnsi="Arial" w:cs="Arial"/>
          <w:b/>
          <w:color w:val="000000" w:themeColor="text1"/>
          <w:sz w:val="24"/>
          <w:szCs w:val="24"/>
        </w:rPr>
      </w:pPr>
      <w:r w:rsidRPr="00130B01">
        <w:rPr>
          <w:rFonts w:ascii="Arial" w:hAnsi="Arial" w:cs="Arial"/>
          <w:b/>
          <w:color w:val="000000" w:themeColor="text1"/>
          <w:sz w:val="24"/>
          <w:szCs w:val="24"/>
        </w:rPr>
        <w:t>EL CONGRESO DE LA REPÚBLICA</w:t>
      </w:r>
    </w:p>
    <w:p w14:paraId="3A6935B5" w14:textId="77777777" w:rsidR="009C0359" w:rsidRPr="00130B01" w:rsidRDefault="009C0359" w:rsidP="007D6037">
      <w:pPr>
        <w:spacing w:after="0" w:line="240" w:lineRule="auto"/>
        <w:jc w:val="center"/>
        <w:rPr>
          <w:rFonts w:ascii="Arial" w:hAnsi="Arial" w:cs="Arial"/>
          <w:b/>
          <w:color w:val="000000" w:themeColor="text1"/>
          <w:sz w:val="24"/>
          <w:szCs w:val="24"/>
        </w:rPr>
      </w:pPr>
    </w:p>
    <w:p w14:paraId="777843A8" w14:textId="19868192" w:rsidR="001D3570" w:rsidRPr="00130B01" w:rsidRDefault="00266DD1" w:rsidP="007D6037">
      <w:pPr>
        <w:spacing w:after="0" w:line="240" w:lineRule="auto"/>
        <w:jc w:val="center"/>
        <w:rPr>
          <w:rFonts w:ascii="Arial" w:hAnsi="Arial" w:cs="Arial"/>
          <w:b/>
          <w:color w:val="000000" w:themeColor="text1"/>
          <w:sz w:val="24"/>
          <w:szCs w:val="24"/>
        </w:rPr>
      </w:pPr>
      <w:r w:rsidRPr="00130B01">
        <w:rPr>
          <w:rFonts w:ascii="Arial" w:hAnsi="Arial" w:cs="Arial"/>
          <w:b/>
          <w:color w:val="000000" w:themeColor="text1"/>
          <w:sz w:val="24"/>
          <w:szCs w:val="24"/>
        </w:rPr>
        <w:t>DECRETA:</w:t>
      </w:r>
    </w:p>
    <w:p w14:paraId="1535FFB9" w14:textId="251C1435" w:rsidR="009667C9" w:rsidRPr="00130B01" w:rsidRDefault="009667C9" w:rsidP="00973438">
      <w:pPr>
        <w:spacing w:after="0" w:line="240" w:lineRule="auto"/>
        <w:jc w:val="both"/>
        <w:rPr>
          <w:rFonts w:ascii="Arial" w:hAnsi="Arial" w:cs="Arial"/>
          <w:b/>
          <w:color w:val="000000" w:themeColor="text1"/>
          <w:sz w:val="24"/>
          <w:szCs w:val="24"/>
        </w:rPr>
      </w:pPr>
    </w:p>
    <w:p w14:paraId="1055BE18" w14:textId="2FCE1BF2" w:rsidR="00B62C95" w:rsidRPr="00130B01" w:rsidRDefault="0055576F" w:rsidP="0095751C">
      <w:pPr>
        <w:pStyle w:val="Default"/>
        <w:jc w:val="both"/>
        <w:rPr>
          <w:color w:val="000000" w:themeColor="text1"/>
        </w:rPr>
      </w:pPr>
      <w:r w:rsidRPr="00130B01">
        <w:rPr>
          <w:b/>
          <w:color w:val="000000" w:themeColor="text1"/>
        </w:rPr>
        <w:t>ARTÍCULO 1</w:t>
      </w:r>
      <w:r w:rsidR="00266DD1" w:rsidRPr="00130B01">
        <w:rPr>
          <w:b/>
          <w:color w:val="000000" w:themeColor="text1"/>
        </w:rPr>
        <w:t xml:space="preserve">. </w:t>
      </w:r>
      <w:r w:rsidR="009667C9" w:rsidRPr="00130B01">
        <w:rPr>
          <w:b/>
          <w:color w:val="000000" w:themeColor="text1"/>
        </w:rPr>
        <w:t>OBJETO.</w:t>
      </w:r>
      <w:r w:rsidR="009667C9" w:rsidRPr="00130B01">
        <w:rPr>
          <w:color w:val="000000" w:themeColor="text1"/>
        </w:rPr>
        <w:t xml:space="preserve"> La presente L</w:t>
      </w:r>
      <w:r w:rsidR="003B7DFB" w:rsidRPr="00130B01">
        <w:rPr>
          <w:color w:val="000000" w:themeColor="text1"/>
        </w:rPr>
        <w:t xml:space="preserve">ey tiene por objeto </w:t>
      </w:r>
      <w:r w:rsidR="009D5A3C" w:rsidRPr="00130B01">
        <w:rPr>
          <w:color w:val="000000" w:themeColor="text1"/>
        </w:rPr>
        <w:t xml:space="preserve">adicionar un parágrafo al artículo 27 </w:t>
      </w:r>
      <w:r w:rsidR="003B7DFB" w:rsidRPr="00130B01">
        <w:rPr>
          <w:color w:val="000000" w:themeColor="text1"/>
        </w:rPr>
        <w:t>de la Ley 1616 de 2013</w:t>
      </w:r>
      <w:r w:rsidR="003D593C" w:rsidRPr="00130B01">
        <w:rPr>
          <w:color w:val="000000" w:themeColor="text1"/>
        </w:rPr>
        <w:t xml:space="preserve"> y dictar otras disposiciones</w:t>
      </w:r>
      <w:r w:rsidR="0089638C" w:rsidRPr="00130B01">
        <w:rPr>
          <w:color w:val="000000" w:themeColor="text1"/>
        </w:rPr>
        <w:t xml:space="preserve">, con </w:t>
      </w:r>
      <w:r w:rsidR="00F75122" w:rsidRPr="00130B01">
        <w:rPr>
          <w:color w:val="000000" w:themeColor="text1"/>
        </w:rPr>
        <w:t>la finalidad de dar</w:t>
      </w:r>
      <w:r w:rsidR="00A7681E" w:rsidRPr="00130B01">
        <w:rPr>
          <w:color w:val="000000" w:themeColor="text1"/>
        </w:rPr>
        <w:t xml:space="preserve"> </w:t>
      </w:r>
      <w:r w:rsidR="0089638C" w:rsidRPr="00130B01">
        <w:rPr>
          <w:color w:val="000000" w:themeColor="text1"/>
        </w:rPr>
        <w:t>mayor eficac</w:t>
      </w:r>
      <w:r w:rsidR="00E01B55" w:rsidRPr="00130B01">
        <w:rPr>
          <w:color w:val="000000" w:themeColor="text1"/>
        </w:rPr>
        <w:t xml:space="preserve">ia a la aplicación de la Ley </w:t>
      </w:r>
      <w:r w:rsidR="0089638C" w:rsidRPr="00130B01">
        <w:rPr>
          <w:color w:val="000000" w:themeColor="text1"/>
        </w:rPr>
        <w:t xml:space="preserve">y se garantice de manera real y efectiva el ejercicio pleno del derecho a la salud mental, </w:t>
      </w:r>
      <w:r w:rsidR="0095751C" w:rsidRPr="00130B01">
        <w:rPr>
          <w:color w:val="000000" w:themeColor="text1"/>
        </w:rPr>
        <w:t>en el ámbito de promoción de la salud mental y prevención del trastorno mental</w:t>
      </w:r>
      <w:r w:rsidR="00F75122" w:rsidRPr="00130B01">
        <w:rPr>
          <w:color w:val="000000" w:themeColor="text1"/>
        </w:rPr>
        <w:t>,</w:t>
      </w:r>
      <w:r w:rsidR="0095751C" w:rsidRPr="00130B01">
        <w:rPr>
          <w:color w:val="000000" w:themeColor="text1"/>
        </w:rPr>
        <w:t xml:space="preserve"> </w:t>
      </w:r>
      <w:r w:rsidR="006C320E" w:rsidRPr="00130B01">
        <w:rPr>
          <w:color w:val="000000" w:themeColor="text1"/>
        </w:rPr>
        <w:t xml:space="preserve">especialmente </w:t>
      </w:r>
      <w:r w:rsidR="0095751C" w:rsidRPr="00130B01">
        <w:rPr>
          <w:color w:val="000000" w:themeColor="text1"/>
        </w:rPr>
        <w:t>en niños, niñas</w:t>
      </w:r>
      <w:r w:rsidR="00271D8D" w:rsidRPr="00130B01">
        <w:rPr>
          <w:color w:val="000000" w:themeColor="text1"/>
        </w:rPr>
        <w:t xml:space="preserve">, </w:t>
      </w:r>
      <w:r w:rsidR="0095751C" w:rsidRPr="00130B01">
        <w:rPr>
          <w:color w:val="000000" w:themeColor="text1"/>
        </w:rPr>
        <w:t>adolescentes</w:t>
      </w:r>
      <w:r w:rsidR="00271D8D" w:rsidRPr="00130B01">
        <w:rPr>
          <w:color w:val="000000" w:themeColor="text1"/>
        </w:rPr>
        <w:t xml:space="preserve"> y jóvenes hasta los 25 años,</w:t>
      </w:r>
      <w:r w:rsidR="0095751C" w:rsidRPr="00130B01">
        <w:rPr>
          <w:color w:val="000000" w:themeColor="text1"/>
        </w:rPr>
        <w:t xml:space="preserve"> a partir de la inclusión de programas específicos en los establecimientos educativos de preescolar, básica y media de carácter oficial y privado</w:t>
      </w:r>
      <w:r w:rsidR="00F75122" w:rsidRPr="00130B01">
        <w:rPr>
          <w:color w:val="000000" w:themeColor="text1"/>
        </w:rPr>
        <w:t>,</w:t>
      </w:r>
      <w:r w:rsidR="0095751C" w:rsidRPr="00130B01">
        <w:rPr>
          <w:color w:val="000000" w:themeColor="text1"/>
        </w:rPr>
        <w:t xml:space="preserve"> y en instituciones</w:t>
      </w:r>
      <w:r w:rsidR="00EC2439">
        <w:rPr>
          <w:color w:val="000000" w:themeColor="text1"/>
        </w:rPr>
        <w:t xml:space="preserve"> de educación superior públicas</w:t>
      </w:r>
      <w:r w:rsidR="0095751C" w:rsidRPr="00130B01">
        <w:rPr>
          <w:color w:val="000000" w:themeColor="text1"/>
        </w:rPr>
        <w:t xml:space="preserve"> </w:t>
      </w:r>
      <w:r w:rsidR="00F75122" w:rsidRPr="00130B01">
        <w:rPr>
          <w:color w:val="000000" w:themeColor="text1"/>
        </w:rPr>
        <w:t>y</w:t>
      </w:r>
      <w:r w:rsidR="0095751C" w:rsidRPr="00130B01">
        <w:rPr>
          <w:color w:val="000000" w:themeColor="text1"/>
        </w:rPr>
        <w:t xml:space="preserve"> privadas.</w:t>
      </w:r>
    </w:p>
    <w:p w14:paraId="6A1716ED" w14:textId="6D540966" w:rsidR="00B14E69" w:rsidRPr="00130B01" w:rsidRDefault="00B14E69" w:rsidP="0095751C">
      <w:pPr>
        <w:pStyle w:val="Default"/>
        <w:jc w:val="both"/>
        <w:rPr>
          <w:color w:val="000000" w:themeColor="text1"/>
        </w:rPr>
      </w:pPr>
    </w:p>
    <w:p w14:paraId="6A443E51" w14:textId="42216127" w:rsidR="00B14E69" w:rsidRPr="00130B01" w:rsidRDefault="00B14E69" w:rsidP="00B14E69">
      <w:pPr>
        <w:pStyle w:val="Default"/>
        <w:tabs>
          <w:tab w:val="left" w:pos="5640"/>
        </w:tabs>
        <w:jc w:val="both"/>
        <w:rPr>
          <w:color w:val="000000" w:themeColor="text1"/>
        </w:rPr>
      </w:pPr>
      <w:r w:rsidRPr="00130B01">
        <w:rPr>
          <w:b/>
          <w:color w:val="000000" w:themeColor="text1"/>
        </w:rPr>
        <w:t xml:space="preserve">ARTÍCULO 2. </w:t>
      </w:r>
      <w:r w:rsidRPr="00130B01">
        <w:rPr>
          <w:color w:val="000000" w:themeColor="text1"/>
        </w:rPr>
        <w:t>Inclúyase un (1) parágrafo al artículo 27 de la Ley 1616 de 2013, el cual quedará así:</w:t>
      </w:r>
    </w:p>
    <w:p w14:paraId="57179F96" w14:textId="77777777" w:rsidR="00B14E69" w:rsidRPr="00130B01" w:rsidRDefault="00B14E69" w:rsidP="00B14E69">
      <w:pPr>
        <w:pStyle w:val="Default"/>
        <w:tabs>
          <w:tab w:val="left" w:pos="5640"/>
        </w:tabs>
        <w:jc w:val="both"/>
        <w:rPr>
          <w:color w:val="000000" w:themeColor="text1"/>
        </w:rPr>
      </w:pPr>
    </w:p>
    <w:p w14:paraId="162229E6" w14:textId="2682BC29" w:rsidR="00B14E69" w:rsidRPr="00130B01" w:rsidRDefault="00B14E69" w:rsidP="00973438">
      <w:pPr>
        <w:pStyle w:val="Default"/>
        <w:jc w:val="both"/>
        <w:rPr>
          <w:color w:val="000000" w:themeColor="text1"/>
        </w:rPr>
      </w:pPr>
      <w:r w:rsidRPr="00130B01">
        <w:rPr>
          <w:color w:val="000000" w:themeColor="text1"/>
          <w:u w:val="single"/>
        </w:rPr>
        <w:t>Parágrafo 1:</w:t>
      </w:r>
      <w:r w:rsidRPr="00130B01">
        <w:rPr>
          <w:b/>
          <w:color w:val="000000" w:themeColor="text1"/>
        </w:rPr>
        <w:t xml:space="preserve"> </w:t>
      </w:r>
      <w:r w:rsidRPr="00130B01">
        <w:rPr>
          <w:color w:val="000000" w:themeColor="text1"/>
        </w:rPr>
        <w:t xml:space="preserve">Para garantizar la participación real y efectiva de la comunidad en general, el Ministerio de Salud y Protección Social realizará visitas semestrales a las entidades prestadoras de servicios de salud mental, con el fin de dialogar aleatoriamente con las personas que se encuentren en ese momento en la entidad, teniendo en cuenta el personal médico, personal administrativo, pacientes, entre otros, y poder conocer cuál es la percepción sobre el servicio prestado y que aspectos positivos y negativos existen en la prestación del servicio; lo anterior, en aras de que el Ministerio de Salud y Protección Social tenga insumos apropiados que le permitan formular, desarrollar e implementar </w:t>
      </w:r>
      <w:r w:rsidR="00D66868">
        <w:rPr>
          <w:color w:val="000000" w:themeColor="text1"/>
        </w:rPr>
        <w:t xml:space="preserve">políticas públicas </w:t>
      </w:r>
      <w:r w:rsidRPr="00130B01">
        <w:rPr>
          <w:color w:val="000000" w:themeColor="text1"/>
        </w:rPr>
        <w:t>encaminad</w:t>
      </w:r>
      <w:r w:rsidR="00D66868">
        <w:rPr>
          <w:color w:val="000000" w:themeColor="text1"/>
        </w:rPr>
        <w:t>a</w:t>
      </w:r>
      <w:r w:rsidRPr="00130B01">
        <w:rPr>
          <w:color w:val="000000" w:themeColor="text1"/>
        </w:rPr>
        <w:t xml:space="preserve">s puntualmente a resolver las situaciones y problemáticas que atraviesan las entidades prestadoras del servicio de salud mental. </w:t>
      </w:r>
    </w:p>
    <w:p w14:paraId="3B045AC2" w14:textId="3E679F50" w:rsidR="00B14E69" w:rsidRDefault="00B14E69" w:rsidP="00973438">
      <w:pPr>
        <w:pStyle w:val="Default"/>
        <w:jc w:val="both"/>
        <w:rPr>
          <w:color w:val="000000" w:themeColor="text1"/>
        </w:rPr>
      </w:pPr>
    </w:p>
    <w:p w14:paraId="285783E0" w14:textId="3400C2DC" w:rsidR="00CC20C9" w:rsidRDefault="00CC20C9" w:rsidP="00973438">
      <w:pPr>
        <w:pStyle w:val="Default"/>
        <w:jc w:val="both"/>
        <w:rPr>
          <w:color w:val="000000" w:themeColor="text1"/>
        </w:rPr>
      </w:pPr>
      <w:r>
        <w:rPr>
          <w:color w:val="000000" w:themeColor="text1"/>
        </w:rPr>
        <w:t xml:space="preserve">De lo evidenciado en las </w:t>
      </w:r>
      <w:r w:rsidR="000329EE">
        <w:rPr>
          <w:color w:val="000000" w:themeColor="text1"/>
        </w:rPr>
        <w:t>citadas visitas</w:t>
      </w:r>
      <w:r>
        <w:rPr>
          <w:color w:val="000000" w:themeColor="text1"/>
        </w:rPr>
        <w:t>, el Ministerio de S</w:t>
      </w:r>
      <w:r w:rsidR="001C1BE7">
        <w:rPr>
          <w:color w:val="000000" w:themeColor="text1"/>
        </w:rPr>
        <w:t>alud y Protección Social</w:t>
      </w:r>
      <w:r w:rsidR="000329EE">
        <w:rPr>
          <w:color w:val="000000" w:themeColor="text1"/>
        </w:rPr>
        <w:t xml:space="preserve"> dentro del mes siguiente a la realización de las mismas,</w:t>
      </w:r>
      <w:r w:rsidR="001C1BE7">
        <w:rPr>
          <w:color w:val="000000" w:themeColor="text1"/>
        </w:rPr>
        <w:t xml:space="preserve"> remitirá informe</w:t>
      </w:r>
      <w:r>
        <w:rPr>
          <w:color w:val="000000" w:themeColor="text1"/>
        </w:rPr>
        <w:t xml:space="preserve"> </w:t>
      </w:r>
      <w:r w:rsidR="000329EE">
        <w:rPr>
          <w:color w:val="000000" w:themeColor="text1"/>
        </w:rPr>
        <w:t xml:space="preserve">preliminar </w:t>
      </w:r>
      <w:r>
        <w:rPr>
          <w:color w:val="000000" w:themeColor="text1"/>
        </w:rPr>
        <w:t xml:space="preserve">a la Superintendencia </w:t>
      </w:r>
      <w:r w:rsidR="001C1BE7">
        <w:rPr>
          <w:color w:val="000000" w:themeColor="text1"/>
        </w:rPr>
        <w:t xml:space="preserve">Nacional </w:t>
      </w:r>
      <w:r>
        <w:rPr>
          <w:color w:val="000000" w:themeColor="text1"/>
        </w:rPr>
        <w:t xml:space="preserve">de Salud con la finalidad </w:t>
      </w:r>
      <w:r w:rsidR="00BA2D60">
        <w:rPr>
          <w:color w:val="000000" w:themeColor="text1"/>
        </w:rPr>
        <w:t xml:space="preserve">de que </w:t>
      </w:r>
      <w:r w:rsidR="000329EE">
        <w:rPr>
          <w:color w:val="000000" w:themeColor="text1"/>
        </w:rPr>
        <w:t xml:space="preserve">proceda a inspeccionar, vigilar y controlar los hallazgos detectados. La Superintendencia </w:t>
      </w:r>
      <w:r w:rsidR="000329EE">
        <w:rPr>
          <w:color w:val="000000" w:themeColor="text1"/>
        </w:rPr>
        <w:lastRenderedPageBreak/>
        <w:t xml:space="preserve">Nacional de Salud tendrá la facultad de imponer </w:t>
      </w:r>
      <w:r w:rsidR="00BA2D60">
        <w:rPr>
          <w:color w:val="000000" w:themeColor="text1"/>
        </w:rPr>
        <w:t xml:space="preserve">las </w:t>
      </w:r>
      <w:r w:rsidR="000329EE">
        <w:rPr>
          <w:color w:val="000000" w:themeColor="text1"/>
        </w:rPr>
        <w:t xml:space="preserve">sanciones </w:t>
      </w:r>
      <w:r w:rsidR="00BA2D60">
        <w:rPr>
          <w:color w:val="000000" w:themeColor="text1"/>
        </w:rPr>
        <w:t xml:space="preserve">de ley, </w:t>
      </w:r>
      <w:r w:rsidR="000329EE">
        <w:rPr>
          <w:color w:val="000000" w:themeColor="text1"/>
        </w:rPr>
        <w:t>respecto a irregularidades probadas en la prestación del servicio de salud mental.</w:t>
      </w:r>
      <w:r w:rsidR="00C8062F">
        <w:rPr>
          <w:color w:val="000000" w:themeColor="text1"/>
        </w:rPr>
        <w:t xml:space="preserve"> </w:t>
      </w:r>
    </w:p>
    <w:p w14:paraId="2E9E0D29" w14:textId="77777777" w:rsidR="00AF0115" w:rsidRPr="00130B01" w:rsidRDefault="00AF0115" w:rsidP="00973438">
      <w:pPr>
        <w:pStyle w:val="Default"/>
        <w:jc w:val="both"/>
        <w:rPr>
          <w:color w:val="000000" w:themeColor="text1"/>
        </w:rPr>
      </w:pPr>
    </w:p>
    <w:p w14:paraId="1FE49E90" w14:textId="01126DA1" w:rsidR="00136D12" w:rsidRPr="00130B01" w:rsidRDefault="008E5377" w:rsidP="00973438">
      <w:pPr>
        <w:pStyle w:val="Default"/>
        <w:jc w:val="both"/>
        <w:rPr>
          <w:b/>
          <w:color w:val="000000" w:themeColor="text1"/>
        </w:rPr>
      </w:pPr>
      <w:r w:rsidRPr="00130B01">
        <w:rPr>
          <w:rFonts w:eastAsiaTheme="minorHAnsi"/>
          <w:b/>
          <w:color w:val="000000" w:themeColor="text1"/>
        </w:rPr>
        <w:t xml:space="preserve">ARTÍCULO </w:t>
      </w:r>
      <w:r w:rsidR="00B14E69" w:rsidRPr="00130B01">
        <w:rPr>
          <w:rFonts w:eastAsiaTheme="minorHAnsi"/>
          <w:b/>
          <w:color w:val="000000" w:themeColor="text1"/>
        </w:rPr>
        <w:t>3</w:t>
      </w:r>
      <w:r w:rsidR="00632F2A" w:rsidRPr="00130B01">
        <w:rPr>
          <w:rFonts w:eastAsiaTheme="minorHAnsi"/>
          <w:b/>
          <w:color w:val="000000" w:themeColor="text1"/>
        </w:rPr>
        <w:t>.</w:t>
      </w:r>
      <w:r w:rsidR="00B14E69" w:rsidRPr="00130B01">
        <w:rPr>
          <w:rFonts w:eastAsiaTheme="minorHAnsi"/>
          <w:b/>
          <w:color w:val="000000" w:themeColor="text1"/>
        </w:rPr>
        <w:t xml:space="preserve"> </w:t>
      </w:r>
      <w:r w:rsidR="00CD3A57" w:rsidRPr="00130B01">
        <w:rPr>
          <w:b/>
          <w:color w:val="000000" w:themeColor="text1"/>
        </w:rPr>
        <w:t>PROMOCIÓN DE LA SALUD MENTAL Y PREVENCIÓN DEL</w:t>
      </w:r>
      <w:r w:rsidR="008C6CE5" w:rsidRPr="00130B01">
        <w:rPr>
          <w:b/>
          <w:color w:val="000000" w:themeColor="text1"/>
        </w:rPr>
        <w:t xml:space="preserve"> TRASTORNO MENTAL EN LOS ESTABLECIMIENTOS EDUCATIVOS DE PREESCOLAR, BÁSICA Y MEDI</w:t>
      </w:r>
      <w:r w:rsidR="005330F7" w:rsidRPr="00130B01">
        <w:rPr>
          <w:b/>
          <w:color w:val="000000" w:themeColor="text1"/>
        </w:rPr>
        <w:t xml:space="preserve">A DE CARÁCTER OFICIAL Y PRIVADO. </w:t>
      </w:r>
    </w:p>
    <w:p w14:paraId="3A5A1CE5" w14:textId="58D314A8" w:rsidR="00136D12" w:rsidRPr="00130B01" w:rsidRDefault="00136D12" w:rsidP="00632F2A">
      <w:pPr>
        <w:pStyle w:val="Default"/>
        <w:jc w:val="center"/>
        <w:rPr>
          <w:b/>
          <w:color w:val="000000" w:themeColor="text1"/>
        </w:rPr>
      </w:pPr>
    </w:p>
    <w:p w14:paraId="0AE795FD" w14:textId="7E717C29" w:rsidR="0025323F" w:rsidRPr="00130B01" w:rsidRDefault="00136D12" w:rsidP="00973438">
      <w:pPr>
        <w:pStyle w:val="Default"/>
        <w:jc w:val="both"/>
        <w:rPr>
          <w:color w:val="000000" w:themeColor="text1"/>
        </w:rPr>
      </w:pPr>
      <w:r w:rsidRPr="00130B01">
        <w:rPr>
          <w:color w:val="000000" w:themeColor="text1"/>
        </w:rPr>
        <w:t xml:space="preserve">El </w:t>
      </w:r>
      <w:r w:rsidR="00A52804" w:rsidRPr="00130B01">
        <w:rPr>
          <w:color w:val="000000" w:themeColor="text1"/>
        </w:rPr>
        <w:t>M</w:t>
      </w:r>
      <w:r w:rsidRPr="00130B01">
        <w:rPr>
          <w:color w:val="000000" w:themeColor="text1"/>
        </w:rPr>
        <w:t>inisterio de Educación Nacional</w:t>
      </w:r>
      <w:r w:rsidR="004D4009" w:rsidRPr="00130B01">
        <w:rPr>
          <w:color w:val="000000" w:themeColor="text1"/>
        </w:rPr>
        <w:t xml:space="preserve">, </w:t>
      </w:r>
      <w:r w:rsidR="00E20004">
        <w:rPr>
          <w:color w:val="000000" w:themeColor="text1"/>
        </w:rPr>
        <w:t xml:space="preserve">en coordinación con </w:t>
      </w:r>
      <w:r w:rsidR="004D4009" w:rsidRPr="00130B01">
        <w:rPr>
          <w:color w:val="000000" w:themeColor="text1"/>
        </w:rPr>
        <w:t xml:space="preserve">el Ministerio de Salud y Protección Social, </w:t>
      </w:r>
      <w:r w:rsidR="004B74B0" w:rsidRPr="00130B01">
        <w:rPr>
          <w:color w:val="000000" w:themeColor="text1"/>
        </w:rPr>
        <w:t>deberá</w:t>
      </w:r>
      <w:r w:rsidRPr="00130B01">
        <w:rPr>
          <w:color w:val="000000" w:themeColor="text1"/>
        </w:rPr>
        <w:t xml:space="preserve"> generar estrategias y programas específicos de promoción de la salud mental y prevención</w:t>
      </w:r>
      <w:r w:rsidR="004B74B0" w:rsidRPr="00130B01">
        <w:rPr>
          <w:color w:val="000000" w:themeColor="text1"/>
        </w:rPr>
        <w:t xml:space="preserve"> del trastorno mental, y deberá</w:t>
      </w:r>
      <w:r w:rsidRPr="00130B01">
        <w:rPr>
          <w:color w:val="000000" w:themeColor="text1"/>
        </w:rPr>
        <w:t xml:space="preserve"> garantizar</w:t>
      </w:r>
      <w:r w:rsidR="00CD3041">
        <w:rPr>
          <w:color w:val="000000" w:themeColor="text1"/>
        </w:rPr>
        <w:t xml:space="preserve"> a través de las Secretarí</w:t>
      </w:r>
      <w:r w:rsidR="00A52804" w:rsidRPr="00130B01">
        <w:rPr>
          <w:color w:val="000000" w:themeColor="text1"/>
        </w:rPr>
        <w:t>as</w:t>
      </w:r>
      <w:r w:rsidR="00AF6177" w:rsidRPr="00130B01">
        <w:rPr>
          <w:color w:val="000000" w:themeColor="text1"/>
        </w:rPr>
        <w:t xml:space="preserve"> de Educación</w:t>
      </w:r>
      <w:r w:rsidR="00453F7C" w:rsidRPr="00130B01">
        <w:rPr>
          <w:color w:val="000000" w:themeColor="text1"/>
        </w:rPr>
        <w:t xml:space="preserve"> </w:t>
      </w:r>
      <w:r w:rsidR="0006731B" w:rsidRPr="00130B01">
        <w:rPr>
          <w:color w:val="000000" w:themeColor="text1"/>
        </w:rPr>
        <w:t>Distritales</w:t>
      </w:r>
      <w:r w:rsidR="00022216">
        <w:rPr>
          <w:color w:val="000000" w:themeColor="text1"/>
        </w:rPr>
        <w:t xml:space="preserve"> o M</w:t>
      </w:r>
      <w:r w:rsidR="00A52804" w:rsidRPr="00130B01">
        <w:rPr>
          <w:color w:val="000000" w:themeColor="text1"/>
        </w:rPr>
        <w:t>unicipales</w:t>
      </w:r>
      <w:r w:rsidR="00CD3041">
        <w:rPr>
          <w:color w:val="000000" w:themeColor="text1"/>
        </w:rPr>
        <w:t>,</w:t>
      </w:r>
      <w:r w:rsidRPr="00130B01">
        <w:rPr>
          <w:color w:val="000000" w:themeColor="text1"/>
        </w:rPr>
        <w:t xml:space="preserve"> que</w:t>
      </w:r>
      <w:r w:rsidR="004B74B0" w:rsidRPr="00130B01">
        <w:rPr>
          <w:color w:val="000000" w:themeColor="text1"/>
        </w:rPr>
        <w:t xml:space="preserve"> todos los establecimientos educativos de preescolar, básica y media de carácter oficial y privado</w:t>
      </w:r>
      <w:r w:rsidRPr="00130B01">
        <w:rPr>
          <w:color w:val="000000" w:themeColor="text1"/>
        </w:rPr>
        <w:t xml:space="preserve"> incluyan dentro de su </w:t>
      </w:r>
      <w:r w:rsidR="004B74B0" w:rsidRPr="00130B01">
        <w:rPr>
          <w:color w:val="000000" w:themeColor="text1"/>
        </w:rPr>
        <w:t>plan de estudios</w:t>
      </w:r>
      <w:r w:rsidR="005C7ABF" w:rsidRPr="00130B01">
        <w:rPr>
          <w:color w:val="000000" w:themeColor="text1"/>
        </w:rPr>
        <w:t xml:space="preserve"> conferencias mensuales</w:t>
      </w:r>
      <w:r w:rsidR="00E623B7" w:rsidRPr="00130B01">
        <w:rPr>
          <w:color w:val="000000" w:themeColor="text1"/>
        </w:rPr>
        <w:t xml:space="preserve"> sobre </w:t>
      </w:r>
      <w:r w:rsidR="0025323F" w:rsidRPr="00130B01">
        <w:rPr>
          <w:color w:val="000000" w:themeColor="text1"/>
        </w:rPr>
        <w:t>salud mental</w:t>
      </w:r>
      <w:r w:rsidR="004D4009" w:rsidRPr="00130B01">
        <w:rPr>
          <w:color w:val="000000" w:themeColor="text1"/>
        </w:rPr>
        <w:t>,</w:t>
      </w:r>
      <w:r w:rsidR="0025323F" w:rsidRPr="00130B01">
        <w:rPr>
          <w:color w:val="000000" w:themeColor="text1"/>
        </w:rPr>
        <w:t xml:space="preserve"> en las cuales se explique</w:t>
      </w:r>
      <w:r w:rsidR="00C90457" w:rsidRPr="00130B01">
        <w:rPr>
          <w:color w:val="000000" w:themeColor="text1"/>
        </w:rPr>
        <w:t xml:space="preserve"> </w:t>
      </w:r>
      <w:r w:rsidR="0025323F" w:rsidRPr="00130B01">
        <w:rPr>
          <w:color w:val="000000" w:themeColor="text1"/>
        </w:rPr>
        <w:t>a los estudiantes los tipos de enfermedades mentales que existen, los signos y síntomas de dichas enfermedades y los tratamientos para estas. De igual forma, las conferencias deben</w:t>
      </w:r>
      <w:r w:rsidR="004D4009" w:rsidRPr="00130B01">
        <w:rPr>
          <w:color w:val="000000" w:themeColor="text1"/>
        </w:rPr>
        <w:t xml:space="preserve"> centrarse en proporcionar a los estudiantes herramientas o técnicas para el manejo adecuado de sus emociones, promover la inteligencia emocional y el desarrollo de técnicas para el manejo de situaciones de estrés, ansiedad</w:t>
      </w:r>
      <w:r w:rsidR="009061A4" w:rsidRPr="00130B01">
        <w:rPr>
          <w:color w:val="000000" w:themeColor="text1"/>
        </w:rPr>
        <w:t xml:space="preserve"> o depresión.</w:t>
      </w:r>
    </w:p>
    <w:p w14:paraId="0176E703" w14:textId="77777777" w:rsidR="00B14E69" w:rsidRPr="00130B01" w:rsidRDefault="00B14E69" w:rsidP="00973438">
      <w:pPr>
        <w:pStyle w:val="Default"/>
        <w:jc w:val="both"/>
        <w:rPr>
          <w:color w:val="000000" w:themeColor="text1"/>
        </w:rPr>
      </w:pPr>
    </w:p>
    <w:p w14:paraId="59B5598B" w14:textId="593395B2" w:rsidR="00A7681E" w:rsidRPr="00130B01" w:rsidRDefault="00A7681E" w:rsidP="00973438">
      <w:pPr>
        <w:pStyle w:val="Default"/>
        <w:jc w:val="both"/>
        <w:rPr>
          <w:color w:val="000000" w:themeColor="text1"/>
        </w:rPr>
      </w:pPr>
      <w:r w:rsidRPr="00130B01">
        <w:rPr>
          <w:color w:val="000000" w:themeColor="text1"/>
        </w:rPr>
        <w:t>Las conferencias mensuales sobre salud mental deberán ser impartidas por profesionales de la psicología</w:t>
      </w:r>
      <w:r w:rsidR="001B5E10" w:rsidRPr="00130B01">
        <w:rPr>
          <w:color w:val="000000" w:themeColor="text1"/>
        </w:rPr>
        <w:t xml:space="preserve">, </w:t>
      </w:r>
      <w:r w:rsidR="00420FDA">
        <w:rPr>
          <w:color w:val="000000" w:themeColor="text1"/>
        </w:rPr>
        <w:t xml:space="preserve">y en lo posible, </w:t>
      </w:r>
      <w:r w:rsidR="00CD3041">
        <w:rPr>
          <w:color w:val="000000" w:themeColor="text1"/>
        </w:rPr>
        <w:t xml:space="preserve">con preferencia de aquellos que cuenten con posgrados </w:t>
      </w:r>
      <w:r w:rsidR="001B5E10" w:rsidRPr="00130B01">
        <w:rPr>
          <w:color w:val="000000" w:themeColor="text1"/>
        </w:rPr>
        <w:t xml:space="preserve">en psicología clínica. </w:t>
      </w:r>
    </w:p>
    <w:p w14:paraId="0FF77D67" w14:textId="528AE513" w:rsidR="001541A4" w:rsidRPr="00130B01" w:rsidRDefault="001541A4" w:rsidP="00973438">
      <w:pPr>
        <w:pStyle w:val="Default"/>
        <w:jc w:val="both"/>
        <w:rPr>
          <w:color w:val="000000" w:themeColor="text1"/>
        </w:rPr>
      </w:pPr>
    </w:p>
    <w:p w14:paraId="3582DBBA" w14:textId="50319528" w:rsidR="001541A4" w:rsidRPr="00130B01" w:rsidRDefault="001541A4" w:rsidP="00973438">
      <w:pPr>
        <w:pStyle w:val="Default"/>
        <w:jc w:val="both"/>
        <w:rPr>
          <w:color w:val="000000" w:themeColor="text1"/>
        </w:rPr>
      </w:pPr>
      <w:r w:rsidRPr="00130B01">
        <w:rPr>
          <w:color w:val="000000" w:themeColor="text1"/>
          <w:u w:val="single"/>
        </w:rPr>
        <w:t>Parágrafo 1:</w:t>
      </w:r>
      <w:r w:rsidRPr="00130B01">
        <w:rPr>
          <w:color w:val="000000" w:themeColor="text1"/>
        </w:rPr>
        <w:t xml:space="preserve"> El modelo de conferencias sobre salud mental y las herramientas o técnicas que implemente</w:t>
      </w:r>
      <w:r w:rsidR="00ED2362" w:rsidRPr="00130B01">
        <w:rPr>
          <w:color w:val="000000" w:themeColor="text1"/>
        </w:rPr>
        <w:t>n</w:t>
      </w:r>
      <w:r w:rsidRPr="00130B01">
        <w:rPr>
          <w:color w:val="000000" w:themeColor="text1"/>
        </w:rPr>
        <w:t xml:space="preserve"> los establecimientos educativos de preescolar, básica y media de carácter oficial y privado debe corresponder o adecuarse a las necesidades</w:t>
      </w:r>
      <w:r w:rsidR="00ED2362" w:rsidRPr="00130B01">
        <w:rPr>
          <w:color w:val="000000" w:themeColor="text1"/>
        </w:rPr>
        <w:t xml:space="preserve"> de cada nivel educativo. Se debe propender por desarrollar metodologías pedagógicas,</w:t>
      </w:r>
      <w:r w:rsidR="00906590" w:rsidRPr="00130B01">
        <w:rPr>
          <w:color w:val="000000" w:themeColor="text1"/>
        </w:rPr>
        <w:t xml:space="preserve"> claras y eficaces</w:t>
      </w:r>
      <w:r w:rsidR="00ED2362" w:rsidRPr="00130B01">
        <w:rPr>
          <w:color w:val="000000" w:themeColor="text1"/>
        </w:rPr>
        <w:t xml:space="preserve"> que permitan a cada uno de los niv</w:t>
      </w:r>
      <w:r w:rsidR="00A404AF" w:rsidRPr="00130B01">
        <w:rPr>
          <w:color w:val="000000" w:themeColor="text1"/>
        </w:rPr>
        <w:t>eles entender la importancia de</w:t>
      </w:r>
      <w:r w:rsidR="00D07F82" w:rsidRPr="00130B01">
        <w:rPr>
          <w:color w:val="000000" w:themeColor="text1"/>
        </w:rPr>
        <w:t xml:space="preserve"> preservar</w:t>
      </w:r>
      <w:r w:rsidR="00A404AF" w:rsidRPr="00130B01">
        <w:rPr>
          <w:color w:val="000000" w:themeColor="text1"/>
        </w:rPr>
        <w:t xml:space="preserve"> la salud mental.</w:t>
      </w:r>
    </w:p>
    <w:p w14:paraId="30425FC3" w14:textId="716A6762" w:rsidR="000B6307" w:rsidRPr="00130B01" w:rsidRDefault="000B6307" w:rsidP="00973438">
      <w:pPr>
        <w:pStyle w:val="Default"/>
        <w:jc w:val="both"/>
        <w:rPr>
          <w:b/>
          <w:color w:val="000000" w:themeColor="text1"/>
        </w:rPr>
      </w:pPr>
    </w:p>
    <w:p w14:paraId="1E932FEE" w14:textId="3149B1C8" w:rsidR="00490B08" w:rsidRPr="00130B01" w:rsidRDefault="00CD3AD1" w:rsidP="00973438">
      <w:pPr>
        <w:pStyle w:val="Default"/>
        <w:jc w:val="both"/>
        <w:rPr>
          <w:color w:val="000000" w:themeColor="text1"/>
        </w:rPr>
      </w:pPr>
      <w:r w:rsidRPr="00130B01">
        <w:rPr>
          <w:color w:val="000000" w:themeColor="text1"/>
          <w:u w:val="single"/>
        </w:rPr>
        <w:t>Parágrafo</w:t>
      </w:r>
      <w:r w:rsidR="001541A4" w:rsidRPr="00130B01">
        <w:rPr>
          <w:color w:val="000000" w:themeColor="text1"/>
          <w:u w:val="single"/>
        </w:rPr>
        <w:t xml:space="preserve"> 2</w:t>
      </w:r>
      <w:r w:rsidRPr="00130B01">
        <w:rPr>
          <w:color w:val="000000" w:themeColor="text1"/>
          <w:u w:val="single"/>
        </w:rPr>
        <w:t>:</w:t>
      </w:r>
      <w:r w:rsidRPr="00130B01">
        <w:rPr>
          <w:color w:val="000000" w:themeColor="text1"/>
        </w:rPr>
        <w:t xml:space="preserve"> </w:t>
      </w:r>
      <w:r w:rsidR="00022216">
        <w:rPr>
          <w:color w:val="000000" w:themeColor="text1"/>
        </w:rPr>
        <w:t>Las Secretarí</w:t>
      </w:r>
      <w:r w:rsidR="00A52804" w:rsidRPr="00130B01">
        <w:rPr>
          <w:color w:val="000000" w:themeColor="text1"/>
        </w:rPr>
        <w:t>as</w:t>
      </w:r>
      <w:r w:rsidR="003F5D33" w:rsidRPr="00130B01">
        <w:rPr>
          <w:color w:val="000000" w:themeColor="text1"/>
        </w:rPr>
        <w:t xml:space="preserve"> de Educación</w:t>
      </w:r>
      <w:r w:rsidR="003A5187" w:rsidRPr="00130B01">
        <w:rPr>
          <w:color w:val="000000" w:themeColor="text1"/>
        </w:rPr>
        <w:t xml:space="preserve"> </w:t>
      </w:r>
      <w:r w:rsidR="0006731B" w:rsidRPr="00130B01">
        <w:rPr>
          <w:color w:val="000000" w:themeColor="text1"/>
        </w:rPr>
        <w:t>Distritales o</w:t>
      </w:r>
      <w:r w:rsidR="00A52804" w:rsidRPr="00130B01">
        <w:rPr>
          <w:color w:val="000000" w:themeColor="text1"/>
        </w:rPr>
        <w:t xml:space="preserve"> Municipales</w:t>
      </w:r>
      <w:r w:rsidR="00DF4A79" w:rsidRPr="00130B01">
        <w:rPr>
          <w:color w:val="000000" w:themeColor="text1"/>
        </w:rPr>
        <w:t>, según sea el caso,</w:t>
      </w:r>
      <w:r w:rsidR="00A52804" w:rsidRPr="00130B01">
        <w:rPr>
          <w:color w:val="000000" w:themeColor="text1"/>
        </w:rPr>
        <w:t xml:space="preserve"> </w:t>
      </w:r>
      <w:r w:rsidR="006B131D" w:rsidRPr="00130B01">
        <w:rPr>
          <w:color w:val="000000" w:themeColor="text1"/>
        </w:rPr>
        <w:t>vigilará</w:t>
      </w:r>
      <w:r w:rsidR="00A52804" w:rsidRPr="00130B01">
        <w:rPr>
          <w:color w:val="000000" w:themeColor="text1"/>
        </w:rPr>
        <w:t>n</w:t>
      </w:r>
      <w:r w:rsidR="006B131D" w:rsidRPr="00130B01">
        <w:rPr>
          <w:color w:val="000000" w:themeColor="text1"/>
        </w:rPr>
        <w:t xml:space="preserve"> la correcta implementaci</w:t>
      </w:r>
      <w:r w:rsidR="00E623B7" w:rsidRPr="00130B01">
        <w:rPr>
          <w:color w:val="000000" w:themeColor="text1"/>
        </w:rPr>
        <w:t xml:space="preserve">ón de las conferencias sobre </w:t>
      </w:r>
      <w:r w:rsidR="006B131D" w:rsidRPr="00130B01">
        <w:rPr>
          <w:color w:val="000000" w:themeColor="text1"/>
        </w:rPr>
        <w:t>salud mental en</w:t>
      </w:r>
      <w:r w:rsidR="007124C5" w:rsidRPr="00130B01">
        <w:rPr>
          <w:color w:val="000000" w:themeColor="text1"/>
        </w:rPr>
        <w:t xml:space="preserve"> todos</w:t>
      </w:r>
      <w:r w:rsidR="006B131D" w:rsidRPr="00130B01">
        <w:rPr>
          <w:color w:val="000000" w:themeColor="text1"/>
        </w:rPr>
        <w:t xml:space="preserve"> los establecimientos educativos de preescolar, básica y medi</w:t>
      </w:r>
      <w:r w:rsidR="00490B08" w:rsidRPr="00130B01">
        <w:rPr>
          <w:color w:val="000000" w:themeColor="text1"/>
        </w:rPr>
        <w:t>a de carácter oficial y privado.</w:t>
      </w:r>
    </w:p>
    <w:p w14:paraId="3F31EC08" w14:textId="77777777" w:rsidR="0049392F" w:rsidRPr="00130B01" w:rsidRDefault="0049392F" w:rsidP="00973438">
      <w:pPr>
        <w:pStyle w:val="Default"/>
        <w:jc w:val="both"/>
        <w:rPr>
          <w:color w:val="000000" w:themeColor="text1"/>
        </w:rPr>
      </w:pPr>
    </w:p>
    <w:p w14:paraId="1A0D0108" w14:textId="1CFD9CFD" w:rsidR="000B6307" w:rsidRPr="00130B01" w:rsidRDefault="00490B08" w:rsidP="00973438">
      <w:pPr>
        <w:pStyle w:val="Default"/>
        <w:jc w:val="both"/>
        <w:rPr>
          <w:color w:val="000000" w:themeColor="text1"/>
        </w:rPr>
      </w:pPr>
      <w:r w:rsidRPr="00130B01">
        <w:rPr>
          <w:color w:val="000000" w:themeColor="text1"/>
        </w:rPr>
        <w:t xml:space="preserve">Los </w:t>
      </w:r>
      <w:r w:rsidR="0049392F" w:rsidRPr="00130B01">
        <w:rPr>
          <w:color w:val="000000" w:themeColor="text1"/>
        </w:rPr>
        <w:t xml:space="preserve">establecimientos educativos a los que se refiere el presente artículo, </w:t>
      </w:r>
      <w:r w:rsidR="007F3A3F" w:rsidRPr="00130B01">
        <w:rPr>
          <w:color w:val="000000" w:themeColor="text1"/>
        </w:rPr>
        <w:t xml:space="preserve">deberán </w:t>
      </w:r>
      <w:r w:rsidR="00022216">
        <w:rPr>
          <w:color w:val="000000" w:themeColor="text1"/>
        </w:rPr>
        <w:t>presentar a las Secretarí</w:t>
      </w:r>
      <w:r w:rsidRPr="00130B01">
        <w:rPr>
          <w:color w:val="000000" w:themeColor="text1"/>
        </w:rPr>
        <w:t>as de Educación</w:t>
      </w:r>
      <w:r w:rsidR="002716CB" w:rsidRPr="00130B01">
        <w:rPr>
          <w:color w:val="000000" w:themeColor="text1"/>
        </w:rPr>
        <w:t xml:space="preserve"> </w:t>
      </w:r>
      <w:r w:rsidR="0006731B" w:rsidRPr="00130B01">
        <w:rPr>
          <w:color w:val="000000" w:themeColor="text1"/>
        </w:rPr>
        <w:t>Distritales</w:t>
      </w:r>
      <w:r w:rsidRPr="00130B01">
        <w:rPr>
          <w:color w:val="000000" w:themeColor="text1"/>
        </w:rPr>
        <w:t xml:space="preserve"> o M</w:t>
      </w:r>
      <w:r w:rsidR="00CA5857" w:rsidRPr="00130B01">
        <w:rPr>
          <w:color w:val="000000" w:themeColor="text1"/>
        </w:rPr>
        <w:t xml:space="preserve">unicipales </w:t>
      </w:r>
      <w:r w:rsidR="007F3A3F" w:rsidRPr="00130B01">
        <w:rPr>
          <w:color w:val="000000" w:themeColor="text1"/>
        </w:rPr>
        <w:t>antes del 30 de noviembre de cada año, un informe integral de gestión y resultados sobre</w:t>
      </w:r>
      <w:r w:rsidR="001B636F" w:rsidRPr="00130B01">
        <w:rPr>
          <w:color w:val="000000" w:themeColor="text1"/>
        </w:rPr>
        <w:t xml:space="preserve"> dichas </w:t>
      </w:r>
      <w:r w:rsidR="001B636F" w:rsidRPr="00130B01">
        <w:rPr>
          <w:color w:val="000000" w:themeColor="text1"/>
        </w:rPr>
        <w:lastRenderedPageBreak/>
        <w:t>capacitaciones, así como un registro sobre</w:t>
      </w:r>
      <w:r w:rsidR="00A7019C" w:rsidRPr="00130B01">
        <w:rPr>
          <w:color w:val="000000" w:themeColor="text1"/>
        </w:rPr>
        <w:t xml:space="preserve"> el número de</w:t>
      </w:r>
      <w:r w:rsidR="001B636F" w:rsidRPr="00130B01">
        <w:rPr>
          <w:color w:val="000000" w:themeColor="text1"/>
        </w:rPr>
        <w:t xml:space="preserve"> estudiantes que han manifestado tener signos o síntomas de enfermedades mentales</w:t>
      </w:r>
      <w:r w:rsidR="00A7019C" w:rsidRPr="00130B01">
        <w:rPr>
          <w:color w:val="000000" w:themeColor="text1"/>
        </w:rPr>
        <w:t>.</w:t>
      </w:r>
    </w:p>
    <w:p w14:paraId="324D4DB3" w14:textId="56953171" w:rsidR="00861604" w:rsidRPr="00130B01" w:rsidRDefault="00861604" w:rsidP="00973438">
      <w:pPr>
        <w:pStyle w:val="Default"/>
        <w:jc w:val="both"/>
        <w:rPr>
          <w:color w:val="000000" w:themeColor="text1"/>
        </w:rPr>
      </w:pPr>
    </w:p>
    <w:p w14:paraId="4244D1B8" w14:textId="219112AE" w:rsidR="004D3B46" w:rsidRPr="00130B01" w:rsidRDefault="00861604" w:rsidP="00973438">
      <w:pPr>
        <w:pStyle w:val="Default"/>
        <w:jc w:val="both"/>
        <w:rPr>
          <w:color w:val="000000" w:themeColor="text1"/>
        </w:rPr>
      </w:pPr>
      <w:r w:rsidRPr="00130B01">
        <w:rPr>
          <w:color w:val="000000" w:themeColor="text1"/>
        </w:rPr>
        <w:t>La informaci</w:t>
      </w:r>
      <w:r w:rsidR="00022216">
        <w:rPr>
          <w:color w:val="000000" w:themeColor="text1"/>
        </w:rPr>
        <w:t>ón recolectada por las Secretarí</w:t>
      </w:r>
      <w:r w:rsidRPr="00130B01">
        <w:rPr>
          <w:color w:val="000000" w:themeColor="text1"/>
        </w:rPr>
        <w:t>as de Educación</w:t>
      </w:r>
      <w:r w:rsidR="002716CB" w:rsidRPr="00130B01">
        <w:rPr>
          <w:color w:val="000000" w:themeColor="text1"/>
        </w:rPr>
        <w:t xml:space="preserve"> </w:t>
      </w:r>
      <w:r w:rsidR="00024EC0" w:rsidRPr="00130B01">
        <w:rPr>
          <w:color w:val="000000" w:themeColor="text1"/>
        </w:rPr>
        <w:t>Distritales</w:t>
      </w:r>
      <w:r w:rsidRPr="00130B01">
        <w:rPr>
          <w:color w:val="000000" w:themeColor="text1"/>
        </w:rPr>
        <w:t xml:space="preserve"> o Municipales de los informes y registros presentados por los establecimientos educativos a los que se refiere este artículo, deberá ser compartida </w:t>
      </w:r>
      <w:r w:rsidR="00A96A5B" w:rsidRPr="00130B01">
        <w:rPr>
          <w:color w:val="000000" w:themeColor="text1"/>
        </w:rPr>
        <w:t>con</w:t>
      </w:r>
      <w:r w:rsidR="00022216">
        <w:rPr>
          <w:color w:val="000000" w:themeColor="text1"/>
        </w:rPr>
        <w:t xml:space="preserve"> las Secretarí</w:t>
      </w:r>
      <w:r w:rsidR="005644F3" w:rsidRPr="00130B01">
        <w:rPr>
          <w:color w:val="000000" w:themeColor="text1"/>
        </w:rPr>
        <w:t xml:space="preserve">as de Salud </w:t>
      </w:r>
      <w:r w:rsidR="0006731B" w:rsidRPr="00130B01">
        <w:rPr>
          <w:color w:val="000000" w:themeColor="text1"/>
        </w:rPr>
        <w:t>Distritales</w:t>
      </w:r>
      <w:r w:rsidR="005644F3" w:rsidRPr="00130B01">
        <w:rPr>
          <w:color w:val="000000" w:themeColor="text1"/>
        </w:rPr>
        <w:t xml:space="preserve"> o Municipales</w:t>
      </w:r>
      <w:r w:rsidR="00104E1C" w:rsidRPr="00130B01">
        <w:rPr>
          <w:color w:val="000000" w:themeColor="text1"/>
        </w:rPr>
        <w:t>,</w:t>
      </w:r>
      <w:r w:rsidR="008861B9" w:rsidRPr="00130B01">
        <w:rPr>
          <w:color w:val="000000" w:themeColor="text1"/>
        </w:rPr>
        <w:t xml:space="preserve"> con el fin de tener estadísticas reales acerca del número de estudiantes que presentan e</w:t>
      </w:r>
      <w:r w:rsidR="00104E1C" w:rsidRPr="00130B01">
        <w:rPr>
          <w:color w:val="000000" w:themeColor="text1"/>
        </w:rPr>
        <w:t xml:space="preserve">ste tipo de enfermedades y que dicha información pueda </w:t>
      </w:r>
      <w:r w:rsidR="00D94AD3" w:rsidRPr="00130B01">
        <w:rPr>
          <w:color w:val="000000" w:themeColor="text1"/>
        </w:rPr>
        <w:t xml:space="preserve">servir de soporte y base </w:t>
      </w:r>
      <w:r w:rsidR="003A4D57" w:rsidRPr="00130B01">
        <w:rPr>
          <w:color w:val="000000" w:themeColor="text1"/>
        </w:rPr>
        <w:t>al momento de generar estrategias y programas para la atención integral de las enfermedades mentales en el sistema de salud.</w:t>
      </w:r>
    </w:p>
    <w:p w14:paraId="30DDC14B" w14:textId="29E2BBBF" w:rsidR="001541A4" w:rsidRPr="00130B01" w:rsidRDefault="001541A4" w:rsidP="00973438">
      <w:pPr>
        <w:pStyle w:val="Default"/>
        <w:jc w:val="both"/>
        <w:rPr>
          <w:color w:val="000000" w:themeColor="text1"/>
        </w:rPr>
      </w:pPr>
    </w:p>
    <w:p w14:paraId="7A496021" w14:textId="7AE8A621" w:rsidR="00FA3A48" w:rsidRPr="00130B01" w:rsidRDefault="00FA1476" w:rsidP="00973438">
      <w:pPr>
        <w:pStyle w:val="Default"/>
        <w:jc w:val="both"/>
        <w:rPr>
          <w:color w:val="000000" w:themeColor="text1"/>
        </w:rPr>
      </w:pPr>
      <w:r w:rsidRPr="00130B01">
        <w:rPr>
          <w:color w:val="000000" w:themeColor="text1"/>
        </w:rPr>
        <w:t>La información recolectada y los registros presentados</w:t>
      </w:r>
      <w:r w:rsidR="00FA3A48" w:rsidRPr="00130B01">
        <w:rPr>
          <w:color w:val="000000" w:themeColor="text1"/>
        </w:rPr>
        <w:t xml:space="preserve"> gozará</w:t>
      </w:r>
      <w:r w:rsidRPr="00130B01">
        <w:rPr>
          <w:color w:val="000000" w:themeColor="text1"/>
        </w:rPr>
        <w:t>n</w:t>
      </w:r>
      <w:r w:rsidR="00FA3A48" w:rsidRPr="00130B01">
        <w:rPr>
          <w:color w:val="000000" w:themeColor="text1"/>
        </w:rPr>
        <w:t xml:space="preserve"> de reserva legal y deberá</w:t>
      </w:r>
      <w:r w:rsidRPr="00130B01">
        <w:rPr>
          <w:color w:val="000000" w:themeColor="text1"/>
        </w:rPr>
        <w:t>n</w:t>
      </w:r>
      <w:r w:rsidR="00FA3A48" w:rsidRPr="00130B01">
        <w:rPr>
          <w:color w:val="000000" w:themeColor="text1"/>
        </w:rPr>
        <w:t xml:space="preserve"> observar las disposiciones conte</w:t>
      </w:r>
      <w:r w:rsidR="00852019">
        <w:rPr>
          <w:color w:val="000000" w:themeColor="text1"/>
        </w:rPr>
        <w:t>nidas en la Ley 1581 de 2012 y concordantes</w:t>
      </w:r>
      <w:r w:rsidR="00FA3A48" w:rsidRPr="00130B01">
        <w:rPr>
          <w:color w:val="000000" w:themeColor="text1"/>
        </w:rPr>
        <w:t xml:space="preserve">. </w:t>
      </w:r>
    </w:p>
    <w:p w14:paraId="19A3D2BA" w14:textId="77777777" w:rsidR="00FA3A48" w:rsidRPr="00130B01" w:rsidRDefault="00FA3A48" w:rsidP="00973438">
      <w:pPr>
        <w:pStyle w:val="Default"/>
        <w:jc w:val="both"/>
        <w:rPr>
          <w:color w:val="000000" w:themeColor="text1"/>
        </w:rPr>
      </w:pPr>
    </w:p>
    <w:p w14:paraId="4579082F" w14:textId="04FBC446" w:rsidR="004543A1" w:rsidRDefault="001541A4" w:rsidP="00973438">
      <w:pPr>
        <w:pStyle w:val="Default"/>
        <w:jc w:val="both"/>
        <w:rPr>
          <w:color w:val="000000" w:themeColor="text1"/>
        </w:rPr>
      </w:pPr>
      <w:r w:rsidRPr="00130B01">
        <w:rPr>
          <w:color w:val="000000" w:themeColor="text1"/>
          <w:u w:val="single"/>
        </w:rPr>
        <w:t>Parágrafo 3:</w:t>
      </w:r>
      <w:r w:rsidR="00821F45" w:rsidRPr="00130B01">
        <w:rPr>
          <w:color w:val="000000" w:themeColor="text1"/>
        </w:rPr>
        <w:t xml:space="preserve"> </w:t>
      </w:r>
      <w:r w:rsidR="004543A1" w:rsidRPr="00130B01">
        <w:rPr>
          <w:color w:val="000000" w:themeColor="text1"/>
        </w:rPr>
        <w:t>Los establecimientos educativos de preescolar, básica y media de carácter oficial y privado</w:t>
      </w:r>
      <w:r w:rsidR="00950035" w:rsidRPr="00130B01">
        <w:rPr>
          <w:color w:val="000000" w:themeColor="text1"/>
        </w:rPr>
        <w:t xml:space="preserve"> </w:t>
      </w:r>
      <w:r w:rsidR="004543A1" w:rsidRPr="00130B01">
        <w:rPr>
          <w:color w:val="000000" w:themeColor="text1"/>
        </w:rPr>
        <w:t>deberán</w:t>
      </w:r>
      <w:r w:rsidR="00B17F4F" w:rsidRPr="00130B01">
        <w:rPr>
          <w:color w:val="000000" w:themeColor="text1"/>
        </w:rPr>
        <w:t xml:space="preserve"> </w:t>
      </w:r>
      <w:r w:rsidR="001A3AFB" w:rsidRPr="00130B01">
        <w:rPr>
          <w:color w:val="000000" w:themeColor="text1"/>
        </w:rPr>
        <w:t>incluir</w:t>
      </w:r>
      <w:r w:rsidR="00B17F4F" w:rsidRPr="00130B01">
        <w:rPr>
          <w:color w:val="000000" w:themeColor="text1"/>
        </w:rPr>
        <w:t xml:space="preserve"> y desarrollar</w:t>
      </w:r>
      <w:r w:rsidR="00950035" w:rsidRPr="00130B01">
        <w:rPr>
          <w:color w:val="000000" w:themeColor="text1"/>
        </w:rPr>
        <w:t xml:space="preserve"> dentro de su plan de estudios las conferencias mensuales sobre salud mental</w:t>
      </w:r>
      <w:r w:rsidR="004543A1" w:rsidRPr="00130B01">
        <w:rPr>
          <w:color w:val="000000" w:themeColor="text1"/>
        </w:rPr>
        <w:t>, dentro de lo</w:t>
      </w:r>
      <w:r w:rsidR="00950035" w:rsidRPr="00130B01">
        <w:rPr>
          <w:color w:val="000000" w:themeColor="text1"/>
        </w:rPr>
        <w:t>s tres (3) meses siguientes a la</w:t>
      </w:r>
      <w:r w:rsidR="004543A1" w:rsidRPr="00130B01">
        <w:rPr>
          <w:color w:val="000000" w:themeColor="text1"/>
        </w:rPr>
        <w:t xml:space="preserve"> promulgación</w:t>
      </w:r>
      <w:r w:rsidR="00950035" w:rsidRPr="00130B01">
        <w:rPr>
          <w:color w:val="000000" w:themeColor="text1"/>
        </w:rPr>
        <w:t xml:space="preserve"> de esta Ley</w:t>
      </w:r>
      <w:r w:rsidR="004543A1" w:rsidRPr="00130B01">
        <w:rPr>
          <w:color w:val="000000" w:themeColor="text1"/>
        </w:rPr>
        <w:t xml:space="preserve">, y su </w:t>
      </w:r>
      <w:r w:rsidR="00495E7B" w:rsidRPr="00130B01">
        <w:rPr>
          <w:color w:val="000000" w:themeColor="text1"/>
        </w:rPr>
        <w:t>incumplimiento será sancionado</w:t>
      </w:r>
      <w:r w:rsidR="004543A1" w:rsidRPr="00130B01">
        <w:rPr>
          <w:color w:val="000000" w:themeColor="text1"/>
        </w:rPr>
        <w:t xml:space="preserve"> por</w:t>
      </w:r>
      <w:r w:rsidR="00042450">
        <w:rPr>
          <w:color w:val="000000" w:themeColor="text1"/>
        </w:rPr>
        <w:t xml:space="preserve"> las Secretarí</w:t>
      </w:r>
      <w:r w:rsidR="00950035" w:rsidRPr="00130B01">
        <w:rPr>
          <w:color w:val="000000" w:themeColor="text1"/>
        </w:rPr>
        <w:t>as de Educación</w:t>
      </w:r>
      <w:r w:rsidR="004564AA" w:rsidRPr="00130B01">
        <w:rPr>
          <w:color w:val="000000" w:themeColor="text1"/>
        </w:rPr>
        <w:t xml:space="preserve"> </w:t>
      </w:r>
      <w:r w:rsidR="00950035" w:rsidRPr="00130B01">
        <w:rPr>
          <w:color w:val="000000" w:themeColor="text1"/>
        </w:rPr>
        <w:t>Distritales o M</w:t>
      </w:r>
      <w:r w:rsidR="00495E7B" w:rsidRPr="00130B01">
        <w:rPr>
          <w:color w:val="000000" w:themeColor="text1"/>
        </w:rPr>
        <w:t>unicipales de acuerdo con lo previsto en el régimen sancionatorio del Decreto 907 de 1996</w:t>
      </w:r>
      <w:r w:rsidR="00042450">
        <w:rPr>
          <w:color w:val="000000" w:themeColor="text1"/>
        </w:rPr>
        <w:t xml:space="preserve"> y concordantes</w:t>
      </w:r>
      <w:r w:rsidR="00495E7B" w:rsidRPr="00130B01">
        <w:rPr>
          <w:color w:val="000000" w:themeColor="text1"/>
        </w:rPr>
        <w:t>.</w:t>
      </w:r>
    </w:p>
    <w:p w14:paraId="49EA6138" w14:textId="025B1B52" w:rsidR="00025F1D" w:rsidRDefault="00025F1D" w:rsidP="00973438">
      <w:pPr>
        <w:pStyle w:val="Default"/>
        <w:jc w:val="both"/>
        <w:rPr>
          <w:color w:val="000000" w:themeColor="text1"/>
        </w:rPr>
      </w:pPr>
    </w:p>
    <w:p w14:paraId="5895D427" w14:textId="47728E6A" w:rsidR="00025F1D" w:rsidRPr="00025F1D" w:rsidRDefault="00AF0115" w:rsidP="00025F1D">
      <w:pPr>
        <w:pStyle w:val="Default"/>
        <w:jc w:val="both"/>
        <w:rPr>
          <w:b/>
          <w:color w:val="000000" w:themeColor="text1"/>
        </w:rPr>
      </w:pPr>
      <w:r>
        <w:rPr>
          <w:b/>
          <w:color w:val="000000" w:themeColor="text1"/>
        </w:rPr>
        <w:t>ARTÍ</w:t>
      </w:r>
      <w:r w:rsidR="00025F1D">
        <w:rPr>
          <w:b/>
          <w:color w:val="000000" w:themeColor="text1"/>
        </w:rPr>
        <w:t>CULO 4</w:t>
      </w:r>
      <w:r w:rsidR="00025F1D" w:rsidRPr="000C1BD8">
        <w:rPr>
          <w:b/>
          <w:color w:val="000000" w:themeColor="text1"/>
        </w:rPr>
        <w:t xml:space="preserve">. </w:t>
      </w:r>
      <w:r w:rsidR="00025F1D" w:rsidRPr="003C31DA">
        <w:rPr>
          <w:b/>
          <w:color w:val="000000" w:themeColor="text1"/>
        </w:rPr>
        <w:t xml:space="preserve">TRATAMIENTO INTEGRAL EN LA ATENCIÓN DE ESTUDIANTES QUE PRESENTEN </w:t>
      </w:r>
      <w:r w:rsidR="00025F1D">
        <w:rPr>
          <w:b/>
          <w:color w:val="000000" w:themeColor="text1"/>
        </w:rPr>
        <w:t xml:space="preserve">SIGNOS, SINTOMAS, </w:t>
      </w:r>
      <w:r w:rsidR="00025F1D" w:rsidRPr="003C31DA">
        <w:rPr>
          <w:b/>
          <w:color w:val="000000" w:themeColor="text1"/>
        </w:rPr>
        <w:t>TRANSTORNOS O ENFE</w:t>
      </w:r>
      <w:r w:rsidR="00025F1D" w:rsidRPr="00025F1D">
        <w:rPr>
          <w:b/>
          <w:color w:val="000000" w:themeColor="text1"/>
        </w:rPr>
        <w:t xml:space="preserve">RMEDADES MENTALES </w:t>
      </w:r>
      <w:r w:rsidR="00025F1D">
        <w:rPr>
          <w:b/>
          <w:color w:val="000000" w:themeColor="text1"/>
        </w:rPr>
        <w:t xml:space="preserve">EN </w:t>
      </w:r>
      <w:r w:rsidR="00025F1D" w:rsidRPr="00130B01">
        <w:rPr>
          <w:b/>
          <w:color w:val="000000" w:themeColor="text1"/>
        </w:rPr>
        <w:t>LOS ESTABLECIMIENTOS EDUCATIVOS DE PREESCOLAR, BÁSICA Y MEDIA DE CARÁCTER OFICIAL Y PRIVADO.</w:t>
      </w:r>
    </w:p>
    <w:p w14:paraId="06F8C047" w14:textId="77777777" w:rsidR="00025F1D" w:rsidRDefault="00025F1D" w:rsidP="00025F1D">
      <w:pPr>
        <w:pStyle w:val="Default"/>
        <w:jc w:val="both"/>
        <w:rPr>
          <w:color w:val="000000" w:themeColor="text1"/>
        </w:rPr>
      </w:pPr>
    </w:p>
    <w:p w14:paraId="0FF50AAF" w14:textId="73C3978F" w:rsidR="00025F1D" w:rsidRDefault="00307723" w:rsidP="00025F1D">
      <w:pPr>
        <w:pStyle w:val="Default"/>
        <w:jc w:val="both"/>
        <w:rPr>
          <w:color w:val="000000" w:themeColor="text1"/>
        </w:rPr>
      </w:pPr>
      <w:r>
        <w:rPr>
          <w:color w:val="000000" w:themeColor="text1"/>
        </w:rPr>
        <w:t>Los establecimientos educativos de preescolar, básica y media de carácter oficial y privado, a través del área de psicología o la que haga sus veces, d</w:t>
      </w:r>
      <w:r w:rsidR="00025F1D" w:rsidRPr="003C31DA">
        <w:rPr>
          <w:color w:val="000000" w:themeColor="text1"/>
        </w:rPr>
        <w:t xml:space="preserve">eberán garantizar </w:t>
      </w:r>
      <w:r w:rsidR="00025F1D" w:rsidRPr="000C1BD8">
        <w:rPr>
          <w:color w:val="000000" w:themeColor="text1"/>
        </w:rPr>
        <w:t xml:space="preserve">a los estudiantes </w:t>
      </w:r>
      <w:r w:rsidR="00025F1D" w:rsidRPr="00025F1D">
        <w:rPr>
          <w:color w:val="000000" w:themeColor="text1"/>
        </w:rPr>
        <w:t xml:space="preserve">que presentan signos, síntomas, trastornos o enfermedades mentales, un tratamiento integral, en el que se prolonguen los procesos de seguimiento desde el ingreso de los estudiantes, hasta el abandono del plantel educativo, con la finalidad de que se les proporcione apoyo a tiempo, a mediano y largo plazo. </w:t>
      </w:r>
    </w:p>
    <w:p w14:paraId="319A31DA" w14:textId="42310A35" w:rsidR="00EF61F8" w:rsidRDefault="00EF61F8" w:rsidP="00025F1D">
      <w:pPr>
        <w:pStyle w:val="Default"/>
        <w:jc w:val="both"/>
        <w:rPr>
          <w:color w:val="000000" w:themeColor="text1"/>
        </w:rPr>
      </w:pPr>
    </w:p>
    <w:p w14:paraId="44517312" w14:textId="4EA9715B" w:rsidR="00BC79D2" w:rsidRDefault="005A55DE" w:rsidP="00973438">
      <w:pPr>
        <w:pStyle w:val="Default"/>
        <w:jc w:val="both"/>
        <w:rPr>
          <w:color w:val="000000" w:themeColor="text1"/>
        </w:rPr>
      </w:pPr>
      <w:r w:rsidRPr="002B7A75">
        <w:rPr>
          <w:color w:val="000000" w:themeColor="text1"/>
          <w:u w:val="single"/>
        </w:rPr>
        <w:t>Parágrafo 1:</w:t>
      </w:r>
      <w:r>
        <w:rPr>
          <w:color w:val="000000" w:themeColor="text1"/>
        </w:rPr>
        <w:t xml:space="preserve"> </w:t>
      </w:r>
      <w:r w:rsidR="005B715E">
        <w:rPr>
          <w:color w:val="000000" w:themeColor="text1"/>
        </w:rPr>
        <w:t>Las Secretarí</w:t>
      </w:r>
      <w:r w:rsidRPr="00130B01">
        <w:rPr>
          <w:color w:val="000000" w:themeColor="text1"/>
        </w:rPr>
        <w:t>as de Educ</w:t>
      </w:r>
      <w:r w:rsidR="005B715E">
        <w:rPr>
          <w:color w:val="000000" w:themeColor="text1"/>
        </w:rPr>
        <w:t>ación Distritales o Municipales, en coordinación con las Secretarías de Salud Distritales o Municipales,</w:t>
      </w:r>
      <w:r w:rsidRPr="00130B01">
        <w:rPr>
          <w:color w:val="000000" w:themeColor="text1"/>
        </w:rPr>
        <w:t xml:space="preserve"> según sea el caso, vigilarán la correcta implementación de</w:t>
      </w:r>
      <w:r>
        <w:rPr>
          <w:color w:val="000000" w:themeColor="text1"/>
        </w:rPr>
        <w:t xml:space="preserve"> los tratamientos integrales en la atención de estudiantes que presentes signos, síntomas, trastornos o </w:t>
      </w:r>
      <w:r>
        <w:rPr>
          <w:color w:val="000000" w:themeColor="text1"/>
        </w:rPr>
        <w:lastRenderedPageBreak/>
        <w:t>enfermedades mentales</w:t>
      </w:r>
      <w:r w:rsidRPr="00130B01">
        <w:rPr>
          <w:color w:val="000000" w:themeColor="text1"/>
        </w:rPr>
        <w:t xml:space="preserve"> en todos los establecimientos educativos de preescolar, básica y media de carácter oficial y privado.</w:t>
      </w:r>
    </w:p>
    <w:p w14:paraId="5F6037F3" w14:textId="77777777" w:rsidR="005A55DE" w:rsidRPr="002738CA" w:rsidRDefault="005A55DE" w:rsidP="00973438">
      <w:pPr>
        <w:pStyle w:val="Default"/>
        <w:jc w:val="both"/>
        <w:rPr>
          <w:b/>
          <w:color w:val="000000" w:themeColor="text1"/>
        </w:rPr>
      </w:pPr>
    </w:p>
    <w:p w14:paraId="65C4D715" w14:textId="1575434F" w:rsidR="00BC79D2" w:rsidRDefault="00AF0115" w:rsidP="00BC79D2">
      <w:pPr>
        <w:pStyle w:val="Default"/>
        <w:jc w:val="both"/>
        <w:rPr>
          <w:b/>
          <w:color w:val="000000" w:themeColor="text1"/>
        </w:rPr>
      </w:pPr>
      <w:r>
        <w:rPr>
          <w:b/>
          <w:color w:val="000000" w:themeColor="text1"/>
        </w:rPr>
        <w:t>ARTÍ</w:t>
      </w:r>
      <w:r w:rsidR="00BC79D2" w:rsidRPr="002738CA">
        <w:rPr>
          <w:b/>
          <w:color w:val="000000" w:themeColor="text1"/>
        </w:rPr>
        <w:t xml:space="preserve">CULO </w:t>
      </w:r>
      <w:r w:rsidR="00307723">
        <w:rPr>
          <w:b/>
          <w:color w:val="000000" w:themeColor="text1"/>
        </w:rPr>
        <w:t>5</w:t>
      </w:r>
      <w:r w:rsidR="00BC79D2" w:rsidRPr="002738CA">
        <w:rPr>
          <w:b/>
          <w:color w:val="000000" w:themeColor="text1"/>
        </w:rPr>
        <w:t xml:space="preserve">. CAPACITACIONES AL PERSONAL DE </w:t>
      </w:r>
      <w:r w:rsidR="00BC79D2" w:rsidRPr="00BC79D2">
        <w:rPr>
          <w:b/>
          <w:color w:val="000000" w:themeColor="text1"/>
        </w:rPr>
        <w:t xml:space="preserve">LOS ESTABLECIMIENTOS EDUCATIVOS DE PREESCOLAR, BÁSICA Y MEDIA DE CARÁCTER OFICIAL Y PRIVADO. </w:t>
      </w:r>
    </w:p>
    <w:p w14:paraId="0C8A9192" w14:textId="38337AAB" w:rsidR="00BC79D2" w:rsidRDefault="00BC79D2" w:rsidP="00BC79D2">
      <w:pPr>
        <w:pStyle w:val="Default"/>
        <w:jc w:val="both"/>
        <w:rPr>
          <w:b/>
          <w:color w:val="000000" w:themeColor="text1"/>
        </w:rPr>
      </w:pPr>
    </w:p>
    <w:p w14:paraId="29F5B2C9" w14:textId="0F7BADE6" w:rsidR="00BC79D2" w:rsidRPr="002738CA" w:rsidRDefault="001D2A5D" w:rsidP="006127FA">
      <w:pPr>
        <w:pStyle w:val="Default"/>
        <w:jc w:val="both"/>
        <w:rPr>
          <w:color w:val="000000" w:themeColor="text1"/>
        </w:rPr>
      </w:pPr>
      <w:r>
        <w:rPr>
          <w:color w:val="000000" w:themeColor="text1"/>
        </w:rPr>
        <w:t>L</w:t>
      </w:r>
      <w:r w:rsidR="006127FA" w:rsidRPr="006127FA">
        <w:rPr>
          <w:color w:val="000000" w:themeColor="text1"/>
        </w:rPr>
        <w:t>as Secretar</w:t>
      </w:r>
      <w:r w:rsidR="005B715E">
        <w:rPr>
          <w:color w:val="000000" w:themeColor="text1"/>
        </w:rPr>
        <w:t>ias de Educación Distritales o M</w:t>
      </w:r>
      <w:r w:rsidR="006127FA" w:rsidRPr="006127FA">
        <w:rPr>
          <w:color w:val="000000" w:themeColor="text1"/>
        </w:rPr>
        <w:t>unicipales</w:t>
      </w:r>
      <w:r w:rsidR="006127FA">
        <w:rPr>
          <w:color w:val="000000" w:themeColor="text1"/>
        </w:rPr>
        <w:t xml:space="preserve"> deberán realizar capacitaciones semestrales</w:t>
      </w:r>
      <w:r>
        <w:rPr>
          <w:color w:val="000000" w:themeColor="text1"/>
        </w:rPr>
        <w:t xml:space="preserve"> a los docentes y el personal administrativo </w:t>
      </w:r>
      <w:r w:rsidR="006127FA">
        <w:rPr>
          <w:color w:val="000000" w:themeColor="text1"/>
        </w:rPr>
        <w:t>de</w:t>
      </w:r>
      <w:r w:rsidR="006127FA" w:rsidRPr="006127FA">
        <w:rPr>
          <w:color w:val="000000" w:themeColor="text1"/>
        </w:rPr>
        <w:t xml:space="preserve"> todos los establecimientos educativos de preescolar, básica y media de carácter oficial y privado</w:t>
      </w:r>
      <w:r w:rsidR="006127FA">
        <w:rPr>
          <w:color w:val="000000" w:themeColor="text1"/>
        </w:rPr>
        <w:t>, otorgándoles la información y herramientas necesarias para</w:t>
      </w:r>
      <w:r>
        <w:rPr>
          <w:color w:val="000000" w:themeColor="text1"/>
        </w:rPr>
        <w:t xml:space="preserve"> la identificación de los signos y síntomas de las enfermedades mentales</w:t>
      </w:r>
      <w:r w:rsidR="00DB3F9F">
        <w:rPr>
          <w:color w:val="000000" w:themeColor="text1"/>
        </w:rPr>
        <w:t>, con la finalidad de que estos otorguen</w:t>
      </w:r>
      <w:r>
        <w:rPr>
          <w:color w:val="000000" w:themeColor="text1"/>
        </w:rPr>
        <w:t xml:space="preserve"> el </w:t>
      </w:r>
      <w:r w:rsidR="006127FA">
        <w:rPr>
          <w:color w:val="000000" w:themeColor="text1"/>
        </w:rPr>
        <w:t xml:space="preserve">trato adecuado y libre de estigmatización a los estudiantes </w:t>
      </w:r>
      <w:r w:rsidR="00DB3F9F">
        <w:rPr>
          <w:color w:val="000000" w:themeColor="text1"/>
        </w:rPr>
        <w:t>que presenten signos o</w:t>
      </w:r>
      <w:r w:rsidRPr="000C1BD8">
        <w:rPr>
          <w:color w:val="000000" w:themeColor="text1"/>
        </w:rPr>
        <w:t xml:space="preserve"> síntomas</w:t>
      </w:r>
      <w:r w:rsidR="00DB3F9F">
        <w:rPr>
          <w:color w:val="000000" w:themeColor="text1"/>
        </w:rPr>
        <w:t xml:space="preserve"> de </w:t>
      </w:r>
      <w:r w:rsidRPr="000C1BD8">
        <w:rPr>
          <w:color w:val="000000" w:themeColor="text1"/>
        </w:rPr>
        <w:t>enfermedades mentales</w:t>
      </w:r>
      <w:r w:rsidR="00DB3F9F">
        <w:rPr>
          <w:color w:val="000000" w:themeColor="text1"/>
        </w:rPr>
        <w:t>.</w:t>
      </w:r>
    </w:p>
    <w:p w14:paraId="46C3B865" w14:textId="3F893858" w:rsidR="00BC79D2" w:rsidRDefault="00BC79D2" w:rsidP="00973438">
      <w:pPr>
        <w:pStyle w:val="Default"/>
        <w:jc w:val="both"/>
        <w:rPr>
          <w:color w:val="000000" w:themeColor="text1"/>
        </w:rPr>
      </w:pPr>
    </w:p>
    <w:p w14:paraId="0E43669B" w14:textId="149A4D3C" w:rsidR="00623333" w:rsidRPr="00130B01" w:rsidRDefault="00623333" w:rsidP="00973438">
      <w:pPr>
        <w:pStyle w:val="Default"/>
        <w:jc w:val="both"/>
        <w:rPr>
          <w:color w:val="000000" w:themeColor="text1"/>
        </w:rPr>
      </w:pPr>
      <w:r w:rsidRPr="003A5620">
        <w:rPr>
          <w:color w:val="000000" w:themeColor="text1"/>
          <w:u w:val="single"/>
        </w:rPr>
        <w:t>Parágrafo 1:</w:t>
      </w:r>
      <w:r>
        <w:rPr>
          <w:color w:val="000000" w:themeColor="text1"/>
        </w:rPr>
        <w:t xml:space="preserve"> El Ministerio de Educación Nacional </w:t>
      </w:r>
      <w:r w:rsidRPr="00130B01">
        <w:rPr>
          <w:color w:val="000000" w:themeColor="text1"/>
        </w:rPr>
        <w:t>vigilará la correcta implementaci</w:t>
      </w:r>
      <w:r>
        <w:rPr>
          <w:color w:val="000000" w:themeColor="text1"/>
        </w:rPr>
        <w:t>ón de las capacitaciones</w:t>
      </w:r>
      <w:r w:rsidR="003A5620">
        <w:rPr>
          <w:color w:val="000000" w:themeColor="text1"/>
        </w:rPr>
        <w:t xml:space="preserve"> </w:t>
      </w:r>
      <w:r w:rsidR="009E1F74">
        <w:rPr>
          <w:color w:val="000000" w:themeColor="text1"/>
        </w:rPr>
        <w:t xml:space="preserve">impartidas </w:t>
      </w:r>
      <w:r>
        <w:rPr>
          <w:color w:val="000000" w:themeColor="text1"/>
        </w:rPr>
        <w:t>por parte de l</w:t>
      </w:r>
      <w:r w:rsidR="005B715E">
        <w:rPr>
          <w:color w:val="000000" w:themeColor="text1"/>
        </w:rPr>
        <w:t>as Secretarí</w:t>
      </w:r>
      <w:r w:rsidRPr="00130B01">
        <w:rPr>
          <w:color w:val="000000" w:themeColor="text1"/>
        </w:rPr>
        <w:t>as de Educación Distritales o Municipales</w:t>
      </w:r>
      <w:r w:rsidR="001E4DA4">
        <w:rPr>
          <w:color w:val="000000" w:themeColor="text1"/>
        </w:rPr>
        <w:t>, según sea</w:t>
      </w:r>
      <w:r w:rsidR="002149C7">
        <w:rPr>
          <w:color w:val="000000" w:themeColor="text1"/>
        </w:rPr>
        <w:t xml:space="preserve"> el caso.</w:t>
      </w:r>
    </w:p>
    <w:p w14:paraId="5E2F3ABD" w14:textId="77777777" w:rsidR="00950035" w:rsidRPr="00130B01" w:rsidRDefault="00950035" w:rsidP="00973438">
      <w:pPr>
        <w:pStyle w:val="Default"/>
        <w:jc w:val="both"/>
        <w:rPr>
          <w:color w:val="000000" w:themeColor="text1"/>
        </w:rPr>
      </w:pPr>
    </w:p>
    <w:p w14:paraId="197CA5A3" w14:textId="719ABD64" w:rsidR="00C51EB0" w:rsidRPr="00130B01" w:rsidRDefault="00C51EB0" w:rsidP="00973438">
      <w:pPr>
        <w:pStyle w:val="Default"/>
        <w:jc w:val="both"/>
        <w:rPr>
          <w:b/>
          <w:color w:val="000000" w:themeColor="text1"/>
        </w:rPr>
      </w:pPr>
      <w:r w:rsidRPr="00130B01">
        <w:rPr>
          <w:b/>
          <w:color w:val="000000" w:themeColor="text1"/>
        </w:rPr>
        <w:t xml:space="preserve">ARTÍCULO </w:t>
      </w:r>
      <w:r w:rsidR="00307723">
        <w:rPr>
          <w:b/>
          <w:color w:val="000000" w:themeColor="text1"/>
        </w:rPr>
        <w:t>6</w:t>
      </w:r>
      <w:r w:rsidRPr="00130B01">
        <w:rPr>
          <w:b/>
          <w:color w:val="000000" w:themeColor="text1"/>
        </w:rPr>
        <w:t>. PROMOCIÓN DE LA SALUD MENTAL Y PREVENCIÓN DEL TRASTORNO MENTAL EN</w:t>
      </w:r>
      <w:r w:rsidR="00B3552A" w:rsidRPr="00130B01">
        <w:rPr>
          <w:b/>
          <w:color w:val="000000" w:themeColor="text1"/>
        </w:rPr>
        <w:t xml:space="preserve"> </w:t>
      </w:r>
      <w:r w:rsidR="00D67AB1" w:rsidRPr="00130B01">
        <w:rPr>
          <w:b/>
          <w:color w:val="000000" w:themeColor="text1"/>
        </w:rPr>
        <w:t>LAS INSTITUCIONES DE EDUCACIÓ</w:t>
      </w:r>
      <w:r w:rsidR="00495826">
        <w:rPr>
          <w:b/>
          <w:color w:val="000000" w:themeColor="text1"/>
        </w:rPr>
        <w:t>N SUPERIOR PÚBLICAS</w:t>
      </w:r>
      <w:r w:rsidR="00495826" w:rsidRPr="00130B01">
        <w:rPr>
          <w:b/>
          <w:color w:val="000000" w:themeColor="text1"/>
        </w:rPr>
        <w:t xml:space="preserve"> Y PRIVADAS</w:t>
      </w:r>
      <w:r w:rsidR="00B3552A" w:rsidRPr="00130B01">
        <w:rPr>
          <w:b/>
          <w:color w:val="000000" w:themeColor="text1"/>
        </w:rPr>
        <w:t>.</w:t>
      </w:r>
    </w:p>
    <w:p w14:paraId="2823F5EB" w14:textId="3C9C6A9B" w:rsidR="006C7FFB" w:rsidRPr="00130B01" w:rsidRDefault="006C7FFB" w:rsidP="00973438">
      <w:pPr>
        <w:pStyle w:val="Default"/>
        <w:jc w:val="both"/>
        <w:rPr>
          <w:b/>
          <w:color w:val="000000" w:themeColor="text1"/>
        </w:rPr>
      </w:pPr>
    </w:p>
    <w:p w14:paraId="5DC8D39D" w14:textId="51FC1081" w:rsidR="00AB495A" w:rsidRPr="00130B01" w:rsidRDefault="006C7FFB" w:rsidP="00973438">
      <w:pPr>
        <w:pStyle w:val="Default"/>
        <w:jc w:val="both"/>
        <w:rPr>
          <w:color w:val="000000" w:themeColor="text1"/>
        </w:rPr>
      </w:pPr>
      <w:r w:rsidRPr="00130B01">
        <w:rPr>
          <w:color w:val="000000" w:themeColor="text1"/>
        </w:rPr>
        <w:t>Las instituciones de educació</w:t>
      </w:r>
      <w:r w:rsidR="00495826">
        <w:rPr>
          <w:color w:val="000000" w:themeColor="text1"/>
        </w:rPr>
        <w:t>n superior, sean estas públicas</w:t>
      </w:r>
      <w:r w:rsidRPr="00130B01">
        <w:rPr>
          <w:color w:val="000000" w:themeColor="text1"/>
        </w:rPr>
        <w:t xml:space="preserve"> o privadas, creadas por la ley o a las cuales se les haya</w:t>
      </w:r>
      <w:r w:rsidR="00CE7471" w:rsidRPr="00130B01">
        <w:rPr>
          <w:color w:val="000000" w:themeColor="text1"/>
        </w:rPr>
        <w:t xml:space="preserve"> reconocido personería jurídica, </w:t>
      </w:r>
      <w:r w:rsidR="00756041" w:rsidRPr="00130B01">
        <w:rPr>
          <w:color w:val="000000" w:themeColor="text1"/>
        </w:rPr>
        <w:t>deb</w:t>
      </w:r>
      <w:r w:rsidR="004F013D" w:rsidRPr="00130B01">
        <w:rPr>
          <w:color w:val="000000" w:themeColor="text1"/>
        </w:rPr>
        <w:t>er</w:t>
      </w:r>
      <w:r w:rsidR="00756041" w:rsidRPr="00130B01">
        <w:rPr>
          <w:color w:val="000000" w:themeColor="text1"/>
        </w:rPr>
        <w:t>án</w:t>
      </w:r>
      <w:r w:rsidR="00CE7471" w:rsidRPr="00130B01">
        <w:rPr>
          <w:color w:val="000000" w:themeColor="text1"/>
        </w:rPr>
        <w:t xml:space="preserve"> desarrollar </w:t>
      </w:r>
      <w:r w:rsidR="004F013D" w:rsidRPr="00130B01">
        <w:rPr>
          <w:color w:val="000000" w:themeColor="text1"/>
        </w:rPr>
        <w:t>a través de sus Oficinas de Bienestar Universitario</w:t>
      </w:r>
      <w:r w:rsidR="004F728E" w:rsidRPr="00130B01">
        <w:rPr>
          <w:color w:val="000000" w:themeColor="text1"/>
        </w:rPr>
        <w:t xml:space="preserve"> en conjunto con </w:t>
      </w:r>
      <w:r w:rsidR="00F83AD5" w:rsidRPr="00130B01">
        <w:rPr>
          <w:color w:val="000000" w:themeColor="text1"/>
        </w:rPr>
        <w:t>el área de Salud Universitaria</w:t>
      </w:r>
      <w:r w:rsidR="00495826">
        <w:rPr>
          <w:color w:val="000000" w:themeColor="text1"/>
        </w:rPr>
        <w:t>,</w:t>
      </w:r>
      <w:r w:rsidR="00F83AD5" w:rsidRPr="00130B01">
        <w:rPr>
          <w:color w:val="000000" w:themeColor="text1"/>
        </w:rPr>
        <w:t xml:space="preserve"> o quien haga sus veces, </w:t>
      </w:r>
      <w:r w:rsidR="00CE7471" w:rsidRPr="00130B01">
        <w:rPr>
          <w:color w:val="000000" w:themeColor="text1"/>
        </w:rPr>
        <w:t>programas y planes específicos de promoción</w:t>
      </w:r>
      <w:r w:rsidR="002F00B5" w:rsidRPr="00130B01">
        <w:rPr>
          <w:color w:val="000000" w:themeColor="text1"/>
        </w:rPr>
        <w:t xml:space="preserve"> de la salud mental</w:t>
      </w:r>
      <w:r w:rsidR="00CE7471" w:rsidRPr="00130B01">
        <w:rPr>
          <w:color w:val="000000" w:themeColor="text1"/>
        </w:rPr>
        <w:t xml:space="preserve"> y prevención</w:t>
      </w:r>
      <w:r w:rsidR="002F00B5" w:rsidRPr="00130B01">
        <w:rPr>
          <w:color w:val="000000" w:themeColor="text1"/>
        </w:rPr>
        <w:t xml:space="preserve"> del trastorno</w:t>
      </w:r>
      <w:r w:rsidR="00756041" w:rsidRPr="00130B01">
        <w:rPr>
          <w:color w:val="000000" w:themeColor="text1"/>
        </w:rPr>
        <w:t xml:space="preserve"> mental</w:t>
      </w:r>
      <w:r w:rsidR="00F83AD5" w:rsidRPr="00130B01">
        <w:rPr>
          <w:color w:val="000000" w:themeColor="text1"/>
        </w:rPr>
        <w:t>.</w:t>
      </w:r>
    </w:p>
    <w:p w14:paraId="605B1239" w14:textId="17A02651" w:rsidR="00D67B83" w:rsidRPr="00130B01" w:rsidRDefault="00D67B83" w:rsidP="00973438">
      <w:pPr>
        <w:pStyle w:val="Default"/>
        <w:jc w:val="both"/>
        <w:rPr>
          <w:color w:val="000000" w:themeColor="text1"/>
        </w:rPr>
      </w:pPr>
    </w:p>
    <w:p w14:paraId="4A510F8A" w14:textId="584FD291" w:rsidR="00D94C5C" w:rsidRPr="00130B01" w:rsidRDefault="00D94C5C" w:rsidP="00973438">
      <w:pPr>
        <w:pStyle w:val="Default"/>
        <w:jc w:val="both"/>
        <w:rPr>
          <w:color w:val="000000" w:themeColor="text1"/>
        </w:rPr>
      </w:pPr>
      <w:r w:rsidRPr="00130B01">
        <w:rPr>
          <w:color w:val="000000" w:themeColor="text1"/>
        </w:rPr>
        <w:t>Como parte de esos programas específicos, las instituciones de las que trata este artículo, deberán desarrollar un plan anual de conferencias mensuales sobre salud mental, en las cuales se explique a los estudiantes los tipos de enfermedades mentales que existen, los signos y síntomas de dichas enfermedades y los tratamientos para estas. De igual forma, las conferencias deben centrarse en proporcionar a los estudiantes herramientas o técnicas para el manejo adecuado de sus emociones, promover la inteligencia emocional y el desarrollo de técnicas para el manejo de situaciones de estrés, ansiedad o depresión.</w:t>
      </w:r>
    </w:p>
    <w:p w14:paraId="094DDAD9" w14:textId="4C9DC0DD" w:rsidR="00FA1476" w:rsidRPr="00130B01" w:rsidRDefault="00FA1476" w:rsidP="00973438">
      <w:pPr>
        <w:pStyle w:val="Default"/>
        <w:jc w:val="both"/>
        <w:rPr>
          <w:color w:val="000000" w:themeColor="text1"/>
        </w:rPr>
      </w:pPr>
    </w:p>
    <w:p w14:paraId="4EA3F541" w14:textId="3A9D2204" w:rsidR="00AF0115" w:rsidRDefault="001123F4" w:rsidP="00973438">
      <w:pPr>
        <w:pStyle w:val="Default"/>
        <w:jc w:val="both"/>
        <w:rPr>
          <w:color w:val="000000" w:themeColor="text1"/>
        </w:rPr>
      </w:pPr>
      <w:r w:rsidRPr="00130B01">
        <w:rPr>
          <w:color w:val="000000" w:themeColor="text1"/>
        </w:rPr>
        <w:t xml:space="preserve">Las conferencias mensuales sobre salud mental deberán ser impartidas por profesionales de la psicología, </w:t>
      </w:r>
      <w:r>
        <w:rPr>
          <w:color w:val="000000" w:themeColor="text1"/>
        </w:rPr>
        <w:t xml:space="preserve">y en lo posible, con preferencia de aquellos que cuenten con posgrados </w:t>
      </w:r>
      <w:r w:rsidRPr="00130B01">
        <w:rPr>
          <w:color w:val="000000" w:themeColor="text1"/>
        </w:rPr>
        <w:t xml:space="preserve">en psicología clínica. </w:t>
      </w:r>
    </w:p>
    <w:p w14:paraId="12B67C8B" w14:textId="16AF1109" w:rsidR="00D56F54" w:rsidRPr="00130B01" w:rsidRDefault="00502A7E" w:rsidP="00973438">
      <w:pPr>
        <w:pStyle w:val="Default"/>
        <w:jc w:val="both"/>
        <w:rPr>
          <w:color w:val="000000" w:themeColor="text1"/>
        </w:rPr>
      </w:pPr>
      <w:r w:rsidRPr="00130B01">
        <w:rPr>
          <w:color w:val="000000" w:themeColor="text1"/>
        </w:rPr>
        <w:lastRenderedPageBreak/>
        <w:t>Las instituciones de educación superior</w:t>
      </w:r>
      <w:r w:rsidR="00D56F54" w:rsidRPr="00130B01">
        <w:rPr>
          <w:color w:val="000000" w:themeColor="text1"/>
        </w:rPr>
        <w:t xml:space="preserve"> deberán</w:t>
      </w:r>
      <w:r w:rsidRPr="00130B01">
        <w:rPr>
          <w:color w:val="000000" w:themeColor="text1"/>
        </w:rPr>
        <w:t xml:space="preserve"> garantizar a través de los medios publicitarios adecuado</w:t>
      </w:r>
      <w:r w:rsidR="00EE1B1C" w:rsidRPr="00130B01">
        <w:rPr>
          <w:color w:val="000000" w:themeColor="text1"/>
        </w:rPr>
        <w:t>s</w:t>
      </w:r>
      <w:r w:rsidRPr="00130B01">
        <w:rPr>
          <w:color w:val="000000" w:themeColor="text1"/>
        </w:rPr>
        <w:t xml:space="preserve"> que la información sobre dichas conferencias llegue a la mayor cantidad de estudiantes posibles</w:t>
      </w:r>
      <w:r w:rsidR="00D56F54" w:rsidRPr="00130B01">
        <w:rPr>
          <w:color w:val="000000" w:themeColor="text1"/>
        </w:rPr>
        <w:t>, con el fin de que estos sean conscientes de la importancia de preservar la salud mental.</w:t>
      </w:r>
    </w:p>
    <w:p w14:paraId="09B034A0" w14:textId="3EBDCC5A" w:rsidR="00D94C5C" w:rsidRPr="00130B01" w:rsidRDefault="00D94C5C" w:rsidP="00973438">
      <w:pPr>
        <w:pStyle w:val="Default"/>
        <w:jc w:val="both"/>
        <w:rPr>
          <w:b/>
          <w:color w:val="000000" w:themeColor="text1"/>
        </w:rPr>
      </w:pPr>
    </w:p>
    <w:p w14:paraId="3A585CD9" w14:textId="11974F87" w:rsidR="00AB2695" w:rsidRPr="00130B01" w:rsidRDefault="00A057AA" w:rsidP="00973438">
      <w:pPr>
        <w:pStyle w:val="Default"/>
        <w:jc w:val="both"/>
        <w:rPr>
          <w:color w:val="000000" w:themeColor="text1"/>
        </w:rPr>
      </w:pPr>
      <w:r w:rsidRPr="00130B01">
        <w:rPr>
          <w:color w:val="000000" w:themeColor="text1"/>
          <w:u w:val="single"/>
        </w:rPr>
        <w:t>Parágrafo 1</w:t>
      </w:r>
      <w:r w:rsidR="00D94C5C" w:rsidRPr="00130B01">
        <w:rPr>
          <w:color w:val="000000" w:themeColor="text1"/>
          <w:u w:val="single"/>
        </w:rPr>
        <w:t>:</w:t>
      </w:r>
      <w:r w:rsidR="00FB4F67" w:rsidRPr="00130B01">
        <w:rPr>
          <w:color w:val="000000" w:themeColor="text1"/>
        </w:rPr>
        <w:t xml:space="preserve"> El Ministerio </w:t>
      </w:r>
      <w:r w:rsidR="00D94C5C" w:rsidRPr="00130B01">
        <w:rPr>
          <w:color w:val="000000" w:themeColor="text1"/>
        </w:rPr>
        <w:t>de Educación</w:t>
      </w:r>
      <w:r w:rsidR="00FB4F67" w:rsidRPr="00130B01">
        <w:rPr>
          <w:color w:val="000000" w:themeColor="text1"/>
        </w:rPr>
        <w:t xml:space="preserve"> </w:t>
      </w:r>
      <w:r w:rsidR="00F0385A" w:rsidRPr="00130B01">
        <w:rPr>
          <w:color w:val="000000" w:themeColor="text1"/>
        </w:rPr>
        <w:t xml:space="preserve">Nacional </w:t>
      </w:r>
      <w:r w:rsidR="00D94C5C" w:rsidRPr="00130B01">
        <w:rPr>
          <w:color w:val="000000" w:themeColor="text1"/>
        </w:rPr>
        <w:t>vigilará la correcta implementación de las conferencias sobre salud mental en</w:t>
      </w:r>
      <w:r w:rsidR="00103ADD" w:rsidRPr="00130B01">
        <w:rPr>
          <w:color w:val="000000" w:themeColor="text1"/>
        </w:rPr>
        <w:t xml:space="preserve"> todas las instituciones</w:t>
      </w:r>
      <w:r w:rsidR="003B4075">
        <w:rPr>
          <w:color w:val="000000" w:themeColor="text1"/>
        </w:rPr>
        <w:t xml:space="preserve"> de educación superior públicas</w:t>
      </w:r>
      <w:r w:rsidR="00103ADD" w:rsidRPr="00130B01">
        <w:rPr>
          <w:color w:val="000000" w:themeColor="text1"/>
        </w:rPr>
        <w:t xml:space="preserve"> </w:t>
      </w:r>
      <w:r w:rsidR="006349A9">
        <w:rPr>
          <w:color w:val="000000" w:themeColor="text1"/>
        </w:rPr>
        <w:t>y</w:t>
      </w:r>
      <w:r w:rsidR="00103ADD" w:rsidRPr="00130B01">
        <w:rPr>
          <w:color w:val="000000" w:themeColor="text1"/>
        </w:rPr>
        <w:t xml:space="preserve"> privadas, así como el desarrollo de otros planes y programas específicos dirigidos a promover la salud mental y prevenir el trastorno mental.</w:t>
      </w:r>
    </w:p>
    <w:p w14:paraId="5B12FE06" w14:textId="77777777" w:rsidR="00AB2695" w:rsidRPr="00130B01" w:rsidRDefault="00AB2695" w:rsidP="00973438">
      <w:pPr>
        <w:pStyle w:val="Default"/>
        <w:jc w:val="both"/>
        <w:rPr>
          <w:color w:val="000000" w:themeColor="text1"/>
        </w:rPr>
      </w:pPr>
    </w:p>
    <w:p w14:paraId="1C5ADB49" w14:textId="7647FB63" w:rsidR="00D94C5C" w:rsidRPr="00130B01" w:rsidRDefault="00AB2695" w:rsidP="00973438">
      <w:pPr>
        <w:pStyle w:val="Default"/>
        <w:jc w:val="both"/>
        <w:rPr>
          <w:color w:val="000000" w:themeColor="text1"/>
        </w:rPr>
      </w:pPr>
      <w:r w:rsidRPr="00130B01">
        <w:rPr>
          <w:color w:val="000000" w:themeColor="text1"/>
        </w:rPr>
        <w:t>L</w:t>
      </w:r>
      <w:r w:rsidR="00D94C5C" w:rsidRPr="00130B01">
        <w:rPr>
          <w:color w:val="000000" w:themeColor="text1"/>
        </w:rPr>
        <w:t xml:space="preserve">os establecimientos educativos a los que se refiere el presente artículo, deberán </w:t>
      </w:r>
      <w:r w:rsidR="00FB4F67" w:rsidRPr="00130B01">
        <w:rPr>
          <w:color w:val="000000" w:themeColor="text1"/>
        </w:rPr>
        <w:t>presentar al Ministerio de Educación</w:t>
      </w:r>
      <w:r w:rsidR="00F0385A" w:rsidRPr="00130B01">
        <w:rPr>
          <w:color w:val="000000" w:themeColor="text1"/>
        </w:rPr>
        <w:t xml:space="preserve"> Nacional</w:t>
      </w:r>
      <w:r w:rsidR="00E8613D" w:rsidRPr="00130B01">
        <w:rPr>
          <w:color w:val="000000" w:themeColor="text1"/>
        </w:rPr>
        <w:t xml:space="preserve">, </w:t>
      </w:r>
      <w:r w:rsidR="00D94C5C" w:rsidRPr="00130B01">
        <w:rPr>
          <w:color w:val="000000" w:themeColor="text1"/>
        </w:rPr>
        <w:t xml:space="preserve">antes del 30 de noviembre de cada año, un informe integral de gestión y resultados sobre </w:t>
      </w:r>
      <w:r w:rsidRPr="00130B01">
        <w:rPr>
          <w:color w:val="000000" w:themeColor="text1"/>
        </w:rPr>
        <w:t>las capacitaciones desarrolladas y</w:t>
      </w:r>
      <w:r w:rsidR="004D2D03" w:rsidRPr="00130B01">
        <w:rPr>
          <w:color w:val="000000" w:themeColor="text1"/>
        </w:rPr>
        <w:t xml:space="preserve"> </w:t>
      </w:r>
      <w:r w:rsidR="00F34194" w:rsidRPr="00130B01">
        <w:rPr>
          <w:color w:val="000000" w:themeColor="text1"/>
        </w:rPr>
        <w:t xml:space="preserve">los </w:t>
      </w:r>
      <w:r w:rsidR="004D2D03" w:rsidRPr="00130B01">
        <w:rPr>
          <w:color w:val="000000" w:themeColor="text1"/>
        </w:rPr>
        <w:t>planes y programas</w:t>
      </w:r>
      <w:r w:rsidR="00F34194" w:rsidRPr="00130B01">
        <w:rPr>
          <w:color w:val="000000" w:themeColor="text1"/>
        </w:rPr>
        <w:t xml:space="preserve"> implementados</w:t>
      </w:r>
      <w:r w:rsidRPr="00130B01">
        <w:rPr>
          <w:color w:val="000000" w:themeColor="text1"/>
        </w:rPr>
        <w:t xml:space="preserve"> para la promoción de salud mental</w:t>
      </w:r>
      <w:r w:rsidR="00F34194" w:rsidRPr="00130B01">
        <w:rPr>
          <w:color w:val="000000" w:themeColor="text1"/>
        </w:rPr>
        <w:t xml:space="preserve"> y prevención del trastorno mental</w:t>
      </w:r>
      <w:r w:rsidRPr="00130B01">
        <w:rPr>
          <w:color w:val="000000" w:themeColor="text1"/>
        </w:rPr>
        <w:t xml:space="preserve">, </w:t>
      </w:r>
      <w:r w:rsidR="00D94C5C" w:rsidRPr="00130B01">
        <w:rPr>
          <w:color w:val="000000" w:themeColor="text1"/>
        </w:rPr>
        <w:t>así como un registro sobre el número de estudiantes que han manifestado tener signos o síntomas de enfermedades mentales.</w:t>
      </w:r>
    </w:p>
    <w:p w14:paraId="649B5024" w14:textId="77777777" w:rsidR="00D94C5C" w:rsidRPr="00130B01" w:rsidRDefault="00D94C5C" w:rsidP="00973438">
      <w:pPr>
        <w:pStyle w:val="Default"/>
        <w:jc w:val="both"/>
        <w:rPr>
          <w:color w:val="000000" w:themeColor="text1"/>
        </w:rPr>
      </w:pPr>
    </w:p>
    <w:p w14:paraId="355E6000" w14:textId="1D5A053D" w:rsidR="00D94C5C" w:rsidRPr="00130B01" w:rsidRDefault="00D94C5C" w:rsidP="00973438">
      <w:pPr>
        <w:pStyle w:val="Default"/>
        <w:jc w:val="both"/>
        <w:rPr>
          <w:color w:val="000000" w:themeColor="text1"/>
        </w:rPr>
      </w:pPr>
      <w:r w:rsidRPr="00130B01">
        <w:rPr>
          <w:color w:val="000000" w:themeColor="text1"/>
        </w:rPr>
        <w:t>La</w:t>
      </w:r>
      <w:r w:rsidR="00F0385A" w:rsidRPr="00130B01">
        <w:rPr>
          <w:color w:val="000000" w:themeColor="text1"/>
        </w:rPr>
        <w:t xml:space="preserve"> información recolectada por el Ministerio de Educación </w:t>
      </w:r>
      <w:r w:rsidR="00C56267" w:rsidRPr="00130B01">
        <w:rPr>
          <w:color w:val="000000" w:themeColor="text1"/>
        </w:rPr>
        <w:t xml:space="preserve">Nacional </w:t>
      </w:r>
      <w:r w:rsidRPr="00130B01">
        <w:rPr>
          <w:color w:val="000000" w:themeColor="text1"/>
        </w:rPr>
        <w:t>de los informes y registros presentados por los establecimientos educativos a los que se refiere este artículo, deberá ser compartida con</w:t>
      </w:r>
      <w:r w:rsidR="00D601A7" w:rsidRPr="00130B01">
        <w:rPr>
          <w:color w:val="000000" w:themeColor="text1"/>
        </w:rPr>
        <w:t xml:space="preserve"> el Ministerio de Salud y Protección Social</w:t>
      </w:r>
      <w:r w:rsidRPr="00130B01">
        <w:rPr>
          <w:color w:val="000000" w:themeColor="text1"/>
        </w:rPr>
        <w:t>, con el fin de tener estadísticas reales acerca del número de estudiantes que presentan este tipo de enfermedades y que dicha información pueda servir de soporte y base al momento de generar estrategias y programas para la atención integral de las enfermedades mentales en el sistema de salud.</w:t>
      </w:r>
    </w:p>
    <w:p w14:paraId="2187A3D8" w14:textId="59E31D7D" w:rsidR="00FA1476" w:rsidRPr="00130B01" w:rsidRDefault="00FA1476" w:rsidP="00973438">
      <w:pPr>
        <w:pStyle w:val="Default"/>
        <w:jc w:val="both"/>
        <w:rPr>
          <w:color w:val="000000" w:themeColor="text1"/>
        </w:rPr>
      </w:pPr>
    </w:p>
    <w:p w14:paraId="53CC9718" w14:textId="4476EED9" w:rsidR="00FA1476" w:rsidRPr="00130B01" w:rsidRDefault="00FA1476" w:rsidP="00FA1476">
      <w:pPr>
        <w:pStyle w:val="Default"/>
        <w:jc w:val="both"/>
        <w:rPr>
          <w:color w:val="000000" w:themeColor="text1"/>
        </w:rPr>
      </w:pPr>
      <w:r w:rsidRPr="00130B01">
        <w:rPr>
          <w:color w:val="000000" w:themeColor="text1"/>
        </w:rPr>
        <w:t xml:space="preserve">La información recolectada y los registros presentados gozarán de reserva legal y deberán observar las disposiciones contenidas en la Ley 1581 de 2012 y </w:t>
      </w:r>
      <w:r w:rsidR="00D14FBE">
        <w:rPr>
          <w:color w:val="000000" w:themeColor="text1"/>
        </w:rPr>
        <w:t>concordantes</w:t>
      </w:r>
      <w:r w:rsidRPr="00130B01">
        <w:rPr>
          <w:color w:val="000000" w:themeColor="text1"/>
        </w:rPr>
        <w:t xml:space="preserve">. </w:t>
      </w:r>
    </w:p>
    <w:p w14:paraId="78EF298F" w14:textId="77777777" w:rsidR="00FA1476" w:rsidRPr="00130B01" w:rsidRDefault="00FA1476" w:rsidP="00973438">
      <w:pPr>
        <w:pStyle w:val="Default"/>
        <w:jc w:val="both"/>
        <w:rPr>
          <w:color w:val="000000" w:themeColor="text1"/>
        </w:rPr>
      </w:pPr>
    </w:p>
    <w:p w14:paraId="704B98C8" w14:textId="6BB2E8DB" w:rsidR="008C4908" w:rsidRPr="00130B01" w:rsidRDefault="008C4908" w:rsidP="008C4908">
      <w:pPr>
        <w:pStyle w:val="Default"/>
        <w:jc w:val="both"/>
        <w:rPr>
          <w:color w:val="000000" w:themeColor="text1"/>
        </w:rPr>
      </w:pPr>
      <w:r w:rsidRPr="00130B01">
        <w:rPr>
          <w:color w:val="000000" w:themeColor="text1"/>
          <w:u w:val="single"/>
        </w:rPr>
        <w:t>Parágrafo 2:</w:t>
      </w:r>
      <w:r w:rsidRPr="00130B01">
        <w:rPr>
          <w:color w:val="000000" w:themeColor="text1"/>
        </w:rPr>
        <w:t xml:space="preserve"> Las instituciones</w:t>
      </w:r>
      <w:r w:rsidR="00BB4C41">
        <w:rPr>
          <w:color w:val="000000" w:themeColor="text1"/>
        </w:rPr>
        <w:t xml:space="preserve"> de educación superior públicas</w:t>
      </w:r>
      <w:r w:rsidRPr="00130B01">
        <w:rPr>
          <w:color w:val="000000" w:themeColor="text1"/>
        </w:rPr>
        <w:t xml:space="preserve"> </w:t>
      </w:r>
      <w:r w:rsidR="006349A9">
        <w:rPr>
          <w:color w:val="000000" w:themeColor="text1"/>
        </w:rPr>
        <w:t>y</w:t>
      </w:r>
      <w:r w:rsidRPr="00130B01">
        <w:rPr>
          <w:color w:val="000000" w:themeColor="text1"/>
        </w:rPr>
        <w:t xml:space="preserve"> privadas deberán desarrollar</w:t>
      </w:r>
      <w:r w:rsidR="00224F89" w:rsidRPr="00130B01">
        <w:rPr>
          <w:color w:val="000000" w:themeColor="text1"/>
        </w:rPr>
        <w:t xml:space="preserve"> el plan anual de conferencias mensuales sobre salud mental</w:t>
      </w:r>
      <w:r w:rsidRPr="00130B01">
        <w:rPr>
          <w:color w:val="000000" w:themeColor="text1"/>
        </w:rPr>
        <w:t>, dentro de los tres (3) meses siguientes a la promulgación de esta Ley, y su incumplimiento será sancionado por el Ministerio de Educación</w:t>
      </w:r>
      <w:r w:rsidR="00556AE3" w:rsidRPr="00130B01">
        <w:rPr>
          <w:color w:val="000000" w:themeColor="text1"/>
        </w:rPr>
        <w:t xml:space="preserve"> Nacional</w:t>
      </w:r>
      <w:r w:rsidRPr="00130B01">
        <w:rPr>
          <w:color w:val="000000" w:themeColor="text1"/>
        </w:rPr>
        <w:t xml:space="preserve"> de acuerdo con lo previsto en el régimen san</w:t>
      </w:r>
      <w:r w:rsidR="00BB4C41">
        <w:rPr>
          <w:color w:val="000000" w:themeColor="text1"/>
        </w:rPr>
        <w:t>cionatorio de la Ley 30 de 1992 y concordantes.</w:t>
      </w:r>
      <w:r w:rsidRPr="00130B01">
        <w:rPr>
          <w:color w:val="000000" w:themeColor="text1"/>
        </w:rPr>
        <w:t xml:space="preserve"> </w:t>
      </w:r>
    </w:p>
    <w:p w14:paraId="2B3890EA" w14:textId="387311BB" w:rsidR="00F83AD5" w:rsidRPr="00130B01" w:rsidRDefault="00F83AD5" w:rsidP="00973438">
      <w:pPr>
        <w:pStyle w:val="Default"/>
        <w:jc w:val="both"/>
        <w:rPr>
          <w:color w:val="000000" w:themeColor="text1"/>
        </w:rPr>
      </w:pPr>
    </w:p>
    <w:p w14:paraId="069EB2A6" w14:textId="435AD555" w:rsidR="006349A9" w:rsidRPr="00025F1D" w:rsidRDefault="0095748A" w:rsidP="006349A9">
      <w:pPr>
        <w:pStyle w:val="Default"/>
        <w:jc w:val="both"/>
        <w:rPr>
          <w:b/>
          <w:color w:val="000000" w:themeColor="text1"/>
        </w:rPr>
      </w:pPr>
      <w:r w:rsidRPr="00130B01">
        <w:rPr>
          <w:b/>
          <w:color w:val="000000" w:themeColor="text1"/>
        </w:rPr>
        <w:t xml:space="preserve">ARTÍCULO </w:t>
      </w:r>
      <w:r w:rsidR="00307723">
        <w:rPr>
          <w:b/>
          <w:color w:val="000000" w:themeColor="text1"/>
        </w:rPr>
        <w:t>7</w:t>
      </w:r>
      <w:r w:rsidRPr="00130B01">
        <w:rPr>
          <w:b/>
          <w:color w:val="000000" w:themeColor="text1"/>
        </w:rPr>
        <w:t xml:space="preserve">. </w:t>
      </w:r>
      <w:r w:rsidR="006349A9" w:rsidRPr="003C31DA">
        <w:rPr>
          <w:b/>
          <w:color w:val="000000" w:themeColor="text1"/>
        </w:rPr>
        <w:t>TRATAMIENTO INTEGRAL EN LA ATENCIÓN DE ESTUDIANTES QUE PRESENTEN</w:t>
      </w:r>
      <w:r w:rsidR="006349A9">
        <w:rPr>
          <w:b/>
          <w:color w:val="000000" w:themeColor="text1"/>
        </w:rPr>
        <w:t xml:space="preserve"> SIGNOS, SINTOMAS, </w:t>
      </w:r>
      <w:r w:rsidR="006349A9" w:rsidRPr="003C31DA">
        <w:rPr>
          <w:b/>
          <w:color w:val="000000" w:themeColor="text1"/>
        </w:rPr>
        <w:t>TRANSTORNOS O ENFE</w:t>
      </w:r>
      <w:r w:rsidR="006349A9" w:rsidRPr="00025F1D">
        <w:rPr>
          <w:b/>
          <w:color w:val="000000" w:themeColor="text1"/>
        </w:rPr>
        <w:t>RMEDADES MENTALES</w:t>
      </w:r>
      <w:r w:rsidR="006349A9">
        <w:rPr>
          <w:b/>
          <w:color w:val="000000" w:themeColor="text1"/>
        </w:rPr>
        <w:t xml:space="preserve"> </w:t>
      </w:r>
      <w:r w:rsidR="006349A9" w:rsidRPr="00025F1D">
        <w:rPr>
          <w:b/>
          <w:color w:val="000000" w:themeColor="text1"/>
        </w:rPr>
        <w:t>EN LAS INSTITUCIONES</w:t>
      </w:r>
      <w:r w:rsidR="00E24A68">
        <w:rPr>
          <w:b/>
          <w:color w:val="000000" w:themeColor="text1"/>
        </w:rPr>
        <w:t xml:space="preserve"> DE EDUCACIÓN SUPERIOR PÚBLICAS</w:t>
      </w:r>
      <w:r w:rsidR="006349A9" w:rsidRPr="00025F1D">
        <w:rPr>
          <w:b/>
          <w:color w:val="000000" w:themeColor="text1"/>
        </w:rPr>
        <w:t xml:space="preserve"> Y PRIVADAS.</w:t>
      </w:r>
    </w:p>
    <w:p w14:paraId="1138358B" w14:textId="77777777" w:rsidR="006349A9" w:rsidRDefault="006349A9" w:rsidP="006349A9">
      <w:pPr>
        <w:pStyle w:val="Default"/>
        <w:jc w:val="both"/>
        <w:rPr>
          <w:color w:val="000000" w:themeColor="text1"/>
        </w:rPr>
      </w:pPr>
    </w:p>
    <w:p w14:paraId="346AC18E" w14:textId="017A325C" w:rsidR="006349A9" w:rsidRDefault="006349A9" w:rsidP="006349A9">
      <w:pPr>
        <w:pStyle w:val="Default"/>
        <w:jc w:val="both"/>
        <w:rPr>
          <w:color w:val="000000" w:themeColor="text1"/>
        </w:rPr>
      </w:pPr>
      <w:r w:rsidRPr="003C31DA">
        <w:rPr>
          <w:color w:val="000000" w:themeColor="text1"/>
        </w:rPr>
        <w:t>Las instituciones de edu</w:t>
      </w:r>
      <w:r w:rsidR="009B00EC">
        <w:rPr>
          <w:color w:val="000000" w:themeColor="text1"/>
        </w:rPr>
        <w:t>cación superior públicas</w:t>
      </w:r>
      <w:r w:rsidRPr="003C31DA">
        <w:rPr>
          <w:color w:val="000000" w:themeColor="text1"/>
        </w:rPr>
        <w:t xml:space="preserve"> </w:t>
      </w:r>
      <w:r>
        <w:rPr>
          <w:color w:val="000000" w:themeColor="text1"/>
        </w:rPr>
        <w:t>y</w:t>
      </w:r>
      <w:r w:rsidRPr="003C31DA">
        <w:rPr>
          <w:color w:val="000000" w:themeColor="text1"/>
        </w:rPr>
        <w:t xml:space="preserve"> privadas, a través del área de Salud Universitaria o quien haga sus veces, deberán garantizar </w:t>
      </w:r>
      <w:r w:rsidRPr="00307723">
        <w:rPr>
          <w:color w:val="000000" w:themeColor="text1"/>
        </w:rPr>
        <w:t xml:space="preserve">a los estudiantes </w:t>
      </w:r>
      <w:r w:rsidRPr="00025F1D">
        <w:rPr>
          <w:color w:val="000000" w:themeColor="text1"/>
        </w:rPr>
        <w:t xml:space="preserve">que presentan signos, síntomas, trastornos o enfermedades mentales, un tratamiento integral, en el que se prolonguen los procesos de seguimiento desde el ingreso de los estudiantes, hasta el abandono del plantel educativo, con la finalidad de que se les proporcione apoyo a tiempo, a mediano y largo plazo. </w:t>
      </w:r>
    </w:p>
    <w:p w14:paraId="7E9036EE" w14:textId="77777777" w:rsidR="006349A9" w:rsidRDefault="006349A9" w:rsidP="006349A9">
      <w:pPr>
        <w:pStyle w:val="Default"/>
        <w:jc w:val="both"/>
        <w:rPr>
          <w:color w:val="000000" w:themeColor="text1"/>
        </w:rPr>
      </w:pPr>
    </w:p>
    <w:p w14:paraId="3E18F4A1" w14:textId="0834F258" w:rsidR="006349A9" w:rsidRDefault="006349A9" w:rsidP="006349A9">
      <w:pPr>
        <w:pStyle w:val="Default"/>
        <w:jc w:val="both"/>
        <w:rPr>
          <w:color w:val="000000" w:themeColor="text1"/>
        </w:rPr>
      </w:pPr>
      <w:r w:rsidRPr="00130B01">
        <w:rPr>
          <w:color w:val="000000" w:themeColor="text1"/>
          <w:u w:val="single"/>
        </w:rPr>
        <w:t>Parágrafo 1:</w:t>
      </w:r>
      <w:r w:rsidRPr="00130B01">
        <w:rPr>
          <w:color w:val="000000" w:themeColor="text1"/>
        </w:rPr>
        <w:t xml:space="preserve"> El Ministerio de Educación Nacional</w:t>
      </w:r>
      <w:r w:rsidR="009B00EC">
        <w:rPr>
          <w:color w:val="000000" w:themeColor="text1"/>
        </w:rPr>
        <w:t xml:space="preserve">, en coordinación </w:t>
      </w:r>
      <w:r w:rsidR="009B00EC" w:rsidRPr="00130B01">
        <w:rPr>
          <w:color w:val="000000" w:themeColor="text1"/>
        </w:rPr>
        <w:t>con el Ministerio de Salud y Protección Socia</w:t>
      </w:r>
      <w:r w:rsidR="009B00EC">
        <w:rPr>
          <w:color w:val="000000" w:themeColor="text1"/>
        </w:rPr>
        <w:t>l,</w:t>
      </w:r>
      <w:r w:rsidRPr="00130B01">
        <w:rPr>
          <w:color w:val="000000" w:themeColor="text1"/>
        </w:rPr>
        <w:t xml:space="preserve"> </w:t>
      </w:r>
      <w:r>
        <w:rPr>
          <w:color w:val="000000" w:themeColor="text1"/>
        </w:rPr>
        <w:t xml:space="preserve">vigilará </w:t>
      </w:r>
      <w:r w:rsidRPr="00130B01">
        <w:rPr>
          <w:color w:val="000000" w:themeColor="text1"/>
        </w:rPr>
        <w:t>la correcta implementación de</w:t>
      </w:r>
      <w:r>
        <w:rPr>
          <w:color w:val="000000" w:themeColor="text1"/>
        </w:rPr>
        <w:t xml:space="preserve"> los tratamientos integrales en la atención de estudiantes que presentes signos, síntomas, trastornos o enfermedades mentales</w:t>
      </w:r>
      <w:r w:rsidRPr="00130B01">
        <w:rPr>
          <w:color w:val="000000" w:themeColor="text1"/>
        </w:rPr>
        <w:t xml:space="preserve"> en</w:t>
      </w:r>
      <w:r>
        <w:rPr>
          <w:color w:val="000000" w:themeColor="text1"/>
        </w:rPr>
        <w:t xml:space="preserve"> toda</w:t>
      </w:r>
      <w:r w:rsidRPr="00130B01">
        <w:rPr>
          <w:color w:val="000000" w:themeColor="text1"/>
        </w:rPr>
        <w:t>s</w:t>
      </w:r>
      <w:r>
        <w:rPr>
          <w:color w:val="000000" w:themeColor="text1"/>
        </w:rPr>
        <w:t xml:space="preserve"> las </w:t>
      </w:r>
      <w:r w:rsidRPr="00130B01">
        <w:rPr>
          <w:color w:val="000000" w:themeColor="text1"/>
        </w:rPr>
        <w:t>instituciones de educación</w:t>
      </w:r>
      <w:r>
        <w:rPr>
          <w:color w:val="000000" w:themeColor="text1"/>
        </w:rPr>
        <w:t xml:space="preserve"> superior oficiales y privadas.</w:t>
      </w:r>
    </w:p>
    <w:p w14:paraId="089EEA1B" w14:textId="77777777" w:rsidR="006349A9" w:rsidRPr="0072535F" w:rsidRDefault="006349A9" w:rsidP="006349A9">
      <w:pPr>
        <w:pStyle w:val="Default"/>
        <w:jc w:val="both"/>
        <w:rPr>
          <w:b/>
          <w:color w:val="000000" w:themeColor="text1"/>
        </w:rPr>
      </w:pPr>
    </w:p>
    <w:p w14:paraId="73E4B2F0" w14:textId="4BF6ECDD" w:rsidR="0095748A" w:rsidRPr="00130B01" w:rsidRDefault="006349A9" w:rsidP="006349A9">
      <w:pPr>
        <w:pStyle w:val="Default"/>
        <w:jc w:val="both"/>
        <w:rPr>
          <w:b/>
          <w:color w:val="000000" w:themeColor="text1"/>
        </w:rPr>
      </w:pPr>
      <w:r w:rsidRPr="0072535F">
        <w:rPr>
          <w:b/>
          <w:color w:val="000000" w:themeColor="text1"/>
        </w:rPr>
        <w:t xml:space="preserve">ARTÍCULO 8. </w:t>
      </w:r>
      <w:r w:rsidR="0095748A" w:rsidRPr="0072535F">
        <w:rPr>
          <w:b/>
          <w:color w:val="000000" w:themeColor="text1"/>
        </w:rPr>
        <w:t xml:space="preserve">PRIORIZACIÓN EN LA ATENCIÓN DE ESTUDIANTES QUE </w:t>
      </w:r>
      <w:r w:rsidR="005B6180" w:rsidRPr="0072535F">
        <w:rPr>
          <w:b/>
          <w:color w:val="000000" w:themeColor="text1"/>
        </w:rPr>
        <w:t>PRESENTEN SIGNOS</w:t>
      </w:r>
      <w:r w:rsidR="005B6180" w:rsidRPr="00130B01">
        <w:rPr>
          <w:b/>
          <w:color w:val="000000" w:themeColor="text1"/>
        </w:rPr>
        <w:t xml:space="preserve"> </w:t>
      </w:r>
      <w:r w:rsidR="0095748A" w:rsidRPr="00130B01">
        <w:rPr>
          <w:b/>
          <w:color w:val="000000" w:themeColor="text1"/>
        </w:rPr>
        <w:t xml:space="preserve">O SINTOMAS DE ENFERMEDADES MENTALES EN </w:t>
      </w:r>
      <w:r w:rsidR="005B6180" w:rsidRPr="00130B01">
        <w:rPr>
          <w:b/>
          <w:color w:val="000000" w:themeColor="text1"/>
        </w:rPr>
        <w:t xml:space="preserve">LAS </w:t>
      </w:r>
      <w:r w:rsidR="005002A3" w:rsidRPr="00130B01">
        <w:rPr>
          <w:b/>
          <w:color w:val="000000" w:themeColor="text1"/>
        </w:rPr>
        <w:t>INSTITUCIONES DE EDUCACIÓ</w:t>
      </w:r>
      <w:r w:rsidR="00E24A68">
        <w:rPr>
          <w:b/>
          <w:color w:val="000000" w:themeColor="text1"/>
        </w:rPr>
        <w:t>N SUPERIOR PÚBLICAS</w:t>
      </w:r>
      <w:r w:rsidR="0095748A" w:rsidRPr="00130B01">
        <w:rPr>
          <w:b/>
          <w:color w:val="000000" w:themeColor="text1"/>
        </w:rPr>
        <w:t xml:space="preserve"> </w:t>
      </w:r>
      <w:r w:rsidR="00C93692">
        <w:rPr>
          <w:b/>
          <w:color w:val="000000" w:themeColor="text1"/>
        </w:rPr>
        <w:t>Y</w:t>
      </w:r>
      <w:r w:rsidR="0095748A" w:rsidRPr="00130B01">
        <w:rPr>
          <w:b/>
          <w:color w:val="000000" w:themeColor="text1"/>
        </w:rPr>
        <w:t xml:space="preserve"> PRIVADAS.</w:t>
      </w:r>
    </w:p>
    <w:p w14:paraId="45E084B7" w14:textId="5A611BC5" w:rsidR="0095748A" w:rsidRPr="00130B01" w:rsidRDefault="0095748A" w:rsidP="00973438">
      <w:pPr>
        <w:pStyle w:val="Default"/>
        <w:jc w:val="both"/>
        <w:rPr>
          <w:color w:val="000000" w:themeColor="text1"/>
        </w:rPr>
      </w:pPr>
    </w:p>
    <w:p w14:paraId="51FBDFF5" w14:textId="454DB71B" w:rsidR="005B6180" w:rsidRPr="00130B01" w:rsidRDefault="00864251" w:rsidP="00973438">
      <w:pPr>
        <w:pStyle w:val="Default"/>
        <w:jc w:val="both"/>
        <w:rPr>
          <w:color w:val="000000" w:themeColor="text1"/>
        </w:rPr>
      </w:pPr>
      <w:r w:rsidRPr="00130B01">
        <w:rPr>
          <w:color w:val="000000" w:themeColor="text1"/>
        </w:rPr>
        <w:t>Las instituciones</w:t>
      </w:r>
      <w:r w:rsidR="00E24A68">
        <w:rPr>
          <w:color w:val="000000" w:themeColor="text1"/>
        </w:rPr>
        <w:t xml:space="preserve"> de educación superior públicas</w:t>
      </w:r>
      <w:r w:rsidRPr="00130B01">
        <w:rPr>
          <w:color w:val="000000" w:themeColor="text1"/>
        </w:rPr>
        <w:t xml:space="preserve"> </w:t>
      </w:r>
      <w:r w:rsidR="006349A9">
        <w:rPr>
          <w:color w:val="000000" w:themeColor="text1"/>
        </w:rPr>
        <w:t>y</w:t>
      </w:r>
      <w:r w:rsidRPr="00130B01">
        <w:rPr>
          <w:color w:val="000000" w:themeColor="text1"/>
        </w:rPr>
        <w:t xml:space="preserve"> privadas, a través del área de Salud Universitaria o quien haga sus veces, deberán tener a disposición </w:t>
      </w:r>
      <w:r w:rsidR="00492ADB" w:rsidRPr="00130B01">
        <w:rPr>
          <w:color w:val="000000" w:themeColor="text1"/>
        </w:rPr>
        <w:t>de todos los estudiantes,</w:t>
      </w:r>
      <w:r w:rsidRPr="00130B01">
        <w:rPr>
          <w:color w:val="000000" w:themeColor="text1"/>
        </w:rPr>
        <w:t xml:space="preserve"> canales adecua</w:t>
      </w:r>
      <w:r w:rsidR="00492ADB" w:rsidRPr="00130B01">
        <w:rPr>
          <w:color w:val="000000" w:themeColor="text1"/>
        </w:rPr>
        <w:t>dos y expeditos</w:t>
      </w:r>
      <w:r w:rsidRPr="00130B01">
        <w:rPr>
          <w:color w:val="000000" w:themeColor="text1"/>
        </w:rPr>
        <w:t xml:space="preserve"> de comunicación</w:t>
      </w:r>
      <w:r w:rsidR="00492ADB" w:rsidRPr="00130B01">
        <w:rPr>
          <w:color w:val="000000" w:themeColor="text1"/>
        </w:rPr>
        <w:t xml:space="preserve">, con el fin de </w:t>
      </w:r>
      <w:r w:rsidR="003B1FE5" w:rsidRPr="00130B01">
        <w:rPr>
          <w:color w:val="000000" w:themeColor="text1"/>
        </w:rPr>
        <w:t>que,</w:t>
      </w:r>
      <w:r w:rsidR="00492ADB" w:rsidRPr="00130B01">
        <w:rPr>
          <w:color w:val="000000" w:themeColor="text1"/>
        </w:rPr>
        <w:t xml:space="preserve"> </w:t>
      </w:r>
      <w:r w:rsidR="00E24A68">
        <w:rPr>
          <w:color w:val="000000" w:themeColor="text1"/>
        </w:rPr>
        <w:t>a lo largo del perí</w:t>
      </w:r>
      <w:r w:rsidR="00176F77" w:rsidRPr="00130B01">
        <w:rPr>
          <w:color w:val="000000" w:themeColor="text1"/>
        </w:rPr>
        <w:t>odo</w:t>
      </w:r>
      <w:r w:rsidR="00FA1476" w:rsidRPr="00130B01">
        <w:rPr>
          <w:color w:val="000000" w:themeColor="text1"/>
        </w:rPr>
        <w:t xml:space="preserve"> </w:t>
      </w:r>
      <w:r w:rsidR="007166FE" w:rsidRPr="00130B01">
        <w:rPr>
          <w:color w:val="000000" w:themeColor="text1"/>
        </w:rPr>
        <w:t>educativo</w:t>
      </w:r>
      <w:r w:rsidR="00176F77" w:rsidRPr="00130B01">
        <w:rPr>
          <w:color w:val="000000" w:themeColor="text1"/>
        </w:rPr>
        <w:t xml:space="preserve">, </w:t>
      </w:r>
      <w:r w:rsidR="00492ADB" w:rsidRPr="00130B01">
        <w:rPr>
          <w:color w:val="000000" w:themeColor="text1"/>
        </w:rPr>
        <w:t>estos puedan acudir a citas</w:t>
      </w:r>
      <w:r w:rsidR="00AA6B26" w:rsidRPr="00130B01">
        <w:rPr>
          <w:color w:val="000000" w:themeColor="text1"/>
        </w:rPr>
        <w:t xml:space="preserve"> médicas</w:t>
      </w:r>
      <w:r w:rsidR="00492ADB" w:rsidRPr="00130B01">
        <w:rPr>
          <w:color w:val="000000" w:themeColor="text1"/>
        </w:rPr>
        <w:t xml:space="preserve"> prioritarias cuando así lo consideren conveniente.</w:t>
      </w:r>
    </w:p>
    <w:p w14:paraId="4A9E1851" w14:textId="55EBA907" w:rsidR="00492ADB" w:rsidRPr="00130B01" w:rsidRDefault="00492ADB" w:rsidP="00973438">
      <w:pPr>
        <w:pStyle w:val="Default"/>
        <w:jc w:val="both"/>
        <w:rPr>
          <w:color w:val="000000" w:themeColor="text1"/>
        </w:rPr>
      </w:pPr>
    </w:p>
    <w:p w14:paraId="65A31701" w14:textId="5A5E14FB" w:rsidR="00FE2601" w:rsidRDefault="00D2516D" w:rsidP="003C31DA">
      <w:pPr>
        <w:pStyle w:val="Default"/>
        <w:jc w:val="both"/>
        <w:rPr>
          <w:color w:val="000000" w:themeColor="text1"/>
        </w:rPr>
      </w:pPr>
      <w:r w:rsidRPr="00130B01">
        <w:rPr>
          <w:color w:val="000000" w:themeColor="text1"/>
        </w:rPr>
        <w:t xml:space="preserve">En las épocas de evaluaciones, las instituciones de las que trata este artículo, deben priorizar la atención de estudiantes que presenten signos o síntomas de enfermedades mentales, </w:t>
      </w:r>
      <w:r w:rsidR="00924257" w:rsidRPr="00130B01">
        <w:rPr>
          <w:color w:val="000000" w:themeColor="text1"/>
        </w:rPr>
        <w:t xml:space="preserve">propender por llevar citas de control </w:t>
      </w:r>
      <w:r w:rsidR="00C160EF" w:rsidRPr="00130B01">
        <w:rPr>
          <w:color w:val="000000" w:themeColor="text1"/>
        </w:rPr>
        <w:t xml:space="preserve">y poner a disposición canales de comunicación prioritarios con el fin de atender urgencias que puedan tener </w:t>
      </w:r>
      <w:r w:rsidR="000F7897" w:rsidRPr="00130B01">
        <w:rPr>
          <w:color w:val="000000" w:themeColor="text1"/>
        </w:rPr>
        <w:t xml:space="preserve">los </w:t>
      </w:r>
      <w:r w:rsidR="002801BE" w:rsidRPr="00130B01">
        <w:rPr>
          <w:color w:val="000000" w:themeColor="text1"/>
        </w:rPr>
        <w:t>estudiantes</w:t>
      </w:r>
      <w:r w:rsidR="006A5214" w:rsidRPr="00130B01">
        <w:rPr>
          <w:color w:val="000000" w:themeColor="text1"/>
        </w:rPr>
        <w:t>,</w:t>
      </w:r>
      <w:r w:rsidR="002801BE" w:rsidRPr="00130B01">
        <w:rPr>
          <w:color w:val="000000" w:themeColor="text1"/>
        </w:rPr>
        <w:t xml:space="preserve"> derivada</w:t>
      </w:r>
      <w:r w:rsidR="002D3C45" w:rsidRPr="00130B01">
        <w:rPr>
          <w:color w:val="000000" w:themeColor="text1"/>
        </w:rPr>
        <w:t>s</w:t>
      </w:r>
      <w:r w:rsidR="00C160EF" w:rsidRPr="00130B01">
        <w:rPr>
          <w:color w:val="000000" w:themeColor="text1"/>
        </w:rPr>
        <w:t xml:space="preserve"> del estrés, ansiedad o depresión que les puede generar dicha época en específico.</w:t>
      </w:r>
    </w:p>
    <w:p w14:paraId="605B2BFE" w14:textId="4E2AC92D" w:rsidR="003C31DA" w:rsidRDefault="003C31DA" w:rsidP="003C31DA">
      <w:pPr>
        <w:pStyle w:val="Default"/>
        <w:jc w:val="both"/>
        <w:rPr>
          <w:color w:val="000000" w:themeColor="text1"/>
        </w:rPr>
      </w:pPr>
    </w:p>
    <w:p w14:paraId="26CACFEF" w14:textId="2FEEE189" w:rsidR="00D07141" w:rsidRPr="00130B01" w:rsidRDefault="00854986" w:rsidP="00B14E69">
      <w:pPr>
        <w:pStyle w:val="Default"/>
        <w:tabs>
          <w:tab w:val="left" w:pos="5640"/>
        </w:tabs>
        <w:jc w:val="both"/>
        <w:rPr>
          <w:b/>
          <w:color w:val="000000" w:themeColor="text1"/>
        </w:rPr>
      </w:pPr>
      <w:r w:rsidRPr="00130B01">
        <w:rPr>
          <w:b/>
          <w:color w:val="000000" w:themeColor="text1"/>
        </w:rPr>
        <w:t>ART</w:t>
      </w:r>
      <w:r w:rsidR="005737AF" w:rsidRPr="00130B01">
        <w:rPr>
          <w:b/>
          <w:color w:val="000000" w:themeColor="text1"/>
        </w:rPr>
        <w:t xml:space="preserve">ÍCULO </w:t>
      </w:r>
      <w:r w:rsidR="00307723">
        <w:rPr>
          <w:b/>
          <w:color w:val="000000" w:themeColor="text1"/>
        </w:rPr>
        <w:t>9</w:t>
      </w:r>
      <w:r w:rsidR="001B3BCD" w:rsidRPr="00130B01">
        <w:rPr>
          <w:b/>
          <w:color w:val="000000" w:themeColor="text1"/>
        </w:rPr>
        <w:t xml:space="preserve">. </w:t>
      </w:r>
      <w:r w:rsidR="00D07141" w:rsidRPr="00130B01">
        <w:rPr>
          <w:b/>
          <w:color w:val="000000" w:themeColor="text1"/>
        </w:rPr>
        <w:t>DIAGNÓSTICO Y TRATAMIENTO DE ENFERMEDADES MENTALES EN COMUNIDADES REMOTAS.</w:t>
      </w:r>
    </w:p>
    <w:p w14:paraId="69AA8922" w14:textId="36251BA5" w:rsidR="00854986" w:rsidRPr="00130B01" w:rsidRDefault="00854986" w:rsidP="00973438">
      <w:pPr>
        <w:pStyle w:val="Default"/>
        <w:tabs>
          <w:tab w:val="left" w:pos="5640"/>
        </w:tabs>
        <w:jc w:val="both"/>
        <w:rPr>
          <w:b/>
          <w:color w:val="000000" w:themeColor="text1"/>
        </w:rPr>
      </w:pPr>
    </w:p>
    <w:p w14:paraId="412A3FAE" w14:textId="62F52399" w:rsidR="00DF66B3" w:rsidRPr="00130B01" w:rsidRDefault="00D12298" w:rsidP="00973438">
      <w:pPr>
        <w:pStyle w:val="Default"/>
        <w:tabs>
          <w:tab w:val="left" w:pos="5640"/>
        </w:tabs>
        <w:jc w:val="both"/>
        <w:rPr>
          <w:color w:val="000000" w:themeColor="text1"/>
        </w:rPr>
      </w:pPr>
      <w:r w:rsidRPr="00130B01">
        <w:rPr>
          <w:color w:val="000000" w:themeColor="text1"/>
        </w:rPr>
        <w:t>Con el fin de romper las barreras para el diagnóstico y tratamiento de las enfermedades</w:t>
      </w:r>
      <w:r w:rsidR="00C31783" w:rsidRPr="00130B01">
        <w:rPr>
          <w:color w:val="000000" w:themeColor="text1"/>
        </w:rPr>
        <w:t xml:space="preserve"> mentales y </w:t>
      </w:r>
      <w:r w:rsidRPr="00130B01">
        <w:rPr>
          <w:color w:val="000000" w:themeColor="text1"/>
        </w:rPr>
        <w:t>facilitar el acceso a servici</w:t>
      </w:r>
      <w:r w:rsidR="00C31783" w:rsidRPr="00130B01">
        <w:rPr>
          <w:color w:val="000000" w:themeColor="text1"/>
        </w:rPr>
        <w:t>os de salud mental en comunidades remotas, el Ministerio de Salud y Protección Social</w:t>
      </w:r>
      <w:r w:rsidR="003B6FD4" w:rsidRPr="00130B01">
        <w:rPr>
          <w:color w:val="000000" w:themeColor="text1"/>
        </w:rPr>
        <w:t xml:space="preserve"> junto con </w:t>
      </w:r>
      <w:r w:rsidR="008928A4" w:rsidRPr="00130B01">
        <w:rPr>
          <w:color w:val="000000" w:themeColor="text1"/>
        </w:rPr>
        <w:t>el Ministerio de Tecnologías de la Información y las C</w:t>
      </w:r>
      <w:r w:rsidR="00C31783" w:rsidRPr="00130B01">
        <w:rPr>
          <w:color w:val="000000" w:themeColor="text1"/>
        </w:rPr>
        <w:t>omunicaciones</w:t>
      </w:r>
      <w:r w:rsidR="00821F8E" w:rsidRPr="00130B01">
        <w:rPr>
          <w:color w:val="000000" w:themeColor="text1"/>
        </w:rPr>
        <w:t>,</w:t>
      </w:r>
      <w:r w:rsidR="00C31783" w:rsidRPr="00130B01">
        <w:rPr>
          <w:color w:val="000000" w:themeColor="text1"/>
        </w:rPr>
        <w:t xml:space="preserve"> deber</w:t>
      </w:r>
      <w:r w:rsidR="0079241C" w:rsidRPr="00130B01">
        <w:rPr>
          <w:color w:val="000000" w:themeColor="text1"/>
        </w:rPr>
        <w:t>án desarrollar en conjunto</w:t>
      </w:r>
      <w:r w:rsidR="008928A4" w:rsidRPr="00130B01">
        <w:rPr>
          <w:color w:val="000000" w:themeColor="text1"/>
        </w:rPr>
        <w:t>,</w:t>
      </w:r>
      <w:r w:rsidR="0079241C" w:rsidRPr="00130B01">
        <w:rPr>
          <w:color w:val="000000" w:themeColor="text1"/>
        </w:rPr>
        <w:t xml:space="preserve"> </w:t>
      </w:r>
      <w:r w:rsidR="00C31783" w:rsidRPr="00130B01">
        <w:rPr>
          <w:color w:val="000000" w:themeColor="text1"/>
        </w:rPr>
        <w:t>estrategias y programas específicos</w:t>
      </w:r>
      <w:r w:rsidR="00D4760E" w:rsidRPr="00130B01">
        <w:rPr>
          <w:color w:val="000000" w:themeColor="text1"/>
        </w:rPr>
        <w:t xml:space="preserve"> que involucren a toda la comunidad y</w:t>
      </w:r>
      <w:r w:rsidR="00C31783" w:rsidRPr="00130B01">
        <w:rPr>
          <w:color w:val="000000" w:themeColor="text1"/>
        </w:rPr>
        <w:t xml:space="preserve"> permitan superar esas brechas con el uso de tecnologías de la información y la comunicación.</w:t>
      </w:r>
    </w:p>
    <w:p w14:paraId="16FF00BB" w14:textId="3E3031A7" w:rsidR="00D4760E" w:rsidRPr="00130B01" w:rsidRDefault="00D4760E" w:rsidP="00973438">
      <w:pPr>
        <w:pStyle w:val="Default"/>
        <w:tabs>
          <w:tab w:val="left" w:pos="5640"/>
        </w:tabs>
        <w:jc w:val="both"/>
        <w:rPr>
          <w:color w:val="000000" w:themeColor="text1"/>
        </w:rPr>
      </w:pPr>
    </w:p>
    <w:p w14:paraId="2909F4FF" w14:textId="77777777" w:rsidR="00DC69A2" w:rsidRDefault="00DC69A2" w:rsidP="00973438">
      <w:pPr>
        <w:pStyle w:val="Default"/>
        <w:tabs>
          <w:tab w:val="left" w:pos="5640"/>
        </w:tabs>
        <w:jc w:val="both"/>
        <w:rPr>
          <w:color w:val="000000" w:themeColor="text1"/>
        </w:rPr>
      </w:pPr>
    </w:p>
    <w:p w14:paraId="7E089800" w14:textId="77777777" w:rsidR="00DC69A2" w:rsidRDefault="00DC69A2" w:rsidP="00973438">
      <w:pPr>
        <w:pStyle w:val="Default"/>
        <w:tabs>
          <w:tab w:val="left" w:pos="5640"/>
        </w:tabs>
        <w:jc w:val="both"/>
        <w:rPr>
          <w:color w:val="000000" w:themeColor="text1"/>
        </w:rPr>
      </w:pPr>
    </w:p>
    <w:p w14:paraId="59EDAA22" w14:textId="1BD6E77F" w:rsidR="000065F8" w:rsidRPr="00130B01" w:rsidRDefault="000065F8" w:rsidP="00973438">
      <w:pPr>
        <w:pStyle w:val="Default"/>
        <w:tabs>
          <w:tab w:val="left" w:pos="5640"/>
        </w:tabs>
        <w:jc w:val="both"/>
        <w:rPr>
          <w:color w:val="000000" w:themeColor="text1"/>
        </w:rPr>
      </w:pPr>
      <w:r w:rsidRPr="00130B01">
        <w:rPr>
          <w:color w:val="000000" w:themeColor="text1"/>
        </w:rPr>
        <w:t>En todo caso, las entida</w:t>
      </w:r>
      <w:r w:rsidR="00BE5B6E">
        <w:rPr>
          <w:color w:val="000000" w:themeColor="text1"/>
        </w:rPr>
        <w:t>des señaladas el inciso</w:t>
      </w:r>
      <w:r w:rsidRPr="00130B01">
        <w:rPr>
          <w:color w:val="000000" w:themeColor="text1"/>
        </w:rPr>
        <w:t xml:space="preserve"> anterior, evaluaran las condiciones específicas y necesidades de las comunidades remotas, con la finalidad de escoger las estrategias y los programas adecuados. </w:t>
      </w:r>
    </w:p>
    <w:p w14:paraId="6EF73E92" w14:textId="77777777" w:rsidR="000065F8" w:rsidRPr="00130B01" w:rsidRDefault="000065F8" w:rsidP="00973438">
      <w:pPr>
        <w:pStyle w:val="Default"/>
        <w:tabs>
          <w:tab w:val="left" w:pos="5640"/>
        </w:tabs>
        <w:jc w:val="both"/>
        <w:rPr>
          <w:color w:val="000000" w:themeColor="text1"/>
        </w:rPr>
      </w:pPr>
    </w:p>
    <w:p w14:paraId="2168B7C1" w14:textId="418256B2" w:rsidR="00F257AA" w:rsidRPr="00130B01" w:rsidRDefault="004933D6" w:rsidP="00973438">
      <w:pPr>
        <w:pStyle w:val="Default"/>
        <w:tabs>
          <w:tab w:val="left" w:pos="5640"/>
        </w:tabs>
        <w:jc w:val="both"/>
        <w:rPr>
          <w:color w:val="000000" w:themeColor="text1"/>
        </w:rPr>
      </w:pPr>
      <w:r w:rsidRPr="00130B01">
        <w:rPr>
          <w:color w:val="000000" w:themeColor="text1"/>
        </w:rPr>
        <w:t>En el caso específico de los niños, niñas</w:t>
      </w:r>
      <w:r w:rsidR="000065F8" w:rsidRPr="00130B01">
        <w:rPr>
          <w:color w:val="000000" w:themeColor="text1"/>
        </w:rPr>
        <w:t>,</w:t>
      </w:r>
      <w:r w:rsidRPr="00130B01">
        <w:rPr>
          <w:color w:val="000000" w:themeColor="text1"/>
        </w:rPr>
        <w:t xml:space="preserve"> adolescentes</w:t>
      </w:r>
      <w:r w:rsidR="000065F8" w:rsidRPr="00130B01">
        <w:rPr>
          <w:color w:val="000000" w:themeColor="text1"/>
        </w:rPr>
        <w:t xml:space="preserve"> y jóvenes hasta los 25 años,</w:t>
      </w:r>
      <w:r w:rsidRPr="00130B01">
        <w:rPr>
          <w:color w:val="000000" w:themeColor="text1"/>
        </w:rPr>
        <w:t xml:space="preserve"> el Ministerio de Salud y Protección Social trabajará en conjunto con el Ministerio de Educación Nacional, con el fin de desarrollar en las diferentes instituciones educativas programas específicos</w:t>
      </w:r>
      <w:r w:rsidR="002F3E05" w:rsidRPr="00130B01">
        <w:rPr>
          <w:color w:val="000000" w:themeColor="text1"/>
        </w:rPr>
        <w:t xml:space="preserve"> que permitan que los estudiantes puedan tener un diagnóstico y tratamiento de las enfermedades mentales</w:t>
      </w:r>
      <w:r w:rsidR="00E717DA" w:rsidRPr="00130B01">
        <w:rPr>
          <w:color w:val="000000" w:themeColor="text1"/>
        </w:rPr>
        <w:t xml:space="preserve"> a partir del uso de tecnologías de la información y la comunicación.</w:t>
      </w:r>
    </w:p>
    <w:p w14:paraId="532CCB5B" w14:textId="63F4E57F" w:rsidR="00C31783" w:rsidRPr="00130B01" w:rsidRDefault="00C31783" w:rsidP="00973438">
      <w:pPr>
        <w:pStyle w:val="Default"/>
        <w:tabs>
          <w:tab w:val="left" w:pos="5640"/>
        </w:tabs>
        <w:jc w:val="both"/>
        <w:rPr>
          <w:b/>
          <w:color w:val="000000" w:themeColor="text1"/>
        </w:rPr>
      </w:pPr>
    </w:p>
    <w:p w14:paraId="1833EA6F" w14:textId="5DD5FA26" w:rsidR="00C31783" w:rsidRPr="00130B01" w:rsidRDefault="00B35A58" w:rsidP="00973438">
      <w:pPr>
        <w:pStyle w:val="Default"/>
        <w:tabs>
          <w:tab w:val="left" w:pos="5640"/>
        </w:tabs>
        <w:jc w:val="both"/>
        <w:rPr>
          <w:color w:val="000000" w:themeColor="text1"/>
        </w:rPr>
      </w:pPr>
      <w:r w:rsidRPr="00130B01">
        <w:rPr>
          <w:color w:val="000000" w:themeColor="text1"/>
          <w:u w:val="single"/>
        </w:rPr>
        <w:t>Parágrafo 1:</w:t>
      </w:r>
      <w:r w:rsidRPr="00130B01">
        <w:rPr>
          <w:color w:val="000000" w:themeColor="text1"/>
        </w:rPr>
        <w:t xml:space="preserve"> </w:t>
      </w:r>
      <w:r w:rsidR="00F257AA" w:rsidRPr="00130B01">
        <w:rPr>
          <w:color w:val="000000" w:themeColor="text1"/>
        </w:rPr>
        <w:t xml:space="preserve">Las entidades a las que se refiere este artículo, deberán presentar </w:t>
      </w:r>
      <w:r w:rsidR="008928A4" w:rsidRPr="00130B01">
        <w:rPr>
          <w:color w:val="000000" w:themeColor="text1"/>
        </w:rPr>
        <w:t xml:space="preserve">a las Comisiones Séptimas Constitucionales de Senado y Cámara de Representantes, </w:t>
      </w:r>
      <w:r w:rsidR="00F257AA" w:rsidRPr="00130B01">
        <w:rPr>
          <w:color w:val="000000" w:themeColor="text1"/>
        </w:rPr>
        <w:t xml:space="preserve">un informe </w:t>
      </w:r>
      <w:r w:rsidR="00CD7C97" w:rsidRPr="00130B01">
        <w:rPr>
          <w:color w:val="000000" w:themeColor="text1"/>
        </w:rPr>
        <w:t xml:space="preserve">anual </w:t>
      </w:r>
      <w:r w:rsidR="00727221" w:rsidRPr="00130B01">
        <w:rPr>
          <w:color w:val="000000" w:themeColor="text1"/>
        </w:rPr>
        <w:t xml:space="preserve">antes del 30 de noviembre de cada año, en el cual </w:t>
      </w:r>
      <w:r w:rsidR="00CD7C97" w:rsidRPr="00130B01">
        <w:rPr>
          <w:color w:val="000000" w:themeColor="text1"/>
        </w:rPr>
        <w:t xml:space="preserve">se detalle los programas formulados, el avance en su </w:t>
      </w:r>
      <w:r w:rsidR="00B1433F" w:rsidRPr="00130B01">
        <w:rPr>
          <w:color w:val="000000" w:themeColor="text1"/>
        </w:rPr>
        <w:t>implementación</w:t>
      </w:r>
      <w:r w:rsidR="00727221" w:rsidRPr="00130B01">
        <w:rPr>
          <w:color w:val="000000" w:themeColor="text1"/>
        </w:rPr>
        <w:t xml:space="preserve"> y los </w:t>
      </w:r>
      <w:r w:rsidR="00F257AA" w:rsidRPr="00130B01">
        <w:rPr>
          <w:color w:val="000000" w:themeColor="text1"/>
        </w:rPr>
        <w:t>resultados</w:t>
      </w:r>
      <w:r w:rsidR="00727221" w:rsidRPr="00130B01">
        <w:rPr>
          <w:color w:val="000000" w:themeColor="text1"/>
        </w:rPr>
        <w:t xml:space="preserve"> </w:t>
      </w:r>
      <w:r w:rsidR="00B1433F" w:rsidRPr="00130B01">
        <w:rPr>
          <w:color w:val="000000" w:themeColor="text1"/>
        </w:rPr>
        <w:t xml:space="preserve">obtenidos, </w:t>
      </w:r>
      <w:r w:rsidR="008928A4" w:rsidRPr="00130B01">
        <w:rPr>
          <w:color w:val="000000" w:themeColor="text1"/>
        </w:rPr>
        <w:t>so pena de incurrir en causal de mala conducta</w:t>
      </w:r>
      <w:r w:rsidR="00F257AA" w:rsidRPr="00130B01">
        <w:rPr>
          <w:color w:val="000000" w:themeColor="text1"/>
        </w:rPr>
        <w:t>.</w:t>
      </w:r>
    </w:p>
    <w:p w14:paraId="2B315FA1" w14:textId="6270A725" w:rsidR="00C10D3F" w:rsidRPr="00130B01" w:rsidRDefault="00C10D3F" w:rsidP="00973438">
      <w:pPr>
        <w:pStyle w:val="Default"/>
        <w:tabs>
          <w:tab w:val="left" w:pos="5640"/>
        </w:tabs>
        <w:jc w:val="both"/>
        <w:rPr>
          <w:color w:val="000000" w:themeColor="text1"/>
        </w:rPr>
      </w:pPr>
    </w:p>
    <w:p w14:paraId="4C1522C8" w14:textId="7A4F1863" w:rsidR="00367925" w:rsidRPr="00130B01" w:rsidRDefault="00164771" w:rsidP="00973438">
      <w:pPr>
        <w:spacing w:after="0" w:line="240" w:lineRule="auto"/>
        <w:jc w:val="both"/>
        <w:rPr>
          <w:rFonts w:ascii="Arial" w:hAnsi="Arial" w:cs="Arial"/>
          <w:b/>
          <w:color w:val="000000" w:themeColor="text1"/>
          <w:sz w:val="24"/>
          <w:szCs w:val="24"/>
        </w:rPr>
      </w:pPr>
      <w:r w:rsidRPr="00130B01">
        <w:rPr>
          <w:rFonts w:ascii="Arial" w:hAnsi="Arial" w:cs="Arial"/>
          <w:b/>
          <w:color w:val="000000" w:themeColor="text1"/>
          <w:sz w:val="24"/>
          <w:szCs w:val="24"/>
        </w:rPr>
        <w:t xml:space="preserve">ARTÍCULO </w:t>
      </w:r>
      <w:r w:rsidR="00307723">
        <w:rPr>
          <w:rFonts w:ascii="Arial" w:hAnsi="Arial" w:cs="Arial"/>
          <w:b/>
          <w:color w:val="000000" w:themeColor="text1"/>
          <w:sz w:val="24"/>
          <w:szCs w:val="24"/>
        </w:rPr>
        <w:t>10</w:t>
      </w:r>
      <w:r w:rsidR="00367925" w:rsidRPr="00130B01">
        <w:rPr>
          <w:rFonts w:ascii="Arial" w:eastAsia="Calibri" w:hAnsi="Arial" w:cs="Arial"/>
          <w:b/>
          <w:color w:val="000000" w:themeColor="text1"/>
          <w:sz w:val="24"/>
          <w:szCs w:val="24"/>
        </w:rPr>
        <w:t>.</w:t>
      </w:r>
      <w:r w:rsidR="00367925" w:rsidRPr="00130B01">
        <w:rPr>
          <w:rFonts w:ascii="Arial" w:hAnsi="Arial" w:cs="Arial"/>
          <w:b/>
          <w:color w:val="000000" w:themeColor="text1"/>
          <w:sz w:val="24"/>
          <w:szCs w:val="24"/>
        </w:rPr>
        <w:t xml:space="preserve"> VIGENCIAS Y DEROGATORIAS. </w:t>
      </w:r>
      <w:r w:rsidR="00367925" w:rsidRPr="00130B01">
        <w:rPr>
          <w:rFonts w:ascii="Arial" w:eastAsia="Calibri" w:hAnsi="Arial" w:cs="Arial"/>
          <w:color w:val="000000" w:themeColor="text1"/>
          <w:sz w:val="24"/>
          <w:szCs w:val="24"/>
        </w:rPr>
        <w:t>La presente ley rige a partir de su promulgación y deroga todas las disposiciones que le sean contrarias.</w:t>
      </w:r>
    </w:p>
    <w:p w14:paraId="036943CE" w14:textId="77777777" w:rsidR="00563DA2" w:rsidRDefault="00563DA2" w:rsidP="00973438">
      <w:pPr>
        <w:pStyle w:val="Default"/>
        <w:jc w:val="both"/>
        <w:rPr>
          <w:color w:val="000000" w:themeColor="text1"/>
        </w:rPr>
      </w:pPr>
    </w:p>
    <w:p w14:paraId="12226066" w14:textId="77777777" w:rsidR="00DC69A2" w:rsidRDefault="00DC69A2" w:rsidP="00973438">
      <w:pPr>
        <w:pStyle w:val="Default"/>
        <w:jc w:val="both"/>
        <w:rPr>
          <w:color w:val="000000" w:themeColor="text1"/>
        </w:rPr>
      </w:pPr>
    </w:p>
    <w:p w14:paraId="713D0004" w14:textId="77777777" w:rsidR="00DC69A2" w:rsidRDefault="00DC69A2" w:rsidP="00973438">
      <w:pPr>
        <w:pStyle w:val="Default"/>
        <w:jc w:val="both"/>
        <w:rPr>
          <w:color w:val="000000" w:themeColor="text1"/>
        </w:rPr>
      </w:pPr>
    </w:p>
    <w:p w14:paraId="4BD8F315" w14:textId="77777777" w:rsidR="00DC69A2" w:rsidRPr="00130B01" w:rsidRDefault="00DC69A2" w:rsidP="00973438">
      <w:pPr>
        <w:pStyle w:val="Default"/>
        <w:jc w:val="both"/>
        <w:rPr>
          <w:color w:val="000000" w:themeColor="text1"/>
        </w:rPr>
      </w:pPr>
    </w:p>
    <w:p w14:paraId="5CA57A1D" w14:textId="23300932" w:rsidR="008E76AB" w:rsidRPr="00130B01" w:rsidRDefault="00266DD1" w:rsidP="00973438">
      <w:pPr>
        <w:pStyle w:val="Default"/>
        <w:jc w:val="both"/>
        <w:rPr>
          <w:color w:val="000000" w:themeColor="text1"/>
        </w:rPr>
      </w:pPr>
      <w:r w:rsidRPr="00130B01">
        <w:rPr>
          <w:color w:val="000000" w:themeColor="text1"/>
        </w:rPr>
        <w:t>De los Honorables Congresistas,</w:t>
      </w:r>
    </w:p>
    <w:p w14:paraId="1FA0315B" w14:textId="79F11D36" w:rsidR="001D3570" w:rsidRDefault="001D3570" w:rsidP="00B14E69">
      <w:pPr>
        <w:pStyle w:val="Default"/>
        <w:rPr>
          <w:color w:val="000000" w:themeColor="text1"/>
        </w:rPr>
      </w:pPr>
    </w:p>
    <w:p w14:paraId="2ABC3AA4" w14:textId="77777777" w:rsidR="00DC69A2" w:rsidRDefault="00DC69A2" w:rsidP="00B14E69">
      <w:pPr>
        <w:pStyle w:val="Default"/>
        <w:rPr>
          <w:color w:val="000000" w:themeColor="text1"/>
        </w:rPr>
      </w:pPr>
    </w:p>
    <w:p w14:paraId="5CF25826" w14:textId="77777777" w:rsidR="00DC69A2" w:rsidRDefault="00DC69A2" w:rsidP="00B14E69">
      <w:pPr>
        <w:pStyle w:val="Default"/>
        <w:rPr>
          <w:color w:val="000000" w:themeColor="text1"/>
        </w:rPr>
      </w:pPr>
    </w:p>
    <w:p w14:paraId="582C9CBE" w14:textId="77777777" w:rsidR="00DC69A2" w:rsidRDefault="00DC69A2" w:rsidP="00B14E69">
      <w:pPr>
        <w:pStyle w:val="Default"/>
        <w:rPr>
          <w:color w:val="000000" w:themeColor="text1"/>
        </w:rPr>
      </w:pPr>
    </w:p>
    <w:p w14:paraId="4286174A" w14:textId="77777777" w:rsidR="00DC69A2" w:rsidRDefault="00DC69A2" w:rsidP="00B14E69">
      <w:pPr>
        <w:pStyle w:val="Default"/>
        <w:rPr>
          <w:color w:val="000000" w:themeColor="text1"/>
        </w:rPr>
      </w:pPr>
    </w:p>
    <w:p w14:paraId="2D384BCC" w14:textId="77777777" w:rsidR="00DC69A2" w:rsidRDefault="00DC69A2" w:rsidP="00B14E69">
      <w:pPr>
        <w:pStyle w:val="Default"/>
        <w:rPr>
          <w:color w:val="000000" w:themeColor="text1"/>
        </w:rPr>
      </w:pPr>
    </w:p>
    <w:p w14:paraId="63C0A9BF" w14:textId="77777777" w:rsidR="00DC69A2" w:rsidRPr="00130B01" w:rsidRDefault="00DC69A2" w:rsidP="00B14E69">
      <w:pPr>
        <w:pStyle w:val="Default"/>
        <w:rPr>
          <w:color w:val="000000" w:themeColor="text1"/>
        </w:rPr>
      </w:pPr>
    </w:p>
    <w:p w14:paraId="3493355A" w14:textId="77777777" w:rsidR="00F27B91" w:rsidRPr="00130B01" w:rsidRDefault="00F27B91" w:rsidP="00356D20">
      <w:pPr>
        <w:pStyle w:val="Default"/>
        <w:jc w:val="center"/>
        <w:rPr>
          <w:color w:val="000000" w:themeColor="text1"/>
        </w:rPr>
      </w:pPr>
    </w:p>
    <w:p w14:paraId="2A1AF784" w14:textId="77777777" w:rsidR="00266DD1" w:rsidRPr="00130B01" w:rsidRDefault="00266DD1" w:rsidP="00356D20">
      <w:pPr>
        <w:pStyle w:val="Default"/>
        <w:jc w:val="center"/>
        <w:rPr>
          <w:b/>
          <w:color w:val="000000" w:themeColor="text1"/>
        </w:rPr>
      </w:pPr>
      <w:r w:rsidRPr="00130B01">
        <w:rPr>
          <w:b/>
          <w:color w:val="000000" w:themeColor="text1"/>
        </w:rPr>
        <w:t>ENRIQUE CABRALES BAQUERO</w:t>
      </w:r>
    </w:p>
    <w:p w14:paraId="0A147BBB" w14:textId="548559E7" w:rsidR="00266DD1" w:rsidRDefault="00266DD1" w:rsidP="00D21528">
      <w:pPr>
        <w:pStyle w:val="Default"/>
        <w:jc w:val="center"/>
        <w:rPr>
          <w:color w:val="000000" w:themeColor="text1"/>
        </w:rPr>
      </w:pPr>
      <w:r w:rsidRPr="00130B01">
        <w:rPr>
          <w:color w:val="000000" w:themeColor="text1"/>
        </w:rPr>
        <w:t>Representante a la Cámara por Bogotá</w:t>
      </w:r>
    </w:p>
    <w:p w14:paraId="1062E35A" w14:textId="77777777" w:rsidR="000B728B" w:rsidRDefault="000B728B" w:rsidP="00D21528">
      <w:pPr>
        <w:pStyle w:val="Default"/>
        <w:jc w:val="center"/>
        <w:rPr>
          <w:color w:val="000000" w:themeColor="text1"/>
        </w:rPr>
      </w:pPr>
    </w:p>
    <w:p w14:paraId="245DDA49" w14:textId="77777777" w:rsidR="000B728B" w:rsidRDefault="000B728B" w:rsidP="00D21528">
      <w:pPr>
        <w:pStyle w:val="Default"/>
        <w:jc w:val="center"/>
        <w:rPr>
          <w:color w:val="000000" w:themeColor="text1"/>
        </w:rPr>
      </w:pPr>
    </w:p>
    <w:p w14:paraId="3F8BD672" w14:textId="77777777" w:rsidR="000B728B" w:rsidRDefault="000B728B" w:rsidP="00D21528">
      <w:pPr>
        <w:pStyle w:val="Default"/>
        <w:jc w:val="center"/>
        <w:rPr>
          <w:color w:val="000000" w:themeColor="text1"/>
        </w:rPr>
      </w:pPr>
    </w:p>
    <w:p w14:paraId="42A95699" w14:textId="37BF4334" w:rsidR="000B728B" w:rsidRDefault="000B728B" w:rsidP="000B728B">
      <w:pPr>
        <w:pStyle w:val="Default"/>
        <w:tabs>
          <w:tab w:val="left" w:pos="2340"/>
        </w:tabs>
        <w:rPr>
          <w:color w:val="000000" w:themeColor="text1"/>
        </w:rPr>
      </w:pPr>
    </w:p>
    <w:tbl>
      <w:tblPr>
        <w:tblStyle w:val="Tablaconcuadrcula"/>
        <w:tblW w:w="8946" w:type="dxa"/>
        <w:tblInd w:w="108" w:type="dxa"/>
        <w:tblLook w:val="04A0" w:firstRow="1" w:lastRow="0" w:firstColumn="1" w:lastColumn="0" w:noHBand="0" w:noVBand="1"/>
      </w:tblPr>
      <w:tblGrid>
        <w:gridCol w:w="4395"/>
        <w:gridCol w:w="4551"/>
      </w:tblGrid>
      <w:tr w:rsidR="000B728B" w14:paraId="18DF73AA" w14:textId="77777777" w:rsidTr="003725D2">
        <w:tc>
          <w:tcPr>
            <w:tcW w:w="4395" w:type="dxa"/>
          </w:tcPr>
          <w:p w14:paraId="756C06EB" w14:textId="77777777" w:rsidR="000B728B" w:rsidRDefault="000B728B" w:rsidP="003725D2">
            <w:pPr>
              <w:jc w:val="center"/>
              <w:rPr>
                <w:rFonts w:ascii="Arial" w:hAnsi="Arial" w:cs="Arial"/>
                <w:sz w:val="24"/>
                <w:szCs w:val="24"/>
              </w:rPr>
            </w:pPr>
          </w:p>
          <w:p w14:paraId="4C524F52" w14:textId="77777777" w:rsidR="000B728B" w:rsidRDefault="000B728B" w:rsidP="003725D2">
            <w:pPr>
              <w:jc w:val="center"/>
              <w:rPr>
                <w:rFonts w:ascii="Arial" w:hAnsi="Arial" w:cs="Arial"/>
                <w:sz w:val="24"/>
                <w:szCs w:val="24"/>
              </w:rPr>
            </w:pPr>
          </w:p>
          <w:p w14:paraId="5850D708" w14:textId="77777777" w:rsidR="000B728B" w:rsidRDefault="000B728B" w:rsidP="003725D2">
            <w:pPr>
              <w:jc w:val="center"/>
              <w:rPr>
                <w:rFonts w:ascii="Arial" w:hAnsi="Arial" w:cs="Arial"/>
                <w:b/>
                <w:sz w:val="24"/>
                <w:szCs w:val="24"/>
              </w:rPr>
            </w:pPr>
          </w:p>
          <w:p w14:paraId="30562486" w14:textId="04DD9477" w:rsidR="000B728B" w:rsidRDefault="000B728B" w:rsidP="003725D2">
            <w:pPr>
              <w:jc w:val="center"/>
              <w:rPr>
                <w:rFonts w:ascii="Arial" w:hAnsi="Arial" w:cs="Arial"/>
                <w:sz w:val="24"/>
                <w:szCs w:val="24"/>
              </w:rPr>
            </w:pPr>
            <w:r w:rsidRPr="00AA4BED">
              <w:rPr>
                <w:rFonts w:ascii="Arial" w:hAnsi="Arial" w:cs="Arial"/>
                <w:b/>
                <w:sz w:val="24"/>
                <w:szCs w:val="24"/>
              </w:rPr>
              <w:t>YENICA SUGEIN ACOSTA INFANTE</w:t>
            </w:r>
          </w:p>
          <w:p w14:paraId="73C4019E" w14:textId="77777777" w:rsidR="000B728B" w:rsidRDefault="000B728B" w:rsidP="003725D2">
            <w:pPr>
              <w:jc w:val="center"/>
              <w:rPr>
                <w:rFonts w:ascii="Arial" w:hAnsi="Arial" w:cs="Arial"/>
                <w:sz w:val="24"/>
                <w:szCs w:val="24"/>
              </w:rPr>
            </w:pPr>
            <w:r>
              <w:rPr>
                <w:rFonts w:ascii="Arial" w:hAnsi="Arial" w:cs="Arial"/>
                <w:sz w:val="24"/>
                <w:szCs w:val="24"/>
              </w:rPr>
              <w:t>Representante a la Cámara</w:t>
            </w:r>
          </w:p>
        </w:tc>
        <w:tc>
          <w:tcPr>
            <w:tcW w:w="4551" w:type="dxa"/>
          </w:tcPr>
          <w:p w14:paraId="417EFB8A" w14:textId="77777777" w:rsidR="000B728B" w:rsidRDefault="000B728B" w:rsidP="003725D2">
            <w:pPr>
              <w:rPr>
                <w:rFonts w:ascii="Arial" w:hAnsi="Arial" w:cs="Arial"/>
                <w:b/>
                <w:sz w:val="24"/>
                <w:szCs w:val="24"/>
              </w:rPr>
            </w:pPr>
          </w:p>
          <w:p w14:paraId="3F84C1C3" w14:textId="43954FC7" w:rsidR="000B728B" w:rsidRDefault="000B728B" w:rsidP="003725D2">
            <w:pPr>
              <w:jc w:val="center"/>
              <w:rPr>
                <w:rFonts w:ascii="Arial" w:eastAsia="Arial" w:hAnsi="Arial" w:cs="Arial"/>
                <w:b/>
                <w:noProof/>
                <w:sz w:val="24"/>
                <w:szCs w:val="24"/>
                <w:lang w:val="es-ES" w:eastAsia="es-ES"/>
              </w:rPr>
            </w:pPr>
          </w:p>
          <w:p w14:paraId="0D015D82" w14:textId="77777777" w:rsidR="00E22E6E" w:rsidRDefault="00E22E6E" w:rsidP="003725D2">
            <w:pPr>
              <w:jc w:val="center"/>
              <w:rPr>
                <w:rFonts w:ascii="Arial" w:hAnsi="Arial" w:cs="Arial"/>
                <w:b/>
                <w:sz w:val="24"/>
                <w:szCs w:val="24"/>
              </w:rPr>
            </w:pPr>
          </w:p>
          <w:p w14:paraId="630A2D81" w14:textId="77777777" w:rsidR="000B728B" w:rsidRDefault="000B728B" w:rsidP="003725D2">
            <w:pPr>
              <w:jc w:val="center"/>
              <w:rPr>
                <w:rFonts w:ascii="Arial" w:hAnsi="Arial" w:cs="Arial"/>
                <w:b/>
                <w:sz w:val="24"/>
                <w:szCs w:val="24"/>
              </w:rPr>
            </w:pPr>
            <w:r w:rsidRPr="00AA4BED">
              <w:rPr>
                <w:rFonts w:ascii="Arial" w:hAnsi="Arial" w:cs="Arial"/>
                <w:b/>
                <w:sz w:val="24"/>
                <w:szCs w:val="24"/>
              </w:rPr>
              <w:t>OSCAR DARIO PÉREZ PINEDA</w:t>
            </w:r>
          </w:p>
          <w:p w14:paraId="18809BA3" w14:textId="77777777" w:rsidR="000B728B" w:rsidRDefault="000B728B" w:rsidP="003725D2">
            <w:pPr>
              <w:jc w:val="center"/>
              <w:rPr>
                <w:rFonts w:ascii="Arial" w:hAnsi="Arial" w:cs="Arial"/>
                <w:sz w:val="24"/>
                <w:szCs w:val="24"/>
              </w:rPr>
            </w:pPr>
            <w:r>
              <w:rPr>
                <w:rFonts w:ascii="Arial" w:hAnsi="Arial" w:cs="Arial"/>
                <w:sz w:val="24"/>
                <w:szCs w:val="24"/>
              </w:rPr>
              <w:t>Representante a la Cámara</w:t>
            </w:r>
          </w:p>
        </w:tc>
      </w:tr>
      <w:tr w:rsidR="000B728B" w14:paraId="60818DE5" w14:textId="77777777" w:rsidTr="003725D2">
        <w:tc>
          <w:tcPr>
            <w:tcW w:w="4395" w:type="dxa"/>
          </w:tcPr>
          <w:p w14:paraId="4F65041E" w14:textId="77777777" w:rsidR="000B728B" w:rsidRDefault="000B728B" w:rsidP="003725D2">
            <w:pPr>
              <w:rPr>
                <w:rFonts w:ascii="Arial" w:hAnsi="Arial" w:cs="Arial"/>
                <w:sz w:val="24"/>
                <w:szCs w:val="24"/>
              </w:rPr>
            </w:pPr>
          </w:p>
          <w:p w14:paraId="08AEFF3C" w14:textId="77777777" w:rsidR="00E22E6E" w:rsidRDefault="00E22E6E" w:rsidP="003725D2">
            <w:pPr>
              <w:jc w:val="center"/>
              <w:rPr>
                <w:rFonts w:ascii="Arial" w:hAnsi="Arial" w:cs="Arial"/>
                <w:noProof/>
                <w:sz w:val="24"/>
                <w:szCs w:val="24"/>
                <w:lang w:val="es-ES" w:eastAsia="es-ES"/>
              </w:rPr>
            </w:pPr>
          </w:p>
          <w:p w14:paraId="775B5558" w14:textId="77777777" w:rsidR="00DC69A2" w:rsidRDefault="00DC69A2" w:rsidP="003725D2">
            <w:pPr>
              <w:jc w:val="center"/>
              <w:rPr>
                <w:rFonts w:ascii="Arial" w:hAnsi="Arial" w:cs="Arial"/>
                <w:noProof/>
                <w:sz w:val="24"/>
                <w:szCs w:val="24"/>
                <w:lang w:val="es-ES" w:eastAsia="es-ES"/>
              </w:rPr>
            </w:pPr>
          </w:p>
          <w:p w14:paraId="3C825519" w14:textId="77777777" w:rsidR="00E22E6E" w:rsidRDefault="00E22E6E" w:rsidP="003725D2">
            <w:pPr>
              <w:jc w:val="center"/>
              <w:rPr>
                <w:rFonts w:ascii="Arial" w:hAnsi="Arial" w:cs="Arial"/>
                <w:noProof/>
                <w:sz w:val="24"/>
                <w:szCs w:val="24"/>
                <w:lang w:val="es-ES" w:eastAsia="es-ES"/>
              </w:rPr>
            </w:pPr>
          </w:p>
          <w:p w14:paraId="715BD80D" w14:textId="1577ABAF" w:rsidR="000B728B" w:rsidRPr="00C324A1" w:rsidRDefault="000B728B" w:rsidP="003725D2">
            <w:pPr>
              <w:jc w:val="center"/>
              <w:rPr>
                <w:rFonts w:ascii="Arial" w:hAnsi="Arial" w:cs="Arial"/>
                <w:b/>
                <w:sz w:val="24"/>
                <w:szCs w:val="24"/>
              </w:rPr>
            </w:pPr>
            <w:r w:rsidRPr="00C324A1">
              <w:rPr>
                <w:rFonts w:ascii="Arial" w:hAnsi="Arial" w:cs="Arial"/>
                <w:b/>
                <w:sz w:val="24"/>
                <w:szCs w:val="24"/>
              </w:rPr>
              <w:t>MARGARITA RESTREPO</w:t>
            </w:r>
          </w:p>
          <w:p w14:paraId="6B7C4CCD" w14:textId="77777777" w:rsidR="000B728B" w:rsidRDefault="000B728B" w:rsidP="003725D2">
            <w:pPr>
              <w:jc w:val="center"/>
              <w:rPr>
                <w:rFonts w:ascii="Arial" w:hAnsi="Arial" w:cs="Arial"/>
                <w:sz w:val="24"/>
                <w:szCs w:val="24"/>
              </w:rPr>
            </w:pPr>
            <w:r>
              <w:rPr>
                <w:rFonts w:ascii="Arial" w:hAnsi="Arial" w:cs="Arial"/>
                <w:sz w:val="24"/>
                <w:szCs w:val="24"/>
              </w:rPr>
              <w:t>Representante a la Cámara</w:t>
            </w:r>
          </w:p>
        </w:tc>
        <w:tc>
          <w:tcPr>
            <w:tcW w:w="4551" w:type="dxa"/>
          </w:tcPr>
          <w:p w14:paraId="1A9B4BD6" w14:textId="77777777" w:rsidR="000B728B" w:rsidRDefault="000B728B" w:rsidP="003725D2">
            <w:pPr>
              <w:rPr>
                <w:rFonts w:ascii="Arial" w:hAnsi="Arial" w:cs="Arial"/>
                <w:b/>
                <w:sz w:val="24"/>
                <w:szCs w:val="24"/>
              </w:rPr>
            </w:pPr>
          </w:p>
          <w:p w14:paraId="0BA0F2A3" w14:textId="77777777" w:rsidR="00E22E6E" w:rsidRDefault="00E22E6E" w:rsidP="003725D2">
            <w:pPr>
              <w:jc w:val="center"/>
              <w:rPr>
                <w:rFonts w:ascii="Arial" w:hAnsi="Arial" w:cs="Arial"/>
                <w:b/>
                <w:sz w:val="24"/>
                <w:szCs w:val="24"/>
              </w:rPr>
            </w:pPr>
          </w:p>
          <w:p w14:paraId="3F81F330" w14:textId="77777777" w:rsidR="00DC69A2" w:rsidRDefault="00DC69A2" w:rsidP="003725D2">
            <w:pPr>
              <w:jc w:val="center"/>
              <w:rPr>
                <w:rFonts w:ascii="Arial" w:hAnsi="Arial" w:cs="Arial"/>
                <w:b/>
                <w:sz w:val="24"/>
                <w:szCs w:val="24"/>
              </w:rPr>
            </w:pPr>
          </w:p>
          <w:p w14:paraId="050D7CF2" w14:textId="77777777" w:rsidR="000B728B" w:rsidRDefault="000B728B" w:rsidP="003725D2">
            <w:pPr>
              <w:jc w:val="center"/>
              <w:rPr>
                <w:rFonts w:ascii="Arial" w:hAnsi="Arial" w:cs="Arial"/>
                <w:b/>
                <w:sz w:val="24"/>
                <w:szCs w:val="24"/>
              </w:rPr>
            </w:pPr>
          </w:p>
          <w:p w14:paraId="717F1598" w14:textId="77777777" w:rsidR="000B728B" w:rsidRDefault="000B728B" w:rsidP="003725D2">
            <w:pPr>
              <w:jc w:val="center"/>
              <w:rPr>
                <w:rFonts w:ascii="Arial" w:hAnsi="Arial" w:cs="Arial"/>
                <w:b/>
                <w:sz w:val="24"/>
                <w:szCs w:val="24"/>
              </w:rPr>
            </w:pPr>
            <w:r>
              <w:rPr>
                <w:rFonts w:ascii="Arial" w:hAnsi="Arial" w:cs="Arial"/>
                <w:b/>
                <w:sz w:val="24"/>
                <w:szCs w:val="24"/>
              </w:rPr>
              <w:t>JUAN FERNANDO ESPINAL R.</w:t>
            </w:r>
          </w:p>
          <w:p w14:paraId="336C6593" w14:textId="77777777" w:rsidR="000B728B" w:rsidRDefault="000B728B" w:rsidP="003725D2">
            <w:pPr>
              <w:jc w:val="center"/>
              <w:rPr>
                <w:rFonts w:ascii="Arial" w:hAnsi="Arial" w:cs="Arial"/>
                <w:sz w:val="24"/>
                <w:szCs w:val="24"/>
              </w:rPr>
            </w:pPr>
            <w:r>
              <w:rPr>
                <w:rFonts w:ascii="Arial" w:hAnsi="Arial" w:cs="Arial"/>
                <w:sz w:val="24"/>
                <w:szCs w:val="24"/>
              </w:rPr>
              <w:t>Representante a la Cámara</w:t>
            </w:r>
          </w:p>
        </w:tc>
      </w:tr>
      <w:tr w:rsidR="000B728B" w14:paraId="306C9A70" w14:textId="77777777" w:rsidTr="003725D2">
        <w:tc>
          <w:tcPr>
            <w:tcW w:w="4395" w:type="dxa"/>
          </w:tcPr>
          <w:p w14:paraId="652D6DB2" w14:textId="38890333" w:rsidR="000B728B" w:rsidRDefault="000B728B" w:rsidP="003725D2">
            <w:pPr>
              <w:jc w:val="center"/>
              <w:rPr>
                <w:rFonts w:ascii="Arial" w:hAnsi="Arial" w:cs="Arial"/>
                <w:sz w:val="24"/>
                <w:szCs w:val="24"/>
              </w:rPr>
            </w:pPr>
          </w:p>
          <w:p w14:paraId="1AD627E6" w14:textId="77777777" w:rsidR="000B728B" w:rsidRDefault="000B728B" w:rsidP="003725D2">
            <w:pPr>
              <w:jc w:val="center"/>
              <w:rPr>
                <w:rFonts w:ascii="Arial" w:hAnsi="Arial" w:cs="Arial"/>
                <w:b/>
                <w:sz w:val="24"/>
                <w:szCs w:val="24"/>
              </w:rPr>
            </w:pPr>
          </w:p>
          <w:p w14:paraId="24C55B0D" w14:textId="77777777" w:rsidR="000B728B" w:rsidRDefault="000B728B" w:rsidP="003725D2">
            <w:pPr>
              <w:jc w:val="center"/>
              <w:rPr>
                <w:rFonts w:ascii="Arial" w:hAnsi="Arial" w:cs="Arial"/>
                <w:b/>
                <w:sz w:val="24"/>
                <w:szCs w:val="24"/>
              </w:rPr>
            </w:pPr>
          </w:p>
          <w:p w14:paraId="4242D9EA" w14:textId="77777777" w:rsidR="000B728B" w:rsidRDefault="000B728B" w:rsidP="003725D2">
            <w:pPr>
              <w:rPr>
                <w:rFonts w:ascii="Arial" w:hAnsi="Arial" w:cs="Arial"/>
                <w:b/>
                <w:sz w:val="24"/>
                <w:szCs w:val="24"/>
              </w:rPr>
            </w:pPr>
          </w:p>
          <w:p w14:paraId="19AEB7D5" w14:textId="77777777" w:rsidR="000B728B" w:rsidRDefault="000B728B" w:rsidP="003725D2">
            <w:pPr>
              <w:rPr>
                <w:rFonts w:ascii="Arial" w:hAnsi="Arial" w:cs="Arial"/>
                <w:b/>
                <w:sz w:val="24"/>
                <w:szCs w:val="24"/>
              </w:rPr>
            </w:pPr>
          </w:p>
          <w:p w14:paraId="5ECF2757" w14:textId="77777777" w:rsidR="000B728B" w:rsidRDefault="000B728B" w:rsidP="003725D2">
            <w:pPr>
              <w:jc w:val="center"/>
              <w:rPr>
                <w:rFonts w:ascii="Arial" w:hAnsi="Arial" w:cs="Arial"/>
                <w:b/>
                <w:sz w:val="24"/>
                <w:szCs w:val="24"/>
              </w:rPr>
            </w:pPr>
            <w:r>
              <w:rPr>
                <w:rFonts w:ascii="Arial" w:hAnsi="Arial" w:cs="Arial"/>
                <w:b/>
                <w:sz w:val="24"/>
                <w:szCs w:val="24"/>
              </w:rPr>
              <w:t>EDWARD DAVID RODRIGUEZ</w:t>
            </w:r>
          </w:p>
          <w:p w14:paraId="4C2520F4" w14:textId="77777777" w:rsidR="000B728B" w:rsidRDefault="000B728B" w:rsidP="003725D2">
            <w:pPr>
              <w:jc w:val="center"/>
              <w:rPr>
                <w:rFonts w:ascii="Arial" w:hAnsi="Arial" w:cs="Arial"/>
                <w:sz w:val="24"/>
                <w:szCs w:val="24"/>
              </w:rPr>
            </w:pPr>
            <w:r>
              <w:rPr>
                <w:rFonts w:ascii="Arial" w:hAnsi="Arial" w:cs="Arial"/>
                <w:sz w:val="24"/>
                <w:szCs w:val="24"/>
              </w:rPr>
              <w:t>Representante a la Cámara</w:t>
            </w:r>
          </w:p>
        </w:tc>
        <w:tc>
          <w:tcPr>
            <w:tcW w:w="4551" w:type="dxa"/>
          </w:tcPr>
          <w:p w14:paraId="476DFD24" w14:textId="77777777" w:rsidR="000B728B" w:rsidRDefault="000B728B" w:rsidP="003725D2">
            <w:pPr>
              <w:rPr>
                <w:rFonts w:ascii="Arial" w:hAnsi="Arial" w:cs="Arial"/>
                <w:b/>
                <w:sz w:val="24"/>
                <w:szCs w:val="24"/>
              </w:rPr>
            </w:pPr>
          </w:p>
          <w:p w14:paraId="61953960" w14:textId="7B4C86E7" w:rsidR="000B728B" w:rsidRDefault="000B728B" w:rsidP="003725D2">
            <w:pPr>
              <w:jc w:val="center"/>
              <w:rPr>
                <w:rFonts w:ascii="Arial" w:eastAsia="Arial" w:hAnsi="Arial" w:cs="Arial"/>
                <w:b/>
                <w:noProof/>
                <w:sz w:val="24"/>
                <w:szCs w:val="24"/>
                <w:lang w:val="es-ES" w:eastAsia="es-ES"/>
              </w:rPr>
            </w:pPr>
          </w:p>
          <w:p w14:paraId="41E041C8" w14:textId="77777777" w:rsidR="00E22E6E" w:rsidRDefault="00E22E6E" w:rsidP="003725D2">
            <w:pPr>
              <w:jc w:val="center"/>
              <w:rPr>
                <w:rFonts w:ascii="Arial" w:eastAsia="Arial" w:hAnsi="Arial" w:cs="Arial"/>
                <w:b/>
                <w:noProof/>
                <w:sz w:val="24"/>
                <w:szCs w:val="24"/>
                <w:lang w:val="es-ES" w:eastAsia="es-ES"/>
              </w:rPr>
            </w:pPr>
          </w:p>
          <w:p w14:paraId="534864DB" w14:textId="77777777" w:rsidR="00E22E6E" w:rsidRDefault="00E22E6E" w:rsidP="003725D2">
            <w:pPr>
              <w:jc w:val="center"/>
              <w:rPr>
                <w:rFonts w:ascii="Arial" w:eastAsia="Arial" w:hAnsi="Arial" w:cs="Arial"/>
                <w:b/>
                <w:noProof/>
                <w:sz w:val="24"/>
                <w:szCs w:val="24"/>
                <w:lang w:val="es-ES" w:eastAsia="es-ES"/>
              </w:rPr>
            </w:pPr>
          </w:p>
          <w:p w14:paraId="1B51FF2D" w14:textId="77777777" w:rsidR="00E22E6E" w:rsidRDefault="00E22E6E" w:rsidP="003725D2">
            <w:pPr>
              <w:jc w:val="center"/>
              <w:rPr>
                <w:rFonts w:ascii="Arial" w:hAnsi="Arial" w:cs="Arial"/>
                <w:b/>
                <w:sz w:val="24"/>
                <w:szCs w:val="24"/>
              </w:rPr>
            </w:pPr>
          </w:p>
          <w:p w14:paraId="34C6F5E9" w14:textId="77777777" w:rsidR="000B728B" w:rsidRDefault="000B728B" w:rsidP="003725D2">
            <w:pPr>
              <w:jc w:val="center"/>
              <w:rPr>
                <w:rFonts w:ascii="Arial" w:hAnsi="Arial" w:cs="Arial"/>
                <w:b/>
                <w:sz w:val="24"/>
                <w:szCs w:val="24"/>
              </w:rPr>
            </w:pPr>
            <w:r>
              <w:rPr>
                <w:rFonts w:ascii="Arial" w:hAnsi="Arial" w:cs="Arial"/>
                <w:b/>
                <w:sz w:val="24"/>
                <w:szCs w:val="24"/>
              </w:rPr>
              <w:t>JUAN DAVID VÉLEZ TRUJILLO</w:t>
            </w:r>
          </w:p>
          <w:p w14:paraId="4FD4C3E9" w14:textId="77777777" w:rsidR="000B728B" w:rsidRDefault="000B728B" w:rsidP="003725D2">
            <w:pPr>
              <w:jc w:val="center"/>
              <w:rPr>
                <w:rFonts w:ascii="Arial" w:hAnsi="Arial" w:cs="Arial"/>
                <w:sz w:val="24"/>
                <w:szCs w:val="24"/>
              </w:rPr>
            </w:pPr>
            <w:r>
              <w:rPr>
                <w:rFonts w:ascii="Arial" w:hAnsi="Arial" w:cs="Arial"/>
                <w:sz w:val="24"/>
                <w:szCs w:val="24"/>
              </w:rPr>
              <w:t>Representante a la Cámara</w:t>
            </w:r>
          </w:p>
        </w:tc>
      </w:tr>
      <w:tr w:rsidR="000B728B" w14:paraId="531E9B2E" w14:textId="77777777" w:rsidTr="003725D2">
        <w:tc>
          <w:tcPr>
            <w:tcW w:w="4395" w:type="dxa"/>
          </w:tcPr>
          <w:p w14:paraId="516D7787" w14:textId="77777777" w:rsidR="000B728B" w:rsidRDefault="000B728B" w:rsidP="003725D2">
            <w:pPr>
              <w:rPr>
                <w:rFonts w:ascii="Arial" w:hAnsi="Arial" w:cs="Arial"/>
                <w:b/>
                <w:sz w:val="24"/>
                <w:szCs w:val="24"/>
              </w:rPr>
            </w:pPr>
          </w:p>
          <w:p w14:paraId="6F8F62C3" w14:textId="33B71E1E" w:rsidR="000B728B" w:rsidRDefault="000B728B" w:rsidP="003725D2">
            <w:pPr>
              <w:jc w:val="center"/>
              <w:rPr>
                <w:rFonts w:ascii="Arial" w:hAnsi="Arial" w:cs="Arial"/>
                <w:noProof/>
                <w:color w:val="000000"/>
                <w:bdr w:val="none" w:sz="0" w:space="0" w:color="auto" w:frame="1"/>
                <w:lang w:val="es-ES" w:eastAsia="es-ES"/>
              </w:rPr>
            </w:pPr>
          </w:p>
          <w:p w14:paraId="130B244A" w14:textId="77777777" w:rsidR="00E22E6E" w:rsidRDefault="00E22E6E" w:rsidP="003725D2">
            <w:pPr>
              <w:jc w:val="center"/>
              <w:rPr>
                <w:rFonts w:ascii="Arial" w:hAnsi="Arial" w:cs="Arial"/>
                <w:b/>
                <w:sz w:val="24"/>
                <w:szCs w:val="24"/>
              </w:rPr>
            </w:pPr>
          </w:p>
          <w:p w14:paraId="6ACCC22E" w14:textId="77777777" w:rsidR="000B728B" w:rsidRDefault="000B728B" w:rsidP="003725D2">
            <w:pPr>
              <w:jc w:val="center"/>
              <w:rPr>
                <w:rFonts w:ascii="Arial" w:hAnsi="Arial" w:cs="Arial"/>
                <w:b/>
                <w:sz w:val="24"/>
                <w:szCs w:val="24"/>
              </w:rPr>
            </w:pPr>
            <w:r>
              <w:rPr>
                <w:rFonts w:ascii="Arial" w:hAnsi="Arial" w:cs="Arial"/>
                <w:b/>
                <w:sz w:val="24"/>
                <w:szCs w:val="24"/>
              </w:rPr>
              <w:t>EDWIN BALLESTEROS A.</w:t>
            </w:r>
          </w:p>
          <w:p w14:paraId="4C425BEA" w14:textId="77777777" w:rsidR="000B728B" w:rsidRDefault="000B728B" w:rsidP="003725D2">
            <w:pPr>
              <w:jc w:val="center"/>
              <w:rPr>
                <w:rFonts w:ascii="Arial" w:hAnsi="Arial" w:cs="Arial"/>
                <w:sz w:val="24"/>
                <w:szCs w:val="24"/>
              </w:rPr>
            </w:pPr>
            <w:r>
              <w:rPr>
                <w:rFonts w:ascii="Arial" w:hAnsi="Arial" w:cs="Arial"/>
                <w:sz w:val="24"/>
                <w:szCs w:val="24"/>
              </w:rPr>
              <w:t>Representante a la Cámara</w:t>
            </w:r>
          </w:p>
        </w:tc>
        <w:tc>
          <w:tcPr>
            <w:tcW w:w="4551" w:type="dxa"/>
          </w:tcPr>
          <w:p w14:paraId="28CD0DEE" w14:textId="77777777" w:rsidR="000B728B" w:rsidRDefault="000B728B" w:rsidP="003725D2">
            <w:pPr>
              <w:jc w:val="center"/>
              <w:rPr>
                <w:rFonts w:ascii="Arial" w:hAnsi="Arial" w:cs="Arial"/>
                <w:b/>
                <w:sz w:val="24"/>
                <w:szCs w:val="24"/>
              </w:rPr>
            </w:pPr>
          </w:p>
          <w:p w14:paraId="03F585B8" w14:textId="77777777" w:rsidR="00E22E6E" w:rsidRDefault="00E22E6E" w:rsidP="003725D2">
            <w:pPr>
              <w:jc w:val="center"/>
              <w:rPr>
                <w:rFonts w:ascii="Arial" w:eastAsia="Arial" w:hAnsi="Arial" w:cs="Arial"/>
                <w:b/>
                <w:noProof/>
                <w:sz w:val="24"/>
                <w:szCs w:val="24"/>
                <w:lang w:val="es-ES" w:eastAsia="es-ES"/>
              </w:rPr>
            </w:pPr>
          </w:p>
          <w:p w14:paraId="2779C242" w14:textId="77777777" w:rsidR="00E22E6E" w:rsidRDefault="00E22E6E" w:rsidP="003725D2">
            <w:pPr>
              <w:jc w:val="center"/>
              <w:rPr>
                <w:rFonts w:ascii="Arial" w:eastAsia="Arial" w:hAnsi="Arial" w:cs="Arial"/>
                <w:b/>
                <w:noProof/>
                <w:sz w:val="24"/>
                <w:szCs w:val="24"/>
                <w:lang w:val="es-ES" w:eastAsia="es-ES"/>
              </w:rPr>
            </w:pPr>
          </w:p>
          <w:p w14:paraId="5D9C28D8" w14:textId="0D4B9402" w:rsidR="000B728B" w:rsidRDefault="00E22E6E" w:rsidP="003725D2">
            <w:pPr>
              <w:jc w:val="center"/>
              <w:rPr>
                <w:rFonts w:ascii="Arial" w:hAnsi="Arial" w:cs="Arial"/>
                <w:b/>
                <w:sz w:val="24"/>
                <w:szCs w:val="24"/>
              </w:rPr>
            </w:pPr>
            <w:r>
              <w:rPr>
                <w:rFonts w:ascii="Arial" w:eastAsia="Arial" w:hAnsi="Arial" w:cs="Arial"/>
                <w:b/>
                <w:noProof/>
                <w:sz w:val="24"/>
                <w:szCs w:val="24"/>
                <w:lang w:val="es-ES" w:eastAsia="es-ES"/>
              </w:rPr>
              <w:t>JOSE VICENTE CARREÑO</w:t>
            </w:r>
          </w:p>
          <w:p w14:paraId="4AD7C7F3" w14:textId="77777777" w:rsidR="000B728B" w:rsidRDefault="000B728B" w:rsidP="003725D2">
            <w:pPr>
              <w:jc w:val="center"/>
              <w:rPr>
                <w:rFonts w:ascii="Arial" w:hAnsi="Arial" w:cs="Arial"/>
                <w:sz w:val="24"/>
                <w:szCs w:val="24"/>
              </w:rPr>
            </w:pPr>
            <w:r>
              <w:rPr>
                <w:rFonts w:ascii="Arial" w:hAnsi="Arial" w:cs="Arial"/>
                <w:sz w:val="24"/>
                <w:szCs w:val="24"/>
              </w:rPr>
              <w:t>Representante a la Cámara</w:t>
            </w:r>
          </w:p>
        </w:tc>
      </w:tr>
      <w:tr w:rsidR="000B728B" w14:paraId="09207222" w14:textId="77777777" w:rsidTr="003725D2">
        <w:tc>
          <w:tcPr>
            <w:tcW w:w="4395" w:type="dxa"/>
            <w:tcBorders>
              <w:bottom w:val="single" w:sz="4" w:space="0" w:color="auto"/>
            </w:tcBorders>
          </w:tcPr>
          <w:p w14:paraId="58340EBF" w14:textId="77777777" w:rsidR="000B728B" w:rsidRDefault="000B728B" w:rsidP="003725D2">
            <w:pPr>
              <w:rPr>
                <w:rFonts w:ascii="Times New Roman" w:eastAsia="Times New Roman" w:hAnsi="Times New Roman" w:cs="Times New Roman"/>
                <w:sz w:val="20"/>
                <w:szCs w:val="20"/>
                <w:lang w:val="es-ES_tradnl" w:eastAsia="es-ES"/>
              </w:rPr>
            </w:pPr>
          </w:p>
          <w:p w14:paraId="6026A9D3" w14:textId="051E13EE" w:rsidR="000B728B" w:rsidRDefault="000B728B" w:rsidP="003725D2">
            <w:pPr>
              <w:rPr>
                <w:rFonts w:ascii="Times New Roman" w:eastAsia="Times New Roman" w:hAnsi="Times New Roman" w:cs="Times New Roman"/>
                <w:noProof/>
                <w:sz w:val="20"/>
                <w:szCs w:val="20"/>
                <w:lang w:val="es-ES" w:eastAsia="es-ES"/>
              </w:rPr>
            </w:pPr>
          </w:p>
          <w:p w14:paraId="6DEF3C8B" w14:textId="77777777" w:rsidR="00E22E6E" w:rsidRDefault="00E22E6E" w:rsidP="003725D2">
            <w:pPr>
              <w:rPr>
                <w:rFonts w:ascii="Times New Roman" w:eastAsia="Times New Roman" w:hAnsi="Times New Roman" w:cs="Times New Roman"/>
                <w:noProof/>
                <w:sz w:val="20"/>
                <w:szCs w:val="20"/>
                <w:lang w:val="es-ES" w:eastAsia="es-ES"/>
              </w:rPr>
            </w:pPr>
          </w:p>
          <w:p w14:paraId="0DF28B59" w14:textId="77777777" w:rsidR="00E22E6E" w:rsidRPr="00495F3F" w:rsidRDefault="00E22E6E" w:rsidP="003725D2">
            <w:pPr>
              <w:rPr>
                <w:rFonts w:ascii="Times New Roman" w:eastAsia="Times New Roman" w:hAnsi="Times New Roman" w:cs="Times New Roman"/>
                <w:sz w:val="20"/>
                <w:szCs w:val="20"/>
                <w:lang w:val="es-ES_tradnl" w:eastAsia="es-ES"/>
              </w:rPr>
            </w:pPr>
          </w:p>
          <w:p w14:paraId="464DE7D5" w14:textId="77777777" w:rsidR="000B728B" w:rsidRDefault="000B728B" w:rsidP="003725D2">
            <w:pPr>
              <w:jc w:val="center"/>
              <w:rPr>
                <w:rFonts w:ascii="Arial" w:hAnsi="Arial" w:cs="Arial"/>
                <w:sz w:val="24"/>
                <w:szCs w:val="24"/>
              </w:rPr>
            </w:pPr>
            <w:r>
              <w:rPr>
                <w:rFonts w:ascii="Arial" w:hAnsi="Arial" w:cs="Arial"/>
                <w:b/>
                <w:sz w:val="24"/>
                <w:szCs w:val="24"/>
              </w:rPr>
              <w:t>FERNANDO NICOLAS ARAUJO R.</w:t>
            </w:r>
          </w:p>
          <w:p w14:paraId="35C3AA99" w14:textId="77777777" w:rsidR="000B728B" w:rsidRDefault="000B728B" w:rsidP="003725D2">
            <w:pPr>
              <w:jc w:val="center"/>
              <w:rPr>
                <w:rFonts w:ascii="Arial" w:hAnsi="Arial" w:cs="Arial"/>
                <w:sz w:val="24"/>
                <w:szCs w:val="24"/>
              </w:rPr>
            </w:pPr>
            <w:r>
              <w:rPr>
                <w:rFonts w:ascii="Arial" w:hAnsi="Arial" w:cs="Arial"/>
                <w:sz w:val="24"/>
                <w:szCs w:val="24"/>
              </w:rPr>
              <w:t>Senador de la República</w:t>
            </w:r>
          </w:p>
        </w:tc>
        <w:tc>
          <w:tcPr>
            <w:tcW w:w="4551" w:type="dxa"/>
            <w:tcBorders>
              <w:bottom w:val="single" w:sz="4" w:space="0" w:color="auto"/>
            </w:tcBorders>
            <w:shd w:val="clear" w:color="auto" w:fill="auto"/>
          </w:tcPr>
          <w:p w14:paraId="2E748FB7" w14:textId="77777777" w:rsidR="000B728B" w:rsidRDefault="000B728B" w:rsidP="003725D2"/>
          <w:p w14:paraId="48BA3B0B" w14:textId="77777777" w:rsidR="000B728B" w:rsidRDefault="000B728B" w:rsidP="003725D2"/>
          <w:p w14:paraId="2B77ED7D" w14:textId="2CD889B5" w:rsidR="000B728B" w:rsidRDefault="000B728B" w:rsidP="003725D2">
            <w:pPr>
              <w:jc w:val="center"/>
              <w:rPr>
                <w:rFonts w:ascii="Arial" w:eastAsia="Arial" w:hAnsi="Arial" w:cs="Arial"/>
                <w:b/>
                <w:sz w:val="24"/>
                <w:szCs w:val="24"/>
              </w:rPr>
            </w:pPr>
          </w:p>
          <w:p w14:paraId="32DE9BBE" w14:textId="77777777" w:rsidR="000B728B" w:rsidRDefault="000B728B" w:rsidP="003725D2">
            <w:pPr>
              <w:jc w:val="center"/>
              <w:rPr>
                <w:rFonts w:ascii="Arial" w:eastAsia="Arial" w:hAnsi="Arial" w:cs="Arial"/>
                <w:sz w:val="24"/>
                <w:szCs w:val="24"/>
              </w:rPr>
            </w:pPr>
            <w:r>
              <w:rPr>
                <w:rFonts w:ascii="Arial" w:eastAsia="Arial" w:hAnsi="Arial" w:cs="Arial"/>
                <w:b/>
                <w:sz w:val="24"/>
                <w:szCs w:val="24"/>
              </w:rPr>
              <w:t>CHRISTIAN MUNIR GARCÉS</w:t>
            </w:r>
          </w:p>
          <w:p w14:paraId="21099EDE" w14:textId="77777777" w:rsidR="000B728B" w:rsidRPr="000B728B" w:rsidRDefault="000B728B" w:rsidP="003725D2">
            <w:pPr>
              <w:jc w:val="center"/>
            </w:pPr>
            <w:r>
              <w:rPr>
                <w:rFonts w:ascii="Arial" w:eastAsia="Arial" w:hAnsi="Arial" w:cs="Arial"/>
                <w:sz w:val="24"/>
                <w:szCs w:val="24"/>
              </w:rPr>
              <w:t>Representante a la Cámara</w:t>
            </w:r>
          </w:p>
        </w:tc>
      </w:tr>
    </w:tbl>
    <w:p w14:paraId="3CC740C4" w14:textId="77777777" w:rsidR="000B728B" w:rsidRDefault="000B728B" w:rsidP="000B728B">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   </w:t>
      </w:r>
    </w:p>
    <w:p w14:paraId="5018915A" w14:textId="7EC76637" w:rsidR="000B728B" w:rsidRDefault="000B728B" w:rsidP="000B728B">
      <w:pPr>
        <w:pStyle w:val="Default"/>
        <w:tabs>
          <w:tab w:val="left" w:pos="2340"/>
        </w:tabs>
        <w:rPr>
          <w:color w:val="000000" w:themeColor="text1"/>
        </w:rPr>
      </w:pPr>
    </w:p>
    <w:p w14:paraId="490DC0AC" w14:textId="77777777" w:rsidR="00D21528" w:rsidRDefault="00D21528" w:rsidP="00973438">
      <w:pPr>
        <w:spacing w:after="0" w:line="240" w:lineRule="auto"/>
        <w:jc w:val="both"/>
        <w:rPr>
          <w:rFonts w:ascii="Arial" w:hAnsi="Arial" w:cs="Arial"/>
          <w:b/>
          <w:color w:val="000000" w:themeColor="text1"/>
          <w:sz w:val="24"/>
          <w:szCs w:val="24"/>
        </w:rPr>
      </w:pPr>
    </w:p>
    <w:p w14:paraId="05E61A2B" w14:textId="77777777" w:rsidR="00DC69A2" w:rsidRDefault="00DC69A2" w:rsidP="00973438">
      <w:pPr>
        <w:spacing w:after="0" w:line="240" w:lineRule="auto"/>
        <w:jc w:val="both"/>
        <w:rPr>
          <w:rFonts w:ascii="Arial" w:hAnsi="Arial" w:cs="Arial"/>
          <w:b/>
          <w:color w:val="000000" w:themeColor="text1"/>
          <w:sz w:val="24"/>
          <w:szCs w:val="24"/>
        </w:rPr>
      </w:pPr>
    </w:p>
    <w:p w14:paraId="67868736" w14:textId="77777777" w:rsidR="00DC69A2" w:rsidRDefault="00DC69A2" w:rsidP="00973438">
      <w:pPr>
        <w:spacing w:after="0" w:line="240" w:lineRule="auto"/>
        <w:jc w:val="both"/>
        <w:rPr>
          <w:rFonts w:ascii="Arial" w:hAnsi="Arial" w:cs="Arial"/>
          <w:b/>
          <w:color w:val="000000" w:themeColor="text1"/>
          <w:sz w:val="24"/>
          <w:szCs w:val="24"/>
        </w:rPr>
      </w:pPr>
    </w:p>
    <w:p w14:paraId="2EFE072C" w14:textId="77777777" w:rsidR="00DC69A2" w:rsidRDefault="00DC69A2" w:rsidP="00973438">
      <w:pPr>
        <w:spacing w:after="0" w:line="240" w:lineRule="auto"/>
        <w:jc w:val="both"/>
        <w:rPr>
          <w:rFonts w:ascii="Arial" w:hAnsi="Arial" w:cs="Arial"/>
          <w:b/>
          <w:color w:val="000000" w:themeColor="text1"/>
          <w:sz w:val="24"/>
          <w:szCs w:val="24"/>
        </w:rPr>
      </w:pPr>
    </w:p>
    <w:p w14:paraId="6265F3AE" w14:textId="77777777" w:rsidR="00DC69A2" w:rsidRDefault="00DC69A2" w:rsidP="00973438">
      <w:pPr>
        <w:spacing w:after="0" w:line="240" w:lineRule="auto"/>
        <w:jc w:val="both"/>
        <w:rPr>
          <w:rFonts w:ascii="Arial" w:hAnsi="Arial" w:cs="Arial"/>
          <w:b/>
          <w:color w:val="000000" w:themeColor="text1"/>
          <w:sz w:val="24"/>
          <w:szCs w:val="24"/>
        </w:rPr>
      </w:pPr>
    </w:p>
    <w:p w14:paraId="7C424C19" w14:textId="77777777" w:rsidR="00DC69A2" w:rsidRDefault="00DC69A2" w:rsidP="00973438">
      <w:pPr>
        <w:spacing w:after="0" w:line="240" w:lineRule="auto"/>
        <w:jc w:val="both"/>
        <w:rPr>
          <w:rFonts w:ascii="Arial" w:hAnsi="Arial" w:cs="Arial"/>
          <w:b/>
          <w:color w:val="000000" w:themeColor="text1"/>
          <w:sz w:val="24"/>
          <w:szCs w:val="24"/>
        </w:rPr>
      </w:pPr>
    </w:p>
    <w:p w14:paraId="166E5EE2" w14:textId="77777777" w:rsidR="00DC69A2" w:rsidRDefault="00DC69A2" w:rsidP="00973438">
      <w:pPr>
        <w:spacing w:after="0" w:line="240" w:lineRule="auto"/>
        <w:jc w:val="both"/>
        <w:rPr>
          <w:rFonts w:ascii="Arial" w:hAnsi="Arial" w:cs="Arial"/>
          <w:b/>
          <w:color w:val="000000" w:themeColor="text1"/>
          <w:sz w:val="24"/>
          <w:szCs w:val="24"/>
        </w:rPr>
      </w:pPr>
    </w:p>
    <w:p w14:paraId="233ACB10" w14:textId="77777777" w:rsidR="00DC69A2" w:rsidRDefault="00DC69A2" w:rsidP="00973438">
      <w:pPr>
        <w:spacing w:after="0" w:line="240" w:lineRule="auto"/>
        <w:jc w:val="both"/>
        <w:rPr>
          <w:rFonts w:ascii="Arial" w:hAnsi="Arial" w:cs="Arial"/>
          <w:b/>
          <w:color w:val="000000" w:themeColor="text1"/>
          <w:sz w:val="24"/>
          <w:szCs w:val="24"/>
        </w:rPr>
      </w:pPr>
    </w:p>
    <w:p w14:paraId="218CD8D1" w14:textId="77777777" w:rsidR="00DC69A2" w:rsidRDefault="00DC69A2" w:rsidP="00973438">
      <w:pPr>
        <w:spacing w:after="0" w:line="240" w:lineRule="auto"/>
        <w:jc w:val="both"/>
        <w:rPr>
          <w:rFonts w:ascii="Arial" w:hAnsi="Arial" w:cs="Arial"/>
          <w:b/>
          <w:color w:val="000000" w:themeColor="text1"/>
          <w:sz w:val="24"/>
          <w:szCs w:val="24"/>
        </w:rPr>
      </w:pPr>
    </w:p>
    <w:p w14:paraId="33667FA7" w14:textId="77777777" w:rsidR="00DC69A2" w:rsidRDefault="00DC69A2" w:rsidP="00973438">
      <w:pPr>
        <w:spacing w:after="0" w:line="240" w:lineRule="auto"/>
        <w:jc w:val="both"/>
        <w:rPr>
          <w:rFonts w:ascii="Arial" w:hAnsi="Arial" w:cs="Arial"/>
          <w:b/>
          <w:color w:val="000000" w:themeColor="text1"/>
          <w:sz w:val="24"/>
          <w:szCs w:val="24"/>
        </w:rPr>
      </w:pPr>
    </w:p>
    <w:p w14:paraId="7E3BE635" w14:textId="77777777" w:rsidR="00DC69A2" w:rsidRDefault="00DC69A2" w:rsidP="00973438">
      <w:pPr>
        <w:spacing w:after="0" w:line="240" w:lineRule="auto"/>
        <w:jc w:val="both"/>
        <w:rPr>
          <w:rFonts w:ascii="Arial" w:hAnsi="Arial" w:cs="Arial"/>
          <w:b/>
          <w:color w:val="000000" w:themeColor="text1"/>
          <w:sz w:val="24"/>
          <w:szCs w:val="24"/>
        </w:rPr>
      </w:pPr>
    </w:p>
    <w:p w14:paraId="006E784E" w14:textId="77777777" w:rsidR="00DC69A2" w:rsidRPr="00130B01" w:rsidRDefault="00DC69A2" w:rsidP="00973438">
      <w:pPr>
        <w:spacing w:after="0" w:line="240" w:lineRule="auto"/>
        <w:jc w:val="both"/>
        <w:rPr>
          <w:rFonts w:ascii="Arial" w:hAnsi="Arial" w:cs="Arial"/>
          <w:b/>
          <w:color w:val="000000" w:themeColor="text1"/>
          <w:sz w:val="24"/>
          <w:szCs w:val="24"/>
        </w:rPr>
      </w:pPr>
    </w:p>
    <w:p w14:paraId="494B4655" w14:textId="7C2BA12F" w:rsidR="00266DD1" w:rsidRPr="00130B01" w:rsidRDefault="00266DD1" w:rsidP="007453C0">
      <w:pPr>
        <w:spacing w:after="0" w:line="240" w:lineRule="auto"/>
        <w:jc w:val="center"/>
        <w:rPr>
          <w:rFonts w:ascii="Arial" w:hAnsi="Arial" w:cs="Arial"/>
          <w:b/>
          <w:color w:val="000000" w:themeColor="text1"/>
          <w:sz w:val="24"/>
          <w:szCs w:val="24"/>
        </w:rPr>
      </w:pPr>
      <w:r w:rsidRPr="00130B01">
        <w:rPr>
          <w:rFonts w:ascii="Arial" w:hAnsi="Arial" w:cs="Arial"/>
          <w:b/>
          <w:color w:val="000000" w:themeColor="text1"/>
          <w:sz w:val="24"/>
          <w:szCs w:val="24"/>
        </w:rPr>
        <w:t>Pro</w:t>
      </w:r>
      <w:r w:rsidR="00E5160A" w:rsidRPr="00130B01">
        <w:rPr>
          <w:rFonts w:ascii="Arial" w:hAnsi="Arial" w:cs="Arial"/>
          <w:b/>
          <w:color w:val="000000" w:themeColor="text1"/>
          <w:sz w:val="24"/>
          <w:szCs w:val="24"/>
        </w:rPr>
        <w:t>yecto de Ley No.________ de 2020</w:t>
      </w:r>
      <w:r w:rsidRPr="00130B01">
        <w:rPr>
          <w:rFonts w:ascii="Arial" w:hAnsi="Arial" w:cs="Arial"/>
          <w:b/>
          <w:color w:val="000000" w:themeColor="text1"/>
          <w:sz w:val="24"/>
          <w:szCs w:val="24"/>
        </w:rPr>
        <w:t xml:space="preserve"> Cámara</w:t>
      </w:r>
    </w:p>
    <w:p w14:paraId="67D60BFC" w14:textId="77777777" w:rsidR="00001705" w:rsidRPr="00130B01" w:rsidRDefault="00001705" w:rsidP="007453C0">
      <w:pPr>
        <w:spacing w:after="0" w:line="240" w:lineRule="auto"/>
        <w:jc w:val="center"/>
        <w:rPr>
          <w:rFonts w:ascii="Arial" w:hAnsi="Arial" w:cs="Arial"/>
          <w:i/>
          <w:color w:val="000000" w:themeColor="text1"/>
          <w:sz w:val="24"/>
          <w:szCs w:val="24"/>
        </w:rPr>
      </w:pPr>
    </w:p>
    <w:p w14:paraId="793B5A85" w14:textId="41B15B35" w:rsidR="006608F9" w:rsidRPr="00130B01" w:rsidRDefault="00B14E69" w:rsidP="007453C0">
      <w:pPr>
        <w:spacing w:after="0" w:line="240" w:lineRule="auto"/>
        <w:jc w:val="center"/>
        <w:rPr>
          <w:rFonts w:ascii="Arial" w:hAnsi="Arial" w:cs="Arial"/>
          <w:i/>
          <w:color w:val="000000" w:themeColor="text1"/>
          <w:sz w:val="24"/>
          <w:szCs w:val="24"/>
        </w:rPr>
      </w:pPr>
      <w:r w:rsidRPr="00130B01">
        <w:rPr>
          <w:rFonts w:ascii="Arial" w:hAnsi="Arial" w:cs="Arial"/>
          <w:i/>
          <w:color w:val="000000" w:themeColor="text1"/>
          <w:sz w:val="24"/>
          <w:szCs w:val="24"/>
        </w:rPr>
        <w:t>“Por medio del cual se adiciona un parágrafo al artículo 27 de la Ley 1616 de 2013 y se dictan otras disposiciones en el ámbito de promoción de la salud mental y prevención del trastorno mental”</w:t>
      </w:r>
      <w:r w:rsidRPr="00130B01" w:rsidDel="00B14E69">
        <w:rPr>
          <w:rFonts w:ascii="Arial" w:hAnsi="Arial" w:cs="Arial"/>
          <w:i/>
          <w:color w:val="000000" w:themeColor="text1"/>
          <w:sz w:val="24"/>
          <w:szCs w:val="24"/>
        </w:rPr>
        <w:t xml:space="preserve"> </w:t>
      </w:r>
    </w:p>
    <w:p w14:paraId="4C04DC57" w14:textId="77777777" w:rsidR="00B14E69" w:rsidRPr="00130B01" w:rsidRDefault="00B14E69" w:rsidP="007453C0">
      <w:pPr>
        <w:spacing w:after="0" w:line="240" w:lineRule="auto"/>
        <w:jc w:val="center"/>
        <w:rPr>
          <w:rFonts w:ascii="Arial" w:hAnsi="Arial" w:cs="Arial"/>
          <w:b/>
          <w:color w:val="000000" w:themeColor="text1"/>
          <w:sz w:val="24"/>
          <w:szCs w:val="24"/>
        </w:rPr>
      </w:pPr>
    </w:p>
    <w:p w14:paraId="549D76DC" w14:textId="77777777" w:rsidR="00266DD1" w:rsidRPr="00130B01" w:rsidRDefault="00266DD1" w:rsidP="007453C0">
      <w:pPr>
        <w:spacing w:after="0" w:line="240" w:lineRule="auto"/>
        <w:jc w:val="center"/>
        <w:rPr>
          <w:rFonts w:ascii="Arial" w:hAnsi="Arial" w:cs="Arial"/>
          <w:b/>
          <w:color w:val="000000" w:themeColor="text1"/>
          <w:sz w:val="24"/>
          <w:szCs w:val="24"/>
        </w:rPr>
      </w:pPr>
      <w:r w:rsidRPr="00130B01">
        <w:rPr>
          <w:rFonts w:ascii="Arial" w:hAnsi="Arial" w:cs="Arial"/>
          <w:b/>
          <w:color w:val="000000" w:themeColor="text1"/>
          <w:sz w:val="24"/>
          <w:szCs w:val="24"/>
        </w:rPr>
        <w:t>EXPOSICIÓN DE MOTIVOS:</w:t>
      </w:r>
    </w:p>
    <w:p w14:paraId="37E5CBB6" w14:textId="77777777" w:rsidR="00266DD1" w:rsidRPr="00130B01" w:rsidRDefault="00266DD1" w:rsidP="00973438">
      <w:pPr>
        <w:spacing w:after="0" w:line="240" w:lineRule="auto"/>
        <w:jc w:val="both"/>
        <w:rPr>
          <w:rFonts w:ascii="Arial" w:hAnsi="Arial" w:cs="Arial"/>
          <w:color w:val="000000" w:themeColor="text1"/>
          <w:sz w:val="24"/>
          <w:szCs w:val="24"/>
        </w:rPr>
      </w:pPr>
    </w:p>
    <w:p w14:paraId="05C4CD47" w14:textId="2DA89CD2" w:rsidR="00266DD1" w:rsidRPr="00130B01" w:rsidRDefault="004C35B4" w:rsidP="007F6D34">
      <w:pPr>
        <w:pStyle w:val="Default"/>
        <w:numPr>
          <w:ilvl w:val="0"/>
          <w:numId w:val="2"/>
        </w:numPr>
        <w:jc w:val="both"/>
        <w:rPr>
          <w:b/>
          <w:color w:val="000000" w:themeColor="text1"/>
          <w:u w:val="thick"/>
        </w:rPr>
      </w:pPr>
      <w:r w:rsidRPr="00130B01">
        <w:rPr>
          <w:b/>
          <w:color w:val="000000" w:themeColor="text1"/>
          <w:u w:val="thick"/>
        </w:rPr>
        <w:t>Objeto del Proyecto de Ley</w:t>
      </w:r>
    </w:p>
    <w:p w14:paraId="6A03CD32" w14:textId="202E8AC7" w:rsidR="00266DD1" w:rsidRPr="00130B01" w:rsidRDefault="00266DD1" w:rsidP="00973438">
      <w:pPr>
        <w:pStyle w:val="Default"/>
        <w:jc w:val="both"/>
        <w:rPr>
          <w:b/>
          <w:color w:val="000000" w:themeColor="text1"/>
          <w:u w:val="thick"/>
        </w:rPr>
      </w:pPr>
    </w:p>
    <w:p w14:paraId="33789452" w14:textId="194836A3" w:rsidR="009C7C6B" w:rsidRPr="00130B01" w:rsidRDefault="004C377F" w:rsidP="009C7C6B">
      <w:pPr>
        <w:pStyle w:val="Default"/>
        <w:jc w:val="both"/>
        <w:rPr>
          <w:color w:val="000000" w:themeColor="text1"/>
        </w:rPr>
      </w:pPr>
      <w:r w:rsidRPr="00130B01">
        <w:rPr>
          <w:color w:val="000000" w:themeColor="text1"/>
        </w:rPr>
        <w:t>La presente Ley tiene por objeto adicionar un parágrafo al artículo 27 de la Ley 1616 de 2013 y dictar otras disposiciones</w:t>
      </w:r>
      <w:r w:rsidR="002426F5" w:rsidRPr="00130B01">
        <w:rPr>
          <w:color w:val="000000" w:themeColor="text1"/>
        </w:rPr>
        <w:t>, con el fin de que exista mayor eficacia en cuanto a la aplicación de la Ley y se garantice de manera real y efectiva el ejercicio pleno del derecho a la salud mental, en el ámbito de promoción de la salud mental y prevención del trastorno mental</w:t>
      </w:r>
      <w:r w:rsidR="00B14E69" w:rsidRPr="00130B01">
        <w:rPr>
          <w:color w:val="000000" w:themeColor="text1"/>
        </w:rPr>
        <w:t>,</w:t>
      </w:r>
      <w:r w:rsidR="002426F5" w:rsidRPr="00130B01">
        <w:rPr>
          <w:color w:val="000000" w:themeColor="text1"/>
        </w:rPr>
        <w:t xml:space="preserve"> </w:t>
      </w:r>
      <w:r w:rsidRPr="00130B01">
        <w:rPr>
          <w:color w:val="000000" w:themeColor="text1"/>
        </w:rPr>
        <w:t xml:space="preserve">especialmente </w:t>
      </w:r>
      <w:r w:rsidR="009C7C6B" w:rsidRPr="00130B01">
        <w:rPr>
          <w:color w:val="000000" w:themeColor="text1"/>
        </w:rPr>
        <w:t xml:space="preserve">en niños, </w:t>
      </w:r>
      <w:r w:rsidR="00B14E69" w:rsidRPr="00130B01">
        <w:rPr>
          <w:color w:val="000000" w:themeColor="text1"/>
        </w:rPr>
        <w:t>niñas, adolescentes y jóvenes hasta los 25 años,</w:t>
      </w:r>
      <w:r w:rsidR="009C7C6B" w:rsidRPr="00130B01">
        <w:rPr>
          <w:color w:val="000000" w:themeColor="text1"/>
        </w:rPr>
        <w:t xml:space="preserve"> a partir de la inclusión de programas específicos en los establecimientos educativos de preescolar, básica y media de carácter oficial y privado y en instituciones</w:t>
      </w:r>
      <w:r w:rsidR="00BE3258">
        <w:rPr>
          <w:color w:val="000000" w:themeColor="text1"/>
        </w:rPr>
        <w:t xml:space="preserve"> de educación superior públicas</w:t>
      </w:r>
      <w:r w:rsidR="009C7C6B" w:rsidRPr="00130B01">
        <w:rPr>
          <w:color w:val="000000" w:themeColor="text1"/>
        </w:rPr>
        <w:t xml:space="preserve"> </w:t>
      </w:r>
      <w:r w:rsidR="00FC50F7" w:rsidRPr="00130B01">
        <w:rPr>
          <w:color w:val="000000" w:themeColor="text1"/>
        </w:rPr>
        <w:t>y</w:t>
      </w:r>
      <w:r w:rsidR="009C7C6B" w:rsidRPr="00130B01">
        <w:rPr>
          <w:color w:val="000000" w:themeColor="text1"/>
        </w:rPr>
        <w:t xml:space="preserve"> privadas.</w:t>
      </w:r>
    </w:p>
    <w:p w14:paraId="348EA5E6" w14:textId="06C791F4" w:rsidR="002426F5" w:rsidRPr="00130B01" w:rsidRDefault="002426F5" w:rsidP="00973438">
      <w:pPr>
        <w:pStyle w:val="Default"/>
        <w:jc w:val="both"/>
        <w:rPr>
          <w:color w:val="000000" w:themeColor="text1"/>
        </w:rPr>
      </w:pPr>
    </w:p>
    <w:p w14:paraId="20BD1F22" w14:textId="4ACEB422" w:rsidR="00246D5A" w:rsidRPr="00130B01" w:rsidRDefault="00246D5A" w:rsidP="00973438">
      <w:pPr>
        <w:pStyle w:val="Default"/>
        <w:jc w:val="both"/>
        <w:rPr>
          <w:color w:val="000000" w:themeColor="text1"/>
        </w:rPr>
      </w:pPr>
      <w:r w:rsidRPr="00130B01">
        <w:rPr>
          <w:color w:val="000000" w:themeColor="text1"/>
        </w:rPr>
        <w:t>Adicionalmente, se busca</w:t>
      </w:r>
      <w:r w:rsidR="00E537B5" w:rsidRPr="00130B01">
        <w:rPr>
          <w:color w:val="000000" w:themeColor="text1"/>
        </w:rPr>
        <w:t xml:space="preserve"> aterrizar o concretar mucho más algunos aspectos de la Ley mencionada,</w:t>
      </w:r>
      <w:r w:rsidRPr="00130B01">
        <w:rPr>
          <w:color w:val="000000" w:themeColor="text1"/>
        </w:rPr>
        <w:t xml:space="preserve"> </w:t>
      </w:r>
      <w:r w:rsidR="00E537B5" w:rsidRPr="00130B01">
        <w:rPr>
          <w:color w:val="000000" w:themeColor="text1"/>
        </w:rPr>
        <w:t>imponiendo</w:t>
      </w:r>
      <w:r w:rsidRPr="00130B01">
        <w:rPr>
          <w:color w:val="000000" w:themeColor="text1"/>
        </w:rPr>
        <w:t xml:space="preserve"> obligaciones a diferentes entidades respecto al desarrollo e implementación</w:t>
      </w:r>
      <w:r w:rsidR="00E537B5" w:rsidRPr="00130B01">
        <w:rPr>
          <w:color w:val="000000" w:themeColor="text1"/>
        </w:rPr>
        <w:t xml:space="preserve"> de programas y planes específicos para la promoción de la salud mental y prevención del trastorno mental, toda vez que</w:t>
      </w:r>
      <w:r w:rsidR="00EF097B" w:rsidRPr="00130B01">
        <w:rPr>
          <w:color w:val="000000" w:themeColor="text1"/>
        </w:rPr>
        <w:t xml:space="preserve"> la generalidad con la que están escritos algunos artículos, hace que en la práctica no existan</w:t>
      </w:r>
      <w:r w:rsidR="00CF2C2A" w:rsidRPr="00130B01">
        <w:rPr>
          <w:color w:val="000000" w:themeColor="text1"/>
        </w:rPr>
        <w:t xml:space="preserve"> suficientes </w:t>
      </w:r>
      <w:r w:rsidR="00EF097B" w:rsidRPr="00130B01">
        <w:rPr>
          <w:color w:val="000000" w:themeColor="text1"/>
        </w:rPr>
        <w:t>garantías respecto a la protección efectiv</w:t>
      </w:r>
      <w:r w:rsidR="004C377F" w:rsidRPr="00130B01">
        <w:rPr>
          <w:color w:val="000000" w:themeColor="text1"/>
        </w:rPr>
        <w:t xml:space="preserve">a del derecho a la salud mental. </w:t>
      </w:r>
    </w:p>
    <w:p w14:paraId="25611572" w14:textId="77777777" w:rsidR="009302D2" w:rsidRPr="00130B01" w:rsidRDefault="009302D2" w:rsidP="00973438">
      <w:pPr>
        <w:pStyle w:val="Default"/>
        <w:jc w:val="both"/>
        <w:rPr>
          <w:color w:val="000000" w:themeColor="text1"/>
        </w:rPr>
      </w:pPr>
    </w:p>
    <w:p w14:paraId="04CB0BE5" w14:textId="45926917" w:rsidR="00754A2B" w:rsidRPr="00130B01" w:rsidRDefault="004D624B" w:rsidP="007F6D34">
      <w:pPr>
        <w:pStyle w:val="Default"/>
        <w:numPr>
          <w:ilvl w:val="0"/>
          <w:numId w:val="2"/>
        </w:numPr>
        <w:jc w:val="both"/>
        <w:rPr>
          <w:b/>
          <w:color w:val="000000" w:themeColor="text1"/>
          <w:u w:val="single"/>
        </w:rPr>
      </w:pPr>
      <w:r w:rsidRPr="00130B01">
        <w:rPr>
          <w:b/>
          <w:color w:val="000000" w:themeColor="text1"/>
          <w:u w:val="single"/>
        </w:rPr>
        <w:t xml:space="preserve">Panorama </w:t>
      </w:r>
      <w:r w:rsidR="00101D28" w:rsidRPr="00130B01">
        <w:rPr>
          <w:b/>
          <w:color w:val="000000" w:themeColor="text1"/>
          <w:u w:val="single"/>
        </w:rPr>
        <w:t>General</w:t>
      </w:r>
      <w:r w:rsidR="003D059C" w:rsidRPr="00130B01">
        <w:rPr>
          <w:b/>
          <w:color w:val="000000" w:themeColor="text1"/>
          <w:u w:val="single"/>
        </w:rPr>
        <w:t xml:space="preserve"> sobre la Salud mental</w:t>
      </w:r>
    </w:p>
    <w:p w14:paraId="3CC94882" w14:textId="6F8FACA5" w:rsidR="003B2996" w:rsidRPr="00130B01" w:rsidRDefault="003B2996" w:rsidP="00973438">
      <w:pPr>
        <w:pStyle w:val="Default"/>
        <w:jc w:val="both"/>
        <w:rPr>
          <w:b/>
          <w:color w:val="000000" w:themeColor="text1"/>
          <w:u w:val="single"/>
        </w:rPr>
      </w:pPr>
    </w:p>
    <w:p w14:paraId="63C9D395" w14:textId="77777777" w:rsidR="00F561BA" w:rsidRPr="00130B01" w:rsidRDefault="003B2996" w:rsidP="00973438">
      <w:p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eastAsia="Times New Roman" w:hAnsi="Arial" w:cs="Arial"/>
          <w:color w:val="000000" w:themeColor="text1"/>
          <w:sz w:val="24"/>
          <w:szCs w:val="24"/>
          <w:lang w:val="es-ES" w:eastAsia="es-ES"/>
        </w:rPr>
        <w:t>De acuerdo con lo señalado por la Organización Mundial de la Salud en su página</w:t>
      </w:r>
      <w:r w:rsidR="007B517C" w:rsidRPr="00130B01">
        <w:rPr>
          <w:rFonts w:ascii="Arial" w:eastAsia="Times New Roman" w:hAnsi="Arial" w:cs="Arial"/>
          <w:color w:val="000000" w:themeColor="text1"/>
          <w:sz w:val="24"/>
          <w:szCs w:val="24"/>
          <w:lang w:val="es-ES" w:eastAsia="es-ES"/>
        </w:rPr>
        <w:t xml:space="preserve"> web: </w:t>
      </w:r>
    </w:p>
    <w:p w14:paraId="081004CD" w14:textId="50C6F842" w:rsidR="003B2996" w:rsidRPr="00130B01" w:rsidRDefault="007B517C" w:rsidP="00973438">
      <w:pPr>
        <w:spacing w:after="270" w:line="240" w:lineRule="auto"/>
        <w:jc w:val="both"/>
        <w:textAlignment w:val="baseline"/>
        <w:rPr>
          <w:rFonts w:ascii="Arial" w:eastAsia="Times New Roman" w:hAnsi="Arial" w:cs="Arial"/>
          <w:i/>
          <w:color w:val="000000" w:themeColor="text1"/>
          <w:sz w:val="24"/>
          <w:szCs w:val="24"/>
          <w:lang w:val="es-ES" w:eastAsia="es-ES"/>
        </w:rPr>
      </w:pPr>
      <w:r w:rsidRPr="00130B01">
        <w:rPr>
          <w:rFonts w:ascii="Arial" w:eastAsia="Times New Roman" w:hAnsi="Arial" w:cs="Arial"/>
          <w:i/>
          <w:color w:val="000000" w:themeColor="text1"/>
          <w:sz w:val="24"/>
          <w:szCs w:val="24"/>
          <w:lang w:val="es-ES" w:eastAsia="es-ES"/>
        </w:rPr>
        <w:t>“</w:t>
      </w:r>
      <w:r w:rsidR="003B2996" w:rsidRPr="00130B01">
        <w:rPr>
          <w:rFonts w:ascii="Arial" w:eastAsia="Times New Roman" w:hAnsi="Arial" w:cs="Arial"/>
          <w:i/>
          <w:color w:val="000000" w:themeColor="text1"/>
          <w:sz w:val="24"/>
          <w:szCs w:val="24"/>
          <w:lang w:val="es-ES" w:eastAsia="es-ES"/>
        </w:rPr>
        <w:t>La salud mental abarca una amplia gama de actividades directa o indirectamente relacionadas con el componente de bienestar mental incluido en la definición de salud que da la OMS: «un estado de completo bienestar físico, mental y social, y no solamente la ausenci</w:t>
      </w:r>
      <w:r w:rsidRPr="00130B01">
        <w:rPr>
          <w:rFonts w:ascii="Arial" w:eastAsia="Times New Roman" w:hAnsi="Arial" w:cs="Arial"/>
          <w:i/>
          <w:color w:val="000000" w:themeColor="text1"/>
          <w:sz w:val="24"/>
          <w:szCs w:val="24"/>
          <w:lang w:val="es-ES" w:eastAsia="es-ES"/>
        </w:rPr>
        <w:t>a de afecciones o enfermedades».</w:t>
      </w:r>
    </w:p>
    <w:p w14:paraId="3CBA25E8" w14:textId="617C69F1" w:rsidR="008B1AF6" w:rsidRPr="00130B01" w:rsidRDefault="003B2996" w:rsidP="00973438">
      <w:pPr>
        <w:spacing w:after="270" w:line="240" w:lineRule="auto"/>
        <w:jc w:val="both"/>
        <w:textAlignment w:val="baseline"/>
        <w:rPr>
          <w:rFonts w:ascii="Arial" w:eastAsia="Times New Roman" w:hAnsi="Arial" w:cs="Arial"/>
          <w:i/>
          <w:color w:val="000000" w:themeColor="text1"/>
          <w:sz w:val="24"/>
          <w:szCs w:val="24"/>
          <w:lang w:val="es-ES" w:eastAsia="es-ES"/>
        </w:rPr>
      </w:pPr>
      <w:r w:rsidRPr="00130B01">
        <w:rPr>
          <w:rFonts w:ascii="Arial" w:eastAsia="Times New Roman" w:hAnsi="Arial" w:cs="Arial"/>
          <w:i/>
          <w:color w:val="000000" w:themeColor="text1"/>
          <w:sz w:val="24"/>
          <w:szCs w:val="24"/>
          <w:lang w:val="es-ES" w:eastAsia="es-ES"/>
        </w:rPr>
        <w:lastRenderedPageBreak/>
        <w:t xml:space="preserve">Está relacionada con la promoción del bienestar, la prevención de trastornos mentales y el tratamiento y rehabilitación de las personas </w:t>
      </w:r>
      <w:r w:rsidR="007B517C" w:rsidRPr="00130B01">
        <w:rPr>
          <w:rFonts w:ascii="Arial" w:eastAsia="Times New Roman" w:hAnsi="Arial" w:cs="Arial"/>
          <w:i/>
          <w:color w:val="000000" w:themeColor="text1"/>
          <w:sz w:val="24"/>
          <w:szCs w:val="24"/>
          <w:lang w:val="es-ES" w:eastAsia="es-ES"/>
        </w:rPr>
        <w:t>afectadas por dichos trastornos</w:t>
      </w:r>
      <w:r w:rsidR="00374F8F" w:rsidRPr="00130B01">
        <w:rPr>
          <w:rFonts w:ascii="Arial" w:eastAsia="Times New Roman" w:hAnsi="Arial" w:cs="Arial"/>
          <w:i/>
          <w:color w:val="000000" w:themeColor="text1"/>
          <w:sz w:val="24"/>
          <w:szCs w:val="24"/>
          <w:lang w:val="es-ES" w:eastAsia="es-ES"/>
        </w:rPr>
        <w:t>.”</w:t>
      </w:r>
    </w:p>
    <w:p w14:paraId="045B2B6A" w14:textId="7CF9254E" w:rsidR="001461F2" w:rsidRPr="00130B01" w:rsidRDefault="001461F2" w:rsidP="00973438">
      <w:pPr>
        <w:spacing w:after="270" w:line="240" w:lineRule="auto"/>
        <w:jc w:val="both"/>
        <w:textAlignment w:val="baseline"/>
        <w:rPr>
          <w:rFonts w:ascii="Arial" w:hAnsi="Arial" w:cs="Arial"/>
          <w:i/>
          <w:color w:val="000000" w:themeColor="text1"/>
          <w:sz w:val="24"/>
          <w:szCs w:val="24"/>
        </w:rPr>
      </w:pPr>
      <w:r w:rsidRPr="00130B01">
        <w:rPr>
          <w:rFonts w:ascii="Arial" w:eastAsia="Times New Roman" w:hAnsi="Arial" w:cs="Arial"/>
          <w:i/>
          <w:color w:val="000000" w:themeColor="text1"/>
          <w:sz w:val="24"/>
          <w:szCs w:val="24"/>
          <w:lang w:val="es-ES" w:eastAsia="es-ES"/>
        </w:rPr>
        <w:t>“</w:t>
      </w:r>
      <w:r w:rsidRPr="00130B01">
        <w:rPr>
          <w:rFonts w:ascii="Arial" w:hAnsi="Arial" w:cs="Arial"/>
          <w:i/>
          <w:color w:val="000000" w:themeColor="text1"/>
          <w:sz w:val="24"/>
          <w:szCs w:val="24"/>
        </w:rPr>
        <w:t>En Colombia la Ley 1616 de 2003 define la salud mental como “un estado dinámico que se expresa en la vida cotidiana a través del comportamiento y la interacción de manera tal que permite a los sujetos individuales y colectivos desplegar sus recursos emocionales, cognitivos y mentales para transitar por la vida cotidiana, para trabajar, para establecer relaciones significativas y para contribuir a la comunidad”.</w:t>
      </w:r>
    </w:p>
    <w:p w14:paraId="6C6BD67C" w14:textId="7D190A9B" w:rsidR="001461F2" w:rsidRPr="00130B01" w:rsidRDefault="001461F2" w:rsidP="00973438">
      <w:pPr>
        <w:spacing w:after="270" w:line="240" w:lineRule="auto"/>
        <w:jc w:val="both"/>
        <w:textAlignment w:val="baseline"/>
        <w:rPr>
          <w:rFonts w:ascii="Arial" w:hAnsi="Arial" w:cs="Arial"/>
          <w:i/>
          <w:color w:val="000000" w:themeColor="text1"/>
          <w:sz w:val="24"/>
          <w:szCs w:val="24"/>
        </w:rPr>
      </w:pPr>
      <w:r w:rsidRPr="00130B01">
        <w:rPr>
          <w:rFonts w:ascii="Arial" w:hAnsi="Arial" w:cs="Arial"/>
          <w:i/>
          <w:color w:val="000000" w:themeColor="text1"/>
          <w:sz w:val="24"/>
          <w:szCs w:val="24"/>
        </w:rPr>
        <w:t>En relación con esta definición es importante tener en cuenta que:</w:t>
      </w:r>
    </w:p>
    <w:p w14:paraId="640B04C9" w14:textId="44B8E474" w:rsidR="001461F2" w:rsidRPr="00130B01" w:rsidRDefault="001461F2" w:rsidP="00973438">
      <w:pPr>
        <w:spacing w:after="270" w:line="240" w:lineRule="auto"/>
        <w:jc w:val="both"/>
        <w:textAlignment w:val="baseline"/>
        <w:rPr>
          <w:rFonts w:ascii="Arial" w:hAnsi="Arial" w:cs="Arial"/>
          <w:i/>
          <w:color w:val="000000" w:themeColor="text1"/>
          <w:sz w:val="24"/>
          <w:szCs w:val="24"/>
        </w:rPr>
      </w:pPr>
      <w:r w:rsidRPr="00130B01">
        <w:rPr>
          <w:rFonts w:ascii="Arial" w:hAnsi="Arial" w:cs="Arial"/>
          <w:i/>
          <w:color w:val="000000" w:themeColor="text1"/>
          <w:sz w:val="24"/>
          <w:szCs w:val="24"/>
        </w:rPr>
        <w:t>1. La forma como nos comportamos y nos relacionamos con las personas y el entorno en nuestra vida diaria es el resultado de la manera en que transcurren las percepciones, los pensamientos, las emociones, las creencias y demás contenidos en nuestra mente, los cuales se encuentran íntimamente afectados por factores genéticos, congénitos, biológicos y de la historia particular de cada persona y su familia, así como por aspectos culturales y sociales.</w:t>
      </w:r>
    </w:p>
    <w:p w14:paraId="47A742CD" w14:textId="6130C5D0" w:rsidR="00B96BAB" w:rsidRPr="00130B01" w:rsidRDefault="001461F2" w:rsidP="00973438">
      <w:p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hAnsi="Arial" w:cs="Arial"/>
          <w:i/>
          <w:color w:val="000000" w:themeColor="text1"/>
          <w:sz w:val="24"/>
          <w:szCs w:val="24"/>
        </w:rPr>
        <w:t>2. La salud mental es una construcción social que puede variar de un contexto a otro, dependiendo de los criterios de salud y enfermedad, normalidad y anormalidad establecidos en cada grupo social (que puede ser tan extenso como una nación o tan reducido como una familia), lo cual influirá directamente en la forma de sentirse sano o enfermo de las personas pertenecientes a un determinado grupo.”</w:t>
      </w:r>
      <w:r w:rsidRPr="00130B01">
        <w:rPr>
          <w:rStyle w:val="Refdenotaalpie"/>
          <w:rFonts w:ascii="Arial" w:hAnsi="Arial" w:cs="Arial"/>
          <w:i/>
          <w:color w:val="000000" w:themeColor="text1"/>
          <w:sz w:val="24"/>
          <w:szCs w:val="24"/>
        </w:rPr>
        <w:footnoteReference w:id="1"/>
      </w:r>
    </w:p>
    <w:p w14:paraId="66C37E47" w14:textId="347DFF82" w:rsidR="00847062" w:rsidRPr="00130B01" w:rsidRDefault="00847062" w:rsidP="00973438">
      <w:p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eastAsia="Times New Roman" w:hAnsi="Arial" w:cs="Arial"/>
          <w:color w:val="000000" w:themeColor="text1"/>
          <w:sz w:val="24"/>
          <w:szCs w:val="24"/>
          <w:lang w:val="es-ES" w:eastAsia="es-ES"/>
        </w:rPr>
        <w:t>De acuerdo con lo expuesto, es</w:t>
      </w:r>
      <w:r w:rsidR="000E33A9" w:rsidRPr="00130B01">
        <w:rPr>
          <w:rFonts w:ascii="Arial" w:eastAsia="Times New Roman" w:hAnsi="Arial" w:cs="Arial"/>
          <w:color w:val="000000" w:themeColor="text1"/>
          <w:sz w:val="24"/>
          <w:szCs w:val="24"/>
          <w:lang w:val="es-ES" w:eastAsia="es-ES"/>
        </w:rPr>
        <w:t xml:space="preserve"> clara la importancia que tiene </w:t>
      </w:r>
      <w:r w:rsidR="006976F7" w:rsidRPr="00130B01">
        <w:rPr>
          <w:rFonts w:ascii="Arial" w:eastAsia="Times New Roman" w:hAnsi="Arial" w:cs="Arial"/>
          <w:color w:val="000000" w:themeColor="text1"/>
          <w:sz w:val="24"/>
          <w:szCs w:val="24"/>
          <w:lang w:val="es-ES" w:eastAsia="es-ES"/>
        </w:rPr>
        <w:t>la salud me</w:t>
      </w:r>
      <w:r w:rsidR="00A340E5" w:rsidRPr="00130B01">
        <w:rPr>
          <w:rFonts w:ascii="Arial" w:eastAsia="Times New Roman" w:hAnsi="Arial" w:cs="Arial"/>
          <w:color w:val="000000" w:themeColor="text1"/>
          <w:sz w:val="24"/>
          <w:szCs w:val="24"/>
          <w:lang w:val="es-ES" w:eastAsia="es-ES"/>
        </w:rPr>
        <w:t>ntal, toda vez que</w:t>
      </w:r>
      <w:r w:rsidR="009B783B" w:rsidRPr="00130B01">
        <w:rPr>
          <w:rFonts w:ascii="Arial" w:eastAsia="Times New Roman" w:hAnsi="Arial" w:cs="Arial"/>
          <w:color w:val="000000" w:themeColor="text1"/>
          <w:sz w:val="24"/>
          <w:szCs w:val="24"/>
          <w:lang w:val="es-ES" w:eastAsia="es-ES"/>
        </w:rPr>
        <w:t>,</w:t>
      </w:r>
      <w:r w:rsidR="00A340E5" w:rsidRPr="00130B01">
        <w:rPr>
          <w:rFonts w:ascii="Arial" w:eastAsia="Times New Roman" w:hAnsi="Arial" w:cs="Arial"/>
          <w:color w:val="000000" w:themeColor="text1"/>
          <w:sz w:val="24"/>
          <w:szCs w:val="24"/>
          <w:lang w:val="es-ES" w:eastAsia="es-ES"/>
        </w:rPr>
        <w:t xml:space="preserve"> el preservar</w:t>
      </w:r>
      <w:r w:rsidR="0002707A" w:rsidRPr="00130B01">
        <w:rPr>
          <w:rFonts w:ascii="Arial" w:eastAsia="Times New Roman" w:hAnsi="Arial" w:cs="Arial"/>
          <w:color w:val="000000" w:themeColor="text1"/>
          <w:sz w:val="24"/>
          <w:szCs w:val="24"/>
          <w:lang w:val="es-ES" w:eastAsia="es-ES"/>
        </w:rPr>
        <w:t xml:space="preserve"> esta,</w:t>
      </w:r>
      <w:r w:rsidR="00A340E5" w:rsidRPr="00130B01">
        <w:rPr>
          <w:rFonts w:ascii="Arial" w:eastAsia="Times New Roman" w:hAnsi="Arial" w:cs="Arial"/>
          <w:color w:val="000000" w:themeColor="text1"/>
          <w:sz w:val="24"/>
          <w:szCs w:val="24"/>
          <w:lang w:val="es-ES" w:eastAsia="es-ES"/>
        </w:rPr>
        <w:t xml:space="preserve"> va a permitir a las personas desenvolverse en </w:t>
      </w:r>
      <w:r w:rsidR="004B7A88" w:rsidRPr="00130B01">
        <w:rPr>
          <w:rFonts w:ascii="Arial" w:eastAsia="Times New Roman" w:hAnsi="Arial" w:cs="Arial"/>
          <w:color w:val="000000" w:themeColor="text1"/>
          <w:sz w:val="24"/>
          <w:szCs w:val="24"/>
          <w:lang w:val="es-ES" w:eastAsia="es-ES"/>
        </w:rPr>
        <w:t>sus relaciones</w:t>
      </w:r>
      <w:r w:rsidR="006976F7" w:rsidRPr="00130B01">
        <w:rPr>
          <w:rFonts w:ascii="Arial" w:eastAsia="Times New Roman" w:hAnsi="Arial" w:cs="Arial"/>
          <w:color w:val="000000" w:themeColor="text1"/>
          <w:sz w:val="24"/>
          <w:szCs w:val="24"/>
          <w:lang w:val="es-ES" w:eastAsia="es-ES"/>
        </w:rPr>
        <w:t xml:space="preserve"> interpersonales de la manera adecuada,</w:t>
      </w:r>
      <w:r w:rsidR="00AF18D3" w:rsidRPr="00130B01">
        <w:rPr>
          <w:rFonts w:ascii="Arial" w:eastAsia="Times New Roman" w:hAnsi="Arial" w:cs="Arial"/>
          <w:color w:val="000000" w:themeColor="text1"/>
          <w:sz w:val="24"/>
          <w:szCs w:val="24"/>
          <w:lang w:val="es-ES" w:eastAsia="es-ES"/>
        </w:rPr>
        <w:t xml:space="preserve"> además </w:t>
      </w:r>
      <w:r w:rsidR="004B7A88" w:rsidRPr="00130B01">
        <w:rPr>
          <w:rFonts w:ascii="Arial" w:eastAsia="Times New Roman" w:hAnsi="Arial" w:cs="Arial"/>
          <w:color w:val="000000" w:themeColor="text1"/>
          <w:sz w:val="24"/>
          <w:szCs w:val="24"/>
          <w:lang w:val="es-ES" w:eastAsia="es-ES"/>
        </w:rPr>
        <w:t xml:space="preserve">de permitirles </w:t>
      </w:r>
      <w:r w:rsidR="00AF18D3" w:rsidRPr="00130B01">
        <w:rPr>
          <w:rFonts w:ascii="Arial" w:eastAsia="Times New Roman" w:hAnsi="Arial" w:cs="Arial"/>
          <w:color w:val="000000" w:themeColor="text1"/>
          <w:sz w:val="24"/>
          <w:szCs w:val="24"/>
          <w:lang w:val="es-ES" w:eastAsia="es-ES"/>
        </w:rPr>
        <w:t xml:space="preserve">desarrollar </w:t>
      </w:r>
      <w:r w:rsidR="004B7A88" w:rsidRPr="00130B01">
        <w:rPr>
          <w:rFonts w:ascii="Arial" w:eastAsia="Times New Roman" w:hAnsi="Arial" w:cs="Arial"/>
          <w:color w:val="000000" w:themeColor="text1"/>
          <w:sz w:val="24"/>
          <w:szCs w:val="24"/>
          <w:lang w:val="es-ES" w:eastAsia="es-ES"/>
        </w:rPr>
        <w:t xml:space="preserve">y disfrutar </w:t>
      </w:r>
      <w:r w:rsidR="00AF18D3" w:rsidRPr="00130B01">
        <w:rPr>
          <w:rFonts w:ascii="Arial" w:eastAsia="Times New Roman" w:hAnsi="Arial" w:cs="Arial"/>
          <w:color w:val="000000" w:themeColor="text1"/>
          <w:sz w:val="24"/>
          <w:szCs w:val="24"/>
          <w:lang w:val="es-ES" w:eastAsia="es-ES"/>
        </w:rPr>
        <w:t>actividades de cualquier tipo</w:t>
      </w:r>
      <w:r w:rsidR="004B7A88" w:rsidRPr="00130B01">
        <w:rPr>
          <w:rFonts w:ascii="Arial" w:eastAsia="Times New Roman" w:hAnsi="Arial" w:cs="Arial"/>
          <w:color w:val="000000" w:themeColor="text1"/>
          <w:sz w:val="24"/>
          <w:szCs w:val="24"/>
          <w:lang w:val="es-ES" w:eastAsia="es-ES"/>
        </w:rPr>
        <w:t>, pues se parte de la base que se goza de un estado completo de bienestar físico, mental y social.</w:t>
      </w:r>
      <w:r w:rsidR="008E6185" w:rsidRPr="00130B01">
        <w:rPr>
          <w:rFonts w:ascii="Arial" w:eastAsia="Times New Roman" w:hAnsi="Arial" w:cs="Arial"/>
          <w:color w:val="000000" w:themeColor="text1"/>
          <w:sz w:val="24"/>
          <w:szCs w:val="24"/>
          <w:lang w:val="es-ES" w:eastAsia="es-ES"/>
        </w:rPr>
        <w:t xml:space="preserve"> Es por esto que, </w:t>
      </w:r>
      <w:r w:rsidR="001D6234" w:rsidRPr="00130B01">
        <w:rPr>
          <w:rFonts w:ascii="Arial" w:eastAsia="Times New Roman" w:hAnsi="Arial" w:cs="Arial"/>
          <w:color w:val="000000" w:themeColor="text1"/>
          <w:sz w:val="24"/>
          <w:szCs w:val="24"/>
          <w:lang w:val="es-ES" w:eastAsia="es-ES"/>
        </w:rPr>
        <w:t xml:space="preserve">la </w:t>
      </w:r>
      <w:r w:rsidR="00447E44" w:rsidRPr="00130B01">
        <w:rPr>
          <w:rFonts w:ascii="Arial" w:eastAsia="Times New Roman" w:hAnsi="Arial" w:cs="Arial"/>
          <w:color w:val="000000" w:themeColor="text1"/>
          <w:sz w:val="24"/>
          <w:szCs w:val="24"/>
          <w:lang w:val="es-ES" w:eastAsia="es-ES"/>
        </w:rPr>
        <w:t>mayoría</w:t>
      </w:r>
      <w:r w:rsidR="001D6234" w:rsidRPr="00130B01">
        <w:rPr>
          <w:rFonts w:ascii="Arial" w:eastAsia="Times New Roman" w:hAnsi="Arial" w:cs="Arial"/>
          <w:color w:val="000000" w:themeColor="text1"/>
          <w:sz w:val="24"/>
          <w:szCs w:val="24"/>
          <w:lang w:val="es-ES" w:eastAsia="es-ES"/>
        </w:rPr>
        <w:t xml:space="preserve"> de países</w:t>
      </w:r>
      <w:r w:rsidR="008E6185" w:rsidRPr="00130B01">
        <w:rPr>
          <w:rFonts w:ascii="Arial" w:eastAsia="Times New Roman" w:hAnsi="Arial" w:cs="Arial"/>
          <w:color w:val="000000" w:themeColor="text1"/>
          <w:sz w:val="24"/>
          <w:szCs w:val="24"/>
          <w:lang w:val="es-ES" w:eastAsia="es-ES"/>
        </w:rPr>
        <w:t xml:space="preserve"> han venido implementando normatividad con el fin de desarrollar medidas </w:t>
      </w:r>
      <w:r w:rsidR="003255A1" w:rsidRPr="00130B01">
        <w:rPr>
          <w:rFonts w:ascii="Arial" w:eastAsia="Times New Roman" w:hAnsi="Arial" w:cs="Arial"/>
          <w:color w:val="000000" w:themeColor="text1"/>
          <w:sz w:val="24"/>
          <w:szCs w:val="24"/>
          <w:lang w:val="es-ES" w:eastAsia="es-ES"/>
        </w:rPr>
        <w:t>específicas para la prevención</w:t>
      </w:r>
      <w:r w:rsidR="008E6185" w:rsidRPr="00130B01">
        <w:rPr>
          <w:rFonts w:ascii="Arial" w:eastAsia="Times New Roman" w:hAnsi="Arial" w:cs="Arial"/>
          <w:color w:val="000000" w:themeColor="text1"/>
          <w:sz w:val="24"/>
          <w:szCs w:val="24"/>
          <w:lang w:val="es-ES" w:eastAsia="es-ES"/>
        </w:rPr>
        <w:t xml:space="preserve"> y de atención integral a las enfermedades mentales.</w:t>
      </w:r>
    </w:p>
    <w:p w14:paraId="1740AAF9" w14:textId="6F12F423" w:rsidR="00B35EED" w:rsidRPr="00130B01" w:rsidRDefault="00B23B37" w:rsidP="00973438">
      <w:pPr>
        <w:spacing w:after="270" w:line="240" w:lineRule="auto"/>
        <w:jc w:val="both"/>
        <w:textAlignment w:val="baseline"/>
        <w:rPr>
          <w:rFonts w:ascii="Arial" w:eastAsia="Times New Roman" w:hAnsi="Arial" w:cs="Arial"/>
          <w:i/>
          <w:color w:val="000000" w:themeColor="text1"/>
          <w:sz w:val="24"/>
          <w:szCs w:val="24"/>
          <w:lang w:val="es-ES" w:eastAsia="es-ES"/>
        </w:rPr>
      </w:pPr>
      <w:r w:rsidRPr="00130B01">
        <w:rPr>
          <w:rFonts w:ascii="Arial" w:eastAsia="Times New Roman" w:hAnsi="Arial" w:cs="Arial"/>
          <w:color w:val="000000" w:themeColor="text1"/>
          <w:sz w:val="24"/>
          <w:szCs w:val="24"/>
          <w:lang w:val="es-ES" w:eastAsia="es-ES"/>
        </w:rPr>
        <w:t>Sin embargo, es importante señalar que la Salud Mental no siempre ha tenido</w:t>
      </w:r>
      <w:r w:rsidR="00B35EED" w:rsidRPr="00130B01">
        <w:rPr>
          <w:rFonts w:ascii="Arial" w:eastAsia="Times New Roman" w:hAnsi="Arial" w:cs="Arial"/>
          <w:color w:val="000000" w:themeColor="text1"/>
          <w:sz w:val="24"/>
          <w:szCs w:val="24"/>
          <w:lang w:val="es-ES" w:eastAsia="es-ES"/>
        </w:rPr>
        <w:t xml:space="preserve"> el mismo reconocimiento e</w:t>
      </w:r>
      <w:r w:rsidRPr="00130B01">
        <w:rPr>
          <w:rFonts w:ascii="Arial" w:eastAsia="Times New Roman" w:hAnsi="Arial" w:cs="Arial"/>
          <w:color w:val="000000" w:themeColor="text1"/>
          <w:sz w:val="24"/>
          <w:szCs w:val="24"/>
          <w:lang w:val="es-ES" w:eastAsia="es-ES"/>
        </w:rPr>
        <w:t xml:space="preserve"> importancia</w:t>
      </w:r>
      <w:r w:rsidR="00B35EED" w:rsidRPr="00130B01">
        <w:rPr>
          <w:rFonts w:ascii="Arial" w:eastAsia="Times New Roman" w:hAnsi="Arial" w:cs="Arial"/>
          <w:color w:val="000000" w:themeColor="text1"/>
          <w:sz w:val="24"/>
          <w:szCs w:val="24"/>
          <w:lang w:val="es-ES" w:eastAsia="es-ES"/>
        </w:rPr>
        <w:t xml:space="preserve">. </w:t>
      </w:r>
      <w:r w:rsidR="00B35EED" w:rsidRPr="00130B01">
        <w:rPr>
          <w:rFonts w:ascii="Arial" w:eastAsia="Times New Roman" w:hAnsi="Arial" w:cs="Arial"/>
          <w:i/>
          <w:color w:val="000000" w:themeColor="text1"/>
          <w:sz w:val="24"/>
          <w:szCs w:val="24"/>
          <w:lang w:val="es-ES" w:eastAsia="es-ES"/>
        </w:rPr>
        <w:t xml:space="preserve">“Hace unos años, las enfermedades </w:t>
      </w:r>
      <w:r w:rsidR="00B35EED" w:rsidRPr="00130B01">
        <w:rPr>
          <w:rFonts w:ascii="Arial" w:eastAsia="Times New Roman" w:hAnsi="Arial" w:cs="Arial"/>
          <w:i/>
          <w:color w:val="000000" w:themeColor="text1"/>
          <w:sz w:val="24"/>
          <w:szCs w:val="24"/>
          <w:lang w:val="es-ES" w:eastAsia="es-ES"/>
        </w:rPr>
        <w:lastRenderedPageBreak/>
        <w:t>mentales eran problemas característicos de la sociedad adulta de clase obrera entre los 40 y los 55 años de edad, que, motivada por el estrés del trabajo, el hogar y su entorno veía perjudicada su salud. Ahora las condiciones han cambiado, se exige más en el trabajo, se tiene menos tiempo, los horarios han modificado nuestros hábitos y las tecnologías se han apoderado de nuestro día a día. La evolución de la sociedad va de la mano del progreso de este tipo de patologías</w:t>
      </w:r>
      <w:r w:rsidR="00A343FA" w:rsidRPr="00130B01">
        <w:rPr>
          <w:rFonts w:ascii="Arial" w:eastAsia="Times New Roman" w:hAnsi="Arial" w:cs="Arial"/>
          <w:i/>
          <w:color w:val="000000" w:themeColor="text1"/>
          <w:sz w:val="24"/>
          <w:szCs w:val="24"/>
          <w:lang w:val="es-ES" w:eastAsia="es-ES"/>
        </w:rPr>
        <w:t>.</w:t>
      </w:r>
    </w:p>
    <w:p w14:paraId="459808B3" w14:textId="03AE1F04" w:rsidR="00B35EED" w:rsidRPr="00130B01" w:rsidRDefault="00B35EED" w:rsidP="00973438">
      <w:pPr>
        <w:spacing w:after="270" w:line="240" w:lineRule="auto"/>
        <w:jc w:val="both"/>
        <w:textAlignment w:val="baseline"/>
        <w:rPr>
          <w:rFonts w:ascii="Arial" w:eastAsia="Times New Roman" w:hAnsi="Arial" w:cs="Arial"/>
          <w:i/>
          <w:color w:val="000000" w:themeColor="text1"/>
          <w:sz w:val="24"/>
          <w:szCs w:val="24"/>
          <w:lang w:val="es-ES" w:eastAsia="es-ES"/>
        </w:rPr>
      </w:pPr>
      <w:r w:rsidRPr="00130B01">
        <w:rPr>
          <w:rFonts w:ascii="Arial" w:eastAsia="Times New Roman" w:hAnsi="Arial" w:cs="Arial"/>
          <w:i/>
          <w:color w:val="000000" w:themeColor="text1"/>
          <w:sz w:val="24"/>
          <w:szCs w:val="24"/>
          <w:lang w:val="es-ES" w:eastAsia="es-ES"/>
        </w:rPr>
        <w:t>Las personas que sufren obsesiones mentales pueden tardar una media de 8-10 años en acudir al psicólogo o al psiquiatra. Sin ser conscientes, comienzan a transformar sus hábitos cotidianos y a ser subordinados de su trastorno. Solo cuando esos problemas empiezan a afectarles en su día a día y a ocasionarles serias dificultades en su vida laboral o personal deciden dar el paso y acudir a un especialista, normalmente empujados por algún familiar cercano”.</w:t>
      </w:r>
      <w:r w:rsidR="00A343FA" w:rsidRPr="00130B01">
        <w:rPr>
          <w:rStyle w:val="Refdenotaalpie"/>
          <w:rFonts w:ascii="Arial" w:eastAsia="Times New Roman" w:hAnsi="Arial" w:cs="Arial"/>
          <w:i/>
          <w:color w:val="000000" w:themeColor="text1"/>
          <w:sz w:val="24"/>
          <w:szCs w:val="24"/>
          <w:lang w:val="es-ES" w:eastAsia="es-ES"/>
        </w:rPr>
        <w:footnoteReference w:id="2"/>
      </w:r>
    </w:p>
    <w:p w14:paraId="791FCA6C" w14:textId="15CEA057" w:rsidR="00ED1E86" w:rsidRPr="00130B01" w:rsidRDefault="00ED1E86" w:rsidP="00973438">
      <w:pPr>
        <w:pStyle w:val="NormalWeb"/>
        <w:jc w:val="both"/>
        <w:rPr>
          <w:rFonts w:ascii="Arial" w:hAnsi="Arial" w:cs="Arial"/>
          <w:i/>
          <w:color w:val="000000" w:themeColor="text1"/>
        </w:rPr>
      </w:pPr>
      <w:r w:rsidRPr="00130B01">
        <w:rPr>
          <w:rFonts w:ascii="Arial" w:hAnsi="Arial" w:cs="Arial"/>
          <w:color w:val="000000" w:themeColor="text1"/>
          <w:lang w:val="es-ES" w:eastAsia="es-ES"/>
        </w:rPr>
        <w:t xml:space="preserve">La Organización Mundial de la Salud ha señalado: </w:t>
      </w:r>
      <w:r w:rsidRPr="00130B01">
        <w:rPr>
          <w:rFonts w:ascii="Arial" w:hAnsi="Arial" w:cs="Arial"/>
          <w:i/>
          <w:color w:val="000000" w:themeColor="text1"/>
          <w:lang w:val="es-ES" w:eastAsia="es-ES"/>
        </w:rPr>
        <w:t>“</w:t>
      </w:r>
      <w:r w:rsidRPr="00130B01">
        <w:rPr>
          <w:rFonts w:ascii="Arial" w:hAnsi="Arial" w:cs="Arial"/>
          <w:i/>
          <w:color w:val="000000" w:themeColor="text1"/>
        </w:rPr>
        <w:t>Los determinantes de la salud mental y de los trastornos mentales incluyen no solo características individuales tales como la capacidad para gestionar nuestros pensamientos, emociones, comportamientos e interacciones con los demás, sino también factores sociales, culturales, económicos, políticos y ambientales, como las políticas nacionales, la protección social, el nivel de vida, las condiciones laborales o los apoyos sociales de la comunidad.</w:t>
      </w:r>
    </w:p>
    <w:p w14:paraId="1DD83EF7" w14:textId="3ABFC1E6" w:rsidR="00ED1E86" w:rsidRPr="00130B01" w:rsidRDefault="00ED1E86" w:rsidP="00973438">
      <w:pPr>
        <w:pStyle w:val="NormalWeb"/>
        <w:jc w:val="both"/>
        <w:rPr>
          <w:rFonts w:ascii="Arial" w:hAnsi="Arial" w:cs="Arial"/>
          <w:i/>
          <w:color w:val="000000" w:themeColor="text1"/>
        </w:rPr>
      </w:pPr>
      <w:r w:rsidRPr="00130B01">
        <w:rPr>
          <w:rFonts w:ascii="Arial" w:hAnsi="Arial" w:cs="Arial"/>
          <w:i/>
          <w:color w:val="000000" w:themeColor="text1"/>
        </w:rPr>
        <w:t>Otros factores que pueden causar trastornos mentales son el estrés, la herencia genética, la alimentación, las infecciones perinatales y la exposición a riesgos ambientales.”</w:t>
      </w:r>
    </w:p>
    <w:p w14:paraId="2A966732" w14:textId="76C3F8EB" w:rsidR="00B35EED" w:rsidRPr="00130B01" w:rsidRDefault="009B783B" w:rsidP="00973438">
      <w:pPr>
        <w:spacing w:after="270" w:line="240" w:lineRule="auto"/>
        <w:jc w:val="both"/>
        <w:textAlignment w:val="baseline"/>
        <w:rPr>
          <w:rFonts w:ascii="Arial" w:eastAsia="Times New Roman" w:hAnsi="Arial" w:cs="Arial"/>
          <w:b/>
          <w:color w:val="000000" w:themeColor="text1"/>
          <w:sz w:val="24"/>
          <w:szCs w:val="24"/>
          <w:u w:val="single"/>
          <w:lang w:val="es-ES" w:eastAsia="es-ES"/>
        </w:rPr>
      </w:pPr>
      <w:r w:rsidRPr="00130B01">
        <w:rPr>
          <w:rFonts w:ascii="Arial" w:eastAsia="Times New Roman" w:hAnsi="Arial" w:cs="Arial"/>
          <w:color w:val="000000" w:themeColor="text1"/>
          <w:sz w:val="24"/>
          <w:szCs w:val="24"/>
          <w:lang w:val="es-ES" w:eastAsia="es-ES"/>
        </w:rPr>
        <w:t>Así las cosas, la salud mental no es un tema que actualmente se circunscriba a</w:t>
      </w:r>
      <w:r w:rsidR="00DD539F" w:rsidRPr="00130B01">
        <w:rPr>
          <w:rFonts w:ascii="Arial" w:eastAsia="Times New Roman" w:hAnsi="Arial" w:cs="Arial"/>
          <w:color w:val="000000" w:themeColor="text1"/>
          <w:sz w:val="24"/>
          <w:szCs w:val="24"/>
          <w:lang w:val="es-ES" w:eastAsia="es-ES"/>
        </w:rPr>
        <w:t xml:space="preserve"> </w:t>
      </w:r>
      <w:r w:rsidRPr="00130B01">
        <w:rPr>
          <w:rFonts w:ascii="Arial" w:eastAsia="Times New Roman" w:hAnsi="Arial" w:cs="Arial"/>
          <w:color w:val="000000" w:themeColor="text1"/>
          <w:sz w:val="24"/>
          <w:szCs w:val="24"/>
          <w:lang w:val="es-ES" w:eastAsia="es-ES"/>
        </w:rPr>
        <w:t>un sector específico de la sociedad, sino que dado el ritmo y los avances de</w:t>
      </w:r>
      <w:r w:rsidR="00DD539F" w:rsidRPr="00130B01">
        <w:rPr>
          <w:rFonts w:ascii="Arial" w:eastAsia="Times New Roman" w:hAnsi="Arial" w:cs="Arial"/>
          <w:color w:val="000000" w:themeColor="text1"/>
          <w:sz w:val="24"/>
          <w:szCs w:val="24"/>
          <w:lang w:val="es-ES" w:eastAsia="es-ES"/>
        </w:rPr>
        <w:t xml:space="preserve"> todo tipo a los que se enfrenta</w:t>
      </w:r>
      <w:r w:rsidRPr="00130B01">
        <w:rPr>
          <w:rFonts w:ascii="Arial" w:eastAsia="Times New Roman" w:hAnsi="Arial" w:cs="Arial"/>
          <w:color w:val="000000" w:themeColor="text1"/>
          <w:sz w:val="24"/>
          <w:szCs w:val="24"/>
          <w:lang w:val="es-ES" w:eastAsia="es-ES"/>
        </w:rPr>
        <w:t xml:space="preserve"> la sociedad y las personas en el día</w:t>
      </w:r>
      <w:r w:rsidR="00DD539F" w:rsidRPr="00130B01">
        <w:rPr>
          <w:rFonts w:ascii="Arial" w:eastAsia="Times New Roman" w:hAnsi="Arial" w:cs="Arial"/>
          <w:color w:val="000000" w:themeColor="text1"/>
          <w:sz w:val="24"/>
          <w:szCs w:val="24"/>
          <w:lang w:val="es-ES" w:eastAsia="es-ES"/>
        </w:rPr>
        <w:t xml:space="preserve"> a</w:t>
      </w:r>
      <w:r w:rsidRPr="00130B01">
        <w:rPr>
          <w:rFonts w:ascii="Arial" w:eastAsia="Times New Roman" w:hAnsi="Arial" w:cs="Arial"/>
          <w:color w:val="000000" w:themeColor="text1"/>
          <w:sz w:val="24"/>
          <w:szCs w:val="24"/>
          <w:lang w:val="es-ES" w:eastAsia="es-ES"/>
        </w:rPr>
        <w:t xml:space="preserve"> día, cualquier </w:t>
      </w:r>
      <w:r w:rsidR="00DD539F" w:rsidRPr="00130B01">
        <w:rPr>
          <w:rFonts w:ascii="Arial" w:eastAsia="Times New Roman" w:hAnsi="Arial" w:cs="Arial"/>
          <w:color w:val="000000" w:themeColor="text1"/>
          <w:sz w:val="24"/>
          <w:szCs w:val="24"/>
          <w:lang w:val="es-ES" w:eastAsia="es-ES"/>
        </w:rPr>
        <w:t xml:space="preserve">persona </w:t>
      </w:r>
      <w:r w:rsidRPr="00130B01">
        <w:rPr>
          <w:rFonts w:ascii="Arial" w:eastAsia="Times New Roman" w:hAnsi="Arial" w:cs="Arial"/>
          <w:color w:val="000000" w:themeColor="text1"/>
          <w:sz w:val="24"/>
          <w:szCs w:val="24"/>
          <w:lang w:val="es-ES" w:eastAsia="es-ES"/>
        </w:rPr>
        <w:t>puede presentar trastornos mentales en algún momento de su vida</w:t>
      </w:r>
      <w:r w:rsidR="00BD30C6" w:rsidRPr="00130B01">
        <w:rPr>
          <w:rFonts w:ascii="Arial" w:eastAsia="Times New Roman" w:hAnsi="Arial" w:cs="Arial"/>
          <w:color w:val="000000" w:themeColor="text1"/>
          <w:sz w:val="24"/>
          <w:szCs w:val="24"/>
          <w:lang w:val="es-ES" w:eastAsia="es-ES"/>
        </w:rPr>
        <w:t>;</w:t>
      </w:r>
      <w:r w:rsidR="00EF7E78" w:rsidRPr="00130B01">
        <w:rPr>
          <w:rFonts w:ascii="Arial" w:eastAsia="Times New Roman" w:hAnsi="Arial" w:cs="Arial"/>
          <w:color w:val="000000" w:themeColor="text1"/>
          <w:sz w:val="24"/>
          <w:szCs w:val="24"/>
          <w:lang w:val="es-ES" w:eastAsia="es-ES"/>
        </w:rPr>
        <w:t xml:space="preserve"> </w:t>
      </w:r>
      <w:r w:rsidR="00EF7E78" w:rsidRPr="00130B01">
        <w:rPr>
          <w:rFonts w:ascii="Arial" w:eastAsia="Times New Roman" w:hAnsi="Arial" w:cs="Arial"/>
          <w:b/>
          <w:color w:val="000000" w:themeColor="text1"/>
          <w:sz w:val="24"/>
          <w:szCs w:val="24"/>
          <w:u w:val="single"/>
          <w:lang w:val="es-ES" w:eastAsia="es-ES"/>
        </w:rPr>
        <w:t xml:space="preserve">de ahí la importancia que debe representar para los países desarrollar y adoptar estrategias, planes y programas encaminados a </w:t>
      </w:r>
      <w:r w:rsidR="006F69D1" w:rsidRPr="00130B01">
        <w:rPr>
          <w:rFonts w:ascii="Arial" w:hAnsi="Arial" w:cs="Arial"/>
          <w:b/>
          <w:color w:val="000000" w:themeColor="text1"/>
          <w:sz w:val="24"/>
          <w:szCs w:val="24"/>
          <w:u w:val="single"/>
        </w:rPr>
        <w:t xml:space="preserve">promover la salud mental y prevenir los </w:t>
      </w:r>
      <w:r w:rsidR="00EF7E78" w:rsidRPr="00130B01">
        <w:rPr>
          <w:rFonts w:ascii="Arial" w:hAnsi="Arial" w:cs="Arial"/>
          <w:b/>
          <w:color w:val="000000" w:themeColor="text1"/>
          <w:sz w:val="24"/>
          <w:szCs w:val="24"/>
          <w:u w:val="single"/>
        </w:rPr>
        <w:t>trastorno</w:t>
      </w:r>
      <w:r w:rsidR="006F69D1" w:rsidRPr="00130B01">
        <w:rPr>
          <w:rFonts w:ascii="Arial" w:hAnsi="Arial" w:cs="Arial"/>
          <w:b/>
          <w:color w:val="000000" w:themeColor="text1"/>
          <w:sz w:val="24"/>
          <w:szCs w:val="24"/>
          <w:u w:val="single"/>
        </w:rPr>
        <w:t>s</w:t>
      </w:r>
      <w:r w:rsidR="00EF7E78" w:rsidRPr="00130B01">
        <w:rPr>
          <w:rFonts w:ascii="Arial" w:hAnsi="Arial" w:cs="Arial"/>
          <w:b/>
          <w:color w:val="000000" w:themeColor="text1"/>
          <w:sz w:val="24"/>
          <w:szCs w:val="24"/>
          <w:u w:val="single"/>
        </w:rPr>
        <w:t xml:space="preserve"> mental</w:t>
      </w:r>
      <w:r w:rsidR="004C78B1" w:rsidRPr="00130B01">
        <w:rPr>
          <w:rFonts w:ascii="Arial" w:hAnsi="Arial" w:cs="Arial"/>
          <w:b/>
          <w:color w:val="000000" w:themeColor="text1"/>
          <w:sz w:val="24"/>
          <w:szCs w:val="24"/>
          <w:u w:val="single"/>
        </w:rPr>
        <w:t xml:space="preserve">es desde edades tempranas, puesto que si se proporcionan herramientas adecuadas cuando las personas se encuentran en sus procesos iniciales de crecimiento </w:t>
      </w:r>
      <w:r w:rsidR="00701416" w:rsidRPr="00130B01">
        <w:rPr>
          <w:rFonts w:ascii="Arial" w:hAnsi="Arial" w:cs="Arial"/>
          <w:b/>
          <w:color w:val="000000" w:themeColor="text1"/>
          <w:sz w:val="24"/>
          <w:szCs w:val="24"/>
          <w:u w:val="single"/>
        </w:rPr>
        <w:t>y aprendizaje, con</w:t>
      </w:r>
      <w:r w:rsidR="006831A5" w:rsidRPr="00130B01">
        <w:rPr>
          <w:rFonts w:ascii="Arial" w:hAnsi="Arial" w:cs="Arial"/>
          <w:b/>
          <w:color w:val="000000" w:themeColor="text1"/>
          <w:sz w:val="24"/>
          <w:szCs w:val="24"/>
          <w:u w:val="single"/>
        </w:rPr>
        <w:t xml:space="preserve"> seguridad se van a prevenir trastornos o enfermedades de tipo mental en un futuro. </w:t>
      </w:r>
    </w:p>
    <w:p w14:paraId="2CC3D13D" w14:textId="49E8818B" w:rsidR="001D6234" w:rsidRPr="00130B01" w:rsidRDefault="00592103" w:rsidP="00973438">
      <w:p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eastAsia="Times New Roman" w:hAnsi="Arial" w:cs="Arial"/>
          <w:color w:val="000000" w:themeColor="text1"/>
          <w:sz w:val="24"/>
          <w:szCs w:val="24"/>
          <w:lang w:val="es-ES" w:eastAsia="es-ES"/>
        </w:rPr>
        <w:lastRenderedPageBreak/>
        <w:t>En el</w:t>
      </w:r>
      <w:r w:rsidR="004B54D0" w:rsidRPr="00130B01">
        <w:rPr>
          <w:rFonts w:ascii="Arial" w:eastAsia="Times New Roman" w:hAnsi="Arial" w:cs="Arial"/>
          <w:color w:val="000000" w:themeColor="text1"/>
          <w:sz w:val="24"/>
          <w:szCs w:val="24"/>
          <w:lang w:val="es-ES" w:eastAsia="es-ES"/>
        </w:rPr>
        <w:t xml:space="preserve"> panorama mundial</w:t>
      </w:r>
      <w:r w:rsidRPr="00130B01">
        <w:rPr>
          <w:rFonts w:ascii="Arial" w:eastAsia="Times New Roman" w:hAnsi="Arial" w:cs="Arial"/>
          <w:color w:val="000000" w:themeColor="text1"/>
          <w:sz w:val="24"/>
          <w:szCs w:val="24"/>
          <w:lang w:val="es-ES" w:eastAsia="es-ES"/>
        </w:rPr>
        <w:t>, para noviembre de 2019, la Organización Mundial de la Salud</w:t>
      </w:r>
      <w:r w:rsidR="00973438" w:rsidRPr="00130B01">
        <w:rPr>
          <w:rFonts w:ascii="Arial" w:eastAsia="Times New Roman" w:hAnsi="Arial" w:cs="Arial"/>
          <w:color w:val="000000" w:themeColor="text1"/>
          <w:sz w:val="24"/>
          <w:szCs w:val="24"/>
          <w:lang w:val="es-ES" w:eastAsia="es-ES"/>
        </w:rPr>
        <w:t xml:space="preserve"> presentó los siguientes</w:t>
      </w:r>
      <w:r w:rsidR="004B54D0" w:rsidRPr="00130B01">
        <w:rPr>
          <w:rFonts w:ascii="Arial" w:eastAsia="Times New Roman" w:hAnsi="Arial" w:cs="Arial"/>
          <w:color w:val="000000" w:themeColor="text1"/>
          <w:sz w:val="24"/>
          <w:szCs w:val="24"/>
          <w:lang w:val="es-ES" w:eastAsia="es-ES"/>
        </w:rPr>
        <w:t xml:space="preserve"> datos y cifras relevante</w:t>
      </w:r>
      <w:r w:rsidR="00973438" w:rsidRPr="00130B01">
        <w:rPr>
          <w:rFonts w:ascii="Arial" w:eastAsia="Times New Roman" w:hAnsi="Arial" w:cs="Arial"/>
          <w:color w:val="000000" w:themeColor="text1"/>
          <w:sz w:val="24"/>
          <w:szCs w:val="24"/>
          <w:lang w:val="es-ES" w:eastAsia="es-ES"/>
        </w:rPr>
        <w:t>s sobre los trastornos mentales:</w:t>
      </w:r>
    </w:p>
    <w:p w14:paraId="0E4D2BC9" w14:textId="77777777" w:rsidR="00526E24" w:rsidRPr="00130B01" w:rsidRDefault="00973438" w:rsidP="007F6D34">
      <w:pPr>
        <w:pStyle w:val="Prrafodelista"/>
        <w:numPr>
          <w:ilvl w:val="0"/>
          <w:numId w:val="3"/>
        </w:numPr>
        <w:spacing w:after="270" w:line="240" w:lineRule="auto"/>
        <w:jc w:val="both"/>
        <w:textAlignment w:val="baseline"/>
        <w:rPr>
          <w:rFonts w:ascii="Arial" w:hAnsi="Arial" w:cs="Arial"/>
          <w:color w:val="000000" w:themeColor="text1"/>
          <w:sz w:val="24"/>
          <w:szCs w:val="24"/>
        </w:rPr>
      </w:pPr>
      <w:r w:rsidRPr="00130B01">
        <w:rPr>
          <w:rFonts w:ascii="Arial" w:hAnsi="Arial" w:cs="Arial"/>
          <w:color w:val="000000" w:themeColor="text1"/>
          <w:sz w:val="24"/>
          <w:szCs w:val="24"/>
        </w:rPr>
        <w:t>La depresión es un trastorno mental frecuente y una de las principales causas de discapacidad en todo el mundo. Afecta a más de 300 millones de personas en todo el mundo, con mayor prevalencia en las mujeres que en los hombres.</w:t>
      </w:r>
    </w:p>
    <w:p w14:paraId="072D46C7" w14:textId="77777777" w:rsidR="00526E24" w:rsidRPr="00130B01" w:rsidRDefault="00973438" w:rsidP="007F6D34">
      <w:pPr>
        <w:pStyle w:val="Prrafodelista"/>
        <w:numPr>
          <w:ilvl w:val="0"/>
          <w:numId w:val="3"/>
        </w:numPr>
        <w:spacing w:after="270" w:line="240" w:lineRule="auto"/>
        <w:jc w:val="both"/>
        <w:textAlignment w:val="baseline"/>
        <w:rPr>
          <w:rFonts w:ascii="Arial" w:hAnsi="Arial" w:cs="Arial"/>
          <w:color w:val="000000" w:themeColor="text1"/>
          <w:sz w:val="24"/>
          <w:szCs w:val="24"/>
        </w:rPr>
      </w:pPr>
      <w:r w:rsidRPr="00130B01">
        <w:rPr>
          <w:rFonts w:ascii="Arial" w:hAnsi="Arial" w:cs="Arial"/>
          <w:color w:val="000000" w:themeColor="text1"/>
          <w:sz w:val="24"/>
          <w:szCs w:val="24"/>
        </w:rPr>
        <w:t>El trastorno afectivo bipolar afecta a alrededor de 60 millones de personas en todo el mundo.</w:t>
      </w:r>
    </w:p>
    <w:p w14:paraId="3F85AACF" w14:textId="77777777" w:rsidR="00526E24" w:rsidRPr="00130B01" w:rsidRDefault="00973438" w:rsidP="007F6D34">
      <w:pPr>
        <w:pStyle w:val="Prrafodelista"/>
        <w:numPr>
          <w:ilvl w:val="0"/>
          <w:numId w:val="3"/>
        </w:numPr>
        <w:spacing w:after="270" w:line="240" w:lineRule="auto"/>
        <w:jc w:val="both"/>
        <w:textAlignment w:val="baseline"/>
        <w:rPr>
          <w:rFonts w:ascii="Arial" w:hAnsi="Arial" w:cs="Arial"/>
          <w:color w:val="000000" w:themeColor="text1"/>
          <w:sz w:val="24"/>
          <w:szCs w:val="24"/>
        </w:rPr>
      </w:pPr>
      <w:r w:rsidRPr="00130B01">
        <w:rPr>
          <w:rFonts w:ascii="Arial" w:hAnsi="Arial" w:cs="Arial"/>
          <w:color w:val="000000" w:themeColor="text1"/>
          <w:sz w:val="24"/>
          <w:szCs w:val="24"/>
        </w:rPr>
        <w:t>La esquizofrenia es un trastorno mental grave que afecta a alrededor de 21 millones de personas de todo el mundo.</w:t>
      </w:r>
    </w:p>
    <w:p w14:paraId="0F52BA73" w14:textId="4FA9C8B5" w:rsidR="00973438" w:rsidRPr="00130B01" w:rsidRDefault="00973438" w:rsidP="007F6D34">
      <w:pPr>
        <w:pStyle w:val="Prrafodelista"/>
        <w:numPr>
          <w:ilvl w:val="0"/>
          <w:numId w:val="3"/>
        </w:numPr>
        <w:spacing w:after="270" w:line="240" w:lineRule="auto"/>
        <w:jc w:val="both"/>
        <w:textAlignment w:val="baseline"/>
        <w:rPr>
          <w:rFonts w:ascii="Arial" w:hAnsi="Arial" w:cs="Arial"/>
          <w:color w:val="000000" w:themeColor="text1"/>
          <w:sz w:val="24"/>
          <w:szCs w:val="24"/>
        </w:rPr>
      </w:pPr>
      <w:r w:rsidRPr="00130B01">
        <w:rPr>
          <w:rFonts w:ascii="Arial" w:hAnsi="Arial" w:cs="Arial"/>
          <w:color w:val="000000" w:themeColor="text1"/>
          <w:sz w:val="24"/>
          <w:szCs w:val="24"/>
        </w:rPr>
        <w:t>En el mundo hay unos 47,5 millones de personas que padecen demencia.</w:t>
      </w:r>
    </w:p>
    <w:p w14:paraId="591168E1" w14:textId="4B39440F" w:rsidR="00F049BD" w:rsidRPr="00130B01" w:rsidRDefault="00F049BD" w:rsidP="00973438">
      <w:pPr>
        <w:spacing w:after="270" w:line="240" w:lineRule="auto"/>
        <w:jc w:val="both"/>
        <w:textAlignment w:val="baseline"/>
        <w:rPr>
          <w:rFonts w:ascii="Arial" w:hAnsi="Arial" w:cs="Arial"/>
          <w:noProof/>
          <w:sz w:val="24"/>
          <w:szCs w:val="24"/>
          <w:lang w:val="es-ES" w:eastAsia="es-ES"/>
        </w:rPr>
      </w:pPr>
      <w:r w:rsidRPr="00130B01">
        <w:rPr>
          <w:rFonts w:ascii="Arial" w:hAnsi="Arial" w:cs="Arial"/>
          <w:noProof/>
          <w:sz w:val="24"/>
          <w:szCs w:val="24"/>
          <w:lang w:val="es-ES" w:eastAsia="es-ES"/>
        </w:rPr>
        <w:t>Otras cifr</w:t>
      </w:r>
      <w:r w:rsidR="00725C63" w:rsidRPr="00130B01">
        <w:rPr>
          <w:rFonts w:ascii="Arial" w:hAnsi="Arial" w:cs="Arial"/>
          <w:noProof/>
          <w:sz w:val="24"/>
          <w:szCs w:val="24"/>
          <w:lang w:val="es-ES" w:eastAsia="es-ES"/>
        </w:rPr>
        <w:t>as importantes:</w:t>
      </w:r>
    </w:p>
    <w:p w14:paraId="1E335A9E" w14:textId="002CFDCE" w:rsidR="00973438" w:rsidRPr="00130B01" w:rsidRDefault="002033F0" w:rsidP="00973438">
      <w:p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hAnsi="Arial" w:cs="Arial"/>
          <w:noProof/>
          <w:sz w:val="24"/>
          <w:szCs w:val="24"/>
          <w:lang w:eastAsia="es-CO"/>
        </w:rPr>
        <w:drawing>
          <wp:inline distT="0" distB="0" distL="0" distR="0" wp14:anchorId="65C7CB4E" wp14:editId="2BD6E012">
            <wp:extent cx="6002630" cy="21812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503" t="49377" r="28262" b="10007"/>
                    <a:stretch/>
                  </pic:blipFill>
                  <pic:spPr bwMode="auto">
                    <a:xfrm>
                      <a:off x="0" y="0"/>
                      <a:ext cx="6044098" cy="2196294"/>
                    </a:xfrm>
                    <a:prstGeom prst="rect">
                      <a:avLst/>
                    </a:prstGeom>
                    <a:ln>
                      <a:noFill/>
                    </a:ln>
                    <a:extLst>
                      <a:ext uri="{53640926-AAD7-44D8-BBD7-CCE9431645EC}">
                        <a14:shadowObscured xmlns:a14="http://schemas.microsoft.com/office/drawing/2010/main"/>
                      </a:ext>
                    </a:extLst>
                  </pic:spPr>
                </pic:pic>
              </a:graphicData>
            </a:graphic>
          </wp:inline>
        </w:drawing>
      </w:r>
    </w:p>
    <w:p w14:paraId="5B72D073" w14:textId="53487C3B" w:rsidR="002033F0" w:rsidRPr="00130B01" w:rsidRDefault="002033F0" w:rsidP="00973438">
      <w:p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hAnsi="Arial" w:cs="Arial"/>
          <w:noProof/>
          <w:sz w:val="24"/>
          <w:szCs w:val="24"/>
          <w:lang w:eastAsia="es-CO"/>
        </w:rPr>
        <w:lastRenderedPageBreak/>
        <w:drawing>
          <wp:inline distT="0" distB="0" distL="0" distR="0" wp14:anchorId="1ED2C0F2" wp14:editId="2359CED7">
            <wp:extent cx="5982335" cy="3496121"/>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843" t="25935" r="14764" b="10466"/>
                    <a:stretch/>
                  </pic:blipFill>
                  <pic:spPr bwMode="auto">
                    <a:xfrm>
                      <a:off x="0" y="0"/>
                      <a:ext cx="6024544" cy="3520788"/>
                    </a:xfrm>
                    <a:prstGeom prst="rect">
                      <a:avLst/>
                    </a:prstGeom>
                    <a:ln>
                      <a:noFill/>
                    </a:ln>
                    <a:extLst>
                      <a:ext uri="{53640926-AAD7-44D8-BBD7-CCE9431645EC}">
                        <a14:shadowObscured xmlns:a14="http://schemas.microsoft.com/office/drawing/2010/main"/>
                      </a:ext>
                    </a:extLst>
                  </pic:spPr>
                </pic:pic>
              </a:graphicData>
            </a:graphic>
          </wp:inline>
        </w:drawing>
      </w:r>
    </w:p>
    <w:p w14:paraId="72412E20" w14:textId="0F8F7A38" w:rsidR="00764A8E" w:rsidRPr="00130B01" w:rsidRDefault="009C274F" w:rsidP="00873604">
      <w:pPr>
        <w:spacing w:after="270" w:line="240" w:lineRule="auto"/>
        <w:jc w:val="both"/>
        <w:textAlignment w:val="baseline"/>
        <w:rPr>
          <w:rFonts w:ascii="Arial" w:eastAsia="Times New Roman" w:hAnsi="Arial" w:cs="Arial"/>
          <w:i/>
          <w:color w:val="000000" w:themeColor="text1"/>
          <w:sz w:val="24"/>
          <w:szCs w:val="24"/>
          <w:lang w:val="es-ES" w:eastAsia="es-ES"/>
        </w:rPr>
      </w:pPr>
      <w:r w:rsidRPr="00130B01">
        <w:rPr>
          <w:rFonts w:ascii="Arial" w:eastAsia="Times New Roman" w:hAnsi="Arial" w:cs="Arial"/>
          <w:color w:val="000000" w:themeColor="text1"/>
          <w:sz w:val="24"/>
          <w:szCs w:val="24"/>
          <w:lang w:val="es-ES" w:eastAsia="es-ES"/>
        </w:rPr>
        <w:t>Fuente:</w:t>
      </w:r>
      <w:r w:rsidRPr="00130B01">
        <w:rPr>
          <w:rFonts w:ascii="Arial" w:eastAsia="Times New Roman" w:hAnsi="Arial" w:cs="Arial"/>
          <w:i/>
          <w:color w:val="000000" w:themeColor="text1"/>
          <w:sz w:val="24"/>
          <w:szCs w:val="24"/>
          <w:lang w:val="es-ES" w:eastAsia="es-ES"/>
        </w:rPr>
        <w:t xml:space="preserve"> Confederación Salud Mental España. (2020). La salud mental en cifras. 2020, mayo 11, de Confederación Salud Mental España Recuperado de </w:t>
      </w:r>
      <w:hyperlink r:id="rId10" w:history="1">
        <w:r w:rsidR="004D624B" w:rsidRPr="00130B01">
          <w:rPr>
            <w:rStyle w:val="Hipervnculo"/>
            <w:rFonts w:ascii="Arial" w:eastAsia="Times New Roman" w:hAnsi="Arial" w:cs="Arial"/>
            <w:i/>
            <w:sz w:val="24"/>
            <w:szCs w:val="24"/>
            <w:lang w:val="es-ES" w:eastAsia="es-ES"/>
          </w:rPr>
          <w:t>https://comunicalasaludmental.org/guiadeestilo/la-salud-mental-en-cifras/</w:t>
        </w:r>
      </w:hyperlink>
      <w:r w:rsidR="00B413DE" w:rsidRPr="00130B01">
        <w:rPr>
          <w:rFonts w:ascii="Arial" w:eastAsia="Times New Roman" w:hAnsi="Arial" w:cs="Arial"/>
          <w:i/>
          <w:color w:val="000000" w:themeColor="text1"/>
          <w:sz w:val="24"/>
          <w:szCs w:val="24"/>
          <w:lang w:val="es-ES" w:eastAsia="es-ES"/>
        </w:rPr>
        <w:t>.</w:t>
      </w:r>
    </w:p>
    <w:p w14:paraId="510F1440" w14:textId="058B541B" w:rsidR="00854C60" w:rsidRPr="00130B01" w:rsidRDefault="00FB7066" w:rsidP="00873604">
      <w:pPr>
        <w:spacing w:after="270" w:line="240" w:lineRule="auto"/>
        <w:jc w:val="both"/>
        <w:textAlignment w:val="baseline"/>
        <w:rPr>
          <w:rFonts w:ascii="Arial" w:hAnsi="Arial" w:cs="Arial"/>
          <w:b/>
          <w:color w:val="000000" w:themeColor="text1"/>
          <w:sz w:val="24"/>
          <w:szCs w:val="24"/>
          <w:u w:val="single"/>
        </w:rPr>
      </w:pPr>
      <w:r w:rsidRPr="00130B01">
        <w:rPr>
          <w:rFonts w:ascii="Arial" w:eastAsia="Times New Roman" w:hAnsi="Arial" w:cs="Arial"/>
          <w:b/>
          <w:color w:val="000000" w:themeColor="text1"/>
          <w:sz w:val="24"/>
          <w:szCs w:val="24"/>
          <w:u w:val="single"/>
          <w:lang w:val="es-ES" w:eastAsia="es-ES"/>
        </w:rPr>
        <w:t>3</w:t>
      </w:r>
      <w:r w:rsidR="00B45D04" w:rsidRPr="00130B01">
        <w:rPr>
          <w:rFonts w:ascii="Arial" w:eastAsia="Times New Roman" w:hAnsi="Arial" w:cs="Arial"/>
          <w:b/>
          <w:color w:val="000000" w:themeColor="text1"/>
          <w:sz w:val="24"/>
          <w:szCs w:val="24"/>
          <w:u w:val="single"/>
          <w:lang w:val="es-ES" w:eastAsia="es-ES"/>
        </w:rPr>
        <w:t xml:space="preserve">. </w:t>
      </w:r>
      <w:r w:rsidR="007D347D" w:rsidRPr="00130B01">
        <w:rPr>
          <w:rFonts w:ascii="Arial" w:eastAsia="Times New Roman" w:hAnsi="Arial" w:cs="Arial"/>
          <w:b/>
          <w:color w:val="000000" w:themeColor="text1"/>
          <w:sz w:val="24"/>
          <w:szCs w:val="24"/>
          <w:u w:val="single"/>
          <w:lang w:val="es-ES" w:eastAsia="es-ES"/>
        </w:rPr>
        <w:t>Deficiencias</w:t>
      </w:r>
      <w:r w:rsidR="0056296C" w:rsidRPr="00130B01">
        <w:rPr>
          <w:rFonts w:ascii="Arial" w:eastAsia="Times New Roman" w:hAnsi="Arial" w:cs="Arial"/>
          <w:b/>
          <w:color w:val="000000" w:themeColor="text1"/>
          <w:sz w:val="24"/>
          <w:szCs w:val="24"/>
          <w:u w:val="single"/>
          <w:lang w:val="es-ES" w:eastAsia="es-ES"/>
        </w:rPr>
        <w:t xml:space="preserve"> en</w:t>
      </w:r>
      <w:r w:rsidR="00B45D04" w:rsidRPr="00130B01">
        <w:rPr>
          <w:rFonts w:ascii="Arial" w:eastAsia="Times New Roman" w:hAnsi="Arial" w:cs="Arial"/>
          <w:b/>
          <w:color w:val="000000" w:themeColor="text1"/>
          <w:sz w:val="24"/>
          <w:szCs w:val="24"/>
          <w:u w:val="single"/>
          <w:lang w:val="es-ES" w:eastAsia="es-ES"/>
        </w:rPr>
        <w:t xml:space="preserve"> la </w:t>
      </w:r>
      <w:r w:rsidR="00F400BB" w:rsidRPr="00130B01">
        <w:rPr>
          <w:rFonts w:ascii="Arial" w:eastAsia="Times New Roman" w:hAnsi="Arial" w:cs="Arial"/>
          <w:b/>
          <w:color w:val="000000" w:themeColor="text1"/>
          <w:sz w:val="24"/>
          <w:szCs w:val="24"/>
          <w:u w:val="single"/>
          <w:lang w:val="es-ES" w:eastAsia="es-ES"/>
        </w:rPr>
        <w:t>promoción de s</w:t>
      </w:r>
      <w:r w:rsidR="00854C60" w:rsidRPr="00130B01">
        <w:rPr>
          <w:rFonts w:ascii="Arial" w:eastAsia="Times New Roman" w:hAnsi="Arial" w:cs="Arial"/>
          <w:b/>
          <w:color w:val="000000" w:themeColor="text1"/>
          <w:sz w:val="24"/>
          <w:szCs w:val="24"/>
          <w:u w:val="single"/>
          <w:lang w:val="es-ES" w:eastAsia="es-ES"/>
        </w:rPr>
        <w:t>alud m</w:t>
      </w:r>
      <w:r w:rsidR="00A92468" w:rsidRPr="00130B01">
        <w:rPr>
          <w:rFonts w:ascii="Arial" w:eastAsia="Times New Roman" w:hAnsi="Arial" w:cs="Arial"/>
          <w:b/>
          <w:color w:val="000000" w:themeColor="text1"/>
          <w:sz w:val="24"/>
          <w:szCs w:val="24"/>
          <w:u w:val="single"/>
          <w:lang w:val="es-ES" w:eastAsia="es-ES"/>
        </w:rPr>
        <w:t>ental</w:t>
      </w:r>
      <w:r w:rsidR="00F400BB" w:rsidRPr="00130B01">
        <w:rPr>
          <w:rFonts w:ascii="Arial" w:eastAsia="Times New Roman" w:hAnsi="Arial" w:cs="Arial"/>
          <w:b/>
          <w:color w:val="000000" w:themeColor="text1"/>
          <w:sz w:val="24"/>
          <w:szCs w:val="24"/>
          <w:u w:val="single"/>
          <w:lang w:val="es-ES" w:eastAsia="es-ES"/>
        </w:rPr>
        <w:t xml:space="preserve"> y prevención de trastornos mentales</w:t>
      </w:r>
      <w:r w:rsidR="00B45D04" w:rsidRPr="00130B01">
        <w:rPr>
          <w:rFonts w:ascii="Arial" w:eastAsia="Times New Roman" w:hAnsi="Arial" w:cs="Arial"/>
          <w:b/>
          <w:color w:val="000000" w:themeColor="text1"/>
          <w:sz w:val="24"/>
          <w:szCs w:val="24"/>
          <w:u w:val="single"/>
          <w:lang w:val="es-ES" w:eastAsia="es-ES"/>
        </w:rPr>
        <w:t xml:space="preserve"> en </w:t>
      </w:r>
      <w:r w:rsidR="00B45D04" w:rsidRPr="00130B01">
        <w:rPr>
          <w:rFonts w:ascii="Arial" w:hAnsi="Arial" w:cs="Arial"/>
          <w:b/>
          <w:color w:val="000000" w:themeColor="text1"/>
          <w:sz w:val="24"/>
          <w:szCs w:val="24"/>
          <w:u w:val="single"/>
        </w:rPr>
        <w:t>establecimientos educativos de preescolar, básica y medi</w:t>
      </w:r>
      <w:r w:rsidR="00284F78" w:rsidRPr="00130B01">
        <w:rPr>
          <w:rFonts w:ascii="Arial" w:hAnsi="Arial" w:cs="Arial"/>
          <w:b/>
          <w:color w:val="000000" w:themeColor="text1"/>
          <w:sz w:val="24"/>
          <w:szCs w:val="24"/>
          <w:u w:val="single"/>
        </w:rPr>
        <w:t>a de carácter oficial y privado</w:t>
      </w:r>
    </w:p>
    <w:p w14:paraId="019AA29A" w14:textId="1E931545" w:rsidR="004864AE" w:rsidRPr="00130B01" w:rsidRDefault="006123D9" w:rsidP="00B262BC">
      <w:p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eastAsia="Times New Roman" w:hAnsi="Arial" w:cs="Arial"/>
          <w:color w:val="000000" w:themeColor="text1"/>
          <w:sz w:val="24"/>
          <w:szCs w:val="24"/>
          <w:lang w:val="es-ES" w:eastAsia="es-ES"/>
        </w:rPr>
        <w:t xml:space="preserve">Es importante comenzar señalando que en Colombia si ha </w:t>
      </w:r>
      <w:r w:rsidR="002E59E4" w:rsidRPr="00130B01">
        <w:rPr>
          <w:rFonts w:ascii="Arial" w:eastAsia="Times New Roman" w:hAnsi="Arial" w:cs="Arial"/>
          <w:color w:val="000000" w:themeColor="text1"/>
          <w:sz w:val="24"/>
          <w:szCs w:val="24"/>
          <w:lang w:val="es-ES" w:eastAsia="es-ES"/>
        </w:rPr>
        <w:t>existido una amplia voluntad para proteger y garantizar el derecho a la s</w:t>
      </w:r>
      <w:r w:rsidR="00D36418" w:rsidRPr="00130B01">
        <w:rPr>
          <w:rFonts w:ascii="Arial" w:eastAsia="Times New Roman" w:hAnsi="Arial" w:cs="Arial"/>
          <w:color w:val="000000" w:themeColor="text1"/>
          <w:sz w:val="24"/>
          <w:szCs w:val="24"/>
          <w:lang w:val="es-ES" w:eastAsia="es-ES"/>
        </w:rPr>
        <w:t>alud mental, y esto se ve reflejado en las diferentes normas expedidas</w:t>
      </w:r>
      <w:r w:rsidR="005D03F0" w:rsidRPr="00130B01">
        <w:rPr>
          <w:rFonts w:ascii="Arial" w:eastAsia="Times New Roman" w:hAnsi="Arial" w:cs="Arial"/>
          <w:color w:val="000000" w:themeColor="text1"/>
          <w:sz w:val="24"/>
          <w:szCs w:val="24"/>
          <w:lang w:val="es-ES" w:eastAsia="es-ES"/>
        </w:rPr>
        <w:t>,</w:t>
      </w:r>
      <w:r w:rsidR="00221E3A" w:rsidRPr="00130B01">
        <w:rPr>
          <w:rFonts w:ascii="Arial" w:eastAsia="Times New Roman" w:hAnsi="Arial" w:cs="Arial"/>
          <w:color w:val="000000" w:themeColor="text1"/>
          <w:sz w:val="24"/>
          <w:szCs w:val="24"/>
          <w:lang w:val="es-ES" w:eastAsia="es-ES"/>
        </w:rPr>
        <w:t xml:space="preserve"> las cuales han s</w:t>
      </w:r>
      <w:r w:rsidR="00EC6899" w:rsidRPr="00130B01">
        <w:rPr>
          <w:rFonts w:ascii="Arial" w:eastAsia="Times New Roman" w:hAnsi="Arial" w:cs="Arial"/>
          <w:color w:val="000000" w:themeColor="text1"/>
          <w:sz w:val="24"/>
          <w:szCs w:val="24"/>
          <w:lang w:val="es-ES" w:eastAsia="es-ES"/>
        </w:rPr>
        <w:t>ervido de base a Ministerios y entidades</w:t>
      </w:r>
      <w:r w:rsidR="00221E3A" w:rsidRPr="00130B01">
        <w:rPr>
          <w:rFonts w:ascii="Arial" w:eastAsia="Times New Roman" w:hAnsi="Arial" w:cs="Arial"/>
          <w:color w:val="000000" w:themeColor="text1"/>
          <w:sz w:val="24"/>
          <w:szCs w:val="24"/>
          <w:lang w:val="es-ES" w:eastAsia="es-ES"/>
        </w:rPr>
        <w:t xml:space="preserve"> locales con el fin de plantear las estrategias, planes y programas de salud mental. Entre las normas expedidas, podemos </w:t>
      </w:r>
      <w:r w:rsidR="005D03F0" w:rsidRPr="00130B01">
        <w:rPr>
          <w:rFonts w:ascii="Arial" w:eastAsia="Times New Roman" w:hAnsi="Arial" w:cs="Arial"/>
          <w:color w:val="000000" w:themeColor="text1"/>
          <w:sz w:val="24"/>
          <w:szCs w:val="24"/>
          <w:lang w:val="es-ES" w:eastAsia="es-ES"/>
        </w:rPr>
        <w:t>destaca</w:t>
      </w:r>
      <w:r w:rsidR="00B262BC" w:rsidRPr="00130B01">
        <w:rPr>
          <w:rFonts w:ascii="Arial" w:eastAsia="Times New Roman" w:hAnsi="Arial" w:cs="Arial"/>
          <w:color w:val="000000" w:themeColor="text1"/>
          <w:sz w:val="24"/>
          <w:szCs w:val="24"/>
          <w:lang w:val="es-ES" w:eastAsia="es-ES"/>
        </w:rPr>
        <w:t>mos la</w:t>
      </w:r>
      <w:r w:rsidR="004864AE" w:rsidRPr="00130B01">
        <w:rPr>
          <w:rFonts w:ascii="Arial" w:eastAsia="Times New Roman" w:hAnsi="Arial" w:cs="Arial"/>
          <w:color w:val="000000" w:themeColor="text1"/>
          <w:sz w:val="24"/>
          <w:szCs w:val="24"/>
          <w:lang w:val="es-ES" w:eastAsia="es-ES"/>
        </w:rPr>
        <w:t xml:space="preserve">s siguientes: </w:t>
      </w:r>
    </w:p>
    <w:p w14:paraId="135CD37D" w14:textId="0F2D939D" w:rsidR="005D03F0" w:rsidRPr="00130B01" w:rsidRDefault="00B262BC" w:rsidP="007F6D34">
      <w:pPr>
        <w:pStyle w:val="Prrafodelista"/>
        <w:numPr>
          <w:ilvl w:val="0"/>
          <w:numId w:val="4"/>
        </w:num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eastAsia="Times New Roman" w:hAnsi="Arial" w:cs="Arial"/>
          <w:color w:val="000000" w:themeColor="text1"/>
          <w:sz w:val="24"/>
          <w:szCs w:val="24"/>
          <w:lang w:val="es-ES" w:eastAsia="es-ES"/>
        </w:rPr>
        <w:t>Ley 1616 de 2013 (Ley de Salud mental)</w:t>
      </w:r>
    </w:p>
    <w:p w14:paraId="62849632" w14:textId="65BC2D48" w:rsidR="004864AE" w:rsidRPr="00130B01" w:rsidRDefault="004864AE" w:rsidP="007F6D34">
      <w:pPr>
        <w:pStyle w:val="Prrafodelista"/>
        <w:numPr>
          <w:ilvl w:val="0"/>
          <w:numId w:val="4"/>
        </w:num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hAnsi="Arial" w:cs="Arial"/>
          <w:sz w:val="24"/>
          <w:szCs w:val="24"/>
        </w:rPr>
        <w:t>Decreto 0658 de 2013 (cronograma de reglamentación e implementación de la Ley 1616 de 2013)</w:t>
      </w:r>
    </w:p>
    <w:p w14:paraId="514F1E8D" w14:textId="5932AAA6" w:rsidR="004864AE" w:rsidRPr="00130B01" w:rsidRDefault="004864AE" w:rsidP="007F6D34">
      <w:pPr>
        <w:pStyle w:val="Prrafodelista"/>
        <w:numPr>
          <w:ilvl w:val="0"/>
          <w:numId w:val="4"/>
        </w:num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eastAsia="Times New Roman" w:hAnsi="Arial" w:cs="Arial"/>
          <w:color w:val="000000" w:themeColor="text1"/>
          <w:sz w:val="24"/>
          <w:szCs w:val="24"/>
          <w:lang w:val="es-ES" w:eastAsia="es-ES"/>
        </w:rPr>
        <w:t>Plan Nacional para la Promoción de la Salud, la Prevención y la Atención del Consumo de sustancias psicoactivas 2014 - 2021</w:t>
      </w:r>
    </w:p>
    <w:p w14:paraId="3F794F09" w14:textId="29B65385" w:rsidR="004864AE" w:rsidRPr="00130B01" w:rsidRDefault="004864AE" w:rsidP="007F6D34">
      <w:pPr>
        <w:pStyle w:val="Prrafodelista"/>
        <w:numPr>
          <w:ilvl w:val="0"/>
          <w:numId w:val="4"/>
        </w:num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eastAsia="Times New Roman" w:hAnsi="Arial" w:cs="Arial"/>
          <w:color w:val="000000" w:themeColor="text1"/>
          <w:sz w:val="24"/>
          <w:szCs w:val="24"/>
          <w:lang w:val="es-ES" w:eastAsia="es-ES"/>
        </w:rPr>
        <w:lastRenderedPageBreak/>
        <w:t xml:space="preserve">El Plan Decenal de Salud Pública PDSP, 2012 </w:t>
      </w:r>
      <w:r w:rsidR="00EB7D79" w:rsidRPr="00130B01">
        <w:rPr>
          <w:rFonts w:ascii="Arial" w:eastAsia="Times New Roman" w:hAnsi="Arial" w:cs="Arial"/>
          <w:color w:val="000000" w:themeColor="text1"/>
          <w:sz w:val="24"/>
          <w:szCs w:val="24"/>
          <w:lang w:val="es-ES" w:eastAsia="es-ES"/>
        </w:rPr>
        <w:t>–</w:t>
      </w:r>
      <w:r w:rsidRPr="00130B01">
        <w:rPr>
          <w:rFonts w:ascii="Arial" w:eastAsia="Times New Roman" w:hAnsi="Arial" w:cs="Arial"/>
          <w:color w:val="000000" w:themeColor="text1"/>
          <w:sz w:val="24"/>
          <w:szCs w:val="24"/>
          <w:lang w:val="es-ES" w:eastAsia="es-ES"/>
        </w:rPr>
        <w:t xml:space="preserve"> 2021</w:t>
      </w:r>
    </w:p>
    <w:p w14:paraId="3CD59871" w14:textId="340D263E" w:rsidR="00EB7D79" w:rsidRPr="00130B01" w:rsidRDefault="00EB7D79" w:rsidP="007F6D34">
      <w:pPr>
        <w:pStyle w:val="Prrafodelista"/>
        <w:numPr>
          <w:ilvl w:val="0"/>
          <w:numId w:val="4"/>
        </w:num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eastAsia="Times New Roman" w:hAnsi="Arial" w:cs="Arial"/>
          <w:color w:val="000000" w:themeColor="text1"/>
          <w:sz w:val="24"/>
          <w:szCs w:val="24"/>
          <w:lang w:val="es-ES" w:eastAsia="es-ES"/>
        </w:rPr>
        <w:t>Política Nacional de Salud mental, 15 de noviembre de 2018</w:t>
      </w:r>
    </w:p>
    <w:p w14:paraId="75DBDF3D" w14:textId="091FCC31" w:rsidR="00221E3A" w:rsidRPr="00130B01" w:rsidRDefault="004864AE" w:rsidP="007F6D34">
      <w:pPr>
        <w:pStyle w:val="Prrafodelista"/>
        <w:numPr>
          <w:ilvl w:val="0"/>
          <w:numId w:val="4"/>
        </w:num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eastAsia="Times New Roman" w:hAnsi="Arial" w:cs="Arial"/>
          <w:color w:val="000000" w:themeColor="text1"/>
          <w:sz w:val="24"/>
          <w:szCs w:val="24"/>
          <w:lang w:val="es-ES" w:eastAsia="es-ES"/>
        </w:rPr>
        <w:t>Documento CONPES 3992</w:t>
      </w:r>
      <w:r w:rsidR="00EB7D79" w:rsidRPr="00130B01">
        <w:rPr>
          <w:rFonts w:ascii="Arial" w:eastAsia="Times New Roman" w:hAnsi="Arial" w:cs="Arial"/>
          <w:color w:val="000000" w:themeColor="text1"/>
          <w:sz w:val="24"/>
          <w:szCs w:val="24"/>
          <w:lang w:val="es-ES" w:eastAsia="es-ES"/>
        </w:rPr>
        <w:t xml:space="preserve">, </w:t>
      </w:r>
      <w:r w:rsidRPr="00130B01">
        <w:rPr>
          <w:rFonts w:ascii="Arial" w:eastAsia="Times New Roman" w:hAnsi="Arial" w:cs="Arial"/>
          <w:color w:val="000000" w:themeColor="text1"/>
          <w:sz w:val="24"/>
          <w:szCs w:val="24"/>
          <w:lang w:val="es-ES" w:eastAsia="es-ES"/>
        </w:rPr>
        <w:t xml:space="preserve">14 de abril de 2020 - Estrategia para la Salud Mental en Colombia </w:t>
      </w:r>
    </w:p>
    <w:p w14:paraId="0B335D5A" w14:textId="504B625A" w:rsidR="00922C53" w:rsidRPr="00130B01" w:rsidRDefault="002762E0" w:rsidP="00221E3A">
      <w:p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eastAsia="Times New Roman" w:hAnsi="Arial" w:cs="Arial"/>
          <w:color w:val="000000" w:themeColor="text1"/>
          <w:sz w:val="24"/>
          <w:szCs w:val="24"/>
          <w:lang w:val="es-ES" w:eastAsia="es-ES"/>
        </w:rPr>
        <w:t xml:space="preserve">No obstante lo anterior, actualmente subsisten deficiencias en cuanto a la promoción de la salud mental y prevención del trastorno mental, así como en la atención de esta. </w:t>
      </w:r>
      <w:r w:rsidR="00FA14ED" w:rsidRPr="00130B01">
        <w:rPr>
          <w:rFonts w:ascii="Arial" w:eastAsia="Times New Roman" w:hAnsi="Arial" w:cs="Arial"/>
          <w:color w:val="000000" w:themeColor="text1"/>
          <w:sz w:val="24"/>
          <w:szCs w:val="24"/>
          <w:lang w:val="es-ES" w:eastAsia="es-ES"/>
        </w:rPr>
        <w:t xml:space="preserve"> </w:t>
      </w:r>
    </w:p>
    <w:p w14:paraId="23E92568" w14:textId="2AF02BBC" w:rsidR="00221E3A" w:rsidRPr="00130B01" w:rsidRDefault="00FA14ED" w:rsidP="00221E3A">
      <w:p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eastAsia="Times New Roman" w:hAnsi="Arial" w:cs="Arial"/>
          <w:color w:val="000000" w:themeColor="text1"/>
          <w:sz w:val="24"/>
          <w:szCs w:val="24"/>
          <w:lang w:val="es-ES" w:eastAsia="es-ES"/>
        </w:rPr>
        <w:t>D</w:t>
      </w:r>
      <w:r w:rsidR="00221E3A" w:rsidRPr="00130B01">
        <w:rPr>
          <w:rFonts w:ascii="Arial" w:eastAsia="Times New Roman" w:hAnsi="Arial" w:cs="Arial"/>
          <w:color w:val="000000" w:themeColor="text1"/>
          <w:sz w:val="24"/>
          <w:szCs w:val="24"/>
          <w:lang w:val="es-ES" w:eastAsia="es-ES"/>
        </w:rPr>
        <w:t>espués de haber realizado un análisis detallado de la norm</w:t>
      </w:r>
      <w:r w:rsidR="0047067C" w:rsidRPr="00130B01">
        <w:rPr>
          <w:rFonts w:ascii="Arial" w:eastAsia="Times New Roman" w:hAnsi="Arial" w:cs="Arial"/>
          <w:color w:val="000000" w:themeColor="text1"/>
          <w:sz w:val="24"/>
          <w:szCs w:val="24"/>
          <w:lang w:val="es-ES" w:eastAsia="es-ES"/>
        </w:rPr>
        <w:t>atividad vigente sobre salud mental</w:t>
      </w:r>
      <w:r w:rsidR="00F34230" w:rsidRPr="00130B01">
        <w:rPr>
          <w:rFonts w:ascii="Arial" w:eastAsia="Times New Roman" w:hAnsi="Arial" w:cs="Arial"/>
          <w:color w:val="000000" w:themeColor="text1"/>
          <w:sz w:val="24"/>
          <w:szCs w:val="24"/>
          <w:lang w:val="es-ES" w:eastAsia="es-ES"/>
        </w:rPr>
        <w:t xml:space="preserve">, pudimos concluir que, </w:t>
      </w:r>
      <w:r w:rsidR="007D347D" w:rsidRPr="00130B01">
        <w:rPr>
          <w:rFonts w:ascii="Arial" w:eastAsia="Times New Roman" w:hAnsi="Arial" w:cs="Arial"/>
          <w:color w:val="000000" w:themeColor="text1"/>
          <w:sz w:val="24"/>
          <w:szCs w:val="24"/>
          <w:lang w:val="es-ES" w:eastAsia="es-ES"/>
        </w:rPr>
        <w:t>en parte, los problemas se deben a que</w:t>
      </w:r>
      <w:r w:rsidR="003F59A6" w:rsidRPr="00130B01">
        <w:rPr>
          <w:rFonts w:ascii="Arial" w:eastAsia="Times New Roman" w:hAnsi="Arial" w:cs="Arial"/>
          <w:color w:val="000000" w:themeColor="text1"/>
          <w:sz w:val="24"/>
          <w:szCs w:val="24"/>
          <w:lang w:val="es-ES" w:eastAsia="es-ES"/>
        </w:rPr>
        <w:t>,</w:t>
      </w:r>
      <w:r w:rsidR="007D347D" w:rsidRPr="00130B01">
        <w:rPr>
          <w:rFonts w:ascii="Arial" w:eastAsia="Times New Roman" w:hAnsi="Arial" w:cs="Arial"/>
          <w:color w:val="000000" w:themeColor="text1"/>
          <w:sz w:val="24"/>
          <w:szCs w:val="24"/>
          <w:lang w:val="es-ES" w:eastAsia="es-ES"/>
        </w:rPr>
        <w:t xml:space="preserve"> tanto los lineamientos o directrices expuestos en las normas, como los programas o políticas publicas impuestas en ese sentido, son demasiado generales</w:t>
      </w:r>
      <w:r w:rsidR="003F59A6" w:rsidRPr="00130B01">
        <w:rPr>
          <w:rFonts w:ascii="Arial" w:eastAsia="Times New Roman" w:hAnsi="Arial" w:cs="Arial"/>
          <w:color w:val="000000" w:themeColor="text1"/>
          <w:sz w:val="24"/>
          <w:szCs w:val="24"/>
          <w:lang w:val="es-ES" w:eastAsia="es-ES"/>
        </w:rPr>
        <w:t xml:space="preserve"> o se centran en otros problemas similares, pero no en salud mental específicamente. </w:t>
      </w:r>
    </w:p>
    <w:p w14:paraId="5EEB285B" w14:textId="324854E2" w:rsidR="00B06416" w:rsidRPr="00130B01" w:rsidRDefault="00E809D8" w:rsidP="00A765BC">
      <w:p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eastAsia="Times New Roman" w:hAnsi="Arial" w:cs="Arial"/>
          <w:color w:val="000000" w:themeColor="text1"/>
          <w:sz w:val="24"/>
          <w:szCs w:val="24"/>
          <w:lang w:val="es-ES" w:eastAsia="es-ES"/>
        </w:rPr>
        <w:t>Aho</w:t>
      </w:r>
      <w:r w:rsidR="00312ED7" w:rsidRPr="00130B01">
        <w:rPr>
          <w:rFonts w:ascii="Arial" w:eastAsia="Times New Roman" w:hAnsi="Arial" w:cs="Arial"/>
          <w:color w:val="000000" w:themeColor="text1"/>
          <w:sz w:val="24"/>
          <w:szCs w:val="24"/>
          <w:lang w:val="es-ES" w:eastAsia="es-ES"/>
        </w:rPr>
        <w:t>ra bien, en el caso de esta</w:t>
      </w:r>
      <w:r w:rsidR="00F400BB" w:rsidRPr="00130B01">
        <w:rPr>
          <w:rFonts w:ascii="Arial" w:eastAsia="Times New Roman" w:hAnsi="Arial" w:cs="Arial"/>
          <w:color w:val="000000" w:themeColor="text1"/>
          <w:sz w:val="24"/>
          <w:szCs w:val="24"/>
          <w:lang w:val="es-ES" w:eastAsia="es-ES"/>
        </w:rPr>
        <w:t>blecimientos educativos de preescolar, básica y media de carácter oficial y privado</w:t>
      </w:r>
      <w:r w:rsidR="00312ED7" w:rsidRPr="00130B01">
        <w:rPr>
          <w:rFonts w:ascii="Arial" w:eastAsia="Times New Roman" w:hAnsi="Arial" w:cs="Arial"/>
          <w:color w:val="000000" w:themeColor="text1"/>
          <w:sz w:val="24"/>
          <w:szCs w:val="24"/>
          <w:lang w:val="es-ES" w:eastAsia="es-ES"/>
        </w:rPr>
        <w:t xml:space="preserve">, </w:t>
      </w:r>
      <w:r w:rsidRPr="00130B01">
        <w:rPr>
          <w:rFonts w:ascii="Arial" w:eastAsia="Times New Roman" w:hAnsi="Arial" w:cs="Arial"/>
          <w:color w:val="000000" w:themeColor="text1"/>
          <w:sz w:val="24"/>
          <w:szCs w:val="24"/>
          <w:lang w:val="es-ES" w:eastAsia="es-ES"/>
        </w:rPr>
        <w:t>l</w:t>
      </w:r>
      <w:r w:rsidR="00A765BC" w:rsidRPr="00130B01">
        <w:rPr>
          <w:rFonts w:ascii="Arial" w:eastAsia="Times New Roman" w:hAnsi="Arial" w:cs="Arial"/>
          <w:color w:val="000000" w:themeColor="text1"/>
          <w:sz w:val="24"/>
          <w:szCs w:val="24"/>
          <w:lang w:val="es-ES" w:eastAsia="es-ES"/>
        </w:rPr>
        <w:t>o anterior fue confirmado con la respuesta emitida por el Ministerio de Educación</w:t>
      </w:r>
      <w:r w:rsidR="00E6348F" w:rsidRPr="00130B01">
        <w:rPr>
          <w:rFonts w:ascii="Arial" w:eastAsia="Times New Roman" w:hAnsi="Arial" w:cs="Arial"/>
          <w:color w:val="000000" w:themeColor="text1"/>
          <w:sz w:val="24"/>
          <w:szCs w:val="24"/>
          <w:lang w:val="es-ES" w:eastAsia="es-ES"/>
        </w:rPr>
        <w:t xml:space="preserve"> Nacional</w:t>
      </w:r>
      <w:r w:rsidR="00764E34" w:rsidRPr="00130B01">
        <w:rPr>
          <w:rFonts w:ascii="Arial" w:eastAsia="Times New Roman" w:hAnsi="Arial" w:cs="Arial"/>
          <w:color w:val="000000" w:themeColor="text1"/>
          <w:sz w:val="24"/>
          <w:szCs w:val="24"/>
          <w:lang w:val="es-ES" w:eastAsia="es-ES"/>
        </w:rPr>
        <w:t>, frente</w:t>
      </w:r>
      <w:r w:rsidR="00A765BC" w:rsidRPr="00130B01">
        <w:rPr>
          <w:rFonts w:ascii="Arial" w:eastAsia="Times New Roman" w:hAnsi="Arial" w:cs="Arial"/>
          <w:color w:val="000000" w:themeColor="text1"/>
          <w:sz w:val="24"/>
          <w:szCs w:val="24"/>
          <w:lang w:val="es-ES" w:eastAsia="es-ES"/>
        </w:rPr>
        <w:t xml:space="preserve"> a un Derecho de petición e</w:t>
      </w:r>
      <w:r w:rsidR="00764E34" w:rsidRPr="00130B01">
        <w:rPr>
          <w:rFonts w:ascii="Arial" w:eastAsia="Times New Roman" w:hAnsi="Arial" w:cs="Arial"/>
          <w:color w:val="000000" w:themeColor="text1"/>
          <w:sz w:val="24"/>
          <w:szCs w:val="24"/>
          <w:lang w:val="es-ES" w:eastAsia="es-ES"/>
        </w:rPr>
        <w:t>nviado, en el que se le solicitó</w:t>
      </w:r>
      <w:r w:rsidR="00A765BC" w:rsidRPr="00130B01">
        <w:rPr>
          <w:rFonts w:ascii="Arial" w:eastAsia="Times New Roman" w:hAnsi="Arial" w:cs="Arial"/>
          <w:color w:val="000000" w:themeColor="text1"/>
          <w:sz w:val="24"/>
          <w:szCs w:val="24"/>
          <w:lang w:val="es-ES" w:eastAsia="es-ES"/>
        </w:rPr>
        <w:t xml:space="preserve"> información acerca de las políticas, planes, programas y proyectos que tiene actualmente el Ministerio de Educación en los diferentes centros de estudio (públicos y/o privados), para la promoción de la salud mental y prevención de la enfermedad mental. </w:t>
      </w:r>
    </w:p>
    <w:p w14:paraId="0B50471A" w14:textId="678CCC14" w:rsidR="00B06416" w:rsidRPr="00130B01" w:rsidRDefault="00764E34" w:rsidP="00A765BC">
      <w:p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eastAsia="Times New Roman" w:hAnsi="Arial" w:cs="Arial"/>
          <w:color w:val="000000" w:themeColor="text1"/>
          <w:sz w:val="24"/>
          <w:szCs w:val="24"/>
          <w:lang w:val="es-ES" w:eastAsia="es-ES"/>
        </w:rPr>
        <w:t xml:space="preserve">Al respecto, el Ministerio de Educación Nacional señaló: </w:t>
      </w:r>
    </w:p>
    <w:p w14:paraId="7A6BF899" w14:textId="3E77D698" w:rsidR="00764E34" w:rsidRPr="00130B01" w:rsidRDefault="00764E34" w:rsidP="00764E34">
      <w:pPr>
        <w:spacing w:after="270" w:line="240" w:lineRule="auto"/>
        <w:jc w:val="both"/>
        <w:textAlignment w:val="baseline"/>
        <w:rPr>
          <w:rFonts w:ascii="Arial" w:eastAsia="Times New Roman" w:hAnsi="Arial" w:cs="Arial"/>
          <w:i/>
          <w:color w:val="000000" w:themeColor="text1"/>
          <w:sz w:val="24"/>
          <w:szCs w:val="24"/>
          <w:lang w:val="es-ES" w:eastAsia="es-ES"/>
        </w:rPr>
      </w:pPr>
      <w:r w:rsidRPr="00130B01">
        <w:rPr>
          <w:rFonts w:ascii="Arial" w:eastAsia="Times New Roman" w:hAnsi="Arial" w:cs="Arial"/>
          <w:i/>
          <w:color w:val="000000" w:themeColor="text1"/>
          <w:sz w:val="24"/>
          <w:szCs w:val="24"/>
          <w:u w:val="single"/>
          <w:lang w:val="es-ES" w:eastAsia="es-ES"/>
        </w:rPr>
        <w:t>“El Ministerio de Educación Nacional ha desarrollado diversas acciones en materia de promoción de la salud mental, la prevención del consumo de sustancias psicoactivas y de promoción de la convivencia</w:t>
      </w:r>
      <w:r w:rsidRPr="00130B01">
        <w:rPr>
          <w:rFonts w:ascii="Arial" w:eastAsia="Times New Roman" w:hAnsi="Arial" w:cs="Arial"/>
          <w:i/>
          <w:color w:val="000000" w:themeColor="text1"/>
          <w:sz w:val="24"/>
          <w:szCs w:val="24"/>
          <w:lang w:val="es-ES" w:eastAsia="es-ES"/>
        </w:rPr>
        <w:t xml:space="preserve">, de acuerdo con lo establecido en el Plan Nacional para la Promoción de la salud y  la prevención del consumo de sustancias psicoactivas, 2014-2021, en el componente de prevención del consumo de sustancias psicoactivas, que dispone el artículo 6° de la Ley 1566 de 2012 , por la cual se dictan normas para garantizar la atención integral a personas que consumen sustancias psicoactivas y se crea el premio nacional “entidad comprometida con la prevención del consumo, abuso y adicción a sustancias” psicoactivas, en la "Política Integral para enfrentar el problema de Drogas-Ruta Futuro aprobado en el marco del Consejo Nacional de Estupefacientes el 13 de diciembre de 2018, y la Resolución 89 del 16 enero de 2019 por la cual se adopta la “Política Integral de Prevención y Atención del consumo de Sustancias Psicoactivas”. </w:t>
      </w:r>
    </w:p>
    <w:p w14:paraId="28D0C6F1" w14:textId="0594C01F" w:rsidR="00764E34" w:rsidRPr="00130B01" w:rsidRDefault="00764E34" w:rsidP="00764E34">
      <w:pPr>
        <w:spacing w:after="270" w:line="240" w:lineRule="auto"/>
        <w:jc w:val="both"/>
        <w:textAlignment w:val="baseline"/>
        <w:rPr>
          <w:rFonts w:ascii="Arial" w:eastAsia="Times New Roman" w:hAnsi="Arial" w:cs="Arial"/>
          <w:i/>
          <w:color w:val="000000" w:themeColor="text1"/>
          <w:sz w:val="24"/>
          <w:szCs w:val="24"/>
          <w:lang w:val="es-ES" w:eastAsia="es-ES"/>
        </w:rPr>
      </w:pPr>
      <w:r w:rsidRPr="00130B01">
        <w:rPr>
          <w:rFonts w:ascii="Arial" w:eastAsia="Times New Roman" w:hAnsi="Arial" w:cs="Arial"/>
          <w:i/>
          <w:color w:val="000000" w:themeColor="text1"/>
          <w:sz w:val="24"/>
          <w:szCs w:val="24"/>
          <w:lang w:val="es-ES" w:eastAsia="es-ES"/>
        </w:rPr>
        <w:lastRenderedPageBreak/>
        <w:t>Por otro lado, en el marco de la Ley 1620 de 2013, “</w:t>
      </w:r>
      <w:r w:rsidRPr="00130B01">
        <w:rPr>
          <w:rFonts w:ascii="Arial" w:eastAsia="Times New Roman" w:hAnsi="Arial" w:cs="Arial"/>
          <w:i/>
          <w:color w:val="000000" w:themeColor="text1"/>
          <w:sz w:val="24"/>
          <w:szCs w:val="24"/>
          <w:u w:val="single"/>
          <w:lang w:val="es-ES" w:eastAsia="es-ES"/>
        </w:rPr>
        <w:t>Por la cual se crea el Sistema Nacional de Convivencia Escolar y Formación para el Ejercicio de los Derechos Humanos, la Educación para la Sexualidad y la Prevención y Mitigación de la Violencia Escolar”</w:t>
      </w:r>
      <w:r w:rsidRPr="00130B01">
        <w:rPr>
          <w:rFonts w:ascii="Arial" w:eastAsia="Times New Roman" w:hAnsi="Arial" w:cs="Arial"/>
          <w:i/>
          <w:color w:val="000000" w:themeColor="text1"/>
          <w:sz w:val="24"/>
          <w:szCs w:val="24"/>
          <w:lang w:val="es-ES" w:eastAsia="es-ES"/>
        </w:rPr>
        <w:t xml:space="preserve">, desde el Ministerio de Educación Nacional, se viene liderando el Comité Nacional de Convivencia Escolar y el acompañamiento y fortalecimiento al funcionamiento de los 96 Comités Territoriales de Convivencia Escolar de las Entidades Territoriales Certificadas en Educación.  </w:t>
      </w:r>
    </w:p>
    <w:p w14:paraId="2598424F" w14:textId="530A4B58" w:rsidR="00764E34" w:rsidRPr="00130B01" w:rsidRDefault="00764E34" w:rsidP="00764E34">
      <w:pPr>
        <w:spacing w:after="270" w:line="240" w:lineRule="auto"/>
        <w:jc w:val="both"/>
        <w:textAlignment w:val="baseline"/>
        <w:rPr>
          <w:rFonts w:ascii="Arial" w:eastAsia="Times New Roman" w:hAnsi="Arial" w:cs="Arial"/>
          <w:i/>
          <w:color w:val="000000" w:themeColor="text1"/>
          <w:sz w:val="24"/>
          <w:szCs w:val="24"/>
          <w:u w:val="single"/>
          <w:lang w:val="es-ES" w:eastAsia="es-ES"/>
        </w:rPr>
      </w:pPr>
      <w:r w:rsidRPr="00130B01">
        <w:rPr>
          <w:rFonts w:ascii="Arial" w:eastAsia="Times New Roman" w:hAnsi="Arial" w:cs="Arial"/>
          <w:i/>
          <w:color w:val="000000" w:themeColor="text1"/>
          <w:sz w:val="24"/>
          <w:szCs w:val="24"/>
          <w:u w:val="single"/>
          <w:lang w:val="es-ES" w:eastAsia="es-ES"/>
        </w:rPr>
        <w:t xml:space="preserve">Esta Ley estableció diversas estrategias que aportan a la prevención de las violencias en el ámbito escolar: </w:t>
      </w:r>
    </w:p>
    <w:p w14:paraId="44912F12" w14:textId="2306BC9A" w:rsidR="00764E34" w:rsidRPr="00130B01" w:rsidRDefault="00764E34" w:rsidP="00764E34">
      <w:pPr>
        <w:spacing w:after="270" w:line="240" w:lineRule="auto"/>
        <w:jc w:val="both"/>
        <w:textAlignment w:val="baseline"/>
        <w:rPr>
          <w:rFonts w:ascii="Arial" w:eastAsia="Times New Roman" w:hAnsi="Arial" w:cs="Arial"/>
          <w:i/>
          <w:color w:val="000000" w:themeColor="text1"/>
          <w:sz w:val="24"/>
          <w:szCs w:val="24"/>
          <w:lang w:val="es-ES" w:eastAsia="es-ES"/>
        </w:rPr>
      </w:pPr>
      <w:r w:rsidRPr="00130B01">
        <w:rPr>
          <w:rFonts w:ascii="Arial" w:eastAsia="Times New Roman" w:hAnsi="Arial" w:cs="Arial"/>
          <w:i/>
          <w:color w:val="000000" w:themeColor="text1"/>
          <w:sz w:val="24"/>
          <w:szCs w:val="24"/>
          <w:lang w:val="es-ES" w:eastAsia="es-ES"/>
        </w:rPr>
        <w:t xml:space="preserve">(i) La creación de los Comités Nacionales y Territoriales de Convivencia Escolar y una instancia de participación dentro del Gobierno Escolar, denominado Comité Escolar de Convivencia. Estas instancias tienen entre sus funciones fomentar procesos de formación que apuntan a la reflexión y transformación de los imaginarios colectivos en torno a la convivencia, la perspectiva de género, el ejercicio y rol activo de los estudiantes frente a sus Derechos Humanos, Sexuales y Reproductivos, así como articular todas las acciones con las políticas relacionadas en el marco de su jurisdicción. </w:t>
      </w:r>
    </w:p>
    <w:p w14:paraId="0DB9EC79" w14:textId="0FBE3E02" w:rsidR="00764E34" w:rsidRPr="00130B01" w:rsidRDefault="00764E34" w:rsidP="00764E34">
      <w:pPr>
        <w:spacing w:after="270" w:line="240" w:lineRule="auto"/>
        <w:jc w:val="both"/>
        <w:textAlignment w:val="baseline"/>
        <w:rPr>
          <w:rFonts w:ascii="Arial" w:eastAsia="Times New Roman" w:hAnsi="Arial" w:cs="Arial"/>
          <w:i/>
          <w:color w:val="000000" w:themeColor="text1"/>
          <w:sz w:val="24"/>
          <w:szCs w:val="24"/>
          <w:lang w:val="es-ES" w:eastAsia="es-ES"/>
        </w:rPr>
      </w:pPr>
      <w:r w:rsidRPr="00130B01">
        <w:rPr>
          <w:rFonts w:ascii="Arial" w:eastAsia="Times New Roman" w:hAnsi="Arial" w:cs="Arial"/>
          <w:i/>
          <w:color w:val="000000" w:themeColor="text1"/>
          <w:sz w:val="24"/>
          <w:szCs w:val="24"/>
          <w:lang w:val="es-ES" w:eastAsia="es-ES"/>
        </w:rPr>
        <w:t xml:space="preserve">(ii) Ruta de Atención Integral, integrada por cuatro componentes básicos: Promoción, Prevención, Atención y Seguimiento. El propósito de la ruta es posicionar y garantizar los Derechos Humanos, Sexuales y Reproductivos, a través de la promoción del bienestar y las prácticas que promuevan la convivencia, así como la identificación de los riesgos y situaciones que pueden afectar negativamente esos derechos, incluyendo las violencias basadas en género, con el fin de preverlas y saber cómo actuar cuando estas se presenten. Esta ruta se desarrolla a través de diversos protocolos para la prevención y abordaje de algunas situaciones que afectan la convivencia escolar.  </w:t>
      </w:r>
    </w:p>
    <w:p w14:paraId="283ED453" w14:textId="342D1E53" w:rsidR="00764E34" w:rsidRPr="00130B01" w:rsidRDefault="00764E34" w:rsidP="00764E34">
      <w:pPr>
        <w:spacing w:after="270" w:line="240" w:lineRule="auto"/>
        <w:jc w:val="both"/>
        <w:textAlignment w:val="baseline"/>
        <w:rPr>
          <w:rFonts w:ascii="Arial" w:eastAsia="Times New Roman" w:hAnsi="Arial" w:cs="Arial"/>
          <w:i/>
          <w:color w:val="000000" w:themeColor="text1"/>
          <w:sz w:val="24"/>
          <w:szCs w:val="24"/>
          <w:lang w:val="es-ES" w:eastAsia="es-ES"/>
        </w:rPr>
      </w:pPr>
      <w:r w:rsidRPr="00130B01">
        <w:rPr>
          <w:rFonts w:ascii="Arial" w:eastAsia="Times New Roman" w:hAnsi="Arial" w:cs="Arial"/>
          <w:i/>
          <w:color w:val="000000" w:themeColor="text1"/>
          <w:sz w:val="24"/>
          <w:szCs w:val="24"/>
          <w:lang w:val="es-ES" w:eastAsia="es-ES"/>
        </w:rPr>
        <w:t xml:space="preserve">(iii) La conformación de alianzas con universidades para fortalecer la orientación escolar como una oportunidad de llevar atención integral a los estudiantes y sus docentes para mejorar situaciones de conflicto que afecten la convivencia pacífica y complementar la labor pedagógica de prevención que impulsan los directivos y docentes. </w:t>
      </w:r>
    </w:p>
    <w:p w14:paraId="008A643E" w14:textId="77777777" w:rsidR="00764E34" w:rsidRPr="00130B01" w:rsidRDefault="00764E34" w:rsidP="00764E34">
      <w:pPr>
        <w:spacing w:after="270" w:line="240" w:lineRule="auto"/>
        <w:jc w:val="both"/>
        <w:textAlignment w:val="baseline"/>
        <w:rPr>
          <w:rFonts w:ascii="Arial" w:eastAsia="Times New Roman" w:hAnsi="Arial" w:cs="Arial"/>
          <w:i/>
          <w:color w:val="000000" w:themeColor="text1"/>
          <w:sz w:val="24"/>
          <w:szCs w:val="24"/>
          <w:u w:val="single"/>
          <w:lang w:val="es-ES" w:eastAsia="es-ES"/>
        </w:rPr>
      </w:pPr>
      <w:r w:rsidRPr="00130B01">
        <w:rPr>
          <w:rFonts w:ascii="Arial" w:eastAsia="Times New Roman" w:hAnsi="Arial" w:cs="Arial"/>
          <w:i/>
          <w:color w:val="000000" w:themeColor="text1"/>
          <w:sz w:val="24"/>
          <w:szCs w:val="24"/>
          <w:u w:val="single"/>
          <w:lang w:val="es-ES" w:eastAsia="es-ES"/>
        </w:rPr>
        <w:t xml:space="preserve">Es fundamental reconocer que ya se vienen abordando desde el sector educativo proyectos pedagógicos y el desarrollo de competencias ciudadanas y socioemocionales, como herramientas fundamentales para el fortalecimiento de la salud mental y la convivencia escolar en niños, niñas y adolescentes; se precisa que en el año 2019, el Ministerio de Educación Nacional distribuyó 341.851 textos </w:t>
      </w:r>
      <w:r w:rsidRPr="00130B01">
        <w:rPr>
          <w:rFonts w:ascii="Arial" w:eastAsia="Times New Roman" w:hAnsi="Arial" w:cs="Arial"/>
          <w:i/>
          <w:color w:val="000000" w:themeColor="text1"/>
          <w:sz w:val="24"/>
          <w:szCs w:val="24"/>
          <w:u w:val="single"/>
          <w:lang w:val="es-ES" w:eastAsia="es-ES"/>
        </w:rPr>
        <w:lastRenderedPageBreak/>
        <w:t xml:space="preserve">de emociones para la vida para estudiantes de básica primaria, como proceso de fortalecimiento de acciones de prevención y promoción asociadas a salud mental.  </w:t>
      </w:r>
    </w:p>
    <w:p w14:paraId="1824B99A" w14:textId="460228D6" w:rsidR="00764E34" w:rsidRPr="00130B01" w:rsidRDefault="00764E34" w:rsidP="00764E34">
      <w:pPr>
        <w:spacing w:after="270" w:line="240" w:lineRule="auto"/>
        <w:jc w:val="both"/>
        <w:textAlignment w:val="baseline"/>
        <w:rPr>
          <w:rFonts w:ascii="Arial" w:eastAsia="Times New Roman" w:hAnsi="Arial" w:cs="Arial"/>
          <w:i/>
          <w:color w:val="000000" w:themeColor="text1"/>
          <w:sz w:val="24"/>
          <w:szCs w:val="24"/>
          <w:lang w:val="es-ES" w:eastAsia="es-ES"/>
        </w:rPr>
      </w:pPr>
      <w:r w:rsidRPr="00130B01">
        <w:rPr>
          <w:rFonts w:ascii="Arial" w:eastAsia="Times New Roman" w:hAnsi="Arial" w:cs="Arial"/>
          <w:i/>
          <w:color w:val="000000" w:themeColor="text1"/>
          <w:sz w:val="24"/>
          <w:szCs w:val="24"/>
          <w:lang w:val="es-ES" w:eastAsia="es-ES"/>
        </w:rPr>
        <w:t xml:space="preserve">Por último, el Ministerio de Educación Nacional participó en la elaboración del Documento CONPES 3992 de 14 de abril de 2020 de Salud Mental priorizando acciones para la formación docentes en el desarrollo de competencias ciudadanas y socioemocionales, el fortalecimiento de las alianzas entre las escuelas y las familias y el abordaje de rutas intersectoriales. priorizando las siguientes acciones: </w:t>
      </w:r>
    </w:p>
    <w:p w14:paraId="637CDDFC" w14:textId="77777777" w:rsidR="00764E34" w:rsidRPr="00130B01" w:rsidRDefault="00764E34" w:rsidP="00764E34">
      <w:pPr>
        <w:spacing w:after="270" w:line="240" w:lineRule="auto"/>
        <w:jc w:val="both"/>
        <w:textAlignment w:val="baseline"/>
        <w:rPr>
          <w:rFonts w:ascii="Arial" w:eastAsia="Times New Roman" w:hAnsi="Arial" w:cs="Arial"/>
          <w:i/>
          <w:color w:val="000000" w:themeColor="text1"/>
          <w:sz w:val="24"/>
          <w:szCs w:val="24"/>
          <w:lang w:val="es-ES" w:eastAsia="es-ES"/>
        </w:rPr>
      </w:pPr>
      <w:r w:rsidRPr="00130B01">
        <w:rPr>
          <w:rFonts w:ascii="Arial" w:eastAsia="Times New Roman" w:hAnsi="Arial" w:cs="Arial"/>
          <w:i/>
          <w:color w:val="000000" w:themeColor="text1"/>
          <w:sz w:val="24"/>
          <w:szCs w:val="24"/>
          <w:lang w:val="es-ES" w:eastAsia="es-ES"/>
        </w:rPr>
        <w:t xml:space="preserve">- Realizar acompañamiento a las 96 entidades territoriales certificadas para la promoción de acceso y permanencia educativa, a través de la búsqueda activa de NNA, jóvenes y personas adultas, y de manera especial a aquellos que presentan discapacidad mentalpsicosocial. Esto se realiza con el fin de garantizar la inclusión y equidad en la educación, y promover el desarrollo integral y las trayectorias educativas completas. </w:t>
      </w:r>
    </w:p>
    <w:p w14:paraId="414E417F" w14:textId="77777777" w:rsidR="00764E34" w:rsidRPr="00130B01" w:rsidRDefault="00764E34" w:rsidP="00764E34">
      <w:pPr>
        <w:spacing w:after="270" w:line="240" w:lineRule="auto"/>
        <w:jc w:val="both"/>
        <w:textAlignment w:val="baseline"/>
        <w:rPr>
          <w:rFonts w:ascii="Arial" w:eastAsia="Times New Roman" w:hAnsi="Arial" w:cs="Arial"/>
          <w:i/>
          <w:color w:val="000000" w:themeColor="text1"/>
          <w:sz w:val="24"/>
          <w:szCs w:val="24"/>
          <w:lang w:val="es-ES" w:eastAsia="es-ES"/>
        </w:rPr>
      </w:pPr>
      <w:r w:rsidRPr="00130B01">
        <w:rPr>
          <w:rFonts w:ascii="Arial" w:eastAsia="Times New Roman" w:hAnsi="Arial" w:cs="Arial"/>
          <w:i/>
          <w:color w:val="000000" w:themeColor="text1"/>
          <w:sz w:val="24"/>
          <w:szCs w:val="24"/>
          <w:lang w:val="es-ES" w:eastAsia="es-ES"/>
        </w:rPr>
        <w:t xml:space="preserve">- Promover el registro, seguimiento y atención a casos de violencia con el uso y implementación del Sistema de Información Unificado de Convivencia Escolar en coordinación con el SIM del ICBF y la aplicación de los protocolos de abordaje pedagógico y rutas de atención en establecimientos educativos del país. El fin de esta acción es la participación del entorno educativo en la prevención de las violencias, consumo de sustancias psicoactivas, problemas y trastornos mentales. </w:t>
      </w:r>
    </w:p>
    <w:p w14:paraId="44D9BF3C" w14:textId="77777777" w:rsidR="00764E34" w:rsidRPr="00130B01" w:rsidRDefault="00764E34" w:rsidP="00764E34">
      <w:pPr>
        <w:spacing w:after="270" w:line="240" w:lineRule="auto"/>
        <w:jc w:val="both"/>
        <w:textAlignment w:val="baseline"/>
        <w:rPr>
          <w:rFonts w:ascii="Arial" w:eastAsia="Times New Roman" w:hAnsi="Arial" w:cs="Arial"/>
          <w:i/>
          <w:color w:val="000000" w:themeColor="text1"/>
          <w:sz w:val="24"/>
          <w:szCs w:val="24"/>
          <w:lang w:val="es-ES" w:eastAsia="es-ES"/>
        </w:rPr>
      </w:pPr>
      <w:r w:rsidRPr="00130B01">
        <w:rPr>
          <w:rFonts w:ascii="Arial" w:eastAsia="Times New Roman" w:hAnsi="Arial" w:cs="Arial"/>
          <w:i/>
          <w:color w:val="000000" w:themeColor="text1"/>
          <w:sz w:val="24"/>
          <w:szCs w:val="24"/>
          <w:lang w:val="es-ES" w:eastAsia="es-ES"/>
        </w:rPr>
        <w:t xml:space="preserve">- Diseñar e implementar contenidos, metodologías y herramientas para fortalecer capacidades de las familias en materia de cuidado, crianza y promoción del desarrollo integral de las niñas, niños y adolescentes, en el marco de la Alianza Familia - Escuela. </w:t>
      </w:r>
    </w:p>
    <w:p w14:paraId="3B15AAAE" w14:textId="77777777" w:rsidR="00764E34" w:rsidRPr="00130B01" w:rsidRDefault="00764E34" w:rsidP="00764E34">
      <w:pPr>
        <w:spacing w:after="270" w:line="240" w:lineRule="auto"/>
        <w:jc w:val="both"/>
        <w:textAlignment w:val="baseline"/>
        <w:rPr>
          <w:rFonts w:ascii="Arial" w:eastAsia="Times New Roman" w:hAnsi="Arial" w:cs="Arial"/>
          <w:i/>
          <w:color w:val="000000" w:themeColor="text1"/>
          <w:sz w:val="24"/>
          <w:szCs w:val="24"/>
          <w:lang w:val="es-ES" w:eastAsia="es-ES"/>
        </w:rPr>
      </w:pPr>
      <w:r w:rsidRPr="00130B01">
        <w:rPr>
          <w:rFonts w:ascii="Arial" w:eastAsia="Times New Roman" w:hAnsi="Arial" w:cs="Arial"/>
          <w:i/>
          <w:color w:val="000000" w:themeColor="text1"/>
          <w:sz w:val="24"/>
          <w:szCs w:val="24"/>
          <w:lang w:val="es-ES" w:eastAsia="es-ES"/>
        </w:rPr>
        <w:t xml:space="preserve">-Actualizar los referentes técnicos de competencias ciudadanas y socioemocionales para orientar a la comunidad educativa (directivos, docentes y estudiantes) en educación inicial, básica y media. Esto se realiza con el propósito de promover la convivencia ciudadana y herramientas para el manejo efectivo de situaciones de la vida diaria en la comunidad educativa. </w:t>
      </w:r>
    </w:p>
    <w:p w14:paraId="1F7E1A1F" w14:textId="28C71AF1" w:rsidR="00B06416" w:rsidRPr="00130B01" w:rsidRDefault="00764E34" w:rsidP="00764E34">
      <w:pPr>
        <w:spacing w:after="270" w:line="240" w:lineRule="auto"/>
        <w:jc w:val="both"/>
        <w:textAlignment w:val="baseline"/>
        <w:rPr>
          <w:rFonts w:ascii="Arial" w:eastAsia="Times New Roman" w:hAnsi="Arial" w:cs="Arial"/>
          <w:i/>
          <w:color w:val="000000" w:themeColor="text1"/>
          <w:sz w:val="24"/>
          <w:szCs w:val="24"/>
          <w:lang w:val="es-ES" w:eastAsia="es-ES"/>
        </w:rPr>
      </w:pPr>
      <w:r w:rsidRPr="00130B01">
        <w:rPr>
          <w:rFonts w:ascii="Arial" w:eastAsia="Times New Roman" w:hAnsi="Arial" w:cs="Arial"/>
          <w:i/>
          <w:color w:val="000000" w:themeColor="text1"/>
          <w:sz w:val="24"/>
          <w:szCs w:val="24"/>
          <w:lang w:val="es-ES" w:eastAsia="es-ES"/>
        </w:rPr>
        <w:t>- Realizar formación a docentes en el desarrollo de las competencias ciudadanas y socioemocionales.</w:t>
      </w:r>
    </w:p>
    <w:p w14:paraId="2BA6FC34" w14:textId="77777777" w:rsidR="00764E34" w:rsidRPr="00130B01" w:rsidRDefault="00764E34" w:rsidP="00764E34">
      <w:pPr>
        <w:spacing w:after="270" w:line="240" w:lineRule="auto"/>
        <w:jc w:val="both"/>
        <w:textAlignment w:val="baseline"/>
        <w:rPr>
          <w:rFonts w:ascii="Arial" w:eastAsia="Times New Roman" w:hAnsi="Arial" w:cs="Arial"/>
          <w:i/>
          <w:color w:val="000000" w:themeColor="text1"/>
          <w:sz w:val="24"/>
          <w:szCs w:val="24"/>
          <w:lang w:val="es-ES" w:eastAsia="es-ES"/>
        </w:rPr>
      </w:pPr>
      <w:r w:rsidRPr="00130B01">
        <w:rPr>
          <w:rFonts w:ascii="Arial" w:eastAsia="Times New Roman" w:hAnsi="Arial" w:cs="Arial"/>
          <w:i/>
          <w:color w:val="000000" w:themeColor="text1"/>
          <w:sz w:val="24"/>
          <w:szCs w:val="24"/>
          <w:lang w:val="es-ES" w:eastAsia="es-ES"/>
        </w:rPr>
        <w:t xml:space="preserve">- Acompañar a establecimientos educativos en la implementación de estrategias de formación a orientadores para fortalecer sus capacidades en el desarrollo de competencias socioemocionales para la convivencia escolar. </w:t>
      </w:r>
    </w:p>
    <w:p w14:paraId="79614C04" w14:textId="7AC5D1EA" w:rsidR="00B06416" w:rsidRPr="00130B01" w:rsidRDefault="00764E34" w:rsidP="00764E34">
      <w:pPr>
        <w:spacing w:after="270" w:line="240" w:lineRule="auto"/>
        <w:jc w:val="both"/>
        <w:textAlignment w:val="baseline"/>
        <w:rPr>
          <w:rFonts w:ascii="Arial" w:eastAsia="Times New Roman" w:hAnsi="Arial" w:cs="Arial"/>
          <w:i/>
          <w:color w:val="000000" w:themeColor="text1"/>
          <w:sz w:val="24"/>
          <w:szCs w:val="24"/>
          <w:lang w:val="es-ES" w:eastAsia="es-ES"/>
        </w:rPr>
      </w:pPr>
      <w:r w:rsidRPr="00130B01">
        <w:rPr>
          <w:rFonts w:ascii="Arial" w:eastAsia="Times New Roman" w:hAnsi="Arial" w:cs="Arial"/>
          <w:i/>
          <w:color w:val="000000" w:themeColor="text1"/>
          <w:sz w:val="24"/>
          <w:szCs w:val="24"/>
          <w:lang w:val="es-ES" w:eastAsia="es-ES"/>
        </w:rPr>
        <w:lastRenderedPageBreak/>
        <w:t>- Promover actividades deportivas, culturales y estilos de vida saludables en establecimientos educativos con Jornada Única…”.</w:t>
      </w:r>
      <w:r w:rsidR="003B1512" w:rsidRPr="00130B01">
        <w:rPr>
          <w:rFonts w:ascii="Arial" w:eastAsia="Times New Roman" w:hAnsi="Arial" w:cs="Arial"/>
          <w:i/>
          <w:color w:val="000000" w:themeColor="text1"/>
          <w:sz w:val="24"/>
          <w:szCs w:val="24"/>
          <w:lang w:val="es-ES" w:eastAsia="es-ES"/>
        </w:rPr>
        <w:t xml:space="preserve"> </w:t>
      </w:r>
      <w:r w:rsidR="003B1512" w:rsidRPr="00130B01">
        <w:rPr>
          <w:rFonts w:ascii="Arial" w:eastAsia="Times New Roman" w:hAnsi="Arial" w:cs="Arial"/>
          <w:color w:val="000000" w:themeColor="text1"/>
          <w:sz w:val="24"/>
          <w:szCs w:val="24"/>
          <w:lang w:val="es-ES" w:eastAsia="es-ES"/>
        </w:rPr>
        <w:t>(Subrayado fuera del texto)</w:t>
      </w:r>
    </w:p>
    <w:p w14:paraId="2E0AF18A" w14:textId="57B35D17" w:rsidR="00B06416" w:rsidRPr="00130B01" w:rsidRDefault="003B1512" w:rsidP="003B1512">
      <w:p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eastAsia="Times New Roman" w:hAnsi="Arial" w:cs="Arial"/>
          <w:color w:val="000000" w:themeColor="text1"/>
          <w:sz w:val="24"/>
          <w:szCs w:val="24"/>
          <w:lang w:val="es-ES" w:eastAsia="es-ES"/>
        </w:rPr>
        <w:t>Teniendo en cuenta lo expuesto, observamos que, aunque el Ministerio de Educación Nacional señala que ha desarrollado diversas acciones en materia de promoción de la salud mental, cuando se hace un análisis de las acciones que exponen, encontramos que estas están dirigidas principalmente a la prevención de las violencias en el ámbito escolar</w:t>
      </w:r>
      <w:r w:rsidR="004E5CA6" w:rsidRPr="00130B01">
        <w:rPr>
          <w:rFonts w:ascii="Arial" w:eastAsia="Times New Roman" w:hAnsi="Arial" w:cs="Arial"/>
          <w:color w:val="000000" w:themeColor="text1"/>
          <w:sz w:val="24"/>
          <w:szCs w:val="24"/>
          <w:lang w:val="es-ES" w:eastAsia="es-ES"/>
        </w:rPr>
        <w:t>;</w:t>
      </w:r>
      <w:r w:rsidRPr="00130B01">
        <w:rPr>
          <w:rFonts w:ascii="Arial" w:eastAsia="Times New Roman" w:hAnsi="Arial" w:cs="Arial"/>
          <w:color w:val="000000" w:themeColor="text1"/>
          <w:sz w:val="24"/>
          <w:szCs w:val="24"/>
          <w:lang w:val="es-ES" w:eastAsia="es-ES"/>
        </w:rPr>
        <w:t xml:space="preserve"> y aunque no se puede desconocer la importancia que tienen todas estas estrategias planteadas y la relevante conexión que pueden tener con la salud mental, no son estrategias o programas encaminados específicamente para la promoción de la salud mental y prevención del trastorno mental. </w:t>
      </w:r>
    </w:p>
    <w:p w14:paraId="1F63316A" w14:textId="5C3A1DD0" w:rsidR="00E223B3" w:rsidRPr="00130B01" w:rsidRDefault="004679B5" w:rsidP="004679B5">
      <w:p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eastAsia="Times New Roman" w:hAnsi="Arial" w:cs="Arial"/>
          <w:color w:val="000000" w:themeColor="text1"/>
          <w:sz w:val="24"/>
          <w:szCs w:val="24"/>
          <w:lang w:val="es-ES" w:eastAsia="es-ES"/>
        </w:rPr>
        <w:t xml:space="preserve">De las diferentes acciones expuestas la única que se refiere específicamente a la salud mental es la distribución que hizo el Ministerio de Educación Nacional </w:t>
      </w:r>
      <w:r w:rsidR="00F35420" w:rsidRPr="00130B01">
        <w:rPr>
          <w:rFonts w:ascii="Arial" w:eastAsia="Times New Roman" w:hAnsi="Arial" w:cs="Arial"/>
          <w:color w:val="000000" w:themeColor="text1"/>
          <w:sz w:val="24"/>
          <w:szCs w:val="24"/>
          <w:lang w:val="es-ES" w:eastAsia="es-ES"/>
        </w:rPr>
        <w:t xml:space="preserve">de </w:t>
      </w:r>
      <w:r w:rsidRPr="00130B01">
        <w:rPr>
          <w:rFonts w:ascii="Arial" w:eastAsia="Times New Roman" w:hAnsi="Arial" w:cs="Arial"/>
          <w:color w:val="000000" w:themeColor="text1"/>
          <w:sz w:val="24"/>
          <w:szCs w:val="24"/>
          <w:lang w:val="es-ES" w:eastAsia="es-ES"/>
        </w:rPr>
        <w:t>341.851 textos de emociones para la vida para estudiantes de básica primaria, como proceso de fortalecimiento de acciones de prevención y promoción asociadas a salud mental.</w:t>
      </w:r>
    </w:p>
    <w:p w14:paraId="7A8E08F5" w14:textId="1212B787" w:rsidR="0067400A" w:rsidRPr="00130B01" w:rsidRDefault="003605CB" w:rsidP="004679B5">
      <w:p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eastAsia="Times New Roman" w:hAnsi="Arial" w:cs="Arial"/>
          <w:color w:val="000000" w:themeColor="text1"/>
          <w:sz w:val="24"/>
          <w:szCs w:val="24"/>
          <w:lang w:val="es-ES" w:eastAsia="es-ES"/>
        </w:rPr>
        <w:t xml:space="preserve">En cuanto a la participación del </w:t>
      </w:r>
      <w:r w:rsidR="004679B5" w:rsidRPr="00130B01">
        <w:rPr>
          <w:rFonts w:ascii="Arial" w:eastAsia="Times New Roman" w:hAnsi="Arial" w:cs="Arial"/>
          <w:color w:val="000000" w:themeColor="text1"/>
          <w:sz w:val="24"/>
          <w:szCs w:val="24"/>
          <w:lang w:val="es-ES" w:eastAsia="es-ES"/>
        </w:rPr>
        <w:t>M</w:t>
      </w:r>
      <w:r w:rsidRPr="00130B01">
        <w:rPr>
          <w:rFonts w:ascii="Arial" w:eastAsia="Times New Roman" w:hAnsi="Arial" w:cs="Arial"/>
          <w:color w:val="000000" w:themeColor="text1"/>
          <w:sz w:val="24"/>
          <w:szCs w:val="24"/>
          <w:lang w:val="es-ES" w:eastAsia="es-ES"/>
        </w:rPr>
        <w:t xml:space="preserve">inisterio de Educación Nacional </w:t>
      </w:r>
      <w:r w:rsidR="004679B5" w:rsidRPr="00130B01">
        <w:rPr>
          <w:rFonts w:ascii="Arial" w:eastAsia="Times New Roman" w:hAnsi="Arial" w:cs="Arial"/>
          <w:color w:val="000000" w:themeColor="text1"/>
          <w:sz w:val="24"/>
          <w:szCs w:val="24"/>
          <w:lang w:val="es-ES" w:eastAsia="es-ES"/>
        </w:rPr>
        <w:t>en la elaboración del Documento CONPES 3992 de 14 de abril de 2020 de Salud Mental</w:t>
      </w:r>
      <w:r w:rsidRPr="00130B01">
        <w:rPr>
          <w:rFonts w:ascii="Arial" w:eastAsia="Times New Roman" w:hAnsi="Arial" w:cs="Arial"/>
          <w:color w:val="000000" w:themeColor="text1"/>
          <w:sz w:val="24"/>
          <w:szCs w:val="24"/>
          <w:lang w:val="es-ES" w:eastAsia="es-ES"/>
        </w:rPr>
        <w:t xml:space="preserve">, se señalan cuáles fueron las acciones que se priorizaron </w:t>
      </w:r>
      <w:r w:rsidR="004679B5" w:rsidRPr="00130B01">
        <w:rPr>
          <w:rFonts w:ascii="Arial" w:eastAsia="Times New Roman" w:hAnsi="Arial" w:cs="Arial"/>
          <w:color w:val="000000" w:themeColor="text1"/>
          <w:sz w:val="24"/>
          <w:szCs w:val="24"/>
          <w:lang w:val="es-ES" w:eastAsia="es-ES"/>
        </w:rPr>
        <w:t xml:space="preserve">para la formación </w:t>
      </w:r>
      <w:r w:rsidRPr="00130B01">
        <w:rPr>
          <w:rFonts w:ascii="Arial" w:eastAsia="Times New Roman" w:hAnsi="Arial" w:cs="Arial"/>
          <w:color w:val="000000" w:themeColor="text1"/>
          <w:sz w:val="24"/>
          <w:szCs w:val="24"/>
          <w:lang w:val="es-ES" w:eastAsia="es-ES"/>
        </w:rPr>
        <w:t xml:space="preserve">de </w:t>
      </w:r>
      <w:r w:rsidR="004679B5" w:rsidRPr="00130B01">
        <w:rPr>
          <w:rFonts w:ascii="Arial" w:eastAsia="Times New Roman" w:hAnsi="Arial" w:cs="Arial"/>
          <w:color w:val="000000" w:themeColor="text1"/>
          <w:sz w:val="24"/>
          <w:szCs w:val="24"/>
          <w:lang w:val="es-ES" w:eastAsia="es-ES"/>
        </w:rPr>
        <w:t>docentes en el desarrollo de competencias ciudadanas y socioemocionales, el fortalecimiento de las alianzas entre las escuelas y las familias y el abor</w:t>
      </w:r>
      <w:r w:rsidRPr="00130B01">
        <w:rPr>
          <w:rFonts w:ascii="Arial" w:eastAsia="Times New Roman" w:hAnsi="Arial" w:cs="Arial"/>
          <w:color w:val="000000" w:themeColor="text1"/>
          <w:sz w:val="24"/>
          <w:szCs w:val="24"/>
          <w:lang w:val="es-ES" w:eastAsia="es-ES"/>
        </w:rPr>
        <w:t xml:space="preserve">daje de rutas intersectoriales. Sin embargo, nuevamente observamos que ninguna de estas hace referencia específicamente a la salud mental. </w:t>
      </w:r>
    </w:p>
    <w:p w14:paraId="1232DC3E" w14:textId="371A7876" w:rsidR="00B77C2A" w:rsidRPr="00130B01" w:rsidRDefault="009B4382" w:rsidP="003B1512">
      <w:p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eastAsia="Times New Roman" w:hAnsi="Arial" w:cs="Arial"/>
          <w:color w:val="000000" w:themeColor="text1"/>
          <w:sz w:val="24"/>
          <w:szCs w:val="24"/>
          <w:lang w:val="es-ES" w:eastAsia="es-ES"/>
        </w:rPr>
        <w:t>Así las cosas,</w:t>
      </w:r>
      <w:r w:rsidR="0067400A" w:rsidRPr="00130B01">
        <w:rPr>
          <w:rFonts w:ascii="Arial" w:eastAsia="Times New Roman" w:hAnsi="Arial" w:cs="Arial"/>
          <w:color w:val="000000" w:themeColor="text1"/>
          <w:sz w:val="24"/>
          <w:szCs w:val="24"/>
          <w:lang w:val="es-ES" w:eastAsia="es-ES"/>
        </w:rPr>
        <w:t xml:space="preserve"> consideramos que es necesario que se empiecen a desarrollar </w:t>
      </w:r>
      <w:r w:rsidRPr="00130B01">
        <w:rPr>
          <w:rFonts w:ascii="Arial" w:eastAsia="Times New Roman" w:hAnsi="Arial" w:cs="Arial"/>
          <w:color w:val="000000" w:themeColor="text1"/>
          <w:sz w:val="24"/>
          <w:szCs w:val="24"/>
          <w:lang w:val="es-ES" w:eastAsia="es-ES"/>
        </w:rPr>
        <w:t xml:space="preserve">e implementar </w:t>
      </w:r>
      <w:r w:rsidR="0067400A" w:rsidRPr="00130B01">
        <w:rPr>
          <w:rFonts w:ascii="Arial" w:eastAsia="Times New Roman" w:hAnsi="Arial" w:cs="Arial"/>
          <w:color w:val="000000" w:themeColor="text1"/>
          <w:sz w:val="24"/>
          <w:szCs w:val="24"/>
          <w:lang w:val="es-ES" w:eastAsia="es-ES"/>
        </w:rPr>
        <w:t xml:space="preserve">en las instituciones educativas </w:t>
      </w:r>
      <w:r w:rsidRPr="00130B01">
        <w:rPr>
          <w:rFonts w:ascii="Arial" w:eastAsia="Times New Roman" w:hAnsi="Arial" w:cs="Arial"/>
          <w:color w:val="000000" w:themeColor="text1"/>
          <w:sz w:val="24"/>
          <w:szCs w:val="24"/>
          <w:lang w:val="es-ES" w:eastAsia="es-ES"/>
        </w:rPr>
        <w:t>programas específicos en este sentido, pues la generalidad que ha caracterizado las estrategias y programas desarrollados no permite</w:t>
      </w:r>
      <w:r w:rsidR="0067400A" w:rsidRPr="00130B01">
        <w:rPr>
          <w:rFonts w:ascii="Arial" w:eastAsia="Times New Roman" w:hAnsi="Arial" w:cs="Arial"/>
          <w:color w:val="000000" w:themeColor="text1"/>
          <w:sz w:val="24"/>
          <w:szCs w:val="24"/>
          <w:lang w:val="es-ES" w:eastAsia="es-ES"/>
        </w:rPr>
        <w:t xml:space="preserve"> que</w:t>
      </w:r>
      <w:r w:rsidRPr="00130B01">
        <w:rPr>
          <w:rFonts w:ascii="Arial" w:eastAsia="Times New Roman" w:hAnsi="Arial" w:cs="Arial"/>
          <w:color w:val="000000" w:themeColor="text1"/>
          <w:sz w:val="24"/>
          <w:szCs w:val="24"/>
          <w:lang w:val="es-ES" w:eastAsia="es-ES"/>
        </w:rPr>
        <w:t xml:space="preserve"> haya un mejoramiento o garantía </w:t>
      </w:r>
      <w:r w:rsidR="00FD1635" w:rsidRPr="00130B01">
        <w:rPr>
          <w:rFonts w:ascii="Arial" w:eastAsia="Times New Roman" w:hAnsi="Arial" w:cs="Arial"/>
          <w:color w:val="000000" w:themeColor="text1"/>
          <w:sz w:val="24"/>
          <w:szCs w:val="24"/>
          <w:lang w:val="es-ES" w:eastAsia="es-ES"/>
        </w:rPr>
        <w:t xml:space="preserve">real en la salud mental de los estudiantes. </w:t>
      </w:r>
    </w:p>
    <w:p w14:paraId="0D8C2B33" w14:textId="1655EDC1" w:rsidR="00B77C2A" w:rsidRPr="00130B01" w:rsidRDefault="00B77C2A" w:rsidP="003B1512">
      <w:p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eastAsia="Times New Roman" w:hAnsi="Arial" w:cs="Arial"/>
          <w:color w:val="000000" w:themeColor="text1"/>
          <w:sz w:val="24"/>
          <w:szCs w:val="24"/>
          <w:lang w:val="es-ES" w:eastAsia="es-ES"/>
        </w:rPr>
        <w:t xml:space="preserve">Al respecto, es importante traer a colación </w:t>
      </w:r>
      <w:r w:rsidR="006F497C" w:rsidRPr="00130B01">
        <w:rPr>
          <w:rFonts w:ascii="Arial" w:eastAsia="Times New Roman" w:hAnsi="Arial" w:cs="Arial"/>
          <w:color w:val="000000" w:themeColor="text1"/>
          <w:sz w:val="24"/>
          <w:szCs w:val="24"/>
          <w:lang w:val="es-ES" w:eastAsia="es-ES"/>
        </w:rPr>
        <w:t xml:space="preserve">lo expuesto en un artículo de reflexión publicado por CES MEDICINA: </w:t>
      </w:r>
    </w:p>
    <w:p w14:paraId="1D61E939" w14:textId="0FFFB4A6" w:rsidR="00B77C2A" w:rsidRPr="00130B01" w:rsidRDefault="00B77C2A" w:rsidP="00B77C2A">
      <w:pPr>
        <w:spacing w:after="270" w:line="240" w:lineRule="auto"/>
        <w:jc w:val="both"/>
        <w:textAlignment w:val="baseline"/>
        <w:rPr>
          <w:rFonts w:ascii="Arial" w:hAnsi="Arial" w:cs="Arial"/>
          <w:i/>
          <w:sz w:val="24"/>
          <w:szCs w:val="24"/>
        </w:rPr>
      </w:pPr>
      <w:r w:rsidRPr="00130B01">
        <w:rPr>
          <w:rFonts w:ascii="Arial" w:hAnsi="Arial" w:cs="Arial"/>
          <w:i/>
          <w:sz w:val="24"/>
          <w:szCs w:val="24"/>
        </w:rPr>
        <w:t>“</w:t>
      </w:r>
      <w:r w:rsidRPr="00130B01">
        <w:rPr>
          <w:rFonts w:ascii="Arial" w:hAnsi="Arial" w:cs="Arial"/>
          <w:b/>
          <w:i/>
          <w:sz w:val="24"/>
          <w:szCs w:val="24"/>
        </w:rPr>
        <w:t>Acciones para transformar la salud mental colombiana</w:t>
      </w:r>
      <w:r w:rsidRPr="00130B01">
        <w:rPr>
          <w:rFonts w:ascii="Arial" w:hAnsi="Arial" w:cs="Arial"/>
          <w:i/>
          <w:sz w:val="24"/>
          <w:szCs w:val="24"/>
        </w:rPr>
        <w:t xml:space="preserve"> </w:t>
      </w:r>
    </w:p>
    <w:p w14:paraId="2B2922C1" w14:textId="03FA1DCA" w:rsidR="00B77C2A" w:rsidRPr="00130B01" w:rsidRDefault="00B77C2A" w:rsidP="00B77C2A">
      <w:pPr>
        <w:spacing w:after="270" w:line="240" w:lineRule="auto"/>
        <w:jc w:val="both"/>
        <w:textAlignment w:val="baseline"/>
        <w:rPr>
          <w:rFonts w:ascii="Arial" w:hAnsi="Arial" w:cs="Arial"/>
          <w:i/>
          <w:sz w:val="24"/>
          <w:szCs w:val="24"/>
        </w:rPr>
      </w:pPr>
      <w:r w:rsidRPr="00130B01">
        <w:rPr>
          <w:rFonts w:ascii="Arial" w:hAnsi="Arial" w:cs="Arial"/>
          <w:i/>
          <w:sz w:val="24"/>
          <w:szCs w:val="24"/>
        </w:rPr>
        <w:t>Partiendo de la premisa de que la salud mental de un sujeto y de una comunidad es transformable, se puede pensar en la posibilidad de proyectar int</w:t>
      </w:r>
      <w:r w:rsidR="00D6770C" w:rsidRPr="00130B01">
        <w:rPr>
          <w:rFonts w:ascii="Arial" w:hAnsi="Arial" w:cs="Arial"/>
          <w:i/>
          <w:sz w:val="24"/>
          <w:szCs w:val="24"/>
        </w:rPr>
        <w:t>ervenciones para mejorarla</w:t>
      </w:r>
      <w:r w:rsidRPr="00130B01">
        <w:rPr>
          <w:rFonts w:ascii="Arial" w:hAnsi="Arial" w:cs="Arial"/>
          <w:i/>
          <w:sz w:val="24"/>
          <w:szCs w:val="24"/>
        </w:rPr>
        <w:t xml:space="preserve">. Las siguientes estrategias han demostrado ser exitosas para </w:t>
      </w:r>
      <w:r w:rsidRPr="00130B01">
        <w:rPr>
          <w:rFonts w:ascii="Arial" w:hAnsi="Arial" w:cs="Arial"/>
          <w:i/>
          <w:sz w:val="24"/>
          <w:szCs w:val="24"/>
        </w:rPr>
        <w:lastRenderedPageBreak/>
        <w:t>promover la salud mental, prevenir algunos problemas mentales específicos, identificar y tratar oportunamente a quienes requieren servicios de salud mental y facilitar la implementación y cumpli</w:t>
      </w:r>
      <w:r w:rsidR="00D6770C" w:rsidRPr="00130B01">
        <w:rPr>
          <w:rFonts w:ascii="Arial" w:hAnsi="Arial" w:cs="Arial"/>
          <w:i/>
          <w:sz w:val="24"/>
          <w:szCs w:val="24"/>
        </w:rPr>
        <w:t>miento de la Ley 1616</w:t>
      </w:r>
      <w:r w:rsidRPr="00130B01">
        <w:rPr>
          <w:rFonts w:ascii="Arial" w:hAnsi="Arial" w:cs="Arial"/>
          <w:i/>
          <w:sz w:val="24"/>
          <w:szCs w:val="24"/>
        </w:rPr>
        <w:t>.</w:t>
      </w:r>
    </w:p>
    <w:p w14:paraId="213E26C3" w14:textId="77777777" w:rsidR="007A0DC9" w:rsidRPr="00130B01" w:rsidRDefault="007A0DC9" w:rsidP="00B77C2A">
      <w:pPr>
        <w:spacing w:after="270" w:line="240" w:lineRule="auto"/>
        <w:jc w:val="both"/>
        <w:textAlignment w:val="baseline"/>
        <w:rPr>
          <w:rFonts w:ascii="Arial" w:hAnsi="Arial" w:cs="Arial"/>
          <w:b/>
          <w:i/>
          <w:sz w:val="24"/>
          <w:szCs w:val="24"/>
        </w:rPr>
      </w:pPr>
      <w:r w:rsidRPr="00130B01">
        <w:rPr>
          <w:rFonts w:ascii="Arial" w:hAnsi="Arial" w:cs="Arial"/>
          <w:b/>
          <w:i/>
          <w:sz w:val="24"/>
          <w:szCs w:val="24"/>
        </w:rPr>
        <w:t xml:space="preserve">Promover la salud mental a lo largo del ciclo vital en el hogar, escuelas, lugares de trabajo y prevenir el suicidio tanto como sea posible </w:t>
      </w:r>
    </w:p>
    <w:p w14:paraId="04FAE2B7" w14:textId="23C4ABE3" w:rsidR="007A0DC9" w:rsidRPr="00130B01" w:rsidRDefault="007A0DC9" w:rsidP="00B77C2A">
      <w:pPr>
        <w:spacing w:after="270" w:line="240" w:lineRule="auto"/>
        <w:jc w:val="both"/>
        <w:textAlignment w:val="baseline"/>
        <w:rPr>
          <w:rFonts w:ascii="Arial" w:hAnsi="Arial" w:cs="Arial"/>
          <w:i/>
          <w:sz w:val="24"/>
          <w:szCs w:val="24"/>
        </w:rPr>
      </w:pPr>
      <w:r w:rsidRPr="00130B01">
        <w:rPr>
          <w:rFonts w:ascii="Arial" w:hAnsi="Arial" w:cs="Arial"/>
          <w:i/>
          <w:sz w:val="24"/>
          <w:szCs w:val="24"/>
        </w:rPr>
        <w:t xml:space="preserve">Fun Friends en niños de pre-jardín y primero de primaria y Friends for Life en niños de cuarto y quinto de primaria, son programas reconocidos internacionalmente que se realizan en las escuelas y ayudan a construir resiliencia y disminuir el riesgo de trastornos de ansiedad en jóvenes. Mental Health First Aid es una estrategia para personas que debutan con problemas emocionales o mentales. Ayuda a reconocer los signos y síntomas, provee ayuda inicial y guía la búsqueda de ayuda profesional. </w:t>
      </w:r>
    </w:p>
    <w:p w14:paraId="7AF10622" w14:textId="77777777" w:rsidR="007A0DC9" w:rsidRPr="00130B01" w:rsidRDefault="007A0DC9" w:rsidP="00B77C2A">
      <w:pPr>
        <w:spacing w:after="270" w:line="240" w:lineRule="auto"/>
        <w:jc w:val="both"/>
        <w:textAlignment w:val="baseline"/>
        <w:rPr>
          <w:rFonts w:ascii="Arial" w:hAnsi="Arial" w:cs="Arial"/>
          <w:b/>
          <w:i/>
          <w:sz w:val="24"/>
          <w:szCs w:val="24"/>
        </w:rPr>
      </w:pPr>
      <w:r w:rsidRPr="00130B01">
        <w:rPr>
          <w:rFonts w:ascii="Arial" w:hAnsi="Arial" w:cs="Arial"/>
          <w:b/>
          <w:i/>
          <w:sz w:val="24"/>
          <w:szCs w:val="24"/>
        </w:rPr>
        <w:t xml:space="preserve">Incrementar la capacidad de las familias, cuidadores, escuelas y organizaciones comunitarias para promover la salud mental de recién nacidos, niños y adolescentes </w:t>
      </w:r>
    </w:p>
    <w:p w14:paraId="2D55830F" w14:textId="357040CD" w:rsidR="007A0DC9" w:rsidRPr="00130B01" w:rsidRDefault="007A0DC9" w:rsidP="00B77C2A">
      <w:pPr>
        <w:spacing w:after="270" w:line="240" w:lineRule="auto"/>
        <w:jc w:val="both"/>
        <w:textAlignment w:val="baseline"/>
        <w:rPr>
          <w:rFonts w:ascii="Arial" w:hAnsi="Arial" w:cs="Arial"/>
          <w:i/>
          <w:sz w:val="24"/>
          <w:szCs w:val="24"/>
        </w:rPr>
      </w:pPr>
      <w:r w:rsidRPr="00130B01">
        <w:rPr>
          <w:rFonts w:ascii="Arial" w:hAnsi="Arial" w:cs="Arial"/>
          <w:i/>
          <w:sz w:val="24"/>
          <w:szCs w:val="24"/>
        </w:rPr>
        <w:t xml:space="preserve">Hasta el 70 % de los adultos con enfermedad mental reporta el inicio </w:t>
      </w:r>
      <w:r w:rsidR="006F497C" w:rsidRPr="00130B01">
        <w:rPr>
          <w:rFonts w:ascii="Arial" w:hAnsi="Arial" w:cs="Arial"/>
          <w:i/>
          <w:sz w:val="24"/>
          <w:szCs w:val="24"/>
        </w:rPr>
        <w:t>de los síntomas en la niñez</w:t>
      </w:r>
      <w:r w:rsidRPr="00130B01">
        <w:rPr>
          <w:rFonts w:ascii="Arial" w:hAnsi="Arial" w:cs="Arial"/>
          <w:i/>
          <w:sz w:val="24"/>
          <w:szCs w:val="24"/>
        </w:rPr>
        <w:t>. Partners for Life es un programa psicoeducativo frente a la depresión, suicidio y consumo de sustancias psicoactivas que se implementó en las escuelas secundarias de Quebec. Con sesiones interactivas y amigables se ayudan a los estudiantes a reconocer los signos de la enfermedad, estrategias de autocuidado y cómo</w:t>
      </w:r>
      <w:r w:rsidR="006F497C" w:rsidRPr="00130B01">
        <w:rPr>
          <w:rFonts w:ascii="Arial" w:hAnsi="Arial" w:cs="Arial"/>
          <w:i/>
          <w:sz w:val="24"/>
          <w:szCs w:val="24"/>
        </w:rPr>
        <w:t xml:space="preserve"> cuidar pares en riesgo. </w:t>
      </w:r>
    </w:p>
    <w:p w14:paraId="2E72CD71" w14:textId="778D7A87" w:rsidR="006F497C" w:rsidRPr="00130B01" w:rsidRDefault="006F497C" w:rsidP="00B77C2A">
      <w:pPr>
        <w:spacing w:after="270" w:line="240" w:lineRule="auto"/>
        <w:jc w:val="both"/>
        <w:textAlignment w:val="baseline"/>
        <w:rPr>
          <w:rFonts w:ascii="Arial" w:hAnsi="Arial" w:cs="Arial"/>
          <w:sz w:val="24"/>
          <w:szCs w:val="24"/>
        </w:rPr>
      </w:pPr>
      <w:r w:rsidRPr="00130B01">
        <w:rPr>
          <w:rFonts w:ascii="Arial" w:hAnsi="Arial" w:cs="Arial"/>
          <w:sz w:val="24"/>
          <w:szCs w:val="24"/>
        </w:rPr>
        <w:t>En</w:t>
      </w:r>
      <w:r w:rsidR="00573B72" w:rsidRPr="00130B01">
        <w:rPr>
          <w:rFonts w:ascii="Arial" w:hAnsi="Arial" w:cs="Arial"/>
          <w:sz w:val="24"/>
          <w:szCs w:val="24"/>
        </w:rPr>
        <w:t xml:space="preserve"> el artículo se expone el siguiente cuadro, el cual </w:t>
      </w:r>
      <w:r w:rsidRPr="00130B01">
        <w:rPr>
          <w:rFonts w:ascii="Arial" w:hAnsi="Arial" w:cs="Arial"/>
          <w:sz w:val="24"/>
          <w:szCs w:val="24"/>
        </w:rPr>
        <w:t xml:space="preserve">presenta una relación de las estrategias exitosas para promover la salud mental y prevenir e identificar tempranamente los problemas de salud mental: </w:t>
      </w:r>
    </w:p>
    <w:p w14:paraId="5E8C28BB" w14:textId="77777777" w:rsidR="00573B72" w:rsidRPr="00130B01" w:rsidRDefault="00D6770C" w:rsidP="00573B72">
      <w:p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hAnsi="Arial" w:cs="Arial"/>
          <w:noProof/>
          <w:sz w:val="24"/>
          <w:szCs w:val="24"/>
          <w:lang w:eastAsia="es-CO"/>
        </w:rPr>
        <w:lastRenderedPageBreak/>
        <w:drawing>
          <wp:inline distT="0" distB="0" distL="0" distR="0" wp14:anchorId="2B65D2E7" wp14:editId="1458D9D6">
            <wp:extent cx="5612130" cy="531820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865" t="19766" r="24682" b="11210"/>
                    <a:stretch/>
                  </pic:blipFill>
                  <pic:spPr bwMode="auto">
                    <a:xfrm>
                      <a:off x="0" y="0"/>
                      <a:ext cx="5612130" cy="5318205"/>
                    </a:xfrm>
                    <a:prstGeom prst="rect">
                      <a:avLst/>
                    </a:prstGeom>
                    <a:ln>
                      <a:noFill/>
                    </a:ln>
                    <a:extLst>
                      <a:ext uri="{53640926-AAD7-44D8-BBD7-CCE9431645EC}">
                        <a14:shadowObscured xmlns:a14="http://schemas.microsoft.com/office/drawing/2010/main"/>
                      </a:ext>
                    </a:extLst>
                  </pic:spPr>
                </pic:pic>
              </a:graphicData>
            </a:graphic>
          </wp:inline>
        </w:drawing>
      </w:r>
    </w:p>
    <w:p w14:paraId="300DD422" w14:textId="63C6D953" w:rsidR="00B1524B" w:rsidRPr="00130B01" w:rsidRDefault="00D6770C" w:rsidP="00573B72">
      <w:p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eastAsia="Times New Roman" w:hAnsi="Arial" w:cs="Arial"/>
          <w:i/>
          <w:color w:val="000000" w:themeColor="text1"/>
          <w:sz w:val="24"/>
          <w:szCs w:val="24"/>
          <w:lang w:val="es-ES" w:eastAsia="es-ES"/>
        </w:rPr>
        <w:t xml:space="preserve">(…) </w:t>
      </w:r>
      <w:r w:rsidR="00B1524B" w:rsidRPr="00130B01">
        <w:rPr>
          <w:rFonts w:ascii="Arial" w:hAnsi="Arial" w:cs="Arial"/>
          <w:i/>
          <w:sz w:val="24"/>
          <w:szCs w:val="24"/>
          <w:u w:val="single"/>
        </w:rPr>
        <w:t>Los planes diseñados de manera específica y basados en la evidencia, para atender las necesidades particulares de estas poblaciones muestran resultados promisorios.</w:t>
      </w:r>
      <w:r w:rsidR="00B1524B" w:rsidRPr="00130B01">
        <w:rPr>
          <w:rFonts w:ascii="Arial" w:hAnsi="Arial" w:cs="Arial"/>
          <w:i/>
          <w:sz w:val="24"/>
          <w:szCs w:val="24"/>
        </w:rPr>
        <w:t xml:space="preserve"> También es notable la necesidad de realizar investigaciones dirigidas específicamente a evaluar la efectividad de las políticas públicas en Colombia</w:t>
      </w:r>
      <w:r w:rsidR="00C52BAE" w:rsidRPr="00130B01">
        <w:rPr>
          <w:rFonts w:ascii="Arial" w:hAnsi="Arial" w:cs="Arial"/>
          <w:i/>
          <w:sz w:val="24"/>
          <w:szCs w:val="24"/>
        </w:rPr>
        <w:t>.</w:t>
      </w:r>
      <w:r w:rsidRPr="00130B01">
        <w:rPr>
          <w:rFonts w:ascii="Arial" w:hAnsi="Arial" w:cs="Arial"/>
          <w:i/>
          <w:sz w:val="24"/>
          <w:szCs w:val="24"/>
        </w:rPr>
        <w:t>”</w:t>
      </w:r>
      <w:r w:rsidR="00C52BAE" w:rsidRPr="00130B01">
        <w:rPr>
          <w:rStyle w:val="Refdenotaalpie"/>
          <w:rFonts w:ascii="Arial" w:hAnsi="Arial" w:cs="Arial"/>
          <w:i/>
          <w:sz w:val="24"/>
          <w:szCs w:val="24"/>
        </w:rPr>
        <w:footnoteReference w:id="3"/>
      </w:r>
      <w:r w:rsidRPr="00130B01">
        <w:rPr>
          <w:rFonts w:ascii="Arial" w:hAnsi="Arial" w:cs="Arial"/>
          <w:sz w:val="24"/>
          <w:szCs w:val="24"/>
        </w:rPr>
        <w:t>(Subrayado fuera del texto)</w:t>
      </w:r>
    </w:p>
    <w:p w14:paraId="76F965EC" w14:textId="68B6D289" w:rsidR="00FB7066" w:rsidRPr="00130B01" w:rsidRDefault="00FB7066" w:rsidP="00FB7066">
      <w:pPr>
        <w:spacing w:after="270" w:line="240" w:lineRule="auto"/>
        <w:jc w:val="both"/>
        <w:textAlignment w:val="baseline"/>
        <w:rPr>
          <w:rFonts w:ascii="Arial" w:eastAsia="Times New Roman" w:hAnsi="Arial" w:cs="Arial"/>
          <w:b/>
          <w:color w:val="000000" w:themeColor="text1"/>
          <w:sz w:val="24"/>
          <w:szCs w:val="24"/>
          <w:u w:val="single"/>
          <w:lang w:val="es-ES" w:eastAsia="es-ES"/>
        </w:rPr>
      </w:pPr>
      <w:r w:rsidRPr="00130B01">
        <w:rPr>
          <w:rFonts w:ascii="Arial" w:eastAsia="Times New Roman" w:hAnsi="Arial" w:cs="Arial"/>
          <w:b/>
          <w:color w:val="000000" w:themeColor="text1"/>
          <w:sz w:val="24"/>
          <w:szCs w:val="24"/>
          <w:u w:val="single"/>
          <w:lang w:val="es-ES" w:eastAsia="es-ES"/>
        </w:rPr>
        <w:lastRenderedPageBreak/>
        <w:t xml:space="preserve">4. Deficiencias en la promoción de salud mental y prevención de trastornos mentales en instituciones de educación superior oficiales </w:t>
      </w:r>
      <w:r w:rsidR="005770AB">
        <w:rPr>
          <w:rFonts w:ascii="Arial" w:eastAsia="Times New Roman" w:hAnsi="Arial" w:cs="Arial"/>
          <w:b/>
          <w:color w:val="000000" w:themeColor="text1"/>
          <w:sz w:val="24"/>
          <w:szCs w:val="24"/>
          <w:u w:val="single"/>
          <w:lang w:val="es-ES" w:eastAsia="es-ES"/>
        </w:rPr>
        <w:t xml:space="preserve">y </w:t>
      </w:r>
      <w:r w:rsidRPr="00130B01">
        <w:rPr>
          <w:rFonts w:ascii="Arial" w:eastAsia="Times New Roman" w:hAnsi="Arial" w:cs="Arial"/>
          <w:b/>
          <w:color w:val="000000" w:themeColor="text1"/>
          <w:sz w:val="24"/>
          <w:szCs w:val="24"/>
          <w:u w:val="single"/>
          <w:lang w:val="es-ES" w:eastAsia="es-ES"/>
        </w:rPr>
        <w:t>privadas</w:t>
      </w:r>
    </w:p>
    <w:p w14:paraId="4C8FE463" w14:textId="76A6910D" w:rsidR="0023729F" w:rsidRPr="00130B01" w:rsidRDefault="00760174" w:rsidP="0023729F">
      <w:p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eastAsia="Times New Roman" w:hAnsi="Arial" w:cs="Arial"/>
          <w:color w:val="000000" w:themeColor="text1"/>
          <w:sz w:val="24"/>
          <w:szCs w:val="24"/>
          <w:lang w:val="es-ES" w:eastAsia="es-ES"/>
        </w:rPr>
        <w:t xml:space="preserve">Teniendo en cuenta los acontecimientos ocurridos en los últimos años, en los cuales se han presentado suicidios e intentos de suicidio por parte de estudiantes en las universidades, resulta absolutamente pertinente reforzar a nivel legal la promoción de la salud mental y la prevención del trastorno mental en las instituciones de educación superior oficiales </w:t>
      </w:r>
      <w:r w:rsidR="005770AB">
        <w:rPr>
          <w:rFonts w:ascii="Arial" w:eastAsia="Times New Roman" w:hAnsi="Arial" w:cs="Arial"/>
          <w:color w:val="000000" w:themeColor="text1"/>
          <w:sz w:val="24"/>
          <w:szCs w:val="24"/>
          <w:lang w:val="es-ES" w:eastAsia="es-ES"/>
        </w:rPr>
        <w:t>y</w:t>
      </w:r>
      <w:r w:rsidRPr="00130B01">
        <w:rPr>
          <w:rFonts w:ascii="Arial" w:eastAsia="Times New Roman" w:hAnsi="Arial" w:cs="Arial"/>
          <w:color w:val="000000" w:themeColor="text1"/>
          <w:sz w:val="24"/>
          <w:szCs w:val="24"/>
          <w:lang w:val="es-ES" w:eastAsia="es-ES"/>
        </w:rPr>
        <w:t xml:space="preserve"> privadas, pues al parecer no se están tomando las medidas necesarias, ni se le está proporcionando a los estudiantes el acompañamiento que deberían tener para evitar este tipo de situaciones tan lamentables. </w:t>
      </w:r>
    </w:p>
    <w:p w14:paraId="2FA13FE3" w14:textId="1513BB78" w:rsidR="0056043B" w:rsidRPr="00130B01" w:rsidRDefault="0056043B" w:rsidP="0056043B">
      <w:pPr>
        <w:pStyle w:val="Default"/>
        <w:jc w:val="both"/>
        <w:rPr>
          <w:color w:val="000000" w:themeColor="text1"/>
        </w:rPr>
      </w:pPr>
      <w:r w:rsidRPr="00130B01">
        <w:rPr>
          <w:color w:val="000000" w:themeColor="text1"/>
        </w:rPr>
        <w:t xml:space="preserve">Al respecto, vale la pena señalar lo siguiente: </w:t>
      </w:r>
    </w:p>
    <w:p w14:paraId="310B95AE" w14:textId="77777777" w:rsidR="0056043B" w:rsidRPr="00130B01" w:rsidRDefault="0056043B" w:rsidP="0056043B">
      <w:pPr>
        <w:pStyle w:val="Default"/>
        <w:jc w:val="both"/>
        <w:rPr>
          <w:color w:val="000000" w:themeColor="text1"/>
        </w:rPr>
      </w:pPr>
    </w:p>
    <w:p w14:paraId="58903B5B" w14:textId="62EA4505" w:rsidR="009E00FD" w:rsidRPr="00130B01" w:rsidRDefault="009E00FD" w:rsidP="009E00FD">
      <w:pPr>
        <w:spacing w:after="270" w:line="240" w:lineRule="auto"/>
        <w:jc w:val="both"/>
        <w:textAlignment w:val="baseline"/>
        <w:rPr>
          <w:rFonts w:ascii="Arial" w:eastAsia="Times New Roman" w:hAnsi="Arial" w:cs="Arial"/>
          <w:i/>
          <w:color w:val="000000" w:themeColor="text1"/>
          <w:sz w:val="24"/>
          <w:szCs w:val="24"/>
          <w:lang w:val="es-ES" w:eastAsia="es-ES"/>
        </w:rPr>
      </w:pPr>
      <w:r w:rsidRPr="00130B01">
        <w:rPr>
          <w:rFonts w:ascii="Arial" w:eastAsia="Times New Roman" w:hAnsi="Arial" w:cs="Arial"/>
          <w:i/>
          <w:color w:val="000000" w:themeColor="text1"/>
          <w:sz w:val="24"/>
          <w:szCs w:val="24"/>
          <w:lang w:val="es-ES" w:eastAsia="es-ES"/>
        </w:rPr>
        <w:t xml:space="preserve">“Según la Organización Mundial de la Salud, OMS, cada año se suicida aproximadamente un millón de personas. La tasa de mortalidad general por suicidio es de 16 por cada 100.000 habitantes, lo que representa una muerte cada 40 segundos. </w:t>
      </w:r>
      <w:r w:rsidRPr="00130B01">
        <w:rPr>
          <w:rFonts w:ascii="Arial" w:eastAsia="Times New Roman" w:hAnsi="Arial" w:cs="Arial"/>
          <w:i/>
          <w:color w:val="000000" w:themeColor="text1"/>
          <w:sz w:val="24"/>
          <w:szCs w:val="24"/>
          <w:u w:val="single"/>
          <w:lang w:val="es-ES" w:eastAsia="es-ES"/>
        </w:rPr>
        <w:t>El suicidio es una de las tres primeras causas de defunción entre las personas de 15 a 44 años y la segunda causa en el grupo de 10 a 24 años.</w:t>
      </w:r>
      <w:r w:rsidRPr="00130B01">
        <w:rPr>
          <w:rFonts w:ascii="Arial" w:eastAsia="Times New Roman" w:hAnsi="Arial" w:cs="Arial"/>
          <w:i/>
          <w:color w:val="000000" w:themeColor="text1"/>
          <w:sz w:val="24"/>
          <w:szCs w:val="24"/>
          <w:lang w:val="es-ES" w:eastAsia="es-ES"/>
        </w:rPr>
        <w:t xml:space="preserve"> En los últimos 45 años, las tasas de suicidio han aumentado un 60% a nivel mundial. Estas cifras no incluyen las tentativas de suicidio, que son hasta 20 veces más frecuentes que los casos de suicidio consumado. La OMS estima que para el año 2020 el suicidio representará 2,4% de la carga global de morbilidad.</w:t>
      </w:r>
    </w:p>
    <w:p w14:paraId="36D6260A" w14:textId="3A3C4B83" w:rsidR="00FB7066" w:rsidRPr="00130B01" w:rsidRDefault="009E00FD" w:rsidP="009E00FD">
      <w:pPr>
        <w:spacing w:after="270" w:line="240" w:lineRule="auto"/>
        <w:jc w:val="both"/>
        <w:textAlignment w:val="baseline"/>
        <w:rPr>
          <w:rFonts w:ascii="Arial" w:eastAsia="Times New Roman" w:hAnsi="Arial" w:cs="Arial"/>
          <w:color w:val="000000" w:themeColor="text1"/>
          <w:sz w:val="24"/>
          <w:szCs w:val="24"/>
          <w:lang w:val="es-ES" w:eastAsia="es-ES"/>
        </w:rPr>
      </w:pPr>
      <w:r w:rsidRPr="00130B01">
        <w:rPr>
          <w:rFonts w:ascii="Arial" w:eastAsia="Times New Roman" w:hAnsi="Arial" w:cs="Arial"/>
          <w:i/>
          <w:color w:val="000000" w:themeColor="text1"/>
          <w:sz w:val="24"/>
          <w:szCs w:val="24"/>
          <w:u w:val="single"/>
          <w:lang w:val="es-ES" w:eastAsia="es-ES"/>
        </w:rPr>
        <w:t>En Colombia, el suicidio representa la cuarta causa de muerte violenta y en jóvenes constituye la tercera causa de muerte por causas externas, después del homicidio y los accidentes.</w:t>
      </w:r>
      <w:r w:rsidRPr="00130B01">
        <w:rPr>
          <w:rFonts w:ascii="Arial" w:eastAsia="Times New Roman" w:hAnsi="Arial" w:cs="Arial"/>
          <w:i/>
          <w:color w:val="000000" w:themeColor="text1"/>
          <w:sz w:val="24"/>
          <w:szCs w:val="24"/>
          <w:lang w:val="es-ES" w:eastAsia="es-ES"/>
        </w:rPr>
        <w:t xml:space="preserve"> Entre 2004 y 2014 la tasa no superó el 4,4 por 100.000 habitantes, presentando un comportamiento estable. El año de mayor incremento fue 2002, con una tasa 4,9 y el más bajo 2013 con 3,8. Llama la atención las elevadas tasas de suicidio en hombres en relación con las mujeres en los diferentes grupos de edad. Por cada mujer que se suicida, hay entre 3 y 4 hombres que lo hacen, y en mayores de 70 años la relación llega a ser de 1/12.</w:t>
      </w:r>
      <w:r w:rsidRPr="00130B01">
        <w:rPr>
          <w:rFonts w:ascii="Arial" w:eastAsia="Times New Roman" w:hAnsi="Arial" w:cs="Arial"/>
          <w:i/>
          <w:color w:val="000000" w:themeColor="text1"/>
          <w:sz w:val="24"/>
          <w:szCs w:val="24"/>
          <w:u w:val="single"/>
          <w:lang w:val="es-ES" w:eastAsia="es-ES"/>
        </w:rPr>
        <w:t xml:space="preserve"> Es importante señalar el incremento gradual en las tasas de suicidio de mujeres adolescentes y jóvenes.</w:t>
      </w:r>
      <w:r w:rsidRPr="00130B01">
        <w:rPr>
          <w:rStyle w:val="Refdenotaalpie"/>
          <w:rFonts w:ascii="Arial" w:eastAsia="Times New Roman" w:hAnsi="Arial" w:cs="Arial"/>
          <w:i/>
          <w:color w:val="000000" w:themeColor="text1"/>
          <w:sz w:val="24"/>
          <w:szCs w:val="24"/>
          <w:u w:val="single"/>
          <w:lang w:val="es-ES" w:eastAsia="es-ES"/>
        </w:rPr>
        <w:footnoteReference w:id="4"/>
      </w:r>
      <w:r w:rsidRPr="00130B01">
        <w:rPr>
          <w:rFonts w:ascii="Arial" w:eastAsia="Times New Roman" w:hAnsi="Arial" w:cs="Arial"/>
          <w:color w:val="000000" w:themeColor="text1"/>
          <w:sz w:val="24"/>
          <w:szCs w:val="24"/>
          <w:u w:val="single"/>
          <w:lang w:val="es-ES" w:eastAsia="es-ES"/>
        </w:rPr>
        <w:t xml:space="preserve"> </w:t>
      </w:r>
      <w:r w:rsidRPr="00130B01">
        <w:rPr>
          <w:rFonts w:ascii="Arial" w:eastAsia="Times New Roman" w:hAnsi="Arial" w:cs="Arial"/>
          <w:color w:val="000000" w:themeColor="text1"/>
          <w:sz w:val="24"/>
          <w:szCs w:val="24"/>
          <w:lang w:val="es-ES" w:eastAsia="es-ES"/>
        </w:rPr>
        <w:t>(Subrayado fuera del texto)</w:t>
      </w:r>
    </w:p>
    <w:p w14:paraId="5DAE880A" w14:textId="7CCEF2DD" w:rsidR="00976D56" w:rsidRPr="00130B01" w:rsidRDefault="002E56A6" w:rsidP="0023729F">
      <w:pPr>
        <w:pStyle w:val="Default"/>
        <w:jc w:val="both"/>
        <w:rPr>
          <w:color w:val="000000" w:themeColor="text1"/>
        </w:rPr>
      </w:pPr>
      <w:r w:rsidRPr="00130B01">
        <w:rPr>
          <w:rFonts w:eastAsia="Times New Roman"/>
          <w:color w:val="000000" w:themeColor="text1"/>
          <w:lang w:val="es-ES" w:eastAsia="es-ES"/>
        </w:rPr>
        <w:t xml:space="preserve">Con la imposición legal para las instituciones de educación superior oficiales </w:t>
      </w:r>
      <w:r w:rsidR="00891E81">
        <w:rPr>
          <w:rFonts w:eastAsia="Times New Roman"/>
          <w:color w:val="000000" w:themeColor="text1"/>
          <w:lang w:val="es-ES" w:eastAsia="es-ES"/>
        </w:rPr>
        <w:t>y</w:t>
      </w:r>
      <w:r w:rsidRPr="00130B01">
        <w:rPr>
          <w:rFonts w:eastAsia="Times New Roman"/>
          <w:color w:val="000000" w:themeColor="text1"/>
          <w:lang w:val="es-ES" w:eastAsia="es-ES"/>
        </w:rPr>
        <w:t xml:space="preserve"> privadas de desarrollar </w:t>
      </w:r>
      <w:r w:rsidRPr="00130B01">
        <w:rPr>
          <w:color w:val="000000" w:themeColor="text1"/>
        </w:rPr>
        <w:t xml:space="preserve">un plan anual de conferencias mensuales sobre salud </w:t>
      </w:r>
      <w:r w:rsidRPr="00130B01">
        <w:rPr>
          <w:color w:val="000000" w:themeColor="text1"/>
        </w:rPr>
        <w:lastRenderedPageBreak/>
        <w:t xml:space="preserve">mental y las otras medidas desarrolladas en </w:t>
      </w:r>
      <w:r w:rsidR="008F30C6" w:rsidRPr="00130B01">
        <w:rPr>
          <w:color w:val="000000" w:themeColor="text1"/>
        </w:rPr>
        <w:t>el articulado, se pretende estandarizar</w:t>
      </w:r>
      <w:r w:rsidR="009A4219" w:rsidRPr="00130B01">
        <w:rPr>
          <w:color w:val="000000" w:themeColor="text1"/>
        </w:rPr>
        <w:t xml:space="preserve"> las medidas que deben tomar todas las instituciones de este tipo,</w:t>
      </w:r>
      <w:r w:rsidR="008F30C6" w:rsidRPr="00130B01">
        <w:rPr>
          <w:color w:val="000000" w:themeColor="text1"/>
        </w:rPr>
        <w:t xml:space="preserve"> y otorgarle el carácter de obligatorio al desarrollo e implementación de </w:t>
      </w:r>
      <w:r w:rsidR="009A4219" w:rsidRPr="00130B01">
        <w:rPr>
          <w:color w:val="000000" w:themeColor="text1"/>
        </w:rPr>
        <w:t xml:space="preserve">dichas </w:t>
      </w:r>
      <w:r w:rsidR="008F30C6" w:rsidRPr="00130B01">
        <w:rPr>
          <w:color w:val="000000" w:themeColor="text1"/>
        </w:rPr>
        <w:t>medidas,</w:t>
      </w:r>
      <w:r w:rsidR="0072099A" w:rsidRPr="00130B01">
        <w:rPr>
          <w:color w:val="000000" w:themeColor="text1"/>
        </w:rPr>
        <w:t xml:space="preserve"> con el fin de afrontar la problemática</w:t>
      </w:r>
      <w:r w:rsidR="000A2CB9" w:rsidRPr="00130B01">
        <w:rPr>
          <w:color w:val="000000" w:themeColor="text1"/>
        </w:rPr>
        <w:t xml:space="preserve"> actual por la cual se encuentran atravesando</w:t>
      </w:r>
      <w:r w:rsidR="0072099A" w:rsidRPr="00130B01">
        <w:rPr>
          <w:color w:val="000000" w:themeColor="text1"/>
        </w:rPr>
        <w:t xml:space="preserve"> los jóvenes del país.</w:t>
      </w:r>
      <w:r w:rsidR="008F30C6" w:rsidRPr="00130B01">
        <w:rPr>
          <w:color w:val="000000" w:themeColor="text1"/>
        </w:rPr>
        <w:t xml:space="preserve"> </w:t>
      </w:r>
    </w:p>
    <w:p w14:paraId="2D973682" w14:textId="77777777" w:rsidR="0023729F" w:rsidRPr="00130B01" w:rsidRDefault="0023729F" w:rsidP="0023729F">
      <w:pPr>
        <w:pStyle w:val="Default"/>
        <w:jc w:val="both"/>
        <w:rPr>
          <w:color w:val="000000" w:themeColor="text1"/>
        </w:rPr>
      </w:pPr>
    </w:p>
    <w:p w14:paraId="1D332E55" w14:textId="2C148EBB" w:rsidR="00062BD6" w:rsidRPr="00130B01" w:rsidRDefault="00062BD6" w:rsidP="009E00FD">
      <w:pPr>
        <w:spacing w:after="270" w:line="240" w:lineRule="auto"/>
        <w:jc w:val="both"/>
        <w:textAlignment w:val="baseline"/>
        <w:rPr>
          <w:rFonts w:ascii="Arial" w:hAnsi="Arial" w:cs="Arial"/>
          <w:b/>
          <w:color w:val="000000" w:themeColor="text1"/>
          <w:sz w:val="24"/>
          <w:szCs w:val="24"/>
          <w:u w:val="single"/>
        </w:rPr>
      </w:pPr>
      <w:r w:rsidRPr="00130B01">
        <w:rPr>
          <w:rFonts w:ascii="Arial" w:eastAsia="Times New Roman" w:hAnsi="Arial" w:cs="Arial"/>
          <w:b/>
          <w:color w:val="000000" w:themeColor="text1"/>
          <w:sz w:val="24"/>
          <w:szCs w:val="24"/>
          <w:u w:val="single"/>
          <w:lang w:val="es-ES" w:eastAsia="es-ES"/>
        </w:rPr>
        <w:t>Finalmente, consideramos que los procesos de aprendizaje y convivencia que se generan al interior de las instituciones educativas</w:t>
      </w:r>
      <w:r w:rsidR="009C0A3E" w:rsidRPr="00130B01">
        <w:rPr>
          <w:rFonts w:ascii="Arial" w:eastAsia="Times New Roman" w:hAnsi="Arial" w:cs="Arial"/>
          <w:b/>
          <w:color w:val="000000" w:themeColor="text1"/>
          <w:sz w:val="24"/>
          <w:szCs w:val="24"/>
          <w:u w:val="single"/>
          <w:lang w:val="es-ES" w:eastAsia="es-ES"/>
        </w:rPr>
        <w:t xml:space="preserve"> abordadas en el articulado</w:t>
      </w:r>
      <w:r w:rsidRPr="00130B01">
        <w:rPr>
          <w:rFonts w:ascii="Arial" w:eastAsia="Times New Roman" w:hAnsi="Arial" w:cs="Arial"/>
          <w:b/>
          <w:color w:val="000000" w:themeColor="text1"/>
          <w:sz w:val="24"/>
          <w:szCs w:val="24"/>
          <w:u w:val="single"/>
          <w:lang w:val="es-ES" w:eastAsia="es-ES"/>
        </w:rPr>
        <w:t xml:space="preserve">, esto es, </w:t>
      </w:r>
      <w:r w:rsidRPr="00130B01">
        <w:rPr>
          <w:rFonts w:ascii="Arial" w:hAnsi="Arial" w:cs="Arial"/>
          <w:b/>
          <w:color w:val="000000" w:themeColor="text1"/>
          <w:sz w:val="24"/>
          <w:szCs w:val="24"/>
          <w:u w:val="single"/>
        </w:rPr>
        <w:t xml:space="preserve">establecimientos educativos de preescolar, básica y media de carácter oficial y privado e instituciones de educación superior oficiales </w:t>
      </w:r>
      <w:r w:rsidR="001C49C6" w:rsidRPr="00130B01">
        <w:rPr>
          <w:rFonts w:ascii="Arial" w:hAnsi="Arial" w:cs="Arial"/>
          <w:b/>
          <w:color w:val="000000" w:themeColor="text1"/>
          <w:sz w:val="24"/>
          <w:szCs w:val="24"/>
          <w:u w:val="single"/>
        </w:rPr>
        <w:t>y</w:t>
      </w:r>
      <w:r w:rsidRPr="00130B01">
        <w:rPr>
          <w:rFonts w:ascii="Arial" w:hAnsi="Arial" w:cs="Arial"/>
          <w:b/>
          <w:color w:val="000000" w:themeColor="text1"/>
          <w:sz w:val="24"/>
          <w:szCs w:val="24"/>
          <w:u w:val="single"/>
        </w:rPr>
        <w:t xml:space="preserve"> privadas, son escenarios perfectos para reforzar la promoción de la salud mental y prevención de los trastornos mentales, pues dichas instituciones tienen en su mayoría presencia de niños, </w:t>
      </w:r>
      <w:r w:rsidR="001C49C6" w:rsidRPr="00130B01">
        <w:rPr>
          <w:rFonts w:ascii="Arial" w:hAnsi="Arial" w:cs="Arial"/>
          <w:b/>
          <w:color w:val="000000" w:themeColor="text1"/>
          <w:sz w:val="24"/>
          <w:szCs w:val="24"/>
          <w:u w:val="single"/>
        </w:rPr>
        <w:t>niñas, adolescentes y jóvenes hasta los 25 años,</w:t>
      </w:r>
      <w:r w:rsidRPr="00130B01">
        <w:rPr>
          <w:rFonts w:ascii="Arial" w:hAnsi="Arial" w:cs="Arial"/>
          <w:b/>
          <w:color w:val="000000" w:themeColor="text1"/>
          <w:sz w:val="24"/>
          <w:szCs w:val="24"/>
          <w:u w:val="single"/>
        </w:rPr>
        <w:t xml:space="preserve"> los cuales, por su edad, son más vulnerables y están más propensos a sufrir enfermedades de tipo mental, pero si desde las instituciones educativas se empiezan a desarrollar programas que permitan a los estudiantes conocer los signos y síntomas de las enfermedades mentales, adquirir herramientas y técnicas que les permitan afrontar de mejor manera las emociones que pueden generar diversas situaciones en sus vidas y se les enseña la importancia de preservar su salud mental, de seguro va a ver cambios notables en las cifras que actualmente tenemos. </w:t>
      </w:r>
    </w:p>
    <w:p w14:paraId="46BE5FBB" w14:textId="16D77632" w:rsidR="006B3947" w:rsidRPr="00130B01" w:rsidRDefault="00FB7066" w:rsidP="00B413DE">
      <w:pPr>
        <w:pStyle w:val="Default"/>
        <w:jc w:val="both"/>
        <w:rPr>
          <w:b/>
          <w:color w:val="000000" w:themeColor="text1"/>
          <w:u w:val="single"/>
        </w:rPr>
      </w:pPr>
      <w:r w:rsidRPr="00130B01">
        <w:rPr>
          <w:b/>
          <w:color w:val="000000" w:themeColor="text1"/>
          <w:u w:val="single"/>
        </w:rPr>
        <w:t>5</w:t>
      </w:r>
      <w:r w:rsidR="00B413DE" w:rsidRPr="00130B01">
        <w:rPr>
          <w:b/>
          <w:color w:val="000000" w:themeColor="text1"/>
          <w:u w:val="single"/>
        </w:rPr>
        <w:t xml:space="preserve">. </w:t>
      </w:r>
      <w:r w:rsidR="006B3947" w:rsidRPr="00130B01">
        <w:rPr>
          <w:b/>
          <w:color w:val="000000" w:themeColor="text1"/>
          <w:u w:val="single"/>
        </w:rPr>
        <w:t>Pertinencia del Proyecto de Ley</w:t>
      </w:r>
    </w:p>
    <w:p w14:paraId="020706C3" w14:textId="260D155D" w:rsidR="00B413DE" w:rsidRPr="00130B01" w:rsidRDefault="00B413DE" w:rsidP="00B413DE">
      <w:pPr>
        <w:pStyle w:val="Default"/>
        <w:jc w:val="both"/>
        <w:rPr>
          <w:b/>
          <w:color w:val="000000" w:themeColor="text1"/>
          <w:u w:val="single"/>
        </w:rPr>
      </w:pPr>
    </w:p>
    <w:p w14:paraId="7B429D49" w14:textId="4969051D" w:rsidR="00835B84" w:rsidRPr="00130B01" w:rsidRDefault="0055477F" w:rsidP="0055477F">
      <w:pPr>
        <w:jc w:val="both"/>
        <w:rPr>
          <w:rFonts w:ascii="Arial" w:eastAsia="Times New Roman" w:hAnsi="Arial" w:cs="Arial"/>
          <w:color w:val="000000" w:themeColor="text1"/>
          <w:sz w:val="24"/>
          <w:szCs w:val="24"/>
          <w:lang w:val="es-ES" w:eastAsia="es-ES"/>
        </w:rPr>
      </w:pPr>
      <w:r w:rsidRPr="00130B01">
        <w:rPr>
          <w:rFonts w:ascii="Arial" w:hAnsi="Arial" w:cs="Arial"/>
          <w:color w:val="000000" w:themeColor="text1"/>
          <w:sz w:val="24"/>
          <w:szCs w:val="24"/>
        </w:rPr>
        <w:t xml:space="preserve">El </w:t>
      </w:r>
      <w:r w:rsidR="00764A8E" w:rsidRPr="00130B01">
        <w:rPr>
          <w:rFonts w:ascii="Arial" w:hAnsi="Arial" w:cs="Arial"/>
          <w:color w:val="000000" w:themeColor="text1"/>
          <w:sz w:val="24"/>
          <w:szCs w:val="24"/>
        </w:rPr>
        <w:t>reforzar la promoción de la salud mental y prevención de los trastornos mentales</w:t>
      </w:r>
      <w:r w:rsidRPr="00130B01">
        <w:rPr>
          <w:rFonts w:ascii="Arial" w:hAnsi="Arial" w:cs="Arial"/>
          <w:color w:val="000000" w:themeColor="text1"/>
          <w:sz w:val="24"/>
          <w:szCs w:val="24"/>
        </w:rPr>
        <w:t xml:space="preserve"> en establecimientos educativos de preescolar, básica y media de carácter oficial y privado e instituciones de educación superior oficiales </w:t>
      </w:r>
      <w:r w:rsidR="00A1271B">
        <w:rPr>
          <w:rFonts w:ascii="Arial" w:hAnsi="Arial" w:cs="Arial"/>
          <w:color w:val="000000" w:themeColor="text1"/>
          <w:sz w:val="24"/>
          <w:szCs w:val="24"/>
        </w:rPr>
        <w:t>y</w:t>
      </w:r>
      <w:r w:rsidRPr="00130B01">
        <w:rPr>
          <w:rFonts w:ascii="Arial" w:hAnsi="Arial" w:cs="Arial"/>
          <w:color w:val="000000" w:themeColor="text1"/>
          <w:sz w:val="24"/>
          <w:szCs w:val="24"/>
        </w:rPr>
        <w:t xml:space="preserve"> privadas</w:t>
      </w:r>
      <w:r w:rsidR="00491B30" w:rsidRPr="00130B01">
        <w:rPr>
          <w:rFonts w:ascii="Arial" w:hAnsi="Arial" w:cs="Arial"/>
          <w:color w:val="000000" w:themeColor="text1"/>
          <w:sz w:val="24"/>
          <w:szCs w:val="24"/>
        </w:rPr>
        <w:t xml:space="preserve"> -que cuentan con la presencia principalmente de niños, niñas</w:t>
      </w:r>
      <w:r w:rsidR="00A1271B">
        <w:rPr>
          <w:rFonts w:ascii="Arial" w:hAnsi="Arial" w:cs="Arial"/>
          <w:color w:val="000000" w:themeColor="text1"/>
          <w:sz w:val="24"/>
          <w:szCs w:val="24"/>
        </w:rPr>
        <w:t>,</w:t>
      </w:r>
      <w:r w:rsidR="00491B30" w:rsidRPr="00130B01">
        <w:rPr>
          <w:rFonts w:ascii="Arial" w:hAnsi="Arial" w:cs="Arial"/>
          <w:color w:val="000000" w:themeColor="text1"/>
          <w:sz w:val="24"/>
          <w:szCs w:val="24"/>
        </w:rPr>
        <w:t xml:space="preserve"> </w:t>
      </w:r>
      <w:r w:rsidR="00F72646" w:rsidRPr="00130B01">
        <w:rPr>
          <w:rFonts w:ascii="Arial" w:hAnsi="Arial" w:cs="Arial"/>
          <w:color w:val="000000" w:themeColor="text1"/>
          <w:sz w:val="24"/>
          <w:szCs w:val="24"/>
        </w:rPr>
        <w:t>adolescentes</w:t>
      </w:r>
      <w:r w:rsidR="00A1271B">
        <w:rPr>
          <w:rFonts w:ascii="Arial" w:hAnsi="Arial" w:cs="Arial"/>
          <w:color w:val="000000" w:themeColor="text1"/>
          <w:sz w:val="24"/>
          <w:szCs w:val="24"/>
        </w:rPr>
        <w:t xml:space="preserve"> y jóvenes hasta los 25 años</w:t>
      </w:r>
      <w:r w:rsidR="00491B30" w:rsidRPr="00130B01">
        <w:rPr>
          <w:rFonts w:ascii="Arial" w:hAnsi="Arial" w:cs="Arial"/>
          <w:color w:val="000000" w:themeColor="text1"/>
          <w:sz w:val="24"/>
          <w:szCs w:val="24"/>
        </w:rPr>
        <w:t>-,</w:t>
      </w:r>
      <w:r w:rsidRPr="00130B01">
        <w:rPr>
          <w:rFonts w:ascii="Arial" w:hAnsi="Arial" w:cs="Arial"/>
          <w:color w:val="000000" w:themeColor="text1"/>
          <w:sz w:val="24"/>
          <w:szCs w:val="24"/>
        </w:rPr>
        <w:t xml:space="preserve"> a través de la </w:t>
      </w:r>
      <w:r w:rsidR="00661879" w:rsidRPr="00130B01">
        <w:rPr>
          <w:rFonts w:ascii="Arial" w:hAnsi="Arial" w:cs="Arial"/>
          <w:color w:val="000000" w:themeColor="text1"/>
          <w:sz w:val="24"/>
          <w:szCs w:val="24"/>
        </w:rPr>
        <w:t>implementación</w:t>
      </w:r>
      <w:r w:rsidRPr="00130B01">
        <w:rPr>
          <w:rFonts w:ascii="Arial" w:hAnsi="Arial" w:cs="Arial"/>
          <w:color w:val="000000" w:themeColor="text1"/>
          <w:sz w:val="24"/>
          <w:szCs w:val="24"/>
        </w:rPr>
        <w:t xml:space="preserve"> de planes específicos como los que se plantea en las disposiciones, v</w:t>
      </w:r>
      <w:r w:rsidR="00107AE0" w:rsidRPr="00130B01">
        <w:rPr>
          <w:rFonts w:ascii="Arial" w:hAnsi="Arial" w:cs="Arial"/>
          <w:color w:val="000000" w:themeColor="text1"/>
          <w:sz w:val="24"/>
          <w:szCs w:val="24"/>
        </w:rPr>
        <w:t xml:space="preserve">a a contribuir con lo siguiente: </w:t>
      </w:r>
    </w:p>
    <w:p w14:paraId="6283A0ED" w14:textId="7958F916" w:rsidR="00107AE0" w:rsidRPr="00130B01" w:rsidRDefault="00107AE0" w:rsidP="007F6D34">
      <w:pPr>
        <w:pStyle w:val="Default"/>
        <w:numPr>
          <w:ilvl w:val="0"/>
          <w:numId w:val="5"/>
        </w:numPr>
        <w:tabs>
          <w:tab w:val="left" w:pos="3220"/>
        </w:tabs>
        <w:jc w:val="both"/>
        <w:rPr>
          <w:b/>
          <w:color w:val="000000" w:themeColor="text1"/>
        </w:rPr>
      </w:pPr>
      <w:r w:rsidRPr="00130B01">
        <w:rPr>
          <w:b/>
          <w:color w:val="000000" w:themeColor="text1"/>
        </w:rPr>
        <w:t xml:space="preserve">Cifras actuales </w:t>
      </w:r>
    </w:p>
    <w:p w14:paraId="31428AEF" w14:textId="77777777" w:rsidR="00107AE0" w:rsidRPr="00130B01" w:rsidRDefault="00107AE0" w:rsidP="00C46AB7">
      <w:pPr>
        <w:pStyle w:val="Default"/>
        <w:tabs>
          <w:tab w:val="left" w:pos="3220"/>
        </w:tabs>
        <w:jc w:val="both"/>
        <w:rPr>
          <w:b/>
          <w:color w:val="000000" w:themeColor="text1"/>
        </w:rPr>
      </w:pPr>
    </w:p>
    <w:p w14:paraId="6237E122" w14:textId="431FAD27" w:rsidR="00835B84" w:rsidRPr="00130B01" w:rsidRDefault="00C46AB7" w:rsidP="00C46AB7">
      <w:pPr>
        <w:pStyle w:val="Default"/>
        <w:tabs>
          <w:tab w:val="left" w:pos="3220"/>
        </w:tabs>
        <w:jc w:val="both"/>
        <w:rPr>
          <w:b/>
          <w:color w:val="000000" w:themeColor="text1"/>
        </w:rPr>
      </w:pPr>
      <w:r w:rsidRPr="00130B01">
        <w:rPr>
          <w:b/>
          <w:color w:val="000000" w:themeColor="text1"/>
        </w:rPr>
        <w:t xml:space="preserve">Salud mental en niños, niñas y adolescentes </w:t>
      </w:r>
    </w:p>
    <w:p w14:paraId="433523B3" w14:textId="77777777" w:rsidR="00974A55" w:rsidRPr="00130B01" w:rsidRDefault="00974A55" w:rsidP="00C46AB7">
      <w:pPr>
        <w:pStyle w:val="Default"/>
        <w:tabs>
          <w:tab w:val="left" w:pos="3220"/>
        </w:tabs>
        <w:jc w:val="both"/>
        <w:rPr>
          <w:color w:val="000000" w:themeColor="text1"/>
        </w:rPr>
      </w:pPr>
    </w:p>
    <w:p w14:paraId="610162E5" w14:textId="28323737" w:rsidR="00C46AB7" w:rsidRPr="00130B01" w:rsidRDefault="00DE3E79" w:rsidP="00C46AB7">
      <w:pPr>
        <w:pStyle w:val="Default"/>
        <w:tabs>
          <w:tab w:val="left" w:pos="3220"/>
        </w:tabs>
        <w:jc w:val="both"/>
        <w:rPr>
          <w:color w:val="000000" w:themeColor="text1"/>
        </w:rPr>
      </w:pPr>
      <w:r w:rsidRPr="00130B01">
        <w:rPr>
          <w:color w:val="000000" w:themeColor="text1"/>
        </w:rPr>
        <w:t>De la información y cifras contenidas en</w:t>
      </w:r>
      <w:r w:rsidR="00974A55" w:rsidRPr="00130B01">
        <w:rPr>
          <w:color w:val="000000" w:themeColor="text1"/>
        </w:rPr>
        <w:t xml:space="preserve"> </w:t>
      </w:r>
      <w:r w:rsidR="00C46AB7" w:rsidRPr="00130B01">
        <w:rPr>
          <w:color w:val="000000" w:themeColor="text1"/>
        </w:rPr>
        <w:t>el boletín de Salud Mental No. 4, salud mental en niños, niñas y adolescentes, actualizado en octubre de 2018</w:t>
      </w:r>
      <w:r w:rsidRPr="00130B01">
        <w:rPr>
          <w:color w:val="000000" w:themeColor="text1"/>
        </w:rPr>
        <w:t>, destacamos</w:t>
      </w:r>
      <w:r w:rsidR="00D24435" w:rsidRPr="00130B01">
        <w:rPr>
          <w:color w:val="000000" w:themeColor="text1"/>
        </w:rPr>
        <w:t xml:space="preserve"> la siguiente información relevante: </w:t>
      </w:r>
    </w:p>
    <w:p w14:paraId="1082834E" w14:textId="77777777" w:rsidR="00974A55" w:rsidRPr="00130B01" w:rsidRDefault="00974A55" w:rsidP="00AB5120">
      <w:pPr>
        <w:pStyle w:val="Default"/>
        <w:tabs>
          <w:tab w:val="left" w:pos="3220"/>
        </w:tabs>
        <w:jc w:val="both"/>
        <w:rPr>
          <w:color w:val="000000" w:themeColor="text1"/>
        </w:rPr>
      </w:pPr>
    </w:p>
    <w:p w14:paraId="06F20261" w14:textId="50F63600" w:rsidR="00AB5120" w:rsidRPr="00130B01" w:rsidRDefault="00AB5120" w:rsidP="00AB5120">
      <w:pPr>
        <w:pStyle w:val="Default"/>
        <w:tabs>
          <w:tab w:val="left" w:pos="3220"/>
        </w:tabs>
        <w:jc w:val="both"/>
        <w:rPr>
          <w:b/>
        </w:rPr>
      </w:pPr>
      <w:r w:rsidRPr="00130B01">
        <w:rPr>
          <w:b/>
        </w:rPr>
        <w:t>Epidemiología de los problemas y trastornos mentales y del comportamiento a nivel mundial:</w:t>
      </w:r>
    </w:p>
    <w:p w14:paraId="590603D0" w14:textId="77777777" w:rsidR="00AB5120" w:rsidRPr="00130B01" w:rsidRDefault="00AB5120" w:rsidP="00AB5120">
      <w:pPr>
        <w:pStyle w:val="Default"/>
        <w:tabs>
          <w:tab w:val="left" w:pos="3220"/>
        </w:tabs>
        <w:jc w:val="both"/>
      </w:pPr>
    </w:p>
    <w:p w14:paraId="2D06D9EA" w14:textId="6591667D" w:rsidR="00974A55" w:rsidRPr="00130B01" w:rsidRDefault="00AB5120" w:rsidP="00AB5120">
      <w:pPr>
        <w:pStyle w:val="Default"/>
        <w:tabs>
          <w:tab w:val="left" w:pos="3220"/>
        </w:tabs>
        <w:jc w:val="both"/>
      </w:pPr>
      <w:r w:rsidRPr="00130B01">
        <w:t xml:space="preserve"> A nivel global entre 10 y 15 niños, niñas y adolescentes (NNA) de cada 100, presentan problemas y/o trastornos mentales, los cuales se han asociado a la presencia de consumo de alcohol y otras sustancias psicoactivas, abandono escolar, conductas delictivas y otros problemas sociales. En América Latina y el Caribe las cifras son similares (prevalencia del 12,7% al 15%) y se han vinculado a estos los problemas nutricionales, lesiones perinatales, falta de estimu</w:t>
      </w:r>
      <w:r w:rsidR="00F85FBB" w:rsidRPr="00130B01">
        <w:t>lación temprana, entre otros.</w:t>
      </w:r>
    </w:p>
    <w:p w14:paraId="2ADD5BA6" w14:textId="77777777" w:rsidR="00974A55" w:rsidRPr="00130B01" w:rsidRDefault="00974A55" w:rsidP="00AB5120">
      <w:pPr>
        <w:pStyle w:val="Default"/>
        <w:tabs>
          <w:tab w:val="left" w:pos="3220"/>
        </w:tabs>
        <w:jc w:val="both"/>
      </w:pPr>
    </w:p>
    <w:p w14:paraId="7A2C0E74" w14:textId="77777777" w:rsidR="008C75B8" w:rsidRPr="00130B01" w:rsidRDefault="00AB5120" w:rsidP="00AB5120">
      <w:pPr>
        <w:pStyle w:val="Default"/>
        <w:tabs>
          <w:tab w:val="left" w:pos="3220"/>
        </w:tabs>
        <w:jc w:val="both"/>
      </w:pPr>
      <w:r w:rsidRPr="00130B01">
        <w:rPr>
          <w:u w:val="single"/>
        </w:rPr>
        <w:t>Los expertos consideran que el desarrollo de las habilidades sociales y las capacidades de afrontamiento</w:t>
      </w:r>
      <w:r w:rsidRPr="00130B01">
        <w:t>, ayudarán a prevenir enfermedades como la depresión y ansiedad, la anorexia, la bulimia y otros trastornos alimenticios, as</w:t>
      </w:r>
      <w:r w:rsidR="00F85FBB" w:rsidRPr="00130B01">
        <w:t xml:space="preserve">í como el consumo de sustancias </w:t>
      </w:r>
      <w:r w:rsidRPr="00130B01">
        <w:t>psicoactivas y algunos problemas relacionales; ya que permiten que los niños y adolescentes reaccionen de mejor manera ante situacion</w:t>
      </w:r>
      <w:r w:rsidR="00F85FBB" w:rsidRPr="00130B01">
        <w:t>es difíciles de la vida diaria</w:t>
      </w:r>
      <w:r w:rsidRPr="00130B01">
        <w:t xml:space="preserve">. </w:t>
      </w:r>
    </w:p>
    <w:p w14:paraId="7527611E" w14:textId="77777777" w:rsidR="008C75B8" w:rsidRPr="00130B01" w:rsidRDefault="008C75B8" w:rsidP="00AB5120">
      <w:pPr>
        <w:pStyle w:val="Default"/>
        <w:tabs>
          <w:tab w:val="left" w:pos="3220"/>
        </w:tabs>
        <w:jc w:val="both"/>
        <w:rPr>
          <w:b/>
        </w:rPr>
      </w:pPr>
    </w:p>
    <w:p w14:paraId="3C522788" w14:textId="28CED58D" w:rsidR="00F1414D" w:rsidRPr="00130B01" w:rsidRDefault="008C75B8" w:rsidP="00F1414D">
      <w:pPr>
        <w:pStyle w:val="Default"/>
        <w:tabs>
          <w:tab w:val="left" w:pos="3220"/>
        </w:tabs>
        <w:jc w:val="both"/>
        <w:rPr>
          <w:b/>
        </w:rPr>
      </w:pPr>
      <w:r w:rsidRPr="00130B01">
        <w:rPr>
          <w:b/>
        </w:rPr>
        <w:t xml:space="preserve">Situación actual del país- </w:t>
      </w:r>
      <w:r w:rsidR="00F1414D" w:rsidRPr="00130B01">
        <w:rPr>
          <w:b/>
        </w:rPr>
        <w:t>Trastornos mentales en niños, niñas y adolescentes:</w:t>
      </w:r>
    </w:p>
    <w:p w14:paraId="5F12EF1E" w14:textId="77777777" w:rsidR="00F1414D" w:rsidRPr="00130B01" w:rsidRDefault="00F1414D" w:rsidP="00F1414D">
      <w:pPr>
        <w:pStyle w:val="Default"/>
        <w:tabs>
          <w:tab w:val="left" w:pos="3220"/>
        </w:tabs>
        <w:jc w:val="both"/>
      </w:pPr>
    </w:p>
    <w:p w14:paraId="717E3539" w14:textId="77777777" w:rsidR="00F1414D" w:rsidRPr="00130B01" w:rsidRDefault="00F1414D" w:rsidP="00F1414D">
      <w:pPr>
        <w:pStyle w:val="Default"/>
        <w:tabs>
          <w:tab w:val="left" w:pos="3220"/>
        </w:tabs>
        <w:jc w:val="both"/>
      </w:pPr>
      <w:r w:rsidRPr="00130B01">
        <w:t>En relación con los trastornos mentales, el Manual Diagnóstico y Estadístico de los Trastornos Mentales – DSM 5- los define, en singular como “un síndrome con relevancia clínica; esto es, una colección de síntomas (pueden ser conductuales o psicológicos) que causa a la persona discapacidad o malestar en el desempeño social, personal o laboral”.</w:t>
      </w:r>
    </w:p>
    <w:p w14:paraId="7D6604BD" w14:textId="77777777" w:rsidR="00F1414D" w:rsidRPr="00130B01" w:rsidRDefault="00F1414D" w:rsidP="00F1414D">
      <w:pPr>
        <w:pStyle w:val="Default"/>
        <w:tabs>
          <w:tab w:val="left" w:pos="3220"/>
        </w:tabs>
        <w:jc w:val="both"/>
      </w:pPr>
    </w:p>
    <w:p w14:paraId="0C8D07C2" w14:textId="4CAADADE" w:rsidR="00813A93" w:rsidRPr="00130B01" w:rsidRDefault="00F1414D" w:rsidP="00F1414D">
      <w:pPr>
        <w:pStyle w:val="Default"/>
        <w:tabs>
          <w:tab w:val="left" w:pos="3220"/>
        </w:tabs>
        <w:jc w:val="both"/>
      </w:pPr>
      <w:r w:rsidRPr="00130B01">
        <w:rPr>
          <w:u w:val="single"/>
        </w:rPr>
        <w:t>Lo que se ha observado en Colombia es que el número de personas de 0 a 19 años que consultan por trastornos mentales y del comportamiento es cada día mayor.</w:t>
      </w:r>
      <w:r w:rsidRPr="00130B01">
        <w:t xml:space="preserve"> De 2009 a 2017 se atendieron 2.128.573 niños, niñas y adolescentes con diagnósticos con código CIE 10: F00 a F99 (que agrupa los trastornos mentales y del comportamiento), con un promedio de 236.508 de personas atendidas por año, la tendencia es al aumento de casos cada año, con un descenso importante en 2016. </w:t>
      </w:r>
    </w:p>
    <w:p w14:paraId="346EB45F" w14:textId="77777777" w:rsidR="001C49C6" w:rsidRPr="00130B01" w:rsidRDefault="001C49C6" w:rsidP="00F1414D">
      <w:pPr>
        <w:pStyle w:val="Default"/>
        <w:tabs>
          <w:tab w:val="left" w:pos="3220"/>
        </w:tabs>
        <w:jc w:val="both"/>
      </w:pPr>
    </w:p>
    <w:p w14:paraId="4000074D" w14:textId="497F51B7" w:rsidR="00F1414D" w:rsidRPr="00130B01" w:rsidRDefault="00F1414D" w:rsidP="00F1414D">
      <w:pPr>
        <w:pStyle w:val="Default"/>
        <w:tabs>
          <w:tab w:val="left" w:pos="3220"/>
        </w:tabs>
        <w:jc w:val="both"/>
        <w:rPr>
          <w:b/>
        </w:rPr>
      </w:pPr>
      <w:r w:rsidRPr="00130B01">
        <w:t xml:space="preserve">Los jóvenes de 5 a 9 años fueron quienes más asistieron a consulta durante toda la serie estudiada, no se observaron diferencias significativas según el sexo en relación con la distribución del evento. </w:t>
      </w:r>
    </w:p>
    <w:p w14:paraId="2AD8355F" w14:textId="3261310B" w:rsidR="00813A93" w:rsidRPr="00130B01" w:rsidRDefault="00813A93" w:rsidP="00F1414D">
      <w:pPr>
        <w:pStyle w:val="Default"/>
        <w:tabs>
          <w:tab w:val="left" w:pos="3220"/>
        </w:tabs>
        <w:jc w:val="both"/>
      </w:pPr>
    </w:p>
    <w:p w14:paraId="4FBCACAB" w14:textId="0772EE6D" w:rsidR="00813A93" w:rsidRPr="00130B01" w:rsidRDefault="00813A93" w:rsidP="00F1414D">
      <w:pPr>
        <w:pStyle w:val="Default"/>
        <w:tabs>
          <w:tab w:val="left" w:pos="3220"/>
        </w:tabs>
        <w:jc w:val="both"/>
        <w:rPr>
          <w:b/>
        </w:rPr>
      </w:pPr>
      <w:r w:rsidRPr="00130B01">
        <w:rPr>
          <w:noProof/>
          <w:lang w:eastAsia="es-CO"/>
        </w:rPr>
        <w:lastRenderedPageBreak/>
        <w:drawing>
          <wp:inline distT="0" distB="0" distL="0" distR="0" wp14:anchorId="5F31793A" wp14:editId="1237A729">
            <wp:extent cx="5572125" cy="284671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823" t="29253" r="25731" b="17972"/>
                    <a:stretch/>
                  </pic:blipFill>
                  <pic:spPr bwMode="auto">
                    <a:xfrm>
                      <a:off x="0" y="0"/>
                      <a:ext cx="5613197" cy="2867700"/>
                    </a:xfrm>
                    <a:prstGeom prst="rect">
                      <a:avLst/>
                    </a:prstGeom>
                    <a:ln>
                      <a:noFill/>
                    </a:ln>
                    <a:extLst>
                      <a:ext uri="{53640926-AAD7-44D8-BBD7-CCE9431645EC}">
                        <a14:shadowObscured xmlns:a14="http://schemas.microsoft.com/office/drawing/2010/main"/>
                      </a:ext>
                    </a:extLst>
                  </pic:spPr>
                </pic:pic>
              </a:graphicData>
            </a:graphic>
          </wp:inline>
        </w:drawing>
      </w:r>
    </w:p>
    <w:p w14:paraId="694C3C8F" w14:textId="77777777" w:rsidR="00CF105B" w:rsidRPr="00130B01" w:rsidRDefault="00CF105B" w:rsidP="00CF105B">
      <w:pPr>
        <w:pStyle w:val="Default"/>
        <w:tabs>
          <w:tab w:val="left" w:pos="3220"/>
        </w:tabs>
        <w:jc w:val="both"/>
        <w:rPr>
          <w:b/>
        </w:rPr>
      </w:pPr>
      <w:r w:rsidRPr="00130B01">
        <w:rPr>
          <w:b/>
        </w:rPr>
        <w:t xml:space="preserve">Depresión </w:t>
      </w:r>
    </w:p>
    <w:p w14:paraId="0AE5142A" w14:textId="77777777" w:rsidR="00CF105B" w:rsidRPr="00130B01" w:rsidRDefault="00CF105B" w:rsidP="00CF105B">
      <w:pPr>
        <w:pStyle w:val="Default"/>
        <w:tabs>
          <w:tab w:val="left" w:pos="3220"/>
        </w:tabs>
        <w:jc w:val="both"/>
      </w:pPr>
    </w:p>
    <w:p w14:paraId="467DF303" w14:textId="50C55333" w:rsidR="00F1414D" w:rsidRPr="00130B01" w:rsidRDefault="00CF105B" w:rsidP="00CF105B">
      <w:pPr>
        <w:pStyle w:val="Default"/>
        <w:tabs>
          <w:tab w:val="left" w:pos="3220"/>
        </w:tabs>
        <w:jc w:val="both"/>
      </w:pPr>
      <w:r w:rsidRPr="00130B01">
        <w:t>La depresión puede afectar a personas de todas las edades, se han asociado factores psicológicos, biológicos y sociales con la presencia de la enfermedad. La bodega de datos del SISPRO muestra que entre 2009 y 2017, asistieron a consulta por esta causa 141.364 personas de 0 a 19 años (Códigos CIE10 F32 y F33), en promedio se atendieron 15.707 por año. El año en que más población se atendió fue 2017, con 24.554.</w:t>
      </w:r>
    </w:p>
    <w:p w14:paraId="3D15A298" w14:textId="4AB5D059" w:rsidR="00CF105B" w:rsidRPr="00130B01" w:rsidRDefault="00CF105B" w:rsidP="00CF105B">
      <w:pPr>
        <w:pStyle w:val="Default"/>
        <w:tabs>
          <w:tab w:val="left" w:pos="3220"/>
        </w:tabs>
        <w:jc w:val="both"/>
      </w:pPr>
    </w:p>
    <w:p w14:paraId="3C06C0FF" w14:textId="4F60BCC4" w:rsidR="00CF105B" w:rsidRPr="00130B01" w:rsidRDefault="00CF105B" w:rsidP="00CF105B">
      <w:pPr>
        <w:pStyle w:val="Default"/>
        <w:tabs>
          <w:tab w:val="left" w:pos="3220"/>
        </w:tabs>
        <w:jc w:val="both"/>
        <w:rPr>
          <w:b/>
        </w:rPr>
      </w:pPr>
      <w:r w:rsidRPr="00130B01">
        <w:rPr>
          <w:noProof/>
          <w:lang w:eastAsia="es-CO"/>
        </w:rPr>
        <w:drawing>
          <wp:inline distT="0" distB="0" distL="0" distR="0" wp14:anchorId="4D3680EC" wp14:editId="536958AE">
            <wp:extent cx="5682486" cy="2527539"/>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820" t="33627" r="25280" b="14150"/>
                    <a:stretch/>
                  </pic:blipFill>
                  <pic:spPr bwMode="auto">
                    <a:xfrm>
                      <a:off x="0" y="0"/>
                      <a:ext cx="5706960" cy="2538425"/>
                    </a:xfrm>
                    <a:prstGeom prst="rect">
                      <a:avLst/>
                    </a:prstGeom>
                    <a:ln>
                      <a:noFill/>
                    </a:ln>
                    <a:extLst>
                      <a:ext uri="{53640926-AAD7-44D8-BBD7-CCE9431645EC}">
                        <a14:shadowObscured xmlns:a14="http://schemas.microsoft.com/office/drawing/2010/main"/>
                      </a:ext>
                    </a:extLst>
                  </pic:spPr>
                </pic:pic>
              </a:graphicData>
            </a:graphic>
          </wp:inline>
        </w:drawing>
      </w:r>
    </w:p>
    <w:p w14:paraId="0CCE3EB9" w14:textId="77777777" w:rsidR="003B44B7" w:rsidRPr="00130B01" w:rsidRDefault="003B44B7" w:rsidP="00F1414D">
      <w:pPr>
        <w:pStyle w:val="Default"/>
        <w:tabs>
          <w:tab w:val="left" w:pos="3220"/>
        </w:tabs>
        <w:jc w:val="both"/>
      </w:pPr>
    </w:p>
    <w:p w14:paraId="2479BD39" w14:textId="7D06E6B9" w:rsidR="003B44B7" w:rsidRPr="00130B01" w:rsidRDefault="003B44B7" w:rsidP="00F1414D">
      <w:pPr>
        <w:pStyle w:val="Default"/>
        <w:tabs>
          <w:tab w:val="left" w:pos="3220"/>
        </w:tabs>
        <w:jc w:val="both"/>
      </w:pPr>
      <w:r w:rsidRPr="00130B01">
        <w:lastRenderedPageBreak/>
        <w:t xml:space="preserve">El 59,3% de los NNA atendidos son de sexo femenino. El tipo de depresión más frecuentemente diagnosticado es el episodio depresivo moderado, con el 32,7% de los casos. El grupo de 15 a 19 años son los más afectados por la enfermedad. </w:t>
      </w:r>
    </w:p>
    <w:p w14:paraId="5FEF243B" w14:textId="77777777" w:rsidR="003B44B7" w:rsidRPr="00130B01" w:rsidRDefault="003B44B7" w:rsidP="00F1414D">
      <w:pPr>
        <w:pStyle w:val="Default"/>
        <w:tabs>
          <w:tab w:val="left" w:pos="3220"/>
        </w:tabs>
        <w:jc w:val="both"/>
      </w:pPr>
    </w:p>
    <w:p w14:paraId="7ACF7EBF" w14:textId="01DEEB22" w:rsidR="003B44B7" w:rsidRPr="00130B01" w:rsidRDefault="003B44B7" w:rsidP="00F1414D">
      <w:pPr>
        <w:pStyle w:val="Default"/>
        <w:tabs>
          <w:tab w:val="left" w:pos="3220"/>
        </w:tabs>
        <w:jc w:val="both"/>
        <w:rPr>
          <w:b/>
        </w:rPr>
      </w:pPr>
      <w:r w:rsidRPr="00130B01">
        <w:rPr>
          <w:b/>
        </w:rPr>
        <w:t>Ansiedad</w:t>
      </w:r>
    </w:p>
    <w:p w14:paraId="4FB3431F" w14:textId="77777777" w:rsidR="003B44B7" w:rsidRPr="00130B01" w:rsidRDefault="003B44B7" w:rsidP="00F1414D">
      <w:pPr>
        <w:pStyle w:val="Default"/>
        <w:tabs>
          <w:tab w:val="left" w:pos="3220"/>
        </w:tabs>
        <w:jc w:val="both"/>
      </w:pPr>
    </w:p>
    <w:p w14:paraId="7D06C30D" w14:textId="613880D5" w:rsidR="00F1414D" w:rsidRPr="00130B01" w:rsidRDefault="003B44B7" w:rsidP="00F1414D">
      <w:pPr>
        <w:pStyle w:val="Default"/>
        <w:tabs>
          <w:tab w:val="left" w:pos="3220"/>
        </w:tabs>
        <w:jc w:val="both"/>
        <w:rPr>
          <w:b/>
        </w:rPr>
      </w:pPr>
      <w:r w:rsidRPr="00130B01">
        <w:t>La ansiedad incluye un espectro amplio de diagnósticos (el CIE 10 menciona al menos 12 tipos distintos), en los niños el más frecuente es el trastorno de ansiedad de separación en la niñez, otros menos frecuentes son el trastorno de ansiedad fóbica en la niñez y el trastorno de ansiedad social en la niñez. En la adolescencia y la adultez son reportados con mayor frecuencia los trastornos de ansiedad generalizada, el trastorno de pánico (ansiedad paroxística episódica), otros trastornos de ansiedad especificados y los no especificados, entre otros. Los síntomas de ansiedad se pueden presentar solos o asociados con diferentes desórdenes mentales (trastornos mixtos).</w:t>
      </w:r>
    </w:p>
    <w:p w14:paraId="7E0F3DA9" w14:textId="70D1D662" w:rsidR="00F1414D" w:rsidRPr="00130B01" w:rsidRDefault="00F1414D" w:rsidP="00F1414D">
      <w:pPr>
        <w:pStyle w:val="Default"/>
        <w:tabs>
          <w:tab w:val="left" w:pos="3220"/>
        </w:tabs>
        <w:jc w:val="both"/>
        <w:rPr>
          <w:b/>
        </w:rPr>
      </w:pPr>
    </w:p>
    <w:p w14:paraId="305DE3A1" w14:textId="212194C4" w:rsidR="00F1414D" w:rsidRPr="00130B01" w:rsidRDefault="00217171" w:rsidP="00F1414D">
      <w:pPr>
        <w:pStyle w:val="Default"/>
        <w:tabs>
          <w:tab w:val="left" w:pos="3220"/>
        </w:tabs>
        <w:jc w:val="both"/>
      </w:pPr>
      <w:r w:rsidRPr="00130B01">
        <w:t xml:space="preserve">El trastorno de ansiedad de separación en la niñez se caracteriza por una ansiedad excesiva y anormal frente a la separación del hogar o de aquellos a quienes el niño está apegado. </w:t>
      </w:r>
    </w:p>
    <w:p w14:paraId="2054F973" w14:textId="122AD546" w:rsidR="00217171" w:rsidRPr="00130B01" w:rsidRDefault="00217171" w:rsidP="00F1414D">
      <w:pPr>
        <w:pStyle w:val="Default"/>
        <w:tabs>
          <w:tab w:val="left" w:pos="3220"/>
        </w:tabs>
        <w:jc w:val="both"/>
      </w:pPr>
    </w:p>
    <w:p w14:paraId="1044A9D0" w14:textId="713F313D" w:rsidR="00217171" w:rsidRPr="00130B01" w:rsidRDefault="006B4CE8" w:rsidP="00F1414D">
      <w:pPr>
        <w:pStyle w:val="Default"/>
        <w:tabs>
          <w:tab w:val="left" w:pos="3220"/>
        </w:tabs>
        <w:jc w:val="both"/>
        <w:rPr>
          <w:b/>
        </w:rPr>
      </w:pPr>
      <w:r w:rsidRPr="00130B01">
        <w:rPr>
          <w:noProof/>
          <w:lang w:eastAsia="es-CO"/>
        </w:rPr>
        <w:drawing>
          <wp:inline distT="0" distB="0" distL="0" distR="0" wp14:anchorId="2050E693" wp14:editId="6DB8B6C5">
            <wp:extent cx="5613681" cy="280358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981" t="32807" r="25734" b="16587"/>
                    <a:stretch/>
                  </pic:blipFill>
                  <pic:spPr bwMode="auto">
                    <a:xfrm>
                      <a:off x="0" y="0"/>
                      <a:ext cx="5646865" cy="2820158"/>
                    </a:xfrm>
                    <a:prstGeom prst="rect">
                      <a:avLst/>
                    </a:prstGeom>
                    <a:ln>
                      <a:noFill/>
                    </a:ln>
                    <a:extLst>
                      <a:ext uri="{53640926-AAD7-44D8-BBD7-CCE9431645EC}">
                        <a14:shadowObscured xmlns:a14="http://schemas.microsoft.com/office/drawing/2010/main"/>
                      </a:ext>
                    </a:extLst>
                  </pic:spPr>
                </pic:pic>
              </a:graphicData>
            </a:graphic>
          </wp:inline>
        </w:drawing>
      </w:r>
    </w:p>
    <w:p w14:paraId="1C85C254" w14:textId="59BA1AD5" w:rsidR="00F1414D" w:rsidRPr="00130B01" w:rsidRDefault="00F1414D" w:rsidP="00F1414D">
      <w:pPr>
        <w:pStyle w:val="Default"/>
        <w:tabs>
          <w:tab w:val="left" w:pos="3220"/>
        </w:tabs>
        <w:jc w:val="both"/>
        <w:rPr>
          <w:b/>
        </w:rPr>
      </w:pPr>
    </w:p>
    <w:p w14:paraId="16059F24" w14:textId="77777777" w:rsidR="003F2135" w:rsidRPr="00130B01" w:rsidRDefault="003F2135" w:rsidP="003F2135">
      <w:pPr>
        <w:pStyle w:val="Default"/>
        <w:tabs>
          <w:tab w:val="left" w:pos="3220"/>
        </w:tabs>
        <w:jc w:val="both"/>
      </w:pPr>
      <w:r w:rsidRPr="00130B01">
        <w:t xml:space="preserve">Se encontró que de 2009 a 2017 se atendieron 5.991 personas de 0 a 19 años con trastorno de ansiedad de separación en la niñez, con un promedio de 666 personas atendidas por año, el 50,5% del sexo femenino y el 49,5 del sexo masculino. </w:t>
      </w:r>
    </w:p>
    <w:p w14:paraId="2F644A1A" w14:textId="77777777" w:rsidR="003F2135" w:rsidRPr="00130B01" w:rsidRDefault="003F2135" w:rsidP="003F2135">
      <w:pPr>
        <w:pStyle w:val="Default"/>
        <w:tabs>
          <w:tab w:val="left" w:pos="3220"/>
        </w:tabs>
        <w:jc w:val="both"/>
      </w:pPr>
    </w:p>
    <w:p w14:paraId="3C68DDC5" w14:textId="77777777" w:rsidR="003F2135" w:rsidRPr="00130B01" w:rsidRDefault="003F2135" w:rsidP="003F2135">
      <w:pPr>
        <w:pStyle w:val="Default"/>
        <w:tabs>
          <w:tab w:val="left" w:pos="3220"/>
        </w:tabs>
        <w:jc w:val="both"/>
      </w:pPr>
      <w:r w:rsidRPr="00130B01">
        <w:t xml:space="preserve">El grupo más afectado es el de 10 a 19 años, la tendencia del evento fue ascendente hasta 2014, a partir del cual comenzó a disminuir el número de casos y en 2017 volvió a elevarse l número de atenciones. </w:t>
      </w:r>
    </w:p>
    <w:p w14:paraId="210611B3" w14:textId="77777777" w:rsidR="003F2135" w:rsidRPr="00130B01" w:rsidRDefault="003F2135" w:rsidP="003F2135">
      <w:pPr>
        <w:pStyle w:val="Default"/>
        <w:tabs>
          <w:tab w:val="left" w:pos="3220"/>
        </w:tabs>
        <w:jc w:val="both"/>
      </w:pPr>
    </w:p>
    <w:p w14:paraId="3BA0C127" w14:textId="77777777" w:rsidR="003F2135" w:rsidRPr="00130B01" w:rsidRDefault="003F2135" w:rsidP="003F2135">
      <w:pPr>
        <w:pStyle w:val="Default"/>
        <w:tabs>
          <w:tab w:val="left" w:pos="3220"/>
        </w:tabs>
        <w:jc w:val="both"/>
      </w:pPr>
      <w:r w:rsidRPr="00130B01">
        <w:t xml:space="preserve">En frecuencia le sigue el trastorno de ansiedad social en la niñez, con un promedio de 554 personas de 0 a 19 años, atendidas por año. En el grupo de 5 a 9 años se dio el mayor número de atenciones en el período estudiado, con 2.229 (44,7% del total). Hay otros trastornos menos frecuentes como el trastorno de ansiedad fóbica en la niñez, con este diagnóstico se atendieron 2.600 personas de 0 a 19 años de 2009 a 2017, con un promedio de 289 personas atendidas por año. </w:t>
      </w:r>
    </w:p>
    <w:p w14:paraId="07FCB279" w14:textId="77777777" w:rsidR="003F2135" w:rsidRPr="00130B01" w:rsidRDefault="003F2135" w:rsidP="003F2135">
      <w:pPr>
        <w:pStyle w:val="Default"/>
        <w:tabs>
          <w:tab w:val="left" w:pos="3220"/>
        </w:tabs>
        <w:jc w:val="both"/>
      </w:pPr>
    </w:p>
    <w:p w14:paraId="5CD521E2" w14:textId="7F2AF010" w:rsidR="003F2135" w:rsidRPr="00130B01" w:rsidRDefault="003F2135" w:rsidP="003F2135">
      <w:pPr>
        <w:pStyle w:val="Default"/>
        <w:tabs>
          <w:tab w:val="left" w:pos="3220"/>
        </w:tabs>
        <w:jc w:val="both"/>
      </w:pPr>
      <w:r w:rsidRPr="00130B01">
        <w:t xml:space="preserve">En la adolescencia los diagnósticos más frecuentes relacionados con ansiedad son el trastorno de ansiedad, no especificado (CIE10: F419) y el trastorno mixto de ansiedad y depresión (CIE10: F412), del primero se atendieron 86.269 niños, niñas y adolescentes entre 2009 y 2017 (con un promedio anual de 9.585 atendidos), a mayor edad, mayor número de consultas, la tendencia de consulta ha sido variable, con un incremento en los dos últimos años. </w:t>
      </w:r>
    </w:p>
    <w:p w14:paraId="17DE7572" w14:textId="77777777" w:rsidR="003F2135" w:rsidRPr="00130B01" w:rsidRDefault="003F2135" w:rsidP="003F2135">
      <w:pPr>
        <w:pStyle w:val="Default"/>
        <w:tabs>
          <w:tab w:val="left" w:pos="3220"/>
        </w:tabs>
        <w:jc w:val="both"/>
      </w:pPr>
    </w:p>
    <w:p w14:paraId="53A44C46" w14:textId="381E2987" w:rsidR="00F1414D" w:rsidRPr="00130B01" w:rsidRDefault="003F2135" w:rsidP="003F2135">
      <w:pPr>
        <w:pStyle w:val="Default"/>
        <w:tabs>
          <w:tab w:val="left" w:pos="3220"/>
        </w:tabs>
        <w:jc w:val="both"/>
      </w:pPr>
      <w:r w:rsidRPr="00130B01">
        <w:t>Se atendieron 68.880 personas de 0 a 19 años con trastorno mixto de ansiedad y depresión en el mismo período (con promedio anual de 7.653).</w:t>
      </w:r>
    </w:p>
    <w:p w14:paraId="782BE128" w14:textId="5C4C74E9" w:rsidR="001C01D7" w:rsidRPr="00130B01" w:rsidRDefault="001C01D7" w:rsidP="003F2135">
      <w:pPr>
        <w:pStyle w:val="Default"/>
        <w:tabs>
          <w:tab w:val="left" w:pos="3220"/>
        </w:tabs>
        <w:jc w:val="both"/>
        <w:rPr>
          <w:b/>
        </w:rPr>
      </w:pPr>
      <w:r w:rsidRPr="00130B01">
        <w:rPr>
          <w:noProof/>
          <w:lang w:eastAsia="es-CO"/>
        </w:rPr>
        <w:drawing>
          <wp:inline distT="0" distB="0" distL="0" distR="0" wp14:anchorId="7C2DF5BE" wp14:editId="5C1564DA">
            <wp:extent cx="5631240" cy="2950234"/>
            <wp:effectExtent l="0" t="0" r="762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824" t="30620" r="25121" b="20980"/>
                    <a:stretch/>
                  </pic:blipFill>
                  <pic:spPr bwMode="auto">
                    <a:xfrm>
                      <a:off x="0" y="0"/>
                      <a:ext cx="5657672" cy="2964082"/>
                    </a:xfrm>
                    <a:prstGeom prst="rect">
                      <a:avLst/>
                    </a:prstGeom>
                    <a:ln>
                      <a:noFill/>
                    </a:ln>
                    <a:extLst>
                      <a:ext uri="{53640926-AAD7-44D8-BBD7-CCE9431645EC}">
                        <a14:shadowObscured xmlns:a14="http://schemas.microsoft.com/office/drawing/2010/main"/>
                      </a:ext>
                    </a:extLst>
                  </pic:spPr>
                </pic:pic>
              </a:graphicData>
            </a:graphic>
          </wp:inline>
        </w:drawing>
      </w:r>
    </w:p>
    <w:p w14:paraId="5FFA747A" w14:textId="64B2D09E" w:rsidR="00F1414D" w:rsidRPr="00130B01" w:rsidRDefault="00F1414D" w:rsidP="00F1414D">
      <w:pPr>
        <w:pStyle w:val="Default"/>
        <w:tabs>
          <w:tab w:val="left" w:pos="3220"/>
        </w:tabs>
        <w:jc w:val="both"/>
        <w:rPr>
          <w:b/>
        </w:rPr>
      </w:pPr>
    </w:p>
    <w:p w14:paraId="22375DE1" w14:textId="77777777" w:rsidR="00921581" w:rsidRPr="00130B01" w:rsidRDefault="00921581" w:rsidP="00F1414D">
      <w:pPr>
        <w:pStyle w:val="Default"/>
        <w:tabs>
          <w:tab w:val="left" w:pos="3220"/>
        </w:tabs>
        <w:jc w:val="both"/>
        <w:rPr>
          <w:b/>
        </w:rPr>
      </w:pPr>
      <w:r w:rsidRPr="00130B01">
        <w:rPr>
          <w:b/>
        </w:rPr>
        <w:t xml:space="preserve">Mortalidad por suicidio </w:t>
      </w:r>
    </w:p>
    <w:p w14:paraId="1D777291" w14:textId="77777777" w:rsidR="00921581" w:rsidRPr="00130B01" w:rsidRDefault="00921581" w:rsidP="00F1414D">
      <w:pPr>
        <w:pStyle w:val="Default"/>
        <w:tabs>
          <w:tab w:val="left" w:pos="3220"/>
        </w:tabs>
        <w:jc w:val="both"/>
      </w:pPr>
    </w:p>
    <w:p w14:paraId="3AFA385B" w14:textId="7A856D0D" w:rsidR="00921581" w:rsidRPr="00130B01" w:rsidRDefault="00921581" w:rsidP="00F1414D">
      <w:pPr>
        <w:pStyle w:val="Default"/>
        <w:tabs>
          <w:tab w:val="left" w:pos="3220"/>
        </w:tabs>
        <w:jc w:val="both"/>
      </w:pPr>
      <w:r w:rsidRPr="00130B01">
        <w:lastRenderedPageBreak/>
        <w:t xml:space="preserve">Se analizó el comportamiento del suicidio de 2009 a 2016 en personas de 0 a 19 años, se encontró que en esta serie de tiempo se presentaron 3.094 suicidios, con un promedio de 387 por año. </w:t>
      </w:r>
    </w:p>
    <w:p w14:paraId="6BB579A4" w14:textId="1AFA85F5" w:rsidR="00EF7F89" w:rsidRPr="00130B01" w:rsidRDefault="00EF7F89" w:rsidP="00F1414D">
      <w:pPr>
        <w:pStyle w:val="Default"/>
        <w:tabs>
          <w:tab w:val="left" w:pos="3220"/>
        </w:tabs>
        <w:jc w:val="both"/>
      </w:pPr>
    </w:p>
    <w:p w14:paraId="17F1D568" w14:textId="5EBC0DD2" w:rsidR="00EF7F89" w:rsidRPr="00130B01" w:rsidRDefault="00EF7F89" w:rsidP="00F1414D">
      <w:pPr>
        <w:pStyle w:val="Default"/>
        <w:tabs>
          <w:tab w:val="left" w:pos="3220"/>
        </w:tabs>
        <w:jc w:val="both"/>
        <w:rPr>
          <w:b/>
        </w:rPr>
      </w:pPr>
      <w:r w:rsidRPr="00130B01">
        <w:rPr>
          <w:noProof/>
          <w:lang w:eastAsia="es-CO"/>
        </w:rPr>
        <w:drawing>
          <wp:inline distT="0" distB="0" distL="0" distR="0" wp14:anchorId="6F6B0C06" wp14:editId="5214D108">
            <wp:extent cx="5630239" cy="2622430"/>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826" t="28169" r="26041" b="20169"/>
                    <a:stretch/>
                  </pic:blipFill>
                  <pic:spPr bwMode="auto">
                    <a:xfrm>
                      <a:off x="0" y="0"/>
                      <a:ext cx="5656748" cy="2634777"/>
                    </a:xfrm>
                    <a:prstGeom prst="rect">
                      <a:avLst/>
                    </a:prstGeom>
                    <a:ln>
                      <a:noFill/>
                    </a:ln>
                    <a:extLst>
                      <a:ext uri="{53640926-AAD7-44D8-BBD7-CCE9431645EC}">
                        <a14:shadowObscured xmlns:a14="http://schemas.microsoft.com/office/drawing/2010/main"/>
                      </a:ext>
                    </a:extLst>
                  </pic:spPr>
                </pic:pic>
              </a:graphicData>
            </a:graphic>
          </wp:inline>
        </w:drawing>
      </w:r>
    </w:p>
    <w:p w14:paraId="0A02BF51" w14:textId="58120B72" w:rsidR="00F1414D" w:rsidRPr="00130B01" w:rsidRDefault="00F1414D" w:rsidP="00F1414D">
      <w:pPr>
        <w:pStyle w:val="Default"/>
        <w:tabs>
          <w:tab w:val="left" w:pos="3220"/>
        </w:tabs>
        <w:jc w:val="both"/>
        <w:rPr>
          <w:b/>
        </w:rPr>
      </w:pPr>
    </w:p>
    <w:p w14:paraId="474E02A2" w14:textId="16A6A53B" w:rsidR="00F1414D" w:rsidRPr="00130B01" w:rsidRDefault="00CB1611" w:rsidP="00F1414D">
      <w:pPr>
        <w:pStyle w:val="Default"/>
        <w:tabs>
          <w:tab w:val="left" w:pos="3220"/>
        </w:tabs>
        <w:jc w:val="both"/>
      </w:pPr>
      <w:r w:rsidRPr="00130B01">
        <w:t>El grupo entre 15 y 19 años presentó el mayor número de casos en los 8 años estudiados, con 2.382 que corresponde al 77% de los casos en niños, niñas y adolescentes. El suicidio es más frecuente en hombre (65,1%) que en mujeres (34,9%).</w:t>
      </w:r>
    </w:p>
    <w:p w14:paraId="5EF94F6C" w14:textId="2DB5B404" w:rsidR="00B413DE" w:rsidRPr="00130B01" w:rsidRDefault="00B413DE" w:rsidP="00B413DE">
      <w:pPr>
        <w:pStyle w:val="Default"/>
        <w:jc w:val="both"/>
        <w:rPr>
          <w:color w:val="000000" w:themeColor="text1"/>
        </w:rPr>
      </w:pPr>
    </w:p>
    <w:p w14:paraId="633CFE52" w14:textId="1B029297" w:rsidR="00ED7C82" w:rsidRPr="00130B01" w:rsidRDefault="00ED7C82" w:rsidP="00ED7C82">
      <w:pPr>
        <w:pStyle w:val="Default"/>
        <w:numPr>
          <w:ilvl w:val="0"/>
          <w:numId w:val="5"/>
        </w:numPr>
        <w:jc w:val="both"/>
        <w:rPr>
          <w:b/>
          <w:color w:val="000000" w:themeColor="text1"/>
        </w:rPr>
      </w:pPr>
      <w:r w:rsidRPr="00130B01">
        <w:rPr>
          <w:b/>
          <w:color w:val="000000" w:themeColor="text1"/>
        </w:rPr>
        <w:t xml:space="preserve">Carga económica </w:t>
      </w:r>
    </w:p>
    <w:p w14:paraId="01FDD4BE" w14:textId="3A69E3EF" w:rsidR="00ED1E86" w:rsidRPr="00130B01" w:rsidRDefault="00ED1E86" w:rsidP="00973438">
      <w:pPr>
        <w:pStyle w:val="Default"/>
        <w:ind w:left="720"/>
        <w:jc w:val="both"/>
        <w:rPr>
          <w:b/>
          <w:color w:val="000000" w:themeColor="text1"/>
          <w:u w:val="single"/>
        </w:rPr>
      </w:pPr>
    </w:p>
    <w:p w14:paraId="632A1905" w14:textId="7EB88A79" w:rsidR="00ED1E86" w:rsidRPr="00130B01" w:rsidRDefault="00624F26" w:rsidP="00624F26">
      <w:pPr>
        <w:pStyle w:val="Default"/>
        <w:jc w:val="both"/>
        <w:rPr>
          <w:b/>
          <w:i/>
          <w:color w:val="000000" w:themeColor="text1"/>
        </w:rPr>
      </w:pPr>
      <w:r w:rsidRPr="00130B01">
        <w:rPr>
          <w:i/>
          <w:color w:val="000000" w:themeColor="text1"/>
        </w:rPr>
        <w:t>“</w:t>
      </w:r>
      <w:r w:rsidR="00ED1E86" w:rsidRPr="00130B01">
        <w:rPr>
          <w:b/>
          <w:i/>
          <w:color w:val="000000" w:themeColor="text1"/>
        </w:rPr>
        <w:t>La carga económica de los trastornos mentales</w:t>
      </w:r>
    </w:p>
    <w:p w14:paraId="255E8098" w14:textId="77777777" w:rsidR="00ED1E86" w:rsidRPr="00130B01" w:rsidRDefault="00ED1E86" w:rsidP="00973438">
      <w:pPr>
        <w:pStyle w:val="Default"/>
        <w:ind w:left="720"/>
        <w:jc w:val="both"/>
        <w:rPr>
          <w:i/>
          <w:color w:val="000000" w:themeColor="text1"/>
        </w:rPr>
      </w:pPr>
    </w:p>
    <w:p w14:paraId="0DD9E1DF" w14:textId="16C1F031" w:rsidR="00ED1E86" w:rsidRPr="00130B01" w:rsidRDefault="00ED1E86" w:rsidP="00624F26">
      <w:pPr>
        <w:pStyle w:val="Default"/>
        <w:jc w:val="both"/>
        <w:rPr>
          <w:i/>
          <w:color w:val="000000" w:themeColor="text1"/>
        </w:rPr>
      </w:pPr>
      <w:r w:rsidRPr="00130B01">
        <w:rPr>
          <w:i/>
          <w:color w:val="000000" w:themeColor="text1"/>
        </w:rPr>
        <w:t xml:space="preserve">Dada la prevalencia de los problemas de salud mental y de la dependencia de sustancias en adultos y jóvenes, no sorprende que exista una enorme carga </w:t>
      </w:r>
      <w:r w:rsidR="00624F26" w:rsidRPr="00130B01">
        <w:rPr>
          <w:i/>
          <w:color w:val="000000" w:themeColor="text1"/>
        </w:rPr>
        <w:t>emocional,</w:t>
      </w:r>
      <w:r w:rsidRPr="00130B01">
        <w:rPr>
          <w:i/>
          <w:color w:val="000000" w:themeColor="text1"/>
        </w:rPr>
        <w:t xml:space="preserve"> así como financiera para los individuos, sus familias y la sociedad en su conjunto. Los impactos económicos de las enfermedades mentales se expresan en la disminución del ingreso personal, en la habilidad de la persona enferma - y, frecuentemente, de sus cuidadores - para trabajar, en la productividad en el ámbito de trabajo, en la contribución a la economía nacional, así como en el aumento de la utilización de los servicios de atención y apoyo. El costo de los problemas de salud mental en países desarrollados se estima entre el 3% y el 4% del Producto Nacional Bruto. Más aún, las enfermedades mentales cuestan a las economías nacionales varios miles de millones de dólares, tanto en términos de gastos incurridos directamente como en la pérdida de la productividad. El costo </w:t>
      </w:r>
      <w:r w:rsidRPr="00130B01">
        <w:rPr>
          <w:i/>
          <w:color w:val="000000" w:themeColor="text1"/>
        </w:rPr>
        <w:lastRenderedPageBreak/>
        <w:t>promedio anual, incluyendo costos médicos, farmacéuticos y por discapacidad, para trabajadores afectados por depresión puede llegar a ser 4,2 veces más alto que el incurrido por un asegurado típico. Afortunadamente, el costo del tratamiento se compensa como resultado de la reducción en el número de días de ausentismo y la productividad disminuida en el trabajo.</w:t>
      </w:r>
    </w:p>
    <w:p w14:paraId="2B526D89" w14:textId="04B3419B" w:rsidR="002F3329" w:rsidRPr="00130B01" w:rsidRDefault="002F3329" w:rsidP="002F3329">
      <w:pPr>
        <w:pStyle w:val="Default"/>
        <w:jc w:val="both"/>
        <w:rPr>
          <w:i/>
          <w:color w:val="000000" w:themeColor="text1"/>
        </w:rPr>
      </w:pPr>
    </w:p>
    <w:p w14:paraId="6BE87A39" w14:textId="5A0EBD9E" w:rsidR="002F3329" w:rsidRPr="00130B01" w:rsidRDefault="002F3329" w:rsidP="002F3329">
      <w:pPr>
        <w:pStyle w:val="Default"/>
        <w:jc w:val="both"/>
        <w:rPr>
          <w:i/>
          <w:color w:val="000000" w:themeColor="text1"/>
        </w:rPr>
      </w:pPr>
      <w:r w:rsidRPr="00130B01">
        <w:rPr>
          <w:i/>
          <w:color w:val="000000" w:themeColor="text1"/>
        </w:rPr>
        <w:t xml:space="preserve">(…) </w:t>
      </w:r>
      <w:r w:rsidRPr="00130B01">
        <w:rPr>
          <w:b/>
          <w:i/>
        </w:rPr>
        <w:t>Los problemas de salud mental en la niñez generan costos adicionales en los adultos</w:t>
      </w:r>
    </w:p>
    <w:p w14:paraId="1AA644C0" w14:textId="70C415E4" w:rsidR="002F3329" w:rsidRPr="00130B01" w:rsidRDefault="002F3329" w:rsidP="002F3329">
      <w:pPr>
        <w:pStyle w:val="Default"/>
        <w:jc w:val="both"/>
        <w:rPr>
          <w:i/>
          <w:color w:val="000000" w:themeColor="text1"/>
        </w:rPr>
      </w:pPr>
    </w:p>
    <w:p w14:paraId="462AB609" w14:textId="77777777" w:rsidR="009B07D1" w:rsidRPr="00130B01" w:rsidRDefault="002F3329" w:rsidP="002F3329">
      <w:pPr>
        <w:pStyle w:val="Default"/>
        <w:jc w:val="both"/>
        <w:rPr>
          <w:i/>
        </w:rPr>
      </w:pPr>
      <w:r w:rsidRPr="00130B01">
        <w:rPr>
          <w:i/>
        </w:rPr>
        <w:t>Los costos de los desórdenes de la niñez pueden ser m</w:t>
      </w:r>
      <w:r w:rsidR="009B07D1" w:rsidRPr="00130B01">
        <w:rPr>
          <w:i/>
        </w:rPr>
        <w:t xml:space="preserve">uy altos y permanecer ocultos. </w:t>
      </w:r>
      <w:r w:rsidRPr="00130B01">
        <w:rPr>
          <w:i/>
        </w:rPr>
        <w:t>El comienzo precoz del trastorno mental afecta la educación y l</w:t>
      </w:r>
      <w:r w:rsidR="009B07D1" w:rsidRPr="00130B01">
        <w:rPr>
          <w:i/>
        </w:rPr>
        <w:t xml:space="preserve">a carrera temprana profesional. </w:t>
      </w:r>
      <w:r w:rsidRPr="00130B01">
        <w:rPr>
          <w:i/>
        </w:rPr>
        <w:t>Las consecuencias en la adultez pueden ser enormes si no se p</w:t>
      </w:r>
      <w:r w:rsidR="009B07D1" w:rsidRPr="00130B01">
        <w:rPr>
          <w:i/>
        </w:rPr>
        <w:t xml:space="preserve">roveen intervenciones efectivas. </w:t>
      </w:r>
      <w:r w:rsidRPr="00130B01">
        <w:rPr>
          <w:i/>
        </w:rPr>
        <w:t xml:space="preserve">Knapp muestra en el diagrama 4 que niños con trastornos de conducta generan costos adicionales en las edades de 10 a 27 años. </w:t>
      </w:r>
    </w:p>
    <w:p w14:paraId="62CCDCE5" w14:textId="77777777" w:rsidR="009B07D1" w:rsidRPr="00130B01" w:rsidRDefault="009B07D1" w:rsidP="002F3329">
      <w:pPr>
        <w:pStyle w:val="Default"/>
        <w:jc w:val="both"/>
        <w:rPr>
          <w:i/>
        </w:rPr>
      </w:pPr>
    </w:p>
    <w:p w14:paraId="2D88CBA8" w14:textId="6FFF3820" w:rsidR="002F3329" w:rsidRPr="00130B01" w:rsidRDefault="002F3329" w:rsidP="002F3329">
      <w:pPr>
        <w:pStyle w:val="Default"/>
        <w:jc w:val="both"/>
        <w:rPr>
          <w:i/>
        </w:rPr>
      </w:pPr>
      <w:r w:rsidRPr="00130B01">
        <w:rPr>
          <w:i/>
        </w:rPr>
        <w:t>Estos no sólo se relacionan con la salud, como sería de esperar, sino con los sistemas de educación y justicia, lo cual crea riesgos al capital socia</w:t>
      </w:r>
      <w:r w:rsidR="00C435EA" w:rsidRPr="00130B01">
        <w:rPr>
          <w:i/>
        </w:rPr>
        <w:t>l.”</w:t>
      </w:r>
      <w:r w:rsidR="00C435EA" w:rsidRPr="00130B01">
        <w:rPr>
          <w:rStyle w:val="Refdenotaalpie"/>
          <w:i/>
        </w:rPr>
        <w:footnoteReference w:id="5"/>
      </w:r>
    </w:p>
    <w:p w14:paraId="0A16638C" w14:textId="1DEB71D4" w:rsidR="009352D2" w:rsidRPr="00130B01" w:rsidRDefault="009352D2" w:rsidP="002F3329">
      <w:pPr>
        <w:pStyle w:val="Default"/>
        <w:jc w:val="both"/>
        <w:rPr>
          <w:i/>
        </w:rPr>
      </w:pPr>
    </w:p>
    <w:p w14:paraId="6C7A8B7C" w14:textId="6242BCDE" w:rsidR="009352D2" w:rsidRPr="00130B01" w:rsidRDefault="009352D2" w:rsidP="002F3329">
      <w:pPr>
        <w:pStyle w:val="Default"/>
        <w:jc w:val="both"/>
      </w:pPr>
      <w:r w:rsidRPr="00130B01">
        <w:rPr>
          <w:noProof/>
          <w:lang w:eastAsia="es-CO"/>
        </w:rPr>
        <w:drawing>
          <wp:inline distT="0" distB="0" distL="0" distR="0" wp14:anchorId="35548CA8" wp14:editId="0D4FD448">
            <wp:extent cx="5610225" cy="31623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573" t="30489" r="28547" b="17891"/>
                    <a:stretch/>
                  </pic:blipFill>
                  <pic:spPr bwMode="auto">
                    <a:xfrm>
                      <a:off x="0" y="0"/>
                      <a:ext cx="5610225" cy="3162300"/>
                    </a:xfrm>
                    <a:prstGeom prst="rect">
                      <a:avLst/>
                    </a:prstGeom>
                    <a:ln>
                      <a:noFill/>
                    </a:ln>
                    <a:extLst>
                      <a:ext uri="{53640926-AAD7-44D8-BBD7-CCE9431645EC}">
                        <a14:shadowObscured xmlns:a14="http://schemas.microsoft.com/office/drawing/2010/main"/>
                      </a:ext>
                    </a:extLst>
                  </pic:spPr>
                </pic:pic>
              </a:graphicData>
            </a:graphic>
          </wp:inline>
        </w:drawing>
      </w:r>
    </w:p>
    <w:p w14:paraId="10C05C06" w14:textId="512F2F70" w:rsidR="002F3329" w:rsidRPr="00130B01" w:rsidRDefault="002F3329" w:rsidP="002F3329">
      <w:pPr>
        <w:pStyle w:val="Default"/>
        <w:jc w:val="both"/>
        <w:rPr>
          <w:color w:val="000000" w:themeColor="text1"/>
        </w:rPr>
      </w:pPr>
    </w:p>
    <w:p w14:paraId="2D94779E" w14:textId="4CF6746D" w:rsidR="003D7F6D" w:rsidRPr="00130B01" w:rsidRDefault="00250D09" w:rsidP="00624F26">
      <w:pPr>
        <w:pStyle w:val="Default"/>
        <w:jc w:val="both"/>
        <w:rPr>
          <w:color w:val="000000" w:themeColor="text1"/>
        </w:rPr>
      </w:pPr>
      <w:r w:rsidRPr="00130B01">
        <w:rPr>
          <w:color w:val="000000" w:themeColor="text1"/>
        </w:rPr>
        <w:lastRenderedPageBreak/>
        <w:t>De acuerd</w:t>
      </w:r>
      <w:r w:rsidR="007B6409" w:rsidRPr="00130B01">
        <w:rPr>
          <w:color w:val="000000" w:themeColor="text1"/>
        </w:rPr>
        <w:t>o con lo expuesto, es claro que los problemas derivados de la salud mental no están relacionados únicamente con la salud en si misma de la persona que padece trastornos o enfermedades mentales, sino que existen otras variables tanto económicas como sociales que se ven afectadas</w:t>
      </w:r>
      <w:r w:rsidR="00843475" w:rsidRPr="00130B01">
        <w:rPr>
          <w:color w:val="000000" w:themeColor="text1"/>
        </w:rPr>
        <w:t>.</w:t>
      </w:r>
      <w:r w:rsidR="003D7F6D" w:rsidRPr="00130B01">
        <w:rPr>
          <w:color w:val="000000" w:themeColor="text1"/>
        </w:rPr>
        <w:t xml:space="preserve"> D</w:t>
      </w:r>
      <w:r w:rsidR="005C3982" w:rsidRPr="00130B01">
        <w:rPr>
          <w:color w:val="000000" w:themeColor="text1"/>
        </w:rPr>
        <w:t xml:space="preserve">e igual forma, es evidente que, </w:t>
      </w:r>
      <w:r w:rsidR="003D7F6D" w:rsidRPr="00130B01">
        <w:rPr>
          <w:color w:val="000000" w:themeColor="text1"/>
        </w:rPr>
        <w:t>si no se previenen y tratan a tiempo los signos y síntom</w:t>
      </w:r>
      <w:r w:rsidR="002D2DC1" w:rsidRPr="00130B01">
        <w:rPr>
          <w:color w:val="000000" w:themeColor="text1"/>
        </w:rPr>
        <w:t>as de las enfermedades mentales</w:t>
      </w:r>
      <w:r w:rsidR="00257527" w:rsidRPr="00130B01">
        <w:rPr>
          <w:color w:val="000000" w:themeColor="text1"/>
        </w:rPr>
        <w:t xml:space="preserve"> -</w:t>
      </w:r>
      <w:r w:rsidR="00C34019" w:rsidRPr="00130B01">
        <w:rPr>
          <w:color w:val="000000" w:themeColor="text1"/>
        </w:rPr>
        <w:t>en edades tempranas</w:t>
      </w:r>
      <w:r w:rsidR="00257527" w:rsidRPr="00130B01">
        <w:rPr>
          <w:color w:val="000000" w:themeColor="text1"/>
        </w:rPr>
        <w:t>-</w:t>
      </w:r>
      <w:r w:rsidR="00C34019" w:rsidRPr="00130B01">
        <w:rPr>
          <w:color w:val="000000" w:themeColor="text1"/>
        </w:rPr>
        <w:t xml:space="preserve">, </w:t>
      </w:r>
      <w:r w:rsidR="003D7F6D" w:rsidRPr="00130B01">
        <w:rPr>
          <w:color w:val="000000" w:themeColor="text1"/>
        </w:rPr>
        <w:t>con el pasar de los años estos se pueden agudizar</w:t>
      </w:r>
      <w:r w:rsidR="005C3982" w:rsidRPr="00130B01">
        <w:rPr>
          <w:color w:val="000000" w:themeColor="text1"/>
        </w:rPr>
        <w:t>,</w:t>
      </w:r>
      <w:r w:rsidR="003D7F6D" w:rsidRPr="00130B01">
        <w:rPr>
          <w:color w:val="000000" w:themeColor="text1"/>
        </w:rPr>
        <w:t xml:space="preserve"> generando problemas de salud más graves</w:t>
      </w:r>
      <w:r w:rsidR="00C34019" w:rsidRPr="00130B01">
        <w:rPr>
          <w:color w:val="000000" w:themeColor="text1"/>
        </w:rPr>
        <w:t xml:space="preserve"> no solo a nivel mental, sino también físico, y un incremento en la carga </w:t>
      </w:r>
      <w:r w:rsidR="005C3982" w:rsidRPr="00130B01">
        <w:rPr>
          <w:color w:val="000000" w:themeColor="text1"/>
        </w:rPr>
        <w:t>económica</w:t>
      </w:r>
      <w:r w:rsidR="00C34019" w:rsidRPr="00130B01">
        <w:rPr>
          <w:color w:val="000000" w:themeColor="text1"/>
        </w:rPr>
        <w:t xml:space="preserve"> de todos los actores involucrados en est</w:t>
      </w:r>
      <w:r w:rsidR="00C824E8" w:rsidRPr="00130B01">
        <w:rPr>
          <w:color w:val="000000" w:themeColor="text1"/>
        </w:rPr>
        <w:t xml:space="preserve">a problemática. </w:t>
      </w:r>
      <w:r w:rsidR="00C34019" w:rsidRPr="00130B01">
        <w:rPr>
          <w:color w:val="000000" w:themeColor="text1"/>
        </w:rPr>
        <w:t xml:space="preserve"> </w:t>
      </w:r>
    </w:p>
    <w:p w14:paraId="2C508003" w14:textId="77777777" w:rsidR="003D7F6D" w:rsidRPr="00130B01" w:rsidRDefault="003D7F6D" w:rsidP="00624F26">
      <w:pPr>
        <w:pStyle w:val="Default"/>
        <w:jc w:val="both"/>
        <w:rPr>
          <w:color w:val="000000" w:themeColor="text1"/>
        </w:rPr>
      </w:pPr>
    </w:p>
    <w:p w14:paraId="5CECC36E" w14:textId="456BDAF1" w:rsidR="004B54D0" w:rsidRPr="00130B01" w:rsidRDefault="00843475" w:rsidP="00973438">
      <w:pPr>
        <w:pStyle w:val="Default"/>
        <w:jc w:val="both"/>
        <w:rPr>
          <w:b/>
          <w:i/>
          <w:color w:val="000000" w:themeColor="text1"/>
          <w:u w:val="single"/>
        </w:rPr>
      </w:pPr>
      <w:r w:rsidRPr="00130B01">
        <w:rPr>
          <w:b/>
          <w:color w:val="000000" w:themeColor="text1"/>
          <w:u w:val="single"/>
        </w:rPr>
        <w:t xml:space="preserve">Así pues, consideramos acertado afirmar que una </w:t>
      </w:r>
      <w:r w:rsidR="00ED1E86" w:rsidRPr="00130B01">
        <w:rPr>
          <w:b/>
          <w:color w:val="000000" w:themeColor="text1"/>
          <w:u w:val="single"/>
        </w:rPr>
        <w:t>combi</w:t>
      </w:r>
      <w:r w:rsidRPr="00130B01">
        <w:rPr>
          <w:b/>
          <w:color w:val="000000" w:themeColor="text1"/>
          <w:u w:val="single"/>
        </w:rPr>
        <w:t>nación adecuada de</w:t>
      </w:r>
      <w:r w:rsidR="00E8452F" w:rsidRPr="00130B01">
        <w:rPr>
          <w:b/>
          <w:color w:val="000000" w:themeColor="text1"/>
          <w:u w:val="single"/>
        </w:rPr>
        <w:t xml:space="preserve"> estrategias</w:t>
      </w:r>
      <w:r w:rsidRPr="00130B01">
        <w:rPr>
          <w:b/>
          <w:color w:val="000000" w:themeColor="text1"/>
          <w:u w:val="single"/>
        </w:rPr>
        <w:t xml:space="preserve"> de promoción de la salud mental y pr</w:t>
      </w:r>
      <w:r w:rsidR="00E8452F" w:rsidRPr="00130B01">
        <w:rPr>
          <w:b/>
          <w:color w:val="000000" w:themeColor="text1"/>
          <w:u w:val="single"/>
        </w:rPr>
        <w:t xml:space="preserve">evención de trastornos mentales </w:t>
      </w:r>
      <w:r w:rsidRPr="00130B01">
        <w:rPr>
          <w:b/>
          <w:color w:val="000000" w:themeColor="text1"/>
          <w:u w:val="single"/>
        </w:rPr>
        <w:t xml:space="preserve">aterrizadas en programas </w:t>
      </w:r>
      <w:r w:rsidR="00E8452F" w:rsidRPr="00130B01">
        <w:rPr>
          <w:b/>
          <w:color w:val="000000" w:themeColor="text1"/>
          <w:u w:val="single"/>
        </w:rPr>
        <w:t>específicos</w:t>
      </w:r>
      <w:r w:rsidRPr="00130B01">
        <w:rPr>
          <w:b/>
          <w:color w:val="000000" w:themeColor="text1"/>
          <w:u w:val="single"/>
        </w:rPr>
        <w:t xml:space="preserve"> </w:t>
      </w:r>
      <w:r w:rsidR="00D67448" w:rsidRPr="00130B01">
        <w:rPr>
          <w:b/>
          <w:i/>
          <w:color w:val="000000" w:themeColor="text1"/>
          <w:u w:val="single"/>
        </w:rPr>
        <w:t>“…</w:t>
      </w:r>
      <w:r w:rsidR="00ED1E86" w:rsidRPr="00130B01">
        <w:rPr>
          <w:b/>
          <w:i/>
          <w:color w:val="000000" w:themeColor="text1"/>
          <w:u w:val="single"/>
        </w:rPr>
        <w:t>puede evitar años vividos con discapacidad e, incluso, la muerte prematura, reducir el estigma que rodea a las enfermedades mentales, aumentar considerablemente el capital social, ayudar a reducir la pobreza y a p</w:t>
      </w:r>
      <w:r w:rsidR="00D67448" w:rsidRPr="00130B01">
        <w:rPr>
          <w:b/>
          <w:i/>
          <w:color w:val="000000" w:themeColor="text1"/>
          <w:u w:val="single"/>
        </w:rPr>
        <w:t>romover el desarrollo del país”</w:t>
      </w:r>
      <w:r w:rsidR="00F71946" w:rsidRPr="00130B01">
        <w:rPr>
          <w:rStyle w:val="Refdenotaalpie"/>
          <w:b/>
          <w:i/>
          <w:color w:val="000000" w:themeColor="text1"/>
          <w:u w:val="single"/>
        </w:rPr>
        <w:footnoteReference w:id="6"/>
      </w:r>
      <w:r w:rsidR="00D67448" w:rsidRPr="00130B01">
        <w:rPr>
          <w:b/>
          <w:i/>
          <w:color w:val="000000" w:themeColor="text1"/>
          <w:u w:val="single"/>
        </w:rPr>
        <w:t>.</w:t>
      </w:r>
    </w:p>
    <w:p w14:paraId="083B15E0" w14:textId="77777777" w:rsidR="008C2D68" w:rsidRPr="00130B01" w:rsidRDefault="008C2D68" w:rsidP="00973438">
      <w:pPr>
        <w:pStyle w:val="Default"/>
        <w:jc w:val="both"/>
        <w:rPr>
          <w:color w:val="000000" w:themeColor="text1"/>
        </w:rPr>
      </w:pPr>
    </w:p>
    <w:p w14:paraId="053D481B" w14:textId="54A9A282" w:rsidR="00B052EB" w:rsidRPr="00130B01" w:rsidRDefault="00FB7066" w:rsidP="00973438">
      <w:pPr>
        <w:pStyle w:val="Default"/>
        <w:jc w:val="both"/>
        <w:rPr>
          <w:b/>
          <w:color w:val="000000" w:themeColor="text1"/>
          <w:u w:val="single"/>
        </w:rPr>
      </w:pPr>
      <w:r w:rsidRPr="00130B01">
        <w:rPr>
          <w:b/>
          <w:color w:val="000000" w:themeColor="text1"/>
          <w:u w:val="single"/>
        </w:rPr>
        <w:t>6</w:t>
      </w:r>
      <w:r w:rsidR="00CE485D" w:rsidRPr="00130B01">
        <w:rPr>
          <w:b/>
          <w:color w:val="000000" w:themeColor="text1"/>
          <w:u w:val="single"/>
        </w:rPr>
        <w:t>. Impacto Fiscal</w:t>
      </w:r>
    </w:p>
    <w:p w14:paraId="571EC0E0" w14:textId="015A6E2D" w:rsidR="00B052EB" w:rsidRPr="00130B01" w:rsidRDefault="00B052EB" w:rsidP="00973438">
      <w:pPr>
        <w:pStyle w:val="Default"/>
        <w:jc w:val="both"/>
        <w:rPr>
          <w:color w:val="000000" w:themeColor="text1"/>
        </w:rPr>
      </w:pPr>
    </w:p>
    <w:p w14:paraId="054153BF" w14:textId="07119F3B" w:rsidR="00E67BD5" w:rsidRPr="00130B01" w:rsidRDefault="00E67BD5" w:rsidP="00973438">
      <w:pPr>
        <w:pStyle w:val="Default"/>
        <w:jc w:val="both"/>
      </w:pPr>
      <w:r w:rsidRPr="00130B01">
        <w:rPr>
          <w:color w:val="000000" w:themeColor="text1"/>
        </w:rPr>
        <w:t xml:space="preserve">El proyecto de Ley </w:t>
      </w:r>
      <w:r w:rsidRPr="00130B01">
        <w:rPr>
          <w:color w:val="auto"/>
        </w:rPr>
        <w:t xml:space="preserve">en cuestión no tiene impacto fiscal alguno al ser incorporado al ordenamiento </w:t>
      </w:r>
      <w:r w:rsidR="00F41256" w:rsidRPr="00130B01">
        <w:rPr>
          <w:color w:val="auto"/>
        </w:rPr>
        <w:t>jurídico</w:t>
      </w:r>
      <w:r w:rsidR="009A00A0" w:rsidRPr="00130B01">
        <w:rPr>
          <w:color w:val="auto"/>
        </w:rPr>
        <w:t>.</w:t>
      </w:r>
      <w:r w:rsidR="009066D4" w:rsidRPr="00130B01">
        <w:rPr>
          <w:color w:val="auto"/>
        </w:rPr>
        <w:t xml:space="preserve"> De tal manera, que no es procedente la realización de análisis conforme al artículo 7º de la Ley 819 de 2003.</w:t>
      </w:r>
    </w:p>
    <w:p w14:paraId="28E6168A" w14:textId="77777777" w:rsidR="00B052EB" w:rsidRPr="00130B01" w:rsidRDefault="00B052EB" w:rsidP="00973438">
      <w:pPr>
        <w:pStyle w:val="Default"/>
        <w:jc w:val="both"/>
        <w:rPr>
          <w:b/>
          <w:color w:val="000000" w:themeColor="text1"/>
          <w:u w:val="single"/>
        </w:rPr>
      </w:pPr>
    </w:p>
    <w:p w14:paraId="3C5BFE81" w14:textId="4E96FE43" w:rsidR="00183EC5" w:rsidRPr="00130B01" w:rsidRDefault="00FB7066" w:rsidP="00973438">
      <w:pPr>
        <w:pStyle w:val="Default"/>
        <w:jc w:val="both"/>
        <w:rPr>
          <w:b/>
          <w:color w:val="000000" w:themeColor="text1"/>
          <w:u w:val="single"/>
        </w:rPr>
      </w:pPr>
      <w:r w:rsidRPr="00130B01">
        <w:rPr>
          <w:b/>
          <w:color w:val="000000" w:themeColor="text1"/>
          <w:u w:val="single"/>
        </w:rPr>
        <w:t>7</w:t>
      </w:r>
      <w:r w:rsidR="00B052EB" w:rsidRPr="00130B01">
        <w:rPr>
          <w:b/>
          <w:color w:val="000000" w:themeColor="text1"/>
          <w:u w:val="single"/>
        </w:rPr>
        <w:t xml:space="preserve">. </w:t>
      </w:r>
      <w:r w:rsidR="00CE485D" w:rsidRPr="00130B01">
        <w:rPr>
          <w:b/>
          <w:color w:val="000000" w:themeColor="text1"/>
          <w:u w:val="single"/>
        </w:rPr>
        <w:t>Consideraciones Finales</w:t>
      </w:r>
    </w:p>
    <w:p w14:paraId="303F7407" w14:textId="77777777" w:rsidR="00183EC5" w:rsidRPr="00130B01" w:rsidRDefault="00183EC5" w:rsidP="00973438">
      <w:pPr>
        <w:pStyle w:val="Default"/>
        <w:jc w:val="both"/>
        <w:rPr>
          <w:color w:val="000000" w:themeColor="text1"/>
        </w:rPr>
      </w:pPr>
    </w:p>
    <w:p w14:paraId="1896D0C1" w14:textId="0A27BD53" w:rsidR="00323148" w:rsidRDefault="006A4562" w:rsidP="00AF0115">
      <w:pPr>
        <w:pStyle w:val="Default"/>
        <w:jc w:val="both"/>
        <w:rPr>
          <w:color w:val="000000" w:themeColor="text1"/>
        </w:rPr>
      </w:pPr>
      <w:r w:rsidRPr="00130B01">
        <w:rPr>
          <w:color w:val="000000" w:themeColor="text1"/>
        </w:rPr>
        <w:t>Se considera oportuna la presentación del presente proyecto de ley, en tanto resulta conveniente</w:t>
      </w:r>
      <w:r w:rsidR="00555390" w:rsidRPr="00130B01">
        <w:rPr>
          <w:color w:val="000000" w:themeColor="text1"/>
        </w:rPr>
        <w:t xml:space="preserve"> establecer a nivel legal, al menos un programa específico para la promoción de la salud mental y prevención </w:t>
      </w:r>
      <w:r w:rsidR="00B0584E" w:rsidRPr="00130B01">
        <w:rPr>
          <w:color w:val="000000" w:themeColor="text1"/>
        </w:rPr>
        <w:t xml:space="preserve">de los trastornos mentales en establecimientos educativos de preescolar, básica y media de carácter oficial y privado y en instituciones de educación superior oficiales </w:t>
      </w:r>
      <w:r w:rsidR="004B3B69">
        <w:rPr>
          <w:color w:val="000000" w:themeColor="text1"/>
        </w:rPr>
        <w:t>y</w:t>
      </w:r>
      <w:r w:rsidR="00B0584E" w:rsidRPr="00130B01">
        <w:rPr>
          <w:color w:val="000000" w:themeColor="text1"/>
        </w:rPr>
        <w:t xml:space="preserve"> privadas, </w:t>
      </w:r>
      <w:r w:rsidR="00E833A8" w:rsidRPr="00130B01">
        <w:rPr>
          <w:color w:val="000000" w:themeColor="text1"/>
        </w:rPr>
        <w:t>toda vez</w:t>
      </w:r>
      <w:r w:rsidR="00B0584E" w:rsidRPr="00130B01">
        <w:rPr>
          <w:color w:val="000000" w:themeColor="text1"/>
        </w:rPr>
        <w:t xml:space="preserve"> que</w:t>
      </w:r>
      <w:r w:rsidR="00E833A8" w:rsidRPr="00130B01">
        <w:rPr>
          <w:color w:val="000000" w:themeColor="text1"/>
        </w:rPr>
        <w:t>,</w:t>
      </w:r>
      <w:r w:rsidR="00555390" w:rsidRPr="00130B01">
        <w:rPr>
          <w:color w:val="000000" w:themeColor="text1"/>
        </w:rPr>
        <w:t xml:space="preserve"> con su implementación</w:t>
      </w:r>
      <w:r w:rsidR="001D33D4" w:rsidRPr="00130B01">
        <w:rPr>
          <w:color w:val="000000" w:themeColor="text1"/>
        </w:rPr>
        <w:t>,</w:t>
      </w:r>
      <w:r w:rsidR="00555390" w:rsidRPr="00130B01">
        <w:rPr>
          <w:color w:val="000000" w:themeColor="text1"/>
        </w:rPr>
        <w:t xml:space="preserve"> se garanti</w:t>
      </w:r>
      <w:r w:rsidR="006133C3" w:rsidRPr="00130B01">
        <w:rPr>
          <w:color w:val="000000" w:themeColor="text1"/>
        </w:rPr>
        <w:t>za una protección eficaz a la salud mental en edades tempra</w:t>
      </w:r>
      <w:r w:rsidR="001D33D4" w:rsidRPr="00130B01">
        <w:rPr>
          <w:color w:val="000000" w:themeColor="text1"/>
        </w:rPr>
        <w:t>nas, lo cual se va a traducir a futuro en</w:t>
      </w:r>
      <w:r w:rsidR="006133C3" w:rsidRPr="00130B01">
        <w:rPr>
          <w:color w:val="000000" w:themeColor="text1"/>
        </w:rPr>
        <w:t xml:space="preserve"> la disminución de casos</w:t>
      </w:r>
      <w:r w:rsidR="001D33D4" w:rsidRPr="00130B01">
        <w:rPr>
          <w:color w:val="000000" w:themeColor="text1"/>
        </w:rPr>
        <w:t xml:space="preserve"> y en la carga económica de los trastornos y enfermedades mentales. </w:t>
      </w:r>
    </w:p>
    <w:p w14:paraId="7F3BA57B" w14:textId="77777777" w:rsidR="00AF0115" w:rsidRPr="00AF0115" w:rsidRDefault="00AF0115" w:rsidP="00AF0115">
      <w:pPr>
        <w:pStyle w:val="Default"/>
        <w:jc w:val="both"/>
        <w:rPr>
          <w:color w:val="000000" w:themeColor="text1"/>
        </w:rPr>
      </w:pPr>
    </w:p>
    <w:p w14:paraId="1BBFC6CD" w14:textId="62B4A442" w:rsidR="00266DD1" w:rsidRPr="00130B01" w:rsidRDefault="00AF0115" w:rsidP="00AF0115">
      <w:pPr>
        <w:spacing w:line="240" w:lineRule="auto"/>
        <w:jc w:val="both"/>
        <w:rPr>
          <w:rFonts w:ascii="Arial" w:hAnsi="Arial" w:cs="Arial"/>
          <w:color w:val="000000" w:themeColor="text1"/>
          <w:sz w:val="24"/>
          <w:szCs w:val="24"/>
        </w:rPr>
      </w:pPr>
      <w:r>
        <w:rPr>
          <w:rFonts w:ascii="Arial" w:hAnsi="Arial" w:cs="Arial"/>
          <w:color w:val="000000" w:themeColor="text1"/>
          <w:sz w:val="24"/>
          <w:szCs w:val="24"/>
        </w:rPr>
        <w:t>Cordialmente,</w:t>
      </w:r>
    </w:p>
    <w:p w14:paraId="273A63FE" w14:textId="1A096EBB" w:rsidR="00266DD1" w:rsidRPr="00130B01" w:rsidRDefault="00266DD1" w:rsidP="00F72EC6">
      <w:pPr>
        <w:spacing w:after="0" w:line="240" w:lineRule="auto"/>
        <w:jc w:val="center"/>
        <w:rPr>
          <w:rFonts w:ascii="Arial" w:hAnsi="Arial" w:cs="Arial"/>
          <w:color w:val="000000" w:themeColor="text1"/>
          <w:sz w:val="24"/>
          <w:szCs w:val="24"/>
        </w:rPr>
      </w:pPr>
    </w:p>
    <w:p w14:paraId="061ABFA0" w14:textId="4C582A12" w:rsidR="00266DD1" w:rsidRPr="00130B01" w:rsidRDefault="00266DD1" w:rsidP="00F72EC6">
      <w:pPr>
        <w:spacing w:after="0" w:line="240" w:lineRule="auto"/>
        <w:jc w:val="center"/>
        <w:rPr>
          <w:rFonts w:ascii="Arial" w:hAnsi="Arial" w:cs="Arial"/>
          <w:b/>
          <w:color w:val="000000" w:themeColor="text1"/>
          <w:sz w:val="24"/>
          <w:szCs w:val="24"/>
        </w:rPr>
      </w:pPr>
      <w:r w:rsidRPr="00130B01">
        <w:rPr>
          <w:rFonts w:ascii="Arial" w:hAnsi="Arial" w:cs="Arial"/>
          <w:b/>
          <w:color w:val="000000" w:themeColor="text1"/>
          <w:sz w:val="24"/>
          <w:szCs w:val="24"/>
        </w:rPr>
        <w:t>ENRIQUE C</w:t>
      </w:r>
      <w:r w:rsidR="00AF0115">
        <w:rPr>
          <w:noProof/>
          <w:lang w:eastAsia="es-CO"/>
        </w:rPr>
        <w:drawing>
          <wp:anchor distT="0" distB="0" distL="0" distR="0" simplePos="0" relativeHeight="251663360" behindDoc="1" locked="0" layoutInCell="1" allowOverlap="1" wp14:anchorId="6D52E3CE" wp14:editId="1FFA4BED">
            <wp:simplePos x="0" y="0"/>
            <wp:positionH relativeFrom="page">
              <wp:posOffset>2108835</wp:posOffset>
            </wp:positionH>
            <wp:positionV relativeFrom="paragraph">
              <wp:posOffset>5419090</wp:posOffset>
            </wp:positionV>
            <wp:extent cx="3543300" cy="1257300"/>
            <wp:effectExtent l="0" t="0" r="12700" b="1270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3543300" cy="1257300"/>
                    </a:xfrm>
                    <a:prstGeom prst="rect">
                      <a:avLst/>
                    </a:prstGeom>
                  </pic:spPr>
                </pic:pic>
              </a:graphicData>
            </a:graphic>
            <wp14:sizeRelH relativeFrom="margin">
              <wp14:pctWidth>0</wp14:pctWidth>
            </wp14:sizeRelH>
            <wp14:sizeRelV relativeFrom="margin">
              <wp14:pctHeight>0</wp14:pctHeight>
            </wp14:sizeRelV>
          </wp:anchor>
        </w:drawing>
      </w:r>
      <w:r w:rsidRPr="00130B01">
        <w:rPr>
          <w:rFonts w:ascii="Arial" w:hAnsi="Arial" w:cs="Arial"/>
          <w:b/>
          <w:color w:val="000000" w:themeColor="text1"/>
          <w:sz w:val="24"/>
          <w:szCs w:val="24"/>
        </w:rPr>
        <w:t>ABRALES BAQUERO</w:t>
      </w:r>
    </w:p>
    <w:p w14:paraId="4B360104" w14:textId="77777777" w:rsidR="00266DD1" w:rsidRDefault="00266DD1" w:rsidP="00F72EC6">
      <w:pPr>
        <w:spacing w:after="0" w:line="240" w:lineRule="auto"/>
        <w:jc w:val="center"/>
        <w:rPr>
          <w:rFonts w:ascii="Arial" w:hAnsi="Arial" w:cs="Arial"/>
          <w:color w:val="000000" w:themeColor="text1"/>
          <w:sz w:val="24"/>
          <w:szCs w:val="24"/>
        </w:rPr>
      </w:pPr>
      <w:r w:rsidRPr="00130B01">
        <w:rPr>
          <w:rFonts w:ascii="Arial" w:hAnsi="Arial" w:cs="Arial"/>
          <w:color w:val="000000" w:themeColor="text1"/>
          <w:sz w:val="24"/>
          <w:szCs w:val="24"/>
        </w:rPr>
        <w:t>Representante a la Cámara por Bogotá</w:t>
      </w:r>
    </w:p>
    <w:p w14:paraId="02C6277E" w14:textId="77777777" w:rsidR="000B728B" w:rsidRDefault="000B728B" w:rsidP="00F72EC6">
      <w:pPr>
        <w:spacing w:after="0" w:line="240" w:lineRule="auto"/>
        <w:jc w:val="center"/>
        <w:rPr>
          <w:rFonts w:ascii="Arial" w:hAnsi="Arial" w:cs="Arial"/>
          <w:color w:val="000000" w:themeColor="text1"/>
          <w:sz w:val="24"/>
          <w:szCs w:val="24"/>
        </w:rPr>
      </w:pPr>
    </w:p>
    <w:tbl>
      <w:tblPr>
        <w:tblStyle w:val="Tablaconcuadrcula"/>
        <w:tblW w:w="8946" w:type="dxa"/>
        <w:tblInd w:w="108" w:type="dxa"/>
        <w:tblLook w:val="04A0" w:firstRow="1" w:lastRow="0" w:firstColumn="1" w:lastColumn="0" w:noHBand="0" w:noVBand="1"/>
      </w:tblPr>
      <w:tblGrid>
        <w:gridCol w:w="4395"/>
        <w:gridCol w:w="4551"/>
      </w:tblGrid>
      <w:tr w:rsidR="000B728B" w14:paraId="032D06D6" w14:textId="77777777" w:rsidTr="003725D2">
        <w:tc>
          <w:tcPr>
            <w:tcW w:w="4395" w:type="dxa"/>
          </w:tcPr>
          <w:p w14:paraId="30284FDE" w14:textId="77777777" w:rsidR="000B728B" w:rsidRDefault="000B728B" w:rsidP="003725D2">
            <w:pPr>
              <w:jc w:val="center"/>
              <w:rPr>
                <w:rFonts w:ascii="Arial" w:hAnsi="Arial" w:cs="Arial"/>
                <w:sz w:val="24"/>
                <w:szCs w:val="24"/>
              </w:rPr>
            </w:pPr>
          </w:p>
          <w:p w14:paraId="158CBAF0" w14:textId="77777777" w:rsidR="000B728B" w:rsidRDefault="000B728B" w:rsidP="003725D2">
            <w:pPr>
              <w:jc w:val="center"/>
              <w:rPr>
                <w:rFonts w:ascii="Arial" w:hAnsi="Arial" w:cs="Arial"/>
                <w:sz w:val="24"/>
                <w:szCs w:val="24"/>
              </w:rPr>
            </w:pPr>
          </w:p>
          <w:p w14:paraId="52EC4102" w14:textId="77777777" w:rsidR="000B728B" w:rsidRDefault="000B728B" w:rsidP="003725D2">
            <w:pPr>
              <w:jc w:val="center"/>
              <w:rPr>
                <w:rFonts w:ascii="Arial" w:hAnsi="Arial" w:cs="Arial"/>
                <w:sz w:val="24"/>
                <w:szCs w:val="24"/>
              </w:rPr>
            </w:pPr>
          </w:p>
          <w:p w14:paraId="4C86CFEE" w14:textId="77777777" w:rsidR="000B728B" w:rsidRDefault="000B728B" w:rsidP="003725D2">
            <w:pPr>
              <w:jc w:val="center"/>
              <w:rPr>
                <w:rFonts w:ascii="Arial" w:hAnsi="Arial" w:cs="Arial"/>
                <w:sz w:val="24"/>
                <w:szCs w:val="24"/>
              </w:rPr>
            </w:pPr>
          </w:p>
          <w:p w14:paraId="6AE3AE02" w14:textId="77777777" w:rsidR="000B728B" w:rsidRDefault="000B728B" w:rsidP="003725D2">
            <w:pPr>
              <w:jc w:val="center"/>
              <w:rPr>
                <w:rFonts w:ascii="Arial" w:hAnsi="Arial" w:cs="Arial"/>
                <w:b/>
                <w:sz w:val="24"/>
                <w:szCs w:val="24"/>
              </w:rPr>
            </w:pPr>
          </w:p>
          <w:p w14:paraId="3B9766AE" w14:textId="3196C117" w:rsidR="000B728B" w:rsidRDefault="000B728B" w:rsidP="003725D2">
            <w:pPr>
              <w:jc w:val="center"/>
              <w:rPr>
                <w:rFonts w:ascii="Arial" w:hAnsi="Arial" w:cs="Arial"/>
                <w:sz w:val="24"/>
                <w:szCs w:val="24"/>
              </w:rPr>
            </w:pPr>
            <w:r w:rsidRPr="00AA4BED">
              <w:rPr>
                <w:rFonts w:ascii="Arial" w:hAnsi="Arial" w:cs="Arial"/>
                <w:b/>
                <w:sz w:val="24"/>
                <w:szCs w:val="24"/>
              </w:rPr>
              <w:t>YENICA SUGEIN ACOSTA INFANTE</w:t>
            </w:r>
          </w:p>
          <w:p w14:paraId="3A4B070A" w14:textId="77777777" w:rsidR="000B728B" w:rsidRDefault="000B728B" w:rsidP="003725D2">
            <w:pPr>
              <w:jc w:val="center"/>
              <w:rPr>
                <w:rFonts w:ascii="Arial" w:hAnsi="Arial" w:cs="Arial"/>
                <w:sz w:val="24"/>
                <w:szCs w:val="24"/>
              </w:rPr>
            </w:pPr>
            <w:r>
              <w:rPr>
                <w:rFonts w:ascii="Arial" w:hAnsi="Arial" w:cs="Arial"/>
                <w:sz w:val="24"/>
                <w:szCs w:val="24"/>
              </w:rPr>
              <w:t>Representante a la Cámara</w:t>
            </w:r>
          </w:p>
        </w:tc>
        <w:tc>
          <w:tcPr>
            <w:tcW w:w="4551" w:type="dxa"/>
          </w:tcPr>
          <w:p w14:paraId="6B59DEB3" w14:textId="77777777" w:rsidR="000B728B" w:rsidRDefault="000B728B" w:rsidP="003725D2">
            <w:pPr>
              <w:rPr>
                <w:rFonts w:ascii="Arial" w:hAnsi="Arial" w:cs="Arial"/>
                <w:b/>
                <w:sz w:val="24"/>
                <w:szCs w:val="24"/>
              </w:rPr>
            </w:pPr>
          </w:p>
          <w:p w14:paraId="71C17196" w14:textId="7F7A6213" w:rsidR="000B728B" w:rsidRDefault="000B728B" w:rsidP="003725D2">
            <w:pPr>
              <w:jc w:val="center"/>
              <w:rPr>
                <w:rFonts w:ascii="Arial" w:eastAsia="Arial" w:hAnsi="Arial" w:cs="Arial"/>
                <w:b/>
                <w:noProof/>
                <w:sz w:val="24"/>
                <w:szCs w:val="24"/>
                <w:lang w:val="es-ES" w:eastAsia="es-ES"/>
              </w:rPr>
            </w:pPr>
          </w:p>
          <w:p w14:paraId="15116120" w14:textId="77777777" w:rsidR="00E22E6E" w:rsidRDefault="00E22E6E" w:rsidP="003725D2">
            <w:pPr>
              <w:jc w:val="center"/>
              <w:rPr>
                <w:rFonts w:ascii="Arial" w:eastAsia="Arial" w:hAnsi="Arial" w:cs="Arial"/>
                <w:b/>
                <w:noProof/>
                <w:sz w:val="24"/>
                <w:szCs w:val="24"/>
                <w:lang w:val="es-ES" w:eastAsia="es-ES"/>
              </w:rPr>
            </w:pPr>
          </w:p>
          <w:p w14:paraId="48A7762F" w14:textId="77777777" w:rsidR="00E22E6E" w:rsidRDefault="00E22E6E" w:rsidP="003725D2">
            <w:pPr>
              <w:jc w:val="center"/>
              <w:rPr>
                <w:rFonts w:ascii="Arial" w:hAnsi="Arial" w:cs="Arial"/>
                <w:b/>
                <w:sz w:val="24"/>
                <w:szCs w:val="24"/>
              </w:rPr>
            </w:pPr>
          </w:p>
          <w:p w14:paraId="5B6DCC5A" w14:textId="77777777" w:rsidR="00E22E6E" w:rsidRDefault="00E22E6E" w:rsidP="003725D2">
            <w:pPr>
              <w:jc w:val="center"/>
              <w:rPr>
                <w:rFonts w:ascii="Arial" w:hAnsi="Arial" w:cs="Arial"/>
                <w:b/>
                <w:sz w:val="24"/>
                <w:szCs w:val="24"/>
              </w:rPr>
            </w:pPr>
          </w:p>
          <w:p w14:paraId="252F6B60" w14:textId="77777777" w:rsidR="000B728B" w:rsidRDefault="000B728B" w:rsidP="003725D2">
            <w:pPr>
              <w:jc w:val="center"/>
              <w:rPr>
                <w:rFonts w:ascii="Arial" w:hAnsi="Arial" w:cs="Arial"/>
                <w:b/>
                <w:sz w:val="24"/>
                <w:szCs w:val="24"/>
              </w:rPr>
            </w:pPr>
            <w:r w:rsidRPr="00AA4BED">
              <w:rPr>
                <w:rFonts w:ascii="Arial" w:hAnsi="Arial" w:cs="Arial"/>
                <w:b/>
                <w:sz w:val="24"/>
                <w:szCs w:val="24"/>
              </w:rPr>
              <w:t>OSCAR DARIO PÉREZ PINEDA</w:t>
            </w:r>
          </w:p>
          <w:p w14:paraId="2736FA4C" w14:textId="77777777" w:rsidR="000B728B" w:rsidRDefault="000B728B" w:rsidP="003725D2">
            <w:pPr>
              <w:jc w:val="center"/>
              <w:rPr>
                <w:rFonts w:ascii="Arial" w:hAnsi="Arial" w:cs="Arial"/>
                <w:sz w:val="24"/>
                <w:szCs w:val="24"/>
              </w:rPr>
            </w:pPr>
            <w:r>
              <w:rPr>
                <w:rFonts w:ascii="Arial" w:hAnsi="Arial" w:cs="Arial"/>
                <w:sz w:val="24"/>
                <w:szCs w:val="24"/>
              </w:rPr>
              <w:t>Representante a la Cámara</w:t>
            </w:r>
          </w:p>
        </w:tc>
      </w:tr>
      <w:tr w:rsidR="000B728B" w14:paraId="72224481" w14:textId="77777777" w:rsidTr="003725D2">
        <w:tc>
          <w:tcPr>
            <w:tcW w:w="4395" w:type="dxa"/>
          </w:tcPr>
          <w:p w14:paraId="716BEF52" w14:textId="77777777" w:rsidR="000B728B" w:rsidRDefault="000B728B" w:rsidP="003725D2">
            <w:pPr>
              <w:rPr>
                <w:rFonts w:ascii="Arial" w:hAnsi="Arial" w:cs="Arial"/>
                <w:sz w:val="24"/>
                <w:szCs w:val="24"/>
              </w:rPr>
            </w:pPr>
          </w:p>
          <w:p w14:paraId="6D2776D2" w14:textId="77777777" w:rsidR="00E22E6E" w:rsidRDefault="00E22E6E" w:rsidP="003725D2">
            <w:pPr>
              <w:jc w:val="center"/>
              <w:rPr>
                <w:rFonts w:ascii="Arial" w:hAnsi="Arial" w:cs="Arial"/>
                <w:noProof/>
                <w:sz w:val="24"/>
                <w:szCs w:val="24"/>
                <w:lang w:val="es-ES" w:eastAsia="es-ES"/>
              </w:rPr>
            </w:pPr>
          </w:p>
          <w:p w14:paraId="1E0653B9" w14:textId="77777777" w:rsidR="00E22E6E" w:rsidRDefault="00E22E6E" w:rsidP="003725D2">
            <w:pPr>
              <w:jc w:val="center"/>
              <w:rPr>
                <w:rFonts w:ascii="Arial" w:hAnsi="Arial" w:cs="Arial"/>
                <w:noProof/>
                <w:sz w:val="24"/>
                <w:szCs w:val="24"/>
                <w:lang w:val="es-ES" w:eastAsia="es-ES"/>
              </w:rPr>
            </w:pPr>
          </w:p>
          <w:p w14:paraId="73C69661" w14:textId="77777777" w:rsidR="00E22E6E" w:rsidRDefault="00E22E6E" w:rsidP="003725D2">
            <w:pPr>
              <w:jc w:val="center"/>
              <w:rPr>
                <w:rFonts w:ascii="Arial" w:hAnsi="Arial" w:cs="Arial"/>
                <w:noProof/>
                <w:sz w:val="24"/>
                <w:szCs w:val="24"/>
                <w:lang w:val="es-ES" w:eastAsia="es-ES"/>
              </w:rPr>
            </w:pPr>
          </w:p>
          <w:p w14:paraId="54C903BE" w14:textId="1E458C63" w:rsidR="000B728B" w:rsidRPr="00C324A1" w:rsidRDefault="000B728B" w:rsidP="003725D2">
            <w:pPr>
              <w:jc w:val="center"/>
              <w:rPr>
                <w:rFonts w:ascii="Arial" w:hAnsi="Arial" w:cs="Arial"/>
                <w:b/>
                <w:sz w:val="24"/>
                <w:szCs w:val="24"/>
              </w:rPr>
            </w:pPr>
            <w:r w:rsidRPr="00C324A1">
              <w:rPr>
                <w:rFonts w:ascii="Arial" w:hAnsi="Arial" w:cs="Arial"/>
                <w:b/>
                <w:sz w:val="24"/>
                <w:szCs w:val="24"/>
              </w:rPr>
              <w:t>MARGARITA RESTREPO</w:t>
            </w:r>
          </w:p>
          <w:p w14:paraId="3EA1709B" w14:textId="77777777" w:rsidR="000B728B" w:rsidRDefault="000B728B" w:rsidP="003725D2">
            <w:pPr>
              <w:jc w:val="center"/>
              <w:rPr>
                <w:rFonts w:ascii="Arial" w:hAnsi="Arial" w:cs="Arial"/>
                <w:sz w:val="24"/>
                <w:szCs w:val="24"/>
              </w:rPr>
            </w:pPr>
            <w:r>
              <w:rPr>
                <w:rFonts w:ascii="Arial" w:hAnsi="Arial" w:cs="Arial"/>
                <w:sz w:val="24"/>
                <w:szCs w:val="24"/>
              </w:rPr>
              <w:t>Representante a la Cámara</w:t>
            </w:r>
          </w:p>
        </w:tc>
        <w:tc>
          <w:tcPr>
            <w:tcW w:w="4551" w:type="dxa"/>
          </w:tcPr>
          <w:p w14:paraId="5269C951" w14:textId="77777777" w:rsidR="000B728B" w:rsidRDefault="000B728B" w:rsidP="003725D2">
            <w:pPr>
              <w:rPr>
                <w:rFonts w:ascii="Arial" w:hAnsi="Arial" w:cs="Arial"/>
                <w:b/>
                <w:sz w:val="24"/>
                <w:szCs w:val="24"/>
              </w:rPr>
            </w:pPr>
          </w:p>
          <w:p w14:paraId="3F5D0E8E" w14:textId="77777777" w:rsidR="000B728B" w:rsidRDefault="000B728B" w:rsidP="003725D2">
            <w:pPr>
              <w:jc w:val="center"/>
              <w:rPr>
                <w:rFonts w:ascii="Arial" w:hAnsi="Arial" w:cs="Arial"/>
                <w:b/>
                <w:sz w:val="24"/>
                <w:szCs w:val="24"/>
              </w:rPr>
            </w:pPr>
          </w:p>
          <w:p w14:paraId="7004272A" w14:textId="2483ED98" w:rsidR="000B728B" w:rsidRDefault="000B728B" w:rsidP="003725D2">
            <w:pPr>
              <w:jc w:val="center"/>
              <w:rPr>
                <w:rFonts w:ascii="Arial" w:eastAsia="Arial" w:hAnsi="Arial" w:cs="Arial"/>
                <w:b/>
                <w:noProof/>
                <w:sz w:val="24"/>
                <w:szCs w:val="24"/>
                <w:lang w:val="es-ES" w:eastAsia="es-ES"/>
              </w:rPr>
            </w:pPr>
          </w:p>
          <w:p w14:paraId="743E987D" w14:textId="77777777" w:rsidR="00E22E6E" w:rsidRDefault="00E22E6E" w:rsidP="003725D2">
            <w:pPr>
              <w:jc w:val="center"/>
              <w:rPr>
                <w:rFonts w:ascii="Arial" w:hAnsi="Arial" w:cs="Arial"/>
                <w:b/>
                <w:sz w:val="24"/>
                <w:szCs w:val="24"/>
              </w:rPr>
            </w:pPr>
          </w:p>
          <w:p w14:paraId="6A5F5E55" w14:textId="77777777" w:rsidR="000B728B" w:rsidRDefault="000B728B" w:rsidP="003725D2">
            <w:pPr>
              <w:jc w:val="center"/>
              <w:rPr>
                <w:rFonts w:ascii="Arial" w:hAnsi="Arial" w:cs="Arial"/>
                <w:b/>
                <w:sz w:val="24"/>
                <w:szCs w:val="24"/>
              </w:rPr>
            </w:pPr>
          </w:p>
          <w:p w14:paraId="67B2C841" w14:textId="77777777" w:rsidR="000B728B" w:rsidRDefault="000B728B" w:rsidP="003725D2">
            <w:pPr>
              <w:jc w:val="center"/>
              <w:rPr>
                <w:rFonts w:ascii="Arial" w:hAnsi="Arial" w:cs="Arial"/>
                <w:b/>
                <w:sz w:val="24"/>
                <w:szCs w:val="24"/>
              </w:rPr>
            </w:pPr>
            <w:r>
              <w:rPr>
                <w:rFonts w:ascii="Arial" w:hAnsi="Arial" w:cs="Arial"/>
                <w:b/>
                <w:sz w:val="24"/>
                <w:szCs w:val="24"/>
              </w:rPr>
              <w:t>JUAN FERNANDO ESPINAL R.</w:t>
            </w:r>
          </w:p>
          <w:p w14:paraId="50B95C99" w14:textId="77777777" w:rsidR="000B728B" w:rsidRDefault="000B728B" w:rsidP="003725D2">
            <w:pPr>
              <w:jc w:val="center"/>
              <w:rPr>
                <w:rFonts w:ascii="Arial" w:hAnsi="Arial" w:cs="Arial"/>
                <w:sz w:val="24"/>
                <w:szCs w:val="24"/>
              </w:rPr>
            </w:pPr>
            <w:r>
              <w:rPr>
                <w:rFonts w:ascii="Arial" w:hAnsi="Arial" w:cs="Arial"/>
                <w:sz w:val="24"/>
                <w:szCs w:val="24"/>
              </w:rPr>
              <w:t>Representante a la Cámara</w:t>
            </w:r>
          </w:p>
        </w:tc>
      </w:tr>
      <w:tr w:rsidR="000B728B" w14:paraId="4089DD35" w14:textId="77777777" w:rsidTr="003725D2">
        <w:tc>
          <w:tcPr>
            <w:tcW w:w="4395" w:type="dxa"/>
          </w:tcPr>
          <w:p w14:paraId="27AAEA6C" w14:textId="206CDD10" w:rsidR="000B728B" w:rsidRDefault="000B728B" w:rsidP="003725D2">
            <w:pPr>
              <w:jc w:val="center"/>
              <w:rPr>
                <w:rFonts w:ascii="Arial" w:hAnsi="Arial" w:cs="Arial"/>
                <w:sz w:val="24"/>
                <w:szCs w:val="24"/>
              </w:rPr>
            </w:pPr>
          </w:p>
          <w:p w14:paraId="62EFF7E4" w14:textId="77777777" w:rsidR="000B728B" w:rsidRDefault="000B728B" w:rsidP="003725D2">
            <w:pPr>
              <w:jc w:val="center"/>
              <w:rPr>
                <w:rFonts w:ascii="Arial" w:hAnsi="Arial" w:cs="Arial"/>
                <w:b/>
                <w:sz w:val="24"/>
                <w:szCs w:val="24"/>
              </w:rPr>
            </w:pPr>
          </w:p>
          <w:p w14:paraId="2B05CAAF" w14:textId="77777777" w:rsidR="000B728B" w:rsidRDefault="000B728B" w:rsidP="003725D2">
            <w:pPr>
              <w:jc w:val="center"/>
              <w:rPr>
                <w:rFonts w:ascii="Arial" w:hAnsi="Arial" w:cs="Arial"/>
                <w:b/>
                <w:sz w:val="24"/>
                <w:szCs w:val="24"/>
              </w:rPr>
            </w:pPr>
          </w:p>
          <w:p w14:paraId="183D61C9" w14:textId="77777777" w:rsidR="000B728B" w:rsidRDefault="000B728B" w:rsidP="003725D2">
            <w:pPr>
              <w:rPr>
                <w:rFonts w:ascii="Arial" w:hAnsi="Arial" w:cs="Arial"/>
                <w:b/>
                <w:sz w:val="24"/>
                <w:szCs w:val="24"/>
              </w:rPr>
            </w:pPr>
          </w:p>
          <w:p w14:paraId="05DD1711" w14:textId="77777777" w:rsidR="000B728B" w:rsidRDefault="000B728B" w:rsidP="003725D2">
            <w:pPr>
              <w:rPr>
                <w:rFonts w:ascii="Arial" w:hAnsi="Arial" w:cs="Arial"/>
                <w:b/>
                <w:sz w:val="24"/>
                <w:szCs w:val="24"/>
              </w:rPr>
            </w:pPr>
          </w:p>
          <w:p w14:paraId="0DCA9FC0" w14:textId="77777777" w:rsidR="000B728B" w:rsidRDefault="000B728B" w:rsidP="003725D2">
            <w:pPr>
              <w:jc w:val="center"/>
              <w:rPr>
                <w:rFonts w:ascii="Arial" w:hAnsi="Arial" w:cs="Arial"/>
                <w:b/>
                <w:sz w:val="24"/>
                <w:szCs w:val="24"/>
              </w:rPr>
            </w:pPr>
            <w:r>
              <w:rPr>
                <w:rFonts w:ascii="Arial" w:hAnsi="Arial" w:cs="Arial"/>
                <w:b/>
                <w:sz w:val="24"/>
                <w:szCs w:val="24"/>
              </w:rPr>
              <w:t>EDWARD DAVID RODRIGUEZ</w:t>
            </w:r>
          </w:p>
          <w:p w14:paraId="315F418C" w14:textId="77777777" w:rsidR="000B728B" w:rsidRDefault="000B728B" w:rsidP="003725D2">
            <w:pPr>
              <w:jc w:val="center"/>
              <w:rPr>
                <w:rFonts w:ascii="Arial" w:hAnsi="Arial" w:cs="Arial"/>
                <w:sz w:val="24"/>
                <w:szCs w:val="24"/>
              </w:rPr>
            </w:pPr>
            <w:r>
              <w:rPr>
                <w:rFonts w:ascii="Arial" w:hAnsi="Arial" w:cs="Arial"/>
                <w:sz w:val="24"/>
                <w:szCs w:val="24"/>
              </w:rPr>
              <w:t>Representante a la Cámara</w:t>
            </w:r>
          </w:p>
        </w:tc>
        <w:tc>
          <w:tcPr>
            <w:tcW w:w="4551" w:type="dxa"/>
          </w:tcPr>
          <w:p w14:paraId="2E626590" w14:textId="77777777" w:rsidR="000B728B" w:rsidRDefault="000B728B" w:rsidP="003725D2">
            <w:pPr>
              <w:rPr>
                <w:rFonts w:ascii="Arial" w:hAnsi="Arial" w:cs="Arial"/>
                <w:b/>
                <w:sz w:val="24"/>
                <w:szCs w:val="24"/>
              </w:rPr>
            </w:pPr>
          </w:p>
          <w:p w14:paraId="0FDF06A7" w14:textId="0B6966CA" w:rsidR="000B728B" w:rsidRDefault="000B728B" w:rsidP="003725D2">
            <w:pPr>
              <w:jc w:val="center"/>
              <w:rPr>
                <w:rFonts w:ascii="Arial" w:eastAsia="Arial" w:hAnsi="Arial" w:cs="Arial"/>
                <w:b/>
                <w:noProof/>
                <w:sz w:val="24"/>
                <w:szCs w:val="24"/>
                <w:lang w:val="es-ES" w:eastAsia="es-ES"/>
              </w:rPr>
            </w:pPr>
          </w:p>
          <w:p w14:paraId="6598FACB" w14:textId="77777777" w:rsidR="00E22E6E" w:rsidRDefault="00E22E6E" w:rsidP="003725D2">
            <w:pPr>
              <w:jc w:val="center"/>
              <w:rPr>
                <w:rFonts w:ascii="Arial" w:eastAsia="Arial" w:hAnsi="Arial" w:cs="Arial"/>
                <w:b/>
                <w:noProof/>
                <w:sz w:val="24"/>
                <w:szCs w:val="24"/>
                <w:lang w:val="es-ES" w:eastAsia="es-ES"/>
              </w:rPr>
            </w:pPr>
          </w:p>
          <w:p w14:paraId="38DA2C6A" w14:textId="77777777" w:rsidR="00E22E6E" w:rsidRDefault="00E22E6E" w:rsidP="003725D2">
            <w:pPr>
              <w:jc w:val="center"/>
              <w:rPr>
                <w:rFonts w:ascii="Arial" w:eastAsia="Arial" w:hAnsi="Arial" w:cs="Arial"/>
                <w:b/>
                <w:noProof/>
                <w:sz w:val="24"/>
                <w:szCs w:val="24"/>
                <w:lang w:val="es-ES" w:eastAsia="es-ES"/>
              </w:rPr>
            </w:pPr>
          </w:p>
          <w:p w14:paraId="24E6C337" w14:textId="77777777" w:rsidR="00E22E6E" w:rsidRDefault="00E22E6E" w:rsidP="003725D2">
            <w:pPr>
              <w:jc w:val="center"/>
              <w:rPr>
                <w:rFonts w:ascii="Arial" w:hAnsi="Arial" w:cs="Arial"/>
                <w:b/>
                <w:sz w:val="24"/>
                <w:szCs w:val="24"/>
              </w:rPr>
            </w:pPr>
          </w:p>
          <w:p w14:paraId="7A0EF720" w14:textId="77777777" w:rsidR="000B728B" w:rsidRDefault="000B728B" w:rsidP="003725D2">
            <w:pPr>
              <w:jc w:val="center"/>
              <w:rPr>
                <w:rFonts w:ascii="Arial" w:hAnsi="Arial" w:cs="Arial"/>
                <w:b/>
                <w:sz w:val="24"/>
                <w:szCs w:val="24"/>
              </w:rPr>
            </w:pPr>
            <w:r>
              <w:rPr>
                <w:rFonts w:ascii="Arial" w:hAnsi="Arial" w:cs="Arial"/>
                <w:b/>
                <w:sz w:val="24"/>
                <w:szCs w:val="24"/>
              </w:rPr>
              <w:t>JUAN DAVID VÉLEZ TRUJILLO</w:t>
            </w:r>
          </w:p>
          <w:p w14:paraId="2B2B8B40" w14:textId="77777777" w:rsidR="000B728B" w:rsidRDefault="000B728B" w:rsidP="003725D2">
            <w:pPr>
              <w:jc w:val="center"/>
              <w:rPr>
                <w:rFonts w:ascii="Arial" w:hAnsi="Arial" w:cs="Arial"/>
                <w:sz w:val="24"/>
                <w:szCs w:val="24"/>
              </w:rPr>
            </w:pPr>
            <w:r>
              <w:rPr>
                <w:rFonts w:ascii="Arial" w:hAnsi="Arial" w:cs="Arial"/>
                <w:sz w:val="24"/>
                <w:szCs w:val="24"/>
              </w:rPr>
              <w:t>Representante a la Cámara</w:t>
            </w:r>
          </w:p>
        </w:tc>
      </w:tr>
      <w:tr w:rsidR="000B728B" w14:paraId="2EA43206" w14:textId="77777777" w:rsidTr="003725D2">
        <w:tc>
          <w:tcPr>
            <w:tcW w:w="4395" w:type="dxa"/>
          </w:tcPr>
          <w:p w14:paraId="03F8149F" w14:textId="77777777" w:rsidR="000B728B" w:rsidRDefault="000B728B" w:rsidP="003725D2">
            <w:pPr>
              <w:rPr>
                <w:rFonts w:ascii="Arial" w:hAnsi="Arial" w:cs="Arial"/>
                <w:b/>
                <w:sz w:val="24"/>
                <w:szCs w:val="24"/>
              </w:rPr>
            </w:pPr>
          </w:p>
          <w:p w14:paraId="5F3BCD7C" w14:textId="43DBCD40" w:rsidR="000B728B" w:rsidRDefault="000B728B" w:rsidP="003725D2">
            <w:pPr>
              <w:jc w:val="center"/>
              <w:rPr>
                <w:rFonts w:ascii="Arial" w:hAnsi="Arial" w:cs="Arial"/>
                <w:noProof/>
                <w:color w:val="000000"/>
                <w:bdr w:val="none" w:sz="0" w:space="0" w:color="auto" w:frame="1"/>
                <w:lang w:val="es-ES" w:eastAsia="es-ES"/>
              </w:rPr>
            </w:pPr>
          </w:p>
          <w:p w14:paraId="625DF9E6" w14:textId="77777777" w:rsidR="00E22E6E" w:rsidRDefault="00E22E6E" w:rsidP="003725D2">
            <w:pPr>
              <w:jc w:val="center"/>
              <w:rPr>
                <w:rFonts w:ascii="Arial" w:hAnsi="Arial" w:cs="Arial"/>
                <w:noProof/>
                <w:color w:val="000000"/>
                <w:bdr w:val="none" w:sz="0" w:space="0" w:color="auto" w:frame="1"/>
                <w:lang w:val="es-ES" w:eastAsia="es-ES"/>
              </w:rPr>
            </w:pPr>
          </w:p>
          <w:p w14:paraId="4A48CABD" w14:textId="77777777" w:rsidR="00E22E6E" w:rsidRDefault="00E22E6E" w:rsidP="003725D2">
            <w:pPr>
              <w:jc w:val="center"/>
              <w:rPr>
                <w:rFonts w:ascii="Arial" w:hAnsi="Arial" w:cs="Arial"/>
                <w:b/>
                <w:sz w:val="24"/>
                <w:szCs w:val="24"/>
              </w:rPr>
            </w:pPr>
          </w:p>
          <w:p w14:paraId="1446F0F5" w14:textId="77777777" w:rsidR="000B728B" w:rsidRDefault="000B728B" w:rsidP="003725D2">
            <w:pPr>
              <w:jc w:val="center"/>
              <w:rPr>
                <w:rFonts w:ascii="Arial" w:hAnsi="Arial" w:cs="Arial"/>
                <w:b/>
                <w:sz w:val="24"/>
                <w:szCs w:val="24"/>
              </w:rPr>
            </w:pPr>
            <w:r>
              <w:rPr>
                <w:rFonts w:ascii="Arial" w:hAnsi="Arial" w:cs="Arial"/>
                <w:b/>
                <w:sz w:val="24"/>
                <w:szCs w:val="24"/>
              </w:rPr>
              <w:t>EDWIN BALLESTEROS A.</w:t>
            </w:r>
          </w:p>
          <w:p w14:paraId="0096917E" w14:textId="77777777" w:rsidR="000B728B" w:rsidRDefault="000B728B" w:rsidP="003725D2">
            <w:pPr>
              <w:jc w:val="center"/>
              <w:rPr>
                <w:rFonts w:ascii="Arial" w:hAnsi="Arial" w:cs="Arial"/>
                <w:sz w:val="24"/>
                <w:szCs w:val="24"/>
              </w:rPr>
            </w:pPr>
            <w:r>
              <w:rPr>
                <w:rFonts w:ascii="Arial" w:hAnsi="Arial" w:cs="Arial"/>
                <w:sz w:val="24"/>
                <w:szCs w:val="24"/>
              </w:rPr>
              <w:t>Representante a la Cámara</w:t>
            </w:r>
          </w:p>
        </w:tc>
        <w:tc>
          <w:tcPr>
            <w:tcW w:w="4551" w:type="dxa"/>
          </w:tcPr>
          <w:p w14:paraId="2B5841E0" w14:textId="77777777" w:rsidR="000B728B" w:rsidRDefault="000B728B" w:rsidP="003725D2">
            <w:pPr>
              <w:jc w:val="center"/>
              <w:rPr>
                <w:rFonts w:ascii="Arial" w:hAnsi="Arial" w:cs="Arial"/>
                <w:b/>
                <w:sz w:val="24"/>
                <w:szCs w:val="24"/>
              </w:rPr>
            </w:pPr>
          </w:p>
          <w:p w14:paraId="25212F56" w14:textId="77777777" w:rsidR="00E22E6E" w:rsidRDefault="00E22E6E" w:rsidP="003725D2">
            <w:pPr>
              <w:jc w:val="center"/>
              <w:rPr>
                <w:rFonts w:ascii="Arial" w:eastAsia="Arial" w:hAnsi="Arial" w:cs="Arial"/>
                <w:b/>
                <w:noProof/>
                <w:sz w:val="24"/>
                <w:szCs w:val="24"/>
                <w:lang w:val="es-ES" w:eastAsia="es-ES"/>
              </w:rPr>
            </w:pPr>
          </w:p>
          <w:p w14:paraId="0521B58F" w14:textId="77777777" w:rsidR="00E22E6E" w:rsidRDefault="00E22E6E" w:rsidP="003725D2">
            <w:pPr>
              <w:jc w:val="center"/>
              <w:rPr>
                <w:rFonts w:ascii="Arial" w:eastAsia="Arial" w:hAnsi="Arial" w:cs="Arial"/>
                <w:b/>
                <w:noProof/>
                <w:sz w:val="24"/>
                <w:szCs w:val="24"/>
                <w:lang w:val="es-ES" w:eastAsia="es-ES"/>
              </w:rPr>
            </w:pPr>
          </w:p>
          <w:p w14:paraId="73E40391" w14:textId="5DBFE0D5" w:rsidR="000B728B" w:rsidRDefault="00E22E6E" w:rsidP="003725D2">
            <w:pPr>
              <w:jc w:val="center"/>
              <w:rPr>
                <w:rFonts w:ascii="Arial" w:hAnsi="Arial" w:cs="Arial"/>
                <w:b/>
                <w:sz w:val="24"/>
                <w:szCs w:val="24"/>
              </w:rPr>
            </w:pPr>
            <w:r>
              <w:rPr>
                <w:rFonts w:ascii="Arial" w:eastAsia="Arial" w:hAnsi="Arial" w:cs="Arial"/>
                <w:b/>
                <w:noProof/>
                <w:sz w:val="24"/>
                <w:szCs w:val="24"/>
                <w:lang w:val="es-ES" w:eastAsia="es-ES"/>
              </w:rPr>
              <w:t>JOSE VICENTE CARREÑO</w:t>
            </w:r>
          </w:p>
          <w:p w14:paraId="0D69CB2D" w14:textId="77777777" w:rsidR="000B728B" w:rsidRDefault="000B728B" w:rsidP="003725D2">
            <w:pPr>
              <w:jc w:val="center"/>
              <w:rPr>
                <w:rFonts w:ascii="Arial" w:hAnsi="Arial" w:cs="Arial"/>
                <w:sz w:val="24"/>
                <w:szCs w:val="24"/>
              </w:rPr>
            </w:pPr>
            <w:r>
              <w:rPr>
                <w:rFonts w:ascii="Arial" w:hAnsi="Arial" w:cs="Arial"/>
                <w:sz w:val="24"/>
                <w:szCs w:val="24"/>
              </w:rPr>
              <w:t>Representante a la Cámara</w:t>
            </w:r>
          </w:p>
        </w:tc>
      </w:tr>
      <w:tr w:rsidR="000B728B" w14:paraId="6F81AEC4" w14:textId="77777777" w:rsidTr="003725D2">
        <w:tc>
          <w:tcPr>
            <w:tcW w:w="4395" w:type="dxa"/>
            <w:tcBorders>
              <w:bottom w:val="single" w:sz="4" w:space="0" w:color="auto"/>
            </w:tcBorders>
          </w:tcPr>
          <w:p w14:paraId="6C1FDE41" w14:textId="77777777" w:rsidR="000B728B" w:rsidRDefault="000B728B" w:rsidP="003725D2">
            <w:pPr>
              <w:rPr>
                <w:rFonts w:ascii="Times New Roman" w:eastAsia="Times New Roman" w:hAnsi="Times New Roman" w:cs="Times New Roman"/>
                <w:sz w:val="20"/>
                <w:szCs w:val="20"/>
                <w:lang w:val="es-ES_tradnl" w:eastAsia="es-ES"/>
              </w:rPr>
            </w:pPr>
          </w:p>
          <w:p w14:paraId="1D9E47CB" w14:textId="793EF514" w:rsidR="000B728B" w:rsidRDefault="000B728B" w:rsidP="003725D2">
            <w:pPr>
              <w:rPr>
                <w:rFonts w:ascii="Times New Roman" w:eastAsia="Times New Roman" w:hAnsi="Times New Roman" w:cs="Times New Roman"/>
                <w:noProof/>
                <w:sz w:val="20"/>
                <w:szCs w:val="20"/>
                <w:lang w:val="es-ES" w:eastAsia="es-ES"/>
              </w:rPr>
            </w:pPr>
          </w:p>
          <w:p w14:paraId="7F4D0110" w14:textId="77777777" w:rsidR="00E22E6E" w:rsidRDefault="00E22E6E" w:rsidP="003725D2">
            <w:pPr>
              <w:rPr>
                <w:rFonts w:ascii="Times New Roman" w:eastAsia="Times New Roman" w:hAnsi="Times New Roman" w:cs="Times New Roman"/>
                <w:noProof/>
                <w:sz w:val="20"/>
                <w:szCs w:val="20"/>
                <w:lang w:val="es-ES" w:eastAsia="es-ES"/>
              </w:rPr>
            </w:pPr>
          </w:p>
          <w:p w14:paraId="482ECC4E" w14:textId="77777777" w:rsidR="00E22E6E" w:rsidRPr="00495F3F" w:rsidRDefault="00E22E6E" w:rsidP="003725D2">
            <w:pPr>
              <w:rPr>
                <w:rFonts w:ascii="Times New Roman" w:eastAsia="Times New Roman" w:hAnsi="Times New Roman" w:cs="Times New Roman"/>
                <w:sz w:val="20"/>
                <w:szCs w:val="20"/>
                <w:lang w:val="es-ES_tradnl" w:eastAsia="es-ES"/>
              </w:rPr>
            </w:pPr>
          </w:p>
          <w:p w14:paraId="5C350B0A" w14:textId="77777777" w:rsidR="000B728B" w:rsidRDefault="000B728B" w:rsidP="003725D2">
            <w:pPr>
              <w:jc w:val="center"/>
              <w:rPr>
                <w:rFonts w:ascii="Arial" w:hAnsi="Arial" w:cs="Arial"/>
                <w:sz w:val="24"/>
                <w:szCs w:val="24"/>
              </w:rPr>
            </w:pPr>
            <w:r>
              <w:rPr>
                <w:rFonts w:ascii="Arial" w:hAnsi="Arial" w:cs="Arial"/>
                <w:b/>
                <w:sz w:val="24"/>
                <w:szCs w:val="24"/>
              </w:rPr>
              <w:t>FERNANDO NICOLAS ARAUJO R.</w:t>
            </w:r>
          </w:p>
          <w:p w14:paraId="79F565BB" w14:textId="77777777" w:rsidR="000B728B" w:rsidRDefault="000B728B" w:rsidP="003725D2">
            <w:pPr>
              <w:jc w:val="center"/>
              <w:rPr>
                <w:rFonts w:ascii="Arial" w:hAnsi="Arial" w:cs="Arial"/>
                <w:sz w:val="24"/>
                <w:szCs w:val="24"/>
              </w:rPr>
            </w:pPr>
            <w:r>
              <w:rPr>
                <w:rFonts w:ascii="Arial" w:hAnsi="Arial" w:cs="Arial"/>
                <w:sz w:val="24"/>
                <w:szCs w:val="24"/>
              </w:rPr>
              <w:t>Senador de la República</w:t>
            </w:r>
          </w:p>
        </w:tc>
        <w:tc>
          <w:tcPr>
            <w:tcW w:w="4551" w:type="dxa"/>
            <w:tcBorders>
              <w:bottom w:val="single" w:sz="4" w:space="0" w:color="auto"/>
            </w:tcBorders>
            <w:shd w:val="clear" w:color="auto" w:fill="auto"/>
          </w:tcPr>
          <w:p w14:paraId="564CB4BD" w14:textId="77777777" w:rsidR="000B728B" w:rsidRDefault="000B728B" w:rsidP="003725D2"/>
          <w:p w14:paraId="57BE8F99" w14:textId="77777777" w:rsidR="000B728B" w:rsidRDefault="000B728B" w:rsidP="003725D2"/>
          <w:p w14:paraId="4497D1B9" w14:textId="4660B22A" w:rsidR="000B728B" w:rsidRDefault="000B728B" w:rsidP="003725D2">
            <w:pPr>
              <w:jc w:val="center"/>
              <w:rPr>
                <w:rFonts w:ascii="Arial" w:eastAsia="Arial" w:hAnsi="Arial" w:cs="Arial"/>
                <w:b/>
                <w:sz w:val="24"/>
                <w:szCs w:val="24"/>
              </w:rPr>
            </w:pPr>
          </w:p>
          <w:p w14:paraId="0F558AB0" w14:textId="77777777" w:rsidR="000B728B" w:rsidRDefault="000B728B" w:rsidP="003725D2">
            <w:pPr>
              <w:jc w:val="center"/>
              <w:rPr>
                <w:rFonts w:ascii="Arial" w:eastAsia="Arial" w:hAnsi="Arial" w:cs="Arial"/>
                <w:sz w:val="24"/>
                <w:szCs w:val="24"/>
              </w:rPr>
            </w:pPr>
            <w:r>
              <w:rPr>
                <w:rFonts w:ascii="Arial" w:eastAsia="Arial" w:hAnsi="Arial" w:cs="Arial"/>
                <w:b/>
                <w:sz w:val="24"/>
                <w:szCs w:val="24"/>
              </w:rPr>
              <w:t>CHRISTIAN MUNIR GARCÉS</w:t>
            </w:r>
          </w:p>
          <w:p w14:paraId="5FB64BAA" w14:textId="77777777" w:rsidR="000B728B" w:rsidRPr="000B728B" w:rsidRDefault="000B728B" w:rsidP="003725D2">
            <w:pPr>
              <w:jc w:val="center"/>
            </w:pPr>
            <w:r>
              <w:rPr>
                <w:rFonts w:ascii="Arial" w:eastAsia="Arial" w:hAnsi="Arial" w:cs="Arial"/>
                <w:sz w:val="24"/>
                <w:szCs w:val="24"/>
              </w:rPr>
              <w:t>Representante a la Cámara</w:t>
            </w:r>
          </w:p>
        </w:tc>
      </w:tr>
    </w:tbl>
    <w:p w14:paraId="5D1A98A0" w14:textId="77777777" w:rsidR="000B728B" w:rsidRDefault="000B728B" w:rsidP="000B728B">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   </w:t>
      </w:r>
    </w:p>
    <w:sectPr w:rsidR="000B728B" w:rsidSect="00266DD1">
      <w:headerReference w:type="default" r:id="rId19"/>
      <w:footerReference w:type="default" r:id="rId20"/>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5B6BC5" w14:textId="77777777" w:rsidR="00CC71D2" w:rsidRDefault="00CC71D2" w:rsidP="00BA65DE">
      <w:pPr>
        <w:spacing w:after="0" w:line="240" w:lineRule="auto"/>
      </w:pPr>
      <w:r>
        <w:separator/>
      </w:r>
    </w:p>
  </w:endnote>
  <w:endnote w:type="continuationSeparator" w:id="0">
    <w:p w14:paraId="1EB78098" w14:textId="77777777" w:rsidR="00CC71D2" w:rsidRDefault="00CC71D2" w:rsidP="00BA6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236290"/>
      <w:docPartObj>
        <w:docPartGallery w:val="Page Numbers (Bottom of Page)"/>
        <w:docPartUnique/>
      </w:docPartObj>
    </w:sdtPr>
    <w:sdtEndPr/>
    <w:sdtContent>
      <w:p w14:paraId="56015ED3" w14:textId="4BECB838" w:rsidR="00BE3258" w:rsidRPr="00266DD1" w:rsidRDefault="00BE3258" w:rsidP="00266DD1">
        <w:pPr>
          <w:pStyle w:val="Piedepgina"/>
          <w:jc w:val="right"/>
        </w:pPr>
        <w:r>
          <w:fldChar w:fldCharType="begin"/>
        </w:r>
        <w:r>
          <w:instrText>PAGE   \* MERGEFORMAT</w:instrText>
        </w:r>
        <w:r>
          <w:fldChar w:fldCharType="separate"/>
        </w:r>
        <w:r w:rsidR="00E51292" w:rsidRPr="00E51292">
          <w:rPr>
            <w:noProof/>
            <w:lang w:val="es-ES"/>
          </w:rPr>
          <w:t>1</w:t>
        </w:r>
        <w:r>
          <w:fldChar w:fldCharType="end"/>
        </w:r>
      </w:p>
    </w:sdtContent>
  </w:sdt>
  <w:p w14:paraId="0D9FA610" w14:textId="77777777" w:rsidR="00BE3258" w:rsidRPr="00E179F1" w:rsidRDefault="00BE3258" w:rsidP="00266DD1">
    <w:pPr>
      <w:spacing w:after="0" w:line="240" w:lineRule="auto"/>
      <w:rPr>
        <w:rFonts w:ascii="Times New Roman" w:eastAsia="Times New Roman" w:hAnsi="Times New Roman" w:cs="Times New Roman"/>
        <w:sz w:val="20"/>
        <w:szCs w:val="20"/>
        <w:lang w:val="es-ES_tradnl" w:eastAsia="es-ES"/>
      </w:rPr>
    </w:pPr>
    <w:r>
      <w:rPr>
        <w:rFonts w:ascii="Times New Roman" w:eastAsia="Times New Roman" w:hAnsi="Times New Roman" w:cs="Times New Roman"/>
        <w:noProof/>
        <w:sz w:val="20"/>
        <w:szCs w:val="20"/>
        <w:lang w:eastAsia="es-CO"/>
      </w:rPr>
      <w:drawing>
        <wp:inline distT="0" distB="0" distL="0" distR="0" wp14:anchorId="6E60CE2D" wp14:editId="12D2959A">
          <wp:extent cx="5715000" cy="114300"/>
          <wp:effectExtent l="0" t="0" r="0" b="0"/>
          <wp:docPr id="79" name="Imagen 79" descr="Descripción: esultado de imagen para membrete BANDERA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ultado de imagen para membrete BANDERA DE COLOMB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0" cy="114300"/>
                  </a:xfrm>
                  <a:prstGeom prst="rect">
                    <a:avLst/>
                  </a:prstGeom>
                  <a:noFill/>
                  <a:ln>
                    <a:noFill/>
                  </a:ln>
                </pic:spPr>
              </pic:pic>
            </a:graphicData>
          </a:graphic>
        </wp:inline>
      </w:drawing>
    </w:r>
  </w:p>
  <w:p w14:paraId="40B26C62" w14:textId="77777777" w:rsidR="00BE3258" w:rsidRPr="00E179F1" w:rsidRDefault="00BE3258" w:rsidP="00266DD1">
    <w:pPr>
      <w:tabs>
        <w:tab w:val="center" w:pos="4419"/>
        <w:tab w:val="right" w:pos="8838"/>
      </w:tabs>
      <w:spacing w:after="0" w:line="240" w:lineRule="auto"/>
      <w:jc w:val="center"/>
      <w:rPr>
        <w:rFonts w:ascii="Calibri" w:eastAsia="Calibri" w:hAnsi="Calibri" w:cs="Times New Roman"/>
      </w:rPr>
    </w:pPr>
    <w:r w:rsidRPr="00E179F1">
      <w:rPr>
        <w:rFonts w:ascii="Calibri" w:eastAsia="Calibri" w:hAnsi="Calibri" w:cs="Times New Roman"/>
      </w:rPr>
      <w:t>Cámara de Representantes</w:t>
    </w:r>
  </w:p>
  <w:p w14:paraId="17F4CAC3" w14:textId="77777777" w:rsidR="00BE3258" w:rsidRPr="00E179F1" w:rsidRDefault="00BE3258" w:rsidP="00266DD1">
    <w:pPr>
      <w:tabs>
        <w:tab w:val="center" w:pos="4419"/>
        <w:tab w:val="right" w:pos="8838"/>
      </w:tabs>
      <w:spacing w:after="0" w:line="240" w:lineRule="auto"/>
      <w:jc w:val="center"/>
      <w:rPr>
        <w:rFonts w:ascii="Calibri" w:eastAsia="Calibri" w:hAnsi="Calibri" w:cs="Times New Roman"/>
      </w:rPr>
    </w:pPr>
    <w:r w:rsidRPr="00E179F1">
      <w:rPr>
        <w:rFonts w:ascii="Calibri" w:eastAsia="Calibri" w:hAnsi="Calibri" w:cs="Times New Roman"/>
      </w:rPr>
      <w:t xml:space="preserve">Carrera 7 No. 8-68 – Capitolio Nacional (Calle 10 No. 7-50) – Bogotá D.C. </w:t>
    </w:r>
  </w:p>
  <w:p w14:paraId="2513688B" w14:textId="77777777" w:rsidR="00BE3258" w:rsidRDefault="00BE3258">
    <w:pPr>
      <w:pStyle w:val="Piedepgina"/>
      <w:jc w:val="right"/>
    </w:pPr>
  </w:p>
  <w:p w14:paraId="749E5DD5" w14:textId="77777777" w:rsidR="00BE3258" w:rsidRDefault="00BE325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7FFD0" w14:textId="77777777" w:rsidR="00CC71D2" w:rsidRDefault="00CC71D2" w:rsidP="00BA65DE">
      <w:pPr>
        <w:spacing w:after="0" w:line="240" w:lineRule="auto"/>
      </w:pPr>
      <w:r>
        <w:separator/>
      </w:r>
    </w:p>
  </w:footnote>
  <w:footnote w:type="continuationSeparator" w:id="0">
    <w:p w14:paraId="62355478" w14:textId="77777777" w:rsidR="00CC71D2" w:rsidRDefault="00CC71D2" w:rsidP="00BA65DE">
      <w:pPr>
        <w:spacing w:after="0" w:line="240" w:lineRule="auto"/>
      </w:pPr>
      <w:r>
        <w:continuationSeparator/>
      </w:r>
    </w:p>
  </w:footnote>
  <w:footnote w:id="1">
    <w:p w14:paraId="2721B905" w14:textId="6E4896C7" w:rsidR="00BE3258" w:rsidRPr="001351CB" w:rsidRDefault="00BE3258" w:rsidP="001351CB">
      <w:pPr>
        <w:pStyle w:val="Textonotapie"/>
        <w:jc w:val="both"/>
        <w:rPr>
          <w:rFonts w:ascii="Arial" w:hAnsi="Arial" w:cs="Arial"/>
          <w:i/>
          <w:lang w:val="es-ES"/>
        </w:rPr>
      </w:pPr>
      <w:r w:rsidRPr="001351CB">
        <w:rPr>
          <w:rStyle w:val="Refdenotaalpie"/>
          <w:rFonts w:ascii="Arial" w:hAnsi="Arial" w:cs="Arial"/>
          <w:i/>
        </w:rPr>
        <w:footnoteRef/>
      </w:r>
      <w:r w:rsidRPr="001351CB">
        <w:rPr>
          <w:rFonts w:ascii="Arial" w:hAnsi="Arial" w:cs="Arial"/>
          <w:i/>
        </w:rPr>
        <w:t xml:space="preserve"> Grupo de Gestión Integrada para la Salud Mental. (2014, octubre). ABECÉ SOBRE LA SALUD MENTAL, SUS TRASTORNOS Y ESTIGMAS. 2020, mayo 11, de MINSALUD Recuperado de https://www.minsalud.gov.co/sites/rid/Lists/BibliotecaDigital/RIDE/VS/PP/abc-salud-mental.pdf.</w:t>
      </w:r>
    </w:p>
  </w:footnote>
  <w:footnote w:id="2">
    <w:p w14:paraId="58DEC9FB" w14:textId="1686F207" w:rsidR="00BE3258" w:rsidRPr="005F2609" w:rsidRDefault="00BE3258" w:rsidP="005F2609">
      <w:pPr>
        <w:pStyle w:val="Textonotapie"/>
        <w:jc w:val="both"/>
        <w:rPr>
          <w:rFonts w:ascii="Arial" w:hAnsi="Arial" w:cs="Arial"/>
          <w:i/>
          <w:lang w:val="es-ES"/>
        </w:rPr>
      </w:pPr>
      <w:r w:rsidRPr="005F2609">
        <w:rPr>
          <w:rStyle w:val="Refdenotaalpie"/>
          <w:rFonts w:ascii="Arial" w:hAnsi="Arial" w:cs="Arial"/>
          <w:i/>
        </w:rPr>
        <w:footnoteRef/>
      </w:r>
      <w:r w:rsidRPr="005F2609">
        <w:rPr>
          <w:rFonts w:ascii="Arial" w:hAnsi="Arial" w:cs="Arial"/>
          <w:i/>
        </w:rPr>
        <w:t xml:space="preserve"> Instituto Superior de Estudios Sociales y Sociosanitarios. (2020). Las enfermedades mentales del siglo XXI. 2020, mayo 11, de ISES Recuperado de https://www.isesinstituto.com/noticia/las-enfermedades-mentales-del-siglo-xxi</w:t>
      </w:r>
    </w:p>
  </w:footnote>
  <w:footnote w:id="3">
    <w:p w14:paraId="6020ABC4" w14:textId="434D33C8" w:rsidR="00BE3258" w:rsidRPr="00C52BAE" w:rsidRDefault="00BE3258" w:rsidP="00264849">
      <w:pPr>
        <w:pStyle w:val="Textonotapie"/>
        <w:jc w:val="both"/>
        <w:rPr>
          <w:lang w:val="es-ES"/>
        </w:rPr>
      </w:pPr>
      <w:r w:rsidRPr="00264849">
        <w:rPr>
          <w:rStyle w:val="Refdenotaalpie"/>
          <w:rFonts w:ascii="Arial" w:hAnsi="Arial" w:cs="Arial"/>
          <w:i/>
        </w:rPr>
        <w:footnoteRef/>
      </w:r>
      <w:r w:rsidRPr="00264849">
        <w:rPr>
          <w:rFonts w:ascii="Arial" w:hAnsi="Arial" w:cs="Arial"/>
          <w:i/>
        </w:rPr>
        <w:t xml:space="preserve"> Rojas,L &amp; Castaño, G &amp; Restrepo, D. (2018, mayo 18). Salud mental en Colombia. Un análisis crítico. CES MEDICINA, 32, pp.129-140. 2020, mayo 13, Recuperado de http://www.scielo.org.co/pdf/cesm/v32n2/0120-8705-cesm-32-02-129.pdf</w:t>
      </w:r>
      <w:r w:rsidRPr="00C52BAE">
        <w:t>.</w:t>
      </w:r>
    </w:p>
  </w:footnote>
  <w:footnote w:id="4">
    <w:p w14:paraId="60FDB0E1" w14:textId="15BB69A8" w:rsidR="00BE3258" w:rsidRPr="009E00FD" w:rsidRDefault="00BE3258" w:rsidP="009E00FD">
      <w:pPr>
        <w:pStyle w:val="Textonotapie"/>
        <w:jc w:val="both"/>
        <w:rPr>
          <w:rFonts w:ascii="Arial" w:hAnsi="Arial" w:cs="Arial"/>
          <w:i/>
          <w:lang w:val="es-ES"/>
        </w:rPr>
      </w:pPr>
      <w:r w:rsidRPr="009E00FD">
        <w:rPr>
          <w:rStyle w:val="Refdenotaalpie"/>
          <w:rFonts w:ascii="Arial" w:hAnsi="Arial" w:cs="Arial"/>
          <w:i/>
        </w:rPr>
        <w:footnoteRef/>
      </w:r>
      <w:r w:rsidRPr="009E00FD">
        <w:rPr>
          <w:rFonts w:ascii="Arial" w:hAnsi="Arial" w:cs="Arial"/>
          <w:i/>
        </w:rPr>
        <w:t xml:space="preserve"> Franco, S &amp; Gutiérrez, M &amp; Sarmiento, J &amp; Cuspoca, D &amp; Tatis, J &amp; Castillejo, A &amp; Barrios, M &amp; Ballesteros-Cabrera, M &amp; Zamora, S &amp; Rodriguez, C. (2017, enero). Suicidio en estudiantes universitarios en Bogotá, Colombia, 2004–2014. 2020, junio 3, de Scielo Salud Pública Recuperado de https://www.scielosp.org/article/csc/2017.v22n1/269-278/#</w:t>
      </w:r>
    </w:p>
  </w:footnote>
  <w:footnote w:id="5">
    <w:p w14:paraId="2D1925B4" w14:textId="38A19857" w:rsidR="00BE3258" w:rsidRPr="00237B07" w:rsidRDefault="00BE3258">
      <w:pPr>
        <w:pStyle w:val="Textonotapie"/>
        <w:rPr>
          <w:rFonts w:ascii="Arial" w:hAnsi="Arial" w:cs="Arial"/>
          <w:i/>
          <w:lang w:val="es-ES"/>
        </w:rPr>
      </w:pPr>
      <w:r w:rsidRPr="00237B07">
        <w:rPr>
          <w:rStyle w:val="Refdenotaalpie"/>
          <w:rFonts w:ascii="Arial" w:hAnsi="Arial" w:cs="Arial"/>
          <w:i/>
        </w:rPr>
        <w:footnoteRef/>
      </w:r>
      <w:r w:rsidRPr="00237B07">
        <w:rPr>
          <w:rFonts w:ascii="Arial" w:hAnsi="Arial" w:cs="Arial"/>
          <w:i/>
        </w:rPr>
        <w:t xml:space="preserve"> Departamento de Salud Mental y Abuso de Sustancias, Organización Mundial de la Salud. (2004). INVERTIR EN SALUD MENTAL. Ginebra, Suiza: ORGANIZACIÓN MUNDIAL DE LA SALUD.</w:t>
      </w:r>
    </w:p>
  </w:footnote>
  <w:footnote w:id="6">
    <w:p w14:paraId="28063858" w14:textId="28F08205" w:rsidR="00BE3258" w:rsidRPr="00F002E5" w:rsidRDefault="00BE3258">
      <w:pPr>
        <w:pStyle w:val="Textonotapie"/>
        <w:rPr>
          <w:rFonts w:ascii="Arial" w:hAnsi="Arial" w:cs="Arial"/>
          <w:i/>
          <w:lang w:val="es-ES"/>
        </w:rPr>
      </w:pPr>
      <w:r w:rsidRPr="00F002E5">
        <w:rPr>
          <w:rStyle w:val="Refdenotaalpie"/>
          <w:rFonts w:ascii="Arial" w:hAnsi="Arial" w:cs="Arial"/>
          <w:i/>
        </w:rPr>
        <w:footnoteRef/>
      </w:r>
      <w:r w:rsidRPr="00F002E5">
        <w:rPr>
          <w:rFonts w:ascii="Arial" w:hAnsi="Arial" w:cs="Arial"/>
          <w:i/>
        </w:rPr>
        <w:t xml:space="preserve"> Departamento de Salud Mental y Abuso de Sustancias, Organización Mundial de la Salud. (2004). INVERTIR EN SALUD MENTAL. Ginebra, Suiza: ORGANIZACIÓN MUNDIAL DE LA SALUD.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3FA2" w14:textId="77777777" w:rsidR="00BE3258" w:rsidRPr="00BA65DE" w:rsidRDefault="00BE3258" w:rsidP="00BA65DE">
    <w:pPr>
      <w:tabs>
        <w:tab w:val="center" w:pos="4419"/>
        <w:tab w:val="right" w:pos="8838"/>
      </w:tabs>
      <w:spacing w:after="0" w:line="240" w:lineRule="auto"/>
      <w:jc w:val="right"/>
      <w:rPr>
        <w:rFonts w:ascii="Calibri" w:eastAsia="Calibri" w:hAnsi="Calibri" w:cs="Times New Roman"/>
        <w:noProof/>
        <w:lang w:val="es-ES" w:eastAsia="es-ES"/>
      </w:rPr>
    </w:pPr>
    <w:r>
      <w:rPr>
        <w:rFonts w:ascii="Calibri" w:eastAsia="Calibri" w:hAnsi="Calibri" w:cs="Times New Roman"/>
        <w:noProof/>
        <w:lang w:eastAsia="es-CO"/>
      </w:rPr>
      <w:drawing>
        <wp:anchor distT="0" distB="0" distL="114300" distR="114300" simplePos="0" relativeHeight="251657216" behindDoc="0" locked="0" layoutInCell="1" allowOverlap="1" wp14:anchorId="442328EC" wp14:editId="13E5B516">
          <wp:simplePos x="0" y="0"/>
          <wp:positionH relativeFrom="column">
            <wp:posOffset>-555625</wp:posOffset>
          </wp:positionH>
          <wp:positionV relativeFrom="paragraph">
            <wp:posOffset>-289560</wp:posOffset>
          </wp:positionV>
          <wp:extent cx="6721949" cy="1219200"/>
          <wp:effectExtent l="0" t="0"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bezote-carta.png"/>
                  <pic:cNvPicPr/>
                </pic:nvPicPr>
                <pic:blipFill>
                  <a:blip r:embed="rId1">
                    <a:extLst>
                      <a:ext uri="{28A0092B-C50C-407E-A947-70E740481C1C}">
                        <a14:useLocalDpi xmlns:a14="http://schemas.microsoft.com/office/drawing/2010/main" val="0"/>
                      </a:ext>
                    </a:extLst>
                  </a:blip>
                  <a:stretch>
                    <a:fillRect/>
                  </a:stretch>
                </pic:blipFill>
                <pic:spPr>
                  <a:xfrm>
                    <a:off x="0" y="0"/>
                    <a:ext cx="6721949" cy="1219200"/>
                  </a:xfrm>
                  <a:prstGeom prst="rect">
                    <a:avLst/>
                  </a:prstGeom>
                </pic:spPr>
              </pic:pic>
            </a:graphicData>
          </a:graphic>
          <wp14:sizeRelH relativeFrom="margin">
            <wp14:pctWidth>0</wp14:pctWidth>
          </wp14:sizeRelH>
          <wp14:sizeRelV relativeFrom="margin">
            <wp14:pctHeight>0</wp14:pctHeight>
          </wp14:sizeRelV>
        </wp:anchor>
      </w:drawing>
    </w:r>
    <w:r w:rsidRPr="00BA65DE">
      <w:rPr>
        <w:rFonts w:ascii="Calibri" w:eastAsia="Calibri" w:hAnsi="Calibri" w:cs="Times New Roman"/>
        <w:noProof/>
        <w:lang w:val="es-ES" w:eastAsia="es-ES"/>
      </w:rPr>
      <w:t xml:space="preserve">                                       </w:t>
    </w:r>
  </w:p>
  <w:p w14:paraId="0725FE86" w14:textId="77777777" w:rsidR="00BE3258" w:rsidRDefault="00BE3258">
    <w:pPr>
      <w:pStyle w:val="Encabezado"/>
    </w:pPr>
  </w:p>
  <w:p w14:paraId="57A217E5" w14:textId="77777777" w:rsidR="00BE3258" w:rsidRDefault="00BE3258">
    <w:pPr>
      <w:pStyle w:val="Encabezado"/>
    </w:pPr>
  </w:p>
  <w:p w14:paraId="007B9565" w14:textId="77777777" w:rsidR="00BE3258" w:rsidRDefault="00BE3258">
    <w:pPr>
      <w:pStyle w:val="Encabezado"/>
    </w:pPr>
  </w:p>
  <w:p w14:paraId="201EF812" w14:textId="77777777" w:rsidR="00BE3258" w:rsidRDefault="00BE325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4200A"/>
    <w:multiLevelType w:val="hybridMultilevel"/>
    <w:tmpl w:val="11C2C3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921A78"/>
    <w:multiLevelType w:val="hybridMultilevel"/>
    <w:tmpl w:val="47CA774E"/>
    <w:styleLink w:val="Nmero"/>
    <w:lvl w:ilvl="0" w:tplc="4A620B8E">
      <w:start w:val="1"/>
      <w:numFmt w:val="decimal"/>
      <w:lvlText w:val="%1."/>
      <w:lvlJc w:val="left"/>
      <w:pPr>
        <w:ind w:left="2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6263ADC">
      <w:start w:val="1"/>
      <w:numFmt w:val="decimal"/>
      <w:lvlText w:val="%2."/>
      <w:lvlJc w:val="left"/>
      <w:pPr>
        <w:ind w:left="1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AD26722">
      <w:start w:val="1"/>
      <w:numFmt w:val="decimal"/>
      <w:lvlText w:val="%3."/>
      <w:lvlJc w:val="left"/>
      <w:pPr>
        <w:ind w:left="1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E2FA16">
      <w:start w:val="1"/>
      <w:numFmt w:val="decimal"/>
      <w:lvlText w:val="%4."/>
      <w:lvlJc w:val="left"/>
      <w:pPr>
        <w:ind w:left="2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C462D52">
      <w:start w:val="1"/>
      <w:numFmt w:val="decimal"/>
      <w:lvlText w:val="%5."/>
      <w:lvlJc w:val="left"/>
      <w:pPr>
        <w:ind w:left="34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DA5B42">
      <w:start w:val="1"/>
      <w:numFmt w:val="decimal"/>
      <w:lvlText w:val="%6."/>
      <w:lvlJc w:val="left"/>
      <w:pPr>
        <w:ind w:left="42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184E28">
      <w:start w:val="1"/>
      <w:numFmt w:val="decimal"/>
      <w:lvlText w:val="%7."/>
      <w:lvlJc w:val="left"/>
      <w:pPr>
        <w:ind w:left="5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4EB566">
      <w:start w:val="1"/>
      <w:numFmt w:val="decimal"/>
      <w:lvlText w:val="%8."/>
      <w:lvlJc w:val="left"/>
      <w:pPr>
        <w:ind w:left="5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B2D7E2">
      <w:start w:val="1"/>
      <w:numFmt w:val="decimal"/>
      <w:lvlText w:val="%9."/>
      <w:lvlJc w:val="left"/>
      <w:pPr>
        <w:ind w:left="6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379A42D3"/>
    <w:multiLevelType w:val="hybridMultilevel"/>
    <w:tmpl w:val="C70473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8C91067"/>
    <w:multiLevelType w:val="hybridMultilevel"/>
    <w:tmpl w:val="D6DC47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5FE69EE"/>
    <w:multiLevelType w:val="multilevel"/>
    <w:tmpl w:val="F2ECD35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4"/>
  </w:num>
  <w:num w:numId="3">
    <w:abstractNumId w:val="3"/>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5DE"/>
    <w:rsid w:val="0000014E"/>
    <w:rsid w:val="00001705"/>
    <w:rsid w:val="000019C0"/>
    <w:rsid w:val="00002D10"/>
    <w:rsid w:val="00004ECB"/>
    <w:rsid w:val="00005B6D"/>
    <w:rsid w:val="000065F8"/>
    <w:rsid w:val="00006A3E"/>
    <w:rsid w:val="000108B0"/>
    <w:rsid w:val="0001196E"/>
    <w:rsid w:val="000123EB"/>
    <w:rsid w:val="000123F7"/>
    <w:rsid w:val="00012D46"/>
    <w:rsid w:val="00014489"/>
    <w:rsid w:val="0001537D"/>
    <w:rsid w:val="00015EAB"/>
    <w:rsid w:val="00016807"/>
    <w:rsid w:val="000169D1"/>
    <w:rsid w:val="000220AA"/>
    <w:rsid w:val="00022216"/>
    <w:rsid w:val="0002242E"/>
    <w:rsid w:val="0002397E"/>
    <w:rsid w:val="00024515"/>
    <w:rsid w:val="000245CB"/>
    <w:rsid w:val="00024EC0"/>
    <w:rsid w:val="000253F1"/>
    <w:rsid w:val="000258FC"/>
    <w:rsid w:val="00025F1D"/>
    <w:rsid w:val="0002707A"/>
    <w:rsid w:val="000277B4"/>
    <w:rsid w:val="0003205E"/>
    <w:rsid w:val="000322A5"/>
    <w:rsid w:val="000329EE"/>
    <w:rsid w:val="00032E92"/>
    <w:rsid w:val="0003388D"/>
    <w:rsid w:val="00033BE3"/>
    <w:rsid w:val="00034956"/>
    <w:rsid w:val="00035D15"/>
    <w:rsid w:val="00037410"/>
    <w:rsid w:val="00037C70"/>
    <w:rsid w:val="00041ED2"/>
    <w:rsid w:val="00042450"/>
    <w:rsid w:val="00042975"/>
    <w:rsid w:val="000434A4"/>
    <w:rsid w:val="000444AB"/>
    <w:rsid w:val="00044583"/>
    <w:rsid w:val="0004556F"/>
    <w:rsid w:val="0004562E"/>
    <w:rsid w:val="000460FD"/>
    <w:rsid w:val="000463DE"/>
    <w:rsid w:val="000468ED"/>
    <w:rsid w:val="00050056"/>
    <w:rsid w:val="000526E8"/>
    <w:rsid w:val="00052798"/>
    <w:rsid w:val="00052E43"/>
    <w:rsid w:val="00052EBF"/>
    <w:rsid w:val="00053E9E"/>
    <w:rsid w:val="00054841"/>
    <w:rsid w:val="00055A87"/>
    <w:rsid w:val="00057116"/>
    <w:rsid w:val="0005750E"/>
    <w:rsid w:val="00060028"/>
    <w:rsid w:val="00060F14"/>
    <w:rsid w:val="00061B85"/>
    <w:rsid w:val="00062BD6"/>
    <w:rsid w:val="0006562C"/>
    <w:rsid w:val="00065B53"/>
    <w:rsid w:val="0006602A"/>
    <w:rsid w:val="00066359"/>
    <w:rsid w:val="000667B5"/>
    <w:rsid w:val="00066A7E"/>
    <w:rsid w:val="0006731B"/>
    <w:rsid w:val="000678A5"/>
    <w:rsid w:val="00072988"/>
    <w:rsid w:val="00072A83"/>
    <w:rsid w:val="000733FD"/>
    <w:rsid w:val="000735D8"/>
    <w:rsid w:val="000736C9"/>
    <w:rsid w:val="00074E93"/>
    <w:rsid w:val="00077CAF"/>
    <w:rsid w:val="0008015C"/>
    <w:rsid w:val="000825FC"/>
    <w:rsid w:val="00082B79"/>
    <w:rsid w:val="00082BD5"/>
    <w:rsid w:val="00083545"/>
    <w:rsid w:val="00083E05"/>
    <w:rsid w:val="000850A9"/>
    <w:rsid w:val="000853D9"/>
    <w:rsid w:val="000927EE"/>
    <w:rsid w:val="000972D9"/>
    <w:rsid w:val="000A1130"/>
    <w:rsid w:val="000A148F"/>
    <w:rsid w:val="000A2735"/>
    <w:rsid w:val="000A2A05"/>
    <w:rsid w:val="000A2CB9"/>
    <w:rsid w:val="000A3881"/>
    <w:rsid w:val="000A45C5"/>
    <w:rsid w:val="000A4E5B"/>
    <w:rsid w:val="000A4EED"/>
    <w:rsid w:val="000A6DCD"/>
    <w:rsid w:val="000B09C4"/>
    <w:rsid w:val="000B1F15"/>
    <w:rsid w:val="000B29B0"/>
    <w:rsid w:val="000B2CD1"/>
    <w:rsid w:val="000B329D"/>
    <w:rsid w:val="000B39CC"/>
    <w:rsid w:val="000B4016"/>
    <w:rsid w:val="000B402E"/>
    <w:rsid w:val="000B41CF"/>
    <w:rsid w:val="000B4FBC"/>
    <w:rsid w:val="000B51E1"/>
    <w:rsid w:val="000B6307"/>
    <w:rsid w:val="000B728B"/>
    <w:rsid w:val="000B7976"/>
    <w:rsid w:val="000B7AB5"/>
    <w:rsid w:val="000B7D32"/>
    <w:rsid w:val="000C0E79"/>
    <w:rsid w:val="000C1053"/>
    <w:rsid w:val="000C2D80"/>
    <w:rsid w:val="000C32DC"/>
    <w:rsid w:val="000C4666"/>
    <w:rsid w:val="000C5662"/>
    <w:rsid w:val="000C58DA"/>
    <w:rsid w:val="000C65AC"/>
    <w:rsid w:val="000C7EB9"/>
    <w:rsid w:val="000D0727"/>
    <w:rsid w:val="000D0E34"/>
    <w:rsid w:val="000D481F"/>
    <w:rsid w:val="000D56DE"/>
    <w:rsid w:val="000D723F"/>
    <w:rsid w:val="000D7761"/>
    <w:rsid w:val="000D7AD4"/>
    <w:rsid w:val="000D7BD0"/>
    <w:rsid w:val="000E032F"/>
    <w:rsid w:val="000E0627"/>
    <w:rsid w:val="000E11F1"/>
    <w:rsid w:val="000E1430"/>
    <w:rsid w:val="000E2F09"/>
    <w:rsid w:val="000E33A9"/>
    <w:rsid w:val="000E37C1"/>
    <w:rsid w:val="000E4410"/>
    <w:rsid w:val="000E4E6F"/>
    <w:rsid w:val="000E65CA"/>
    <w:rsid w:val="000F00D7"/>
    <w:rsid w:val="000F09B5"/>
    <w:rsid w:val="000F1BE2"/>
    <w:rsid w:val="000F28F4"/>
    <w:rsid w:val="000F2B41"/>
    <w:rsid w:val="000F36A9"/>
    <w:rsid w:val="000F7897"/>
    <w:rsid w:val="0010050E"/>
    <w:rsid w:val="00100F28"/>
    <w:rsid w:val="00101D28"/>
    <w:rsid w:val="001029EC"/>
    <w:rsid w:val="00102A77"/>
    <w:rsid w:val="001031A1"/>
    <w:rsid w:val="00103ADD"/>
    <w:rsid w:val="0010402B"/>
    <w:rsid w:val="00104E1C"/>
    <w:rsid w:val="00105D88"/>
    <w:rsid w:val="00106051"/>
    <w:rsid w:val="001066AE"/>
    <w:rsid w:val="001070CB"/>
    <w:rsid w:val="001077B6"/>
    <w:rsid w:val="00107AE0"/>
    <w:rsid w:val="00110A01"/>
    <w:rsid w:val="001113FB"/>
    <w:rsid w:val="00112037"/>
    <w:rsid w:val="001123F4"/>
    <w:rsid w:val="00112FBF"/>
    <w:rsid w:val="00113209"/>
    <w:rsid w:val="001135A4"/>
    <w:rsid w:val="00114029"/>
    <w:rsid w:val="00116B6F"/>
    <w:rsid w:val="00116F3A"/>
    <w:rsid w:val="00117BF0"/>
    <w:rsid w:val="00120BEC"/>
    <w:rsid w:val="00120DAB"/>
    <w:rsid w:val="00120FB7"/>
    <w:rsid w:val="0012152A"/>
    <w:rsid w:val="001236C3"/>
    <w:rsid w:val="00123DF1"/>
    <w:rsid w:val="00123E4E"/>
    <w:rsid w:val="00124D75"/>
    <w:rsid w:val="00124F1E"/>
    <w:rsid w:val="00125025"/>
    <w:rsid w:val="001258E9"/>
    <w:rsid w:val="0012736A"/>
    <w:rsid w:val="00127A47"/>
    <w:rsid w:val="00130B01"/>
    <w:rsid w:val="00131137"/>
    <w:rsid w:val="001312C4"/>
    <w:rsid w:val="00131706"/>
    <w:rsid w:val="001340FC"/>
    <w:rsid w:val="00134954"/>
    <w:rsid w:val="00134EEF"/>
    <w:rsid w:val="001351CB"/>
    <w:rsid w:val="0013525B"/>
    <w:rsid w:val="0013538F"/>
    <w:rsid w:val="00136D12"/>
    <w:rsid w:val="00140C92"/>
    <w:rsid w:val="00144AB4"/>
    <w:rsid w:val="001461F2"/>
    <w:rsid w:val="00150370"/>
    <w:rsid w:val="0015065B"/>
    <w:rsid w:val="001513BB"/>
    <w:rsid w:val="00151968"/>
    <w:rsid w:val="00153508"/>
    <w:rsid w:val="001541A4"/>
    <w:rsid w:val="00155B59"/>
    <w:rsid w:val="00155C1F"/>
    <w:rsid w:val="001564E9"/>
    <w:rsid w:val="00156548"/>
    <w:rsid w:val="00161DEC"/>
    <w:rsid w:val="001625B1"/>
    <w:rsid w:val="00162B1D"/>
    <w:rsid w:val="00162EC8"/>
    <w:rsid w:val="00164771"/>
    <w:rsid w:val="00165585"/>
    <w:rsid w:val="0016574C"/>
    <w:rsid w:val="0016590A"/>
    <w:rsid w:val="00166ACE"/>
    <w:rsid w:val="00167732"/>
    <w:rsid w:val="00167AEE"/>
    <w:rsid w:val="00167FB7"/>
    <w:rsid w:val="00175B87"/>
    <w:rsid w:val="00175D6C"/>
    <w:rsid w:val="00176453"/>
    <w:rsid w:val="00176F77"/>
    <w:rsid w:val="00177644"/>
    <w:rsid w:val="001801A6"/>
    <w:rsid w:val="0018206C"/>
    <w:rsid w:val="0018251E"/>
    <w:rsid w:val="00182E56"/>
    <w:rsid w:val="00182F03"/>
    <w:rsid w:val="00183EC5"/>
    <w:rsid w:val="00185E65"/>
    <w:rsid w:val="0019044F"/>
    <w:rsid w:val="00190C2A"/>
    <w:rsid w:val="00191839"/>
    <w:rsid w:val="00192D05"/>
    <w:rsid w:val="00192D5D"/>
    <w:rsid w:val="001934D1"/>
    <w:rsid w:val="0019472E"/>
    <w:rsid w:val="00194CCD"/>
    <w:rsid w:val="00195A50"/>
    <w:rsid w:val="0019613F"/>
    <w:rsid w:val="00197339"/>
    <w:rsid w:val="001A2823"/>
    <w:rsid w:val="001A2D48"/>
    <w:rsid w:val="001A3AFB"/>
    <w:rsid w:val="001A4C39"/>
    <w:rsid w:val="001A5403"/>
    <w:rsid w:val="001A59E8"/>
    <w:rsid w:val="001A63ED"/>
    <w:rsid w:val="001B0B3D"/>
    <w:rsid w:val="001B183A"/>
    <w:rsid w:val="001B2984"/>
    <w:rsid w:val="001B2A92"/>
    <w:rsid w:val="001B3B0D"/>
    <w:rsid w:val="001B3BCD"/>
    <w:rsid w:val="001B43F5"/>
    <w:rsid w:val="001B553D"/>
    <w:rsid w:val="001B5E10"/>
    <w:rsid w:val="001B636F"/>
    <w:rsid w:val="001B6FE7"/>
    <w:rsid w:val="001B701F"/>
    <w:rsid w:val="001C01D7"/>
    <w:rsid w:val="001C0333"/>
    <w:rsid w:val="001C1BE7"/>
    <w:rsid w:val="001C3805"/>
    <w:rsid w:val="001C3AD7"/>
    <w:rsid w:val="001C49C6"/>
    <w:rsid w:val="001C4A2B"/>
    <w:rsid w:val="001C4A92"/>
    <w:rsid w:val="001C63DF"/>
    <w:rsid w:val="001C6973"/>
    <w:rsid w:val="001C7B37"/>
    <w:rsid w:val="001D2A5D"/>
    <w:rsid w:val="001D33D4"/>
    <w:rsid w:val="001D3570"/>
    <w:rsid w:val="001D450D"/>
    <w:rsid w:val="001D4956"/>
    <w:rsid w:val="001D58C6"/>
    <w:rsid w:val="001D6234"/>
    <w:rsid w:val="001D7144"/>
    <w:rsid w:val="001D7445"/>
    <w:rsid w:val="001D7B91"/>
    <w:rsid w:val="001E0870"/>
    <w:rsid w:val="001E1E8A"/>
    <w:rsid w:val="001E2785"/>
    <w:rsid w:val="001E279F"/>
    <w:rsid w:val="001E42F2"/>
    <w:rsid w:val="001E45E9"/>
    <w:rsid w:val="001E4DA4"/>
    <w:rsid w:val="001E51D8"/>
    <w:rsid w:val="001E60CF"/>
    <w:rsid w:val="001F0447"/>
    <w:rsid w:val="001F1164"/>
    <w:rsid w:val="001F220E"/>
    <w:rsid w:val="001F2E5B"/>
    <w:rsid w:val="001F3D11"/>
    <w:rsid w:val="001F4D7F"/>
    <w:rsid w:val="002010AD"/>
    <w:rsid w:val="00202102"/>
    <w:rsid w:val="002029B0"/>
    <w:rsid w:val="00203023"/>
    <w:rsid w:val="002033F0"/>
    <w:rsid w:val="00204F15"/>
    <w:rsid w:val="0020511B"/>
    <w:rsid w:val="002054D9"/>
    <w:rsid w:val="00206E32"/>
    <w:rsid w:val="00206EB7"/>
    <w:rsid w:val="00212225"/>
    <w:rsid w:val="00212EC6"/>
    <w:rsid w:val="002147AC"/>
    <w:rsid w:val="002149C7"/>
    <w:rsid w:val="00215917"/>
    <w:rsid w:val="00215EC9"/>
    <w:rsid w:val="002160B4"/>
    <w:rsid w:val="002160FA"/>
    <w:rsid w:val="00217171"/>
    <w:rsid w:val="002173A6"/>
    <w:rsid w:val="00220ED0"/>
    <w:rsid w:val="00220F53"/>
    <w:rsid w:val="0022149D"/>
    <w:rsid w:val="00221E3A"/>
    <w:rsid w:val="002220A4"/>
    <w:rsid w:val="00222E83"/>
    <w:rsid w:val="002231C4"/>
    <w:rsid w:val="00224F89"/>
    <w:rsid w:val="00225DAF"/>
    <w:rsid w:val="00226455"/>
    <w:rsid w:val="00226FCE"/>
    <w:rsid w:val="00227E4B"/>
    <w:rsid w:val="00232FD2"/>
    <w:rsid w:val="0023532D"/>
    <w:rsid w:val="00235AF8"/>
    <w:rsid w:val="00236C52"/>
    <w:rsid w:val="0023729F"/>
    <w:rsid w:val="00237B07"/>
    <w:rsid w:val="002422A4"/>
    <w:rsid w:val="002426F5"/>
    <w:rsid w:val="00242BED"/>
    <w:rsid w:val="00242F4A"/>
    <w:rsid w:val="002434F1"/>
    <w:rsid w:val="00244D1F"/>
    <w:rsid w:val="00245D49"/>
    <w:rsid w:val="00246D5A"/>
    <w:rsid w:val="00250724"/>
    <w:rsid w:val="00250D09"/>
    <w:rsid w:val="0025323F"/>
    <w:rsid w:val="0025709D"/>
    <w:rsid w:val="00257527"/>
    <w:rsid w:val="00261D38"/>
    <w:rsid w:val="00264507"/>
    <w:rsid w:val="00264849"/>
    <w:rsid w:val="00264A94"/>
    <w:rsid w:val="00264BE6"/>
    <w:rsid w:val="00265618"/>
    <w:rsid w:val="00266260"/>
    <w:rsid w:val="00266DD1"/>
    <w:rsid w:val="0027032D"/>
    <w:rsid w:val="002716CB"/>
    <w:rsid w:val="00271D8D"/>
    <w:rsid w:val="002738CA"/>
    <w:rsid w:val="00275420"/>
    <w:rsid w:val="00275E74"/>
    <w:rsid w:val="002762E0"/>
    <w:rsid w:val="00277547"/>
    <w:rsid w:val="0028010C"/>
    <w:rsid w:val="002801BE"/>
    <w:rsid w:val="002820AC"/>
    <w:rsid w:val="002833C5"/>
    <w:rsid w:val="002834A5"/>
    <w:rsid w:val="002836E4"/>
    <w:rsid w:val="00283725"/>
    <w:rsid w:val="00283CDD"/>
    <w:rsid w:val="00283F97"/>
    <w:rsid w:val="00284B69"/>
    <w:rsid w:val="00284F78"/>
    <w:rsid w:val="00286AE9"/>
    <w:rsid w:val="00286DA3"/>
    <w:rsid w:val="0028746B"/>
    <w:rsid w:val="00290FDF"/>
    <w:rsid w:val="002912B7"/>
    <w:rsid w:val="00291925"/>
    <w:rsid w:val="00294E8B"/>
    <w:rsid w:val="00297CF8"/>
    <w:rsid w:val="002A0A71"/>
    <w:rsid w:val="002A1425"/>
    <w:rsid w:val="002A452E"/>
    <w:rsid w:val="002A568E"/>
    <w:rsid w:val="002A5A99"/>
    <w:rsid w:val="002B010E"/>
    <w:rsid w:val="002B2298"/>
    <w:rsid w:val="002B500D"/>
    <w:rsid w:val="002B55E4"/>
    <w:rsid w:val="002B59B7"/>
    <w:rsid w:val="002B5B2B"/>
    <w:rsid w:val="002B5E04"/>
    <w:rsid w:val="002B60E8"/>
    <w:rsid w:val="002B74FD"/>
    <w:rsid w:val="002B7A75"/>
    <w:rsid w:val="002C07D6"/>
    <w:rsid w:val="002C0E74"/>
    <w:rsid w:val="002C5464"/>
    <w:rsid w:val="002D2DC1"/>
    <w:rsid w:val="002D3C45"/>
    <w:rsid w:val="002D5EBF"/>
    <w:rsid w:val="002D5F3C"/>
    <w:rsid w:val="002D65EA"/>
    <w:rsid w:val="002D7F68"/>
    <w:rsid w:val="002E009C"/>
    <w:rsid w:val="002E04A4"/>
    <w:rsid w:val="002E0868"/>
    <w:rsid w:val="002E28E5"/>
    <w:rsid w:val="002E2AA8"/>
    <w:rsid w:val="002E4149"/>
    <w:rsid w:val="002E53B1"/>
    <w:rsid w:val="002E56A6"/>
    <w:rsid w:val="002E59E4"/>
    <w:rsid w:val="002E7059"/>
    <w:rsid w:val="002F00B5"/>
    <w:rsid w:val="002F04DC"/>
    <w:rsid w:val="002F0872"/>
    <w:rsid w:val="002F2589"/>
    <w:rsid w:val="002F3163"/>
    <w:rsid w:val="002F3329"/>
    <w:rsid w:val="002F3E05"/>
    <w:rsid w:val="002F437B"/>
    <w:rsid w:val="002F43A8"/>
    <w:rsid w:val="002F4C0B"/>
    <w:rsid w:val="002F51F7"/>
    <w:rsid w:val="002F541A"/>
    <w:rsid w:val="002F565E"/>
    <w:rsid w:val="002F6A27"/>
    <w:rsid w:val="002F6D5C"/>
    <w:rsid w:val="002F75BD"/>
    <w:rsid w:val="0030299B"/>
    <w:rsid w:val="0030306A"/>
    <w:rsid w:val="0030390F"/>
    <w:rsid w:val="0030476E"/>
    <w:rsid w:val="00305197"/>
    <w:rsid w:val="00306FA8"/>
    <w:rsid w:val="003072E2"/>
    <w:rsid w:val="00307723"/>
    <w:rsid w:val="0031044D"/>
    <w:rsid w:val="00310A64"/>
    <w:rsid w:val="00310D8E"/>
    <w:rsid w:val="00312638"/>
    <w:rsid w:val="00312ED7"/>
    <w:rsid w:val="003144A4"/>
    <w:rsid w:val="00315270"/>
    <w:rsid w:val="00315F93"/>
    <w:rsid w:val="00316C0A"/>
    <w:rsid w:val="0031739A"/>
    <w:rsid w:val="00322823"/>
    <w:rsid w:val="0032291D"/>
    <w:rsid w:val="00323148"/>
    <w:rsid w:val="00325146"/>
    <w:rsid w:val="003255A1"/>
    <w:rsid w:val="003261D3"/>
    <w:rsid w:val="00326C7D"/>
    <w:rsid w:val="00327F4F"/>
    <w:rsid w:val="00331206"/>
    <w:rsid w:val="00331847"/>
    <w:rsid w:val="003339C6"/>
    <w:rsid w:val="00333C02"/>
    <w:rsid w:val="003344EB"/>
    <w:rsid w:val="00334939"/>
    <w:rsid w:val="003378F9"/>
    <w:rsid w:val="003413BD"/>
    <w:rsid w:val="00342301"/>
    <w:rsid w:val="0034268D"/>
    <w:rsid w:val="00342699"/>
    <w:rsid w:val="00344C0E"/>
    <w:rsid w:val="00345A34"/>
    <w:rsid w:val="003464DE"/>
    <w:rsid w:val="00350748"/>
    <w:rsid w:val="00351A14"/>
    <w:rsid w:val="003522A1"/>
    <w:rsid w:val="00352B6D"/>
    <w:rsid w:val="00353739"/>
    <w:rsid w:val="00354969"/>
    <w:rsid w:val="00354D8F"/>
    <w:rsid w:val="00356D20"/>
    <w:rsid w:val="00357093"/>
    <w:rsid w:val="003605CB"/>
    <w:rsid w:val="00361121"/>
    <w:rsid w:val="00362C4B"/>
    <w:rsid w:val="003645AA"/>
    <w:rsid w:val="003646C8"/>
    <w:rsid w:val="00364C58"/>
    <w:rsid w:val="0036686B"/>
    <w:rsid w:val="003676A3"/>
    <w:rsid w:val="00367925"/>
    <w:rsid w:val="00370510"/>
    <w:rsid w:val="0037088A"/>
    <w:rsid w:val="00371FFC"/>
    <w:rsid w:val="00373C58"/>
    <w:rsid w:val="003746EA"/>
    <w:rsid w:val="003747CC"/>
    <w:rsid w:val="00374934"/>
    <w:rsid w:val="00374F8F"/>
    <w:rsid w:val="00376064"/>
    <w:rsid w:val="003817AC"/>
    <w:rsid w:val="00381C7B"/>
    <w:rsid w:val="00381F15"/>
    <w:rsid w:val="003870C5"/>
    <w:rsid w:val="0039193E"/>
    <w:rsid w:val="00391E1C"/>
    <w:rsid w:val="003931BC"/>
    <w:rsid w:val="00394156"/>
    <w:rsid w:val="003943FC"/>
    <w:rsid w:val="00395450"/>
    <w:rsid w:val="00395C8C"/>
    <w:rsid w:val="0039638B"/>
    <w:rsid w:val="003A0296"/>
    <w:rsid w:val="003A14CE"/>
    <w:rsid w:val="003A195D"/>
    <w:rsid w:val="003A1BE8"/>
    <w:rsid w:val="003A2AAE"/>
    <w:rsid w:val="003A35CB"/>
    <w:rsid w:val="003A3A98"/>
    <w:rsid w:val="003A4B80"/>
    <w:rsid w:val="003A4D57"/>
    <w:rsid w:val="003A5187"/>
    <w:rsid w:val="003A5620"/>
    <w:rsid w:val="003A6748"/>
    <w:rsid w:val="003A6EAC"/>
    <w:rsid w:val="003A7035"/>
    <w:rsid w:val="003B0380"/>
    <w:rsid w:val="003B1512"/>
    <w:rsid w:val="003B1FE5"/>
    <w:rsid w:val="003B2996"/>
    <w:rsid w:val="003B2B0F"/>
    <w:rsid w:val="003B2B1F"/>
    <w:rsid w:val="003B36EB"/>
    <w:rsid w:val="003B4075"/>
    <w:rsid w:val="003B41E5"/>
    <w:rsid w:val="003B44B7"/>
    <w:rsid w:val="003B628E"/>
    <w:rsid w:val="003B6FD4"/>
    <w:rsid w:val="003B7AA4"/>
    <w:rsid w:val="003B7D50"/>
    <w:rsid w:val="003B7DFB"/>
    <w:rsid w:val="003C1A26"/>
    <w:rsid w:val="003C31DA"/>
    <w:rsid w:val="003C3A2F"/>
    <w:rsid w:val="003C6C69"/>
    <w:rsid w:val="003C6E7E"/>
    <w:rsid w:val="003D059C"/>
    <w:rsid w:val="003D28FF"/>
    <w:rsid w:val="003D5528"/>
    <w:rsid w:val="003D593C"/>
    <w:rsid w:val="003D6036"/>
    <w:rsid w:val="003D7A95"/>
    <w:rsid w:val="003D7B2D"/>
    <w:rsid w:val="003D7F6D"/>
    <w:rsid w:val="003E0D27"/>
    <w:rsid w:val="003E473A"/>
    <w:rsid w:val="003E4D9D"/>
    <w:rsid w:val="003E5006"/>
    <w:rsid w:val="003E51A2"/>
    <w:rsid w:val="003E7FC0"/>
    <w:rsid w:val="003F088C"/>
    <w:rsid w:val="003F2135"/>
    <w:rsid w:val="003F423C"/>
    <w:rsid w:val="003F52EA"/>
    <w:rsid w:val="003F59A6"/>
    <w:rsid w:val="003F5D33"/>
    <w:rsid w:val="003F74A4"/>
    <w:rsid w:val="0040031A"/>
    <w:rsid w:val="0040054B"/>
    <w:rsid w:val="00401177"/>
    <w:rsid w:val="004016EC"/>
    <w:rsid w:val="00401F7E"/>
    <w:rsid w:val="0040249F"/>
    <w:rsid w:val="00402CCF"/>
    <w:rsid w:val="004030FB"/>
    <w:rsid w:val="0040410E"/>
    <w:rsid w:val="00404B6E"/>
    <w:rsid w:val="00405180"/>
    <w:rsid w:val="004060B3"/>
    <w:rsid w:val="004064E8"/>
    <w:rsid w:val="004106C3"/>
    <w:rsid w:val="00412C89"/>
    <w:rsid w:val="00415991"/>
    <w:rsid w:val="0041599D"/>
    <w:rsid w:val="00416B1A"/>
    <w:rsid w:val="00416BBF"/>
    <w:rsid w:val="004178AB"/>
    <w:rsid w:val="004209C4"/>
    <w:rsid w:val="00420FDA"/>
    <w:rsid w:val="004241D0"/>
    <w:rsid w:val="00424B73"/>
    <w:rsid w:val="00425C5B"/>
    <w:rsid w:val="004267D6"/>
    <w:rsid w:val="004269AE"/>
    <w:rsid w:val="004302B1"/>
    <w:rsid w:val="0043124A"/>
    <w:rsid w:val="00431424"/>
    <w:rsid w:val="004315E3"/>
    <w:rsid w:val="0043173B"/>
    <w:rsid w:val="004327E5"/>
    <w:rsid w:val="004405ED"/>
    <w:rsid w:val="00440BFC"/>
    <w:rsid w:val="004415B8"/>
    <w:rsid w:val="00445277"/>
    <w:rsid w:val="00445553"/>
    <w:rsid w:val="00445D71"/>
    <w:rsid w:val="0044641F"/>
    <w:rsid w:val="0044694F"/>
    <w:rsid w:val="00446B8A"/>
    <w:rsid w:val="00446E62"/>
    <w:rsid w:val="00447E44"/>
    <w:rsid w:val="004505D8"/>
    <w:rsid w:val="00450E11"/>
    <w:rsid w:val="00453F7C"/>
    <w:rsid w:val="004543A1"/>
    <w:rsid w:val="004548D2"/>
    <w:rsid w:val="004564AA"/>
    <w:rsid w:val="00457E84"/>
    <w:rsid w:val="004603C6"/>
    <w:rsid w:val="004603D4"/>
    <w:rsid w:val="00461014"/>
    <w:rsid w:val="00461805"/>
    <w:rsid w:val="00462FB3"/>
    <w:rsid w:val="004652A1"/>
    <w:rsid w:val="00465A5E"/>
    <w:rsid w:val="004660CD"/>
    <w:rsid w:val="004679B5"/>
    <w:rsid w:val="0047067C"/>
    <w:rsid w:val="004721D7"/>
    <w:rsid w:val="00472CF0"/>
    <w:rsid w:val="00472D93"/>
    <w:rsid w:val="004734E7"/>
    <w:rsid w:val="00474653"/>
    <w:rsid w:val="004748E6"/>
    <w:rsid w:val="00474C80"/>
    <w:rsid w:val="00474EF8"/>
    <w:rsid w:val="0047507A"/>
    <w:rsid w:val="00475A70"/>
    <w:rsid w:val="0047670C"/>
    <w:rsid w:val="00477021"/>
    <w:rsid w:val="00480259"/>
    <w:rsid w:val="00480322"/>
    <w:rsid w:val="004812CB"/>
    <w:rsid w:val="0048211A"/>
    <w:rsid w:val="00483B83"/>
    <w:rsid w:val="00484056"/>
    <w:rsid w:val="004852EF"/>
    <w:rsid w:val="004864AE"/>
    <w:rsid w:val="004874D6"/>
    <w:rsid w:val="00487B78"/>
    <w:rsid w:val="00490B08"/>
    <w:rsid w:val="00491231"/>
    <w:rsid w:val="00491B30"/>
    <w:rsid w:val="0049280C"/>
    <w:rsid w:val="00492871"/>
    <w:rsid w:val="00492ADB"/>
    <w:rsid w:val="00492C65"/>
    <w:rsid w:val="004931FC"/>
    <w:rsid w:val="004933D6"/>
    <w:rsid w:val="0049392F"/>
    <w:rsid w:val="00493D8B"/>
    <w:rsid w:val="00494AB0"/>
    <w:rsid w:val="00494C11"/>
    <w:rsid w:val="00495826"/>
    <w:rsid w:val="00495D87"/>
    <w:rsid w:val="00495E7B"/>
    <w:rsid w:val="00496B8E"/>
    <w:rsid w:val="00496BCA"/>
    <w:rsid w:val="00496CAC"/>
    <w:rsid w:val="00497AAB"/>
    <w:rsid w:val="004A16E1"/>
    <w:rsid w:val="004A1EB5"/>
    <w:rsid w:val="004A2607"/>
    <w:rsid w:val="004A35E8"/>
    <w:rsid w:val="004A4CAD"/>
    <w:rsid w:val="004A5C7B"/>
    <w:rsid w:val="004A6445"/>
    <w:rsid w:val="004B028E"/>
    <w:rsid w:val="004B21ED"/>
    <w:rsid w:val="004B2AB0"/>
    <w:rsid w:val="004B3B69"/>
    <w:rsid w:val="004B3BBD"/>
    <w:rsid w:val="004B3F2E"/>
    <w:rsid w:val="004B54D0"/>
    <w:rsid w:val="004B64E0"/>
    <w:rsid w:val="004B6D89"/>
    <w:rsid w:val="004B74B0"/>
    <w:rsid w:val="004B7A88"/>
    <w:rsid w:val="004C10A5"/>
    <w:rsid w:val="004C10EB"/>
    <w:rsid w:val="004C15A8"/>
    <w:rsid w:val="004C23EB"/>
    <w:rsid w:val="004C35B4"/>
    <w:rsid w:val="004C377F"/>
    <w:rsid w:val="004C392C"/>
    <w:rsid w:val="004C3BE8"/>
    <w:rsid w:val="004C4C01"/>
    <w:rsid w:val="004C59B9"/>
    <w:rsid w:val="004C61C1"/>
    <w:rsid w:val="004C633D"/>
    <w:rsid w:val="004C6BE3"/>
    <w:rsid w:val="004C7409"/>
    <w:rsid w:val="004C78B1"/>
    <w:rsid w:val="004D0D88"/>
    <w:rsid w:val="004D1397"/>
    <w:rsid w:val="004D25B9"/>
    <w:rsid w:val="004D2CEB"/>
    <w:rsid w:val="004D2D03"/>
    <w:rsid w:val="004D2E8B"/>
    <w:rsid w:val="004D3B46"/>
    <w:rsid w:val="004D4009"/>
    <w:rsid w:val="004D4511"/>
    <w:rsid w:val="004D465C"/>
    <w:rsid w:val="004D4A19"/>
    <w:rsid w:val="004D5529"/>
    <w:rsid w:val="004D5590"/>
    <w:rsid w:val="004D5F22"/>
    <w:rsid w:val="004D624B"/>
    <w:rsid w:val="004D6F7E"/>
    <w:rsid w:val="004E142F"/>
    <w:rsid w:val="004E2239"/>
    <w:rsid w:val="004E4D80"/>
    <w:rsid w:val="004E57DE"/>
    <w:rsid w:val="004E5CA6"/>
    <w:rsid w:val="004E6F64"/>
    <w:rsid w:val="004E731F"/>
    <w:rsid w:val="004E78C5"/>
    <w:rsid w:val="004F013D"/>
    <w:rsid w:val="004F223B"/>
    <w:rsid w:val="004F2C89"/>
    <w:rsid w:val="004F2EF2"/>
    <w:rsid w:val="004F2F90"/>
    <w:rsid w:val="004F319B"/>
    <w:rsid w:val="004F46E4"/>
    <w:rsid w:val="004F4BF9"/>
    <w:rsid w:val="004F583D"/>
    <w:rsid w:val="004F7278"/>
    <w:rsid w:val="004F728E"/>
    <w:rsid w:val="005002A3"/>
    <w:rsid w:val="00500971"/>
    <w:rsid w:val="00500BCA"/>
    <w:rsid w:val="005013B5"/>
    <w:rsid w:val="005016EE"/>
    <w:rsid w:val="00502A7E"/>
    <w:rsid w:val="00503330"/>
    <w:rsid w:val="005038A3"/>
    <w:rsid w:val="00507CE0"/>
    <w:rsid w:val="00510EE4"/>
    <w:rsid w:val="0051103D"/>
    <w:rsid w:val="005118CE"/>
    <w:rsid w:val="0051329B"/>
    <w:rsid w:val="00514EAA"/>
    <w:rsid w:val="00515348"/>
    <w:rsid w:val="0051622B"/>
    <w:rsid w:val="00516666"/>
    <w:rsid w:val="005202A6"/>
    <w:rsid w:val="0052056C"/>
    <w:rsid w:val="00521E26"/>
    <w:rsid w:val="0052611C"/>
    <w:rsid w:val="00526E24"/>
    <w:rsid w:val="005303A9"/>
    <w:rsid w:val="00530EF0"/>
    <w:rsid w:val="00532E2F"/>
    <w:rsid w:val="005330F7"/>
    <w:rsid w:val="00533C2E"/>
    <w:rsid w:val="00534D5D"/>
    <w:rsid w:val="0053564A"/>
    <w:rsid w:val="0053566E"/>
    <w:rsid w:val="00535FB0"/>
    <w:rsid w:val="00537509"/>
    <w:rsid w:val="005403F2"/>
    <w:rsid w:val="00540DD8"/>
    <w:rsid w:val="0054118E"/>
    <w:rsid w:val="00544909"/>
    <w:rsid w:val="005457FB"/>
    <w:rsid w:val="00550149"/>
    <w:rsid w:val="0055316C"/>
    <w:rsid w:val="0055477F"/>
    <w:rsid w:val="00554911"/>
    <w:rsid w:val="00555390"/>
    <w:rsid w:val="0055576F"/>
    <w:rsid w:val="00555770"/>
    <w:rsid w:val="00556397"/>
    <w:rsid w:val="00556485"/>
    <w:rsid w:val="00556AE3"/>
    <w:rsid w:val="00556D8E"/>
    <w:rsid w:val="00557039"/>
    <w:rsid w:val="0056043B"/>
    <w:rsid w:val="005605BA"/>
    <w:rsid w:val="005605FE"/>
    <w:rsid w:val="00560B82"/>
    <w:rsid w:val="00561A27"/>
    <w:rsid w:val="00561F5F"/>
    <w:rsid w:val="0056296C"/>
    <w:rsid w:val="00562CF4"/>
    <w:rsid w:val="00563A4B"/>
    <w:rsid w:val="00563DA2"/>
    <w:rsid w:val="005644F3"/>
    <w:rsid w:val="00564FE4"/>
    <w:rsid w:val="0056502B"/>
    <w:rsid w:val="0056609E"/>
    <w:rsid w:val="005672A0"/>
    <w:rsid w:val="00567A07"/>
    <w:rsid w:val="00570378"/>
    <w:rsid w:val="00571937"/>
    <w:rsid w:val="00572163"/>
    <w:rsid w:val="0057261C"/>
    <w:rsid w:val="00572C5F"/>
    <w:rsid w:val="005737AF"/>
    <w:rsid w:val="00573B72"/>
    <w:rsid w:val="0057593A"/>
    <w:rsid w:val="005770AB"/>
    <w:rsid w:val="005775CE"/>
    <w:rsid w:val="00580845"/>
    <w:rsid w:val="00581A9B"/>
    <w:rsid w:val="0058205D"/>
    <w:rsid w:val="00582920"/>
    <w:rsid w:val="00583A22"/>
    <w:rsid w:val="005844EB"/>
    <w:rsid w:val="0058509D"/>
    <w:rsid w:val="00585388"/>
    <w:rsid w:val="005854E8"/>
    <w:rsid w:val="00585514"/>
    <w:rsid w:val="005869C3"/>
    <w:rsid w:val="00586B27"/>
    <w:rsid w:val="00591024"/>
    <w:rsid w:val="00592103"/>
    <w:rsid w:val="00596318"/>
    <w:rsid w:val="00596EB1"/>
    <w:rsid w:val="005979BE"/>
    <w:rsid w:val="00597EA7"/>
    <w:rsid w:val="005A0CF7"/>
    <w:rsid w:val="005A19CF"/>
    <w:rsid w:val="005A1DA2"/>
    <w:rsid w:val="005A39EA"/>
    <w:rsid w:val="005A55DE"/>
    <w:rsid w:val="005A6A09"/>
    <w:rsid w:val="005A6A7C"/>
    <w:rsid w:val="005A7C51"/>
    <w:rsid w:val="005B6180"/>
    <w:rsid w:val="005B6DE4"/>
    <w:rsid w:val="005B715E"/>
    <w:rsid w:val="005B7AE2"/>
    <w:rsid w:val="005C09BC"/>
    <w:rsid w:val="005C1EF6"/>
    <w:rsid w:val="005C28BC"/>
    <w:rsid w:val="005C3982"/>
    <w:rsid w:val="005C6A8D"/>
    <w:rsid w:val="005C75EE"/>
    <w:rsid w:val="005C7ABF"/>
    <w:rsid w:val="005C7DEA"/>
    <w:rsid w:val="005D03F0"/>
    <w:rsid w:val="005D0C7B"/>
    <w:rsid w:val="005D2484"/>
    <w:rsid w:val="005D34F0"/>
    <w:rsid w:val="005D49A7"/>
    <w:rsid w:val="005D4E53"/>
    <w:rsid w:val="005D5195"/>
    <w:rsid w:val="005D60D4"/>
    <w:rsid w:val="005D65A0"/>
    <w:rsid w:val="005D7943"/>
    <w:rsid w:val="005D7B4E"/>
    <w:rsid w:val="005D7D8B"/>
    <w:rsid w:val="005E2A58"/>
    <w:rsid w:val="005E2DBF"/>
    <w:rsid w:val="005E47F8"/>
    <w:rsid w:val="005E65E9"/>
    <w:rsid w:val="005E6819"/>
    <w:rsid w:val="005E7BE6"/>
    <w:rsid w:val="005F02A0"/>
    <w:rsid w:val="005F0DCC"/>
    <w:rsid w:val="005F1A59"/>
    <w:rsid w:val="005F1F10"/>
    <w:rsid w:val="005F2609"/>
    <w:rsid w:val="005F3690"/>
    <w:rsid w:val="005F393B"/>
    <w:rsid w:val="005F614F"/>
    <w:rsid w:val="005F700E"/>
    <w:rsid w:val="005F7744"/>
    <w:rsid w:val="005F7959"/>
    <w:rsid w:val="00600209"/>
    <w:rsid w:val="0060051E"/>
    <w:rsid w:val="00601191"/>
    <w:rsid w:val="006015CD"/>
    <w:rsid w:val="0060179F"/>
    <w:rsid w:val="00602C41"/>
    <w:rsid w:val="006030FE"/>
    <w:rsid w:val="00606B41"/>
    <w:rsid w:val="00607CF3"/>
    <w:rsid w:val="00610559"/>
    <w:rsid w:val="006111A8"/>
    <w:rsid w:val="006123D9"/>
    <w:rsid w:val="006124CB"/>
    <w:rsid w:val="006127FA"/>
    <w:rsid w:val="00612A60"/>
    <w:rsid w:val="006133C3"/>
    <w:rsid w:val="006138CC"/>
    <w:rsid w:val="00614080"/>
    <w:rsid w:val="006145E7"/>
    <w:rsid w:val="006164F7"/>
    <w:rsid w:val="00616D6E"/>
    <w:rsid w:val="00616DAC"/>
    <w:rsid w:val="00623333"/>
    <w:rsid w:val="00623494"/>
    <w:rsid w:val="006236E4"/>
    <w:rsid w:val="006247BA"/>
    <w:rsid w:val="00624F26"/>
    <w:rsid w:val="00625FBC"/>
    <w:rsid w:val="00626221"/>
    <w:rsid w:val="006266AF"/>
    <w:rsid w:val="00630193"/>
    <w:rsid w:val="00630C34"/>
    <w:rsid w:val="00632ECF"/>
    <w:rsid w:val="00632F2A"/>
    <w:rsid w:val="00633202"/>
    <w:rsid w:val="00634447"/>
    <w:rsid w:val="006349A9"/>
    <w:rsid w:val="00634E04"/>
    <w:rsid w:val="00634FA8"/>
    <w:rsid w:val="00635C80"/>
    <w:rsid w:val="006362BD"/>
    <w:rsid w:val="00636476"/>
    <w:rsid w:val="006365A9"/>
    <w:rsid w:val="00637738"/>
    <w:rsid w:val="00640630"/>
    <w:rsid w:val="006415DF"/>
    <w:rsid w:val="006415F8"/>
    <w:rsid w:val="00642A62"/>
    <w:rsid w:val="00642E0E"/>
    <w:rsid w:val="006432ED"/>
    <w:rsid w:val="00643B54"/>
    <w:rsid w:val="00646E94"/>
    <w:rsid w:val="006474B4"/>
    <w:rsid w:val="0064768E"/>
    <w:rsid w:val="0064794D"/>
    <w:rsid w:val="00651121"/>
    <w:rsid w:val="006513B0"/>
    <w:rsid w:val="00651D40"/>
    <w:rsid w:val="00651D93"/>
    <w:rsid w:val="00652692"/>
    <w:rsid w:val="00652858"/>
    <w:rsid w:val="00653917"/>
    <w:rsid w:val="006539BC"/>
    <w:rsid w:val="00653EE5"/>
    <w:rsid w:val="006549CE"/>
    <w:rsid w:val="00654BBE"/>
    <w:rsid w:val="00654E35"/>
    <w:rsid w:val="00654E4E"/>
    <w:rsid w:val="00655470"/>
    <w:rsid w:val="0065551C"/>
    <w:rsid w:val="006562D1"/>
    <w:rsid w:val="00657D0A"/>
    <w:rsid w:val="006600EC"/>
    <w:rsid w:val="006608F9"/>
    <w:rsid w:val="00660C40"/>
    <w:rsid w:val="00661879"/>
    <w:rsid w:val="00663B99"/>
    <w:rsid w:val="006643CA"/>
    <w:rsid w:val="00665179"/>
    <w:rsid w:val="00666279"/>
    <w:rsid w:val="006663BC"/>
    <w:rsid w:val="00673402"/>
    <w:rsid w:val="00673D6C"/>
    <w:rsid w:val="0067400A"/>
    <w:rsid w:val="0067703B"/>
    <w:rsid w:val="006815E0"/>
    <w:rsid w:val="006816EB"/>
    <w:rsid w:val="006827CB"/>
    <w:rsid w:val="0068304B"/>
    <w:rsid w:val="006831A5"/>
    <w:rsid w:val="00683573"/>
    <w:rsid w:val="00683E11"/>
    <w:rsid w:val="006840F0"/>
    <w:rsid w:val="00684380"/>
    <w:rsid w:val="00685CDB"/>
    <w:rsid w:val="00686B23"/>
    <w:rsid w:val="00686E6D"/>
    <w:rsid w:val="0068748E"/>
    <w:rsid w:val="006908E1"/>
    <w:rsid w:val="00691F03"/>
    <w:rsid w:val="00692AF8"/>
    <w:rsid w:val="00693104"/>
    <w:rsid w:val="00693303"/>
    <w:rsid w:val="00693341"/>
    <w:rsid w:val="0069393D"/>
    <w:rsid w:val="006952DD"/>
    <w:rsid w:val="006976F7"/>
    <w:rsid w:val="006A0867"/>
    <w:rsid w:val="006A0B4E"/>
    <w:rsid w:val="006A2494"/>
    <w:rsid w:val="006A254F"/>
    <w:rsid w:val="006A4562"/>
    <w:rsid w:val="006A5214"/>
    <w:rsid w:val="006A6CF2"/>
    <w:rsid w:val="006A6E81"/>
    <w:rsid w:val="006B0048"/>
    <w:rsid w:val="006B131D"/>
    <w:rsid w:val="006B1D7D"/>
    <w:rsid w:val="006B1EDB"/>
    <w:rsid w:val="006B2655"/>
    <w:rsid w:val="006B2663"/>
    <w:rsid w:val="006B30D8"/>
    <w:rsid w:val="006B3221"/>
    <w:rsid w:val="006B34FA"/>
    <w:rsid w:val="006B369F"/>
    <w:rsid w:val="006B38CB"/>
    <w:rsid w:val="006B3947"/>
    <w:rsid w:val="006B4666"/>
    <w:rsid w:val="006B4CE8"/>
    <w:rsid w:val="006B6B15"/>
    <w:rsid w:val="006C0933"/>
    <w:rsid w:val="006C1F59"/>
    <w:rsid w:val="006C320E"/>
    <w:rsid w:val="006C4074"/>
    <w:rsid w:val="006C486C"/>
    <w:rsid w:val="006C7FFB"/>
    <w:rsid w:val="006D0215"/>
    <w:rsid w:val="006D215D"/>
    <w:rsid w:val="006D2569"/>
    <w:rsid w:val="006D3022"/>
    <w:rsid w:val="006D3C6A"/>
    <w:rsid w:val="006D50E7"/>
    <w:rsid w:val="006D5658"/>
    <w:rsid w:val="006D5725"/>
    <w:rsid w:val="006D6AC1"/>
    <w:rsid w:val="006D6B78"/>
    <w:rsid w:val="006D7306"/>
    <w:rsid w:val="006E0465"/>
    <w:rsid w:val="006E05CF"/>
    <w:rsid w:val="006E187D"/>
    <w:rsid w:val="006E1970"/>
    <w:rsid w:val="006E3AF9"/>
    <w:rsid w:val="006E492C"/>
    <w:rsid w:val="006E4FCA"/>
    <w:rsid w:val="006E6CE5"/>
    <w:rsid w:val="006E6EA2"/>
    <w:rsid w:val="006F0825"/>
    <w:rsid w:val="006F0F29"/>
    <w:rsid w:val="006F0F33"/>
    <w:rsid w:val="006F182F"/>
    <w:rsid w:val="006F18B6"/>
    <w:rsid w:val="006F1CF3"/>
    <w:rsid w:val="006F2480"/>
    <w:rsid w:val="006F251E"/>
    <w:rsid w:val="006F367E"/>
    <w:rsid w:val="006F497C"/>
    <w:rsid w:val="006F6313"/>
    <w:rsid w:val="006F646C"/>
    <w:rsid w:val="006F69D1"/>
    <w:rsid w:val="006F74DA"/>
    <w:rsid w:val="006F7577"/>
    <w:rsid w:val="00700A52"/>
    <w:rsid w:val="00700FEA"/>
    <w:rsid w:val="00701416"/>
    <w:rsid w:val="00701ECE"/>
    <w:rsid w:val="00703012"/>
    <w:rsid w:val="00704B00"/>
    <w:rsid w:val="0070550B"/>
    <w:rsid w:val="007100D7"/>
    <w:rsid w:val="0071022E"/>
    <w:rsid w:val="00710ABB"/>
    <w:rsid w:val="00711B78"/>
    <w:rsid w:val="00712149"/>
    <w:rsid w:val="007124C5"/>
    <w:rsid w:val="007139A0"/>
    <w:rsid w:val="007140EF"/>
    <w:rsid w:val="0071485B"/>
    <w:rsid w:val="00716177"/>
    <w:rsid w:val="007161E1"/>
    <w:rsid w:val="007165A5"/>
    <w:rsid w:val="007166FE"/>
    <w:rsid w:val="00716A78"/>
    <w:rsid w:val="00717757"/>
    <w:rsid w:val="00720269"/>
    <w:rsid w:val="0072099A"/>
    <w:rsid w:val="00723471"/>
    <w:rsid w:val="00723984"/>
    <w:rsid w:val="007239B1"/>
    <w:rsid w:val="00723E89"/>
    <w:rsid w:val="00725106"/>
    <w:rsid w:val="0072535F"/>
    <w:rsid w:val="00725C63"/>
    <w:rsid w:val="00727221"/>
    <w:rsid w:val="00727814"/>
    <w:rsid w:val="00727F01"/>
    <w:rsid w:val="00730A29"/>
    <w:rsid w:val="00730F90"/>
    <w:rsid w:val="00732F24"/>
    <w:rsid w:val="00735266"/>
    <w:rsid w:val="00737158"/>
    <w:rsid w:val="00737E1E"/>
    <w:rsid w:val="00740051"/>
    <w:rsid w:val="00741539"/>
    <w:rsid w:val="00742115"/>
    <w:rsid w:val="0074265E"/>
    <w:rsid w:val="00742846"/>
    <w:rsid w:val="007431FE"/>
    <w:rsid w:val="0074326D"/>
    <w:rsid w:val="007445D2"/>
    <w:rsid w:val="007453C0"/>
    <w:rsid w:val="00746681"/>
    <w:rsid w:val="00747844"/>
    <w:rsid w:val="00750C46"/>
    <w:rsid w:val="007510DA"/>
    <w:rsid w:val="0075127D"/>
    <w:rsid w:val="00751859"/>
    <w:rsid w:val="0075189D"/>
    <w:rsid w:val="00751FFB"/>
    <w:rsid w:val="00752A8F"/>
    <w:rsid w:val="0075341C"/>
    <w:rsid w:val="0075413A"/>
    <w:rsid w:val="00754A2B"/>
    <w:rsid w:val="00756041"/>
    <w:rsid w:val="0075606E"/>
    <w:rsid w:val="0075632D"/>
    <w:rsid w:val="00756559"/>
    <w:rsid w:val="0075679A"/>
    <w:rsid w:val="007568DC"/>
    <w:rsid w:val="00757297"/>
    <w:rsid w:val="00757A9F"/>
    <w:rsid w:val="00757D7F"/>
    <w:rsid w:val="00757F4F"/>
    <w:rsid w:val="007600B5"/>
    <w:rsid w:val="00760174"/>
    <w:rsid w:val="00760D32"/>
    <w:rsid w:val="00762802"/>
    <w:rsid w:val="00762DC3"/>
    <w:rsid w:val="00764A8E"/>
    <w:rsid w:val="00764E34"/>
    <w:rsid w:val="0077017D"/>
    <w:rsid w:val="00773641"/>
    <w:rsid w:val="00773C5F"/>
    <w:rsid w:val="00773ED5"/>
    <w:rsid w:val="0077538D"/>
    <w:rsid w:val="00776527"/>
    <w:rsid w:val="007769A1"/>
    <w:rsid w:val="00776FDD"/>
    <w:rsid w:val="0077733F"/>
    <w:rsid w:val="007773A9"/>
    <w:rsid w:val="00777A2F"/>
    <w:rsid w:val="0078099E"/>
    <w:rsid w:val="00781D19"/>
    <w:rsid w:val="00782194"/>
    <w:rsid w:val="0078232E"/>
    <w:rsid w:val="00783081"/>
    <w:rsid w:val="007856C9"/>
    <w:rsid w:val="0078629D"/>
    <w:rsid w:val="007903DD"/>
    <w:rsid w:val="007909BE"/>
    <w:rsid w:val="00790E98"/>
    <w:rsid w:val="0079241C"/>
    <w:rsid w:val="007925D1"/>
    <w:rsid w:val="00795912"/>
    <w:rsid w:val="007A0DC9"/>
    <w:rsid w:val="007A1454"/>
    <w:rsid w:val="007A34A7"/>
    <w:rsid w:val="007A3947"/>
    <w:rsid w:val="007A471B"/>
    <w:rsid w:val="007A539A"/>
    <w:rsid w:val="007A5687"/>
    <w:rsid w:val="007A5BC6"/>
    <w:rsid w:val="007A7A6A"/>
    <w:rsid w:val="007B11A1"/>
    <w:rsid w:val="007B12D7"/>
    <w:rsid w:val="007B1A0D"/>
    <w:rsid w:val="007B1D32"/>
    <w:rsid w:val="007B26AA"/>
    <w:rsid w:val="007B3289"/>
    <w:rsid w:val="007B3B9B"/>
    <w:rsid w:val="007B3EB1"/>
    <w:rsid w:val="007B40D4"/>
    <w:rsid w:val="007B41F5"/>
    <w:rsid w:val="007B517C"/>
    <w:rsid w:val="007B5B4D"/>
    <w:rsid w:val="007B6409"/>
    <w:rsid w:val="007B78E5"/>
    <w:rsid w:val="007C06CB"/>
    <w:rsid w:val="007C153F"/>
    <w:rsid w:val="007C238B"/>
    <w:rsid w:val="007C312C"/>
    <w:rsid w:val="007C4540"/>
    <w:rsid w:val="007C6F21"/>
    <w:rsid w:val="007C7957"/>
    <w:rsid w:val="007D0728"/>
    <w:rsid w:val="007D0A31"/>
    <w:rsid w:val="007D0A3B"/>
    <w:rsid w:val="007D1FE6"/>
    <w:rsid w:val="007D290B"/>
    <w:rsid w:val="007D2BCC"/>
    <w:rsid w:val="007D2C24"/>
    <w:rsid w:val="007D3356"/>
    <w:rsid w:val="007D347D"/>
    <w:rsid w:val="007D4336"/>
    <w:rsid w:val="007D5F42"/>
    <w:rsid w:val="007D6037"/>
    <w:rsid w:val="007D6F94"/>
    <w:rsid w:val="007D786B"/>
    <w:rsid w:val="007E0951"/>
    <w:rsid w:val="007E0F24"/>
    <w:rsid w:val="007E44BC"/>
    <w:rsid w:val="007E5CD7"/>
    <w:rsid w:val="007E6F3C"/>
    <w:rsid w:val="007F278B"/>
    <w:rsid w:val="007F2C1C"/>
    <w:rsid w:val="007F3A3F"/>
    <w:rsid w:val="007F490F"/>
    <w:rsid w:val="007F59E4"/>
    <w:rsid w:val="007F6B06"/>
    <w:rsid w:val="007F6D34"/>
    <w:rsid w:val="007F720C"/>
    <w:rsid w:val="008010C6"/>
    <w:rsid w:val="008011E1"/>
    <w:rsid w:val="008012B3"/>
    <w:rsid w:val="00802543"/>
    <w:rsid w:val="0080442E"/>
    <w:rsid w:val="00804590"/>
    <w:rsid w:val="00805163"/>
    <w:rsid w:val="00805DD2"/>
    <w:rsid w:val="008064F2"/>
    <w:rsid w:val="00810253"/>
    <w:rsid w:val="00811074"/>
    <w:rsid w:val="0081150E"/>
    <w:rsid w:val="0081185B"/>
    <w:rsid w:val="00811F8C"/>
    <w:rsid w:val="0081386F"/>
    <w:rsid w:val="008139E6"/>
    <w:rsid w:val="00813A93"/>
    <w:rsid w:val="008152AB"/>
    <w:rsid w:val="00815932"/>
    <w:rsid w:val="00815D39"/>
    <w:rsid w:val="00815FB7"/>
    <w:rsid w:val="00821F45"/>
    <w:rsid w:val="00821F8E"/>
    <w:rsid w:val="00823841"/>
    <w:rsid w:val="00824C4D"/>
    <w:rsid w:val="0082615F"/>
    <w:rsid w:val="00826F85"/>
    <w:rsid w:val="0082753A"/>
    <w:rsid w:val="008276FA"/>
    <w:rsid w:val="00831451"/>
    <w:rsid w:val="00831481"/>
    <w:rsid w:val="00835B84"/>
    <w:rsid w:val="00836A95"/>
    <w:rsid w:val="0083750B"/>
    <w:rsid w:val="008406C2"/>
    <w:rsid w:val="00842479"/>
    <w:rsid w:val="00843475"/>
    <w:rsid w:val="00843F5C"/>
    <w:rsid w:val="00844AC5"/>
    <w:rsid w:val="0084653E"/>
    <w:rsid w:val="00847062"/>
    <w:rsid w:val="008474B5"/>
    <w:rsid w:val="0084755C"/>
    <w:rsid w:val="00847C6D"/>
    <w:rsid w:val="008511AE"/>
    <w:rsid w:val="00852019"/>
    <w:rsid w:val="00852981"/>
    <w:rsid w:val="00853FD5"/>
    <w:rsid w:val="0085428F"/>
    <w:rsid w:val="008544AC"/>
    <w:rsid w:val="00854986"/>
    <w:rsid w:val="00854C60"/>
    <w:rsid w:val="008550BE"/>
    <w:rsid w:val="00855DFD"/>
    <w:rsid w:val="00857013"/>
    <w:rsid w:val="00857669"/>
    <w:rsid w:val="008611B5"/>
    <w:rsid w:val="00861604"/>
    <w:rsid w:val="00863E19"/>
    <w:rsid w:val="00864251"/>
    <w:rsid w:val="008660DF"/>
    <w:rsid w:val="008667D7"/>
    <w:rsid w:val="00867FD6"/>
    <w:rsid w:val="008702C2"/>
    <w:rsid w:val="008710FB"/>
    <w:rsid w:val="00871589"/>
    <w:rsid w:val="00872370"/>
    <w:rsid w:val="00873604"/>
    <w:rsid w:val="00873FC1"/>
    <w:rsid w:val="0087642A"/>
    <w:rsid w:val="00880B76"/>
    <w:rsid w:val="0088100C"/>
    <w:rsid w:val="00882661"/>
    <w:rsid w:val="00883BDF"/>
    <w:rsid w:val="00884AE5"/>
    <w:rsid w:val="00885E56"/>
    <w:rsid w:val="008861B9"/>
    <w:rsid w:val="008866B6"/>
    <w:rsid w:val="008869DB"/>
    <w:rsid w:val="00887392"/>
    <w:rsid w:val="00887F9D"/>
    <w:rsid w:val="00890E1A"/>
    <w:rsid w:val="00891E81"/>
    <w:rsid w:val="00892380"/>
    <w:rsid w:val="00892712"/>
    <w:rsid w:val="008928A4"/>
    <w:rsid w:val="00893E29"/>
    <w:rsid w:val="00894541"/>
    <w:rsid w:val="00894C7F"/>
    <w:rsid w:val="008958A1"/>
    <w:rsid w:val="00896370"/>
    <w:rsid w:val="0089638C"/>
    <w:rsid w:val="008976F7"/>
    <w:rsid w:val="008A0FF3"/>
    <w:rsid w:val="008A1954"/>
    <w:rsid w:val="008A1F95"/>
    <w:rsid w:val="008A44FE"/>
    <w:rsid w:val="008A49D5"/>
    <w:rsid w:val="008A5709"/>
    <w:rsid w:val="008A586A"/>
    <w:rsid w:val="008A6F5C"/>
    <w:rsid w:val="008A7EF5"/>
    <w:rsid w:val="008B00B5"/>
    <w:rsid w:val="008B109D"/>
    <w:rsid w:val="008B1AF6"/>
    <w:rsid w:val="008B264D"/>
    <w:rsid w:val="008B2D45"/>
    <w:rsid w:val="008B6627"/>
    <w:rsid w:val="008B6A73"/>
    <w:rsid w:val="008B736F"/>
    <w:rsid w:val="008B7591"/>
    <w:rsid w:val="008B7AA7"/>
    <w:rsid w:val="008C1868"/>
    <w:rsid w:val="008C2474"/>
    <w:rsid w:val="008C260E"/>
    <w:rsid w:val="008C2624"/>
    <w:rsid w:val="008C2D68"/>
    <w:rsid w:val="008C4908"/>
    <w:rsid w:val="008C5C58"/>
    <w:rsid w:val="008C6CE5"/>
    <w:rsid w:val="008C75B8"/>
    <w:rsid w:val="008C7A6F"/>
    <w:rsid w:val="008D0966"/>
    <w:rsid w:val="008D0D16"/>
    <w:rsid w:val="008D12F3"/>
    <w:rsid w:val="008D357E"/>
    <w:rsid w:val="008D3B6B"/>
    <w:rsid w:val="008D5A03"/>
    <w:rsid w:val="008D5F77"/>
    <w:rsid w:val="008D7C38"/>
    <w:rsid w:val="008E0DC4"/>
    <w:rsid w:val="008E15C3"/>
    <w:rsid w:val="008E1EF7"/>
    <w:rsid w:val="008E3D5B"/>
    <w:rsid w:val="008E432C"/>
    <w:rsid w:val="008E5377"/>
    <w:rsid w:val="008E604E"/>
    <w:rsid w:val="008E6185"/>
    <w:rsid w:val="008E7224"/>
    <w:rsid w:val="008E76AB"/>
    <w:rsid w:val="008E7823"/>
    <w:rsid w:val="008E79FD"/>
    <w:rsid w:val="008E7F28"/>
    <w:rsid w:val="008F1D5B"/>
    <w:rsid w:val="008F2050"/>
    <w:rsid w:val="008F2EE3"/>
    <w:rsid w:val="008F30C6"/>
    <w:rsid w:val="008F3B43"/>
    <w:rsid w:val="008F73EA"/>
    <w:rsid w:val="008F7B41"/>
    <w:rsid w:val="008F7B58"/>
    <w:rsid w:val="009008D5"/>
    <w:rsid w:val="00900CDE"/>
    <w:rsid w:val="00900DA0"/>
    <w:rsid w:val="00902499"/>
    <w:rsid w:val="00902D7C"/>
    <w:rsid w:val="00902E92"/>
    <w:rsid w:val="00904775"/>
    <w:rsid w:val="00905D6A"/>
    <w:rsid w:val="009061A4"/>
    <w:rsid w:val="00906315"/>
    <w:rsid w:val="00906590"/>
    <w:rsid w:val="009066D4"/>
    <w:rsid w:val="00912AC0"/>
    <w:rsid w:val="0091421A"/>
    <w:rsid w:val="00914EE0"/>
    <w:rsid w:val="00916073"/>
    <w:rsid w:val="00916A32"/>
    <w:rsid w:val="009178CC"/>
    <w:rsid w:val="00920A38"/>
    <w:rsid w:val="00921581"/>
    <w:rsid w:val="00922C53"/>
    <w:rsid w:val="0092313F"/>
    <w:rsid w:val="00923E50"/>
    <w:rsid w:val="00924257"/>
    <w:rsid w:val="00926B3E"/>
    <w:rsid w:val="00927BE7"/>
    <w:rsid w:val="00927CA2"/>
    <w:rsid w:val="009302D2"/>
    <w:rsid w:val="00931038"/>
    <w:rsid w:val="00933437"/>
    <w:rsid w:val="0093404C"/>
    <w:rsid w:val="00934415"/>
    <w:rsid w:val="009352D2"/>
    <w:rsid w:val="00937F59"/>
    <w:rsid w:val="00940AFE"/>
    <w:rsid w:val="0094170C"/>
    <w:rsid w:val="00943F06"/>
    <w:rsid w:val="009444BA"/>
    <w:rsid w:val="00944834"/>
    <w:rsid w:val="009470A9"/>
    <w:rsid w:val="009471FC"/>
    <w:rsid w:val="00950035"/>
    <w:rsid w:val="0095013F"/>
    <w:rsid w:val="00952D95"/>
    <w:rsid w:val="00956C72"/>
    <w:rsid w:val="0095748A"/>
    <w:rsid w:val="0095751C"/>
    <w:rsid w:val="00960292"/>
    <w:rsid w:val="00960DDA"/>
    <w:rsid w:val="00962108"/>
    <w:rsid w:val="009629CA"/>
    <w:rsid w:val="00962A36"/>
    <w:rsid w:val="00963319"/>
    <w:rsid w:val="009645CA"/>
    <w:rsid w:val="00965AB8"/>
    <w:rsid w:val="009664C0"/>
    <w:rsid w:val="009667C9"/>
    <w:rsid w:val="00966DBA"/>
    <w:rsid w:val="00967512"/>
    <w:rsid w:val="0097023F"/>
    <w:rsid w:val="00970279"/>
    <w:rsid w:val="009727C1"/>
    <w:rsid w:val="00972A11"/>
    <w:rsid w:val="00972B7F"/>
    <w:rsid w:val="00973438"/>
    <w:rsid w:val="00974A55"/>
    <w:rsid w:val="009753B7"/>
    <w:rsid w:val="009756A0"/>
    <w:rsid w:val="00976C0C"/>
    <w:rsid w:val="00976D56"/>
    <w:rsid w:val="00980286"/>
    <w:rsid w:val="00982DAB"/>
    <w:rsid w:val="009861EB"/>
    <w:rsid w:val="00986407"/>
    <w:rsid w:val="009866F4"/>
    <w:rsid w:val="00986885"/>
    <w:rsid w:val="00990016"/>
    <w:rsid w:val="00991480"/>
    <w:rsid w:val="0099308D"/>
    <w:rsid w:val="0099388E"/>
    <w:rsid w:val="00993A1B"/>
    <w:rsid w:val="009942AF"/>
    <w:rsid w:val="00994C29"/>
    <w:rsid w:val="009956AA"/>
    <w:rsid w:val="00995BD7"/>
    <w:rsid w:val="009976E2"/>
    <w:rsid w:val="009A00A0"/>
    <w:rsid w:val="009A0375"/>
    <w:rsid w:val="009A13A8"/>
    <w:rsid w:val="009A1913"/>
    <w:rsid w:val="009A29C1"/>
    <w:rsid w:val="009A3F83"/>
    <w:rsid w:val="009A4219"/>
    <w:rsid w:val="009A58F8"/>
    <w:rsid w:val="009B00EC"/>
    <w:rsid w:val="009B07D1"/>
    <w:rsid w:val="009B0AC7"/>
    <w:rsid w:val="009B14BB"/>
    <w:rsid w:val="009B14DD"/>
    <w:rsid w:val="009B20A7"/>
    <w:rsid w:val="009B2AA1"/>
    <w:rsid w:val="009B36DC"/>
    <w:rsid w:val="009B378B"/>
    <w:rsid w:val="009B4382"/>
    <w:rsid w:val="009B4DC4"/>
    <w:rsid w:val="009B5626"/>
    <w:rsid w:val="009B6206"/>
    <w:rsid w:val="009B651D"/>
    <w:rsid w:val="009B771E"/>
    <w:rsid w:val="009B783B"/>
    <w:rsid w:val="009B7FDA"/>
    <w:rsid w:val="009C0359"/>
    <w:rsid w:val="009C0A3E"/>
    <w:rsid w:val="009C1B7C"/>
    <w:rsid w:val="009C251E"/>
    <w:rsid w:val="009C274F"/>
    <w:rsid w:val="009C2EB4"/>
    <w:rsid w:val="009C6C6B"/>
    <w:rsid w:val="009C73F4"/>
    <w:rsid w:val="009C7C6B"/>
    <w:rsid w:val="009D127A"/>
    <w:rsid w:val="009D2567"/>
    <w:rsid w:val="009D35A6"/>
    <w:rsid w:val="009D468C"/>
    <w:rsid w:val="009D5A3C"/>
    <w:rsid w:val="009D5DE9"/>
    <w:rsid w:val="009E00FD"/>
    <w:rsid w:val="009E01F2"/>
    <w:rsid w:val="009E020B"/>
    <w:rsid w:val="009E0956"/>
    <w:rsid w:val="009E1F74"/>
    <w:rsid w:val="009E2290"/>
    <w:rsid w:val="009E3AB3"/>
    <w:rsid w:val="009E55F7"/>
    <w:rsid w:val="009E57C1"/>
    <w:rsid w:val="009E6204"/>
    <w:rsid w:val="009E7E51"/>
    <w:rsid w:val="009F01A0"/>
    <w:rsid w:val="009F0DF0"/>
    <w:rsid w:val="009F1BAB"/>
    <w:rsid w:val="009F1E4D"/>
    <w:rsid w:val="009F39EC"/>
    <w:rsid w:val="009F3D18"/>
    <w:rsid w:val="009F6549"/>
    <w:rsid w:val="009F6A0E"/>
    <w:rsid w:val="009F7161"/>
    <w:rsid w:val="009F7468"/>
    <w:rsid w:val="009F7927"/>
    <w:rsid w:val="00A00832"/>
    <w:rsid w:val="00A01051"/>
    <w:rsid w:val="00A01680"/>
    <w:rsid w:val="00A0269A"/>
    <w:rsid w:val="00A03618"/>
    <w:rsid w:val="00A05422"/>
    <w:rsid w:val="00A057AA"/>
    <w:rsid w:val="00A066FC"/>
    <w:rsid w:val="00A06F9E"/>
    <w:rsid w:val="00A115C5"/>
    <w:rsid w:val="00A1271B"/>
    <w:rsid w:val="00A13BA7"/>
    <w:rsid w:val="00A13CBB"/>
    <w:rsid w:val="00A14950"/>
    <w:rsid w:val="00A204CE"/>
    <w:rsid w:val="00A246B0"/>
    <w:rsid w:val="00A31759"/>
    <w:rsid w:val="00A340E5"/>
    <w:rsid w:val="00A343FA"/>
    <w:rsid w:val="00A3447B"/>
    <w:rsid w:val="00A3648D"/>
    <w:rsid w:val="00A404AF"/>
    <w:rsid w:val="00A40C82"/>
    <w:rsid w:val="00A40CC4"/>
    <w:rsid w:val="00A40EBE"/>
    <w:rsid w:val="00A4203A"/>
    <w:rsid w:val="00A4247B"/>
    <w:rsid w:val="00A432A2"/>
    <w:rsid w:val="00A440AB"/>
    <w:rsid w:val="00A46F76"/>
    <w:rsid w:val="00A472FA"/>
    <w:rsid w:val="00A501DC"/>
    <w:rsid w:val="00A512A5"/>
    <w:rsid w:val="00A51E4C"/>
    <w:rsid w:val="00A52804"/>
    <w:rsid w:val="00A52953"/>
    <w:rsid w:val="00A52AC8"/>
    <w:rsid w:val="00A52F92"/>
    <w:rsid w:val="00A534B4"/>
    <w:rsid w:val="00A53B37"/>
    <w:rsid w:val="00A548B9"/>
    <w:rsid w:val="00A56B93"/>
    <w:rsid w:val="00A60645"/>
    <w:rsid w:val="00A6160F"/>
    <w:rsid w:val="00A6346D"/>
    <w:rsid w:val="00A6561A"/>
    <w:rsid w:val="00A66075"/>
    <w:rsid w:val="00A66F00"/>
    <w:rsid w:val="00A7019C"/>
    <w:rsid w:val="00A718ED"/>
    <w:rsid w:val="00A73983"/>
    <w:rsid w:val="00A756DE"/>
    <w:rsid w:val="00A75787"/>
    <w:rsid w:val="00A765BC"/>
    <w:rsid w:val="00A7681E"/>
    <w:rsid w:val="00A76AE6"/>
    <w:rsid w:val="00A7713E"/>
    <w:rsid w:val="00A77453"/>
    <w:rsid w:val="00A80A9B"/>
    <w:rsid w:val="00A80D18"/>
    <w:rsid w:val="00A8186C"/>
    <w:rsid w:val="00A81FE8"/>
    <w:rsid w:val="00A82FAA"/>
    <w:rsid w:val="00A835A7"/>
    <w:rsid w:val="00A83870"/>
    <w:rsid w:val="00A843ED"/>
    <w:rsid w:val="00A84D10"/>
    <w:rsid w:val="00A851D2"/>
    <w:rsid w:val="00A85CC0"/>
    <w:rsid w:val="00A86B26"/>
    <w:rsid w:val="00A87C06"/>
    <w:rsid w:val="00A92468"/>
    <w:rsid w:val="00A929CA"/>
    <w:rsid w:val="00A93D4E"/>
    <w:rsid w:val="00A94820"/>
    <w:rsid w:val="00A953E3"/>
    <w:rsid w:val="00A956F8"/>
    <w:rsid w:val="00A95AEB"/>
    <w:rsid w:val="00A95D0C"/>
    <w:rsid w:val="00A966DF"/>
    <w:rsid w:val="00A96A5B"/>
    <w:rsid w:val="00AA1112"/>
    <w:rsid w:val="00AA15E9"/>
    <w:rsid w:val="00AA1DB3"/>
    <w:rsid w:val="00AA214C"/>
    <w:rsid w:val="00AA499B"/>
    <w:rsid w:val="00AA6B26"/>
    <w:rsid w:val="00AB0889"/>
    <w:rsid w:val="00AB1B60"/>
    <w:rsid w:val="00AB2214"/>
    <w:rsid w:val="00AB2695"/>
    <w:rsid w:val="00AB2BF2"/>
    <w:rsid w:val="00AB36BA"/>
    <w:rsid w:val="00AB3A0B"/>
    <w:rsid w:val="00AB3DD4"/>
    <w:rsid w:val="00AB47DE"/>
    <w:rsid w:val="00AB495A"/>
    <w:rsid w:val="00AB4EE5"/>
    <w:rsid w:val="00AB5120"/>
    <w:rsid w:val="00AC06B1"/>
    <w:rsid w:val="00AC0C20"/>
    <w:rsid w:val="00AC0CED"/>
    <w:rsid w:val="00AC1305"/>
    <w:rsid w:val="00AC18B7"/>
    <w:rsid w:val="00AC275E"/>
    <w:rsid w:val="00AC4112"/>
    <w:rsid w:val="00AC61FD"/>
    <w:rsid w:val="00AC646B"/>
    <w:rsid w:val="00AD20F5"/>
    <w:rsid w:val="00AD27B5"/>
    <w:rsid w:val="00AD3BD7"/>
    <w:rsid w:val="00AD3F1B"/>
    <w:rsid w:val="00AD53E6"/>
    <w:rsid w:val="00AD7867"/>
    <w:rsid w:val="00AE0048"/>
    <w:rsid w:val="00AE16B9"/>
    <w:rsid w:val="00AE26EA"/>
    <w:rsid w:val="00AE2A84"/>
    <w:rsid w:val="00AE2EA1"/>
    <w:rsid w:val="00AE3F40"/>
    <w:rsid w:val="00AE6B52"/>
    <w:rsid w:val="00AE7030"/>
    <w:rsid w:val="00AE7975"/>
    <w:rsid w:val="00AE7C7E"/>
    <w:rsid w:val="00AF0115"/>
    <w:rsid w:val="00AF0232"/>
    <w:rsid w:val="00AF0334"/>
    <w:rsid w:val="00AF040E"/>
    <w:rsid w:val="00AF0804"/>
    <w:rsid w:val="00AF18D3"/>
    <w:rsid w:val="00AF35F5"/>
    <w:rsid w:val="00AF4893"/>
    <w:rsid w:val="00AF6177"/>
    <w:rsid w:val="00AF6728"/>
    <w:rsid w:val="00AF6BE1"/>
    <w:rsid w:val="00AF75F8"/>
    <w:rsid w:val="00AF7DDD"/>
    <w:rsid w:val="00B026DA"/>
    <w:rsid w:val="00B03C8B"/>
    <w:rsid w:val="00B0477B"/>
    <w:rsid w:val="00B04E5D"/>
    <w:rsid w:val="00B052EB"/>
    <w:rsid w:val="00B0584E"/>
    <w:rsid w:val="00B06416"/>
    <w:rsid w:val="00B073BD"/>
    <w:rsid w:val="00B100EB"/>
    <w:rsid w:val="00B1010A"/>
    <w:rsid w:val="00B10552"/>
    <w:rsid w:val="00B10799"/>
    <w:rsid w:val="00B10D20"/>
    <w:rsid w:val="00B125C3"/>
    <w:rsid w:val="00B129EE"/>
    <w:rsid w:val="00B132E2"/>
    <w:rsid w:val="00B1433F"/>
    <w:rsid w:val="00B14E69"/>
    <w:rsid w:val="00B1524B"/>
    <w:rsid w:val="00B15615"/>
    <w:rsid w:val="00B15F88"/>
    <w:rsid w:val="00B16249"/>
    <w:rsid w:val="00B16317"/>
    <w:rsid w:val="00B17F4F"/>
    <w:rsid w:val="00B20674"/>
    <w:rsid w:val="00B2213F"/>
    <w:rsid w:val="00B22EC0"/>
    <w:rsid w:val="00B23B37"/>
    <w:rsid w:val="00B23B7C"/>
    <w:rsid w:val="00B2545F"/>
    <w:rsid w:val="00B262BC"/>
    <w:rsid w:val="00B26AC9"/>
    <w:rsid w:val="00B2731C"/>
    <w:rsid w:val="00B31209"/>
    <w:rsid w:val="00B31445"/>
    <w:rsid w:val="00B319C3"/>
    <w:rsid w:val="00B32AD4"/>
    <w:rsid w:val="00B33375"/>
    <w:rsid w:val="00B33F42"/>
    <w:rsid w:val="00B3435A"/>
    <w:rsid w:val="00B34E71"/>
    <w:rsid w:val="00B3552A"/>
    <w:rsid w:val="00B35A58"/>
    <w:rsid w:val="00B35EED"/>
    <w:rsid w:val="00B376B2"/>
    <w:rsid w:val="00B40A97"/>
    <w:rsid w:val="00B413DE"/>
    <w:rsid w:val="00B42050"/>
    <w:rsid w:val="00B42F18"/>
    <w:rsid w:val="00B42FA2"/>
    <w:rsid w:val="00B43580"/>
    <w:rsid w:val="00B45D04"/>
    <w:rsid w:val="00B46372"/>
    <w:rsid w:val="00B46457"/>
    <w:rsid w:val="00B473D3"/>
    <w:rsid w:val="00B512B1"/>
    <w:rsid w:val="00B51516"/>
    <w:rsid w:val="00B516CF"/>
    <w:rsid w:val="00B52356"/>
    <w:rsid w:val="00B531B3"/>
    <w:rsid w:val="00B54344"/>
    <w:rsid w:val="00B57CBD"/>
    <w:rsid w:val="00B60D35"/>
    <w:rsid w:val="00B622E1"/>
    <w:rsid w:val="00B62C74"/>
    <w:rsid w:val="00B62C95"/>
    <w:rsid w:val="00B646B8"/>
    <w:rsid w:val="00B65052"/>
    <w:rsid w:val="00B657DE"/>
    <w:rsid w:val="00B666E0"/>
    <w:rsid w:val="00B66971"/>
    <w:rsid w:val="00B70AEA"/>
    <w:rsid w:val="00B7358C"/>
    <w:rsid w:val="00B7489A"/>
    <w:rsid w:val="00B75935"/>
    <w:rsid w:val="00B77C2A"/>
    <w:rsid w:val="00B813E4"/>
    <w:rsid w:val="00B81467"/>
    <w:rsid w:val="00B81978"/>
    <w:rsid w:val="00B81D84"/>
    <w:rsid w:val="00B831E3"/>
    <w:rsid w:val="00B83466"/>
    <w:rsid w:val="00B84D5C"/>
    <w:rsid w:val="00B857CB"/>
    <w:rsid w:val="00B86E3C"/>
    <w:rsid w:val="00B90F3C"/>
    <w:rsid w:val="00B9118A"/>
    <w:rsid w:val="00B91FB7"/>
    <w:rsid w:val="00B94BF0"/>
    <w:rsid w:val="00B9615B"/>
    <w:rsid w:val="00B96BAB"/>
    <w:rsid w:val="00BA0BCC"/>
    <w:rsid w:val="00BA1BD6"/>
    <w:rsid w:val="00BA295C"/>
    <w:rsid w:val="00BA2D60"/>
    <w:rsid w:val="00BA65DE"/>
    <w:rsid w:val="00BA70E7"/>
    <w:rsid w:val="00BB01D9"/>
    <w:rsid w:val="00BB0E2D"/>
    <w:rsid w:val="00BB2AF7"/>
    <w:rsid w:val="00BB2CDC"/>
    <w:rsid w:val="00BB35B2"/>
    <w:rsid w:val="00BB4890"/>
    <w:rsid w:val="00BB4C41"/>
    <w:rsid w:val="00BB67CA"/>
    <w:rsid w:val="00BB75CE"/>
    <w:rsid w:val="00BB7ED2"/>
    <w:rsid w:val="00BC2A7A"/>
    <w:rsid w:val="00BC31B5"/>
    <w:rsid w:val="00BC3BA3"/>
    <w:rsid w:val="00BC469A"/>
    <w:rsid w:val="00BC53F6"/>
    <w:rsid w:val="00BC66EB"/>
    <w:rsid w:val="00BC6B44"/>
    <w:rsid w:val="00BC79D2"/>
    <w:rsid w:val="00BD0EE7"/>
    <w:rsid w:val="00BD1032"/>
    <w:rsid w:val="00BD1CBD"/>
    <w:rsid w:val="00BD24A5"/>
    <w:rsid w:val="00BD26E5"/>
    <w:rsid w:val="00BD30C6"/>
    <w:rsid w:val="00BD6471"/>
    <w:rsid w:val="00BD7B7E"/>
    <w:rsid w:val="00BE0FA1"/>
    <w:rsid w:val="00BE2930"/>
    <w:rsid w:val="00BE3258"/>
    <w:rsid w:val="00BE5130"/>
    <w:rsid w:val="00BE5B6E"/>
    <w:rsid w:val="00BE6E4D"/>
    <w:rsid w:val="00BE7C1D"/>
    <w:rsid w:val="00BF00E3"/>
    <w:rsid w:val="00BF0869"/>
    <w:rsid w:val="00BF14DF"/>
    <w:rsid w:val="00BF15FC"/>
    <w:rsid w:val="00BF24B2"/>
    <w:rsid w:val="00BF3547"/>
    <w:rsid w:val="00BF3644"/>
    <w:rsid w:val="00BF5F66"/>
    <w:rsid w:val="00BF6998"/>
    <w:rsid w:val="00BF6E3E"/>
    <w:rsid w:val="00BF7375"/>
    <w:rsid w:val="00BF79FC"/>
    <w:rsid w:val="00C01E11"/>
    <w:rsid w:val="00C04325"/>
    <w:rsid w:val="00C0595B"/>
    <w:rsid w:val="00C06928"/>
    <w:rsid w:val="00C10D3F"/>
    <w:rsid w:val="00C11D6C"/>
    <w:rsid w:val="00C134D4"/>
    <w:rsid w:val="00C14C25"/>
    <w:rsid w:val="00C160EF"/>
    <w:rsid w:val="00C16F17"/>
    <w:rsid w:val="00C20D49"/>
    <w:rsid w:val="00C20E9B"/>
    <w:rsid w:val="00C2163B"/>
    <w:rsid w:val="00C26A13"/>
    <w:rsid w:val="00C27DD8"/>
    <w:rsid w:val="00C31783"/>
    <w:rsid w:val="00C319E3"/>
    <w:rsid w:val="00C31E53"/>
    <w:rsid w:val="00C31F11"/>
    <w:rsid w:val="00C32DA1"/>
    <w:rsid w:val="00C34019"/>
    <w:rsid w:val="00C37765"/>
    <w:rsid w:val="00C37C3D"/>
    <w:rsid w:val="00C37D2A"/>
    <w:rsid w:val="00C403C7"/>
    <w:rsid w:val="00C41660"/>
    <w:rsid w:val="00C42B8A"/>
    <w:rsid w:val="00C435EA"/>
    <w:rsid w:val="00C44104"/>
    <w:rsid w:val="00C44F46"/>
    <w:rsid w:val="00C451D7"/>
    <w:rsid w:val="00C45572"/>
    <w:rsid w:val="00C468D6"/>
    <w:rsid w:val="00C46AB7"/>
    <w:rsid w:val="00C46F5A"/>
    <w:rsid w:val="00C47DC0"/>
    <w:rsid w:val="00C51EB0"/>
    <w:rsid w:val="00C52132"/>
    <w:rsid w:val="00C52298"/>
    <w:rsid w:val="00C52BAE"/>
    <w:rsid w:val="00C53D5B"/>
    <w:rsid w:val="00C54A5D"/>
    <w:rsid w:val="00C55685"/>
    <w:rsid w:val="00C55AC6"/>
    <w:rsid w:val="00C56267"/>
    <w:rsid w:val="00C567B7"/>
    <w:rsid w:val="00C578E9"/>
    <w:rsid w:val="00C60011"/>
    <w:rsid w:val="00C609D4"/>
    <w:rsid w:val="00C612EF"/>
    <w:rsid w:val="00C619CA"/>
    <w:rsid w:val="00C62B99"/>
    <w:rsid w:val="00C637BB"/>
    <w:rsid w:val="00C64B82"/>
    <w:rsid w:val="00C6687A"/>
    <w:rsid w:val="00C66BF9"/>
    <w:rsid w:val="00C66D21"/>
    <w:rsid w:val="00C67DAF"/>
    <w:rsid w:val="00C67FF6"/>
    <w:rsid w:val="00C71E92"/>
    <w:rsid w:val="00C72822"/>
    <w:rsid w:val="00C740CB"/>
    <w:rsid w:val="00C742FC"/>
    <w:rsid w:val="00C75622"/>
    <w:rsid w:val="00C75C04"/>
    <w:rsid w:val="00C77347"/>
    <w:rsid w:val="00C777A4"/>
    <w:rsid w:val="00C778BF"/>
    <w:rsid w:val="00C77A59"/>
    <w:rsid w:val="00C77F8C"/>
    <w:rsid w:val="00C8062F"/>
    <w:rsid w:val="00C819B8"/>
    <w:rsid w:val="00C824E8"/>
    <w:rsid w:val="00C830C3"/>
    <w:rsid w:val="00C83D9F"/>
    <w:rsid w:val="00C87B6F"/>
    <w:rsid w:val="00C87D0E"/>
    <w:rsid w:val="00C90457"/>
    <w:rsid w:val="00C90D77"/>
    <w:rsid w:val="00C9144B"/>
    <w:rsid w:val="00C9311D"/>
    <w:rsid w:val="00C93692"/>
    <w:rsid w:val="00C94E93"/>
    <w:rsid w:val="00C951F4"/>
    <w:rsid w:val="00C963CD"/>
    <w:rsid w:val="00C96516"/>
    <w:rsid w:val="00C96A5B"/>
    <w:rsid w:val="00C9784E"/>
    <w:rsid w:val="00CA0ABF"/>
    <w:rsid w:val="00CA225E"/>
    <w:rsid w:val="00CA5857"/>
    <w:rsid w:val="00CA6687"/>
    <w:rsid w:val="00CA6FD1"/>
    <w:rsid w:val="00CA72B3"/>
    <w:rsid w:val="00CB1611"/>
    <w:rsid w:val="00CB31B9"/>
    <w:rsid w:val="00CB3674"/>
    <w:rsid w:val="00CB3D42"/>
    <w:rsid w:val="00CC15AC"/>
    <w:rsid w:val="00CC20C9"/>
    <w:rsid w:val="00CC20D0"/>
    <w:rsid w:val="00CC2F6B"/>
    <w:rsid w:val="00CC41FA"/>
    <w:rsid w:val="00CC5771"/>
    <w:rsid w:val="00CC63C9"/>
    <w:rsid w:val="00CC66E8"/>
    <w:rsid w:val="00CC71D2"/>
    <w:rsid w:val="00CD0EEF"/>
    <w:rsid w:val="00CD116F"/>
    <w:rsid w:val="00CD3041"/>
    <w:rsid w:val="00CD31A9"/>
    <w:rsid w:val="00CD332F"/>
    <w:rsid w:val="00CD3A57"/>
    <w:rsid w:val="00CD3AD1"/>
    <w:rsid w:val="00CD3D67"/>
    <w:rsid w:val="00CD4637"/>
    <w:rsid w:val="00CD6D39"/>
    <w:rsid w:val="00CD7717"/>
    <w:rsid w:val="00CD77E1"/>
    <w:rsid w:val="00CD7C97"/>
    <w:rsid w:val="00CE0E1E"/>
    <w:rsid w:val="00CE1CC6"/>
    <w:rsid w:val="00CE2820"/>
    <w:rsid w:val="00CE2D55"/>
    <w:rsid w:val="00CE2D63"/>
    <w:rsid w:val="00CE30F3"/>
    <w:rsid w:val="00CE32DD"/>
    <w:rsid w:val="00CE4781"/>
    <w:rsid w:val="00CE485D"/>
    <w:rsid w:val="00CE730E"/>
    <w:rsid w:val="00CE7471"/>
    <w:rsid w:val="00CE7550"/>
    <w:rsid w:val="00CF105B"/>
    <w:rsid w:val="00CF2616"/>
    <w:rsid w:val="00CF2C2A"/>
    <w:rsid w:val="00CF361D"/>
    <w:rsid w:val="00CF4AD3"/>
    <w:rsid w:val="00CF7B4B"/>
    <w:rsid w:val="00D00440"/>
    <w:rsid w:val="00D031AD"/>
    <w:rsid w:val="00D031B7"/>
    <w:rsid w:val="00D03FAC"/>
    <w:rsid w:val="00D06F5F"/>
    <w:rsid w:val="00D07141"/>
    <w:rsid w:val="00D071F1"/>
    <w:rsid w:val="00D074E7"/>
    <w:rsid w:val="00D07F82"/>
    <w:rsid w:val="00D10C93"/>
    <w:rsid w:val="00D12298"/>
    <w:rsid w:val="00D12368"/>
    <w:rsid w:val="00D138B2"/>
    <w:rsid w:val="00D13C4C"/>
    <w:rsid w:val="00D14FBE"/>
    <w:rsid w:val="00D16F50"/>
    <w:rsid w:val="00D20318"/>
    <w:rsid w:val="00D21528"/>
    <w:rsid w:val="00D23F27"/>
    <w:rsid w:val="00D240A8"/>
    <w:rsid w:val="00D24435"/>
    <w:rsid w:val="00D2446A"/>
    <w:rsid w:val="00D2516D"/>
    <w:rsid w:val="00D27B43"/>
    <w:rsid w:val="00D30F54"/>
    <w:rsid w:val="00D310C0"/>
    <w:rsid w:val="00D31383"/>
    <w:rsid w:val="00D31A1D"/>
    <w:rsid w:val="00D33ADA"/>
    <w:rsid w:val="00D34654"/>
    <w:rsid w:val="00D3492A"/>
    <w:rsid w:val="00D355BD"/>
    <w:rsid w:val="00D35A3F"/>
    <w:rsid w:val="00D36418"/>
    <w:rsid w:val="00D378B6"/>
    <w:rsid w:val="00D415BA"/>
    <w:rsid w:val="00D42140"/>
    <w:rsid w:val="00D42D92"/>
    <w:rsid w:val="00D44C58"/>
    <w:rsid w:val="00D44D5D"/>
    <w:rsid w:val="00D45ED5"/>
    <w:rsid w:val="00D46404"/>
    <w:rsid w:val="00D4760E"/>
    <w:rsid w:val="00D47753"/>
    <w:rsid w:val="00D50399"/>
    <w:rsid w:val="00D5055F"/>
    <w:rsid w:val="00D50DA7"/>
    <w:rsid w:val="00D53C18"/>
    <w:rsid w:val="00D5437F"/>
    <w:rsid w:val="00D54D3B"/>
    <w:rsid w:val="00D551BB"/>
    <w:rsid w:val="00D55B01"/>
    <w:rsid w:val="00D56F54"/>
    <w:rsid w:val="00D573A6"/>
    <w:rsid w:val="00D57F2B"/>
    <w:rsid w:val="00D60149"/>
    <w:rsid w:val="00D601A7"/>
    <w:rsid w:val="00D60807"/>
    <w:rsid w:val="00D612CD"/>
    <w:rsid w:val="00D619D6"/>
    <w:rsid w:val="00D61AEF"/>
    <w:rsid w:val="00D62767"/>
    <w:rsid w:val="00D637F1"/>
    <w:rsid w:val="00D65242"/>
    <w:rsid w:val="00D65CC0"/>
    <w:rsid w:val="00D65E79"/>
    <w:rsid w:val="00D667F7"/>
    <w:rsid w:val="00D66868"/>
    <w:rsid w:val="00D67448"/>
    <w:rsid w:val="00D6770C"/>
    <w:rsid w:val="00D6783E"/>
    <w:rsid w:val="00D67AB1"/>
    <w:rsid w:val="00D67B83"/>
    <w:rsid w:val="00D67C05"/>
    <w:rsid w:val="00D71403"/>
    <w:rsid w:val="00D760A9"/>
    <w:rsid w:val="00D76B4F"/>
    <w:rsid w:val="00D7735D"/>
    <w:rsid w:val="00D77B35"/>
    <w:rsid w:val="00D77E3A"/>
    <w:rsid w:val="00D77F4E"/>
    <w:rsid w:val="00D8017D"/>
    <w:rsid w:val="00D80275"/>
    <w:rsid w:val="00D8192B"/>
    <w:rsid w:val="00D835DC"/>
    <w:rsid w:val="00D83C41"/>
    <w:rsid w:val="00D848F9"/>
    <w:rsid w:val="00D876D2"/>
    <w:rsid w:val="00D90473"/>
    <w:rsid w:val="00D91385"/>
    <w:rsid w:val="00D91E7C"/>
    <w:rsid w:val="00D91F39"/>
    <w:rsid w:val="00D92253"/>
    <w:rsid w:val="00D94AD3"/>
    <w:rsid w:val="00D94C5C"/>
    <w:rsid w:val="00D95740"/>
    <w:rsid w:val="00D97988"/>
    <w:rsid w:val="00D97DAF"/>
    <w:rsid w:val="00DA084C"/>
    <w:rsid w:val="00DA152D"/>
    <w:rsid w:val="00DA204A"/>
    <w:rsid w:val="00DA32FA"/>
    <w:rsid w:val="00DA3E2F"/>
    <w:rsid w:val="00DA4B79"/>
    <w:rsid w:val="00DA5135"/>
    <w:rsid w:val="00DA5435"/>
    <w:rsid w:val="00DA7E6E"/>
    <w:rsid w:val="00DB012C"/>
    <w:rsid w:val="00DB0C89"/>
    <w:rsid w:val="00DB12C1"/>
    <w:rsid w:val="00DB38B7"/>
    <w:rsid w:val="00DB3F9F"/>
    <w:rsid w:val="00DC0A79"/>
    <w:rsid w:val="00DC1CC5"/>
    <w:rsid w:val="00DC4296"/>
    <w:rsid w:val="00DC4872"/>
    <w:rsid w:val="00DC5A7C"/>
    <w:rsid w:val="00DC619B"/>
    <w:rsid w:val="00DC69A2"/>
    <w:rsid w:val="00DC7220"/>
    <w:rsid w:val="00DD0642"/>
    <w:rsid w:val="00DD0B4A"/>
    <w:rsid w:val="00DD18F1"/>
    <w:rsid w:val="00DD539F"/>
    <w:rsid w:val="00DD61DF"/>
    <w:rsid w:val="00DD63A5"/>
    <w:rsid w:val="00DD7561"/>
    <w:rsid w:val="00DD75F4"/>
    <w:rsid w:val="00DD7D67"/>
    <w:rsid w:val="00DE15C1"/>
    <w:rsid w:val="00DE2317"/>
    <w:rsid w:val="00DE3E79"/>
    <w:rsid w:val="00DE40DF"/>
    <w:rsid w:val="00DE537C"/>
    <w:rsid w:val="00DE674D"/>
    <w:rsid w:val="00DE6C84"/>
    <w:rsid w:val="00DE7684"/>
    <w:rsid w:val="00DE7B67"/>
    <w:rsid w:val="00DF18C7"/>
    <w:rsid w:val="00DF4A79"/>
    <w:rsid w:val="00DF5420"/>
    <w:rsid w:val="00DF6672"/>
    <w:rsid w:val="00DF66B3"/>
    <w:rsid w:val="00E00F5B"/>
    <w:rsid w:val="00E01138"/>
    <w:rsid w:val="00E01B55"/>
    <w:rsid w:val="00E04F43"/>
    <w:rsid w:val="00E0571D"/>
    <w:rsid w:val="00E05FF8"/>
    <w:rsid w:val="00E06490"/>
    <w:rsid w:val="00E06590"/>
    <w:rsid w:val="00E07C38"/>
    <w:rsid w:val="00E10B8F"/>
    <w:rsid w:val="00E10D9B"/>
    <w:rsid w:val="00E110D7"/>
    <w:rsid w:val="00E13015"/>
    <w:rsid w:val="00E15D31"/>
    <w:rsid w:val="00E1651E"/>
    <w:rsid w:val="00E16D36"/>
    <w:rsid w:val="00E1710D"/>
    <w:rsid w:val="00E179F1"/>
    <w:rsid w:val="00E17DA6"/>
    <w:rsid w:val="00E20004"/>
    <w:rsid w:val="00E20EF5"/>
    <w:rsid w:val="00E223B3"/>
    <w:rsid w:val="00E22E6E"/>
    <w:rsid w:val="00E245E3"/>
    <w:rsid w:val="00E24A68"/>
    <w:rsid w:val="00E27250"/>
    <w:rsid w:val="00E3080C"/>
    <w:rsid w:val="00E3147C"/>
    <w:rsid w:val="00E33409"/>
    <w:rsid w:val="00E34EAF"/>
    <w:rsid w:val="00E37318"/>
    <w:rsid w:val="00E4514D"/>
    <w:rsid w:val="00E46C2A"/>
    <w:rsid w:val="00E47C9E"/>
    <w:rsid w:val="00E50CE6"/>
    <w:rsid w:val="00E51292"/>
    <w:rsid w:val="00E5160A"/>
    <w:rsid w:val="00E5279E"/>
    <w:rsid w:val="00E537B5"/>
    <w:rsid w:val="00E577DC"/>
    <w:rsid w:val="00E623B7"/>
    <w:rsid w:val="00E62C41"/>
    <w:rsid w:val="00E62FBE"/>
    <w:rsid w:val="00E6348F"/>
    <w:rsid w:val="00E6399D"/>
    <w:rsid w:val="00E63A2A"/>
    <w:rsid w:val="00E64924"/>
    <w:rsid w:val="00E66A4D"/>
    <w:rsid w:val="00E67BD5"/>
    <w:rsid w:val="00E717DA"/>
    <w:rsid w:val="00E72085"/>
    <w:rsid w:val="00E7267C"/>
    <w:rsid w:val="00E7316C"/>
    <w:rsid w:val="00E75420"/>
    <w:rsid w:val="00E76CD7"/>
    <w:rsid w:val="00E806A4"/>
    <w:rsid w:val="00E809D8"/>
    <w:rsid w:val="00E814BE"/>
    <w:rsid w:val="00E821B9"/>
    <w:rsid w:val="00E833A8"/>
    <w:rsid w:val="00E834B0"/>
    <w:rsid w:val="00E8395A"/>
    <w:rsid w:val="00E8452F"/>
    <w:rsid w:val="00E85FFE"/>
    <w:rsid w:val="00E8613D"/>
    <w:rsid w:val="00E87B23"/>
    <w:rsid w:val="00E90655"/>
    <w:rsid w:val="00E92A41"/>
    <w:rsid w:val="00E937F8"/>
    <w:rsid w:val="00E96478"/>
    <w:rsid w:val="00EA13D8"/>
    <w:rsid w:val="00EA1490"/>
    <w:rsid w:val="00EA1AE5"/>
    <w:rsid w:val="00EA2A14"/>
    <w:rsid w:val="00EA2DE0"/>
    <w:rsid w:val="00EA30AC"/>
    <w:rsid w:val="00EA3F4A"/>
    <w:rsid w:val="00EA5046"/>
    <w:rsid w:val="00EA58EE"/>
    <w:rsid w:val="00EB0310"/>
    <w:rsid w:val="00EB096D"/>
    <w:rsid w:val="00EB0F46"/>
    <w:rsid w:val="00EB1466"/>
    <w:rsid w:val="00EB1DBD"/>
    <w:rsid w:val="00EB34D8"/>
    <w:rsid w:val="00EB4DD3"/>
    <w:rsid w:val="00EB4ED2"/>
    <w:rsid w:val="00EB6427"/>
    <w:rsid w:val="00EB7D79"/>
    <w:rsid w:val="00EC0935"/>
    <w:rsid w:val="00EC1B4D"/>
    <w:rsid w:val="00EC2439"/>
    <w:rsid w:val="00EC2D2F"/>
    <w:rsid w:val="00EC3CEA"/>
    <w:rsid w:val="00EC4D0A"/>
    <w:rsid w:val="00EC6899"/>
    <w:rsid w:val="00EC72CB"/>
    <w:rsid w:val="00EC7760"/>
    <w:rsid w:val="00ED1E86"/>
    <w:rsid w:val="00ED2362"/>
    <w:rsid w:val="00ED2C83"/>
    <w:rsid w:val="00ED3760"/>
    <w:rsid w:val="00ED7802"/>
    <w:rsid w:val="00ED7C82"/>
    <w:rsid w:val="00EE0A7E"/>
    <w:rsid w:val="00EE1B1C"/>
    <w:rsid w:val="00EE3A3A"/>
    <w:rsid w:val="00EE494F"/>
    <w:rsid w:val="00EE4A58"/>
    <w:rsid w:val="00EE4BB5"/>
    <w:rsid w:val="00EE6D5B"/>
    <w:rsid w:val="00EF0850"/>
    <w:rsid w:val="00EF097B"/>
    <w:rsid w:val="00EF197E"/>
    <w:rsid w:val="00EF5A10"/>
    <w:rsid w:val="00EF61F8"/>
    <w:rsid w:val="00EF6240"/>
    <w:rsid w:val="00EF7E78"/>
    <w:rsid w:val="00EF7F89"/>
    <w:rsid w:val="00F002E5"/>
    <w:rsid w:val="00F00445"/>
    <w:rsid w:val="00F0385A"/>
    <w:rsid w:val="00F041D7"/>
    <w:rsid w:val="00F049BD"/>
    <w:rsid w:val="00F05BDA"/>
    <w:rsid w:val="00F064C5"/>
    <w:rsid w:val="00F0716D"/>
    <w:rsid w:val="00F10181"/>
    <w:rsid w:val="00F10DE0"/>
    <w:rsid w:val="00F1193D"/>
    <w:rsid w:val="00F127D1"/>
    <w:rsid w:val="00F1414D"/>
    <w:rsid w:val="00F14DF0"/>
    <w:rsid w:val="00F216A7"/>
    <w:rsid w:val="00F22D0B"/>
    <w:rsid w:val="00F23D7A"/>
    <w:rsid w:val="00F257AA"/>
    <w:rsid w:val="00F25A0E"/>
    <w:rsid w:val="00F27B91"/>
    <w:rsid w:val="00F314CB"/>
    <w:rsid w:val="00F32295"/>
    <w:rsid w:val="00F3302D"/>
    <w:rsid w:val="00F332A4"/>
    <w:rsid w:val="00F33573"/>
    <w:rsid w:val="00F34194"/>
    <w:rsid w:val="00F34230"/>
    <w:rsid w:val="00F35420"/>
    <w:rsid w:val="00F3552C"/>
    <w:rsid w:val="00F40025"/>
    <w:rsid w:val="00F400BB"/>
    <w:rsid w:val="00F405A0"/>
    <w:rsid w:val="00F40FB1"/>
    <w:rsid w:val="00F41256"/>
    <w:rsid w:val="00F41785"/>
    <w:rsid w:val="00F43183"/>
    <w:rsid w:val="00F438CE"/>
    <w:rsid w:val="00F448CA"/>
    <w:rsid w:val="00F45C9F"/>
    <w:rsid w:val="00F4614C"/>
    <w:rsid w:val="00F55C67"/>
    <w:rsid w:val="00F5602E"/>
    <w:rsid w:val="00F561BA"/>
    <w:rsid w:val="00F60902"/>
    <w:rsid w:val="00F60E1E"/>
    <w:rsid w:val="00F61360"/>
    <w:rsid w:val="00F65748"/>
    <w:rsid w:val="00F66B12"/>
    <w:rsid w:val="00F70E7D"/>
    <w:rsid w:val="00F71946"/>
    <w:rsid w:val="00F72646"/>
    <w:rsid w:val="00F72939"/>
    <w:rsid w:val="00F72EC6"/>
    <w:rsid w:val="00F74119"/>
    <w:rsid w:val="00F75122"/>
    <w:rsid w:val="00F75A84"/>
    <w:rsid w:val="00F80BA2"/>
    <w:rsid w:val="00F81411"/>
    <w:rsid w:val="00F814CC"/>
    <w:rsid w:val="00F8220B"/>
    <w:rsid w:val="00F83AD5"/>
    <w:rsid w:val="00F84263"/>
    <w:rsid w:val="00F85FBB"/>
    <w:rsid w:val="00F866B9"/>
    <w:rsid w:val="00F93697"/>
    <w:rsid w:val="00F9693D"/>
    <w:rsid w:val="00F970F3"/>
    <w:rsid w:val="00F971B5"/>
    <w:rsid w:val="00F97207"/>
    <w:rsid w:val="00FA0003"/>
    <w:rsid w:val="00FA1476"/>
    <w:rsid w:val="00FA14ED"/>
    <w:rsid w:val="00FA1D47"/>
    <w:rsid w:val="00FA1E10"/>
    <w:rsid w:val="00FA3539"/>
    <w:rsid w:val="00FA3658"/>
    <w:rsid w:val="00FA3665"/>
    <w:rsid w:val="00FA3A48"/>
    <w:rsid w:val="00FA3E2E"/>
    <w:rsid w:val="00FA57C8"/>
    <w:rsid w:val="00FA58E7"/>
    <w:rsid w:val="00FB0624"/>
    <w:rsid w:val="00FB1031"/>
    <w:rsid w:val="00FB1A00"/>
    <w:rsid w:val="00FB270A"/>
    <w:rsid w:val="00FB3C13"/>
    <w:rsid w:val="00FB4F67"/>
    <w:rsid w:val="00FB7066"/>
    <w:rsid w:val="00FB7ED7"/>
    <w:rsid w:val="00FC3566"/>
    <w:rsid w:val="00FC4409"/>
    <w:rsid w:val="00FC50F7"/>
    <w:rsid w:val="00FC6875"/>
    <w:rsid w:val="00FD12B7"/>
    <w:rsid w:val="00FD1635"/>
    <w:rsid w:val="00FD1BA5"/>
    <w:rsid w:val="00FD37ED"/>
    <w:rsid w:val="00FD4A10"/>
    <w:rsid w:val="00FD734F"/>
    <w:rsid w:val="00FE1366"/>
    <w:rsid w:val="00FE1D51"/>
    <w:rsid w:val="00FE2601"/>
    <w:rsid w:val="00FE3C96"/>
    <w:rsid w:val="00FE44E0"/>
    <w:rsid w:val="00FE46C0"/>
    <w:rsid w:val="00FE4FCB"/>
    <w:rsid w:val="00FE5D84"/>
    <w:rsid w:val="00FE75B5"/>
    <w:rsid w:val="00FF0F36"/>
    <w:rsid w:val="00FF1553"/>
    <w:rsid w:val="00FF2467"/>
    <w:rsid w:val="00FF365E"/>
    <w:rsid w:val="00FF541D"/>
    <w:rsid w:val="00FF582A"/>
    <w:rsid w:val="00FF62D6"/>
    <w:rsid w:val="00FF6BE5"/>
    <w:rsid w:val="00FF6DF6"/>
    <w:rsid w:val="00FF7644"/>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033E2D"/>
  <w15:docId w15:val="{49D71C8C-1F78-4697-838A-6EB703640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D56D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9E00F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8B1AF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next w:val="Normal"/>
    <w:link w:val="Ttulo5Car"/>
    <w:uiPriority w:val="9"/>
    <w:semiHidden/>
    <w:unhideWhenUsed/>
    <w:qFormat/>
    <w:rsid w:val="00B813E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65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65DE"/>
  </w:style>
  <w:style w:type="paragraph" w:styleId="Piedepgina">
    <w:name w:val="footer"/>
    <w:basedOn w:val="Normal"/>
    <w:link w:val="PiedepginaCar"/>
    <w:uiPriority w:val="99"/>
    <w:unhideWhenUsed/>
    <w:rsid w:val="00BA65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65DE"/>
  </w:style>
  <w:style w:type="paragraph" w:styleId="Textodeglobo">
    <w:name w:val="Balloon Text"/>
    <w:basedOn w:val="Normal"/>
    <w:link w:val="TextodegloboCar"/>
    <w:uiPriority w:val="99"/>
    <w:semiHidden/>
    <w:unhideWhenUsed/>
    <w:rsid w:val="00BA65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65DE"/>
    <w:rPr>
      <w:rFonts w:ascii="Tahoma" w:hAnsi="Tahoma" w:cs="Tahoma"/>
      <w:sz w:val="16"/>
      <w:szCs w:val="16"/>
    </w:rPr>
  </w:style>
  <w:style w:type="paragraph" w:customStyle="1" w:styleId="Default">
    <w:name w:val="Default"/>
    <w:rsid w:val="00F45C9F"/>
    <w:pPr>
      <w:autoSpaceDE w:val="0"/>
      <w:autoSpaceDN w:val="0"/>
      <w:adjustRightInd w:val="0"/>
      <w:spacing w:after="0" w:line="240" w:lineRule="auto"/>
    </w:pPr>
    <w:rPr>
      <w:rFonts w:ascii="Arial" w:eastAsia="Calibri" w:hAnsi="Arial" w:cs="Arial"/>
      <w:color w:val="000000"/>
      <w:sz w:val="24"/>
      <w:szCs w:val="24"/>
    </w:rPr>
  </w:style>
  <w:style w:type="paragraph" w:styleId="Textonotapie">
    <w:name w:val="footnote text"/>
    <w:basedOn w:val="Normal"/>
    <w:link w:val="TextonotapieCar"/>
    <w:uiPriority w:val="99"/>
    <w:unhideWhenUsed/>
    <w:rsid w:val="00C45572"/>
    <w:pPr>
      <w:spacing w:after="0" w:line="240" w:lineRule="auto"/>
    </w:pPr>
    <w:rPr>
      <w:sz w:val="20"/>
      <w:szCs w:val="20"/>
    </w:rPr>
  </w:style>
  <w:style w:type="character" w:customStyle="1" w:styleId="TextonotapieCar">
    <w:name w:val="Texto nota pie Car"/>
    <w:basedOn w:val="Fuentedeprrafopredeter"/>
    <w:link w:val="Textonotapie"/>
    <w:uiPriority w:val="99"/>
    <w:rsid w:val="00C45572"/>
    <w:rPr>
      <w:sz w:val="20"/>
      <w:szCs w:val="20"/>
    </w:rPr>
  </w:style>
  <w:style w:type="character" w:styleId="Refdenotaalpie">
    <w:name w:val="footnote reference"/>
    <w:basedOn w:val="Fuentedeprrafopredeter"/>
    <w:uiPriority w:val="99"/>
    <w:unhideWhenUsed/>
    <w:rsid w:val="00C45572"/>
    <w:rPr>
      <w:vertAlign w:val="superscript"/>
    </w:rPr>
  </w:style>
  <w:style w:type="paragraph" w:styleId="NormalWeb">
    <w:name w:val="Normal (Web)"/>
    <w:basedOn w:val="Normal"/>
    <w:uiPriority w:val="99"/>
    <w:unhideWhenUsed/>
    <w:rsid w:val="008C7A6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sonormal">
    <w:name w:val="x_msonormal"/>
    <w:basedOn w:val="Normal"/>
    <w:rsid w:val="008C7A6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xgmail-msofootnotereference">
    <w:name w:val="x_gmail-msofootnotereference"/>
    <w:basedOn w:val="Fuentedeprrafopredeter"/>
    <w:rsid w:val="008C7A6F"/>
  </w:style>
  <w:style w:type="character" w:styleId="Hipervnculo">
    <w:name w:val="Hyperlink"/>
    <w:uiPriority w:val="99"/>
    <w:rsid w:val="00266DD1"/>
    <w:rPr>
      <w:u w:val="single"/>
    </w:rPr>
  </w:style>
  <w:style w:type="paragraph" w:customStyle="1" w:styleId="Cuerpo">
    <w:name w:val="Cuerpo"/>
    <w:rsid w:val="00266DD1"/>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s-ES_tradnl" w:eastAsia="es-ES_tradnl"/>
    </w:rPr>
  </w:style>
  <w:style w:type="table" w:styleId="Tablaconcuadrcula">
    <w:name w:val="Table Grid"/>
    <w:basedOn w:val="Tablanormal"/>
    <w:uiPriority w:val="39"/>
    <w:rsid w:val="00266D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266DD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CO"/>
    </w:rPr>
    <w:tblPr>
      <w:tblInd w:w="0" w:type="dxa"/>
      <w:tblCellMar>
        <w:top w:w="0" w:type="dxa"/>
        <w:left w:w="0" w:type="dxa"/>
        <w:bottom w:w="0" w:type="dxa"/>
        <w:right w:w="0" w:type="dxa"/>
      </w:tblCellMar>
    </w:tblPr>
  </w:style>
  <w:style w:type="paragraph" w:customStyle="1" w:styleId="TableStyle1">
    <w:name w:val="Table Style 1"/>
    <w:rsid w:val="00266DD1"/>
    <w:pPr>
      <w:pBdr>
        <w:top w:val="nil"/>
        <w:left w:val="nil"/>
        <w:bottom w:val="nil"/>
        <w:right w:val="nil"/>
        <w:between w:val="nil"/>
        <w:bar w:val="nil"/>
      </w:pBdr>
      <w:spacing w:after="0" w:line="240" w:lineRule="auto"/>
    </w:pPr>
    <w:rPr>
      <w:rFonts w:ascii="Helvetica" w:eastAsia="Arial Unicode MS" w:hAnsi="Helvetica" w:cs="Arial Unicode MS"/>
      <w:b/>
      <w:bCs/>
      <w:color w:val="000000"/>
      <w:sz w:val="20"/>
      <w:szCs w:val="20"/>
      <w:u w:color="000000"/>
      <w:bdr w:val="nil"/>
      <w:lang w:eastAsia="es-CO"/>
    </w:rPr>
  </w:style>
  <w:style w:type="character" w:customStyle="1" w:styleId="Ninguno">
    <w:name w:val="Ninguno"/>
    <w:rsid w:val="00266DD1"/>
  </w:style>
  <w:style w:type="paragraph" w:customStyle="1" w:styleId="TableStyle2">
    <w:name w:val="Table Style 2"/>
    <w:rsid w:val="00266DD1"/>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u w:color="000000"/>
      <w:bdr w:val="nil"/>
      <w:lang w:val="de-DE" w:eastAsia="es-CO"/>
    </w:rPr>
  </w:style>
  <w:style w:type="paragraph" w:customStyle="1" w:styleId="Body">
    <w:name w:val="Body"/>
    <w:rsid w:val="00266DD1"/>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eastAsia="es-CO"/>
    </w:rPr>
  </w:style>
  <w:style w:type="paragraph" w:customStyle="1" w:styleId="Poromisin">
    <w:name w:val="Por omisión"/>
    <w:rsid w:val="00266DD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CO"/>
    </w:rPr>
  </w:style>
  <w:style w:type="numbering" w:customStyle="1" w:styleId="Nmero">
    <w:name w:val="Número"/>
    <w:rsid w:val="00266DD1"/>
    <w:pPr>
      <w:numPr>
        <w:numId w:val="1"/>
      </w:numPr>
    </w:pPr>
  </w:style>
  <w:style w:type="paragraph" w:styleId="Prrafodelista">
    <w:name w:val="List Paragraph"/>
    <w:basedOn w:val="Normal"/>
    <w:uiPriority w:val="34"/>
    <w:qFormat/>
    <w:rsid w:val="00266DD1"/>
    <w:pPr>
      <w:spacing w:after="160" w:line="259" w:lineRule="auto"/>
      <w:ind w:left="720"/>
      <w:contextualSpacing/>
    </w:pPr>
  </w:style>
  <w:style w:type="paragraph" w:styleId="Revisin">
    <w:name w:val="Revision"/>
    <w:hidden/>
    <w:uiPriority w:val="99"/>
    <w:semiHidden/>
    <w:rsid w:val="00266DD1"/>
    <w:pPr>
      <w:spacing w:after="0" w:line="240" w:lineRule="auto"/>
    </w:pPr>
  </w:style>
  <w:style w:type="character" w:styleId="Refdecomentario">
    <w:name w:val="annotation reference"/>
    <w:basedOn w:val="Fuentedeprrafopredeter"/>
    <w:uiPriority w:val="99"/>
    <w:semiHidden/>
    <w:unhideWhenUsed/>
    <w:rsid w:val="00266DD1"/>
    <w:rPr>
      <w:sz w:val="16"/>
      <w:szCs w:val="16"/>
    </w:rPr>
  </w:style>
  <w:style w:type="paragraph" w:styleId="Textocomentario">
    <w:name w:val="annotation text"/>
    <w:basedOn w:val="Normal"/>
    <w:link w:val="TextocomentarioCar"/>
    <w:uiPriority w:val="99"/>
    <w:semiHidden/>
    <w:unhideWhenUsed/>
    <w:rsid w:val="00266DD1"/>
    <w:pPr>
      <w:spacing w:after="160" w:line="240" w:lineRule="auto"/>
    </w:pPr>
    <w:rPr>
      <w:sz w:val="20"/>
      <w:szCs w:val="20"/>
    </w:rPr>
  </w:style>
  <w:style w:type="character" w:customStyle="1" w:styleId="TextocomentarioCar">
    <w:name w:val="Texto comentario Car"/>
    <w:basedOn w:val="Fuentedeprrafopredeter"/>
    <w:link w:val="Textocomentario"/>
    <w:uiPriority w:val="99"/>
    <w:semiHidden/>
    <w:rsid w:val="00266DD1"/>
    <w:rPr>
      <w:sz w:val="20"/>
      <w:szCs w:val="20"/>
    </w:rPr>
  </w:style>
  <w:style w:type="paragraph" w:styleId="Asuntodelcomentario">
    <w:name w:val="annotation subject"/>
    <w:basedOn w:val="Textocomentario"/>
    <w:next w:val="Textocomentario"/>
    <w:link w:val="AsuntodelcomentarioCar"/>
    <w:uiPriority w:val="99"/>
    <w:semiHidden/>
    <w:unhideWhenUsed/>
    <w:rsid w:val="00266DD1"/>
    <w:rPr>
      <w:b/>
      <w:bCs/>
    </w:rPr>
  </w:style>
  <w:style w:type="character" w:customStyle="1" w:styleId="AsuntodelcomentarioCar">
    <w:name w:val="Asunto del comentario Car"/>
    <w:basedOn w:val="TextocomentarioCar"/>
    <w:link w:val="Asuntodelcomentario"/>
    <w:uiPriority w:val="99"/>
    <w:semiHidden/>
    <w:rsid w:val="00266DD1"/>
    <w:rPr>
      <w:b/>
      <w:bCs/>
      <w:sz w:val="20"/>
      <w:szCs w:val="20"/>
    </w:rPr>
  </w:style>
  <w:style w:type="character" w:styleId="Textoennegrita">
    <w:name w:val="Strong"/>
    <w:basedOn w:val="Fuentedeprrafopredeter"/>
    <w:uiPriority w:val="22"/>
    <w:qFormat/>
    <w:rsid w:val="00266DD1"/>
    <w:rPr>
      <w:b/>
      <w:bCs/>
    </w:rPr>
  </w:style>
  <w:style w:type="character" w:styleId="Hipervnculovisitado">
    <w:name w:val="FollowedHyperlink"/>
    <w:basedOn w:val="Fuentedeprrafopredeter"/>
    <w:uiPriority w:val="99"/>
    <w:semiHidden/>
    <w:unhideWhenUsed/>
    <w:rsid w:val="00266DD1"/>
    <w:rPr>
      <w:color w:val="800080" w:themeColor="followedHyperlink"/>
      <w:u w:val="single"/>
    </w:rPr>
  </w:style>
  <w:style w:type="character" w:customStyle="1" w:styleId="baj">
    <w:name w:val="b_aj"/>
    <w:basedOn w:val="Fuentedeprrafopredeter"/>
    <w:rsid w:val="00266DD1"/>
  </w:style>
  <w:style w:type="paragraph" w:customStyle="1" w:styleId="bordeespecial">
    <w:name w:val="borde_especial"/>
    <w:basedOn w:val="Normal"/>
    <w:rsid w:val="00266DD1"/>
    <w:pPr>
      <w:spacing w:before="100" w:beforeAutospacing="1" w:after="100" w:afterAutospacing="1" w:line="240" w:lineRule="auto"/>
    </w:pPr>
    <w:rPr>
      <w:rFonts w:ascii="Times New Roman" w:hAnsi="Times New Roman" w:cs="Times New Roman"/>
      <w:sz w:val="20"/>
      <w:szCs w:val="20"/>
      <w:lang w:val="es-ES_tradnl" w:eastAsia="es-ES"/>
    </w:rPr>
  </w:style>
  <w:style w:type="character" w:customStyle="1" w:styleId="Ttulo1Car">
    <w:name w:val="Título 1 Car"/>
    <w:basedOn w:val="Fuentedeprrafopredeter"/>
    <w:link w:val="Ttulo1"/>
    <w:uiPriority w:val="9"/>
    <w:rsid w:val="000D56DE"/>
    <w:rPr>
      <w:rFonts w:asciiTheme="majorHAnsi" w:eastAsiaTheme="majorEastAsia" w:hAnsiTheme="majorHAnsi" w:cstheme="majorBidi"/>
      <w:color w:val="365F91" w:themeColor="accent1" w:themeShade="BF"/>
      <w:sz w:val="32"/>
      <w:szCs w:val="32"/>
    </w:rPr>
  </w:style>
  <w:style w:type="character" w:customStyle="1" w:styleId="Ttulo5Car">
    <w:name w:val="Título 5 Car"/>
    <w:basedOn w:val="Fuentedeprrafopredeter"/>
    <w:link w:val="Ttulo5"/>
    <w:uiPriority w:val="9"/>
    <w:semiHidden/>
    <w:rsid w:val="00B813E4"/>
    <w:rPr>
      <w:rFonts w:asciiTheme="majorHAnsi" w:eastAsiaTheme="majorEastAsia" w:hAnsiTheme="majorHAnsi" w:cstheme="majorBidi"/>
      <w:color w:val="365F91" w:themeColor="accent1" w:themeShade="BF"/>
    </w:rPr>
  </w:style>
  <w:style w:type="character" w:customStyle="1" w:styleId="Ttulo3Car">
    <w:name w:val="Título 3 Car"/>
    <w:basedOn w:val="Fuentedeprrafopredeter"/>
    <w:link w:val="Ttulo3"/>
    <w:uiPriority w:val="9"/>
    <w:semiHidden/>
    <w:rsid w:val="008B1AF6"/>
    <w:rPr>
      <w:rFonts w:asciiTheme="majorHAnsi" w:eastAsiaTheme="majorEastAsia" w:hAnsiTheme="majorHAnsi" w:cstheme="majorBidi"/>
      <w:color w:val="243F60" w:themeColor="accent1" w:themeShade="7F"/>
      <w:sz w:val="24"/>
      <w:szCs w:val="24"/>
    </w:rPr>
  </w:style>
  <w:style w:type="character" w:customStyle="1" w:styleId="Ttulo2Car">
    <w:name w:val="Título 2 Car"/>
    <w:basedOn w:val="Fuentedeprrafopredeter"/>
    <w:link w:val="Ttulo2"/>
    <w:uiPriority w:val="9"/>
    <w:semiHidden/>
    <w:rsid w:val="009E00F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16384">
      <w:bodyDiv w:val="1"/>
      <w:marLeft w:val="0"/>
      <w:marRight w:val="0"/>
      <w:marTop w:val="0"/>
      <w:marBottom w:val="0"/>
      <w:divBdr>
        <w:top w:val="none" w:sz="0" w:space="0" w:color="auto"/>
        <w:left w:val="none" w:sz="0" w:space="0" w:color="auto"/>
        <w:bottom w:val="none" w:sz="0" w:space="0" w:color="auto"/>
        <w:right w:val="none" w:sz="0" w:space="0" w:color="auto"/>
      </w:divBdr>
      <w:divsChild>
        <w:div w:id="273438998">
          <w:marLeft w:val="0"/>
          <w:marRight w:val="0"/>
          <w:marTop w:val="0"/>
          <w:marBottom w:val="0"/>
          <w:divBdr>
            <w:top w:val="none" w:sz="0" w:space="0" w:color="auto"/>
            <w:left w:val="none" w:sz="0" w:space="0" w:color="auto"/>
            <w:bottom w:val="none" w:sz="0" w:space="0" w:color="auto"/>
            <w:right w:val="none" w:sz="0" w:space="0" w:color="auto"/>
          </w:divBdr>
        </w:div>
        <w:div w:id="211236266">
          <w:marLeft w:val="0"/>
          <w:marRight w:val="0"/>
          <w:marTop w:val="0"/>
          <w:marBottom w:val="0"/>
          <w:divBdr>
            <w:top w:val="none" w:sz="0" w:space="0" w:color="auto"/>
            <w:left w:val="none" w:sz="0" w:space="0" w:color="auto"/>
            <w:bottom w:val="none" w:sz="0" w:space="0" w:color="auto"/>
            <w:right w:val="none" w:sz="0" w:space="0" w:color="auto"/>
          </w:divBdr>
        </w:div>
        <w:div w:id="1053582512">
          <w:marLeft w:val="0"/>
          <w:marRight w:val="0"/>
          <w:marTop w:val="0"/>
          <w:marBottom w:val="0"/>
          <w:divBdr>
            <w:top w:val="none" w:sz="0" w:space="0" w:color="auto"/>
            <w:left w:val="none" w:sz="0" w:space="0" w:color="auto"/>
            <w:bottom w:val="none" w:sz="0" w:space="0" w:color="auto"/>
            <w:right w:val="none" w:sz="0" w:space="0" w:color="auto"/>
          </w:divBdr>
        </w:div>
      </w:divsChild>
    </w:div>
    <w:div w:id="75128942">
      <w:bodyDiv w:val="1"/>
      <w:marLeft w:val="0"/>
      <w:marRight w:val="0"/>
      <w:marTop w:val="0"/>
      <w:marBottom w:val="0"/>
      <w:divBdr>
        <w:top w:val="none" w:sz="0" w:space="0" w:color="auto"/>
        <w:left w:val="none" w:sz="0" w:space="0" w:color="auto"/>
        <w:bottom w:val="none" w:sz="0" w:space="0" w:color="auto"/>
        <w:right w:val="none" w:sz="0" w:space="0" w:color="auto"/>
      </w:divBdr>
    </w:div>
    <w:div w:id="83764900">
      <w:bodyDiv w:val="1"/>
      <w:marLeft w:val="0"/>
      <w:marRight w:val="0"/>
      <w:marTop w:val="0"/>
      <w:marBottom w:val="0"/>
      <w:divBdr>
        <w:top w:val="none" w:sz="0" w:space="0" w:color="auto"/>
        <w:left w:val="none" w:sz="0" w:space="0" w:color="auto"/>
        <w:bottom w:val="none" w:sz="0" w:space="0" w:color="auto"/>
        <w:right w:val="none" w:sz="0" w:space="0" w:color="auto"/>
      </w:divBdr>
    </w:div>
    <w:div w:id="185751062">
      <w:bodyDiv w:val="1"/>
      <w:marLeft w:val="0"/>
      <w:marRight w:val="0"/>
      <w:marTop w:val="0"/>
      <w:marBottom w:val="0"/>
      <w:divBdr>
        <w:top w:val="none" w:sz="0" w:space="0" w:color="auto"/>
        <w:left w:val="none" w:sz="0" w:space="0" w:color="auto"/>
        <w:bottom w:val="none" w:sz="0" w:space="0" w:color="auto"/>
        <w:right w:val="none" w:sz="0" w:space="0" w:color="auto"/>
      </w:divBdr>
    </w:div>
    <w:div w:id="189297409">
      <w:bodyDiv w:val="1"/>
      <w:marLeft w:val="0"/>
      <w:marRight w:val="0"/>
      <w:marTop w:val="0"/>
      <w:marBottom w:val="0"/>
      <w:divBdr>
        <w:top w:val="none" w:sz="0" w:space="0" w:color="auto"/>
        <w:left w:val="none" w:sz="0" w:space="0" w:color="auto"/>
        <w:bottom w:val="none" w:sz="0" w:space="0" w:color="auto"/>
        <w:right w:val="none" w:sz="0" w:space="0" w:color="auto"/>
      </w:divBdr>
      <w:divsChild>
        <w:div w:id="1166938710">
          <w:marLeft w:val="0"/>
          <w:marRight w:val="0"/>
          <w:marTop w:val="0"/>
          <w:marBottom w:val="0"/>
          <w:divBdr>
            <w:top w:val="none" w:sz="0" w:space="0" w:color="auto"/>
            <w:left w:val="none" w:sz="0" w:space="0" w:color="auto"/>
            <w:bottom w:val="none" w:sz="0" w:space="0" w:color="auto"/>
            <w:right w:val="none" w:sz="0" w:space="0" w:color="auto"/>
          </w:divBdr>
        </w:div>
        <w:div w:id="1759716124">
          <w:marLeft w:val="0"/>
          <w:marRight w:val="0"/>
          <w:marTop w:val="0"/>
          <w:marBottom w:val="0"/>
          <w:divBdr>
            <w:top w:val="none" w:sz="0" w:space="0" w:color="auto"/>
            <w:left w:val="none" w:sz="0" w:space="0" w:color="auto"/>
            <w:bottom w:val="none" w:sz="0" w:space="0" w:color="auto"/>
            <w:right w:val="none" w:sz="0" w:space="0" w:color="auto"/>
          </w:divBdr>
        </w:div>
      </w:divsChild>
    </w:div>
    <w:div w:id="203637507">
      <w:bodyDiv w:val="1"/>
      <w:marLeft w:val="0"/>
      <w:marRight w:val="0"/>
      <w:marTop w:val="0"/>
      <w:marBottom w:val="0"/>
      <w:divBdr>
        <w:top w:val="none" w:sz="0" w:space="0" w:color="auto"/>
        <w:left w:val="none" w:sz="0" w:space="0" w:color="auto"/>
        <w:bottom w:val="none" w:sz="0" w:space="0" w:color="auto"/>
        <w:right w:val="none" w:sz="0" w:space="0" w:color="auto"/>
      </w:divBdr>
    </w:div>
    <w:div w:id="217480819">
      <w:bodyDiv w:val="1"/>
      <w:marLeft w:val="0"/>
      <w:marRight w:val="0"/>
      <w:marTop w:val="0"/>
      <w:marBottom w:val="0"/>
      <w:divBdr>
        <w:top w:val="none" w:sz="0" w:space="0" w:color="auto"/>
        <w:left w:val="none" w:sz="0" w:space="0" w:color="auto"/>
        <w:bottom w:val="none" w:sz="0" w:space="0" w:color="auto"/>
        <w:right w:val="none" w:sz="0" w:space="0" w:color="auto"/>
      </w:divBdr>
    </w:div>
    <w:div w:id="283773583">
      <w:bodyDiv w:val="1"/>
      <w:marLeft w:val="0"/>
      <w:marRight w:val="0"/>
      <w:marTop w:val="0"/>
      <w:marBottom w:val="0"/>
      <w:divBdr>
        <w:top w:val="none" w:sz="0" w:space="0" w:color="auto"/>
        <w:left w:val="none" w:sz="0" w:space="0" w:color="auto"/>
        <w:bottom w:val="none" w:sz="0" w:space="0" w:color="auto"/>
        <w:right w:val="none" w:sz="0" w:space="0" w:color="auto"/>
      </w:divBdr>
      <w:divsChild>
        <w:div w:id="390887125">
          <w:marLeft w:val="0"/>
          <w:marRight w:val="0"/>
          <w:marTop w:val="0"/>
          <w:marBottom w:val="0"/>
          <w:divBdr>
            <w:top w:val="none" w:sz="0" w:space="0" w:color="auto"/>
            <w:left w:val="none" w:sz="0" w:space="0" w:color="auto"/>
            <w:bottom w:val="none" w:sz="0" w:space="0" w:color="auto"/>
            <w:right w:val="none" w:sz="0" w:space="0" w:color="auto"/>
          </w:divBdr>
        </w:div>
        <w:div w:id="1858613649">
          <w:marLeft w:val="0"/>
          <w:marRight w:val="0"/>
          <w:marTop w:val="0"/>
          <w:marBottom w:val="0"/>
          <w:divBdr>
            <w:top w:val="none" w:sz="0" w:space="0" w:color="auto"/>
            <w:left w:val="none" w:sz="0" w:space="0" w:color="auto"/>
            <w:bottom w:val="none" w:sz="0" w:space="0" w:color="auto"/>
            <w:right w:val="none" w:sz="0" w:space="0" w:color="auto"/>
          </w:divBdr>
        </w:div>
        <w:div w:id="378164432">
          <w:marLeft w:val="0"/>
          <w:marRight w:val="0"/>
          <w:marTop w:val="0"/>
          <w:marBottom w:val="0"/>
          <w:divBdr>
            <w:top w:val="none" w:sz="0" w:space="0" w:color="auto"/>
            <w:left w:val="none" w:sz="0" w:space="0" w:color="auto"/>
            <w:bottom w:val="none" w:sz="0" w:space="0" w:color="auto"/>
            <w:right w:val="none" w:sz="0" w:space="0" w:color="auto"/>
          </w:divBdr>
        </w:div>
        <w:div w:id="1158499931">
          <w:marLeft w:val="0"/>
          <w:marRight w:val="0"/>
          <w:marTop w:val="0"/>
          <w:marBottom w:val="0"/>
          <w:divBdr>
            <w:top w:val="none" w:sz="0" w:space="0" w:color="auto"/>
            <w:left w:val="none" w:sz="0" w:space="0" w:color="auto"/>
            <w:bottom w:val="none" w:sz="0" w:space="0" w:color="auto"/>
            <w:right w:val="none" w:sz="0" w:space="0" w:color="auto"/>
          </w:divBdr>
        </w:div>
        <w:div w:id="201869009">
          <w:marLeft w:val="0"/>
          <w:marRight w:val="0"/>
          <w:marTop w:val="0"/>
          <w:marBottom w:val="0"/>
          <w:divBdr>
            <w:top w:val="none" w:sz="0" w:space="0" w:color="auto"/>
            <w:left w:val="none" w:sz="0" w:space="0" w:color="auto"/>
            <w:bottom w:val="none" w:sz="0" w:space="0" w:color="auto"/>
            <w:right w:val="none" w:sz="0" w:space="0" w:color="auto"/>
          </w:divBdr>
        </w:div>
        <w:div w:id="1476602692">
          <w:marLeft w:val="0"/>
          <w:marRight w:val="0"/>
          <w:marTop w:val="0"/>
          <w:marBottom w:val="0"/>
          <w:divBdr>
            <w:top w:val="none" w:sz="0" w:space="0" w:color="auto"/>
            <w:left w:val="none" w:sz="0" w:space="0" w:color="auto"/>
            <w:bottom w:val="none" w:sz="0" w:space="0" w:color="auto"/>
            <w:right w:val="none" w:sz="0" w:space="0" w:color="auto"/>
          </w:divBdr>
        </w:div>
        <w:div w:id="1773626162">
          <w:marLeft w:val="0"/>
          <w:marRight w:val="0"/>
          <w:marTop w:val="0"/>
          <w:marBottom w:val="0"/>
          <w:divBdr>
            <w:top w:val="none" w:sz="0" w:space="0" w:color="auto"/>
            <w:left w:val="none" w:sz="0" w:space="0" w:color="auto"/>
            <w:bottom w:val="none" w:sz="0" w:space="0" w:color="auto"/>
            <w:right w:val="none" w:sz="0" w:space="0" w:color="auto"/>
          </w:divBdr>
        </w:div>
      </w:divsChild>
    </w:div>
    <w:div w:id="309138223">
      <w:bodyDiv w:val="1"/>
      <w:marLeft w:val="0"/>
      <w:marRight w:val="0"/>
      <w:marTop w:val="0"/>
      <w:marBottom w:val="0"/>
      <w:divBdr>
        <w:top w:val="none" w:sz="0" w:space="0" w:color="auto"/>
        <w:left w:val="none" w:sz="0" w:space="0" w:color="auto"/>
        <w:bottom w:val="none" w:sz="0" w:space="0" w:color="auto"/>
        <w:right w:val="none" w:sz="0" w:space="0" w:color="auto"/>
      </w:divBdr>
    </w:div>
    <w:div w:id="507717863">
      <w:bodyDiv w:val="1"/>
      <w:marLeft w:val="0"/>
      <w:marRight w:val="0"/>
      <w:marTop w:val="0"/>
      <w:marBottom w:val="0"/>
      <w:divBdr>
        <w:top w:val="none" w:sz="0" w:space="0" w:color="auto"/>
        <w:left w:val="none" w:sz="0" w:space="0" w:color="auto"/>
        <w:bottom w:val="none" w:sz="0" w:space="0" w:color="auto"/>
        <w:right w:val="none" w:sz="0" w:space="0" w:color="auto"/>
      </w:divBdr>
    </w:div>
    <w:div w:id="563610446">
      <w:bodyDiv w:val="1"/>
      <w:marLeft w:val="0"/>
      <w:marRight w:val="0"/>
      <w:marTop w:val="0"/>
      <w:marBottom w:val="0"/>
      <w:divBdr>
        <w:top w:val="none" w:sz="0" w:space="0" w:color="auto"/>
        <w:left w:val="none" w:sz="0" w:space="0" w:color="auto"/>
        <w:bottom w:val="none" w:sz="0" w:space="0" w:color="auto"/>
        <w:right w:val="none" w:sz="0" w:space="0" w:color="auto"/>
      </w:divBdr>
    </w:div>
    <w:div w:id="595292310">
      <w:bodyDiv w:val="1"/>
      <w:marLeft w:val="0"/>
      <w:marRight w:val="0"/>
      <w:marTop w:val="0"/>
      <w:marBottom w:val="0"/>
      <w:divBdr>
        <w:top w:val="none" w:sz="0" w:space="0" w:color="auto"/>
        <w:left w:val="none" w:sz="0" w:space="0" w:color="auto"/>
        <w:bottom w:val="none" w:sz="0" w:space="0" w:color="auto"/>
        <w:right w:val="none" w:sz="0" w:space="0" w:color="auto"/>
      </w:divBdr>
    </w:div>
    <w:div w:id="628361201">
      <w:bodyDiv w:val="1"/>
      <w:marLeft w:val="0"/>
      <w:marRight w:val="0"/>
      <w:marTop w:val="0"/>
      <w:marBottom w:val="0"/>
      <w:divBdr>
        <w:top w:val="none" w:sz="0" w:space="0" w:color="auto"/>
        <w:left w:val="none" w:sz="0" w:space="0" w:color="auto"/>
        <w:bottom w:val="none" w:sz="0" w:space="0" w:color="auto"/>
        <w:right w:val="none" w:sz="0" w:space="0" w:color="auto"/>
      </w:divBdr>
    </w:div>
    <w:div w:id="629894498">
      <w:bodyDiv w:val="1"/>
      <w:marLeft w:val="0"/>
      <w:marRight w:val="0"/>
      <w:marTop w:val="0"/>
      <w:marBottom w:val="0"/>
      <w:divBdr>
        <w:top w:val="none" w:sz="0" w:space="0" w:color="auto"/>
        <w:left w:val="none" w:sz="0" w:space="0" w:color="auto"/>
        <w:bottom w:val="none" w:sz="0" w:space="0" w:color="auto"/>
        <w:right w:val="none" w:sz="0" w:space="0" w:color="auto"/>
      </w:divBdr>
    </w:div>
    <w:div w:id="717509252">
      <w:bodyDiv w:val="1"/>
      <w:marLeft w:val="0"/>
      <w:marRight w:val="0"/>
      <w:marTop w:val="0"/>
      <w:marBottom w:val="0"/>
      <w:divBdr>
        <w:top w:val="none" w:sz="0" w:space="0" w:color="auto"/>
        <w:left w:val="none" w:sz="0" w:space="0" w:color="auto"/>
        <w:bottom w:val="none" w:sz="0" w:space="0" w:color="auto"/>
        <w:right w:val="none" w:sz="0" w:space="0" w:color="auto"/>
      </w:divBdr>
    </w:div>
    <w:div w:id="896277646">
      <w:bodyDiv w:val="1"/>
      <w:marLeft w:val="0"/>
      <w:marRight w:val="0"/>
      <w:marTop w:val="0"/>
      <w:marBottom w:val="0"/>
      <w:divBdr>
        <w:top w:val="none" w:sz="0" w:space="0" w:color="auto"/>
        <w:left w:val="none" w:sz="0" w:space="0" w:color="auto"/>
        <w:bottom w:val="none" w:sz="0" w:space="0" w:color="auto"/>
        <w:right w:val="none" w:sz="0" w:space="0" w:color="auto"/>
      </w:divBdr>
    </w:div>
    <w:div w:id="906500410">
      <w:bodyDiv w:val="1"/>
      <w:marLeft w:val="0"/>
      <w:marRight w:val="0"/>
      <w:marTop w:val="0"/>
      <w:marBottom w:val="0"/>
      <w:divBdr>
        <w:top w:val="none" w:sz="0" w:space="0" w:color="auto"/>
        <w:left w:val="none" w:sz="0" w:space="0" w:color="auto"/>
        <w:bottom w:val="none" w:sz="0" w:space="0" w:color="auto"/>
        <w:right w:val="none" w:sz="0" w:space="0" w:color="auto"/>
      </w:divBdr>
      <w:divsChild>
        <w:div w:id="1046830584">
          <w:marLeft w:val="0"/>
          <w:marRight w:val="0"/>
          <w:marTop w:val="0"/>
          <w:marBottom w:val="0"/>
          <w:divBdr>
            <w:top w:val="none" w:sz="0" w:space="0" w:color="auto"/>
            <w:left w:val="none" w:sz="0" w:space="0" w:color="auto"/>
            <w:bottom w:val="none" w:sz="0" w:space="0" w:color="auto"/>
            <w:right w:val="none" w:sz="0" w:space="0" w:color="auto"/>
          </w:divBdr>
        </w:div>
        <w:div w:id="157580728">
          <w:marLeft w:val="0"/>
          <w:marRight w:val="0"/>
          <w:marTop w:val="0"/>
          <w:marBottom w:val="0"/>
          <w:divBdr>
            <w:top w:val="none" w:sz="0" w:space="0" w:color="auto"/>
            <w:left w:val="none" w:sz="0" w:space="0" w:color="auto"/>
            <w:bottom w:val="none" w:sz="0" w:space="0" w:color="auto"/>
            <w:right w:val="none" w:sz="0" w:space="0" w:color="auto"/>
          </w:divBdr>
        </w:div>
        <w:div w:id="480082095">
          <w:marLeft w:val="0"/>
          <w:marRight w:val="0"/>
          <w:marTop w:val="0"/>
          <w:marBottom w:val="0"/>
          <w:divBdr>
            <w:top w:val="none" w:sz="0" w:space="0" w:color="auto"/>
            <w:left w:val="none" w:sz="0" w:space="0" w:color="auto"/>
            <w:bottom w:val="none" w:sz="0" w:space="0" w:color="auto"/>
            <w:right w:val="none" w:sz="0" w:space="0" w:color="auto"/>
          </w:divBdr>
        </w:div>
        <w:div w:id="1879970638">
          <w:marLeft w:val="0"/>
          <w:marRight w:val="0"/>
          <w:marTop w:val="0"/>
          <w:marBottom w:val="0"/>
          <w:divBdr>
            <w:top w:val="none" w:sz="0" w:space="0" w:color="auto"/>
            <w:left w:val="none" w:sz="0" w:space="0" w:color="auto"/>
            <w:bottom w:val="none" w:sz="0" w:space="0" w:color="auto"/>
            <w:right w:val="none" w:sz="0" w:space="0" w:color="auto"/>
          </w:divBdr>
        </w:div>
        <w:div w:id="486168593">
          <w:marLeft w:val="0"/>
          <w:marRight w:val="0"/>
          <w:marTop w:val="0"/>
          <w:marBottom w:val="0"/>
          <w:divBdr>
            <w:top w:val="none" w:sz="0" w:space="0" w:color="auto"/>
            <w:left w:val="none" w:sz="0" w:space="0" w:color="auto"/>
            <w:bottom w:val="none" w:sz="0" w:space="0" w:color="auto"/>
            <w:right w:val="none" w:sz="0" w:space="0" w:color="auto"/>
          </w:divBdr>
        </w:div>
        <w:div w:id="919407247">
          <w:marLeft w:val="0"/>
          <w:marRight w:val="0"/>
          <w:marTop w:val="0"/>
          <w:marBottom w:val="0"/>
          <w:divBdr>
            <w:top w:val="none" w:sz="0" w:space="0" w:color="auto"/>
            <w:left w:val="none" w:sz="0" w:space="0" w:color="auto"/>
            <w:bottom w:val="none" w:sz="0" w:space="0" w:color="auto"/>
            <w:right w:val="none" w:sz="0" w:space="0" w:color="auto"/>
          </w:divBdr>
        </w:div>
        <w:div w:id="627971288">
          <w:marLeft w:val="0"/>
          <w:marRight w:val="0"/>
          <w:marTop w:val="0"/>
          <w:marBottom w:val="0"/>
          <w:divBdr>
            <w:top w:val="none" w:sz="0" w:space="0" w:color="auto"/>
            <w:left w:val="none" w:sz="0" w:space="0" w:color="auto"/>
            <w:bottom w:val="none" w:sz="0" w:space="0" w:color="auto"/>
            <w:right w:val="none" w:sz="0" w:space="0" w:color="auto"/>
          </w:divBdr>
        </w:div>
      </w:divsChild>
    </w:div>
    <w:div w:id="948973083">
      <w:bodyDiv w:val="1"/>
      <w:marLeft w:val="0"/>
      <w:marRight w:val="0"/>
      <w:marTop w:val="0"/>
      <w:marBottom w:val="0"/>
      <w:divBdr>
        <w:top w:val="none" w:sz="0" w:space="0" w:color="auto"/>
        <w:left w:val="none" w:sz="0" w:space="0" w:color="auto"/>
        <w:bottom w:val="none" w:sz="0" w:space="0" w:color="auto"/>
        <w:right w:val="none" w:sz="0" w:space="0" w:color="auto"/>
      </w:divBdr>
    </w:div>
    <w:div w:id="954411594">
      <w:bodyDiv w:val="1"/>
      <w:marLeft w:val="0"/>
      <w:marRight w:val="0"/>
      <w:marTop w:val="0"/>
      <w:marBottom w:val="0"/>
      <w:divBdr>
        <w:top w:val="none" w:sz="0" w:space="0" w:color="auto"/>
        <w:left w:val="none" w:sz="0" w:space="0" w:color="auto"/>
        <w:bottom w:val="none" w:sz="0" w:space="0" w:color="auto"/>
        <w:right w:val="none" w:sz="0" w:space="0" w:color="auto"/>
      </w:divBdr>
    </w:div>
    <w:div w:id="1084767246">
      <w:bodyDiv w:val="1"/>
      <w:marLeft w:val="0"/>
      <w:marRight w:val="0"/>
      <w:marTop w:val="0"/>
      <w:marBottom w:val="0"/>
      <w:divBdr>
        <w:top w:val="none" w:sz="0" w:space="0" w:color="auto"/>
        <w:left w:val="none" w:sz="0" w:space="0" w:color="auto"/>
        <w:bottom w:val="none" w:sz="0" w:space="0" w:color="auto"/>
        <w:right w:val="none" w:sz="0" w:space="0" w:color="auto"/>
      </w:divBdr>
      <w:divsChild>
        <w:div w:id="1249776474">
          <w:marLeft w:val="0"/>
          <w:marRight w:val="0"/>
          <w:marTop w:val="0"/>
          <w:marBottom w:val="0"/>
          <w:divBdr>
            <w:top w:val="none" w:sz="0" w:space="0" w:color="auto"/>
            <w:left w:val="none" w:sz="0" w:space="0" w:color="auto"/>
            <w:bottom w:val="none" w:sz="0" w:space="0" w:color="auto"/>
            <w:right w:val="none" w:sz="0" w:space="0" w:color="auto"/>
          </w:divBdr>
        </w:div>
        <w:div w:id="1811745340">
          <w:marLeft w:val="0"/>
          <w:marRight w:val="0"/>
          <w:marTop w:val="0"/>
          <w:marBottom w:val="0"/>
          <w:divBdr>
            <w:top w:val="none" w:sz="0" w:space="0" w:color="auto"/>
            <w:left w:val="none" w:sz="0" w:space="0" w:color="auto"/>
            <w:bottom w:val="none" w:sz="0" w:space="0" w:color="auto"/>
            <w:right w:val="none" w:sz="0" w:space="0" w:color="auto"/>
          </w:divBdr>
        </w:div>
        <w:div w:id="823468256">
          <w:marLeft w:val="0"/>
          <w:marRight w:val="0"/>
          <w:marTop w:val="0"/>
          <w:marBottom w:val="0"/>
          <w:divBdr>
            <w:top w:val="none" w:sz="0" w:space="0" w:color="auto"/>
            <w:left w:val="none" w:sz="0" w:space="0" w:color="auto"/>
            <w:bottom w:val="none" w:sz="0" w:space="0" w:color="auto"/>
            <w:right w:val="none" w:sz="0" w:space="0" w:color="auto"/>
          </w:divBdr>
        </w:div>
        <w:div w:id="1274168093">
          <w:marLeft w:val="0"/>
          <w:marRight w:val="0"/>
          <w:marTop w:val="0"/>
          <w:marBottom w:val="0"/>
          <w:divBdr>
            <w:top w:val="none" w:sz="0" w:space="0" w:color="auto"/>
            <w:left w:val="none" w:sz="0" w:space="0" w:color="auto"/>
            <w:bottom w:val="none" w:sz="0" w:space="0" w:color="auto"/>
            <w:right w:val="none" w:sz="0" w:space="0" w:color="auto"/>
          </w:divBdr>
        </w:div>
        <w:div w:id="1405034292">
          <w:marLeft w:val="0"/>
          <w:marRight w:val="0"/>
          <w:marTop w:val="0"/>
          <w:marBottom w:val="0"/>
          <w:divBdr>
            <w:top w:val="none" w:sz="0" w:space="0" w:color="auto"/>
            <w:left w:val="none" w:sz="0" w:space="0" w:color="auto"/>
            <w:bottom w:val="none" w:sz="0" w:space="0" w:color="auto"/>
            <w:right w:val="none" w:sz="0" w:space="0" w:color="auto"/>
          </w:divBdr>
        </w:div>
        <w:div w:id="767241516">
          <w:marLeft w:val="0"/>
          <w:marRight w:val="0"/>
          <w:marTop w:val="0"/>
          <w:marBottom w:val="0"/>
          <w:divBdr>
            <w:top w:val="none" w:sz="0" w:space="0" w:color="auto"/>
            <w:left w:val="none" w:sz="0" w:space="0" w:color="auto"/>
            <w:bottom w:val="none" w:sz="0" w:space="0" w:color="auto"/>
            <w:right w:val="none" w:sz="0" w:space="0" w:color="auto"/>
          </w:divBdr>
        </w:div>
        <w:div w:id="34356729">
          <w:marLeft w:val="0"/>
          <w:marRight w:val="0"/>
          <w:marTop w:val="0"/>
          <w:marBottom w:val="0"/>
          <w:divBdr>
            <w:top w:val="none" w:sz="0" w:space="0" w:color="auto"/>
            <w:left w:val="none" w:sz="0" w:space="0" w:color="auto"/>
            <w:bottom w:val="none" w:sz="0" w:space="0" w:color="auto"/>
            <w:right w:val="none" w:sz="0" w:space="0" w:color="auto"/>
          </w:divBdr>
        </w:div>
        <w:div w:id="310453278">
          <w:marLeft w:val="0"/>
          <w:marRight w:val="0"/>
          <w:marTop w:val="0"/>
          <w:marBottom w:val="0"/>
          <w:divBdr>
            <w:top w:val="none" w:sz="0" w:space="0" w:color="auto"/>
            <w:left w:val="none" w:sz="0" w:space="0" w:color="auto"/>
            <w:bottom w:val="none" w:sz="0" w:space="0" w:color="auto"/>
            <w:right w:val="none" w:sz="0" w:space="0" w:color="auto"/>
          </w:divBdr>
        </w:div>
        <w:div w:id="925070157">
          <w:marLeft w:val="0"/>
          <w:marRight w:val="0"/>
          <w:marTop w:val="0"/>
          <w:marBottom w:val="0"/>
          <w:divBdr>
            <w:top w:val="none" w:sz="0" w:space="0" w:color="auto"/>
            <w:left w:val="none" w:sz="0" w:space="0" w:color="auto"/>
            <w:bottom w:val="none" w:sz="0" w:space="0" w:color="auto"/>
            <w:right w:val="none" w:sz="0" w:space="0" w:color="auto"/>
          </w:divBdr>
        </w:div>
        <w:div w:id="33623887">
          <w:marLeft w:val="0"/>
          <w:marRight w:val="0"/>
          <w:marTop w:val="0"/>
          <w:marBottom w:val="0"/>
          <w:divBdr>
            <w:top w:val="none" w:sz="0" w:space="0" w:color="auto"/>
            <w:left w:val="none" w:sz="0" w:space="0" w:color="auto"/>
            <w:bottom w:val="none" w:sz="0" w:space="0" w:color="auto"/>
            <w:right w:val="none" w:sz="0" w:space="0" w:color="auto"/>
          </w:divBdr>
        </w:div>
        <w:div w:id="1154684461">
          <w:marLeft w:val="0"/>
          <w:marRight w:val="0"/>
          <w:marTop w:val="0"/>
          <w:marBottom w:val="0"/>
          <w:divBdr>
            <w:top w:val="none" w:sz="0" w:space="0" w:color="auto"/>
            <w:left w:val="none" w:sz="0" w:space="0" w:color="auto"/>
            <w:bottom w:val="none" w:sz="0" w:space="0" w:color="auto"/>
            <w:right w:val="none" w:sz="0" w:space="0" w:color="auto"/>
          </w:divBdr>
        </w:div>
        <w:div w:id="1187331223">
          <w:marLeft w:val="0"/>
          <w:marRight w:val="0"/>
          <w:marTop w:val="0"/>
          <w:marBottom w:val="0"/>
          <w:divBdr>
            <w:top w:val="none" w:sz="0" w:space="0" w:color="auto"/>
            <w:left w:val="none" w:sz="0" w:space="0" w:color="auto"/>
            <w:bottom w:val="none" w:sz="0" w:space="0" w:color="auto"/>
            <w:right w:val="none" w:sz="0" w:space="0" w:color="auto"/>
          </w:divBdr>
        </w:div>
        <w:div w:id="201214359">
          <w:marLeft w:val="0"/>
          <w:marRight w:val="0"/>
          <w:marTop w:val="0"/>
          <w:marBottom w:val="0"/>
          <w:divBdr>
            <w:top w:val="none" w:sz="0" w:space="0" w:color="auto"/>
            <w:left w:val="none" w:sz="0" w:space="0" w:color="auto"/>
            <w:bottom w:val="none" w:sz="0" w:space="0" w:color="auto"/>
            <w:right w:val="none" w:sz="0" w:space="0" w:color="auto"/>
          </w:divBdr>
        </w:div>
        <w:div w:id="1452552905">
          <w:marLeft w:val="0"/>
          <w:marRight w:val="0"/>
          <w:marTop w:val="0"/>
          <w:marBottom w:val="0"/>
          <w:divBdr>
            <w:top w:val="none" w:sz="0" w:space="0" w:color="auto"/>
            <w:left w:val="none" w:sz="0" w:space="0" w:color="auto"/>
            <w:bottom w:val="none" w:sz="0" w:space="0" w:color="auto"/>
            <w:right w:val="none" w:sz="0" w:space="0" w:color="auto"/>
          </w:divBdr>
        </w:div>
        <w:div w:id="1880047620">
          <w:marLeft w:val="0"/>
          <w:marRight w:val="0"/>
          <w:marTop w:val="0"/>
          <w:marBottom w:val="0"/>
          <w:divBdr>
            <w:top w:val="none" w:sz="0" w:space="0" w:color="auto"/>
            <w:left w:val="none" w:sz="0" w:space="0" w:color="auto"/>
            <w:bottom w:val="none" w:sz="0" w:space="0" w:color="auto"/>
            <w:right w:val="none" w:sz="0" w:space="0" w:color="auto"/>
          </w:divBdr>
        </w:div>
        <w:div w:id="48772183">
          <w:marLeft w:val="0"/>
          <w:marRight w:val="0"/>
          <w:marTop w:val="0"/>
          <w:marBottom w:val="0"/>
          <w:divBdr>
            <w:top w:val="none" w:sz="0" w:space="0" w:color="auto"/>
            <w:left w:val="none" w:sz="0" w:space="0" w:color="auto"/>
            <w:bottom w:val="none" w:sz="0" w:space="0" w:color="auto"/>
            <w:right w:val="none" w:sz="0" w:space="0" w:color="auto"/>
          </w:divBdr>
        </w:div>
        <w:div w:id="2069376022">
          <w:marLeft w:val="0"/>
          <w:marRight w:val="0"/>
          <w:marTop w:val="0"/>
          <w:marBottom w:val="0"/>
          <w:divBdr>
            <w:top w:val="none" w:sz="0" w:space="0" w:color="auto"/>
            <w:left w:val="none" w:sz="0" w:space="0" w:color="auto"/>
            <w:bottom w:val="none" w:sz="0" w:space="0" w:color="auto"/>
            <w:right w:val="none" w:sz="0" w:space="0" w:color="auto"/>
          </w:divBdr>
        </w:div>
        <w:div w:id="1270511163">
          <w:marLeft w:val="0"/>
          <w:marRight w:val="0"/>
          <w:marTop w:val="0"/>
          <w:marBottom w:val="0"/>
          <w:divBdr>
            <w:top w:val="none" w:sz="0" w:space="0" w:color="auto"/>
            <w:left w:val="none" w:sz="0" w:space="0" w:color="auto"/>
            <w:bottom w:val="none" w:sz="0" w:space="0" w:color="auto"/>
            <w:right w:val="none" w:sz="0" w:space="0" w:color="auto"/>
          </w:divBdr>
        </w:div>
        <w:div w:id="1898516247">
          <w:marLeft w:val="0"/>
          <w:marRight w:val="0"/>
          <w:marTop w:val="0"/>
          <w:marBottom w:val="0"/>
          <w:divBdr>
            <w:top w:val="none" w:sz="0" w:space="0" w:color="auto"/>
            <w:left w:val="none" w:sz="0" w:space="0" w:color="auto"/>
            <w:bottom w:val="none" w:sz="0" w:space="0" w:color="auto"/>
            <w:right w:val="none" w:sz="0" w:space="0" w:color="auto"/>
          </w:divBdr>
        </w:div>
        <w:div w:id="2113353112">
          <w:marLeft w:val="0"/>
          <w:marRight w:val="0"/>
          <w:marTop w:val="0"/>
          <w:marBottom w:val="0"/>
          <w:divBdr>
            <w:top w:val="none" w:sz="0" w:space="0" w:color="auto"/>
            <w:left w:val="none" w:sz="0" w:space="0" w:color="auto"/>
            <w:bottom w:val="none" w:sz="0" w:space="0" w:color="auto"/>
            <w:right w:val="none" w:sz="0" w:space="0" w:color="auto"/>
          </w:divBdr>
        </w:div>
        <w:div w:id="301351899">
          <w:marLeft w:val="0"/>
          <w:marRight w:val="0"/>
          <w:marTop w:val="0"/>
          <w:marBottom w:val="0"/>
          <w:divBdr>
            <w:top w:val="none" w:sz="0" w:space="0" w:color="auto"/>
            <w:left w:val="none" w:sz="0" w:space="0" w:color="auto"/>
            <w:bottom w:val="none" w:sz="0" w:space="0" w:color="auto"/>
            <w:right w:val="none" w:sz="0" w:space="0" w:color="auto"/>
          </w:divBdr>
        </w:div>
        <w:div w:id="1217085497">
          <w:marLeft w:val="0"/>
          <w:marRight w:val="0"/>
          <w:marTop w:val="0"/>
          <w:marBottom w:val="0"/>
          <w:divBdr>
            <w:top w:val="none" w:sz="0" w:space="0" w:color="auto"/>
            <w:left w:val="none" w:sz="0" w:space="0" w:color="auto"/>
            <w:bottom w:val="none" w:sz="0" w:space="0" w:color="auto"/>
            <w:right w:val="none" w:sz="0" w:space="0" w:color="auto"/>
          </w:divBdr>
        </w:div>
        <w:div w:id="1450273319">
          <w:marLeft w:val="0"/>
          <w:marRight w:val="0"/>
          <w:marTop w:val="0"/>
          <w:marBottom w:val="0"/>
          <w:divBdr>
            <w:top w:val="none" w:sz="0" w:space="0" w:color="auto"/>
            <w:left w:val="none" w:sz="0" w:space="0" w:color="auto"/>
            <w:bottom w:val="none" w:sz="0" w:space="0" w:color="auto"/>
            <w:right w:val="none" w:sz="0" w:space="0" w:color="auto"/>
          </w:divBdr>
        </w:div>
        <w:div w:id="2100716459">
          <w:marLeft w:val="0"/>
          <w:marRight w:val="0"/>
          <w:marTop w:val="0"/>
          <w:marBottom w:val="0"/>
          <w:divBdr>
            <w:top w:val="none" w:sz="0" w:space="0" w:color="auto"/>
            <w:left w:val="none" w:sz="0" w:space="0" w:color="auto"/>
            <w:bottom w:val="none" w:sz="0" w:space="0" w:color="auto"/>
            <w:right w:val="none" w:sz="0" w:space="0" w:color="auto"/>
          </w:divBdr>
        </w:div>
        <w:div w:id="994332467">
          <w:marLeft w:val="0"/>
          <w:marRight w:val="0"/>
          <w:marTop w:val="0"/>
          <w:marBottom w:val="0"/>
          <w:divBdr>
            <w:top w:val="none" w:sz="0" w:space="0" w:color="auto"/>
            <w:left w:val="none" w:sz="0" w:space="0" w:color="auto"/>
            <w:bottom w:val="none" w:sz="0" w:space="0" w:color="auto"/>
            <w:right w:val="none" w:sz="0" w:space="0" w:color="auto"/>
          </w:divBdr>
        </w:div>
        <w:div w:id="145437164">
          <w:marLeft w:val="0"/>
          <w:marRight w:val="0"/>
          <w:marTop w:val="0"/>
          <w:marBottom w:val="0"/>
          <w:divBdr>
            <w:top w:val="none" w:sz="0" w:space="0" w:color="auto"/>
            <w:left w:val="none" w:sz="0" w:space="0" w:color="auto"/>
            <w:bottom w:val="none" w:sz="0" w:space="0" w:color="auto"/>
            <w:right w:val="none" w:sz="0" w:space="0" w:color="auto"/>
          </w:divBdr>
        </w:div>
        <w:div w:id="1296718973">
          <w:marLeft w:val="0"/>
          <w:marRight w:val="0"/>
          <w:marTop w:val="0"/>
          <w:marBottom w:val="0"/>
          <w:divBdr>
            <w:top w:val="none" w:sz="0" w:space="0" w:color="auto"/>
            <w:left w:val="none" w:sz="0" w:space="0" w:color="auto"/>
            <w:bottom w:val="none" w:sz="0" w:space="0" w:color="auto"/>
            <w:right w:val="none" w:sz="0" w:space="0" w:color="auto"/>
          </w:divBdr>
        </w:div>
        <w:div w:id="1273516439">
          <w:marLeft w:val="0"/>
          <w:marRight w:val="0"/>
          <w:marTop w:val="0"/>
          <w:marBottom w:val="0"/>
          <w:divBdr>
            <w:top w:val="none" w:sz="0" w:space="0" w:color="auto"/>
            <w:left w:val="none" w:sz="0" w:space="0" w:color="auto"/>
            <w:bottom w:val="none" w:sz="0" w:space="0" w:color="auto"/>
            <w:right w:val="none" w:sz="0" w:space="0" w:color="auto"/>
          </w:divBdr>
        </w:div>
        <w:div w:id="750661361">
          <w:marLeft w:val="0"/>
          <w:marRight w:val="0"/>
          <w:marTop w:val="0"/>
          <w:marBottom w:val="0"/>
          <w:divBdr>
            <w:top w:val="none" w:sz="0" w:space="0" w:color="auto"/>
            <w:left w:val="none" w:sz="0" w:space="0" w:color="auto"/>
            <w:bottom w:val="none" w:sz="0" w:space="0" w:color="auto"/>
            <w:right w:val="none" w:sz="0" w:space="0" w:color="auto"/>
          </w:divBdr>
        </w:div>
        <w:div w:id="2046447661">
          <w:marLeft w:val="0"/>
          <w:marRight w:val="0"/>
          <w:marTop w:val="0"/>
          <w:marBottom w:val="0"/>
          <w:divBdr>
            <w:top w:val="none" w:sz="0" w:space="0" w:color="auto"/>
            <w:left w:val="none" w:sz="0" w:space="0" w:color="auto"/>
            <w:bottom w:val="none" w:sz="0" w:space="0" w:color="auto"/>
            <w:right w:val="none" w:sz="0" w:space="0" w:color="auto"/>
          </w:divBdr>
        </w:div>
        <w:div w:id="1746680899">
          <w:marLeft w:val="0"/>
          <w:marRight w:val="0"/>
          <w:marTop w:val="0"/>
          <w:marBottom w:val="0"/>
          <w:divBdr>
            <w:top w:val="none" w:sz="0" w:space="0" w:color="auto"/>
            <w:left w:val="none" w:sz="0" w:space="0" w:color="auto"/>
            <w:bottom w:val="none" w:sz="0" w:space="0" w:color="auto"/>
            <w:right w:val="none" w:sz="0" w:space="0" w:color="auto"/>
          </w:divBdr>
        </w:div>
        <w:div w:id="1860463602">
          <w:marLeft w:val="0"/>
          <w:marRight w:val="0"/>
          <w:marTop w:val="0"/>
          <w:marBottom w:val="0"/>
          <w:divBdr>
            <w:top w:val="none" w:sz="0" w:space="0" w:color="auto"/>
            <w:left w:val="none" w:sz="0" w:space="0" w:color="auto"/>
            <w:bottom w:val="none" w:sz="0" w:space="0" w:color="auto"/>
            <w:right w:val="none" w:sz="0" w:space="0" w:color="auto"/>
          </w:divBdr>
        </w:div>
        <w:div w:id="1256599406">
          <w:marLeft w:val="0"/>
          <w:marRight w:val="0"/>
          <w:marTop w:val="0"/>
          <w:marBottom w:val="0"/>
          <w:divBdr>
            <w:top w:val="none" w:sz="0" w:space="0" w:color="auto"/>
            <w:left w:val="none" w:sz="0" w:space="0" w:color="auto"/>
            <w:bottom w:val="none" w:sz="0" w:space="0" w:color="auto"/>
            <w:right w:val="none" w:sz="0" w:space="0" w:color="auto"/>
          </w:divBdr>
        </w:div>
        <w:div w:id="831025213">
          <w:marLeft w:val="0"/>
          <w:marRight w:val="0"/>
          <w:marTop w:val="0"/>
          <w:marBottom w:val="0"/>
          <w:divBdr>
            <w:top w:val="none" w:sz="0" w:space="0" w:color="auto"/>
            <w:left w:val="none" w:sz="0" w:space="0" w:color="auto"/>
            <w:bottom w:val="none" w:sz="0" w:space="0" w:color="auto"/>
            <w:right w:val="none" w:sz="0" w:space="0" w:color="auto"/>
          </w:divBdr>
        </w:div>
        <w:div w:id="9259946">
          <w:marLeft w:val="0"/>
          <w:marRight w:val="0"/>
          <w:marTop w:val="0"/>
          <w:marBottom w:val="0"/>
          <w:divBdr>
            <w:top w:val="none" w:sz="0" w:space="0" w:color="auto"/>
            <w:left w:val="none" w:sz="0" w:space="0" w:color="auto"/>
            <w:bottom w:val="none" w:sz="0" w:space="0" w:color="auto"/>
            <w:right w:val="none" w:sz="0" w:space="0" w:color="auto"/>
          </w:divBdr>
        </w:div>
        <w:div w:id="1471822990">
          <w:marLeft w:val="0"/>
          <w:marRight w:val="0"/>
          <w:marTop w:val="0"/>
          <w:marBottom w:val="0"/>
          <w:divBdr>
            <w:top w:val="none" w:sz="0" w:space="0" w:color="auto"/>
            <w:left w:val="none" w:sz="0" w:space="0" w:color="auto"/>
            <w:bottom w:val="none" w:sz="0" w:space="0" w:color="auto"/>
            <w:right w:val="none" w:sz="0" w:space="0" w:color="auto"/>
          </w:divBdr>
        </w:div>
        <w:div w:id="1012605465">
          <w:marLeft w:val="0"/>
          <w:marRight w:val="0"/>
          <w:marTop w:val="0"/>
          <w:marBottom w:val="0"/>
          <w:divBdr>
            <w:top w:val="none" w:sz="0" w:space="0" w:color="auto"/>
            <w:left w:val="none" w:sz="0" w:space="0" w:color="auto"/>
            <w:bottom w:val="none" w:sz="0" w:space="0" w:color="auto"/>
            <w:right w:val="none" w:sz="0" w:space="0" w:color="auto"/>
          </w:divBdr>
        </w:div>
        <w:div w:id="609581516">
          <w:marLeft w:val="0"/>
          <w:marRight w:val="0"/>
          <w:marTop w:val="0"/>
          <w:marBottom w:val="0"/>
          <w:divBdr>
            <w:top w:val="none" w:sz="0" w:space="0" w:color="auto"/>
            <w:left w:val="none" w:sz="0" w:space="0" w:color="auto"/>
            <w:bottom w:val="none" w:sz="0" w:space="0" w:color="auto"/>
            <w:right w:val="none" w:sz="0" w:space="0" w:color="auto"/>
          </w:divBdr>
        </w:div>
        <w:div w:id="663170975">
          <w:marLeft w:val="0"/>
          <w:marRight w:val="0"/>
          <w:marTop w:val="0"/>
          <w:marBottom w:val="0"/>
          <w:divBdr>
            <w:top w:val="none" w:sz="0" w:space="0" w:color="auto"/>
            <w:left w:val="none" w:sz="0" w:space="0" w:color="auto"/>
            <w:bottom w:val="none" w:sz="0" w:space="0" w:color="auto"/>
            <w:right w:val="none" w:sz="0" w:space="0" w:color="auto"/>
          </w:divBdr>
        </w:div>
        <w:div w:id="192769119">
          <w:marLeft w:val="0"/>
          <w:marRight w:val="0"/>
          <w:marTop w:val="0"/>
          <w:marBottom w:val="0"/>
          <w:divBdr>
            <w:top w:val="none" w:sz="0" w:space="0" w:color="auto"/>
            <w:left w:val="none" w:sz="0" w:space="0" w:color="auto"/>
            <w:bottom w:val="none" w:sz="0" w:space="0" w:color="auto"/>
            <w:right w:val="none" w:sz="0" w:space="0" w:color="auto"/>
          </w:divBdr>
        </w:div>
        <w:div w:id="757215938">
          <w:marLeft w:val="0"/>
          <w:marRight w:val="0"/>
          <w:marTop w:val="0"/>
          <w:marBottom w:val="0"/>
          <w:divBdr>
            <w:top w:val="none" w:sz="0" w:space="0" w:color="auto"/>
            <w:left w:val="none" w:sz="0" w:space="0" w:color="auto"/>
            <w:bottom w:val="none" w:sz="0" w:space="0" w:color="auto"/>
            <w:right w:val="none" w:sz="0" w:space="0" w:color="auto"/>
          </w:divBdr>
        </w:div>
        <w:div w:id="1241595197">
          <w:marLeft w:val="0"/>
          <w:marRight w:val="0"/>
          <w:marTop w:val="0"/>
          <w:marBottom w:val="0"/>
          <w:divBdr>
            <w:top w:val="none" w:sz="0" w:space="0" w:color="auto"/>
            <w:left w:val="none" w:sz="0" w:space="0" w:color="auto"/>
            <w:bottom w:val="none" w:sz="0" w:space="0" w:color="auto"/>
            <w:right w:val="none" w:sz="0" w:space="0" w:color="auto"/>
          </w:divBdr>
        </w:div>
        <w:div w:id="2051949441">
          <w:marLeft w:val="0"/>
          <w:marRight w:val="0"/>
          <w:marTop w:val="0"/>
          <w:marBottom w:val="0"/>
          <w:divBdr>
            <w:top w:val="none" w:sz="0" w:space="0" w:color="auto"/>
            <w:left w:val="none" w:sz="0" w:space="0" w:color="auto"/>
            <w:bottom w:val="none" w:sz="0" w:space="0" w:color="auto"/>
            <w:right w:val="none" w:sz="0" w:space="0" w:color="auto"/>
          </w:divBdr>
        </w:div>
        <w:div w:id="1487431797">
          <w:marLeft w:val="0"/>
          <w:marRight w:val="0"/>
          <w:marTop w:val="0"/>
          <w:marBottom w:val="0"/>
          <w:divBdr>
            <w:top w:val="none" w:sz="0" w:space="0" w:color="auto"/>
            <w:left w:val="none" w:sz="0" w:space="0" w:color="auto"/>
            <w:bottom w:val="none" w:sz="0" w:space="0" w:color="auto"/>
            <w:right w:val="none" w:sz="0" w:space="0" w:color="auto"/>
          </w:divBdr>
        </w:div>
        <w:div w:id="2013951818">
          <w:marLeft w:val="0"/>
          <w:marRight w:val="0"/>
          <w:marTop w:val="0"/>
          <w:marBottom w:val="0"/>
          <w:divBdr>
            <w:top w:val="none" w:sz="0" w:space="0" w:color="auto"/>
            <w:left w:val="none" w:sz="0" w:space="0" w:color="auto"/>
            <w:bottom w:val="none" w:sz="0" w:space="0" w:color="auto"/>
            <w:right w:val="none" w:sz="0" w:space="0" w:color="auto"/>
          </w:divBdr>
        </w:div>
        <w:div w:id="1824467420">
          <w:marLeft w:val="0"/>
          <w:marRight w:val="0"/>
          <w:marTop w:val="0"/>
          <w:marBottom w:val="0"/>
          <w:divBdr>
            <w:top w:val="none" w:sz="0" w:space="0" w:color="auto"/>
            <w:left w:val="none" w:sz="0" w:space="0" w:color="auto"/>
            <w:bottom w:val="none" w:sz="0" w:space="0" w:color="auto"/>
            <w:right w:val="none" w:sz="0" w:space="0" w:color="auto"/>
          </w:divBdr>
        </w:div>
        <w:div w:id="1785880893">
          <w:marLeft w:val="0"/>
          <w:marRight w:val="0"/>
          <w:marTop w:val="0"/>
          <w:marBottom w:val="0"/>
          <w:divBdr>
            <w:top w:val="none" w:sz="0" w:space="0" w:color="auto"/>
            <w:left w:val="none" w:sz="0" w:space="0" w:color="auto"/>
            <w:bottom w:val="none" w:sz="0" w:space="0" w:color="auto"/>
            <w:right w:val="none" w:sz="0" w:space="0" w:color="auto"/>
          </w:divBdr>
        </w:div>
        <w:div w:id="20281953">
          <w:marLeft w:val="0"/>
          <w:marRight w:val="0"/>
          <w:marTop w:val="0"/>
          <w:marBottom w:val="0"/>
          <w:divBdr>
            <w:top w:val="none" w:sz="0" w:space="0" w:color="auto"/>
            <w:left w:val="none" w:sz="0" w:space="0" w:color="auto"/>
            <w:bottom w:val="none" w:sz="0" w:space="0" w:color="auto"/>
            <w:right w:val="none" w:sz="0" w:space="0" w:color="auto"/>
          </w:divBdr>
        </w:div>
        <w:div w:id="188876398">
          <w:marLeft w:val="0"/>
          <w:marRight w:val="0"/>
          <w:marTop w:val="0"/>
          <w:marBottom w:val="0"/>
          <w:divBdr>
            <w:top w:val="none" w:sz="0" w:space="0" w:color="auto"/>
            <w:left w:val="none" w:sz="0" w:space="0" w:color="auto"/>
            <w:bottom w:val="none" w:sz="0" w:space="0" w:color="auto"/>
            <w:right w:val="none" w:sz="0" w:space="0" w:color="auto"/>
          </w:divBdr>
        </w:div>
        <w:div w:id="602688513">
          <w:marLeft w:val="0"/>
          <w:marRight w:val="0"/>
          <w:marTop w:val="0"/>
          <w:marBottom w:val="0"/>
          <w:divBdr>
            <w:top w:val="none" w:sz="0" w:space="0" w:color="auto"/>
            <w:left w:val="none" w:sz="0" w:space="0" w:color="auto"/>
            <w:bottom w:val="none" w:sz="0" w:space="0" w:color="auto"/>
            <w:right w:val="none" w:sz="0" w:space="0" w:color="auto"/>
          </w:divBdr>
        </w:div>
        <w:div w:id="1647389654">
          <w:marLeft w:val="0"/>
          <w:marRight w:val="0"/>
          <w:marTop w:val="0"/>
          <w:marBottom w:val="0"/>
          <w:divBdr>
            <w:top w:val="none" w:sz="0" w:space="0" w:color="auto"/>
            <w:left w:val="none" w:sz="0" w:space="0" w:color="auto"/>
            <w:bottom w:val="none" w:sz="0" w:space="0" w:color="auto"/>
            <w:right w:val="none" w:sz="0" w:space="0" w:color="auto"/>
          </w:divBdr>
        </w:div>
        <w:div w:id="1240404363">
          <w:marLeft w:val="0"/>
          <w:marRight w:val="0"/>
          <w:marTop w:val="0"/>
          <w:marBottom w:val="0"/>
          <w:divBdr>
            <w:top w:val="none" w:sz="0" w:space="0" w:color="auto"/>
            <w:left w:val="none" w:sz="0" w:space="0" w:color="auto"/>
            <w:bottom w:val="none" w:sz="0" w:space="0" w:color="auto"/>
            <w:right w:val="none" w:sz="0" w:space="0" w:color="auto"/>
          </w:divBdr>
        </w:div>
        <w:div w:id="538083088">
          <w:marLeft w:val="0"/>
          <w:marRight w:val="0"/>
          <w:marTop w:val="0"/>
          <w:marBottom w:val="0"/>
          <w:divBdr>
            <w:top w:val="none" w:sz="0" w:space="0" w:color="auto"/>
            <w:left w:val="none" w:sz="0" w:space="0" w:color="auto"/>
            <w:bottom w:val="none" w:sz="0" w:space="0" w:color="auto"/>
            <w:right w:val="none" w:sz="0" w:space="0" w:color="auto"/>
          </w:divBdr>
        </w:div>
        <w:div w:id="668564735">
          <w:marLeft w:val="0"/>
          <w:marRight w:val="0"/>
          <w:marTop w:val="0"/>
          <w:marBottom w:val="0"/>
          <w:divBdr>
            <w:top w:val="none" w:sz="0" w:space="0" w:color="auto"/>
            <w:left w:val="none" w:sz="0" w:space="0" w:color="auto"/>
            <w:bottom w:val="none" w:sz="0" w:space="0" w:color="auto"/>
            <w:right w:val="none" w:sz="0" w:space="0" w:color="auto"/>
          </w:divBdr>
        </w:div>
        <w:div w:id="2033801054">
          <w:marLeft w:val="0"/>
          <w:marRight w:val="0"/>
          <w:marTop w:val="0"/>
          <w:marBottom w:val="0"/>
          <w:divBdr>
            <w:top w:val="none" w:sz="0" w:space="0" w:color="auto"/>
            <w:left w:val="none" w:sz="0" w:space="0" w:color="auto"/>
            <w:bottom w:val="none" w:sz="0" w:space="0" w:color="auto"/>
            <w:right w:val="none" w:sz="0" w:space="0" w:color="auto"/>
          </w:divBdr>
        </w:div>
        <w:div w:id="1259480166">
          <w:marLeft w:val="0"/>
          <w:marRight w:val="0"/>
          <w:marTop w:val="0"/>
          <w:marBottom w:val="0"/>
          <w:divBdr>
            <w:top w:val="none" w:sz="0" w:space="0" w:color="auto"/>
            <w:left w:val="none" w:sz="0" w:space="0" w:color="auto"/>
            <w:bottom w:val="none" w:sz="0" w:space="0" w:color="auto"/>
            <w:right w:val="none" w:sz="0" w:space="0" w:color="auto"/>
          </w:divBdr>
        </w:div>
        <w:div w:id="1599485801">
          <w:marLeft w:val="0"/>
          <w:marRight w:val="0"/>
          <w:marTop w:val="0"/>
          <w:marBottom w:val="0"/>
          <w:divBdr>
            <w:top w:val="none" w:sz="0" w:space="0" w:color="auto"/>
            <w:left w:val="none" w:sz="0" w:space="0" w:color="auto"/>
            <w:bottom w:val="none" w:sz="0" w:space="0" w:color="auto"/>
            <w:right w:val="none" w:sz="0" w:space="0" w:color="auto"/>
          </w:divBdr>
        </w:div>
        <w:div w:id="1034308015">
          <w:marLeft w:val="0"/>
          <w:marRight w:val="0"/>
          <w:marTop w:val="0"/>
          <w:marBottom w:val="0"/>
          <w:divBdr>
            <w:top w:val="none" w:sz="0" w:space="0" w:color="auto"/>
            <w:left w:val="none" w:sz="0" w:space="0" w:color="auto"/>
            <w:bottom w:val="none" w:sz="0" w:space="0" w:color="auto"/>
            <w:right w:val="none" w:sz="0" w:space="0" w:color="auto"/>
          </w:divBdr>
        </w:div>
        <w:div w:id="1612274221">
          <w:marLeft w:val="0"/>
          <w:marRight w:val="0"/>
          <w:marTop w:val="0"/>
          <w:marBottom w:val="0"/>
          <w:divBdr>
            <w:top w:val="none" w:sz="0" w:space="0" w:color="auto"/>
            <w:left w:val="none" w:sz="0" w:space="0" w:color="auto"/>
            <w:bottom w:val="none" w:sz="0" w:space="0" w:color="auto"/>
            <w:right w:val="none" w:sz="0" w:space="0" w:color="auto"/>
          </w:divBdr>
        </w:div>
        <w:div w:id="478882306">
          <w:marLeft w:val="0"/>
          <w:marRight w:val="0"/>
          <w:marTop w:val="0"/>
          <w:marBottom w:val="0"/>
          <w:divBdr>
            <w:top w:val="none" w:sz="0" w:space="0" w:color="auto"/>
            <w:left w:val="none" w:sz="0" w:space="0" w:color="auto"/>
            <w:bottom w:val="none" w:sz="0" w:space="0" w:color="auto"/>
            <w:right w:val="none" w:sz="0" w:space="0" w:color="auto"/>
          </w:divBdr>
        </w:div>
        <w:div w:id="423453064">
          <w:marLeft w:val="0"/>
          <w:marRight w:val="0"/>
          <w:marTop w:val="0"/>
          <w:marBottom w:val="0"/>
          <w:divBdr>
            <w:top w:val="none" w:sz="0" w:space="0" w:color="auto"/>
            <w:left w:val="none" w:sz="0" w:space="0" w:color="auto"/>
            <w:bottom w:val="none" w:sz="0" w:space="0" w:color="auto"/>
            <w:right w:val="none" w:sz="0" w:space="0" w:color="auto"/>
          </w:divBdr>
        </w:div>
        <w:div w:id="1367874001">
          <w:marLeft w:val="0"/>
          <w:marRight w:val="0"/>
          <w:marTop w:val="0"/>
          <w:marBottom w:val="0"/>
          <w:divBdr>
            <w:top w:val="none" w:sz="0" w:space="0" w:color="auto"/>
            <w:left w:val="none" w:sz="0" w:space="0" w:color="auto"/>
            <w:bottom w:val="none" w:sz="0" w:space="0" w:color="auto"/>
            <w:right w:val="none" w:sz="0" w:space="0" w:color="auto"/>
          </w:divBdr>
        </w:div>
        <w:div w:id="1941182260">
          <w:marLeft w:val="0"/>
          <w:marRight w:val="0"/>
          <w:marTop w:val="0"/>
          <w:marBottom w:val="0"/>
          <w:divBdr>
            <w:top w:val="none" w:sz="0" w:space="0" w:color="auto"/>
            <w:left w:val="none" w:sz="0" w:space="0" w:color="auto"/>
            <w:bottom w:val="none" w:sz="0" w:space="0" w:color="auto"/>
            <w:right w:val="none" w:sz="0" w:space="0" w:color="auto"/>
          </w:divBdr>
        </w:div>
        <w:div w:id="1064446124">
          <w:marLeft w:val="0"/>
          <w:marRight w:val="0"/>
          <w:marTop w:val="0"/>
          <w:marBottom w:val="0"/>
          <w:divBdr>
            <w:top w:val="none" w:sz="0" w:space="0" w:color="auto"/>
            <w:left w:val="none" w:sz="0" w:space="0" w:color="auto"/>
            <w:bottom w:val="none" w:sz="0" w:space="0" w:color="auto"/>
            <w:right w:val="none" w:sz="0" w:space="0" w:color="auto"/>
          </w:divBdr>
        </w:div>
        <w:div w:id="1587110029">
          <w:marLeft w:val="0"/>
          <w:marRight w:val="0"/>
          <w:marTop w:val="0"/>
          <w:marBottom w:val="0"/>
          <w:divBdr>
            <w:top w:val="none" w:sz="0" w:space="0" w:color="auto"/>
            <w:left w:val="none" w:sz="0" w:space="0" w:color="auto"/>
            <w:bottom w:val="none" w:sz="0" w:space="0" w:color="auto"/>
            <w:right w:val="none" w:sz="0" w:space="0" w:color="auto"/>
          </w:divBdr>
        </w:div>
        <w:div w:id="412509912">
          <w:marLeft w:val="0"/>
          <w:marRight w:val="0"/>
          <w:marTop w:val="0"/>
          <w:marBottom w:val="0"/>
          <w:divBdr>
            <w:top w:val="none" w:sz="0" w:space="0" w:color="auto"/>
            <w:left w:val="none" w:sz="0" w:space="0" w:color="auto"/>
            <w:bottom w:val="none" w:sz="0" w:space="0" w:color="auto"/>
            <w:right w:val="none" w:sz="0" w:space="0" w:color="auto"/>
          </w:divBdr>
        </w:div>
        <w:div w:id="328294445">
          <w:marLeft w:val="0"/>
          <w:marRight w:val="0"/>
          <w:marTop w:val="0"/>
          <w:marBottom w:val="0"/>
          <w:divBdr>
            <w:top w:val="none" w:sz="0" w:space="0" w:color="auto"/>
            <w:left w:val="none" w:sz="0" w:space="0" w:color="auto"/>
            <w:bottom w:val="none" w:sz="0" w:space="0" w:color="auto"/>
            <w:right w:val="none" w:sz="0" w:space="0" w:color="auto"/>
          </w:divBdr>
        </w:div>
        <w:div w:id="1155023669">
          <w:marLeft w:val="0"/>
          <w:marRight w:val="0"/>
          <w:marTop w:val="0"/>
          <w:marBottom w:val="0"/>
          <w:divBdr>
            <w:top w:val="none" w:sz="0" w:space="0" w:color="auto"/>
            <w:left w:val="none" w:sz="0" w:space="0" w:color="auto"/>
            <w:bottom w:val="none" w:sz="0" w:space="0" w:color="auto"/>
            <w:right w:val="none" w:sz="0" w:space="0" w:color="auto"/>
          </w:divBdr>
        </w:div>
        <w:div w:id="1968973482">
          <w:marLeft w:val="0"/>
          <w:marRight w:val="0"/>
          <w:marTop w:val="0"/>
          <w:marBottom w:val="0"/>
          <w:divBdr>
            <w:top w:val="none" w:sz="0" w:space="0" w:color="auto"/>
            <w:left w:val="none" w:sz="0" w:space="0" w:color="auto"/>
            <w:bottom w:val="none" w:sz="0" w:space="0" w:color="auto"/>
            <w:right w:val="none" w:sz="0" w:space="0" w:color="auto"/>
          </w:divBdr>
        </w:div>
        <w:div w:id="1580168393">
          <w:marLeft w:val="0"/>
          <w:marRight w:val="0"/>
          <w:marTop w:val="0"/>
          <w:marBottom w:val="0"/>
          <w:divBdr>
            <w:top w:val="none" w:sz="0" w:space="0" w:color="auto"/>
            <w:left w:val="none" w:sz="0" w:space="0" w:color="auto"/>
            <w:bottom w:val="none" w:sz="0" w:space="0" w:color="auto"/>
            <w:right w:val="none" w:sz="0" w:space="0" w:color="auto"/>
          </w:divBdr>
        </w:div>
        <w:div w:id="2132894824">
          <w:marLeft w:val="0"/>
          <w:marRight w:val="0"/>
          <w:marTop w:val="0"/>
          <w:marBottom w:val="0"/>
          <w:divBdr>
            <w:top w:val="none" w:sz="0" w:space="0" w:color="auto"/>
            <w:left w:val="none" w:sz="0" w:space="0" w:color="auto"/>
            <w:bottom w:val="none" w:sz="0" w:space="0" w:color="auto"/>
            <w:right w:val="none" w:sz="0" w:space="0" w:color="auto"/>
          </w:divBdr>
        </w:div>
        <w:div w:id="344096583">
          <w:marLeft w:val="0"/>
          <w:marRight w:val="0"/>
          <w:marTop w:val="0"/>
          <w:marBottom w:val="0"/>
          <w:divBdr>
            <w:top w:val="none" w:sz="0" w:space="0" w:color="auto"/>
            <w:left w:val="none" w:sz="0" w:space="0" w:color="auto"/>
            <w:bottom w:val="none" w:sz="0" w:space="0" w:color="auto"/>
            <w:right w:val="none" w:sz="0" w:space="0" w:color="auto"/>
          </w:divBdr>
        </w:div>
        <w:div w:id="2142767885">
          <w:marLeft w:val="0"/>
          <w:marRight w:val="0"/>
          <w:marTop w:val="0"/>
          <w:marBottom w:val="0"/>
          <w:divBdr>
            <w:top w:val="none" w:sz="0" w:space="0" w:color="auto"/>
            <w:left w:val="none" w:sz="0" w:space="0" w:color="auto"/>
            <w:bottom w:val="none" w:sz="0" w:space="0" w:color="auto"/>
            <w:right w:val="none" w:sz="0" w:space="0" w:color="auto"/>
          </w:divBdr>
        </w:div>
        <w:div w:id="2094350572">
          <w:marLeft w:val="0"/>
          <w:marRight w:val="0"/>
          <w:marTop w:val="0"/>
          <w:marBottom w:val="0"/>
          <w:divBdr>
            <w:top w:val="none" w:sz="0" w:space="0" w:color="auto"/>
            <w:left w:val="none" w:sz="0" w:space="0" w:color="auto"/>
            <w:bottom w:val="none" w:sz="0" w:space="0" w:color="auto"/>
            <w:right w:val="none" w:sz="0" w:space="0" w:color="auto"/>
          </w:divBdr>
        </w:div>
        <w:div w:id="1150902161">
          <w:marLeft w:val="0"/>
          <w:marRight w:val="0"/>
          <w:marTop w:val="0"/>
          <w:marBottom w:val="0"/>
          <w:divBdr>
            <w:top w:val="none" w:sz="0" w:space="0" w:color="auto"/>
            <w:left w:val="none" w:sz="0" w:space="0" w:color="auto"/>
            <w:bottom w:val="none" w:sz="0" w:space="0" w:color="auto"/>
            <w:right w:val="none" w:sz="0" w:space="0" w:color="auto"/>
          </w:divBdr>
        </w:div>
        <w:div w:id="1573077187">
          <w:marLeft w:val="0"/>
          <w:marRight w:val="0"/>
          <w:marTop w:val="0"/>
          <w:marBottom w:val="0"/>
          <w:divBdr>
            <w:top w:val="none" w:sz="0" w:space="0" w:color="auto"/>
            <w:left w:val="none" w:sz="0" w:space="0" w:color="auto"/>
            <w:bottom w:val="none" w:sz="0" w:space="0" w:color="auto"/>
            <w:right w:val="none" w:sz="0" w:space="0" w:color="auto"/>
          </w:divBdr>
        </w:div>
        <w:div w:id="617492702">
          <w:marLeft w:val="0"/>
          <w:marRight w:val="0"/>
          <w:marTop w:val="0"/>
          <w:marBottom w:val="0"/>
          <w:divBdr>
            <w:top w:val="none" w:sz="0" w:space="0" w:color="auto"/>
            <w:left w:val="none" w:sz="0" w:space="0" w:color="auto"/>
            <w:bottom w:val="none" w:sz="0" w:space="0" w:color="auto"/>
            <w:right w:val="none" w:sz="0" w:space="0" w:color="auto"/>
          </w:divBdr>
        </w:div>
        <w:div w:id="1002048042">
          <w:marLeft w:val="0"/>
          <w:marRight w:val="0"/>
          <w:marTop w:val="0"/>
          <w:marBottom w:val="0"/>
          <w:divBdr>
            <w:top w:val="none" w:sz="0" w:space="0" w:color="auto"/>
            <w:left w:val="none" w:sz="0" w:space="0" w:color="auto"/>
            <w:bottom w:val="none" w:sz="0" w:space="0" w:color="auto"/>
            <w:right w:val="none" w:sz="0" w:space="0" w:color="auto"/>
          </w:divBdr>
        </w:div>
        <w:div w:id="83234265">
          <w:marLeft w:val="0"/>
          <w:marRight w:val="0"/>
          <w:marTop w:val="0"/>
          <w:marBottom w:val="0"/>
          <w:divBdr>
            <w:top w:val="none" w:sz="0" w:space="0" w:color="auto"/>
            <w:left w:val="none" w:sz="0" w:space="0" w:color="auto"/>
            <w:bottom w:val="none" w:sz="0" w:space="0" w:color="auto"/>
            <w:right w:val="none" w:sz="0" w:space="0" w:color="auto"/>
          </w:divBdr>
        </w:div>
        <w:div w:id="1353993281">
          <w:marLeft w:val="0"/>
          <w:marRight w:val="0"/>
          <w:marTop w:val="0"/>
          <w:marBottom w:val="0"/>
          <w:divBdr>
            <w:top w:val="none" w:sz="0" w:space="0" w:color="auto"/>
            <w:left w:val="none" w:sz="0" w:space="0" w:color="auto"/>
            <w:bottom w:val="none" w:sz="0" w:space="0" w:color="auto"/>
            <w:right w:val="none" w:sz="0" w:space="0" w:color="auto"/>
          </w:divBdr>
        </w:div>
        <w:div w:id="6640989">
          <w:marLeft w:val="0"/>
          <w:marRight w:val="0"/>
          <w:marTop w:val="0"/>
          <w:marBottom w:val="0"/>
          <w:divBdr>
            <w:top w:val="none" w:sz="0" w:space="0" w:color="auto"/>
            <w:left w:val="none" w:sz="0" w:space="0" w:color="auto"/>
            <w:bottom w:val="none" w:sz="0" w:space="0" w:color="auto"/>
            <w:right w:val="none" w:sz="0" w:space="0" w:color="auto"/>
          </w:divBdr>
        </w:div>
        <w:div w:id="2057658286">
          <w:marLeft w:val="0"/>
          <w:marRight w:val="0"/>
          <w:marTop w:val="0"/>
          <w:marBottom w:val="0"/>
          <w:divBdr>
            <w:top w:val="none" w:sz="0" w:space="0" w:color="auto"/>
            <w:left w:val="none" w:sz="0" w:space="0" w:color="auto"/>
            <w:bottom w:val="none" w:sz="0" w:space="0" w:color="auto"/>
            <w:right w:val="none" w:sz="0" w:space="0" w:color="auto"/>
          </w:divBdr>
        </w:div>
        <w:div w:id="1225681403">
          <w:marLeft w:val="0"/>
          <w:marRight w:val="0"/>
          <w:marTop w:val="0"/>
          <w:marBottom w:val="0"/>
          <w:divBdr>
            <w:top w:val="none" w:sz="0" w:space="0" w:color="auto"/>
            <w:left w:val="none" w:sz="0" w:space="0" w:color="auto"/>
            <w:bottom w:val="none" w:sz="0" w:space="0" w:color="auto"/>
            <w:right w:val="none" w:sz="0" w:space="0" w:color="auto"/>
          </w:divBdr>
        </w:div>
        <w:div w:id="1485584443">
          <w:marLeft w:val="0"/>
          <w:marRight w:val="0"/>
          <w:marTop w:val="0"/>
          <w:marBottom w:val="0"/>
          <w:divBdr>
            <w:top w:val="none" w:sz="0" w:space="0" w:color="auto"/>
            <w:left w:val="none" w:sz="0" w:space="0" w:color="auto"/>
            <w:bottom w:val="none" w:sz="0" w:space="0" w:color="auto"/>
            <w:right w:val="none" w:sz="0" w:space="0" w:color="auto"/>
          </w:divBdr>
        </w:div>
        <w:div w:id="1348211402">
          <w:marLeft w:val="0"/>
          <w:marRight w:val="0"/>
          <w:marTop w:val="0"/>
          <w:marBottom w:val="0"/>
          <w:divBdr>
            <w:top w:val="none" w:sz="0" w:space="0" w:color="auto"/>
            <w:left w:val="none" w:sz="0" w:space="0" w:color="auto"/>
            <w:bottom w:val="none" w:sz="0" w:space="0" w:color="auto"/>
            <w:right w:val="none" w:sz="0" w:space="0" w:color="auto"/>
          </w:divBdr>
        </w:div>
        <w:div w:id="1368601147">
          <w:marLeft w:val="0"/>
          <w:marRight w:val="0"/>
          <w:marTop w:val="0"/>
          <w:marBottom w:val="0"/>
          <w:divBdr>
            <w:top w:val="none" w:sz="0" w:space="0" w:color="auto"/>
            <w:left w:val="none" w:sz="0" w:space="0" w:color="auto"/>
            <w:bottom w:val="none" w:sz="0" w:space="0" w:color="auto"/>
            <w:right w:val="none" w:sz="0" w:space="0" w:color="auto"/>
          </w:divBdr>
        </w:div>
        <w:div w:id="498733773">
          <w:marLeft w:val="0"/>
          <w:marRight w:val="0"/>
          <w:marTop w:val="0"/>
          <w:marBottom w:val="0"/>
          <w:divBdr>
            <w:top w:val="none" w:sz="0" w:space="0" w:color="auto"/>
            <w:left w:val="none" w:sz="0" w:space="0" w:color="auto"/>
            <w:bottom w:val="none" w:sz="0" w:space="0" w:color="auto"/>
            <w:right w:val="none" w:sz="0" w:space="0" w:color="auto"/>
          </w:divBdr>
        </w:div>
        <w:div w:id="1288049622">
          <w:marLeft w:val="0"/>
          <w:marRight w:val="0"/>
          <w:marTop w:val="0"/>
          <w:marBottom w:val="0"/>
          <w:divBdr>
            <w:top w:val="none" w:sz="0" w:space="0" w:color="auto"/>
            <w:left w:val="none" w:sz="0" w:space="0" w:color="auto"/>
            <w:bottom w:val="none" w:sz="0" w:space="0" w:color="auto"/>
            <w:right w:val="none" w:sz="0" w:space="0" w:color="auto"/>
          </w:divBdr>
        </w:div>
        <w:div w:id="160051634">
          <w:marLeft w:val="0"/>
          <w:marRight w:val="0"/>
          <w:marTop w:val="0"/>
          <w:marBottom w:val="0"/>
          <w:divBdr>
            <w:top w:val="none" w:sz="0" w:space="0" w:color="auto"/>
            <w:left w:val="none" w:sz="0" w:space="0" w:color="auto"/>
            <w:bottom w:val="none" w:sz="0" w:space="0" w:color="auto"/>
            <w:right w:val="none" w:sz="0" w:space="0" w:color="auto"/>
          </w:divBdr>
        </w:div>
        <w:div w:id="188493935">
          <w:marLeft w:val="0"/>
          <w:marRight w:val="0"/>
          <w:marTop w:val="0"/>
          <w:marBottom w:val="0"/>
          <w:divBdr>
            <w:top w:val="none" w:sz="0" w:space="0" w:color="auto"/>
            <w:left w:val="none" w:sz="0" w:space="0" w:color="auto"/>
            <w:bottom w:val="none" w:sz="0" w:space="0" w:color="auto"/>
            <w:right w:val="none" w:sz="0" w:space="0" w:color="auto"/>
          </w:divBdr>
        </w:div>
        <w:div w:id="920411380">
          <w:marLeft w:val="0"/>
          <w:marRight w:val="0"/>
          <w:marTop w:val="0"/>
          <w:marBottom w:val="0"/>
          <w:divBdr>
            <w:top w:val="none" w:sz="0" w:space="0" w:color="auto"/>
            <w:left w:val="none" w:sz="0" w:space="0" w:color="auto"/>
            <w:bottom w:val="none" w:sz="0" w:space="0" w:color="auto"/>
            <w:right w:val="none" w:sz="0" w:space="0" w:color="auto"/>
          </w:divBdr>
        </w:div>
        <w:div w:id="666134320">
          <w:marLeft w:val="0"/>
          <w:marRight w:val="0"/>
          <w:marTop w:val="0"/>
          <w:marBottom w:val="0"/>
          <w:divBdr>
            <w:top w:val="none" w:sz="0" w:space="0" w:color="auto"/>
            <w:left w:val="none" w:sz="0" w:space="0" w:color="auto"/>
            <w:bottom w:val="none" w:sz="0" w:space="0" w:color="auto"/>
            <w:right w:val="none" w:sz="0" w:space="0" w:color="auto"/>
          </w:divBdr>
        </w:div>
        <w:div w:id="1072390107">
          <w:marLeft w:val="0"/>
          <w:marRight w:val="0"/>
          <w:marTop w:val="0"/>
          <w:marBottom w:val="0"/>
          <w:divBdr>
            <w:top w:val="none" w:sz="0" w:space="0" w:color="auto"/>
            <w:left w:val="none" w:sz="0" w:space="0" w:color="auto"/>
            <w:bottom w:val="none" w:sz="0" w:space="0" w:color="auto"/>
            <w:right w:val="none" w:sz="0" w:space="0" w:color="auto"/>
          </w:divBdr>
        </w:div>
        <w:div w:id="1876194775">
          <w:marLeft w:val="0"/>
          <w:marRight w:val="0"/>
          <w:marTop w:val="0"/>
          <w:marBottom w:val="0"/>
          <w:divBdr>
            <w:top w:val="none" w:sz="0" w:space="0" w:color="auto"/>
            <w:left w:val="none" w:sz="0" w:space="0" w:color="auto"/>
            <w:bottom w:val="none" w:sz="0" w:space="0" w:color="auto"/>
            <w:right w:val="none" w:sz="0" w:space="0" w:color="auto"/>
          </w:divBdr>
        </w:div>
        <w:div w:id="1864172643">
          <w:marLeft w:val="0"/>
          <w:marRight w:val="0"/>
          <w:marTop w:val="0"/>
          <w:marBottom w:val="0"/>
          <w:divBdr>
            <w:top w:val="none" w:sz="0" w:space="0" w:color="auto"/>
            <w:left w:val="none" w:sz="0" w:space="0" w:color="auto"/>
            <w:bottom w:val="none" w:sz="0" w:space="0" w:color="auto"/>
            <w:right w:val="none" w:sz="0" w:space="0" w:color="auto"/>
          </w:divBdr>
        </w:div>
        <w:div w:id="1205021010">
          <w:marLeft w:val="0"/>
          <w:marRight w:val="0"/>
          <w:marTop w:val="0"/>
          <w:marBottom w:val="0"/>
          <w:divBdr>
            <w:top w:val="none" w:sz="0" w:space="0" w:color="auto"/>
            <w:left w:val="none" w:sz="0" w:space="0" w:color="auto"/>
            <w:bottom w:val="none" w:sz="0" w:space="0" w:color="auto"/>
            <w:right w:val="none" w:sz="0" w:space="0" w:color="auto"/>
          </w:divBdr>
        </w:div>
        <w:div w:id="1128426310">
          <w:marLeft w:val="0"/>
          <w:marRight w:val="0"/>
          <w:marTop w:val="0"/>
          <w:marBottom w:val="0"/>
          <w:divBdr>
            <w:top w:val="none" w:sz="0" w:space="0" w:color="auto"/>
            <w:left w:val="none" w:sz="0" w:space="0" w:color="auto"/>
            <w:bottom w:val="none" w:sz="0" w:space="0" w:color="auto"/>
            <w:right w:val="none" w:sz="0" w:space="0" w:color="auto"/>
          </w:divBdr>
        </w:div>
        <w:div w:id="2139061599">
          <w:marLeft w:val="0"/>
          <w:marRight w:val="0"/>
          <w:marTop w:val="0"/>
          <w:marBottom w:val="0"/>
          <w:divBdr>
            <w:top w:val="none" w:sz="0" w:space="0" w:color="auto"/>
            <w:left w:val="none" w:sz="0" w:space="0" w:color="auto"/>
            <w:bottom w:val="none" w:sz="0" w:space="0" w:color="auto"/>
            <w:right w:val="none" w:sz="0" w:space="0" w:color="auto"/>
          </w:divBdr>
        </w:div>
        <w:div w:id="1332834117">
          <w:marLeft w:val="0"/>
          <w:marRight w:val="0"/>
          <w:marTop w:val="0"/>
          <w:marBottom w:val="0"/>
          <w:divBdr>
            <w:top w:val="none" w:sz="0" w:space="0" w:color="auto"/>
            <w:left w:val="none" w:sz="0" w:space="0" w:color="auto"/>
            <w:bottom w:val="none" w:sz="0" w:space="0" w:color="auto"/>
            <w:right w:val="none" w:sz="0" w:space="0" w:color="auto"/>
          </w:divBdr>
        </w:div>
        <w:div w:id="1185246377">
          <w:marLeft w:val="0"/>
          <w:marRight w:val="0"/>
          <w:marTop w:val="0"/>
          <w:marBottom w:val="0"/>
          <w:divBdr>
            <w:top w:val="none" w:sz="0" w:space="0" w:color="auto"/>
            <w:left w:val="none" w:sz="0" w:space="0" w:color="auto"/>
            <w:bottom w:val="none" w:sz="0" w:space="0" w:color="auto"/>
            <w:right w:val="none" w:sz="0" w:space="0" w:color="auto"/>
          </w:divBdr>
        </w:div>
        <w:div w:id="711878958">
          <w:marLeft w:val="0"/>
          <w:marRight w:val="0"/>
          <w:marTop w:val="0"/>
          <w:marBottom w:val="0"/>
          <w:divBdr>
            <w:top w:val="none" w:sz="0" w:space="0" w:color="auto"/>
            <w:left w:val="none" w:sz="0" w:space="0" w:color="auto"/>
            <w:bottom w:val="none" w:sz="0" w:space="0" w:color="auto"/>
            <w:right w:val="none" w:sz="0" w:space="0" w:color="auto"/>
          </w:divBdr>
        </w:div>
        <w:div w:id="883828102">
          <w:marLeft w:val="0"/>
          <w:marRight w:val="0"/>
          <w:marTop w:val="0"/>
          <w:marBottom w:val="0"/>
          <w:divBdr>
            <w:top w:val="none" w:sz="0" w:space="0" w:color="auto"/>
            <w:left w:val="none" w:sz="0" w:space="0" w:color="auto"/>
            <w:bottom w:val="none" w:sz="0" w:space="0" w:color="auto"/>
            <w:right w:val="none" w:sz="0" w:space="0" w:color="auto"/>
          </w:divBdr>
        </w:div>
        <w:div w:id="188958892">
          <w:marLeft w:val="0"/>
          <w:marRight w:val="0"/>
          <w:marTop w:val="0"/>
          <w:marBottom w:val="0"/>
          <w:divBdr>
            <w:top w:val="none" w:sz="0" w:space="0" w:color="auto"/>
            <w:left w:val="none" w:sz="0" w:space="0" w:color="auto"/>
            <w:bottom w:val="none" w:sz="0" w:space="0" w:color="auto"/>
            <w:right w:val="none" w:sz="0" w:space="0" w:color="auto"/>
          </w:divBdr>
        </w:div>
        <w:div w:id="112214964">
          <w:marLeft w:val="0"/>
          <w:marRight w:val="0"/>
          <w:marTop w:val="0"/>
          <w:marBottom w:val="0"/>
          <w:divBdr>
            <w:top w:val="none" w:sz="0" w:space="0" w:color="auto"/>
            <w:left w:val="none" w:sz="0" w:space="0" w:color="auto"/>
            <w:bottom w:val="none" w:sz="0" w:space="0" w:color="auto"/>
            <w:right w:val="none" w:sz="0" w:space="0" w:color="auto"/>
          </w:divBdr>
        </w:div>
        <w:div w:id="1986859823">
          <w:marLeft w:val="0"/>
          <w:marRight w:val="0"/>
          <w:marTop w:val="0"/>
          <w:marBottom w:val="0"/>
          <w:divBdr>
            <w:top w:val="none" w:sz="0" w:space="0" w:color="auto"/>
            <w:left w:val="none" w:sz="0" w:space="0" w:color="auto"/>
            <w:bottom w:val="none" w:sz="0" w:space="0" w:color="auto"/>
            <w:right w:val="none" w:sz="0" w:space="0" w:color="auto"/>
          </w:divBdr>
        </w:div>
        <w:div w:id="1985117784">
          <w:marLeft w:val="0"/>
          <w:marRight w:val="0"/>
          <w:marTop w:val="0"/>
          <w:marBottom w:val="0"/>
          <w:divBdr>
            <w:top w:val="none" w:sz="0" w:space="0" w:color="auto"/>
            <w:left w:val="none" w:sz="0" w:space="0" w:color="auto"/>
            <w:bottom w:val="none" w:sz="0" w:space="0" w:color="auto"/>
            <w:right w:val="none" w:sz="0" w:space="0" w:color="auto"/>
          </w:divBdr>
        </w:div>
        <w:div w:id="476263828">
          <w:marLeft w:val="0"/>
          <w:marRight w:val="0"/>
          <w:marTop w:val="0"/>
          <w:marBottom w:val="0"/>
          <w:divBdr>
            <w:top w:val="none" w:sz="0" w:space="0" w:color="auto"/>
            <w:left w:val="none" w:sz="0" w:space="0" w:color="auto"/>
            <w:bottom w:val="none" w:sz="0" w:space="0" w:color="auto"/>
            <w:right w:val="none" w:sz="0" w:space="0" w:color="auto"/>
          </w:divBdr>
        </w:div>
        <w:div w:id="397441451">
          <w:marLeft w:val="0"/>
          <w:marRight w:val="0"/>
          <w:marTop w:val="0"/>
          <w:marBottom w:val="0"/>
          <w:divBdr>
            <w:top w:val="none" w:sz="0" w:space="0" w:color="auto"/>
            <w:left w:val="none" w:sz="0" w:space="0" w:color="auto"/>
            <w:bottom w:val="none" w:sz="0" w:space="0" w:color="auto"/>
            <w:right w:val="none" w:sz="0" w:space="0" w:color="auto"/>
          </w:divBdr>
        </w:div>
        <w:div w:id="1209222166">
          <w:marLeft w:val="0"/>
          <w:marRight w:val="0"/>
          <w:marTop w:val="0"/>
          <w:marBottom w:val="0"/>
          <w:divBdr>
            <w:top w:val="none" w:sz="0" w:space="0" w:color="auto"/>
            <w:left w:val="none" w:sz="0" w:space="0" w:color="auto"/>
            <w:bottom w:val="none" w:sz="0" w:space="0" w:color="auto"/>
            <w:right w:val="none" w:sz="0" w:space="0" w:color="auto"/>
          </w:divBdr>
        </w:div>
        <w:div w:id="335885332">
          <w:marLeft w:val="0"/>
          <w:marRight w:val="0"/>
          <w:marTop w:val="0"/>
          <w:marBottom w:val="0"/>
          <w:divBdr>
            <w:top w:val="none" w:sz="0" w:space="0" w:color="auto"/>
            <w:left w:val="none" w:sz="0" w:space="0" w:color="auto"/>
            <w:bottom w:val="none" w:sz="0" w:space="0" w:color="auto"/>
            <w:right w:val="none" w:sz="0" w:space="0" w:color="auto"/>
          </w:divBdr>
        </w:div>
        <w:div w:id="51004596">
          <w:marLeft w:val="0"/>
          <w:marRight w:val="0"/>
          <w:marTop w:val="0"/>
          <w:marBottom w:val="0"/>
          <w:divBdr>
            <w:top w:val="none" w:sz="0" w:space="0" w:color="auto"/>
            <w:left w:val="none" w:sz="0" w:space="0" w:color="auto"/>
            <w:bottom w:val="none" w:sz="0" w:space="0" w:color="auto"/>
            <w:right w:val="none" w:sz="0" w:space="0" w:color="auto"/>
          </w:divBdr>
        </w:div>
        <w:div w:id="1153447839">
          <w:marLeft w:val="0"/>
          <w:marRight w:val="0"/>
          <w:marTop w:val="0"/>
          <w:marBottom w:val="0"/>
          <w:divBdr>
            <w:top w:val="none" w:sz="0" w:space="0" w:color="auto"/>
            <w:left w:val="none" w:sz="0" w:space="0" w:color="auto"/>
            <w:bottom w:val="none" w:sz="0" w:space="0" w:color="auto"/>
            <w:right w:val="none" w:sz="0" w:space="0" w:color="auto"/>
          </w:divBdr>
        </w:div>
        <w:div w:id="1663662756">
          <w:marLeft w:val="0"/>
          <w:marRight w:val="0"/>
          <w:marTop w:val="0"/>
          <w:marBottom w:val="0"/>
          <w:divBdr>
            <w:top w:val="none" w:sz="0" w:space="0" w:color="auto"/>
            <w:left w:val="none" w:sz="0" w:space="0" w:color="auto"/>
            <w:bottom w:val="none" w:sz="0" w:space="0" w:color="auto"/>
            <w:right w:val="none" w:sz="0" w:space="0" w:color="auto"/>
          </w:divBdr>
        </w:div>
        <w:div w:id="291906482">
          <w:marLeft w:val="0"/>
          <w:marRight w:val="0"/>
          <w:marTop w:val="0"/>
          <w:marBottom w:val="0"/>
          <w:divBdr>
            <w:top w:val="none" w:sz="0" w:space="0" w:color="auto"/>
            <w:left w:val="none" w:sz="0" w:space="0" w:color="auto"/>
            <w:bottom w:val="none" w:sz="0" w:space="0" w:color="auto"/>
            <w:right w:val="none" w:sz="0" w:space="0" w:color="auto"/>
          </w:divBdr>
        </w:div>
        <w:div w:id="1693995787">
          <w:marLeft w:val="0"/>
          <w:marRight w:val="0"/>
          <w:marTop w:val="0"/>
          <w:marBottom w:val="0"/>
          <w:divBdr>
            <w:top w:val="none" w:sz="0" w:space="0" w:color="auto"/>
            <w:left w:val="none" w:sz="0" w:space="0" w:color="auto"/>
            <w:bottom w:val="none" w:sz="0" w:space="0" w:color="auto"/>
            <w:right w:val="none" w:sz="0" w:space="0" w:color="auto"/>
          </w:divBdr>
        </w:div>
        <w:div w:id="2014606106">
          <w:marLeft w:val="0"/>
          <w:marRight w:val="0"/>
          <w:marTop w:val="0"/>
          <w:marBottom w:val="0"/>
          <w:divBdr>
            <w:top w:val="none" w:sz="0" w:space="0" w:color="auto"/>
            <w:left w:val="none" w:sz="0" w:space="0" w:color="auto"/>
            <w:bottom w:val="none" w:sz="0" w:space="0" w:color="auto"/>
            <w:right w:val="none" w:sz="0" w:space="0" w:color="auto"/>
          </w:divBdr>
        </w:div>
        <w:div w:id="1417173459">
          <w:marLeft w:val="0"/>
          <w:marRight w:val="0"/>
          <w:marTop w:val="0"/>
          <w:marBottom w:val="0"/>
          <w:divBdr>
            <w:top w:val="none" w:sz="0" w:space="0" w:color="auto"/>
            <w:left w:val="none" w:sz="0" w:space="0" w:color="auto"/>
            <w:bottom w:val="none" w:sz="0" w:space="0" w:color="auto"/>
            <w:right w:val="none" w:sz="0" w:space="0" w:color="auto"/>
          </w:divBdr>
        </w:div>
        <w:div w:id="562104935">
          <w:marLeft w:val="0"/>
          <w:marRight w:val="0"/>
          <w:marTop w:val="0"/>
          <w:marBottom w:val="0"/>
          <w:divBdr>
            <w:top w:val="none" w:sz="0" w:space="0" w:color="auto"/>
            <w:left w:val="none" w:sz="0" w:space="0" w:color="auto"/>
            <w:bottom w:val="none" w:sz="0" w:space="0" w:color="auto"/>
            <w:right w:val="none" w:sz="0" w:space="0" w:color="auto"/>
          </w:divBdr>
        </w:div>
        <w:div w:id="711080309">
          <w:marLeft w:val="0"/>
          <w:marRight w:val="0"/>
          <w:marTop w:val="0"/>
          <w:marBottom w:val="0"/>
          <w:divBdr>
            <w:top w:val="none" w:sz="0" w:space="0" w:color="auto"/>
            <w:left w:val="none" w:sz="0" w:space="0" w:color="auto"/>
            <w:bottom w:val="none" w:sz="0" w:space="0" w:color="auto"/>
            <w:right w:val="none" w:sz="0" w:space="0" w:color="auto"/>
          </w:divBdr>
        </w:div>
        <w:div w:id="1423605384">
          <w:marLeft w:val="0"/>
          <w:marRight w:val="0"/>
          <w:marTop w:val="0"/>
          <w:marBottom w:val="0"/>
          <w:divBdr>
            <w:top w:val="none" w:sz="0" w:space="0" w:color="auto"/>
            <w:left w:val="none" w:sz="0" w:space="0" w:color="auto"/>
            <w:bottom w:val="none" w:sz="0" w:space="0" w:color="auto"/>
            <w:right w:val="none" w:sz="0" w:space="0" w:color="auto"/>
          </w:divBdr>
        </w:div>
        <w:div w:id="1680618265">
          <w:marLeft w:val="0"/>
          <w:marRight w:val="0"/>
          <w:marTop w:val="0"/>
          <w:marBottom w:val="0"/>
          <w:divBdr>
            <w:top w:val="none" w:sz="0" w:space="0" w:color="auto"/>
            <w:left w:val="none" w:sz="0" w:space="0" w:color="auto"/>
            <w:bottom w:val="none" w:sz="0" w:space="0" w:color="auto"/>
            <w:right w:val="none" w:sz="0" w:space="0" w:color="auto"/>
          </w:divBdr>
        </w:div>
        <w:div w:id="1430389585">
          <w:marLeft w:val="0"/>
          <w:marRight w:val="0"/>
          <w:marTop w:val="0"/>
          <w:marBottom w:val="0"/>
          <w:divBdr>
            <w:top w:val="none" w:sz="0" w:space="0" w:color="auto"/>
            <w:left w:val="none" w:sz="0" w:space="0" w:color="auto"/>
            <w:bottom w:val="none" w:sz="0" w:space="0" w:color="auto"/>
            <w:right w:val="none" w:sz="0" w:space="0" w:color="auto"/>
          </w:divBdr>
        </w:div>
        <w:div w:id="1225488170">
          <w:marLeft w:val="0"/>
          <w:marRight w:val="0"/>
          <w:marTop w:val="0"/>
          <w:marBottom w:val="0"/>
          <w:divBdr>
            <w:top w:val="none" w:sz="0" w:space="0" w:color="auto"/>
            <w:left w:val="none" w:sz="0" w:space="0" w:color="auto"/>
            <w:bottom w:val="none" w:sz="0" w:space="0" w:color="auto"/>
            <w:right w:val="none" w:sz="0" w:space="0" w:color="auto"/>
          </w:divBdr>
        </w:div>
        <w:div w:id="958560836">
          <w:marLeft w:val="0"/>
          <w:marRight w:val="0"/>
          <w:marTop w:val="0"/>
          <w:marBottom w:val="0"/>
          <w:divBdr>
            <w:top w:val="none" w:sz="0" w:space="0" w:color="auto"/>
            <w:left w:val="none" w:sz="0" w:space="0" w:color="auto"/>
            <w:bottom w:val="none" w:sz="0" w:space="0" w:color="auto"/>
            <w:right w:val="none" w:sz="0" w:space="0" w:color="auto"/>
          </w:divBdr>
        </w:div>
        <w:div w:id="958680632">
          <w:marLeft w:val="0"/>
          <w:marRight w:val="0"/>
          <w:marTop w:val="0"/>
          <w:marBottom w:val="0"/>
          <w:divBdr>
            <w:top w:val="none" w:sz="0" w:space="0" w:color="auto"/>
            <w:left w:val="none" w:sz="0" w:space="0" w:color="auto"/>
            <w:bottom w:val="none" w:sz="0" w:space="0" w:color="auto"/>
            <w:right w:val="none" w:sz="0" w:space="0" w:color="auto"/>
          </w:divBdr>
        </w:div>
        <w:div w:id="1693871312">
          <w:marLeft w:val="0"/>
          <w:marRight w:val="0"/>
          <w:marTop w:val="0"/>
          <w:marBottom w:val="0"/>
          <w:divBdr>
            <w:top w:val="none" w:sz="0" w:space="0" w:color="auto"/>
            <w:left w:val="none" w:sz="0" w:space="0" w:color="auto"/>
            <w:bottom w:val="none" w:sz="0" w:space="0" w:color="auto"/>
            <w:right w:val="none" w:sz="0" w:space="0" w:color="auto"/>
          </w:divBdr>
        </w:div>
        <w:div w:id="487283973">
          <w:marLeft w:val="0"/>
          <w:marRight w:val="0"/>
          <w:marTop w:val="0"/>
          <w:marBottom w:val="0"/>
          <w:divBdr>
            <w:top w:val="none" w:sz="0" w:space="0" w:color="auto"/>
            <w:left w:val="none" w:sz="0" w:space="0" w:color="auto"/>
            <w:bottom w:val="none" w:sz="0" w:space="0" w:color="auto"/>
            <w:right w:val="none" w:sz="0" w:space="0" w:color="auto"/>
          </w:divBdr>
        </w:div>
        <w:div w:id="633873916">
          <w:marLeft w:val="0"/>
          <w:marRight w:val="0"/>
          <w:marTop w:val="0"/>
          <w:marBottom w:val="0"/>
          <w:divBdr>
            <w:top w:val="none" w:sz="0" w:space="0" w:color="auto"/>
            <w:left w:val="none" w:sz="0" w:space="0" w:color="auto"/>
            <w:bottom w:val="none" w:sz="0" w:space="0" w:color="auto"/>
            <w:right w:val="none" w:sz="0" w:space="0" w:color="auto"/>
          </w:divBdr>
        </w:div>
        <w:div w:id="1015573896">
          <w:marLeft w:val="0"/>
          <w:marRight w:val="0"/>
          <w:marTop w:val="0"/>
          <w:marBottom w:val="0"/>
          <w:divBdr>
            <w:top w:val="none" w:sz="0" w:space="0" w:color="auto"/>
            <w:left w:val="none" w:sz="0" w:space="0" w:color="auto"/>
            <w:bottom w:val="none" w:sz="0" w:space="0" w:color="auto"/>
            <w:right w:val="none" w:sz="0" w:space="0" w:color="auto"/>
          </w:divBdr>
        </w:div>
        <w:div w:id="619336468">
          <w:marLeft w:val="0"/>
          <w:marRight w:val="0"/>
          <w:marTop w:val="0"/>
          <w:marBottom w:val="0"/>
          <w:divBdr>
            <w:top w:val="none" w:sz="0" w:space="0" w:color="auto"/>
            <w:left w:val="none" w:sz="0" w:space="0" w:color="auto"/>
            <w:bottom w:val="none" w:sz="0" w:space="0" w:color="auto"/>
            <w:right w:val="none" w:sz="0" w:space="0" w:color="auto"/>
          </w:divBdr>
        </w:div>
        <w:div w:id="1494296890">
          <w:marLeft w:val="0"/>
          <w:marRight w:val="0"/>
          <w:marTop w:val="0"/>
          <w:marBottom w:val="0"/>
          <w:divBdr>
            <w:top w:val="none" w:sz="0" w:space="0" w:color="auto"/>
            <w:left w:val="none" w:sz="0" w:space="0" w:color="auto"/>
            <w:bottom w:val="none" w:sz="0" w:space="0" w:color="auto"/>
            <w:right w:val="none" w:sz="0" w:space="0" w:color="auto"/>
          </w:divBdr>
        </w:div>
        <w:div w:id="606429211">
          <w:marLeft w:val="0"/>
          <w:marRight w:val="0"/>
          <w:marTop w:val="0"/>
          <w:marBottom w:val="0"/>
          <w:divBdr>
            <w:top w:val="none" w:sz="0" w:space="0" w:color="auto"/>
            <w:left w:val="none" w:sz="0" w:space="0" w:color="auto"/>
            <w:bottom w:val="none" w:sz="0" w:space="0" w:color="auto"/>
            <w:right w:val="none" w:sz="0" w:space="0" w:color="auto"/>
          </w:divBdr>
        </w:div>
        <w:div w:id="470295114">
          <w:marLeft w:val="0"/>
          <w:marRight w:val="0"/>
          <w:marTop w:val="0"/>
          <w:marBottom w:val="0"/>
          <w:divBdr>
            <w:top w:val="none" w:sz="0" w:space="0" w:color="auto"/>
            <w:left w:val="none" w:sz="0" w:space="0" w:color="auto"/>
            <w:bottom w:val="none" w:sz="0" w:space="0" w:color="auto"/>
            <w:right w:val="none" w:sz="0" w:space="0" w:color="auto"/>
          </w:divBdr>
        </w:div>
        <w:div w:id="2044357668">
          <w:marLeft w:val="0"/>
          <w:marRight w:val="0"/>
          <w:marTop w:val="0"/>
          <w:marBottom w:val="0"/>
          <w:divBdr>
            <w:top w:val="none" w:sz="0" w:space="0" w:color="auto"/>
            <w:left w:val="none" w:sz="0" w:space="0" w:color="auto"/>
            <w:bottom w:val="none" w:sz="0" w:space="0" w:color="auto"/>
            <w:right w:val="none" w:sz="0" w:space="0" w:color="auto"/>
          </w:divBdr>
        </w:div>
        <w:div w:id="1279293610">
          <w:marLeft w:val="0"/>
          <w:marRight w:val="0"/>
          <w:marTop w:val="0"/>
          <w:marBottom w:val="0"/>
          <w:divBdr>
            <w:top w:val="none" w:sz="0" w:space="0" w:color="auto"/>
            <w:left w:val="none" w:sz="0" w:space="0" w:color="auto"/>
            <w:bottom w:val="none" w:sz="0" w:space="0" w:color="auto"/>
            <w:right w:val="none" w:sz="0" w:space="0" w:color="auto"/>
          </w:divBdr>
        </w:div>
        <w:div w:id="1089305957">
          <w:marLeft w:val="0"/>
          <w:marRight w:val="0"/>
          <w:marTop w:val="0"/>
          <w:marBottom w:val="0"/>
          <w:divBdr>
            <w:top w:val="none" w:sz="0" w:space="0" w:color="auto"/>
            <w:left w:val="none" w:sz="0" w:space="0" w:color="auto"/>
            <w:bottom w:val="none" w:sz="0" w:space="0" w:color="auto"/>
            <w:right w:val="none" w:sz="0" w:space="0" w:color="auto"/>
          </w:divBdr>
        </w:div>
        <w:div w:id="972834809">
          <w:marLeft w:val="0"/>
          <w:marRight w:val="0"/>
          <w:marTop w:val="0"/>
          <w:marBottom w:val="0"/>
          <w:divBdr>
            <w:top w:val="none" w:sz="0" w:space="0" w:color="auto"/>
            <w:left w:val="none" w:sz="0" w:space="0" w:color="auto"/>
            <w:bottom w:val="none" w:sz="0" w:space="0" w:color="auto"/>
            <w:right w:val="none" w:sz="0" w:space="0" w:color="auto"/>
          </w:divBdr>
        </w:div>
        <w:div w:id="675808389">
          <w:marLeft w:val="0"/>
          <w:marRight w:val="0"/>
          <w:marTop w:val="0"/>
          <w:marBottom w:val="0"/>
          <w:divBdr>
            <w:top w:val="none" w:sz="0" w:space="0" w:color="auto"/>
            <w:left w:val="none" w:sz="0" w:space="0" w:color="auto"/>
            <w:bottom w:val="none" w:sz="0" w:space="0" w:color="auto"/>
            <w:right w:val="none" w:sz="0" w:space="0" w:color="auto"/>
          </w:divBdr>
        </w:div>
        <w:div w:id="1951354995">
          <w:marLeft w:val="0"/>
          <w:marRight w:val="0"/>
          <w:marTop w:val="0"/>
          <w:marBottom w:val="0"/>
          <w:divBdr>
            <w:top w:val="none" w:sz="0" w:space="0" w:color="auto"/>
            <w:left w:val="none" w:sz="0" w:space="0" w:color="auto"/>
            <w:bottom w:val="none" w:sz="0" w:space="0" w:color="auto"/>
            <w:right w:val="none" w:sz="0" w:space="0" w:color="auto"/>
          </w:divBdr>
        </w:div>
        <w:div w:id="2001883960">
          <w:marLeft w:val="0"/>
          <w:marRight w:val="0"/>
          <w:marTop w:val="0"/>
          <w:marBottom w:val="0"/>
          <w:divBdr>
            <w:top w:val="none" w:sz="0" w:space="0" w:color="auto"/>
            <w:left w:val="none" w:sz="0" w:space="0" w:color="auto"/>
            <w:bottom w:val="none" w:sz="0" w:space="0" w:color="auto"/>
            <w:right w:val="none" w:sz="0" w:space="0" w:color="auto"/>
          </w:divBdr>
        </w:div>
        <w:div w:id="1061825543">
          <w:marLeft w:val="0"/>
          <w:marRight w:val="0"/>
          <w:marTop w:val="0"/>
          <w:marBottom w:val="0"/>
          <w:divBdr>
            <w:top w:val="none" w:sz="0" w:space="0" w:color="auto"/>
            <w:left w:val="none" w:sz="0" w:space="0" w:color="auto"/>
            <w:bottom w:val="none" w:sz="0" w:space="0" w:color="auto"/>
            <w:right w:val="none" w:sz="0" w:space="0" w:color="auto"/>
          </w:divBdr>
        </w:div>
        <w:div w:id="472137442">
          <w:marLeft w:val="0"/>
          <w:marRight w:val="0"/>
          <w:marTop w:val="0"/>
          <w:marBottom w:val="0"/>
          <w:divBdr>
            <w:top w:val="none" w:sz="0" w:space="0" w:color="auto"/>
            <w:left w:val="none" w:sz="0" w:space="0" w:color="auto"/>
            <w:bottom w:val="none" w:sz="0" w:space="0" w:color="auto"/>
            <w:right w:val="none" w:sz="0" w:space="0" w:color="auto"/>
          </w:divBdr>
        </w:div>
        <w:div w:id="1951886821">
          <w:marLeft w:val="0"/>
          <w:marRight w:val="0"/>
          <w:marTop w:val="0"/>
          <w:marBottom w:val="0"/>
          <w:divBdr>
            <w:top w:val="none" w:sz="0" w:space="0" w:color="auto"/>
            <w:left w:val="none" w:sz="0" w:space="0" w:color="auto"/>
            <w:bottom w:val="none" w:sz="0" w:space="0" w:color="auto"/>
            <w:right w:val="none" w:sz="0" w:space="0" w:color="auto"/>
          </w:divBdr>
        </w:div>
        <w:div w:id="83115991">
          <w:marLeft w:val="0"/>
          <w:marRight w:val="0"/>
          <w:marTop w:val="0"/>
          <w:marBottom w:val="0"/>
          <w:divBdr>
            <w:top w:val="none" w:sz="0" w:space="0" w:color="auto"/>
            <w:left w:val="none" w:sz="0" w:space="0" w:color="auto"/>
            <w:bottom w:val="none" w:sz="0" w:space="0" w:color="auto"/>
            <w:right w:val="none" w:sz="0" w:space="0" w:color="auto"/>
          </w:divBdr>
        </w:div>
        <w:div w:id="838010502">
          <w:marLeft w:val="0"/>
          <w:marRight w:val="0"/>
          <w:marTop w:val="0"/>
          <w:marBottom w:val="0"/>
          <w:divBdr>
            <w:top w:val="none" w:sz="0" w:space="0" w:color="auto"/>
            <w:left w:val="none" w:sz="0" w:space="0" w:color="auto"/>
            <w:bottom w:val="none" w:sz="0" w:space="0" w:color="auto"/>
            <w:right w:val="none" w:sz="0" w:space="0" w:color="auto"/>
          </w:divBdr>
        </w:div>
        <w:div w:id="1113330192">
          <w:marLeft w:val="0"/>
          <w:marRight w:val="0"/>
          <w:marTop w:val="0"/>
          <w:marBottom w:val="0"/>
          <w:divBdr>
            <w:top w:val="none" w:sz="0" w:space="0" w:color="auto"/>
            <w:left w:val="none" w:sz="0" w:space="0" w:color="auto"/>
            <w:bottom w:val="none" w:sz="0" w:space="0" w:color="auto"/>
            <w:right w:val="none" w:sz="0" w:space="0" w:color="auto"/>
          </w:divBdr>
        </w:div>
        <w:div w:id="1825126666">
          <w:marLeft w:val="0"/>
          <w:marRight w:val="0"/>
          <w:marTop w:val="0"/>
          <w:marBottom w:val="0"/>
          <w:divBdr>
            <w:top w:val="none" w:sz="0" w:space="0" w:color="auto"/>
            <w:left w:val="none" w:sz="0" w:space="0" w:color="auto"/>
            <w:bottom w:val="none" w:sz="0" w:space="0" w:color="auto"/>
            <w:right w:val="none" w:sz="0" w:space="0" w:color="auto"/>
          </w:divBdr>
        </w:div>
        <w:div w:id="1587033958">
          <w:marLeft w:val="0"/>
          <w:marRight w:val="0"/>
          <w:marTop w:val="0"/>
          <w:marBottom w:val="0"/>
          <w:divBdr>
            <w:top w:val="none" w:sz="0" w:space="0" w:color="auto"/>
            <w:left w:val="none" w:sz="0" w:space="0" w:color="auto"/>
            <w:bottom w:val="none" w:sz="0" w:space="0" w:color="auto"/>
            <w:right w:val="none" w:sz="0" w:space="0" w:color="auto"/>
          </w:divBdr>
        </w:div>
        <w:div w:id="1349986084">
          <w:marLeft w:val="0"/>
          <w:marRight w:val="0"/>
          <w:marTop w:val="0"/>
          <w:marBottom w:val="0"/>
          <w:divBdr>
            <w:top w:val="none" w:sz="0" w:space="0" w:color="auto"/>
            <w:left w:val="none" w:sz="0" w:space="0" w:color="auto"/>
            <w:bottom w:val="none" w:sz="0" w:space="0" w:color="auto"/>
            <w:right w:val="none" w:sz="0" w:space="0" w:color="auto"/>
          </w:divBdr>
        </w:div>
        <w:div w:id="655963097">
          <w:marLeft w:val="0"/>
          <w:marRight w:val="0"/>
          <w:marTop w:val="0"/>
          <w:marBottom w:val="0"/>
          <w:divBdr>
            <w:top w:val="none" w:sz="0" w:space="0" w:color="auto"/>
            <w:left w:val="none" w:sz="0" w:space="0" w:color="auto"/>
            <w:bottom w:val="none" w:sz="0" w:space="0" w:color="auto"/>
            <w:right w:val="none" w:sz="0" w:space="0" w:color="auto"/>
          </w:divBdr>
        </w:div>
        <w:div w:id="323050047">
          <w:marLeft w:val="0"/>
          <w:marRight w:val="0"/>
          <w:marTop w:val="0"/>
          <w:marBottom w:val="0"/>
          <w:divBdr>
            <w:top w:val="none" w:sz="0" w:space="0" w:color="auto"/>
            <w:left w:val="none" w:sz="0" w:space="0" w:color="auto"/>
            <w:bottom w:val="none" w:sz="0" w:space="0" w:color="auto"/>
            <w:right w:val="none" w:sz="0" w:space="0" w:color="auto"/>
          </w:divBdr>
        </w:div>
        <w:div w:id="1066998824">
          <w:marLeft w:val="0"/>
          <w:marRight w:val="0"/>
          <w:marTop w:val="0"/>
          <w:marBottom w:val="0"/>
          <w:divBdr>
            <w:top w:val="none" w:sz="0" w:space="0" w:color="auto"/>
            <w:left w:val="none" w:sz="0" w:space="0" w:color="auto"/>
            <w:bottom w:val="none" w:sz="0" w:space="0" w:color="auto"/>
            <w:right w:val="none" w:sz="0" w:space="0" w:color="auto"/>
          </w:divBdr>
        </w:div>
        <w:div w:id="1252157496">
          <w:marLeft w:val="0"/>
          <w:marRight w:val="0"/>
          <w:marTop w:val="0"/>
          <w:marBottom w:val="0"/>
          <w:divBdr>
            <w:top w:val="none" w:sz="0" w:space="0" w:color="auto"/>
            <w:left w:val="none" w:sz="0" w:space="0" w:color="auto"/>
            <w:bottom w:val="none" w:sz="0" w:space="0" w:color="auto"/>
            <w:right w:val="none" w:sz="0" w:space="0" w:color="auto"/>
          </w:divBdr>
        </w:div>
        <w:div w:id="1369603298">
          <w:marLeft w:val="0"/>
          <w:marRight w:val="0"/>
          <w:marTop w:val="0"/>
          <w:marBottom w:val="0"/>
          <w:divBdr>
            <w:top w:val="none" w:sz="0" w:space="0" w:color="auto"/>
            <w:left w:val="none" w:sz="0" w:space="0" w:color="auto"/>
            <w:bottom w:val="none" w:sz="0" w:space="0" w:color="auto"/>
            <w:right w:val="none" w:sz="0" w:space="0" w:color="auto"/>
          </w:divBdr>
        </w:div>
        <w:div w:id="382752739">
          <w:marLeft w:val="0"/>
          <w:marRight w:val="0"/>
          <w:marTop w:val="0"/>
          <w:marBottom w:val="0"/>
          <w:divBdr>
            <w:top w:val="none" w:sz="0" w:space="0" w:color="auto"/>
            <w:left w:val="none" w:sz="0" w:space="0" w:color="auto"/>
            <w:bottom w:val="none" w:sz="0" w:space="0" w:color="auto"/>
            <w:right w:val="none" w:sz="0" w:space="0" w:color="auto"/>
          </w:divBdr>
        </w:div>
        <w:div w:id="995374166">
          <w:marLeft w:val="0"/>
          <w:marRight w:val="0"/>
          <w:marTop w:val="0"/>
          <w:marBottom w:val="0"/>
          <w:divBdr>
            <w:top w:val="none" w:sz="0" w:space="0" w:color="auto"/>
            <w:left w:val="none" w:sz="0" w:space="0" w:color="auto"/>
            <w:bottom w:val="none" w:sz="0" w:space="0" w:color="auto"/>
            <w:right w:val="none" w:sz="0" w:space="0" w:color="auto"/>
          </w:divBdr>
        </w:div>
        <w:div w:id="1868715938">
          <w:marLeft w:val="0"/>
          <w:marRight w:val="0"/>
          <w:marTop w:val="0"/>
          <w:marBottom w:val="0"/>
          <w:divBdr>
            <w:top w:val="none" w:sz="0" w:space="0" w:color="auto"/>
            <w:left w:val="none" w:sz="0" w:space="0" w:color="auto"/>
            <w:bottom w:val="none" w:sz="0" w:space="0" w:color="auto"/>
            <w:right w:val="none" w:sz="0" w:space="0" w:color="auto"/>
          </w:divBdr>
        </w:div>
        <w:div w:id="314182563">
          <w:marLeft w:val="0"/>
          <w:marRight w:val="0"/>
          <w:marTop w:val="0"/>
          <w:marBottom w:val="0"/>
          <w:divBdr>
            <w:top w:val="none" w:sz="0" w:space="0" w:color="auto"/>
            <w:left w:val="none" w:sz="0" w:space="0" w:color="auto"/>
            <w:bottom w:val="none" w:sz="0" w:space="0" w:color="auto"/>
            <w:right w:val="none" w:sz="0" w:space="0" w:color="auto"/>
          </w:divBdr>
        </w:div>
        <w:div w:id="1729651641">
          <w:marLeft w:val="0"/>
          <w:marRight w:val="0"/>
          <w:marTop w:val="0"/>
          <w:marBottom w:val="0"/>
          <w:divBdr>
            <w:top w:val="none" w:sz="0" w:space="0" w:color="auto"/>
            <w:left w:val="none" w:sz="0" w:space="0" w:color="auto"/>
            <w:bottom w:val="none" w:sz="0" w:space="0" w:color="auto"/>
            <w:right w:val="none" w:sz="0" w:space="0" w:color="auto"/>
          </w:divBdr>
        </w:div>
        <w:div w:id="1621715822">
          <w:marLeft w:val="0"/>
          <w:marRight w:val="0"/>
          <w:marTop w:val="0"/>
          <w:marBottom w:val="0"/>
          <w:divBdr>
            <w:top w:val="none" w:sz="0" w:space="0" w:color="auto"/>
            <w:left w:val="none" w:sz="0" w:space="0" w:color="auto"/>
            <w:bottom w:val="none" w:sz="0" w:space="0" w:color="auto"/>
            <w:right w:val="none" w:sz="0" w:space="0" w:color="auto"/>
          </w:divBdr>
        </w:div>
        <w:div w:id="2031643267">
          <w:marLeft w:val="0"/>
          <w:marRight w:val="0"/>
          <w:marTop w:val="0"/>
          <w:marBottom w:val="0"/>
          <w:divBdr>
            <w:top w:val="none" w:sz="0" w:space="0" w:color="auto"/>
            <w:left w:val="none" w:sz="0" w:space="0" w:color="auto"/>
            <w:bottom w:val="none" w:sz="0" w:space="0" w:color="auto"/>
            <w:right w:val="none" w:sz="0" w:space="0" w:color="auto"/>
          </w:divBdr>
        </w:div>
        <w:div w:id="1112088665">
          <w:marLeft w:val="0"/>
          <w:marRight w:val="0"/>
          <w:marTop w:val="0"/>
          <w:marBottom w:val="0"/>
          <w:divBdr>
            <w:top w:val="none" w:sz="0" w:space="0" w:color="auto"/>
            <w:left w:val="none" w:sz="0" w:space="0" w:color="auto"/>
            <w:bottom w:val="none" w:sz="0" w:space="0" w:color="auto"/>
            <w:right w:val="none" w:sz="0" w:space="0" w:color="auto"/>
          </w:divBdr>
        </w:div>
        <w:div w:id="1991514222">
          <w:marLeft w:val="0"/>
          <w:marRight w:val="0"/>
          <w:marTop w:val="0"/>
          <w:marBottom w:val="0"/>
          <w:divBdr>
            <w:top w:val="none" w:sz="0" w:space="0" w:color="auto"/>
            <w:left w:val="none" w:sz="0" w:space="0" w:color="auto"/>
            <w:bottom w:val="none" w:sz="0" w:space="0" w:color="auto"/>
            <w:right w:val="none" w:sz="0" w:space="0" w:color="auto"/>
          </w:divBdr>
        </w:div>
        <w:div w:id="972754688">
          <w:marLeft w:val="0"/>
          <w:marRight w:val="0"/>
          <w:marTop w:val="0"/>
          <w:marBottom w:val="0"/>
          <w:divBdr>
            <w:top w:val="none" w:sz="0" w:space="0" w:color="auto"/>
            <w:left w:val="none" w:sz="0" w:space="0" w:color="auto"/>
            <w:bottom w:val="none" w:sz="0" w:space="0" w:color="auto"/>
            <w:right w:val="none" w:sz="0" w:space="0" w:color="auto"/>
          </w:divBdr>
        </w:div>
        <w:div w:id="1966499718">
          <w:marLeft w:val="0"/>
          <w:marRight w:val="0"/>
          <w:marTop w:val="0"/>
          <w:marBottom w:val="0"/>
          <w:divBdr>
            <w:top w:val="none" w:sz="0" w:space="0" w:color="auto"/>
            <w:left w:val="none" w:sz="0" w:space="0" w:color="auto"/>
            <w:bottom w:val="none" w:sz="0" w:space="0" w:color="auto"/>
            <w:right w:val="none" w:sz="0" w:space="0" w:color="auto"/>
          </w:divBdr>
        </w:div>
        <w:div w:id="534733495">
          <w:marLeft w:val="0"/>
          <w:marRight w:val="0"/>
          <w:marTop w:val="0"/>
          <w:marBottom w:val="0"/>
          <w:divBdr>
            <w:top w:val="none" w:sz="0" w:space="0" w:color="auto"/>
            <w:left w:val="none" w:sz="0" w:space="0" w:color="auto"/>
            <w:bottom w:val="none" w:sz="0" w:space="0" w:color="auto"/>
            <w:right w:val="none" w:sz="0" w:space="0" w:color="auto"/>
          </w:divBdr>
        </w:div>
        <w:div w:id="594050209">
          <w:marLeft w:val="0"/>
          <w:marRight w:val="0"/>
          <w:marTop w:val="0"/>
          <w:marBottom w:val="0"/>
          <w:divBdr>
            <w:top w:val="none" w:sz="0" w:space="0" w:color="auto"/>
            <w:left w:val="none" w:sz="0" w:space="0" w:color="auto"/>
            <w:bottom w:val="none" w:sz="0" w:space="0" w:color="auto"/>
            <w:right w:val="none" w:sz="0" w:space="0" w:color="auto"/>
          </w:divBdr>
        </w:div>
        <w:div w:id="1811166930">
          <w:marLeft w:val="0"/>
          <w:marRight w:val="0"/>
          <w:marTop w:val="0"/>
          <w:marBottom w:val="0"/>
          <w:divBdr>
            <w:top w:val="none" w:sz="0" w:space="0" w:color="auto"/>
            <w:left w:val="none" w:sz="0" w:space="0" w:color="auto"/>
            <w:bottom w:val="none" w:sz="0" w:space="0" w:color="auto"/>
            <w:right w:val="none" w:sz="0" w:space="0" w:color="auto"/>
          </w:divBdr>
        </w:div>
      </w:divsChild>
    </w:div>
    <w:div w:id="1137450680">
      <w:bodyDiv w:val="1"/>
      <w:marLeft w:val="0"/>
      <w:marRight w:val="0"/>
      <w:marTop w:val="0"/>
      <w:marBottom w:val="0"/>
      <w:divBdr>
        <w:top w:val="none" w:sz="0" w:space="0" w:color="auto"/>
        <w:left w:val="none" w:sz="0" w:space="0" w:color="auto"/>
        <w:bottom w:val="none" w:sz="0" w:space="0" w:color="auto"/>
        <w:right w:val="none" w:sz="0" w:space="0" w:color="auto"/>
      </w:divBdr>
    </w:div>
    <w:div w:id="1167787950">
      <w:bodyDiv w:val="1"/>
      <w:marLeft w:val="0"/>
      <w:marRight w:val="0"/>
      <w:marTop w:val="0"/>
      <w:marBottom w:val="0"/>
      <w:divBdr>
        <w:top w:val="none" w:sz="0" w:space="0" w:color="auto"/>
        <w:left w:val="none" w:sz="0" w:space="0" w:color="auto"/>
        <w:bottom w:val="none" w:sz="0" w:space="0" w:color="auto"/>
        <w:right w:val="none" w:sz="0" w:space="0" w:color="auto"/>
      </w:divBdr>
    </w:div>
    <w:div w:id="1250043781">
      <w:bodyDiv w:val="1"/>
      <w:marLeft w:val="0"/>
      <w:marRight w:val="0"/>
      <w:marTop w:val="0"/>
      <w:marBottom w:val="0"/>
      <w:divBdr>
        <w:top w:val="none" w:sz="0" w:space="0" w:color="auto"/>
        <w:left w:val="none" w:sz="0" w:space="0" w:color="auto"/>
        <w:bottom w:val="none" w:sz="0" w:space="0" w:color="auto"/>
        <w:right w:val="none" w:sz="0" w:space="0" w:color="auto"/>
      </w:divBdr>
      <w:divsChild>
        <w:div w:id="544408635">
          <w:marLeft w:val="0"/>
          <w:marRight w:val="0"/>
          <w:marTop w:val="0"/>
          <w:marBottom w:val="0"/>
          <w:divBdr>
            <w:top w:val="none" w:sz="0" w:space="0" w:color="auto"/>
            <w:left w:val="none" w:sz="0" w:space="0" w:color="auto"/>
            <w:bottom w:val="none" w:sz="0" w:space="0" w:color="auto"/>
            <w:right w:val="none" w:sz="0" w:space="0" w:color="auto"/>
          </w:divBdr>
          <w:divsChild>
            <w:div w:id="39906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7409">
      <w:bodyDiv w:val="1"/>
      <w:marLeft w:val="0"/>
      <w:marRight w:val="0"/>
      <w:marTop w:val="0"/>
      <w:marBottom w:val="0"/>
      <w:divBdr>
        <w:top w:val="none" w:sz="0" w:space="0" w:color="auto"/>
        <w:left w:val="none" w:sz="0" w:space="0" w:color="auto"/>
        <w:bottom w:val="none" w:sz="0" w:space="0" w:color="auto"/>
        <w:right w:val="none" w:sz="0" w:space="0" w:color="auto"/>
      </w:divBdr>
    </w:div>
    <w:div w:id="1361930901">
      <w:bodyDiv w:val="1"/>
      <w:marLeft w:val="0"/>
      <w:marRight w:val="0"/>
      <w:marTop w:val="0"/>
      <w:marBottom w:val="0"/>
      <w:divBdr>
        <w:top w:val="none" w:sz="0" w:space="0" w:color="auto"/>
        <w:left w:val="none" w:sz="0" w:space="0" w:color="auto"/>
        <w:bottom w:val="none" w:sz="0" w:space="0" w:color="auto"/>
        <w:right w:val="none" w:sz="0" w:space="0" w:color="auto"/>
      </w:divBdr>
    </w:div>
    <w:div w:id="1502161925">
      <w:bodyDiv w:val="1"/>
      <w:marLeft w:val="0"/>
      <w:marRight w:val="0"/>
      <w:marTop w:val="0"/>
      <w:marBottom w:val="0"/>
      <w:divBdr>
        <w:top w:val="none" w:sz="0" w:space="0" w:color="auto"/>
        <w:left w:val="none" w:sz="0" w:space="0" w:color="auto"/>
        <w:bottom w:val="none" w:sz="0" w:space="0" w:color="auto"/>
        <w:right w:val="none" w:sz="0" w:space="0" w:color="auto"/>
      </w:divBdr>
      <w:divsChild>
        <w:div w:id="1362776729">
          <w:marLeft w:val="0"/>
          <w:marRight w:val="0"/>
          <w:marTop w:val="0"/>
          <w:marBottom w:val="0"/>
          <w:divBdr>
            <w:top w:val="none" w:sz="0" w:space="0" w:color="auto"/>
            <w:left w:val="none" w:sz="0" w:space="0" w:color="auto"/>
            <w:bottom w:val="none" w:sz="0" w:space="0" w:color="auto"/>
            <w:right w:val="none" w:sz="0" w:space="0" w:color="auto"/>
          </w:divBdr>
        </w:div>
      </w:divsChild>
    </w:div>
    <w:div w:id="1534490785">
      <w:bodyDiv w:val="1"/>
      <w:marLeft w:val="0"/>
      <w:marRight w:val="0"/>
      <w:marTop w:val="0"/>
      <w:marBottom w:val="0"/>
      <w:divBdr>
        <w:top w:val="none" w:sz="0" w:space="0" w:color="auto"/>
        <w:left w:val="none" w:sz="0" w:space="0" w:color="auto"/>
        <w:bottom w:val="none" w:sz="0" w:space="0" w:color="auto"/>
        <w:right w:val="none" w:sz="0" w:space="0" w:color="auto"/>
      </w:divBdr>
      <w:divsChild>
        <w:div w:id="1224944437">
          <w:marLeft w:val="0"/>
          <w:marRight w:val="0"/>
          <w:marTop w:val="0"/>
          <w:marBottom w:val="0"/>
          <w:divBdr>
            <w:top w:val="none" w:sz="0" w:space="0" w:color="auto"/>
            <w:left w:val="none" w:sz="0" w:space="0" w:color="auto"/>
            <w:bottom w:val="none" w:sz="0" w:space="0" w:color="auto"/>
            <w:right w:val="none" w:sz="0" w:space="0" w:color="auto"/>
          </w:divBdr>
        </w:div>
        <w:div w:id="453906692">
          <w:marLeft w:val="0"/>
          <w:marRight w:val="0"/>
          <w:marTop w:val="0"/>
          <w:marBottom w:val="0"/>
          <w:divBdr>
            <w:top w:val="none" w:sz="0" w:space="0" w:color="auto"/>
            <w:left w:val="none" w:sz="0" w:space="0" w:color="auto"/>
            <w:bottom w:val="none" w:sz="0" w:space="0" w:color="auto"/>
            <w:right w:val="none" w:sz="0" w:space="0" w:color="auto"/>
          </w:divBdr>
        </w:div>
        <w:div w:id="1718778388">
          <w:marLeft w:val="0"/>
          <w:marRight w:val="0"/>
          <w:marTop w:val="0"/>
          <w:marBottom w:val="0"/>
          <w:divBdr>
            <w:top w:val="none" w:sz="0" w:space="0" w:color="auto"/>
            <w:left w:val="none" w:sz="0" w:space="0" w:color="auto"/>
            <w:bottom w:val="none" w:sz="0" w:space="0" w:color="auto"/>
            <w:right w:val="none" w:sz="0" w:space="0" w:color="auto"/>
          </w:divBdr>
        </w:div>
        <w:div w:id="2008165230">
          <w:marLeft w:val="0"/>
          <w:marRight w:val="0"/>
          <w:marTop w:val="0"/>
          <w:marBottom w:val="0"/>
          <w:divBdr>
            <w:top w:val="none" w:sz="0" w:space="0" w:color="auto"/>
            <w:left w:val="none" w:sz="0" w:space="0" w:color="auto"/>
            <w:bottom w:val="none" w:sz="0" w:space="0" w:color="auto"/>
            <w:right w:val="none" w:sz="0" w:space="0" w:color="auto"/>
          </w:divBdr>
        </w:div>
        <w:div w:id="556742232">
          <w:marLeft w:val="0"/>
          <w:marRight w:val="0"/>
          <w:marTop w:val="0"/>
          <w:marBottom w:val="0"/>
          <w:divBdr>
            <w:top w:val="none" w:sz="0" w:space="0" w:color="auto"/>
            <w:left w:val="none" w:sz="0" w:space="0" w:color="auto"/>
            <w:bottom w:val="none" w:sz="0" w:space="0" w:color="auto"/>
            <w:right w:val="none" w:sz="0" w:space="0" w:color="auto"/>
          </w:divBdr>
        </w:div>
        <w:div w:id="1926109597">
          <w:marLeft w:val="0"/>
          <w:marRight w:val="0"/>
          <w:marTop w:val="0"/>
          <w:marBottom w:val="0"/>
          <w:divBdr>
            <w:top w:val="none" w:sz="0" w:space="0" w:color="auto"/>
            <w:left w:val="none" w:sz="0" w:space="0" w:color="auto"/>
            <w:bottom w:val="none" w:sz="0" w:space="0" w:color="auto"/>
            <w:right w:val="none" w:sz="0" w:space="0" w:color="auto"/>
          </w:divBdr>
        </w:div>
        <w:div w:id="813134181">
          <w:marLeft w:val="0"/>
          <w:marRight w:val="0"/>
          <w:marTop w:val="0"/>
          <w:marBottom w:val="0"/>
          <w:divBdr>
            <w:top w:val="none" w:sz="0" w:space="0" w:color="auto"/>
            <w:left w:val="none" w:sz="0" w:space="0" w:color="auto"/>
            <w:bottom w:val="none" w:sz="0" w:space="0" w:color="auto"/>
            <w:right w:val="none" w:sz="0" w:space="0" w:color="auto"/>
          </w:divBdr>
        </w:div>
        <w:div w:id="1514565391">
          <w:marLeft w:val="0"/>
          <w:marRight w:val="0"/>
          <w:marTop w:val="0"/>
          <w:marBottom w:val="0"/>
          <w:divBdr>
            <w:top w:val="none" w:sz="0" w:space="0" w:color="auto"/>
            <w:left w:val="none" w:sz="0" w:space="0" w:color="auto"/>
            <w:bottom w:val="none" w:sz="0" w:space="0" w:color="auto"/>
            <w:right w:val="none" w:sz="0" w:space="0" w:color="auto"/>
          </w:divBdr>
        </w:div>
        <w:div w:id="866337712">
          <w:marLeft w:val="0"/>
          <w:marRight w:val="0"/>
          <w:marTop w:val="0"/>
          <w:marBottom w:val="0"/>
          <w:divBdr>
            <w:top w:val="none" w:sz="0" w:space="0" w:color="auto"/>
            <w:left w:val="none" w:sz="0" w:space="0" w:color="auto"/>
            <w:bottom w:val="none" w:sz="0" w:space="0" w:color="auto"/>
            <w:right w:val="none" w:sz="0" w:space="0" w:color="auto"/>
          </w:divBdr>
        </w:div>
        <w:div w:id="1112096168">
          <w:marLeft w:val="0"/>
          <w:marRight w:val="0"/>
          <w:marTop w:val="0"/>
          <w:marBottom w:val="0"/>
          <w:divBdr>
            <w:top w:val="none" w:sz="0" w:space="0" w:color="auto"/>
            <w:left w:val="none" w:sz="0" w:space="0" w:color="auto"/>
            <w:bottom w:val="none" w:sz="0" w:space="0" w:color="auto"/>
            <w:right w:val="none" w:sz="0" w:space="0" w:color="auto"/>
          </w:divBdr>
        </w:div>
        <w:div w:id="2035955932">
          <w:marLeft w:val="0"/>
          <w:marRight w:val="0"/>
          <w:marTop w:val="0"/>
          <w:marBottom w:val="0"/>
          <w:divBdr>
            <w:top w:val="none" w:sz="0" w:space="0" w:color="auto"/>
            <w:left w:val="none" w:sz="0" w:space="0" w:color="auto"/>
            <w:bottom w:val="none" w:sz="0" w:space="0" w:color="auto"/>
            <w:right w:val="none" w:sz="0" w:space="0" w:color="auto"/>
          </w:divBdr>
        </w:div>
        <w:div w:id="1840386960">
          <w:marLeft w:val="0"/>
          <w:marRight w:val="0"/>
          <w:marTop w:val="0"/>
          <w:marBottom w:val="0"/>
          <w:divBdr>
            <w:top w:val="none" w:sz="0" w:space="0" w:color="auto"/>
            <w:left w:val="none" w:sz="0" w:space="0" w:color="auto"/>
            <w:bottom w:val="none" w:sz="0" w:space="0" w:color="auto"/>
            <w:right w:val="none" w:sz="0" w:space="0" w:color="auto"/>
          </w:divBdr>
        </w:div>
        <w:div w:id="2076313807">
          <w:marLeft w:val="0"/>
          <w:marRight w:val="0"/>
          <w:marTop w:val="0"/>
          <w:marBottom w:val="0"/>
          <w:divBdr>
            <w:top w:val="none" w:sz="0" w:space="0" w:color="auto"/>
            <w:left w:val="none" w:sz="0" w:space="0" w:color="auto"/>
            <w:bottom w:val="none" w:sz="0" w:space="0" w:color="auto"/>
            <w:right w:val="none" w:sz="0" w:space="0" w:color="auto"/>
          </w:divBdr>
        </w:div>
        <w:div w:id="57821751">
          <w:marLeft w:val="0"/>
          <w:marRight w:val="0"/>
          <w:marTop w:val="0"/>
          <w:marBottom w:val="0"/>
          <w:divBdr>
            <w:top w:val="none" w:sz="0" w:space="0" w:color="auto"/>
            <w:left w:val="none" w:sz="0" w:space="0" w:color="auto"/>
            <w:bottom w:val="none" w:sz="0" w:space="0" w:color="auto"/>
            <w:right w:val="none" w:sz="0" w:space="0" w:color="auto"/>
          </w:divBdr>
        </w:div>
        <w:div w:id="1288512214">
          <w:marLeft w:val="0"/>
          <w:marRight w:val="0"/>
          <w:marTop w:val="0"/>
          <w:marBottom w:val="0"/>
          <w:divBdr>
            <w:top w:val="none" w:sz="0" w:space="0" w:color="auto"/>
            <w:left w:val="none" w:sz="0" w:space="0" w:color="auto"/>
            <w:bottom w:val="none" w:sz="0" w:space="0" w:color="auto"/>
            <w:right w:val="none" w:sz="0" w:space="0" w:color="auto"/>
          </w:divBdr>
        </w:div>
        <w:div w:id="1940673934">
          <w:marLeft w:val="0"/>
          <w:marRight w:val="0"/>
          <w:marTop w:val="0"/>
          <w:marBottom w:val="0"/>
          <w:divBdr>
            <w:top w:val="none" w:sz="0" w:space="0" w:color="auto"/>
            <w:left w:val="none" w:sz="0" w:space="0" w:color="auto"/>
            <w:bottom w:val="none" w:sz="0" w:space="0" w:color="auto"/>
            <w:right w:val="none" w:sz="0" w:space="0" w:color="auto"/>
          </w:divBdr>
        </w:div>
        <w:div w:id="1028216876">
          <w:marLeft w:val="0"/>
          <w:marRight w:val="0"/>
          <w:marTop w:val="0"/>
          <w:marBottom w:val="0"/>
          <w:divBdr>
            <w:top w:val="none" w:sz="0" w:space="0" w:color="auto"/>
            <w:left w:val="none" w:sz="0" w:space="0" w:color="auto"/>
            <w:bottom w:val="none" w:sz="0" w:space="0" w:color="auto"/>
            <w:right w:val="none" w:sz="0" w:space="0" w:color="auto"/>
          </w:divBdr>
        </w:div>
        <w:div w:id="1030566933">
          <w:marLeft w:val="0"/>
          <w:marRight w:val="0"/>
          <w:marTop w:val="0"/>
          <w:marBottom w:val="0"/>
          <w:divBdr>
            <w:top w:val="none" w:sz="0" w:space="0" w:color="auto"/>
            <w:left w:val="none" w:sz="0" w:space="0" w:color="auto"/>
            <w:bottom w:val="none" w:sz="0" w:space="0" w:color="auto"/>
            <w:right w:val="none" w:sz="0" w:space="0" w:color="auto"/>
          </w:divBdr>
        </w:div>
        <w:div w:id="736128045">
          <w:marLeft w:val="0"/>
          <w:marRight w:val="0"/>
          <w:marTop w:val="0"/>
          <w:marBottom w:val="0"/>
          <w:divBdr>
            <w:top w:val="none" w:sz="0" w:space="0" w:color="auto"/>
            <w:left w:val="none" w:sz="0" w:space="0" w:color="auto"/>
            <w:bottom w:val="none" w:sz="0" w:space="0" w:color="auto"/>
            <w:right w:val="none" w:sz="0" w:space="0" w:color="auto"/>
          </w:divBdr>
        </w:div>
        <w:div w:id="588151210">
          <w:marLeft w:val="0"/>
          <w:marRight w:val="0"/>
          <w:marTop w:val="0"/>
          <w:marBottom w:val="0"/>
          <w:divBdr>
            <w:top w:val="none" w:sz="0" w:space="0" w:color="auto"/>
            <w:left w:val="none" w:sz="0" w:space="0" w:color="auto"/>
            <w:bottom w:val="none" w:sz="0" w:space="0" w:color="auto"/>
            <w:right w:val="none" w:sz="0" w:space="0" w:color="auto"/>
          </w:divBdr>
        </w:div>
        <w:div w:id="248193796">
          <w:marLeft w:val="0"/>
          <w:marRight w:val="0"/>
          <w:marTop w:val="0"/>
          <w:marBottom w:val="0"/>
          <w:divBdr>
            <w:top w:val="none" w:sz="0" w:space="0" w:color="auto"/>
            <w:left w:val="none" w:sz="0" w:space="0" w:color="auto"/>
            <w:bottom w:val="none" w:sz="0" w:space="0" w:color="auto"/>
            <w:right w:val="none" w:sz="0" w:space="0" w:color="auto"/>
          </w:divBdr>
        </w:div>
        <w:div w:id="1377587108">
          <w:marLeft w:val="0"/>
          <w:marRight w:val="0"/>
          <w:marTop w:val="0"/>
          <w:marBottom w:val="0"/>
          <w:divBdr>
            <w:top w:val="none" w:sz="0" w:space="0" w:color="auto"/>
            <w:left w:val="none" w:sz="0" w:space="0" w:color="auto"/>
            <w:bottom w:val="none" w:sz="0" w:space="0" w:color="auto"/>
            <w:right w:val="none" w:sz="0" w:space="0" w:color="auto"/>
          </w:divBdr>
        </w:div>
        <w:div w:id="1570386251">
          <w:marLeft w:val="0"/>
          <w:marRight w:val="0"/>
          <w:marTop w:val="0"/>
          <w:marBottom w:val="0"/>
          <w:divBdr>
            <w:top w:val="none" w:sz="0" w:space="0" w:color="auto"/>
            <w:left w:val="none" w:sz="0" w:space="0" w:color="auto"/>
            <w:bottom w:val="none" w:sz="0" w:space="0" w:color="auto"/>
            <w:right w:val="none" w:sz="0" w:space="0" w:color="auto"/>
          </w:divBdr>
        </w:div>
        <w:div w:id="246813481">
          <w:marLeft w:val="0"/>
          <w:marRight w:val="0"/>
          <w:marTop w:val="0"/>
          <w:marBottom w:val="0"/>
          <w:divBdr>
            <w:top w:val="none" w:sz="0" w:space="0" w:color="auto"/>
            <w:left w:val="none" w:sz="0" w:space="0" w:color="auto"/>
            <w:bottom w:val="none" w:sz="0" w:space="0" w:color="auto"/>
            <w:right w:val="none" w:sz="0" w:space="0" w:color="auto"/>
          </w:divBdr>
        </w:div>
        <w:div w:id="449664485">
          <w:marLeft w:val="0"/>
          <w:marRight w:val="0"/>
          <w:marTop w:val="0"/>
          <w:marBottom w:val="0"/>
          <w:divBdr>
            <w:top w:val="none" w:sz="0" w:space="0" w:color="auto"/>
            <w:left w:val="none" w:sz="0" w:space="0" w:color="auto"/>
            <w:bottom w:val="none" w:sz="0" w:space="0" w:color="auto"/>
            <w:right w:val="none" w:sz="0" w:space="0" w:color="auto"/>
          </w:divBdr>
        </w:div>
      </w:divsChild>
    </w:div>
    <w:div w:id="1566723279">
      <w:bodyDiv w:val="1"/>
      <w:marLeft w:val="0"/>
      <w:marRight w:val="0"/>
      <w:marTop w:val="0"/>
      <w:marBottom w:val="0"/>
      <w:divBdr>
        <w:top w:val="none" w:sz="0" w:space="0" w:color="auto"/>
        <w:left w:val="none" w:sz="0" w:space="0" w:color="auto"/>
        <w:bottom w:val="none" w:sz="0" w:space="0" w:color="auto"/>
        <w:right w:val="none" w:sz="0" w:space="0" w:color="auto"/>
      </w:divBdr>
    </w:div>
    <w:div w:id="1638950284">
      <w:bodyDiv w:val="1"/>
      <w:marLeft w:val="0"/>
      <w:marRight w:val="0"/>
      <w:marTop w:val="0"/>
      <w:marBottom w:val="0"/>
      <w:divBdr>
        <w:top w:val="none" w:sz="0" w:space="0" w:color="auto"/>
        <w:left w:val="none" w:sz="0" w:space="0" w:color="auto"/>
        <w:bottom w:val="none" w:sz="0" w:space="0" w:color="auto"/>
        <w:right w:val="none" w:sz="0" w:space="0" w:color="auto"/>
      </w:divBdr>
    </w:div>
    <w:div w:id="1670599195">
      <w:bodyDiv w:val="1"/>
      <w:marLeft w:val="0"/>
      <w:marRight w:val="0"/>
      <w:marTop w:val="0"/>
      <w:marBottom w:val="0"/>
      <w:divBdr>
        <w:top w:val="none" w:sz="0" w:space="0" w:color="auto"/>
        <w:left w:val="none" w:sz="0" w:space="0" w:color="auto"/>
        <w:bottom w:val="none" w:sz="0" w:space="0" w:color="auto"/>
        <w:right w:val="none" w:sz="0" w:space="0" w:color="auto"/>
      </w:divBdr>
      <w:divsChild>
        <w:div w:id="814953308">
          <w:marLeft w:val="0"/>
          <w:marRight w:val="0"/>
          <w:marTop w:val="0"/>
          <w:marBottom w:val="0"/>
          <w:divBdr>
            <w:top w:val="none" w:sz="0" w:space="0" w:color="auto"/>
            <w:left w:val="none" w:sz="0" w:space="0" w:color="auto"/>
            <w:bottom w:val="none" w:sz="0" w:space="0" w:color="auto"/>
            <w:right w:val="none" w:sz="0" w:space="0" w:color="auto"/>
          </w:divBdr>
        </w:div>
        <w:div w:id="1697388613">
          <w:marLeft w:val="0"/>
          <w:marRight w:val="0"/>
          <w:marTop w:val="0"/>
          <w:marBottom w:val="0"/>
          <w:divBdr>
            <w:top w:val="none" w:sz="0" w:space="0" w:color="auto"/>
            <w:left w:val="none" w:sz="0" w:space="0" w:color="auto"/>
            <w:bottom w:val="none" w:sz="0" w:space="0" w:color="auto"/>
            <w:right w:val="none" w:sz="0" w:space="0" w:color="auto"/>
          </w:divBdr>
        </w:div>
        <w:div w:id="814839834">
          <w:marLeft w:val="0"/>
          <w:marRight w:val="0"/>
          <w:marTop w:val="0"/>
          <w:marBottom w:val="0"/>
          <w:divBdr>
            <w:top w:val="none" w:sz="0" w:space="0" w:color="auto"/>
            <w:left w:val="none" w:sz="0" w:space="0" w:color="auto"/>
            <w:bottom w:val="none" w:sz="0" w:space="0" w:color="auto"/>
            <w:right w:val="none" w:sz="0" w:space="0" w:color="auto"/>
          </w:divBdr>
        </w:div>
        <w:div w:id="638262077">
          <w:marLeft w:val="0"/>
          <w:marRight w:val="0"/>
          <w:marTop w:val="0"/>
          <w:marBottom w:val="0"/>
          <w:divBdr>
            <w:top w:val="none" w:sz="0" w:space="0" w:color="auto"/>
            <w:left w:val="none" w:sz="0" w:space="0" w:color="auto"/>
            <w:bottom w:val="none" w:sz="0" w:space="0" w:color="auto"/>
            <w:right w:val="none" w:sz="0" w:space="0" w:color="auto"/>
          </w:divBdr>
        </w:div>
        <w:div w:id="37365146">
          <w:marLeft w:val="0"/>
          <w:marRight w:val="0"/>
          <w:marTop w:val="0"/>
          <w:marBottom w:val="0"/>
          <w:divBdr>
            <w:top w:val="none" w:sz="0" w:space="0" w:color="auto"/>
            <w:left w:val="none" w:sz="0" w:space="0" w:color="auto"/>
            <w:bottom w:val="none" w:sz="0" w:space="0" w:color="auto"/>
            <w:right w:val="none" w:sz="0" w:space="0" w:color="auto"/>
          </w:divBdr>
        </w:div>
        <w:div w:id="327754210">
          <w:marLeft w:val="0"/>
          <w:marRight w:val="0"/>
          <w:marTop w:val="0"/>
          <w:marBottom w:val="0"/>
          <w:divBdr>
            <w:top w:val="none" w:sz="0" w:space="0" w:color="auto"/>
            <w:left w:val="none" w:sz="0" w:space="0" w:color="auto"/>
            <w:bottom w:val="none" w:sz="0" w:space="0" w:color="auto"/>
            <w:right w:val="none" w:sz="0" w:space="0" w:color="auto"/>
          </w:divBdr>
        </w:div>
        <w:div w:id="1609118508">
          <w:marLeft w:val="0"/>
          <w:marRight w:val="0"/>
          <w:marTop w:val="0"/>
          <w:marBottom w:val="0"/>
          <w:divBdr>
            <w:top w:val="none" w:sz="0" w:space="0" w:color="auto"/>
            <w:left w:val="none" w:sz="0" w:space="0" w:color="auto"/>
            <w:bottom w:val="none" w:sz="0" w:space="0" w:color="auto"/>
            <w:right w:val="none" w:sz="0" w:space="0" w:color="auto"/>
          </w:divBdr>
        </w:div>
        <w:div w:id="1146821224">
          <w:marLeft w:val="0"/>
          <w:marRight w:val="0"/>
          <w:marTop w:val="0"/>
          <w:marBottom w:val="0"/>
          <w:divBdr>
            <w:top w:val="none" w:sz="0" w:space="0" w:color="auto"/>
            <w:left w:val="none" w:sz="0" w:space="0" w:color="auto"/>
            <w:bottom w:val="none" w:sz="0" w:space="0" w:color="auto"/>
            <w:right w:val="none" w:sz="0" w:space="0" w:color="auto"/>
          </w:divBdr>
        </w:div>
        <w:div w:id="82577471">
          <w:marLeft w:val="0"/>
          <w:marRight w:val="0"/>
          <w:marTop w:val="0"/>
          <w:marBottom w:val="0"/>
          <w:divBdr>
            <w:top w:val="none" w:sz="0" w:space="0" w:color="auto"/>
            <w:left w:val="none" w:sz="0" w:space="0" w:color="auto"/>
            <w:bottom w:val="none" w:sz="0" w:space="0" w:color="auto"/>
            <w:right w:val="none" w:sz="0" w:space="0" w:color="auto"/>
          </w:divBdr>
        </w:div>
      </w:divsChild>
    </w:div>
    <w:div w:id="1696467574">
      <w:bodyDiv w:val="1"/>
      <w:marLeft w:val="0"/>
      <w:marRight w:val="0"/>
      <w:marTop w:val="0"/>
      <w:marBottom w:val="0"/>
      <w:divBdr>
        <w:top w:val="none" w:sz="0" w:space="0" w:color="auto"/>
        <w:left w:val="none" w:sz="0" w:space="0" w:color="auto"/>
        <w:bottom w:val="none" w:sz="0" w:space="0" w:color="auto"/>
        <w:right w:val="none" w:sz="0" w:space="0" w:color="auto"/>
      </w:divBdr>
    </w:div>
    <w:div w:id="1777678208">
      <w:bodyDiv w:val="1"/>
      <w:marLeft w:val="0"/>
      <w:marRight w:val="0"/>
      <w:marTop w:val="0"/>
      <w:marBottom w:val="0"/>
      <w:divBdr>
        <w:top w:val="none" w:sz="0" w:space="0" w:color="auto"/>
        <w:left w:val="none" w:sz="0" w:space="0" w:color="auto"/>
        <w:bottom w:val="none" w:sz="0" w:space="0" w:color="auto"/>
        <w:right w:val="none" w:sz="0" w:space="0" w:color="auto"/>
      </w:divBdr>
    </w:div>
    <w:div w:id="1866366009">
      <w:bodyDiv w:val="1"/>
      <w:marLeft w:val="0"/>
      <w:marRight w:val="0"/>
      <w:marTop w:val="0"/>
      <w:marBottom w:val="0"/>
      <w:divBdr>
        <w:top w:val="none" w:sz="0" w:space="0" w:color="auto"/>
        <w:left w:val="none" w:sz="0" w:space="0" w:color="auto"/>
        <w:bottom w:val="none" w:sz="0" w:space="0" w:color="auto"/>
        <w:right w:val="none" w:sz="0" w:space="0" w:color="auto"/>
      </w:divBdr>
      <w:divsChild>
        <w:div w:id="754548671">
          <w:marLeft w:val="0"/>
          <w:marRight w:val="0"/>
          <w:marTop w:val="0"/>
          <w:marBottom w:val="0"/>
          <w:divBdr>
            <w:top w:val="none" w:sz="0" w:space="0" w:color="auto"/>
            <w:left w:val="none" w:sz="0" w:space="0" w:color="auto"/>
            <w:bottom w:val="none" w:sz="0" w:space="0" w:color="auto"/>
            <w:right w:val="none" w:sz="0" w:space="0" w:color="auto"/>
          </w:divBdr>
        </w:div>
        <w:div w:id="1588732585">
          <w:marLeft w:val="0"/>
          <w:marRight w:val="0"/>
          <w:marTop w:val="0"/>
          <w:marBottom w:val="0"/>
          <w:divBdr>
            <w:top w:val="none" w:sz="0" w:space="0" w:color="auto"/>
            <w:left w:val="none" w:sz="0" w:space="0" w:color="auto"/>
            <w:bottom w:val="none" w:sz="0" w:space="0" w:color="auto"/>
            <w:right w:val="none" w:sz="0" w:space="0" w:color="auto"/>
          </w:divBdr>
        </w:div>
        <w:div w:id="1350913407">
          <w:marLeft w:val="0"/>
          <w:marRight w:val="0"/>
          <w:marTop w:val="0"/>
          <w:marBottom w:val="0"/>
          <w:divBdr>
            <w:top w:val="none" w:sz="0" w:space="0" w:color="auto"/>
            <w:left w:val="none" w:sz="0" w:space="0" w:color="auto"/>
            <w:bottom w:val="none" w:sz="0" w:space="0" w:color="auto"/>
            <w:right w:val="none" w:sz="0" w:space="0" w:color="auto"/>
          </w:divBdr>
        </w:div>
        <w:div w:id="801197309">
          <w:marLeft w:val="0"/>
          <w:marRight w:val="0"/>
          <w:marTop w:val="0"/>
          <w:marBottom w:val="0"/>
          <w:divBdr>
            <w:top w:val="none" w:sz="0" w:space="0" w:color="auto"/>
            <w:left w:val="none" w:sz="0" w:space="0" w:color="auto"/>
            <w:bottom w:val="none" w:sz="0" w:space="0" w:color="auto"/>
            <w:right w:val="none" w:sz="0" w:space="0" w:color="auto"/>
          </w:divBdr>
        </w:div>
        <w:div w:id="836575314">
          <w:marLeft w:val="0"/>
          <w:marRight w:val="0"/>
          <w:marTop w:val="0"/>
          <w:marBottom w:val="0"/>
          <w:divBdr>
            <w:top w:val="none" w:sz="0" w:space="0" w:color="auto"/>
            <w:left w:val="none" w:sz="0" w:space="0" w:color="auto"/>
            <w:bottom w:val="none" w:sz="0" w:space="0" w:color="auto"/>
            <w:right w:val="none" w:sz="0" w:space="0" w:color="auto"/>
          </w:divBdr>
        </w:div>
      </w:divsChild>
    </w:div>
    <w:div w:id="1942104734">
      <w:bodyDiv w:val="1"/>
      <w:marLeft w:val="0"/>
      <w:marRight w:val="0"/>
      <w:marTop w:val="0"/>
      <w:marBottom w:val="0"/>
      <w:divBdr>
        <w:top w:val="none" w:sz="0" w:space="0" w:color="auto"/>
        <w:left w:val="none" w:sz="0" w:space="0" w:color="auto"/>
        <w:bottom w:val="none" w:sz="0" w:space="0" w:color="auto"/>
        <w:right w:val="none" w:sz="0" w:space="0" w:color="auto"/>
      </w:divBdr>
    </w:div>
    <w:div w:id="1972514337">
      <w:bodyDiv w:val="1"/>
      <w:marLeft w:val="0"/>
      <w:marRight w:val="0"/>
      <w:marTop w:val="0"/>
      <w:marBottom w:val="0"/>
      <w:divBdr>
        <w:top w:val="none" w:sz="0" w:space="0" w:color="auto"/>
        <w:left w:val="none" w:sz="0" w:space="0" w:color="auto"/>
        <w:bottom w:val="none" w:sz="0" w:space="0" w:color="auto"/>
        <w:right w:val="none" w:sz="0" w:space="0" w:color="auto"/>
      </w:divBdr>
    </w:div>
    <w:div w:id="1978878405">
      <w:bodyDiv w:val="1"/>
      <w:marLeft w:val="0"/>
      <w:marRight w:val="0"/>
      <w:marTop w:val="0"/>
      <w:marBottom w:val="0"/>
      <w:divBdr>
        <w:top w:val="none" w:sz="0" w:space="0" w:color="auto"/>
        <w:left w:val="none" w:sz="0" w:space="0" w:color="auto"/>
        <w:bottom w:val="none" w:sz="0" w:space="0" w:color="auto"/>
        <w:right w:val="none" w:sz="0" w:space="0" w:color="auto"/>
      </w:divBdr>
    </w:div>
    <w:div w:id="2029410705">
      <w:bodyDiv w:val="1"/>
      <w:marLeft w:val="0"/>
      <w:marRight w:val="0"/>
      <w:marTop w:val="0"/>
      <w:marBottom w:val="0"/>
      <w:divBdr>
        <w:top w:val="none" w:sz="0" w:space="0" w:color="auto"/>
        <w:left w:val="none" w:sz="0" w:space="0" w:color="auto"/>
        <w:bottom w:val="none" w:sz="0" w:space="0" w:color="auto"/>
        <w:right w:val="none" w:sz="0" w:space="0" w:color="auto"/>
      </w:divBdr>
      <w:divsChild>
        <w:div w:id="763915696">
          <w:marLeft w:val="0"/>
          <w:marRight w:val="0"/>
          <w:marTop w:val="0"/>
          <w:marBottom w:val="0"/>
          <w:divBdr>
            <w:top w:val="none" w:sz="0" w:space="0" w:color="auto"/>
            <w:left w:val="none" w:sz="0" w:space="0" w:color="auto"/>
            <w:bottom w:val="none" w:sz="0" w:space="0" w:color="auto"/>
            <w:right w:val="none" w:sz="0" w:space="0" w:color="auto"/>
          </w:divBdr>
        </w:div>
        <w:div w:id="792796426">
          <w:marLeft w:val="0"/>
          <w:marRight w:val="0"/>
          <w:marTop w:val="0"/>
          <w:marBottom w:val="0"/>
          <w:divBdr>
            <w:top w:val="none" w:sz="0" w:space="0" w:color="auto"/>
            <w:left w:val="none" w:sz="0" w:space="0" w:color="auto"/>
            <w:bottom w:val="none" w:sz="0" w:space="0" w:color="auto"/>
            <w:right w:val="none" w:sz="0" w:space="0" w:color="auto"/>
          </w:divBdr>
        </w:div>
        <w:div w:id="482309028">
          <w:marLeft w:val="0"/>
          <w:marRight w:val="0"/>
          <w:marTop w:val="0"/>
          <w:marBottom w:val="0"/>
          <w:divBdr>
            <w:top w:val="none" w:sz="0" w:space="0" w:color="auto"/>
            <w:left w:val="none" w:sz="0" w:space="0" w:color="auto"/>
            <w:bottom w:val="none" w:sz="0" w:space="0" w:color="auto"/>
            <w:right w:val="none" w:sz="0" w:space="0" w:color="auto"/>
          </w:divBdr>
        </w:div>
        <w:div w:id="1980841461">
          <w:marLeft w:val="0"/>
          <w:marRight w:val="0"/>
          <w:marTop w:val="0"/>
          <w:marBottom w:val="0"/>
          <w:divBdr>
            <w:top w:val="none" w:sz="0" w:space="0" w:color="auto"/>
            <w:left w:val="none" w:sz="0" w:space="0" w:color="auto"/>
            <w:bottom w:val="none" w:sz="0" w:space="0" w:color="auto"/>
            <w:right w:val="none" w:sz="0" w:space="0" w:color="auto"/>
          </w:divBdr>
        </w:div>
        <w:div w:id="2144302063">
          <w:marLeft w:val="0"/>
          <w:marRight w:val="0"/>
          <w:marTop w:val="0"/>
          <w:marBottom w:val="0"/>
          <w:divBdr>
            <w:top w:val="none" w:sz="0" w:space="0" w:color="auto"/>
            <w:left w:val="none" w:sz="0" w:space="0" w:color="auto"/>
            <w:bottom w:val="none" w:sz="0" w:space="0" w:color="auto"/>
            <w:right w:val="none" w:sz="0" w:space="0" w:color="auto"/>
          </w:divBdr>
        </w:div>
        <w:div w:id="1423801304">
          <w:marLeft w:val="0"/>
          <w:marRight w:val="0"/>
          <w:marTop w:val="0"/>
          <w:marBottom w:val="0"/>
          <w:divBdr>
            <w:top w:val="none" w:sz="0" w:space="0" w:color="auto"/>
            <w:left w:val="none" w:sz="0" w:space="0" w:color="auto"/>
            <w:bottom w:val="none" w:sz="0" w:space="0" w:color="auto"/>
            <w:right w:val="none" w:sz="0" w:space="0" w:color="auto"/>
          </w:divBdr>
        </w:div>
        <w:div w:id="947271120">
          <w:marLeft w:val="0"/>
          <w:marRight w:val="0"/>
          <w:marTop w:val="0"/>
          <w:marBottom w:val="0"/>
          <w:divBdr>
            <w:top w:val="none" w:sz="0" w:space="0" w:color="auto"/>
            <w:left w:val="none" w:sz="0" w:space="0" w:color="auto"/>
            <w:bottom w:val="none" w:sz="0" w:space="0" w:color="auto"/>
            <w:right w:val="none" w:sz="0" w:space="0" w:color="auto"/>
          </w:divBdr>
        </w:div>
        <w:div w:id="1989745595">
          <w:marLeft w:val="0"/>
          <w:marRight w:val="0"/>
          <w:marTop w:val="0"/>
          <w:marBottom w:val="0"/>
          <w:divBdr>
            <w:top w:val="none" w:sz="0" w:space="0" w:color="auto"/>
            <w:left w:val="none" w:sz="0" w:space="0" w:color="auto"/>
            <w:bottom w:val="none" w:sz="0" w:space="0" w:color="auto"/>
            <w:right w:val="none" w:sz="0" w:space="0" w:color="auto"/>
          </w:divBdr>
        </w:div>
        <w:div w:id="1740060375">
          <w:marLeft w:val="0"/>
          <w:marRight w:val="0"/>
          <w:marTop w:val="0"/>
          <w:marBottom w:val="0"/>
          <w:divBdr>
            <w:top w:val="none" w:sz="0" w:space="0" w:color="auto"/>
            <w:left w:val="none" w:sz="0" w:space="0" w:color="auto"/>
            <w:bottom w:val="none" w:sz="0" w:space="0" w:color="auto"/>
            <w:right w:val="none" w:sz="0" w:space="0" w:color="auto"/>
          </w:divBdr>
        </w:div>
        <w:div w:id="2041079871">
          <w:marLeft w:val="0"/>
          <w:marRight w:val="0"/>
          <w:marTop w:val="0"/>
          <w:marBottom w:val="0"/>
          <w:divBdr>
            <w:top w:val="none" w:sz="0" w:space="0" w:color="auto"/>
            <w:left w:val="none" w:sz="0" w:space="0" w:color="auto"/>
            <w:bottom w:val="none" w:sz="0" w:space="0" w:color="auto"/>
            <w:right w:val="none" w:sz="0" w:space="0" w:color="auto"/>
          </w:divBdr>
        </w:div>
        <w:div w:id="1668895324">
          <w:marLeft w:val="0"/>
          <w:marRight w:val="0"/>
          <w:marTop w:val="0"/>
          <w:marBottom w:val="0"/>
          <w:divBdr>
            <w:top w:val="none" w:sz="0" w:space="0" w:color="auto"/>
            <w:left w:val="none" w:sz="0" w:space="0" w:color="auto"/>
            <w:bottom w:val="none" w:sz="0" w:space="0" w:color="auto"/>
            <w:right w:val="none" w:sz="0" w:space="0" w:color="auto"/>
          </w:divBdr>
        </w:div>
        <w:div w:id="756445835">
          <w:marLeft w:val="0"/>
          <w:marRight w:val="0"/>
          <w:marTop w:val="0"/>
          <w:marBottom w:val="0"/>
          <w:divBdr>
            <w:top w:val="none" w:sz="0" w:space="0" w:color="auto"/>
            <w:left w:val="none" w:sz="0" w:space="0" w:color="auto"/>
            <w:bottom w:val="none" w:sz="0" w:space="0" w:color="auto"/>
            <w:right w:val="none" w:sz="0" w:space="0" w:color="auto"/>
          </w:divBdr>
        </w:div>
      </w:divsChild>
    </w:div>
    <w:div w:id="2053729766">
      <w:bodyDiv w:val="1"/>
      <w:marLeft w:val="0"/>
      <w:marRight w:val="0"/>
      <w:marTop w:val="0"/>
      <w:marBottom w:val="0"/>
      <w:divBdr>
        <w:top w:val="none" w:sz="0" w:space="0" w:color="auto"/>
        <w:left w:val="none" w:sz="0" w:space="0" w:color="auto"/>
        <w:bottom w:val="none" w:sz="0" w:space="0" w:color="auto"/>
        <w:right w:val="none" w:sz="0" w:space="0" w:color="auto"/>
      </w:divBdr>
    </w:div>
    <w:div w:id="2077969306">
      <w:bodyDiv w:val="1"/>
      <w:marLeft w:val="0"/>
      <w:marRight w:val="0"/>
      <w:marTop w:val="0"/>
      <w:marBottom w:val="0"/>
      <w:divBdr>
        <w:top w:val="none" w:sz="0" w:space="0" w:color="auto"/>
        <w:left w:val="none" w:sz="0" w:space="0" w:color="auto"/>
        <w:bottom w:val="none" w:sz="0" w:space="0" w:color="auto"/>
        <w:right w:val="none" w:sz="0" w:space="0" w:color="auto"/>
      </w:divBdr>
    </w:div>
    <w:div w:id="208564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comunicalasaludmental.org/guiadeestilo/la-salud-mental-en-cifra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815DF-107F-44F5-A5AC-EDF864409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8089</Words>
  <Characters>44492</Characters>
  <Application>Microsoft Office Word</Application>
  <DocSecurity>0</DocSecurity>
  <Lines>370</Lines>
  <Paragraphs>104</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52477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 Caballero</dc:creator>
  <cp:lastModifiedBy>hasbleidy suarez</cp:lastModifiedBy>
  <cp:revision>2</cp:revision>
  <cp:lastPrinted>2019-11-18T15:47:00Z</cp:lastPrinted>
  <dcterms:created xsi:type="dcterms:W3CDTF">2020-07-22T03:20:00Z</dcterms:created>
  <dcterms:modified xsi:type="dcterms:W3CDTF">2020-07-22T03:20:00Z</dcterms:modified>
</cp:coreProperties>
</file>