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C964F" w14:textId="77777777" w:rsidR="00E52C34" w:rsidRDefault="00E52C34" w:rsidP="00E52C34">
      <w:pPr>
        <w:pStyle w:val="Sinespaciado"/>
        <w:jc w:val="center"/>
        <w:rPr>
          <w:rFonts w:ascii="Arial" w:hAnsi="Arial" w:cs="Arial"/>
          <w:b/>
          <w:sz w:val="24"/>
          <w:szCs w:val="24"/>
        </w:rPr>
      </w:pPr>
      <w:bookmarkStart w:id="0" w:name="_GoBack"/>
      <w:bookmarkEnd w:id="0"/>
    </w:p>
    <w:p w14:paraId="2C1F2433" w14:textId="77777777" w:rsidR="00E52C34" w:rsidRPr="00D644CD" w:rsidRDefault="00E52C34" w:rsidP="00E52C34">
      <w:pPr>
        <w:pStyle w:val="Sinespaciado"/>
        <w:jc w:val="center"/>
        <w:rPr>
          <w:rFonts w:ascii="Arial" w:hAnsi="Arial" w:cs="Arial"/>
          <w:b/>
          <w:sz w:val="24"/>
          <w:szCs w:val="24"/>
        </w:rPr>
      </w:pPr>
      <w:r w:rsidRPr="00D644CD">
        <w:rPr>
          <w:rFonts w:ascii="Arial" w:hAnsi="Arial" w:cs="Arial"/>
          <w:b/>
          <w:sz w:val="24"/>
          <w:szCs w:val="24"/>
        </w:rPr>
        <w:t>PROYECTO DE LEY No. ______ DE 20</w:t>
      </w:r>
      <w:r>
        <w:rPr>
          <w:rFonts w:ascii="Arial" w:hAnsi="Arial" w:cs="Arial"/>
          <w:b/>
          <w:sz w:val="24"/>
          <w:szCs w:val="24"/>
        </w:rPr>
        <w:t>20</w:t>
      </w:r>
      <w:r w:rsidRPr="00D644CD">
        <w:rPr>
          <w:rFonts w:ascii="Arial" w:hAnsi="Arial" w:cs="Arial"/>
          <w:b/>
          <w:sz w:val="24"/>
          <w:szCs w:val="24"/>
        </w:rPr>
        <w:t xml:space="preserve"> CAMARA</w:t>
      </w:r>
    </w:p>
    <w:p w14:paraId="41BC87A7" w14:textId="77777777" w:rsidR="00E52C34" w:rsidRPr="00D644CD" w:rsidRDefault="00E52C34" w:rsidP="00E52C34">
      <w:pPr>
        <w:pStyle w:val="Sinespaciado"/>
        <w:jc w:val="center"/>
        <w:rPr>
          <w:rFonts w:ascii="Arial" w:hAnsi="Arial" w:cs="Arial"/>
          <w:b/>
          <w:sz w:val="24"/>
          <w:szCs w:val="24"/>
        </w:rPr>
      </w:pPr>
    </w:p>
    <w:p w14:paraId="78ACE450" w14:textId="77777777" w:rsidR="00E52C34" w:rsidRPr="00D644CD" w:rsidRDefault="00E52C34" w:rsidP="00E52C34">
      <w:pPr>
        <w:pStyle w:val="Sinespaciado"/>
        <w:jc w:val="center"/>
        <w:rPr>
          <w:rFonts w:ascii="Arial" w:hAnsi="Arial" w:cs="Arial"/>
          <w:b/>
          <w:sz w:val="24"/>
          <w:szCs w:val="24"/>
        </w:rPr>
      </w:pPr>
      <w:r>
        <w:rPr>
          <w:rFonts w:ascii="Arial" w:hAnsi="Arial" w:cs="Arial"/>
          <w:sz w:val="24"/>
        </w:rPr>
        <w:t>Por medio del cual se</w:t>
      </w:r>
      <w:r w:rsidRPr="00E34A0A">
        <w:rPr>
          <w:rFonts w:ascii="Arial" w:hAnsi="Arial" w:cs="Arial"/>
          <w:sz w:val="24"/>
        </w:rPr>
        <w:t xml:space="preserve"> establece</w:t>
      </w:r>
      <w:r>
        <w:rPr>
          <w:rFonts w:ascii="Arial" w:hAnsi="Arial" w:cs="Arial"/>
          <w:sz w:val="24"/>
        </w:rPr>
        <w:t>n</w:t>
      </w:r>
      <w:r w:rsidRPr="00E34A0A">
        <w:rPr>
          <w:rFonts w:ascii="Arial" w:hAnsi="Arial" w:cs="Arial"/>
          <w:sz w:val="24"/>
        </w:rPr>
        <w:t xml:space="preserve"> medidas de corresponsabilidad, para garantizar a los niños, niñas y a los adolescentes el derecho a la educación.</w:t>
      </w:r>
    </w:p>
    <w:p w14:paraId="1BBFB851" w14:textId="77777777" w:rsidR="00E52C34" w:rsidRDefault="00E52C34" w:rsidP="00E52C34">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p>
    <w:p w14:paraId="250EBA98" w14:textId="77777777" w:rsidR="00E52C34" w:rsidRPr="00D644CD" w:rsidRDefault="00E52C34" w:rsidP="00E52C34">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El Congreso de la República de Colombia</w:t>
      </w:r>
    </w:p>
    <w:p w14:paraId="4119116A" w14:textId="77777777" w:rsidR="00E52C34" w:rsidRPr="00D644CD" w:rsidRDefault="00E52C34" w:rsidP="00E52C34">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p>
    <w:p w14:paraId="79BDF22F" w14:textId="77777777" w:rsidR="00E52C34" w:rsidRPr="00D644CD" w:rsidRDefault="00E52C34" w:rsidP="00E52C34">
      <w:pPr>
        <w:shd w:val="clear" w:color="auto" w:fill="FFFFFF"/>
        <w:spacing w:before="45" w:after="15"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DECRETA:</w:t>
      </w:r>
    </w:p>
    <w:p w14:paraId="0700FDBF" w14:textId="77777777" w:rsidR="00E52C34" w:rsidRPr="00D644CD" w:rsidRDefault="00E52C34" w:rsidP="00E52C34">
      <w:pPr>
        <w:pStyle w:val="Sinespaciado"/>
        <w:rPr>
          <w:rFonts w:ascii="Arial" w:hAnsi="Arial" w:cs="Arial"/>
          <w:b/>
          <w:sz w:val="24"/>
          <w:szCs w:val="24"/>
        </w:rPr>
      </w:pPr>
    </w:p>
    <w:p w14:paraId="4C1347DA" w14:textId="77777777" w:rsidR="00E52C34" w:rsidRDefault="00E52C34" w:rsidP="00E52C34">
      <w:pPr>
        <w:jc w:val="both"/>
        <w:rPr>
          <w:rFonts w:ascii="Arial" w:hAnsi="Arial" w:cs="Arial"/>
          <w:sz w:val="24"/>
          <w:szCs w:val="24"/>
        </w:rPr>
      </w:pPr>
    </w:p>
    <w:p w14:paraId="1AB84A44" w14:textId="77777777" w:rsidR="00E52C34" w:rsidRPr="00E723E6" w:rsidRDefault="00E52C34" w:rsidP="00E52C34">
      <w:pPr>
        <w:jc w:val="both"/>
        <w:rPr>
          <w:rFonts w:ascii="Arial" w:hAnsi="Arial" w:cs="Arial"/>
          <w:sz w:val="24"/>
        </w:rPr>
      </w:pPr>
      <w:r w:rsidRPr="00E723E6">
        <w:rPr>
          <w:rFonts w:ascii="Arial" w:hAnsi="Arial" w:cs="Arial"/>
          <w:b/>
          <w:sz w:val="24"/>
        </w:rPr>
        <w:t xml:space="preserve">Artículo 1°. Objetivo. </w:t>
      </w:r>
      <w:r w:rsidRPr="00E723E6">
        <w:rPr>
          <w:rFonts w:ascii="Arial" w:hAnsi="Arial" w:cs="Arial"/>
          <w:sz w:val="24"/>
        </w:rPr>
        <w:t>Las disposiciones previstas en esta ley, tiene por objeto establecer medidas de corresponsabilidad, para garantizar a los niños, niñas y a los adolescentes del país el derecho a la educación, así mismo, propiciar el cumplimento de los deberes y las obligaciones de los padres de familia, los tutores o cuidadores a cargo de los menores de edad.</w:t>
      </w:r>
    </w:p>
    <w:p w14:paraId="2B05E4E7" w14:textId="77777777" w:rsidR="00E52C34" w:rsidRDefault="00E52C34" w:rsidP="00E52C34">
      <w:pPr>
        <w:jc w:val="both"/>
        <w:rPr>
          <w:rFonts w:ascii="Arial" w:hAnsi="Arial" w:cs="Arial"/>
          <w:b/>
          <w:sz w:val="24"/>
        </w:rPr>
      </w:pPr>
    </w:p>
    <w:p w14:paraId="1C2B2F5D" w14:textId="77777777" w:rsidR="00E52C34" w:rsidRDefault="00E52C34" w:rsidP="00E52C34">
      <w:pPr>
        <w:jc w:val="both"/>
        <w:rPr>
          <w:rFonts w:ascii="Arial" w:hAnsi="Arial" w:cs="Arial"/>
          <w:sz w:val="24"/>
        </w:rPr>
      </w:pPr>
      <w:r w:rsidRPr="00E723E6">
        <w:rPr>
          <w:rFonts w:ascii="Arial" w:hAnsi="Arial" w:cs="Arial"/>
          <w:b/>
          <w:sz w:val="24"/>
        </w:rPr>
        <w:t xml:space="preserve">Artículo 2°. Ámbito de aplicación. </w:t>
      </w:r>
      <w:r w:rsidRPr="00E723E6">
        <w:rPr>
          <w:rFonts w:ascii="Arial" w:hAnsi="Arial" w:cs="Arial"/>
          <w:sz w:val="24"/>
        </w:rPr>
        <w:t xml:space="preserve">La presente ley, se aplicará a todos los padres de familia, los tutores o cuidadores a cargo de los menores de edad en edad de escolaridad, que se encuentren en el territorio nacional y que no garanticen que los niños, las niñas o los adolescentes asistan a las instituciones educativas. </w:t>
      </w:r>
    </w:p>
    <w:p w14:paraId="3FC4B42A" w14:textId="77777777" w:rsidR="00E52C34" w:rsidRDefault="00E52C34" w:rsidP="00E52C34">
      <w:pPr>
        <w:jc w:val="both"/>
        <w:rPr>
          <w:rFonts w:ascii="Arial" w:hAnsi="Arial" w:cs="Arial"/>
          <w:b/>
          <w:sz w:val="24"/>
        </w:rPr>
      </w:pPr>
    </w:p>
    <w:p w14:paraId="78407DA1" w14:textId="77777777" w:rsidR="00E52C34" w:rsidRPr="00E723E6" w:rsidRDefault="00E52C34" w:rsidP="00E52C34">
      <w:pPr>
        <w:jc w:val="both"/>
        <w:rPr>
          <w:rFonts w:ascii="Arial" w:hAnsi="Arial" w:cs="Arial"/>
          <w:sz w:val="24"/>
        </w:rPr>
      </w:pPr>
      <w:r w:rsidRPr="00E723E6">
        <w:rPr>
          <w:rFonts w:ascii="Arial" w:hAnsi="Arial" w:cs="Arial"/>
          <w:b/>
          <w:sz w:val="24"/>
        </w:rPr>
        <w:t>Artículo 3° Definiciones</w:t>
      </w:r>
      <w:r w:rsidRPr="00E723E6">
        <w:rPr>
          <w:rFonts w:ascii="Arial" w:hAnsi="Arial" w:cs="Arial"/>
          <w:sz w:val="24"/>
        </w:rPr>
        <w:t xml:space="preserve">: </w:t>
      </w:r>
    </w:p>
    <w:p w14:paraId="5D20898A" w14:textId="71B675F5" w:rsidR="00E52C34" w:rsidRPr="00E723E6" w:rsidRDefault="00E52C34" w:rsidP="00E52C34">
      <w:pPr>
        <w:jc w:val="both"/>
        <w:rPr>
          <w:rFonts w:ascii="Arial" w:hAnsi="Arial" w:cs="Arial"/>
          <w:sz w:val="24"/>
        </w:rPr>
      </w:pPr>
      <w:r w:rsidRPr="00E723E6">
        <w:rPr>
          <w:rFonts w:ascii="Arial" w:hAnsi="Arial" w:cs="Arial"/>
          <w:b/>
          <w:sz w:val="24"/>
        </w:rPr>
        <w:t>Absentismo Escolar</w:t>
      </w:r>
      <w:r w:rsidRPr="00E723E6">
        <w:rPr>
          <w:rFonts w:ascii="Arial" w:hAnsi="Arial" w:cs="Arial"/>
          <w:sz w:val="24"/>
        </w:rPr>
        <w:t>: Para efectos de esta ley</w:t>
      </w:r>
      <w:r w:rsidR="00815281">
        <w:rPr>
          <w:rFonts w:ascii="Arial" w:hAnsi="Arial" w:cs="Arial"/>
          <w:sz w:val="24"/>
        </w:rPr>
        <w:t xml:space="preserve"> se entiende absentismo escolar </w:t>
      </w:r>
      <w:r w:rsidRPr="00E723E6">
        <w:rPr>
          <w:rFonts w:ascii="Arial" w:hAnsi="Arial" w:cs="Arial"/>
          <w:sz w:val="24"/>
        </w:rPr>
        <w:t>como la ausencia ocasional, frecuente o total no justificada, de un menor al centro educativo en edad escolar, ya sea por voluntad propia, de los padres, tutores o responsables legales. Se considera también como ausentismo escolar el hecho que un menor, en edad comprendida entre los cinco y dieciséis años, no este escolarizado en ningún centro educativo.</w:t>
      </w:r>
    </w:p>
    <w:p w14:paraId="44495D4E" w14:textId="77777777" w:rsidR="00E52C34" w:rsidRPr="00E723E6" w:rsidRDefault="00E52C34" w:rsidP="00E52C34">
      <w:pPr>
        <w:jc w:val="both"/>
        <w:rPr>
          <w:rFonts w:ascii="Arial" w:hAnsi="Arial" w:cs="Arial"/>
          <w:sz w:val="24"/>
        </w:rPr>
      </w:pPr>
      <w:r w:rsidRPr="00E723E6">
        <w:rPr>
          <w:rFonts w:ascii="Arial" w:hAnsi="Arial" w:cs="Arial"/>
          <w:b/>
          <w:sz w:val="24"/>
        </w:rPr>
        <w:t>Ausencia ocasional</w:t>
      </w:r>
      <w:r w:rsidRPr="00E723E6">
        <w:rPr>
          <w:rFonts w:ascii="Arial" w:hAnsi="Arial" w:cs="Arial"/>
          <w:sz w:val="24"/>
        </w:rPr>
        <w:t>: Para efectos de esta ley se entiende ausencia ocasional, la inasistencia no justificada por más de tres (3) días hábiles seguidos durante una semana.</w:t>
      </w:r>
    </w:p>
    <w:p w14:paraId="4D8D61EF" w14:textId="424B8BA4" w:rsidR="00E52C34" w:rsidRPr="00E723E6" w:rsidRDefault="00E52C34" w:rsidP="00E52C34">
      <w:pPr>
        <w:jc w:val="both"/>
        <w:rPr>
          <w:rFonts w:ascii="Arial" w:hAnsi="Arial" w:cs="Arial"/>
          <w:sz w:val="24"/>
        </w:rPr>
      </w:pPr>
      <w:r w:rsidRPr="00E723E6">
        <w:rPr>
          <w:rFonts w:ascii="Arial" w:hAnsi="Arial" w:cs="Arial"/>
          <w:b/>
          <w:sz w:val="24"/>
        </w:rPr>
        <w:t>Ausencia temporal:</w:t>
      </w:r>
      <w:r w:rsidRPr="00E723E6">
        <w:rPr>
          <w:rFonts w:ascii="Arial" w:hAnsi="Arial" w:cs="Arial"/>
          <w:sz w:val="24"/>
        </w:rPr>
        <w:t xml:space="preserve"> Para efectos de esta ley se entiende ausencia temporal, la inasistencia no justificada por más de </w:t>
      </w:r>
      <w:r>
        <w:rPr>
          <w:rFonts w:ascii="Arial" w:hAnsi="Arial" w:cs="Arial"/>
          <w:sz w:val="24"/>
        </w:rPr>
        <w:t>diez</w:t>
      </w:r>
      <w:r w:rsidRPr="00E723E6">
        <w:rPr>
          <w:rFonts w:ascii="Arial" w:hAnsi="Arial" w:cs="Arial"/>
          <w:sz w:val="24"/>
        </w:rPr>
        <w:t xml:space="preserve"> (10) días hábiles seguidos durante un mes.</w:t>
      </w:r>
    </w:p>
    <w:p w14:paraId="5BF590AA" w14:textId="575643CD" w:rsidR="00E52C34" w:rsidRPr="00E723E6" w:rsidRDefault="00E52C34" w:rsidP="00E52C34">
      <w:pPr>
        <w:jc w:val="both"/>
        <w:rPr>
          <w:rFonts w:ascii="Arial" w:hAnsi="Arial" w:cs="Arial"/>
          <w:sz w:val="24"/>
        </w:rPr>
      </w:pPr>
      <w:r w:rsidRPr="00E723E6">
        <w:rPr>
          <w:rFonts w:ascii="Arial" w:hAnsi="Arial" w:cs="Arial"/>
          <w:b/>
          <w:sz w:val="24"/>
        </w:rPr>
        <w:t xml:space="preserve">Ausencia definitiva </w:t>
      </w:r>
      <w:r w:rsidRPr="00E723E6">
        <w:rPr>
          <w:rFonts w:ascii="Arial" w:hAnsi="Arial" w:cs="Arial"/>
          <w:sz w:val="24"/>
        </w:rPr>
        <w:t>Para efectos de esta ley se entiende ausencia definitiva, la inasistencia no justificada por más de treinta (30) días hábiles seguidos.</w:t>
      </w:r>
    </w:p>
    <w:p w14:paraId="76BBBB6C" w14:textId="779BFEDC" w:rsidR="00E52C34" w:rsidRPr="00E723E6" w:rsidRDefault="002202D8" w:rsidP="00E52C34">
      <w:pPr>
        <w:jc w:val="both"/>
        <w:rPr>
          <w:rFonts w:ascii="Arial" w:hAnsi="Arial" w:cs="Arial"/>
          <w:b/>
          <w:sz w:val="24"/>
        </w:rPr>
      </w:pPr>
      <w:r>
        <w:rPr>
          <w:rFonts w:ascii="Arial" w:hAnsi="Arial" w:cs="Arial"/>
          <w:b/>
          <w:sz w:val="24"/>
        </w:rPr>
        <w:lastRenderedPageBreak/>
        <w:br/>
      </w:r>
      <w:r w:rsidR="003374D2" w:rsidRPr="00E723E6">
        <w:rPr>
          <w:rFonts w:ascii="Arial" w:hAnsi="Arial" w:cs="Arial"/>
          <w:b/>
          <w:sz w:val="24"/>
        </w:rPr>
        <w:t>Artículo</w:t>
      </w:r>
      <w:r w:rsidR="00E52C34" w:rsidRPr="00E723E6">
        <w:rPr>
          <w:rFonts w:ascii="Arial" w:hAnsi="Arial" w:cs="Arial"/>
          <w:b/>
          <w:sz w:val="24"/>
        </w:rPr>
        <w:t xml:space="preserve"> </w:t>
      </w:r>
      <w:r w:rsidR="00E52C34">
        <w:rPr>
          <w:rFonts w:ascii="Arial" w:hAnsi="Arial" w:cs="Arial"/>
          <w:b/>
          <w:sz w:val="24"/>
        </w:rPr>
        <w:t>4°</w:t>
      </w:r>
      <w:r w:rsidR="00E52C34" w:rsidRPr="00E723E6">
        <w:rPr>
          <w:rFonts w:ascii="Arial" w:hAnsi="Arial" w:cs="Arial"/>
          <w:b/>
          <w:sz w:val="24"/>
        </w:rPr>
        <w:t xml:space="preserve">. </w:t>
      </w:r>
    </w:p>
    <w:p w14:paraId="1B120D21" w14:textId="7D05DE6B" w:rsidR="00E52C34" w:rsidRPr="00E723E6" w:rsidRDefault="00336B17" w:rsidP="00E52C34">
      <w:pPr>
        <w:spacing w:line="240" w:lineRule="auto"/>
        <w:jc w:val="both"/>
        <w:rPr>
          <w:rFonts w:ascii="Arial" w:hAnsi="Arial" w:cs="Arial"/>
          <w:sz w:val="24"/>
        </w:rPr>
      </w:pPr>
      <w:r>
        <w:rPr>
          <w:rFonts w:ascii="Arial" w:hAnsi="Arial" w:cs="Arial"/>
          <w:sz w:val="24"/>
        </w:rPr>
        <w:t>L</w:t>
      </w:r>
      <w:r w:rsidR="00E52C34" w:rsidRPr="00E723E6">
        <w:rPr>
          <w:rFonts w:ascii="Arial" w:hAnsi="Arial" w:cs="Arial"/>
          <w:sz w:val="24"/>
        </w:rPr>
        <w:t>os padres de familia, los tutores o cuidadores a cargo de los menores de edad en edad de escolaridad, que permitan, consientan o incentiven la ausencia ocasional, no justificada, incurrirán en multa de dos (2) salarios mínimos diarios legales vigentes (SMDLV).</w:t>
      </w:r>
    </w:p>
    <w:p w14:paraId="1E8E7E3C" w14:textId="63C3E59C" w:rsidR="00E52C34" w:rsidRPr="00E723E6" w:rsidRDefault="00336B17" w:rsidP="00E52C34">
      <w:pPr>
        <w:spacing w:line="240" w:lineRule="auto"/>
        <w:jc w:val="both"/>
        <w:rPr>
          <w:rFonts w:ascii="Arial" w:hAnsi="Arial" w:cs="Arial"/>
          <w:sz w:val="24"/>
        </w:rPr>
      </w:pPr>
      <w:r>
        <w:rPr>
          <w:rFonts w:ascii="Arial" w:hAnsi="Arial" w:cs="Arial"/>
          <w:sz w:val="24"/>
        </w:rPr>
        <w:t>L</w:t>
      </w:r>
      <w:r w:rsidR="00E52C34" w:rsidRPr="00E723E6">
        <w:rPr>
          <w:rFonts w:ascii="Arial" w:hAnsi="Arial" w:cs="Arial"/>
          <w:sz w:val="24"/>
        </w:rPr>
        <w:t>os padres de familia, los tutores o cuidadores a cargo de los menores de edad en edad de escolaridad, que permitan, consientan o incentiven la ausencia frecuente no justificada, incurrirán en multa de cuatro (4) salarios mínimos diarios legales vigentes (SMDLV).</w:t>
      </w:r>
    </w:p>
    <w:p w14:paraId="5B8D9611" w14:textId="2CF83663" w:rsidR="00E52C34" w:rsidRPr="00E723E6" w:rsidRDefault="00336B17" w:rsidP="00E52C34">
      <w:pPr>
        <w:spacing w:line="240" w:lineRule="auto"/>
        <w:jc w:val="both"/>
        <w:rPr>
          <w:rFonts w:ascii="Arial" w:hAnsi="Arial" w:cs="Arial"/>
          <w:sz w:val="24"/>
        </w:rPr>
      </w:pPr>
      <w:r>
        <w:rPr>
          <w:rFonts w:ascii="Arial" w:hAnsi="Arial" w:cs="Arial"/>
          <w:sz w:val="24"/>
        </w:rPr>
        <w:t>L</w:t>
      </w:r>
      <w:r w:rsidR="00E52C34" w:rsidRPr="00E723E6">
        <w:rPr>
          <w:rFonts w:ascii="Arial" w:hAnsi="Arial" w:cs="Arial"/>
          <w:sz w:val="24"/>
        </w:rPr>
        <w:t>os padres de familia, los tutores o cuidadores a cargo de los menores de edad en edad de escolaridad, que permitan, consientan o incentiven la ausencia total no justificada, incurrirán en multa de seis (6) salarios mínimos diarios legales vigentes (SMDLV).</w:t>
      </w:r>
    </w:p>
    <w:p w14:paraId="61C2F4F2" w14:textId="77777777" w:rsidR="00E52C34" w:rsidRPr="00E723E6" w:rsidRDefault="00E52C34" w:rsidP="00E52C34">
      <w:pPr>
        <w:spacing w:line="240" w:lineRule="auto"/>
        <w:jc w:val="both"/>
        <w:rPr>
          <w:rFonts w:ascii="Arial" w:hAnsi="Arial" w:cs="Arial"/>
          <w:sz w:val="24"/>
        </w:rPr>
      </w:pPr>
      <w:r w:rsidRPr="00E723E6">
        <w:rPr>
          <w:rFonts w:ascii="Arial" w:hAnsi="Arial" w:cs="Arial"/>
          <w:sz w:val="24"/>
        </w:rPr>
        <w:t>Los padres de familia, los tutores o cuidadores a cargo de los menores de edad en edad de escolaridad, que de manera injustificada no inscriban a los menores de edad en el sistema escolar incurrirán en multa de ocho (8) salarios mínimos diarios legales vigentes (SMDLV).</w:t>
      </w:r>
    </w:p>
    <w:p w14:paraId="0F3BE1E7" w14:textId="77777777" w:rsidR="00E52C34" w:rsidRPr="00146369" w:rsidRDefault="00E52C34" w:rsidP="00E52C34">
      <w:pPr>
        <w:jc w:val="both"/>
        <w:rPr>
          <w:rFonts w:ascii="Arial" w:hAnsi="Arial" w:cs="Arial"/>
          <w:sz w:val="24"/>
        </w:rPr>
      </w:pPr>
    </w:p>
    <w:p w14:paraId="0756034F" w14:textId="49E9F3D4" w:rsidR="00E52C34" w:rsidRDefault="00E52C34" w:rsidP="00E52C34">
      <w:pPr>
        <w:jc w:val="both"/>
        <w:rPr>
          <w:rFonts w:ascii="Arial" w:hAnsi="Arial" w:cs="Arial"/>
          <w:sz w:val="24"/>
        </w:rPr>
      </w:pPr>
      <w:r w:rsidRPr="00146369">
        <w:rPr>
          <w:rFonts w:ascii="Arial" w:hAnsi="Arial" w:cs="Arial"/>
          <w:b/>
          <w:sz w:val="24"/>
        </w:rPr>
        <w:t>Parágrafo</w:t>
      </w:r>
      <w:r>
        <w:rPr>
          <w:rFonts w:ascii="Arial" w:hAnsi="Arial" w:cs="Arial"/>
          <w:b/>
          <w:sz w:val="24"/>
        </w:rPr>
        <w:t xml:space="preserve"> Primero</w:t>
      </w:r>
      <w:r w:rsidRPr="00146369">
        <w:rPr>
          <w:rFonts w:ascii="Arial" w:hAnsi="Arial" w:cs="Arial"/>
          <w:sz w:val="24"/>
        </w:rPr>
        <w:t xml:space="preserve">. </w:t>
      </w:r>
      <w:r>
        <w:rPr>
          <w:rFonts w:ascii="Arial" w:hAnsi="Arial" w:cs="Arial"/>
          <w:sz w:val="24"/>
        </w:rPr>
        <w:t xml:space="preserve">Las autoridades de policía impondrán las multas previstas en la presente Ley, entendiendo a los procedimientos establecido en la Ley 1801 de 2016, a su vez </w:t>
      </w:r>
      <w:r w:rsidR="00367F32">
        <w:rPr>
          <w:rFonts w:ascii="Arial" w:hAnsi="Arial" w:cs="Arial"/>
          <w:sz w:val="24"/>
        </w:rPr>
        <w:t xml:space="preserve">se </w:t>
      </w:r>
      <w:r>
        <w:rPr>
          <w:rFonts w:ascii="Arial" w:hAnsi="Arial" w:cs="Arial"/>
          <w:sz w:val="24"/>
        </w:rPr>
        <w:t>aplicarán las disposiciones por mora o no pago de las multas según sea el caso.</w:t>
      </w:r>
    </w:p>
    <w:p w14:paraId="09C99D82" w14:textId="77777777" w:rsidR="00E52C34" w:rsidRDefault="00E52C34" w:rsidP="00E52C34">
      <w:pPr>
        <w:jc w:val="both"/>
        <w:rPr>
          <w:rFonts w:ascii="Arial" w:hAnsi="Arial" w:cs="Arial"/>
          <w:sz w:val="24"/>
        </w:rPr>
      </w:pPr>
      <w:r w:rsidRPr="00146369">
        <w:rPr>
          <w:rFonts w:ascii="Arial" w:hAnsi="Arial" w:cs="Arial"/>
          <w:b/>
          <w:sz w:val="24"/>
        </w:rPr>
        <w:t>Parágrafo</w:t>
      </w:r>
      <w:r>
        <w:rPr>
          <w:rFonts w:ascii="Arial" w:hAnsi="Arial" w:cs="Arial"/>
          <w:b/>
          <w:sz w:val="24"/>
        </w:rPr>
        <w:t xml:space="preserve"> Segundo</w:t>
      </w:r>
      <w:r w:rsidRPr="00146369">
        <w:rPr>
          <w:rFonts w:ascii="Arial" w:hAnsi="Arial" w:cs="Arial"/>
          <w:sz w:val="24"/>
        </w:rPr>
        <w:t xml:space="preserve">. Cuando se presenten dos sanciones o </w:t>
      </w:r>
      <w:r>
        <w:rPr>
          <w:rFonts w:ascii="Arial" w:hAnsi="Arial" w:cs="Arial"/>
          <w:sz w:val="24"/>
        </w:rPr>
        <w:t>más por</w:t>
      </w:r>
      <w:r w:rsidRPr="00146369">
        <w:rPr>
          <w:rFonts w:ascii="Arial" w:hAnsi="Arial" w:cs="Arial"/>
          <w:sz w:val="24"/>
        </w:rPr>
        <w:t xml:space="preserve"> la ausencia ocasional no justificada, la secretaria de educación remitirá el caso </w:t>
      </w:r>
      <w:r>
        <w:rPr>
          <w:rFonts w:ascii="Arial" w:hAnsi="Arial" w:cs="Arial"/>
          <w:sz w:val="24"/>
        </w:rPr>
        <w:t>al Instituto de Colombiano de Bienestar F</w:t>
      </w:r>
      <w:r w:rsidRPr="00146369">
        <w:rPr>
          <w:rFonts w:ascii="Arial" w:hAnsi="Arial" w:cs="Arial"/>
          <w:sz w:val="24"/>
        </w:rPr>
        <w:t xml:space="preserve">amiliar - ICBF, para que se realice el respectivo seguimiento. En el caso de ausencia temporal o definitiva las secretarias de educación remitirán de inmediato el caso </w:t>
      </w:r>
      <w:r>
        <w:rPr>
          <w:rFonts w:ascii="Arial" w:hAnsi="Arial" w:cs="Arial"/>
          <w:sz w:val="24"/>
        </w:rPr>
        <w:t>al Instituto de Colombiano de Bienestar F</w:t>
      </w:r>
      <w:r w:rsidRPr="00146369">
        <w:rPr>
          <w:rFonts w:ascii="Arial" w:hAnsi="Arial" w:cs="Arial"/>
          <w:sz w:val="24"/>
        </w:rPr>
        <w:t>amiliar - ICBF, para que se realice el respectivo seguimiento.</w:t>
      </w:r>
    </w:p>
    <w:p w14:paraId="63AF0222" w14:textId="0D4A7926" w:rsidR="002202D8" w:rsidRPr="002202D8" w:rsidRDefault="00E52C34" w:rsidP="00E52C34">
      <w:pPr>
        <w:jc w:val="both"/>
        <w:rPr>
          <w:rFonts w:ascii="Arial" w:hAnsi="Arial" w:cs="Arial"/>
          <w:sz w:val="24"/>
        </w:rPr>
      </w:pPr>
      <w:r w:rsidRPr="00B50B37">
        <w:rPr>
          <w:rFonts w:ascii="Arial" w:hAnsi="Arial" w:cs="Arial"/>
          <w:b/>
          <w:sz w:val="24"/>
        </w:rPr>
        <w:t xml:space="preserve">Parágrafo </w:t>
      </w:r>
      <w:r>
        <w:rPr>
          <w:rFonts w:ascii="Arial" w:hAnsi="Arial" w:cs="Arial"/>
          <w:b/>
          <w:sz w:val="24"/>
        </w:rPr>
        <w:t>Tercero</w:t>
      </w:r>
      <w:r>
        <w:rPr>
          <w:rFonts w:ascii="Arial" w:hAnsi="Arial" w:cs="Arial"/>
          <w:sz w:val="24"/>
        </w:rPr>
        <w:t>. Están exentos de las disposiciones previstas en la presente Ley, los</w:t>
      </w:r>
      <w:r w:rsidRPr="00B50B37">
        <w:rPr>
          <w:rFonts w:ascii="Arial" w:hAnsi="Arial" w:cs="Arial"/>
          <w:sz w:val="24"/>
        </w:rPr>
        <w:t xml:space="preserve"> </w:t>
      </w:r>
      <w:r w:rsidRPr="00E723E6">
        <w:rPr>
          <w:rFonts w:ascii="Arial" w:hAnsi="Arial" w:cs="Arial"/>
          <w:sz w:val="24"/>
        </w:rPr>
        <w:t>padres de familia, los tutores o cuidadores a cargo de los menores de edad en edad de escolaridad</w:t>
      </w:r>
      <w:r>
        <w:rPr>
          <w:rFonts w:ascii="Arial" w:hAnsi="Arial" w:cs="Arial"/>
          <w:sz w:val="24"/>
        </w:rPr>
        <w:t xml:space="preserve">, que estén vinculados a programas de educación alternativa. </w:t>
      </w:r>
      <w:r w:rsidR="002202D8">
        <w:rPr>
          <w:rFonts w:ascii="Arial" w:hAnsi="Arial" w:cs="Arial"/>
          <w:sz w:val="24"/>
        </w:rPr>
        <w:br/>
      </w:r>
    </w:p>
    <w:p w14:paraId="5F842F8B" w14:textId="77777777" w:rsidR="00E52C34" w:rsidRDefault="00E52C34" w:rsidP="00E52C34">
      <w:pPr>
        <w:jc w:val="both"/>
        <w:rPr>
          <w:rFonts w:ascii="Arial" w:hAnsi="Arial" w:cs="Arial"/>
          <w:sz w:val="24"/>
        </w:rPr>
      </w:pPr>
      <w:r>
        <w:rPr>
          <w:rFonts w:ascii="Arial" w:hAnsi="Arial" w:cs="Arial"/>
          <w:b/>
          <w:sz w:val="24"/>
        </w:rPr>
        <w:t>Artículo 5°</w:t>
      </w:r>
      <w:r w:rsidRPr="00E723E6">
        <w:rPr>
          <w:rFonts w:ascii="Arial" w:hAnsi="Arial" w:cs="Arial"/>
          <w:b/>
          <w:sz w:val="24"/>
        </w:rPr>
        <w:t xml:space="preserve">. </w:t>
      </w:r>
      <w:r w:rsidRPr="00E723E6">
        <w:rPr>
          <w:rFonts w:ascii="Arial" w:hAnsi="Arial" w:cs="Arial"/>
          <w:sz w:val="24"/>
        </w:rPr>
        <w:t xml:space="preserve">Los recursos obtenidos por incurrir en cualquiera de los comportamientos mencionados en el artículo </w:t>
      </w:r>
      <w:r>
        <w:rPr>
          <w:rFonts w:ascii="Arial" w:hAnsi="Arial" w:cs="Arial"/>
          <w:sz w:val="24"/>
        </w:rPr>
        <w:t>cuarto (4)</w:t>
      </w:r>
      <w:r w:rsidRPr="00E723E6">
        <w:rPr>
          <w:rFonts w:ascii="Arial" w:hAnsi="Arial" w:cs="Arial"/>
          <w:sz w:val="24"/>
        </w:rPr>
        <w:t>, se destinarán para fortalecer la calidad educativa en las instituciones educativas, serán consignados en la cuenta que para tal afecto disponga las autoridades educativas competentes.</w:t>
      </w:r>
    </w:p>
    <w:p w14:paraId="1D666940" w14:textId="7D1652C9" w:rsidR="00E52C34" w:rsidRPr="00E723E6" w:rsidRDefault="002202D8" w:rsidP="00E52C34">
      <w:pPr>
        <w:jc w:val="both"/>
        <w:rPr>
          <w:rFonts w:ascii="Arial" w:hAnsi="Arial" w:cs="Arial"/>
          <w:sz w:val="24"/>
        </w:rPr>
      </w:pPr>
      <w:r>
        <w:rPr>
          <w:rFonts w:ascii="Arial" w:hAnsi="Arial" w:cs="Arial"/>
          <w:b/>
          <w:sz w:val="24"/>
        </w:rPr>
        <w:lastRenderedPageBreak/>
        <w:br/>
      </w:r>
      <w:r w:rsidR="00E52C34" w:rsidRPr="00E723E6">
        <w:rPr>
          <w:rFonts w:ascii="Arial" w:hAnsi="Arial" w:cs="Arial"/>
          <w:b/>
          <w:sz w:val="24"/>
        </w:rPr>
        <w:t>Parágrafo Transitorio.</w:t>
      </w:r>
      <w:r w:rsidR="00E52C34" w:rsidRPr="00E723E6">
        <w:rPr>
          <w:rFonts w:ascii="Arial" w:hAnsi="Arial" w:cs="Arial"/>
          <w:sz w:val="24"/>
        </w:rPr>
        <w:t xml:space="preserve"> Durante el primer año de vigencia de la presente ley, los padres de familia, los tutores o cuidadores a cargo de los menores de edad, a las que se les imponga multas, podrán participar en programas o actividades pedagógicas de convivencia en las instituciones educativas, la cual será administrada por las autoridades educativas competentes.</w:t>
      </w:r>
    </w:p>
    <w:p w14:paraId="7CE08E25" w14:textId="77777777" w:rsidR="00E52C34" w:rsidRPr="00E723E6" w:rsidRDefault="00E52C34" w:rsidP="00E52C34">
      <w:pPr>
        <w:pStyle w:val="Prrafodelista"/>
        <w:jc w:val="both"/>
        <w:rPr>
          <w:rFonts w:ascii="Arial" w:hAnsi="Arial" w:cs="Arial"/>
          <w:b/>
          <w:sz w:val="24"/>
        </w:rPr>
      </w:pPr>
    </w:p>
    <w:p w14:paraId="4DBA0FBC" w14:textId="4491CB7C" w:rsidR="00E52C34" w:rsidRPr="00E723E6" w:rsidRDefault="003374D2" w:rsidP="00E52C34">
      <w:pPr>
        <w:jc w:val="both"/>
        <w:rPr>
          <w:rFonts w:ascii="Arial" w:hAnsi="Arial" w:cs="Arial"/>
          <w:b/>
          <w:sz w:val="24"/>
        </w:rPr>
      </w:pPr>
      <w:r w:rsidRPr="00E723E6">
        <w:rPr>
          <w:rFonts w:ascii="Arial" w:hAnsi="Arial" w:cs="Arial"/>
          <w:b/>
          <w:sz w:val="24"/>
        </w:rPr>
        <w:t>Artículo</w:t>
      </w:r>
      <w:r w:rsidR="00E52C34" w:rsidRPr="00E723E6">
        <w:rPr>
          <w:rFonts w:ascii="Arial" w:hAnsi="Arial" w:cs="Arial"/>
          <w:b/>
          <w:sz w:val="24"/>
        </w:rPr>
        <w:t xml:space="preserve"> </w:t>
      </w:r>
      <w:r w:rsidR="00E52C34">
        <w:rPr>
          <w:rFonts w:ascii="Arial" w:hAnsi="Arial" w:cs="Arial"/>
          <w:b/>
          <w:sz w:val="24"/>
        </w:rPr>
        <w:t>6</w:t>
      </w:r>
      <w:r w:rsidR="00E52C34" w:rsidRPr="00E723E6">
        <w:rPr>
          <w:rFonts w:ascii="Arial" w:hAnsi="Arial" w:cs="Arial"/>
          <w:b/>
          <w:sz w:val="24"/>
        </w:rPr>
        <w:t xml:space="preserve">°. </w:t>
      </w:r>
      <w:r w:rsidR="00E52C34">
        <w:rPr>
          <w:rFonts w:ascii="Arial" w:hAnsi="Arial" w:cs="Arial"/>
          <w:b/>
          <w:sz w:val="24"/>
        </w:rPr>
        <w:t>Responsabilidad de las Instituciones E</w:t>
      </w:r>
      <w:r w:rsidR="00E52C34" w:rsidRPr="00E723E6">
        <w:rPr>
          <w:rFonts w:ascii="Arial" w:hAnsi="Arial" w:cs="Arial"/>
          <w:b/>
          <w:sz w:val="24"/>
        </w:rPr>
        <w:t xml:space="preserve">ducativas. </w:t>
      </w:r>
      <w:r w:rsidR="00E52C34" w:rsidRPr="00E723E6">
        <w:rPr>
          <w:rFonts w:ascii="Arial" w:hAnsi="Arial" w:cs="Arial"/>
          <w:sz w:val="24"/>
        </w:rPr>
        <w:t xml:space="preserve">Las instituciones educativas </w:t>
      </w:r>
      <w:r w:rsidR="00E52C34">
        <w:rPr>
          <w:rFonts w:ascii="Arial" w:hAnsi="Arial" w:cs="Arial"/>
          <w:sz w:val="24"/>
        </w:rPr>
        <w:t xml:space="preserve">públicas y privadas </w:t>
      </w:r>
      <w:r w:rsidR="00E52C34" w:rsidRPr="00E723E6">
        <w:rPr>
          <w:rFonts w:ascii="Arial" w:hAnsi="Arial" w:cs="Arial"/>
          <w:sz w:val="24"/>
        </w:rPr>
        <w:t>tendrán como responsabilidad:</w:t>
      </w:r>
    </w:p>
    <w:p w14:paraId="75FA8785" w14:textId="77777777" w:rsidR="00E52C34" w:rsidRPr="00F3213E" w:rsidRDefault="00E52C34" w:rsidP="00E52C34">
      <w:pPr>
        <w:pStyle w:val="Prrafodelista"/>
        <w:numPr>
          <w:ilvl w:val="0"/>
          <w:numId w:val="10"/>
        </w:numPr>
        <w:jc w:val="both"/>
        <w:rPr>
          <w:rFonts w:ascii="Arial" w:hAnsi="Arial" w:cs="Arial"/>
          <w:b/>
          <w:sz w:val="24"/>
        </w:rPr>
      </w:pPr>
      <w:r w:rsidRPr="00E723E6">
        <w:rPr>
          <w:rFonts w:ascii="Arial" w:hAnsi="Arial" w:cs="Arial"/>
          <w:sz w:val="24"/>
        </w:rPr>
        <w:t>Las instituciones educativas tendrán la obligación de llevar un control riguroso de la asistencia de los niños, las niñas y los adolescentes, así mismo, realizar la verificación respectiva de manera</w:t>
      </w:r>
      <w:r>
        <w:rPr>
          <w:rFonts w:ascii="Arial" w:hAnsi="Arial" w:cs="Arial"/>
          <w:sz w:val="24"/>
        </w:rPr>
        <w:t xml:space="preserve"> periódica</w:t>
      </w:r>
      <w:r w:rsidRPr="00E723E6">
        <w:rPr>
          <w:rFonts w:ascii="Arial" w:hAnsi="Arial" w:cs="Arial"/>
          <w:sz w:val="24"/>
        </w:rPr>
        <w:t>, con los padres de familia, los tutores o cuidadores a cargo de los menores de edad, para confirmar la causa de la inasistencia.</w:t>
      </w:r>
    </w:p>
    <w:p w14:paraId="272DEC8F" w14:textId="77777777" w:rsidR="00E52C34" w:rsidRPr="00E723E6" w:rsidRDefault="00E52C34" w:rsidP="00E52C34">
      <w:pPr>
        <w:pStyle w:val="Prrafodelista"/>
        <w:jc w:val="both"/>
        <w:rPr>
          <w:rFonts w:ascii="Arial" w:hAnsi="Arial" w:cs="Arial"/>
          <w:b/>
          <w:sz w:val="24"/>
        </w:rPr>
      </w:pPr>
    </w:p>
    <w:p w14:paraId="27D8EB83" w14:textId="77777777" w:rsidR="00E52C34" w:rsidRPr="00E723E6" w:rsidRDefault="00E52C34" w:rsidP="00E52C34">
      <w:pPr>
        <w:pStyle w:val="Prrafodelista"/>
        <w:numPr>
          <w:ilvl w:val="0"/>
          <w:numId w:val="10"/>
        </w:numPr>
        <w:jc w:val="both"/>
        <w:rPr>
          <w:rFonts w:ascii="Arial" w:hAnsi="Arial" w:cs="Arial"/>
          <w:b/>
          <w:sz w:val="24"/>
        </w:rPr>
      </w:pPr>
      <w:r w:rsidRPr="00E723E6">
        <w:rPr>
          <w:rFonts w:ascii="Arial" w:hAnsi="Arial" w:cs="Arial"/>
          <w:sz w:val="24"/>
        </w:rPr>
        <w:t>Las instituciones educativas tendrán la obligación de reportar a la</w:t>
      </w:r>
      <w:r>
        <w:rPr>
          <w:rFonts w:ascii="Arial" w:hAnsi="Arial" w:cs="Arial"/>
          <w:sz w:val="24"/>
        </w:rPr>
        <w:t>s autoridades de</w:t>
      </w:r>
      <w:r w:rsidRPr="00E723E6">
        <w:rPr>
          <w:rFonts w:ascii="Arial" w:hAnsi="Arial" w:cs="Arial"/>
          <w:sz w:val="24"/>
        </w:rPr>
        <w:t xml:space="preserve"> Policía competentes</w:t>
      </w:r>
      <w:r>
        <w:rPr>
          <w:rFonts w:ascii="Arial" w:hAnsi="Arial" w:cs="Arial"/>
          <w:sz w:val="24"/>
        </w:rPr>
        <w:t>, para que se inicie de oficio con la respectiva sanción, cuando</w:t>
      </w:r>
      <w:r w:rsidRPr="00E723E6">
        <w:rPr>
          <w:rFonts w:ascii="Arial" w:hAnsi="Arial" w:cs="Arial"/>
          <w:sz w:val="24"/>
        </w:rPr>
        <w:t xml:space="preserve"> los niños, las niñas y los adolescentes, </w:t>
      </w:r>
      <w:r>
        <w:rPr>
          <w:rFonts w:ascii="Arial" w:hAnsi="Arial" w:cs="Arial"/>
          <w:sz w:val="24"/>
        </w:rPr>
        <w:t xml:space="preserve">presenten </w:t>
      </w:r>
      <w:r w:rsidRPr="00E723E6">
        <w:rPr>
          <w:rFonts w:ascii="Arial" w:hAnsi="Arial" w:cs="Arial"/>
          <w:sz w:val="24"/>
        </w:rPr>
        <w:t xml:space="preserve">ausencia ocasional, frecuente o total no justificada, </w:t>
      </w:r>
      <w:r>
        <w:rPr>
          <w:rFonts w:ascii="Arial" w:hAnsi="Arial" w:cs="Arial"/>
          <w:sz w:val="24"/>
        </w:rPr>
        <w:t xml:space="preserve">al centro educativo. </w:t>
      </w:r>
    </w:p>
    <w:p w14:paraId="47CFD7F5" w14:textId="77777777" w:rsidR="00E52C34" w:rsidRPr="00E723E6" w:rsidRDefault="00E52C34" w:rsidP="00E52C34">
      <w:pPr>
        <w:jc w:val="both"/>
        <w:rPr>
          <w:rFonts w:ascii="Arial" w:hAnsi="Arial" w:cs="Arial"/>
          <w:b/>
          <w:sz w:val="24"/>
        </w:rPr>
      </w:pPr>
      <w:r w:rsidRPr="00E723E6">
        <w:rPr>
          <w:rFonts w:ascii="Arial" w:hAnsi="Arial" w:cs="Arial"/>
          <w:b/>
          <w:sz w:val="24"/>
        </w:rPr>
        <w:t xml:space="preserve">Artículo </w:t>
      </w:r>
      <w:r>
        <w:rPr>
          <w:rFonts w:ascii="Arial" w:hAnsi="Arial" w:cs="Arial"/>
          <w:b/>
          <w:sz w:val="24"/>
        </w:rPr>
        <w:t>7</w:t>
      </w:r>
      <w:r w:rsidRPr="00E723E6">
        <w:rPr>
          <w:rFonts w:ascii="Arial" w:hAnsi="Arial" w:cs="Arial"/>
          <w:b/>
          <w:sz w:val="24"/>
        </w:rPr>
        <w:t xml:space="preserve">°. Responsabilidad del </w:t>
      </w:r>
      <w:hyperlink r:id="rId8" w:history="1">
        <w:r w:rsidRPr="00E723E6">
          <w:rPr>
            <w:rFonts w:ascii="Arial" w:hAnsi="Arial" w:cs="Arial"/>
            <w:b/>
            <w:sz w:val="24"/>
          </w:rPr>
          <w:t xml:space="preserve">Instituto Colombiano de Bienestar Familiar – ICBF. </w:t>
        </w:r>
      </w:hyperlink>
      <w:r w:rsidRPr="00E723E6">
        <w:rPr>
          <w:rFonts w:ascii="Arial" w:hAnsi="Arial" w:cs="Arial"/>
          <w:sz w:val="24"/>
        </w:rPr>
        <w:t>El Instituto Colombiano de Bienestar Familiar tendrá la obligación de iniciar proceso y seguimiento a los padres de familia, los tutores o cuidadores</w:t>
      </w:r>
      <w:r>
        <w:rPr>
          <w:rFonts w:ascii="Arial" w:hAnsi="Arial" w:cs="Arial"/>
          <w:sz w:val="24"/>
        </w:rPr>
        <w:t xml:space="preserve"> a cargo de los menores de edad en atención a lo previsto en el parágrafo segundo del artículo cuarto (4) de la presente Ley.</w:t>
      </w:r>
    </w:p>
    <w:p w14:paraId="0B9CA3E7" w14:textId="77777777" w:rsidR="00E52C34" w:rsidRPr="00DD0A40" w:rsidRDefault="00E52C34" w:rsidP="00E52C34">
      <w:pPr>
        <w:pStyle w:val="Prrafodelista"/>
        <w:jc w:val="both"/>
        <w:rPr>
          <w:b/>
        </w:rPr>
      </w:pPr>
    </w:p>
    <w:p w14:paraId="29F72693" w14:textId="30316B00" w:rsidR="00283A66" w:rsidRPr="00A92F47" w:rsidRDefault="00283A66" w:rsidP="00A92F47">
      <w:r w:rsidRPr="00E52C34">
        <w:rPr>
          <w:rFonts w:ascii="Arial" w:hAnsi="Arial" w:cs="Arial"/>
          <w:b/>
          <w:sz w:val="24"/>
        </w:rPr>
        <w:t>Artículo</w:t>
      </w:r>
      <w:r w:rsidR="00E52C34" w:rsidRPr="00E52C34">
        <w:rPr>
          <w:rFonts w:ascii="Arial" w:hAnsi="Arial" w:cs="Arial"/>
          <w:b/>
          <w:sz w:val="24"/>
        </w:rPr>
        <w:t xml:space="preserve"> 8</w:t>
      </w:r>
      <w:r w:rsidR="00E52C34">
        <w:rPr>
          <w:rFonts w:ascii="Arial" w:hAnsi="Arial" w:cs="Arial"/>
          <w:b/>
          <w:sz w:val="24"/>
        </w:rPr>
        <w:t>°. V</w:t>
      </w:r>
      <w:r w:rsidR="00E52C34" w:rsidRPr="00E52C34">
        <w:rPr>
          <w:rFonts w:ascii="Arial" w:hAnsi="Arial" w:cs="Arial"/>
          <w:b/>
          <w:sz w:val="24"/>
        </w:rPr>
        <w:t>igencia.</w:t>
      </w:r>
      <w:r w:rsidR="00E52C34" w:rsidRPr="00F3213E">
        <w:rPr>
          <w:sz w:val="24"/>
        </w:rPr>
        <w:t> </w:t>
      </w:r>
      <w:r w:rsidR="00E52C34" w:rsidRPr="00D644CD">
        <w:rPr>
          <w:rFonts w:ascii="Arial" w:hAnsi="Arial" w:cs="Arial"/>
          <w:sz w:val="24"/>
          <w:szCs w:val="24"/>
        </w:rPr>
        <w:t>La presente ley rige a partir de la fecha de su publicación y deroga las demás disposiciones que le sean contrarias.</w:t>
      </w:r>
    </w:p>
    <w:p w14:paraId="098F8C41" w14:textId="2A952433" w:rsidR="00283A66" w:rsidRDefault="00283A66" w:rsidP="00283A66">
      <w:pPr>
        <w:pStyle w:val="Sinespaciado"/>
        <w:rPr>
          <w:rFonts w:ascii="Arial" w:hAnsi="Arial" w:cs="Arial"/>
          <w:sz w:val="24"/>
          <w:szCs w:val="24"/>
        </w:rPr>
      </w:pPr>
    </w:p>
    <w:p w14:paraId="63044B97" w14:textId="248B6FF7" w:rsidR="00283A66" w:rsidRDefault="00283A66" w:rsidP="00283A66">
      <w:pPr>
        <w:pStyle w:val="Sinespaciado"/>
        <w:rPr>
          <w:rFonts w:ascii="Arial" w:hAnsi="Arial" w:cs="Arial"/>
          <w:sz w:val="24"/>
          <w:szCs w:val="24"/>
        </w:rPr>
      </w:pPr>
    </w:p>
    <w:p w14:paraId="7770C6AF" w14:textId="3C61AB5D" w:rsidR="00A92F47" w:rsidRDefault="00A92F47" w:rsidP="00A92F47">
      <w:pPr>
        <w:pStyle w:val="Sinespaciado"/>
        <w:spacing w:line="264" w:lineRule="auto"/>
        <w:rPr>
          <w:rFonts w:ascii="Arial" w:hAnsi="Arial" w:cs="Arial"/>
          <w:sz w:val="24"/>
          <w:szCs w:val="24"/>
        </w:rPr>
      </w:pPr>
      <w:r>
        <w:rPr>
          <w:rFonts w:ascii="Arial" w:hAnsi="Arial" w:cs="Arial"/>
          <w:sz w:val="24"/>
          <w:szCs w:val="24"/>
        </w:rPr>
        <w:t>De los Congresista,</w:t>
      </w:r>
    </w:p>
    <w:p w14:paraId="3C832707" w14:textId="330A3B63" w:rsidR="00A92F47" w:rsidRDefault="00A92F47" w:rsidP="00A92F47">
      <w:pPr>
        <w:pStyle w:val="Sinespaciado"/>
        <w:spacing w:line="264" w:lineRule="auto"/>
        <w:rPr>
          <w:rFonts w:ascii="Arial" w:hAnsi="Arial" w:cs="Arial"/>
          <w:sz w:val="24"/>
          <w:szCs w:val="24"/>
        </w:rPr>
      </w:pPr>
    </w:p>
    <w:p w14:paraId="0E7D1056" w14:textId="2470EEC4" w:rsidR="00A92F47" w:rsidRDefault="00A92F47" w:rsidP="00A92F47">
      <w:pPr>
        <w:pStyle w:val="Sinespaciado"/>
        <w:spacing w:line="264" w:lineRule="auto"/>
        <w:rPr>
          <w:rFonts w:ascii="Arial" w:hAnsi="Arial" w:cs="Arial"/>
          <w:sz w:val="24"/>
          <w:szCs w:val="24"/>
        </w:rPr>
      </w:pPr>
    </w:p>
    <w:p w14:paraId="6EE87015" w14:textId="004BE5DA" w:rsidR="00A92F47" w:rsidRDefault="00253598" w:rsidP="00253598">
      <w:pPr>
        <w:pStyle w:val="Sinespaciado"/>
        <w:tabs>
          <w:tab w:val="left" w:pos="6555"/>
        </w:tabs>
        <w:spacing w:line="264" w:lineRule="auto"/>
        <w:rPr>
          <w:rFonts w:ascii="Arial" w:hAnsi="Arial" w:cs="Arial"/>
          <w:sz w:val="24"/>
          <w:szCs w:val="24"/>
        </w:rPr>
      </w:pPr>
      <w:r>
        <w:rPr>
          <w:rFonts w:ascii="Arial" w:hAnsi="Arial" w:cs="Arial"/>
          <w:sz w:val="24"/>
          <w:szCs w:val="24"/>
        </w:rPr>
        <w:tab/>
      </w:r>
    </w:p>
    <w:p w14:paraId="6620C259" w14:textId="77777777" w:rsidR="00A92F47" w:rsidRDefault="00A92F47" w:rsidP="00A92F47">
      <w:pPr>
        <w:pStyle w:val="Sinespaciado"/>
        <w:spacing w:line="264" w:lineRule="auto"/>
        <w:rPr>
          <w:rFonts w:ascii="Arial" w:hAnsi="Arial" w:cs="Arial"/>
          <w:sz w:val="24"/>
          <w:szCs w:val="24"/>
        </w:rPr>
      </w:pPr>
    </w:p>
    <w:p w14:paraId="11CCBFC1" w14:textId="152ED17F" w:rsidR="00A92F47" w:rsidRPr="0069598A" w:rsidRDefault="00A92F47" w:rsidP="00A92F47">
      <w:pPr>
        <w:pStyle w:val="Sinespaciado"/>
        <w:spacing w:line="276" w:lineRule="auto"/>
        <w:rPr>
          <w:rFonts w:ascii="Arial" w:hAnsi="Arial" w:cs="Arial"/>
          <w:b/>
          <w:sz w:val="24"/>
          <w:szCs w:val="24"/>
        </w:rPr>
      </w:pPr>
      <w:r>
        <w:rPr>
          <w:rFonts w:ascii="Arial" w:hAnsi="Arial" w:cs="Arial"/>
          <w:b/>
          <w:sz w:val="24"/>
          <w:szCs w:val="24"/>
        </w:rPr>
        <w:t>OSCAR SANCHEZ LEON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JOSÉ LUIS CORREA </w:t>
      </w:r>
    </w:p>
    <w:p w14:paraId="76E50668" w14:textId="77777777" w:rsidR="00A92F47" w:rsidRDefault="00A92F47" w:rsidP="00A92F47">
      <w:pPr>
        <w:pStyle w:val="Sinespaciado"/>
        <w:spacing w:line="276" w:lineRule="auto"/>
        <w:rPr>
          <w:rFonts w:ascii="Arial" w:hAnsi="Arial" w:cs="Arial"/>
          <w:sz w:val="24"/>
          <w:szCs w:val="24"/>
        </w:rPr>
      </w:pPr>
      <w:r>
        <w:rPr>
          <w:rFonts w:ascii="Arial" w:hAnsi="Arial" w:cs="Arial"/>
          <w:sz w:val="24"/>
          <w:szCs w:val="24"/>
        </w:rPr>
        <w:t xml:space="preserve">Representante a la Cámara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Representante a la Cámara</w:t>
      </w:r>
    </w:p>
    <w:p w14:paraId="4B33C5EE" w14:textId="77777777" w:rsidR="00A92F47" w:rsidRPr="001170CB" w:rsidRDefault="00A92F47" w:rsidP="00A92F47">
      <w:pPr>
        <w:pStyle w:val="Sinespaciado"/>
        <w:spacing w:line="276" w:lineRule="auto"/>
        <w:rPr>
          <w:rFonts w:ascii="Arial" w:hAnsi="Arial" w:cs="Arial"/>
          <w:sz w:val="24"/>
          <w:szCs w:val="24"/>
        </w:rPr>
      </w:pPr>
    </w:p>
    <w:p w14:paraId="5C077EAF" w14:textId="1C07A999" w:rsidR="00A92F47" w:rsidRPr="001170CB" w:rsidRDefault="00A92F47" w:rsidP="00A92F47">
      <w:pPr>
        <w:pStyle w:val="Sinespaciado"/>
        <w:spacing w:line="276" w:lineRule="auto"/>
        <w:rPr>
          <w:rFonts w:ascii="Arial" w:hAnsi="Arial" w:cs="Arial"/>
          <w:sz w:val="24"/>
          <w:szCs w:val="24"/>
        </w:rPr>
      </w:pPr>
    </w:p>
    <w:p w14:paraId="6BD21CAA" w14:textId="6D9661ED" w:rsidR="00A92F47" w:rsidRDefault="00A92F47" w:rsidP="00A92F47">
      <w:pPr>
        <w:spacing w:after="0" w:line="240" w:lineRule="auto"/>
        <w:jc w:val="both"/>
        <w:rPr>
          <w:rFonts w:ascii="Arial" w:eastAsia="Arial" w:hAnsi="Arial" w:cs="Arial"/>
          <w:b/>
          <w:noProof/>
          <w:sz w:val="24"/>
          <w:szCs w:val="24"/>
          <w:lang w:val="es-ES"/>
        </w:rPr>
      </w:pPr>
    </w:p>
    <w:p w14:paraId="76A2A56F" w14:textId="77777777" w:rsidR="00A92F47" w:rsidRDefault="00A92F47" w:rsidP="00A92F47">
      <w:pPr>
        <w:spacing w:after="0" w:line="240" w:lineRule="auto"/>
        <w:jc w:val="both"/>
        <w:rPr>
          <w:rFonts w:ascii="Arial" w:eastAsia="Arial" w:hAnsi="Arial" w:cs="Arial"/>
          <w:b/>
          <w:noProof/>
          <w:sz w:val="24"/>
          <w:szCs w:val="24"/>
          <w:lang w:val="es-ES"/>
        </w:rPr>
      </w:pPr>
    </w:p>
    <w:p w14:paraId="58B180F1" w14:textId="62279ABE" w:rsidR="00A92F47" w:rsidRDefault="00A92F47" w:rsidP="00A92F47">
      <w:pPr>
        <w:spacing w:after="0" w:line="240" w:lineRule="auto"/>
        <w:jc w:val="both"/>
        <w:rPr>
          <w:rFonts w:ascii="Arial" w:eastAsia="Arial" w:hAnsi="Arial" w:cs="Arial"/>
          <w:b/>
          <w:sz w:val="24"/>
          <w:szCs w:val="24"/>
          <w:lang w:val="es-ES"/>
        </w:rPr>
      </w:pPr>
      <w:r w:rsidRPr="001170CB">
        <w:rPr>
          <w:rFonts w:ascii="Arial" w:eastAsia="Arial" w:hAnsi="Arial" w:cs="Arial"/>
          <w:b/>
          <w:noProof/>
          <w:sz w:val="24"/>
          <w:szCs w:val="24"/>
          <w:lang w:val="es-ES"/>
        </w:rPr>
        <w:t xml:space="preserve">                          </w:t>
      </w:r>
      <w:r w:rsidR="00253598">
        <w:rPr>
          <w:rFonts w:ascii="Arial" w:eastAsia="Arial" w:hAnsi="Arial" w:cs="Arial"/>
          <w:b/>
          <w:noProof/>
          <w:sz w:val="24"/>
          <w:szCs w:val="24"/>
        </w:rPr>
        <w:t xml:space="preserve">                </w:t>
      </w:r>
      <w:r>
        <w:rPr>
          <w:rFonts w:ascii="Arial" w:eastAsia="Arial" w:hAnsi="Arial" w:cs="Arial"/>
          <w:b/>
          <w:noProof/>
          <w:sz w:val="24"/>
          <w:szCs w:val="24"/>
        </w:rPr>
        <w:t xml:space="preserve">                             </w:t>
      </w:r>
    </w:p>
    <w:p w14:paraId="66CF92FA" w14:textId="77777777" w:rsidR="00C824B0" w:rsidRDefault="00C824B0" w:rsidP="00A92F47">
      <w:pPr>
        <w:spacing w:after="0" w:line="240" w:lineRule="auto"/>
        <w:jc w:val="both"/>
        <w:rPr>
          <w:rFonts w:ascii="Arial" w:eastAsia="Arial" w:hAnsi="Arial" w:cs="Arial"/>
          <w:b/>
          <w:sz w:val="24"/>
          <w:szCs w:val="24"/>
          <w:lang w:val="es-ES"/>
        </w:rPr>
      </w:pPr>
    </w:p>
    <w:p w14:paraId="5E15E8C4" w14:textId="77777777" w:rsidR="00C824B0" w:rsidRDefault="00C824B0" w:rsidP="00A92F47">
      <w:pPr>
        <w:spacing w:after="0" w:line="240" w:lineRule="auto"/>
        <w:jc w:val="both"/>
        <w:rPr>
          <w:rFonts w:ascii="Arial" w:eastAsia="Arial" w:hAnsi="Arial" w:cs="Arial"/>
          <w:b/>
          <w:sz w:val="24"/>
          <w:szCs w:val="24"/>
          <w:lang w:val="es-ES"/>
        </w:rPr>
      </w:pPr>
    </w:p>
    <w:p w14:paraId="6464317D" w14:textId="77777777" w:rsidR="00C824B0" w:rsidRDefault="00C824B0" w:rsidP="00A92F47">
      <w:pPr>
        <w:spacing w:after="0" w:line="240" w:lineRule="auto"/>
        <w:jc w:val="both"/>
        <w:rPr>
          <w:rFonts w:ascii="Arial" w:eastAsia="Arial" w:hAnsi="Arial" w:cs="Arial"/>
          <w:b/>
          <w:sz w:val="24"/>
          <w:szCs w:val="24"/>
          <w:lang w:val="es-ES"/>
        </w:rPr>
      </w:pPr>
    </w:p>
    <w:p w14:paraId="2CAC93DD" w14:textId="098F956D" w:rsidR="00A92F47" w:rsidRPr="0014067F" w:rsidRDefault="00A92F47" w:rsidP="00A92F47">
      <w:pPr>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 xml:space="preserve">HERNÁN GUSTAVO ESTUPIÑAN  </w:t>
      </w:r>
      <w:r w:rsidRPr="0014067F">
        <w:rPr>
          <w:rFonts w:ascii="Arial" w:eastAsia="Arial" w:hAnsi="Arial" w:cs="Arial"/>
          <w:b/>
          <w:sz w:val="24"/>
          <w:szCs w:val="24"/>
          <w:lang w:val="es-ES"/>
        </w:rPr>
        <w:t xml:space="preserve"> </w:t>
      </w:r>
      <w:r>
        <w:rPr>
          <w:rFonts w:ascii="Arial" w:eastAsia="Arial" w:hAnsi="Arial" w:cs="Arial"/>
          <w:b/>
          <w:sz w:val="24"/>
          <w:szCs w:val="24"/>
          <w:lang w:val="es-ES"/>
        </w:rPr>
        <w:t xml:space="preserve">               </w:t>
      </w:r>
      <w:r w:rsidR="00253598">
        <w:rPr>
          <w:rFonts w:ascii="Arial" w:eastAsia="Arial" w:hAnsi="Arial" w:cs="Arial"/>
          <w:b/>
          <w:sz w:val="24"/>
          <w:szCs w:val="24"/>
          <w:lang w:val="es-ES"/>
        </w:rPr>
        <w:t xml:space="preserve">        </w:t>
      </w:r>
      <w:r>
        <w:rPr>
          <w:rFonts w:ascii="Arial" w:eastAsia="Arial" w:hAnsi="Arial" w:cs="Arial"/>
          <w:b/>
          <w:sz w:val="24"/>
          <w:szCs w:val="24"/>
          <w:lang w:val="es-ES"/>
        </w:rPr>
        <w:t>HARRY GONZÁLEZ</w:t>
      </w:r>
    </w:p>
    <w:p w14:paraId="73B157DA" w14:textId="4834B58B" w:rsidR="00A92F47" w:rsidRDefault="00A92F47" w:rsidP="00A92F47">
      <w:pPr>
        <w:spacing w:after="0" w:line="240" w:lineRule="auto"/>
        <w:jc w:val="both"/>
        <w:rPr>
          <w:rFonts w:ascii="Arial" w:eastAsia="Arial" w:hAnsi="Arial" w:cs="Arial"/>
          <w:sz w:val="24"/>
          <w:szCs w:val="24"/>
          <w:lang w:val="es-ES"/>
        </w:rPr>
      </w:pPr>
      <w:r w:rsidRPr="0014067F">
        <w:rPr>
          <w:rFonts w:ascii="Arial" w:eastAsia="Arial" w:hAnsi="Arial" w:cs="Arial"/>
          <w:sz w:val="24"/>
          <w:szCs w:val="24"/>
          <w:lang w:val="es-ES"/>
        </w:rPr>
        <w:t xml:space="preserve">Representante a la Cámara </w:t>
      </w:r>
      <w:r>
        <w:rPr>
          <w:rFonts w:ascii="Arial" w:eastAsia="Arial" w:hAnsi="Arial" w:cs="Arial"/>
          <w:sz w:val="24"/>
          <w:szCs w:val="24"/>
          <w:lang w:val="es-ES"/>
        </w:rPr>
        <w:t xml:space="preserve">                              </w:t>
      </w:r>
      <w:r w:rsidR="00253598">
        <w:rPr>
          <w:rFonts w:ascii="Arial" w:eastAsia="Arial" w:hAnsi="Arial" w:cs="Arial"/>
          <w:sz w:val="24"/>
          <w:szCs w:val="24"/>
          <w:lang w:val="es-ES"/>
        </w:rPr>
        <w:t xml:space="preserve">       </w:t>
      </w:r>
      <w:r w:rsidRPr="0014067F">
        <w:rPr>
          <w:rFonts w:ascii="Arial" w:eastAsia="Arial" w:hAnsi="Arial" w:cs="Arial"/>
          <w:sz w:val="24"/>
          <w:szCs w:val="24"/>
          <w:lang w:val="es-ES"/>
        </w:rPr>
        <w:t>Representante a la Cámara</w:t>
      </w:r>
    </w:p>
    <w:p w14:paraId="75844CD7" w14:textId="77777777" w:rsidR="00A92F47" w:rsidRDefault="00A92F47" w:rsidP="00A92F47">
      <w:pPr>
        <w:spacing w:after="0" w:line="240" w:lineRule="auto"/>
        <w:jc w:val="both"/>
        <w:rPr>
          <w:rFonts w:ascii="Arial" w:eastAsia="Arial" w:hAnsi="Arial" w:cs="Arial"/>
          <w:sz w:val="24"/>
          <w:szCs w:val="24"/>
          <w:lang w:val="es-ES"/>
        </w:rPr>
      </w:pPr>
    </w:p>
    <w:p w14:paraId="50C086DE" w14:textId="0645DF66" w:rsidR="00A92F47" w:rsidRDefault="00253598" w:rsidP="00A92F47">
      <w:pPr>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 xml:space="preserve">        </w:t>
      </w:r>
    </w:p>
    <w:p w14:paraId="0502C5AC" w14:textId="1213A279" w:rsidR="00A92F47" w:rsidRDefault="00253598" w:rsidP="00253598">
      <w:pPr>
        <w:tabs>
          <w:tab w:val="left" w:pos="6675"/>
        </w:tabs>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ab/>
      </w:r>
    </w:p>
    <w:p w14:paraId="34F8A45B" w14:textId="2468543A" w:rsidR="00253598" w:rsidRDefault="00253598" w:rsidP="00253598">
      <w:pPr>
        <w:spacing w:after="0" w:line="240" w:lineRule="auto"/>
        <w:jc w:val="both"/>
        <w:rPr>
          <w:rFonts w:ascii="Arial" w:eastAsia="Arial" w:hAnsi="Arial" w:cs="Arial"/>
          <w:b/>
          <w:sz w:val="24"/>
          <w:szCs w:val="24"/>
          <w:lang w:val="es-ES"/>
        </w:rPr>
      </w:pPr>
      <w:r w:rsidRPr="001170CB">
        <w:rPr>
          <w:rFonts w:ascii="Arial" w:eastAsia="Arial" w:hAnsi="Arial" w:cs="Arial"/>
          <w:b/>
          <w:noProof/>
          <w:sz w:val="24"/>
          <w:szCs w:val="24"/>
          <w:lang w:val="es-ES"/>
        </w:rPr>
        <w:t xml:space="preserve">                          </w:t>
      </w:r>
      <w:r>
        <w:rPr>
          <w:rFonts w:ascii="Arial" w:eastAsia="Arial" w:hAnsi="Arial" w:cs="Arial"/>
          <w:b/>
          <w:noProof/>
          <w:sz w:val="24"/>
          <w:szCs w:val="24"/>
        </w:rPr>
        <w:t xml:space="preserve">                                                   </w:t>
      </w:r>
    </w:p>
    <w:p w14:paraId="41C5FA1F" w14:textId="77777777" w:rsidR="00253598" w:rsidRDefault="00253598" w:rsidP="00253598">
      <w:pPr>
        <w:spacing w:after="0" w:line="240" w:lineRule="auto"/>
        <w:jc w:val="both"/>
        <w:rPr>
          <w:rFonts w:ascii="Arial" w:eastAsia="Arial" w:hAnsi="Arial" w:cs="Arial"/>
          <w:b/>
          <w:sz w:val="24"/>
          <w:szCs w:val="24"/>
          <w:lang w:val="es-ES"/>
        </w:rPr>
      </w:pPr>
    </w:p>
    <w:p w14:paraId="6319408A" w14:textId="44ED2FB1" w:rsidR="00253598" w:rsidRPr="0014067F" w:rsidRDefault="00253598" w:rsidP="00253598">
      <w:pPr>
        <w:spacing w:after="0" w:line="240" w:lineRule="auto"/>
        <w:jc w:val="both"/>
        <w:rPr>
          <w:rFonts w:ascii="Arial" w:eastAsia="Arial" w:hAnsi="Arial" w:cs="Arial"/>
          <w:b/>
          <w:sz w:val="24"/>
          <w:szCs w:val="24"/>
          <w:lang w:val="es-ES"/>
        </w:rPr>
      </w:pPr>
      <w:r w:rsidRPr="0014067F">
        <w:rPr>
          <w:rFonts w:ascii="Arial" w:eastAsia="Arial" w:hAnsi="Arial" w:cs="Arial"/>
          <w:b/>
          <w:sz w:val="24"/>
          <w:szCs w:val="24"/>
          <w:lang w:val="es-ES"/>
        </w:rPr>
        <w:t>RODRIGO ARTURO ROJAS</w:t>
      </w:r>
    </w:p>
    <w:p w14:paraId="5ACDE0B2" w14:textId="0E07BAD8" w:rsidR="00253598" w:rsidRDefault="00253598" w:rsidP="00253598">
      <w:pPr>
        <w:spacing w:after="0" w:line="240" w:lineRule="auto"/>
        <w:jc w:val="both"/>
        <w:rPr>
          <w:rFonts w:ascii="Arial" w:eastAsia="Arial" w:hAnsi="Arial" w:cs="Arial"/>
          <w:sz w:val="24"/>
          <w:szCs w:val="24"/>
          <w:lang w:val="es-ES"/>
        </w:rPr>
      </w:pPr>
      <w:r w:rsidRPr="0014067F">
        <w:rPr>
          <w:rFonts w:ascii="Arial" w:eastAsia="Arial" w:hAnsi="Arial" w:cs="Arial"/>
          <w:sz w:val="24"/>
          <w:szCs w:val="24"/>
          <w:lang w:val="es-ES"/>
        </w:rPr>
        <w:t>Representante a la Cámara</w:t>
      </w:r>
    </w:p>
    <w:p w14:paraId="27320274" w14:textId="77777777" w:rsidR="00253598" w:rsidRDefault="00253598" w:rsidP="00253598">
      <w:pPr>
        <w:spacing w:after="0" w:line="240" w:lineRule="auto"/>
        <w:jc w:val="both"/>
        <w:rPr>
          <w:rFonts w:ascii="Arial" w:eastAsia="Arial" w:hAnsi="Arial" w:cs="Arial"/>
          <w:sz w:val="24"/>
          <w:szCs w:val="24"/>
          <w:lang w:val="es-ES"/>
        </w:rPr>
      </w:pPr>
    </w:p>
    <w:p w14:paraId="4494E44C" w14:textId="77777777" w:rsidR="00253598" w:rsidRDefault="00253598" w:rsidP="00253598">
      <w:pPr>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 xml:space="preserve">         </w:t>
      </w:r>
    </w:p>
    <w:p w14:paraId="1F070E61" w14:textId="77777777" w:rsidR="00253598" w:rsidRDefault="00253598" w:rsidP="00253598">
      <w:pPr>
        <w:spacing w:after="0" w:line="240" w:lineRule="auto"/>
        <w:jc w:val="both"/>
        <w:rPr>
          <w:rFonts w:ascii="Arial" w:eastAsia="Arial" w:hAnsi="Arial" w:cs="Arial"/>
          <w:b/>
          <w:sz w:val="24"/>
          <w:szCs w:val="24"/>
          <w:lang w:val="es-ES"/>
        </w:rPr>
      </w:pPr>
    </w:p>
    <w:p w14:paraId="6CBF5FC0" w14:textId="4197FB42" w:rsidR="00253598" w:rsidRDefault="00253598" w:rsidP="00253598">
      <w:pPr>
        <w:spacing w:after="0" w:line="240" w:lineRule="auto"/>
        <w:jc w:val="both"/>
        <w:rPr>
          <w:rFonts w:ascii="Arial" w:eastAsia="Arial" w:hAnsi="Arial" w:cs="Arial"/>
          <w:b/>
          <w:sz w:val="24"/>
          <w:szCs w:val="24"/>
          <w:lang w:val="es-ES"/>
        </w:rPr>
      </w:pPr>
    </w:p>
    <w:p w14:paraId="5B2F2EAA" w14:textId="77777777" w:rsidR="002202D8" w:rsidRPr="00A92F47" w:rsidRDefault="002202D8" w:rsidP="00ED0301">
      <w:pPr>
        <w:spacing w:line="240" w:lineRule="auto"/>
        <w:jc w:val="both"/>
        <w:rPr>
          <w:rFonts w:ascii="Arial" w:hAnsi="Arial" w:cs="Arial"/>
          <w:b/>
          <w:sz w:val="24"/>
          <w:szCs w:val="24"/>
          <w:lang w:val="es-ES"/>
        </w:rPr>
      </w:pPr>
    </w:p>
    <w:p w14:paraId="3D3F3A7D" w14:textId="7F09A7EE" w:rsidR="002202D8" w:rsidRDefault="002202D8" w:rsidP="00ED0301">
      <w:pPr>
        <w:spacing w:line="240" w:lineRule="auto"/>
        <w:jc w:val="both"/>
        <w:rPr>
          <w:rFonts w:ascii="Arial" w:hAnsi="Arial" w:cs="Arial"/>
          <w:b/>
          <w:sz w:val="24"/>
          <w:szCs w:val="24"/>
        </w:rPr>
      </w:pPr>
    </w:p>
    <w:p w14:paraId="307C5E6E" w14:textId="2E3F7D4D" w:rsidR="00A92F47" w:rsidRDefault="00A92F47" w:rsidP="00ED0301">
      <w:pPr>
        <w:spacing w:line="240" w:lineRule="auto"/>
        <w:jc w:val="both"/>
        <w:rPr>
          <w:rFonts w:ascii="Arial" w:hAnsi="Arial" w:cs="Arial"/>
          <w:b/>
          <w:sz w:val="24"/>
          <w:szCs w:val="24"/>
        </w:rPr>
      </w:pPr>
    </w:p>
    <w:p w14:paraId="54B6B68F" w14:textId="00865FA6" w:rsidR="00A92F47" w:rsidRDefault="00A92F47" w:rsidP="00ED0301">
      <w:pPr>
        <w:spacing w:line="240" w:lineRule="auto"/>
        <w:jc w:val="both"/>
        <w:rPr>
          <w:rFonts w:ascii="Arial" w:hAnsi="Arial" w:cs="Arial"/>
          <w:b/>
          <w:sz w:val="24"/>
          <w:szCs w:val="24"/>
        </w:rPr>
      </w:pPr>
    </w:p>
    <w:p w14:paraId="3E1012A9" w14:textId="09A8AF72" w:rsidR="00A92F47" w:rsidRDefault="00A92F47" w:rsidP="00ED0301">
      <w:pPr>
        <w:spacing w:line="240" w:lineRule="auto"/>
        <w:jc w:val="both"/>
        <w:rPr>
          <w:rFonts w:ascii="Arial" w:hAnsi="Arial" w:cs="Arial"/>
          <w:b/>
          <w:sz w:val="24"/>
          <w:szCs w:val="24"/>
        </w:rPr>
      </w:pPr>
    </w:p>
    <w:p w14:paraId="275F6362" w14:textId="11747E92" w:rsidR="00A92F47" w:rsidRDefault="00A92F47" w:rsidP="00ED0301">
      <w:pPr>
        <w:spacing w:line="240" w:lineRule="auto"/>
        <w:jc w:val="both"/>
        <w:rPr>
          <w:rFonts w:ascii="Arial" w:hAnsi="Arial" w:cs="Arial"/>
          <w:b/>
          <w:sz w:val="24"/>
          <w:szCs w:val="24"/>
        </w:rPr>
      </w:pPr>
    </w:p>
    <w:p w14:paraId="3D2863F5" w14:textId="518F7B54" w:rsidR="00A92F47" w:rsidRDefault="00A92F47" w:rsidP="00ED0301">
      <w:pPr>
        <w:spacing w:line="240" w:lineRule="auto"/>
        <w:jc w:val="both"/>
        <w:rPr>
          <w:rFonts w:ascii="Arial" w:hAnsi="Arial" w:cs="Arial"/>
          <w:b/>
          <w:sz w:val="24"/>
          <w:szCs w:val="24"/>
        </w:rPr>
      </w:pPr>
    </w:p>
    <w:p w14:paraId="087B30BE" w14:textId="790999B9" w:rsidR="00A92F47" w:rsidRDefault="00A92F47" w:rsidP="00ED0301">
      <w:pPr>
        <w:spacing w:line="240" w:lineRule="auto"/>
        <w:jc w:val="both"/>
        <w:rPr>
          <w:rFonts w:ascii="Arial" w:hAnsi="Arial" w:cs="Arial"/>
          <w:b/>
          <w:sz w:val="24"/>
          <w:szCs w:val="24"/>
        </w:rPr>
      </w:pPr>
    </w:p>
    <w:p w14:paraId="005B50F6" w14:textId="4A3D9F7E" w:rsidR="00A92F47" w:rsidRDefault="00A92F47" w:rsidP="00ED0301">
      <w:pPr>
        <w:spacing w:line="240" w:lineRule="auto"/>
        <w:jc w:val="both"/>
        <w:rPr>
          <w:rFonts w:ascii="Arial" w:hAnsi="Arial" w:cs="Arial"/>
          <w:b/>
          <w:sz w:val="24"/>
          <w:szCs w:val="24"/>
        </w:rPr>
      </w:pPr>
    </w:p>
    <w:p w14:paraId="391C9278" w14:textId="182BEAD3" w:rsidR="00A92F47" w:rsidRDefault="00A92F47" w:rsidP="00ED0301">
      <w:pPr>
        <w:spacing w:line="240" w:lineRule="auto"/>
        <w:jc w:val="both"/>
        <w:rPr>
          <w:rFonts w:ascii="Arial" w:hAnsi="Arial" w:cs="Arial"/>
          <w:b/>
          <w:sz w:val="24"/>
          <w:szCs w:val="24"/>
        </w:rPr>
      </w:pPr>
    </w:p>
    <w:p w14:paraId="67DC6356" w14:textId="0CDBCD69" w:rsidR="00A92F47" w:rsidRDefault="00A92F47" w:rsidP="00ED0301">
      <w:pPr>
        <w:spacing w:line="240" w:lineRule="auto"/>
        <w:jc w:val="both"/>
        <w:rPr>
          <w:rFonts w:ascii="Arial" w:hAnsi="Arial" w:cs="Arial"/>
          <w:b/>
          <w:sz w:val="24"/>
          <w:szCs w:val="24"/>
        </w:rPr>
      </w:pPr>
    </w:p>
    <w:p w14:paraId="6763EF96" w14:textId="7FEB4167" w:rsidR="00A92F47" w:rsidRDefault="00A92F47" w:rsidP="00ED0301">
      <w:pPr>
        <w:spacing w:line="240" w:lineRule="auto"/>
        <w:jc w:val="both"/>
        <w:rPr>
          <w:rFonts w:ascii="Arial" w:hAnsi="Arial" w:cs="Arial"/>
          <w:b/>
          <w:sz w:val="24"/>
          <w:szCs w:val="24"/>
        </w:rPr>
      </w:pPr>
    </w:p>
    <w:p w14:paraId="7F390C8B" w14:textId="4AA321B6" w:rsidR="00A92F47" w:rsidRDefault="00A92F47" w:rsidP="00ED0301">
      <w:pPr>
        <w:spacing w:line="240" w:lineRule="auto"/>
        <w:jc w:val="both"/>
        <w:rPr>
          <w:rFonts w:ascii="Arial" w:hAnsi="Arial" w:cs="Arial"/>
          <w:b/>
          <w:sz w:val="24"/>
          <w:szCs w:val="24"/>
        </w:rPr>
      </w:pPr>
    </w:p>
    <w:p w14:paraId="6F512EA3" w14:textId="18771628" w:rsidR="00A92F47" w:rsidRDefault="00A92F47" w:rsidP="00ED0301">
      <w:pPr>
        <w:spacing w:line="240" w:lineRule="auto"/>
        <w:jc w:val="both"/>
        <w:rPr>
          <w:rFonts w:ascii="Arial" w:hAnsi="Arial" w:cs="Arial"/>
          <w:b/>
          <w:sz w:val="24"/>
          <w:szCs w:val="24"/>
        </w:rPr>
      </w:pPr>
    </w:p>
    <w:p w14:paraId="0030F45A" w14:textId="44679F7E" w:rsidR="002D0DDF" w:rsidRDefault="002D0DDF" w:rsidP="00ED0301">
      <w:pPr>
        <w:spacing w:line="240" w:lineRule="auto"/>
        <w:jc w:val="both"/>
        <w:rPr>
          <w:rFonts w:ascii="Arial" w:hAnsi="Arial" w:cs="Arial"/>
          <w:b/>
          <w:sz w:val="24"/>
          <w:szCs w:val="24"/>
        </w:rPr>
      </w:pPr>
      <w:r>
        <w:rPr>
          <w:rFonts w:ascii="Arial" w:hAnsi="Arial" w:cs="Arial"/>
          <w:b/>
          <w:sz w:val="24"/>
          <w:szCs w:val="24"/>
        </w:rPr>
        <w:t xml:space="preserve">Introducción </w:t>
      </w:r>
    </w:p>
    <w:p w14:paraId="4496FA57" w14:textId="182A4960" w:rsidR="00E55EBA" w:rsidRPr="00E34A0A" w:rsidRDefault="002D0DDF" w:rsidP="00ED0301">
      <w:pPr>
        <w:spacing w:line="240" w:lineRule="auto"/>
        <w:jc w:val="both"/>
        <w:rPr>
          <w:rFonts w:ascii="Arial" w:hAnsi="Arial" w:cs="Arial"/>
          <w:sz w:val="24"/>
        </w:rPr>
      </w:pPr>
      <w:r w:rsidRPr="00E34A0A">
        <w:rPr>
          <w:rFonts w:ascii="Arial" w:hAnsi="Arial" w:cs="Arial"/>
          <w:sz w:val="24"/>
        </w:rPr>
        <w:t>Este documento expone el proyecto de Ley</w:t>
      </w:r>
      <w:r w:rsidR="003D2B0B" w:rsidRPr="00E34A0A">
        <w:rPr>
          <w:rFonts w:ascii="Arial" w:hAnsi="Arial" w:cs="Arial"/>
          <w:sz w:val="24"/>
        </w:rPr>
        <w:t xml:space="preserve"> que busca</w:t>
      </w:r>
      <w:r w:rsidRPr="00E34A0A">
        <w:rPr>
          <w:rFonts w:ascii="Arial" w:hAnsi="Arial" w:cs="Arial"/>
          <w:sz w:val="24"/>
        </w:rPr>
        <w:t xml:space="preserve"> </w:t>
      </w:r>
      <w:r w:rsidR="003D2B0B" w:rsidRPr="00E34A0A">
        <w:rPr>
          <w:rFonts w:ascii="Arial" w:hAnsi="Arial" w:cs="Arial"/>
          <w:sz w:val="24"/>
        </w:rPr>
        <w:t>establecer medidas de corresponsabilidad, para garantizar a los niños, niñas y a los adolescentes el derecho a la educación</w:t>
      </w:r>
      <w:r w:rsidRPr="00E34A0A">
        <w:rPr>
          <w:rFonts w:ascii="Arial" w:hAnsi="Arial" w:cs="Arial"/>
          <w:sz w:val="24"/>
        </w:rPr>
        <w:t>.</w:t>
      </w:r>
      <w:r w:rsidR="00314A2E" w:rsidRPr="00E34A0A">
        <w:rPr>
          <w:rFonts w:ascii="Arial" w:hAnsi="Arial" w:cs="Arial"/>
          <w:sz w:val="24"/>
        </w:rPr>
        <w:t xml:space="preserve"> </w:t>
      </w:r>
      <w:r w:rsidRPr="00E34A0A">
        <w:rPr>
          <w:rFonts w:ascii="Arial" w:hAnsi="Arial" w:cs="Arial"/>
          <w:sz w:val="24"/>
        </w:rPr>
        <w:t>En ese sentido, se</w:t>
      </w:r>
      <w:r w:rsidR="003D2B0B" w:rsidRPr="00E34A0A">
        <w:rPr>
          <w:rFonts w:ascii="Arial" w:hAnsi="Arial" w:cs="Arial"/>
          <w:sz w:val="24"/>
        </w:rPr>
        <w:t xml:space="preserve"> </w:t>
      </w:r>
      <w:r w:rsidR="00314A2E" w:rsidRPr="00E34A0A">
        <w:rPr>
          <w:rFonts w:ascii="Arial" w:hAnsi="Arial" w:cs="Arial"/>
          <w:sz w:val="24"/>
        </w:rPr>
        <w:t>presentan los</w:t>
      </w:r>
      <w:r w:rsidR="003D2B0B" w:rsidRPr="00E34A0A">
        <w:rPr>
          <w:rFonts w:ascii="Arial" w:hAnsi="Arial" w:cs="Arial"/>
          <w:sz w:val="24"/>
        </w:rPr>
        <w:t xml:space="preserve"> fundamentos constitucionales </w:t>
      </w:r>
      <w:r w:rsidR="00314A2E" w:rsidRPr="00E34A0A">
        <w:rPr>
          <w:rFonts w:ascii="Arial" w:hAnsi="Arial" w:cs="Arial"/>
          <w:sz w:val="24"/>
        </w:rPr>
        <w:t>y legales en los cuales se sustenta le derecho a la educación dirigida a niños niñas y adolescentes, para de esta forma establecer el grado de responsabilidad de los diferentes actores que intervienen en la educación o en el goce efectivo del derecho a la educación dir</w:t>
      </w:r>
      <w:r w:rsidR="00E55EBA" w:rsidRPr="00E34A0A">
        <w:rPr>
          <w:rFonts w:ascii="Arial" w:hAnsi="Arial" w:cs="Arial"/>
          <w:sz w:val="24"/>
        </w:rPr>
        <w:t>igido</w:t>
      </w:r>
      <w:r w:rsidR="00314A2E" w:rsidRPr="00E34A0A">
        <w:rPr>
          <w:rFonts w:ascii="Arial" w:hAnsi="Arial" w:cs="Arial"/>
          <w:sz w:val="24"/>
        </w:rPr>
        <w:t xml:space="preserve"> a los niños, niñas y </w:t>
      </w:r>
      <w:r w:rsidR="00E55EBA" w:rsidRPr="00E34A0A">
        <w:rPr>
          <w:rFonts w:ascii="Arial" w:hAnsi="Arial" w:cs="Arial"/>
          <w:sz w:val="24"/>
        </w:rPr>
        <w:t>adolescentes.</w:t>
      </w:r>
    </w:p>
    <w:p w14:paraId="76956AD4" w14:textId="2E39CD0A" w:rsidR="00E55EBA" w:rsidRPr="00E34A0A" w:rsidRDefault="00E55EBA" w:rsidP="00ED0301">
      <w:pPr>
        <w:spacing w:line="240" w:lineRule="auto"/>
        <w:jc w:val="both"/>
        <w:rPr>
          <w:rFonts w:ascii="Arial" w:hAnsi="Arial" w:cs="Arial"/>
          <w:sz w:val="24"/>
        </w:rPr>
      </w:pPr>
      <w:r w:rsidRPr="00E34A0A">
        <w:rPr>
          <w:rFonts w:ascii="Arial" w:hAnsi="Arial" w:cs="Arial"/>
          <w:sz w:val="24"/>
        </w:rPr>
        <w:t>En segundo momento se realizan algunas “presiones conceptuales” y se presenta un breve diagnostico a nivel internacional en torno al fenómeno de abstención escolar, seguido de las medidas que han adoptado algunos países para combatir el fenómeno</w:t>
      </w:r>
      <w:r w:rsidR="00E34A0A" w:rsidRPr="00E34A0A">
        <w:rPr>
          <w:rFonts w:ascii="Arial" w:hAnsi="Arial" w:cs="Arial"/>
          <w:sz w:val="24"/>
        </w:rPr>
        <w:t xml:space="preserve">. </w:t>
      </w:r>
      <w:r w:rsidRPr="00E34A0A">
        <w:rPr>
          <w:rFonts w:ascii="Arial" w:hAnsi="Arial" w:cs="Arial"/>
          <w:sz w:val="24"/>
        </w:rPr>
        <w:t xml:space="preserve">Finamente se expone </w:t>
      </w:r>
      <w:r w:rsidR="00E34A0A" w:rsidRPr="00E34A0A">
        <w:rPr>
          <w:rFonts w:ascii="Arial" w:hAnsi="Arial" w:cs="Arial"/>
          <w:sz w:val="24"/>
        </w:rPr>
        <w:t>un diagnostico preliminar de la abstención escolar a nivel</w:t>
      </w:r>
      <w:r w:rsidRPr="00E34A0A">
        <w:rPr>
          <w:rFonts w:ascii="Arial" w:hAnsi="Arial" w:cs="Arial"/>
          <w:sz w:val="24"/>
        </w:rPr>
        <w:t xml:space="preserve"> </w:t>
      </w:r>
      <w:r w:rsidR="00E34A0A" w:rsidRPr="00E34A0A">
        <w:rPr>
          <w:rFonts w:ascii="Arial" w:hAnsi="Arial" w:cs="Arial"/>
          <w:sz w:val="24"/>
        </w:rPr>
        <w:t xml:space="preserve">nacional y distrital, el cual se basa en documentos oficiales y que permiten establecer conclusiones y en el marco del proyecto de ley medidas, para poder solucionar y reducir el abstencionismo escolar y de esta forma garantizar el derecho a la educación de los niños niñas y adolescentes del país. </w:t>
      </w:r>
    </w:p>
    <w:p w14:paraId="46B79913" w14:textId="059F1FE3" w:rsidR="00314A2E" w:rsidRPr="0077255E" w:rsidRDefault="00314A2E" w:rsidP="00ED0301">
      <w:pPr>
        <w:spacing w:line="240" w:lineRule="auto"/>
        <w:jc w:val="both"/>
        <w:rPr>
          <w:rFonts w:ascii="Arial" w:hAnsi="Arial" w:cs="Arial"/>
          <w:b/>
          <w:sz w:val="24"/>
          <w:szCs w:val="24"/>
        </w:rPr>
      </w:pPr>
      <w:r w:rsidRPr="0077255E">
        <w:rPr>
          <w:rFonts w:ascii="Arial" w:hAnsi="Arial" w:cs="Arial"/>
          <w:b/>
          <w:sz w:val="24"/>
          <w:szCs w:val="24"/>
        </w:rPr>
        <w:t xml:space="preserve"> </w:t>
      </w:r>
    </w:p>
    <w:p w14:paraId="0D8287FE" w14:textId="7E740F99" w:rsidR="002D0DDF" w:rsidRPr="0077255E" w:rsidRDefault="00E55EBA" w:rsidP="00ED0301">
      <w:pPr>
        <w:spacing w:line="240" w:lineRule="auto"/>
        <w:jc w:val="both"/>
        <w:rPr>
          <w:rFonts w:ascii="Arial" w:hAnsi="Arial" w:cs="Arial"/>
          <w:b/>
          <w:sz w:val="24"/>
          <w:szCs w:val="24"/>
        </w:rPr>
      </w:pPr>
      <w:r w:rsidRPr="0077255E">
        <w:rPr>
          <w:rFonts w:ascii="Arial" w:hAnsi="Arial" w:cs="Arial"/>
          <w:b/>
          <w:sz w:val="24"/>
          <w:szCs w:val="24"/>
        </w:rPr>
        <w:t xml:space="preserve">Justificación </w:t>
      </w:r>
    </w:p>
    <w:p w14:paraId="4B3DFB83" w14:textId="0C4C64DC" w:rsidR="00AC55F7" w:rsidRDefault="00AC55F7" w:rsidP="00AC55F7">
      <w:pPr>
        <w:jc w:val="both"/>
        <w:rPr>
          <w:rFonts w:ascii="Arial" w:hAnsi="Arial" w:cs="Arial"/>
          <w:sz w:val="24"/>
        </w:rPr>
      </w:pPr>
      <w:r w:rsidRPr="00AC55F7">
        <w:rPr>
          <w:rFonts w:ascii="Arial" w:hAnsi="Arial" w:cs="Arial"/>
          <w:sz w:val="24"/>
        </w:rPr>
        <w:t>Según la Organización de Naciones Unidas, para el año 2017 existieron 264 millones de niños y jóvenes en el mundo</w:t>
      </w:r>
      <w:r w:rsidR="000E0B4B">
        <w:rPr>
          <w:rFonts w:ascii="Arial" w:hAnsi="Arial" w:cs="Arial"/>
          <w:sz w:val="24"/>
        </w:rPr>
        <w:t xml:space="preserve"> </w:t>
      </w:r>
      <w:r w:rsidRPr="00AC55F7">
        <w:rPr>
          <w:rFonts w:ascii="Arial" w:hAnsi="Arial" w:cs="Arial"/>
          <w:sz w:val="24"/>
        </w:rPr>
        <w:t>que no asistieron a la escuela (ONU, 2018, p.7), para el caso colombiano, el ministerio de Educación Nacional menciona que para el 2017 se presentó una tasa de deserción del 3.08%, lo que representa 311.366 niños y jóvenes en Colombia</w:t>
      </w:r>
      <w:r w:rsidR="000E0B4B">
        <w:rPr>
          <w:rFonts w:ascii="Arial" w:hAnsi="Arial" w:cs="Arial"/>
          <w:sz w:val="24"/>
        </w:rPr>
        <w:t xml:space="preserve"> que no asistieron a la escuela. </w:t>
      </w:r>
    </w:p>
    <w:p w14:paraId="058B363F" w14:textId="4EBC5A90" w:rsidR="000E0B4B" w:rsidRDefault="000E0B4B" w:rsidP="00AC55F7">
      <w:pPr>
        <w:jc w:val="both"/>
        <w:rPr>
          <w:rFonts w:ascii="Arial" w:hAnsi="Arial" w:cs="Arial"/>
          <w:sz w:val="24"/>
        </w:rPr>
      </w:pPr>
      <w:r>
        <w:rPr>
          <w:rFonts w:ascii="Arial" w:hAnsi="Arial" w:cs="Arial"/>
          <w:sz w:val="24"/>
        </w:rPr>
        <w:t>La cifra nacional es preocupante, pues puede indicar entre otras, que estos niños, niñas y adolescentes al no estar en el entorno escolar, se ven sometidos a riesgos como la explotación sexual, el trabajo infantil, la delincuencia organizada, el consumo de sustancias psicoactivas</w:t>
      </w:r>
      <w:r w:rsidR="006B5D6A">
        <w:rPr>
          <w:rFonts w:ascii="Arial" w:hAnsi="Arial" w:cs="Arial"/>
          <w:sz w:val="24"/>
        </w:rPr>
        <w:t xml:space="preserve"> y demás peligros que asechan a los niños niñas y adolescentes en la sociedad actual.</w:t>
      </w:r>
    </w:p>
    <w:p w14:paraId="21FF55FC" w14:textId="00C985FB" w:rsidR="0072003A" w:rsidRPr="0020152F" w:rsidRDefault="006B5D6A" w:rsidP="0020152F">
      <w:pPr>
        <w:jc w:val="both"/>
        <w:rPr>
          <w:rFonts w:ascii="Arial" w:hAnsi="Arial" w:cs="Arial"/>
          <w:sz w:val="24"/>
        </w:rPr>
      </w:pPr>
      <w:r w:rsidRPr="0020152F">
        <w:rPr>
          <w:rFonts w:ascii="Arial" w:hAnsi="Arial" w:cs="Arial"/>
          <w:sz w:val="24"/>
        </w:rPr>
        <w:t>Es por tanto que se hace necesario</w:t>
      </w:r>
      <w:r w:rsidR="0072003A" w:rsidRPr="0020152F">
        <w:rPr>
          <w:rFonts w:ascii="Arial" w:hAnsi="Arial" w:cs="Arial"/>
          <w:sz w:val="24"/>
        </w:rPr>
        <w:t>, el establecimiento de medidas que permitan reducir la tasa de deserción escolar y desde el objeto d</w:t>
      </w:r>
      <w:r w:rsidR="0020152F" w:rsidRPr="0020152F">
        <w:rPr>
          <w:rFonts w:ascii="Arial" w:hAnsi="Arial" w:cs="Arial"/>
          <w:sz w:val="24"/>
        </w:rPr>
        <w:t>e</w:t>
      </w:r>
      <w:r w:rsidR="0072003A" w:rsidRPr="0020152F">
        <w:rPr>
          <w:rFonts w:ascii="Arial" w:hAnsi="Arial" w:cs="Arial"/>
          <w:sz w:val="24"/>
        </w:rPr>
        <w:t xml:space="preserve">l proyecto de ley, una de las medidas es vincular a los padres, los tutores o cuidadores a cargo de los menores de edad, en esta imperiosa tarea y </w:t>
      </w:r>
      <w:r w:rsidR="0020152F" w:rsidRPr="0020152F">
        <w:rPr>
          <w:rFonts w:ascii="Arial" w:hAnsi="Arial" w:cs="Arial"/>
          <w:sz w:val="24"/>
        </w:rPr>
        <w:t xml:space="preserve">responsabilidad, para garantizar el acceso y permanencia en el sistema educativo de los niños, niñas y </w:t>
      </w:r>
      <w:r w:rsidR="00C27940" w:rsidRPr="0020152F">
        <w:rPr>
          <w:rFonts w:ascii="Arial" w:hAnsi="Arial" w:cs="Arial"/>
          <w:sz w:val="24"/>
        </w:rPr>
        <w:t>adolescentes</w:t>
      </w:r>
      <w:r w:rsidR="00E723E6">
        <w:rPr>
          <w:rFonts w:ascii="Arial" w:hAnsi="Arial" w:cs="Arial"/>
          <w:sz w:val="24"/>
        </w:rPr>
        <w:t>.</w:t>
      </w:r>
    </w:p>
    <w:p w14:paraId="2AEB34AF" w14:textId="3DB3AA79" w:rsidR="006B5D6A" w:rsidRDefault="006B5D6A" w:rsidP="00AC55F7">
      <w:pPr>
        <w:jc w:val="both"/>
        <w:rPr>
          <w:rFonts w:ascii="Arial" w:hAnsi="Arial" w:cs="Arial"/>
          <w:sz w:val="24"/>
        </w:rPr>
      </w:pPr>
    </w:p>
    <w:p w14:paraId="309FAE5D" w14:textId="78F0E76B" w:rsidR="002202D8" w:rsidRDefault="002202D8" w:rsidP="00AC55F7">
      <w:pPr>
        <w:jc w:val="both"/>
        <w:rPr>
          <w:rFonts w:ascii="Arial" w:hAnsi="Arial" w:cs="Arial"/>
          <w:sz w:val="24"/>
        </w:rPr>
      </w:pPr>
    </w:p>
    <w:p w14:paraId="54D821EA" w14:textId="29450E2E" w:rsidR="00E52C34" w:rsidRPr="002202D8" w:rsidRDefault="002202D8" w:rsidP="00E52C34">
      <w:pPr>
        <w:jc w:val="both"/>
        <w:rPr>
          <w:rFonts w:ascii="Arial" w:hAnsi="Arial" w:cs="Arial"/>
          <w:sz w:val="24"/>
        </w:rPr>
      </w:pPr>
      <w:r>
        <w:rPr>
          <w:rFonts w:ascii="Arial" w:hAnsi="Arial" w:cs="Arial"/>
          <w:sz w:val="24"/>
        </w:rPr>
        <w:br/>
      </w:r>
      <w:r w:rsidR="00E52C34" w:rsidRPr="007E2FEC">
        <w:rPr>
          <w:rFonts w:ascii="Arial" w:hAnsi="Arial" w:cs="Arial"/>
          <w:b/>
          <w:sz w:val="24"/>
          <w:szCs w:val="24"/>
        </w:rPr>
        <w:t xml:space="preserve">Consideraciones de la Corte sobre educación en menores de edad: </w:t>
      </w:r>
    </w:p>
    <w:p w14:paraId="32CD2BB8" w14:textId="77777777" w:rsidR="00C27940" w:rsidRPr="007E2FEC" w:rsidRDefault="00C27940" w:rsidP="00C27940">
      <w:pPr>
        <w:jc w:val="both"/>
        <w:rPr>
          <w:rFonts w:ascii="Arial" w:hAnsi="Arial" w:cs="Arial"/>
          <w:sz w:val="24"/>
          <w:szCs w:val="24"/>
        </w:rPr>
      </w:pPr>
      <w:r w:rsidRPr="007E2FEC">
        <w:rPr>
          <w:rFonts w:ascii="Arial" w:hAnsi="Arial" w:cs="Arial"/>
          <w:sz w:val="24"/>
          <w:szCs w:val="24"/>
        </w:rPr>
        <w:t xml:space="preserve">Según lo establecido por la Corte Constitucional, el derecho a la educación es entendido como un derecho fundamental en los menores de 18 años en razón del principio del interés de los niños, niñas y adolescentes. El estado, la sociedad y la familia tienen la responsabilidad de garantizar el cumplimento de este Derecho. </w:t>
      </w:r>
    </w:p>
    <w:p w14:paraId="0412FD86" w14:textId="77777777" w:rsidR="00C27940" w:rsidRPr="007E2FEC" w:rsidRDefault="00C27940" w:rsidP="00C27940">
      <w:pPr>
        <w:jc w:val="both"/>
        <w:rPr>
          <w:rFonts w:ascii="Arial" w:hAnsi="Arial" w:cs="Arial"/>
          <w:sz w:val="24"/>
          <w:szCs w:val="24"/>
        </w:rPr>
      </w:pPr>
      <w:r w:rsidRPr="007E2FEC">
        <w:rPr>
          <w:rFonts w:ascii="Arial" w:hAnsi="Arial" w:cs="Arial"/>
          <w:sz w:val="24"/>
          <w:szCs w:val="24"/>
        </w:rPr>
        <w:t xml:space="preserve">Así lo establece en las siguientes sentencias: </w:t>
      </w:r>
    </w:p>
    <w:p w14:paraId="6794C2B0" w14:textId="77777777" w:rsidR="00C27940" w:rsidRPr="00001B94" w:rsidRDefault="00C27940" w:rsidP="00C27940">
      <w:pPr>
        <w:pStyle w:val="Textoindependiente"/>
        <w:shd w:val="clear" w:color="auto" w:fill="FFFFFF"/>
        <w:spacing w:before="0" w:beforeAutospacing="0" w:after="0" w:afterAutospacing="0"/>
        <w:jc w:val="both"/>
        <w:textAlignment w:val="baseline"/>
        <w:rPr>
          <w:rFonts w:ascii="Arial" w:hAnsi="Arial" w:cs="Arial"/>
        </w:rPr>
      </w:pPr>
      <w:r w:rsidRPr="00001B94">
        <w:rPr>
          <w:rFonts w:ascii="Arial" w:hAnsi="Arial" w:cs="Arial"/>
        </w:rPr>
        <w:t xml:space="preserve">La Sentencia T- 008 de 2016 magistrado ponente Alberto rojas ríos menciona:  </w:t>
      </w:r>
    </w:p>
    <w:p w14:paraId="50FDBEF1" w14:textId="77777777" w:rsidR="00C27940" w:rsidRPr="007435DC" w:rsidRDefault="00C27940" w:rsidP="00C27940">
      <w:pPr>
        <w:shd w:val="clear" w:color="auto" w:fill="FFFFFF"/>
        <w:spacing w:after="0" w:line="240" w:lineRule="auto"/>
        <w:ind w:left="705"/>
        <w:jc w:val="both"/>
        <w:textAlignment w:val="baseline"/>
        <w:rPr>
          <w:rFonts w:ascii="Arial" w:eastAsia="Times New Roman" w:hAnsi="Arial" w:cs="Arial"/>
          <w:sz w:val="24"/>
          <w:szCs w:val="24"/>
          <w:lang w:eastAsia="es-CO"/>
        </w:rPr>
      </w:pPr>
      <w:r w:rsidRPr="007435DC">
        <w:rPr>
          <w:rFonts w:ascii="Arial" w:eastAsia="Times New Roman" w:hAnsi="Arial" w:cs="Arial"/>
          <w:b/>
          <w:bCs/>
          <w:sz w:val="24"/>
          <w:szCs w:val="24"/>
          <w:bdr w:val="none" w:sz="0" w:space="0" w:color="auto" w:frame="1"/>
          <w:shd w:val="clear" w:color="auto" w:fill="FFFFFF"/>
          <w:lang w:eastAsia="es-CO"/>
        </w:rPr>
        <w:t> </w:t>
      </w:r>
    </w:p>
    <w:p w14:paraId="3192F7B2" w14:textId="77777777" w:rsidR="00C27940" w:rsidRPr="00001B94" w:rsidRDefault="00C27940" w:rsidP="00C27940">
      <w:pPr>
        <w:shd w:val="clear" w:color="auto" w:fill="FFFFFF"/>
        <w:spacing w:after="0" w:line="240" w:lineRule="auto"/>
        <w:ind w:left="708"/>
        <w:jc w:val="both"/>
        <w:textAlignment w:val="baseline"/>
        <w:rPr>
          <w:rFonts w:ascii="Arial" w:eastAsia="Times New Roman" w:hAnsi="Arial" w:cs="Arial"/>
          <w:iCs/>
          <w:szCs w:val="24"/>
          <w:bdr w:val="none" w:sz="0" w:space="0" w:color="auto" w:frame="1"/>
          <w:shd w:val="clear" w:color="auto" w:fill="FFFFFF"/>
          <w:lang w:eastAsia="es-CO"/>
        </w:rPr>
      </w:pPr>
      <w:r w:rsidRPr="00001B94">
        <w:rPr>
          <w:rFonts w:ascii="Arial" w:eastAsia="Times New Roman" w:hAnsi="Arial" w:cs="Arial"/>
          <w:iCs/>
          <w:szCs w:val="24"/>
          <w:bdr w:val="none" w:sz="0" w:space="0" w:color="auto" w:frame="1"/>
          <w:shd w:val="clear" w:color="auto" w:fill="FFFFFF"/>
          <w:lang w:val="es-ES_tradnl" w:eastAsia="es-CO"/>
        </w:rPr>
        <w:t>“El derecho fundamental a la educación de los menores de 18 años cobra especial relevancia en atención al principio del interés superior del niño, el cual debe responder a sus necesidades. El Estado tiene la obligación de determina las medidas pertinentes para la prestación del servicio, las cuales, deben atender al interés de niños, niñas y adolescentes sobre otras consideraciones y derechos, para así apuntar a que reciban un trato preferente, de forma que se garantice su desarrollo integral y armónico como miembro de la sociedad, no</w:t>
      </w:r>
      <w:r w:rsidRPr="00001B94">
        <w:rPr>
          <w:rFonts w:ascii="Arial" w:eastAsia="Times New Roman" w:hAnsi="Arial" w:cs="Arial"/>
          <w:szCs w:val="24"/>
          <w:bdr w:val="none" w:sz="0" w:space="0" w:color="auto" w:frame="1"/>
          <w:shd w:val="clear" w:color="auto" w:fill="FFFFFF"/>
          <w:lang w:val="es-ES_tradnl" w:eastAsia="es-CO"/>
        </w:rPr>
        <w:t> </w:t>
      </w:r>
      <w:r w:rsidRPr="00001B94">
        <w:rPr>
          <w:rFonts w:ascii="Arial" w:eastAsia="Times New Roman" w:hAnsi="Arial" w:cs="Arial"/>
          <w:iCs/>
          <w:szCs w:val="24"/>
          <w:bdr w:val="none" w:sz="0" w:space="0" w:color="auto" w:frame="1"/>
          <w:shd w:val="clear" w:color="auto" w:fill="FFFFFF"/>
          <w:lang w:eastAsia="es-CO"/>
        </w:rPr>
        <w:t>sólo como sujetos de protección especial sino como plenos sujetos de derecho.” (Corte Constitucional, 2016)</w:t>
      </w:r>
    </w:p>
    <w:p w14:paraId="6E3540D4" w14:textId="77777777" w:rsidR="00C27940" w:rsidRPr="007E2FEC" w:rsidRDefault="00C27940" w:rsidP="00C27940">
      <w:pPr>
        <w:shd w:val="clear" w:color="auto" w:fill="FFFFFF"/>
        <w:spacing w:after="0" w:line="240" w:lineRule="auto"/>
        <w:jc w:val="both"/>
        <w:textAlignment w:val="baseline"/>
        <w:rPr>
          <w:rFonts w:ascii="Arial" w:eastAsia="Times New Roman" w:hAnsi="Arial" w:cs="Arial"/>
          <w:i/>
          <w:iCs/>
          <w:sz w:val="24"/>
          <w:szCs w:val="24"/>
          <w:bdr w:val="none" w:sz="0" w:space="0" w:color="auto" w:frame="1"/>
          <w:shd w:val="clear" w:color="auto" w:fill="FFFFFF"/>
          <w:lang w:eastAsia="es-CO"/>
        </w:rPr>
      </w:pPr>
    </w:p>
    <w:p w14:paraId="0C04E4B4" w14:textId="77777777" w:rsidR="00C27940" w:rsidRPr="00001B94" w:rsidRDefault="00C27940" w:rsidP="00C27940">
      <w:pPr>
        <w:rPr>
          <w:rFonts w:ascii="Arial" w:hAnsi="Arial" w:cs="Arial"/>
          <w:sz w:val="24"/>
        </w:rPr>
      </w:pPr>
      <w:r w:rsidRPr="00001B94">
        <w:rPr>
          <w:rFonts w:ascii="Arial" w:hAnsi="Arial" w:cs="Arial"/>
          <w:sz w:val="24"/>
        </w:rPr>
        <w:t xml:space="preserve">En la Sentencia </w:t>
      </w:r>
      <w:r>
        <w:rPr>
          <w:rFonts w:ascii="Arial" w:hAnsi="Arial" w:cs="Arial"/>
          <w:sz w:val="24"/>
        </w:rPr>
        <w:t>T-743 de 20</w:t>
      </w:r>
      <w:r w:rsidRPr="00001B94">
        <w:rPr>
          <w:rFonts w:ascii="Arial" w:hAnsi="Arial" w:cs="Arial"/>
          <w:sz w:val="24"/>
        </w:rPr>
        <w:t>1</w:t>
      </w:r>
      <w:r>
        <w:rPr>
          <w:rFonts w:ascii="Arial" w:hAnsi="Arial" w:cs="Arial"/>
          <w:sz w:val="24"/>
        </w:rPr>
        <w:t>3</w:t>
      </w:r>
      <w:r w:rsidRPr="00001B94">
        <w:rPr>
          <w:rFonts w:ascii="Arial" w:hAnsi="Arial" w:cs="Arial"/>
          <w:sz w:val="24"/>
        </w:rPr>
        <w:t xml:space="preserve">, se le otorga una doble connotación, reconociendo la educación como un derecho y un servicio público: </w:t>
      </w:r>
    </w:p>
    <w:p w14:paraId="32C67F38" w14:textId="77777777" w:rsidR="00C27940" w:rsidRPr="003F40B1" w:rsidRDefault="00C27940" w:rsidP="00C27940">
      <w:pPr>
        <w:shd w:val="clear" w:color="auto" w:fill="FFFFFF"/>
        <w:spacing w:after="0" w:line="240" w:lineRule="auto"/>
        <w:jc w:val="both"/>
        <w:rPr>
          <w:rFonts w:ascii="Arial" w:eastAsia="Times New Roman" w:hAnsi="Arial" w:cs="Arial"/>
          <w:sz w:val="24"/>
          <w:szCs w:val="24"/>
          <w:lang w:eastAsia="es-CO"/>
        </w:rPr>
      </w:pPr>
      <w:r w:rsidRPr="003F40B1">
        <w:rPr>
          <w:rFonts w:ascii="Arial" w:eastAsia="Times New Roman" w:hAnsi="Arial" w:cs="Arial"/>
          <w:i/>
          <w:iCs/>
          <w:sz w:val="24"/>
          <w:szCs w:val="24"/>
          <w:lang w:val="es-ES" w:eastAsia="es-CO"/>
        </w:rPr>
        <w:t> </w:t>
      </w:r>
    </w:p>
    <w:p w14:paraId="040B592B" w14:textId="77777777" w:rsidR="00C27940" w:rsidRPr="00001B94" w:rsidRDefault="00C27940" w:rsidP="00C27940">
      <w:pPr>
        <w:shd w:val="clear" w:color="auto" w:fill="FFFFFF"/>
        <w:spacing w:after="0" w:line="240" w:lineRule="auto"/>
        <w:ind w:left="708"/>
        <w:jc w:val="both"/>
        <w:textAlignment w:val="baseline"/>
        <w:rPr>
          <w:rFonts w:ascii="Arial" w:eastAsia="Times New Roman" w:hAnsi="Arial" w:cs="Arial"/>
          <w:i/>
          <w:iCs/>
          <w:szCs w:val="24"/>
          <w:bdr w:val="none" w:sz="0" w:space="0" w:color="auto" w:frame="1"/>
          <w:shd w:val="clear" w:color="auto" w:fill="FFFFFF"/>
          <w:lang w:eastAsia="es-CO"/>
        </w:rPr>
      </w:pPr>
      <w:r w:rsidRPr="00001B94">
        <w:rPr>
          <w:rFonts w:ascii="Arial" w:eastAsia="Times New Roman" w:hAnsi="Arial" w:cs="Arial"/>
          <w:i/>
          <w:iCs/>
          <w:szCs w:val="24"/>
          <w:lang w:val="es-ES" w:eastAsia="es-CO"/>
        </w:rPr>
        <w:t>“El artículo 67 de la Constitución reconoce en la educación una doble condición de derecho y de servicio público que busca garantizar el acceso de los ciudadanos al conocimiento, a la ciencia y a los demás bienes y valores culturales. La relevancia de esa función social explica que la norma superior le haya asignado a la familia, a la sociedad y al Estado una corresponsabilidad en la materialización de esas aspiraciones y que haya comprometido a este último con tareas concretas que abarcan, desde la regulación y el ejercicio del control y vigilancia del servicio educativo, hasta la garantía de su calidad, de su adecuado cubrimiento y la formación moral, física e intelectual de los estudiantes. En cuanto a servicio público, la educación exige del Estado unas actuaciones concretas, relacionadas con la garantía de su prestación eficiente y continua a todos los habitantes del territorio nacional, en cumplimiento de los principios de universalidad, solidaridad y redistribución de los recursos en la población económicamente vulnerable. En su dimensión de derecho, la educación tiene el carácter de fundamental, en atención al papel que cumple en la promoción del desarrollo humano y la erradicación de la pobreza y debido a su incidencia en la concreción de otras garantías fundamentales, como la dignidad humana, la igualdad de oportunidades, el mínimo vital, la libertad de escoger profesión u oficio y la participación política.”</w:t>
      </w:r>
      <w:r w:rsidRPr="00001B94">
        <w:rPr>
          <w:rFonts w:ascii="Arial" w:eastAsia="Times New Roman" w:hAnsi="Arial" w:cs="Arial"/>
          <w:i/>
          <w:iCs/>
          <w:szCs w:val="24"/>
          <w:bdr w:val="none" w:sz="0" w:space="0" w:color="auto" w:frame="1"/>
          <w:shd w:val="clear" w:color="auto" w:fill="FFFFFF"/>
          <w:lang w:eastAsia="es-CO"/>
        </w:rPr>
        <w:t xml:space="preserve"> (Corte Constitucional, 2013)</w:t>
      </w:r>
    </w:p>
    <w:p w14:paraId="42688796" w14:textId="77777777" w:rsidR="00C27940" w:rsidRPr="003F40B1" w:rsidRDefault="00C27940" w:rsidP="00C27940">
      <w:pPr>
        <w:shd w:val="clear" w:color="auto" w:fill="FFFFFF"/>
        <w:spacing w:after="0" w:line="240" w:lineRule="auto"/>
        <w:ind w:left="708"/>
        <w:jc w:val="both"/>
        <w:rPr>
          <w:rFonts w:ascii="Arial" w:eastAsia="Times New Roman" w:hAnsi="Arial" w:cs="Arial"/>
          <w:sz w:val="24"/>
          <w:szCs w:val="24"/>
          <w:lang w:eastAsia="es-CO"/>
        </w:rPr>
      </w:pPr>
    </w:p>
    <w:p w14:paraId="3F264B7A" w14:textId="77777777" w:rsidR="00C27940" w:rsidRPr="007435DC" w:rsidRDefault="00C27940" w:rsidP="00C27940">
      <w:pPr>
        <w:shd w:val="clear" w:color="auto" w:fill="FFFFFF"/>
        <w:spacing w:after="0" w:line="240" w:lineRule="auto"/>
        <w:jc w:val="both"/>
        <w:textAlignment w:val="baseline"/>
        <w:rPr>
          <w:rFonts w:ascii="Arial" w:eastAsia="Times New Roman" w:hAnsi="Arial" w:cs="Arial"/>
          <w:sz w:val="24"/>
          <w:szCs w:val="24"/>
          <w:lang w:eastAsia="es-CO"/>
        </w:rPr>
      </w:pPr>
    </w:p>
    <w:p w14:paraId="3B2A53D3" w14:textId="77777777" w:rsidR="00C27940" w:rsidRDefault="00C27940" w:rsidP="00C27940">
      <w:pPr>
        <w:shd w:val="clear" w:color="auto" w:fill="FFFFFF"/>
        <w:spacing w:after="0" w:line="240" w:lineRule="auto"/>
        <w:jc w:val="both"/>
        <w:rPr>
          <w:rFonts w:ascii="Arial" w:hAnsi="Arial" w:cs="Arial"/>
          <w:bCs/>
          <w:sz w:val="24"/>
          <w:szCs w:val="24"/>
          <w:shd w:val="clear" w:color="auto" w:fill="FFFFFF"/>
        </w:rPr>
      </w:pPr>
    </w:p>
    <w:p w14:paraId="61DE8A96" w14:textId="77777777" w:rsidR="00C27940" w:rsidRPr="007E2FEC" w:rsidRDefault="00C27940" w:rsidP="00C27940">
      <w:pPr>
        <w:shd w:val="clear" w:color="auto" w:fill="FFFFFF"/>
        <w:spacing w:after="0" w:line="240" w:lineRule="auto"/>
        <w:jc w:val="both"/>
        <w:rPr>
          <w:rFonts w:ascii="Arial" w:hAnsi="Arial" w:cs="Arial"/>
          <w:bCs/>
          <w:sz w:val="24"/>
          <w:szCs w:val="24"/>
          <w:shd w:val="clear" w:color="auto" w:fill="FFFFFF"/>
        </w:rPr>
      </w:pPr>
      <w:r w:rsidRPr="007E2FEC">
        <w:rPr>
          <w:rFonts w:ascii="Arial" w:hAnsi="Arial" w:cs="Arial"/>
          <w:bCs/>
          <w:sz w:val="24"/>
          <w:szCs w:val="24"/>
          <w:shd w:val="clear" w:color="auto" w:fill="FFFFFF"/>
        </w:rPr>
        <w:t xml:space="preserve">Sentencia </w:t>
      </w:r>
      <w:r>
        <w:rPr>
          <w:rFonts w:ascii="Arial" w:hAnsi="Arial" w:cs="Arial"/>
          <w:bCs/>
          <w:sz w:val="24"/>
          <w:szCs w:val="24"/>
          <w:shd w:val="clear" w:color="auto" w:fill="FFFFFF"/>
        </w:rPr>
        <w:t xml:space="preserve">T-660 de </w:t>
      </w:r>
      <w:r w:rsidRPr="00001B94">
        <w:rPr>
          <w:rFonts w:ascii="Arial" w:hAnsi="Arial" w:cs="Arial"/>
          <w:bCs/>
          <w:sz w:val="24"/>
          <w:szCs w:val="24"/>
          <w:shd w:val="clear" w:color="auto" w:fill="FFFFFF"/>
        </w:rPr>
        <w:t>13</w:t>
      </w:r>
      <w:r w:rsidRPr="007E2FEC">
        <w:rPr>
          <w:rFonts w:ascii="Arial" w:hAnsi="Arial" w:cs="Arial"/>
          <w:bCs/>
          <w:sz w:val="24"/>
          <w:szCs w:val="24"/>
          <w:shd w:val="clear" w:color="auto" w:fill="FFFFFF"/>
        </w:rPr>
        <w:t xml:space="preserve"> esta sentencia reconoce dentro de la permanencia al sistema educativo, la calidad de derecho y obligación no solo para el menor sino para el Estado, la sociedad y la familia: </w:t>
      </w:r>
    </w:p>
    <w:p w14:paraId="31777A87" w14:textId="77777777" w:rsidR="00C27940" w:rsidRPr="007E2FEC" w:rsidRDefault="00C27940" w:rsidP="00C27940">
      <w:pPr>
        <w:shd w:val="clear" w:color="auto" w:fill="FFFFFF"/>
        <w:spacing w:after="0" w:line="240" w:lineRule="auto"/>
        <w:ind w:left="567"/>
        <w:jc w:val="both"/>
        <w:rPr>
          <w:rFonts w:ascii="Arial" w:hAnsi="Arial" w:cs="Arial"/>
          <w:b/>
          <w:bCs/>
          <w:sz w:val="24"/>
          <w:szCs w:val="24"/>
          <w:shd w:val="clear" w:color="auto" w:fill="FFFFFF"/>
        </w:rPr>
      </w:pPr>
    </w:p>
    <w:p w14:paraId="4FA4654F" w14:textId="77777777" w:rsidR="00C27940" w:rsidRPr="00001B94" w:rsidRDefault="00C27940" w:rsidP="00C27940">
      <w:pPr>
        <w:shd w:val="clear" w:color="auto" w:fill="FFFFFF"/>
        <w:spacing w:after="0" w:line="240" w:lineRule="auto"/>
        <w:ind w:left="567"/>
        <w:jc w:val="both"/>
        <w:rPr>
          <w:rFonts w:ascii="Arial" w:eastAsia="Times New Roman" w:hAnsi="Arial" w:cs="Arial"/>
          <w:szCs w:val="24"/>
          <w:lang w:eastAsia="es-CO"/>
        </w:rPr>
      </w:pPr>
      <w:r w:rsidRPr="00001B94">
        <w:rPr>
          <w:rFonts w:ascii="Arial" w:eastAsia="Times New Roman" w:hAnsi="Arial" w:cs="Arial"/>
          <w:b/>
          <w:bCs/>
          <w:szCs w:val="24"/>
          <w:lang w:eastAsia="es-CO"/>
        </w:rPr>
        <w:t> </w:t>
      </w:r>
    </w:p>
    <w:p w14:paraId="70CF607D" w14:textId="77777777" w:rsidR="00C27940" w:rsidRPr="00001B94" w:rsidRDefault="00C27940" w:rsidP="00C27940">
      <w:pPr>
        <w:shd w:val="clear" w:color="auto" w:fill="FFFFFF"/>
        <w:spacing w:after="0" w:line="240" w:lineRule="auto"/>
        <w:ind w:left="708"/>
        <w:jc w:val="both"/>
        <w:rPr>
          <w:rFonts w:ascii="Arial" w:eastAsia="Times New Roman" w:hAnsi="Arial" w:cs="Arial"/>
          <w:szCs w:val="24"/>
          <w:lang w:eastAsia="es-CO"/>
        </w:rPr>
      </w:pPr>
      <w:r w:rsidRPr="00001B94">
        <w:rPr>
          <w:rFonts w:ascii="Arial" w:eastAsia="Times New Roman" w:hAnsi="Arial" w:cs="Arial"/>
          <w:iCs/>
          <w:szCs w:val="24"/>
          <w:lang w:eastAsia="es-CO"/>
        </w:rPr>
        <w:t>“La jurisprudencia constitucional de vieja data ha reconocido el carácter fundamental del derecho a la educación de los niños, las niñas y los adolescentes, el cual ha identificado que goza de cuatro componentes estructurales en su núcleo esencial, siendo dos de ellos la accesibilidad y la adaptabilidad que refieren de manera integrada a la garantía de permanencia de los menores en el sistema educativo sin discriminaciones ni exclusiones injustificadas o inadmisibles constitucionalmente. Así mismo, la educación además de ser un derecho, también entraña un deber que primeramente debe asumir el Estado como obligado a satisfacer el respeto, la protección y el debido cumplimiento de los procesos y sistemas formativos; sin embargo, dada la faceta de servicio público con función social que tiene educación, a la carga de deberes también concurren la familia y la sociedad. Aquella definida constitucionalmente como el núcleo básico de la sociedad, es la responsable primigenia de asegurar la educación de los hijos menores de edad, por lo cual se les exige a los padres que cumplan con los trámites tendientes a regularizar la escolaridad de sus hijos menores, sin que en principio se evidencie en ello una carga desproporcionada que vulnere derechos fundamentales, pero que a su vez no puede constituirse en barrera de acceso para proteger los derechos de los menores de edad.</w:t>
      </w:r>
      <w:r w:rsidRPr="00001B94">
        <w:rPr>
          <w:rFonts w:ascii="Arial" w:eastAsia="Times New Roman" w:hAnsi="Arial" w:cs="Arial"/>
          <w:iCs/>
          <w:szCs w:val="24"/>
          <w:bdr w:val="none" w:sz="0" w:space="0" w:color="auto" w:frame="1"/>
          <w:shd w:val="clear" w:color="auto" w:fill="FFFFFF"/>
          <w:lang w:eastAsia="es-CO"/>
        </w:rPr>
        <w:t xml:space="preserve"> (Corte Constitucional, 2013)</w:t>
      </w:r>
    </w:p>
    <w:p w14:paraId="2F8F9C59" w14:textId="7934B0CF" w:rsidR="002D0DDF" w:rsidRDefault="002D0DDF" w:rsidP="00ED0301">
      <w:pPr>
        <w:spacing w:line="240" w:lineRule="auto"/>
        <w:jc w:val="both"/>
        <w:rPr>
          <w:rFonts w:ascii="Arial" w:hAnsi="Arial" w:cs="Arial"/>
          <w:b/>
          <w:sz w:val="24"/>
          <w:szCs w:val="24"/>
        </w:rPr>
      </w:pPr>
    </w:p>
    <w:p w14:paraId="75700057" w14:textId="77777777" w:rsidR="00C27940" w:rsidRDefault="00C27940" w:rsidP="00ED0301">
      <w:pPr>
        <w:spacing w:line="240" w:lineRule="auto"/>
        <w:jc w:val="both"/>
        <w:rPr>
          <w:rFonts w:ascii="Arial" w:hAnsi="Arial" w:cs="Arial"/>
          <w:b/>
          <w:sz w:val="24"/>
          <w:szCs w:val="24"/>
        </w:rPr>
      </w:pPr>
    </w:p>
    <w:p w14:paraId="0FFBA88C" w14:textId="1D7C02AE" w:rsidR="00C16275" w:rsidRPr="001E2DCD" w:rsidRDefault="002202D8" w:rsidP="00ED0301">
      <w:pPr>
        <w:spacing w:line="240" w:lineRule="auto"/>
        <w:jc w:val="both"/>
        <w:rPr>
          <w:rFonts w:ascii="Arial" w:hAnsi="Arial" w:cs="Arial"/>
          <w:b/>
          <w:sz w:val="24"/>
          <w:szCs w:val="24"/>
        </w:rPr>
      </w:pPr>
      <w:r w:rsidRPr="001E2DCD">
        <w:rPr>
          <w:rFonts w:ascii="Arial" w:hAnsi="Arial" w:cs="Arial"/>
          <w:b/>
          <w:sz w:val="24"/>
          <w:szCs w:val="24"/>
        </w:rPr>
        <w:t>La Abstención Escolar</w:t>
      </w:r>
    </w:p>
    <w:p w14:paraId="1ED75151" w14:textId="78418E97" w:rsidR="0099490C" w:rsidRPr="001E2DCD" w:rsidRDefault="00E34F7E" w:rsidP="00ED0301">
      <w:pPr>
        <w:spacing w:line="240" w:lineRule="auto"/>
        <w:jc w:val="both"/>
        <w:rPr>
          <w:rFonts w:ascii="Arial" w:hAnsi="Arial" w:cs="Arial"/>
          <w:sz w:val="24"/>
          <w:szCs w:val="24"/>
        </w:rPr>
      </w:pPr>
      <w:r w:rsidRPr="001E2DCD">
        <w:rPr>
          <w:rFonts w:ascii="Arial" w:hAnsi="Arial" w:cs="Arial"/>
          <w:sz w:val="24"/>
          <w:szCs w:val="24"/>
        </w:rPr>
        <w:t xml:space="preserve">La abstención escolar, </w:t>
      </w:r>
      <w:r w:rsidR="00493EB5" w:rsidRPr="001E2DCD">
        <w:rPr>
          <w:rFonts w:ascii="Arial" w:hAnsi="Arial" w:cs="Arial"/>
          <w:sz w:val="24"/>
          <w:szCs w:val="24"/>
        </w:rPr>
        <w:t xml:space="preserve">es </w:t>
      </w:r>
      <w:r w:rsidR="00937059" w:rsidRPr="001E2DCD">
        <w:rPr>
          <w:rFonts w:ascii="Arial" w:hAnsi="Arial" w:cs="Arial"/>
          <w:sz w:val="24"/>
          <w:szCs w:val="24"/>
        </w:rPr>
        <w:t>entendida</w:t>
      </w:r>
      <w:r w:rsidR="00493EB5" w:rsidRPr="001E2DCD">
        <w:rPr>
          <w:rFonts w:ascii="Arial" w:hAnsi="Arial" w:cs="Arial"/>
          <w:sz w:val="24"/>
          <w:szCs w:val="24"/>
        </w:rPr>
        <w:t xml:space="preserve"> como</w:t>
      </w:r>
      <w:r w:rsidR="00361B5A" w:rsidRPr="001E2DCD">
        <w:rPr>
          <w:rFonts w:ascii="Arial" w:hAnsi="Arial" w:cs="Arial"/>
          <w:sz w:val="24"/>
          <w:szCs w:val="24"/>
        </w:rPr>
        <w:t xml:space="preserve"> l</w:t>
      </w:r>
      <w:r w:rsidR="002C1ECF" w:rsidRPr="001E2DCD">
        <w:rPr>
          <w:rFonts w:ascii="Arial" w:hAnsi="Arial" w:cs="Arial"/>
          <w:sz w:val="24"/>
          <w:szCs w:val="24"/>
        </w:rPr>
        <w:t>a ausencia</w:t>
      </w:r>
      <w:r w:rsidR="005444B9" w:rsidRPr="001E2DCD">
        <w:rPr>
          <w:rFonts w:ascii="Arial" w:hAnsi="Arial" w:cs="Arial"/>
          <w:sz w:val="24"/>
          <w:szCs w:val="24"/>
        </w:rPr>
        <w:t xml:space="preserve"> </w:t>
      </w:r>
      <w:r w:rsidR="00862492" w:rsidRPr="001E2DCD">
        <w:rPr>
          <w:rFonts w:ascii="Arial" w:hAnsi="Arial" w:cs="Arial"/>
          <w:sz w:val="24"/>
          <w:szCs w:val="24"/>
        </w:rPr>
        <w:t xml:space="preserve">no justificada, </w:t>
      </w:r>
      <w:r w:rsidR="00B81578" w:rsidRPr="001E2DCD">
        <w:rPr>
          <w:rFonts w:ascii="Arial" w:hAnsi="Arial" w:cs="Arial"/>
          <w:sz w:val="24"/>
          <w:szCs w:val="24"/>
        </w:rPr>
        <w:t>de un menor al centro educativo,</w:t>
      </w:r>
      <w:r w:rsidR="00705F5D" w:rsidRPr="001E2DCD">
        <w:rPr>
          <w:rFonts w:ascii="Arial" w:hAnsi="Arial" w:cs="Arial"/>
          <w:sz w:val="24"/>
          <w:szCs w:val="24"/>
        </w:rPr>
        <w:t xml:space="preserve"> </w:t>
      </w:r>
      <w:r w:rsidR="00862492" w:rsidRPr="001E2DCD">
        <w:rPr>
          <w:rFonts w:ascii="Arial" w:hAnsi="Arial" w:cs="Arial"/>
          <w:sz w:val="24"/>
          <w:szCs w:val="24"/>
        </w:rPr>
        <w:t xml:space="preserve">puede </w:t>
      </w:r>
      <w:r w:rsidR="0004224F" w:rsidRPr="001E2DCD">
        <w:rPr>
          <w:rFonts w:ascii="Arial" w:hAnsi="Arial" w:cs="Arial"/>
          <w:sz w:val="24"/>
          <w:szCs w:val="24"/>
        </w:rPr>
        <w:t>presentarse</w:t>
      </w:r>
      <w:r w:rsidR="005057F6" w:rsidRPr="001E2DCD">
        <w:rPr>
          <w:rFonts w:ascii="Arial" w:hAnsi="Arial" w:cs="Arial"/>
          <w:sz w:val="24"/>
          <w:szCs w:val="24"/>
        </w:rPr>
        <w:t xml:space="preserve"> </w:t>
      </w:r>
      <w:r w:rsidR="000430FA" w:rsidRPr="001E2DCD">
        <w:rPr>
          <w:rFonts w:ascii="Arial" w:hAnsi="Arial" w:cs="Arial"/>
          <w:sz w:val="24"/>
          <w:szCs w:val="24"/>
        </w:rPr>
        <w:t xml:space="preserve">de manera </w:t>
      </w:r>
      <w:r w:rsidR="005057F6" w:rsidRPr="001E2DCD">
        <w:rPr>
          <w:rFonts w:ascii="Arial" w:hAnsi="Arial" w:cs="Arial"/>
          <w:sz w:val="24"/>
          <w:szCs w:val="24"/>
        </w:rPr>
        <w:t>esporádica, frecuente o total,</w:t>
      </w:r>
      <w:r w:rsidR="00C90BDF" w:rsidRPr="001E2DCD">
        <w:rPr>
          <w:rFonts w:ascii="Arial" w:hAnsi="Arial" w:cs="Arial"/>
          <w:sz w:val="24"/>
          <w:szCs w:val="24"/>
        </w:rPr>
        <w:t xml:space="preserve"> </w:t>
      </w:r>
      <w:r w:rsidR="00234C66" w:rsidRPr="001E2DCD">
        <w:rPr>
          <w:rFonts w:ascii="Arial" w:hAnsi="Arial" w:cs="Arial"/>
          <w:sz w:val="24"/>
          <w:szCs w:val="24"/>
        </w:rPr>
        <w:t>sin importar</w:t>
      </w:r>
      <w:r w:rsidR="003775D0" w:rsidRPr="001E2DCD">
        <w:rPr>
          <w:rFonts w:ascii="Arial" w:hAnsi="Arial" w:cs="Arial"/>
          <w:sz w:val="24"/>
          <w:szCs w:val="24"/>
        </w:rPr>
        <w:t>,</w:t>
      </w:r>
      <w:r w:rsidR="00234C66" w:rsidRPr="001E2DCD">
        <w:rPr>
          <w:rFonts w:ascii="Arial" w:hAnsi="Arial" w:cs="Arial"/>
          <w:sz w:val="24"/>
          <w:szCs w:val="24"/>
        </w:rPr>
        <w:t xml:space="preserve"> </w:t>
      </w:r>
      <w:r w:rsidR="009909EE" w:rsidRPr="001E2DCD">
        <w:rPr>
          <w:rFonts w:ascii="Arial" w:hAnsi="Arial" w:cs="Arial"/>
          <w:sz w:val="24"/>
          <w:szCs w:val="24"/>
        </w:rPr>
        <w:t xml:space="preserve">si es </w:t>
      </w:r>
      <w:r w:rsidR="006D1804" w:rsidRPr="001E2DCD">
        <w:rPr>
          <w:rFonts w:ascii="Arial" w:hAnsi="Arial" w:cs="Arial"/>
          <w:sz w:val="24"/>
          <w:szCs w:val="24"/>
        </w:rPr>
        <w:t>voluntad</w:t>
      </w:r>
      <w:r w:rsidR="009909EE" w:rsidRPr="001E2DCD">
        <w:rPr>
          <w:rFonts w:ascii="Arial" w:hAnsi="Arial" w:cs="Arial"/>
          <w:sz w:val="24"/>
          <w:szCs w:val="24"/>
        </w:rPr>
        <w:t xml:space="preserve"> de los padres, los tutores o los mismos menores,</w:t>
      </w:r>
      <w:r w:rsidR="00C45951" w:rsidRPr="001E2DCD">
        <w:rPr>
          <w:rFonts w:ascii="Arial" w:hAnsi="Arial" w:cs="Arial"/>
          <w:sz w:val="24"/>
          <w:szCs w:val="24"/>
        </w:rPr>
        <w:t xml:space="preserve"> </w:t>
      </w:r>
      <w:r w:rsidR="00DF7432" w:rsidRPr="001E2DCD">
        <w:rPr>
          <w:rFonts w:ascii="Arial" w:hAnsi="Arial" w:cs="Arial"/>
          <w:sz w:val="24"/>
          <w:szCs w:val="24"/>
        </w:rPr>
        <w:t>así</w:t>
      </w:r>
      <w:r w:rsidR="00B5323C" w:rsidRPr="001E2DCD">
        <w:rPr>
          <w:rFonts w:ascii="Arial" w:hAnsi="Arial" w:cs="Arial"/>
          <w:sz w:val="24"/>
          <w:szCs w:val="24"/>
        </w:rPr>
        <w:t xml:space="preserve"> mismos</w:t>
      </w:r>
      <w:r w:rsidR="00A206C5" w:rsidRPr="001E2DCD">
        <w:rPr>
          <w:rFonts w:ascii="Arial" w:hAnsi="Arial" w:cs="Arial"/>
          <w:sz w:val="24"/>
          <w:szCs w:val="24"/>
        </w:rPr>
        <w:t>,</w:t>
      </w:r>
      <w:r w:rsidR="00A807A9" w:rsidRPr="001E2DCD">
        <w:rPr>
          <w:rFonts w:ascii="Arial" w:hAnsi="Arial" w:cs="Arial"/>
          <w:sz w:val="24"/>
          <w:szCs w:val="24"/>
        </w:rPr>
        <w:t xml:space="preserve"> es una situación de absentismo</w:t>
      </w:r>
      <w:r w:rsidR="0099490C" w:rsidRPr="001E2DCD">
        <w:rPr>
          <w:rFonts w:ascii="Arial" w:hAnsi="Arial" w:cs="Arial"/>
          <w:sz w:val="24"/>
          <w:szCs w:val="24"/>
        </w:rPr>
        <w:t xml:space="preserve">, </w:t>
      </w:r>
      <w:r w:rsidR="007F1FB8" w:rsidRPr="001E2DCD">
        <w:rPr>
          <w:rFonts w:ascii="Arial" w:hAnsi="Arial" w:cs="Arial"/>
          <w:sz w:val="24"/>
          <w:szCs w:val="24"/>
        </w:rPr>
        <w:t xml:space="preserve">todo menor que </w:t>
      </w:r>
      <w:r w:rsidR="00DF7432" w:rsidRPr="001E2DCD">
        <w:rPr>
          <w:rFonts w:ascii="Arial" w:hAnsi="Arial" w:cs="Arial"/>
          <w:sz w:val="24"/>
          <w:szCs w:val="24"/>
        </w:rPr>
        <w:t xml:space="preserve">este </w:t>
      </w:r>
      <w:r w:rsidR="007F1FB8" w:rsidRPr="001E2DCD">
        <w:rPr>
          <w:rFonts w:ascii="Arial" w:hAnsi="Arial" w:cs="Arial"/>
          <w:sz w:val="24"/>
          <w:szCs w:val="24"/>
        </w:rPr>
        <w:t>entre seis y dieciséis años</w:t>
      </w:r>
      <w:r w:rsidR="00962475" w:rsidRPr="001E2DCD">
        <w:rPr>
          <w:rFonts w:ascii="Arial" w:hAnsi="Arial" w:cs="Arial"/>
          <w:sz w:val="24"/>
          <w:szCs w:val="24"/>
        </w:rPr>
        <w:t xml:space="preserve"> de edad</w:t>
      </w:r>
      <w:r w:rsidR="00083791" w:rsidRPr="001E2DCD">
        <w:rPr>
          <w:rFonts w:ascii="Arial" w:hAnsi="Arial" w:cs="Arial"/>
          <w:sz w:val="24"/>
          <w:szCs w:val="24"/>
        </w:rPr>
        <w:t>, que</w:t>
      </w:r>
      <w:r w:rsidR="00962475" w:rsidRPr="001E2DCD">
        <w:rPr>
          <w:rFonts w:ascii="Arial" w:hAnsi="Arial" w:cs="Arial"/>
          <w:sz w:val="24"/>
          <w:szCs w:val="24"/>
        </w:rPr>
        <w:t xml:space="preserve"> </w:t>
      </w:r>
      <w:r w:rsidR="0008595C" w:rsidRPr="001E2DCD">
        <w:rPr>
          <w:rFonts w:ascii="Arial" w:hAnsi="Arial" w:cs="Arial"/>
          <w:sz w:val="24"/>
          <w:szCs w:val="24"/>
        </w:rPr>
        <w:t xml:space="preserve">no se encuentre asistiendo a ningún centro educativo </w:t>
      </w:r>
      <w:r w:rsidR="00696616" w:rsidRPr="001E2DCD">
        <w:rPr>
          <w:rFonts w:ascii="Arial" w:hAnsi="Arial" w:cs="Arial"/>
          <w:sz w:val="24"/>
          <w:szCs w:val="24"/>
        </w:rPr>
        <w:t xml:space="preserve">para escolarizarse. </w:t>
      </w:r>
      <w:r w:rsidR="0008595C" w:rsidRPr="001E2DCD">
        <w:rPr>
          <w:rFonts w:ascii="Arial" w:hAnsi="Arial" w:cs="Arial"/>
          <w:sz w:val="24"/>
          <w:szCs w:val="24"/>
        </w:rPr>
        <w:t>(</w:t>
      </w:r>
      <w:r w:rsidR="001520A1" w:rsidRPr="001E2DCD">
        <w:rPr>
          <w:rFonts w:ascii="Arial" w:hAnsi="Arial" w:cs="Arial"/>
          <w:sz w:val="24"/>
          <w:szCs w:val="24"/>
        </w:rPr>
        <w:t>Villodres</w:t>
      </w:r>
      <w:r w:rsidR="00A93539" w:rsidRPr="001E2DCD">
        <w:rPr>
          <w:rFonts w:ascii="Arial" w:hAnsi="Arial" w:cs="Arial"/>
          <w:sz w:val="24"/>
          <w:szCs w:val="24"/>
        </w:rPr>
        <w:t>,</w:t>
      </w:r>
      <w:r w:rsidR="00595F19" w:rsidRPr="001E2DCD">
        <w:rPr>
          <w:rFonts w:ascii="Arial" w:hAnsi="Arial" w:cs="Arial"/>
          <w:sz w:val="24"/>
          <w:szCs w:val="24"/>
        </w:rPr>
        <w:t xml:space="preserve"> </w:t>
      </w:r>
      <w:r w:rsidR="004C193C" w:rsidRPr="001E2DCD">
        <w:rPr>
          <w:rFonts w:ascii="Arial" w:hAnsi="Arial" w:cs="Arial"/>
          <w:sz w:val="24"/>
          <w:szCs w:val="24"/>
        </w:rPr>
        <w:t>2010,</w:t>
      </w:r>
      <w:r w:rsidR="006067B8">
        <w:rPr>
          <w:rFonts w:ascii="Arial" w:hAnsi="Arial" w:cs="Arial"/>
          <w:sz w:val="24"/>
          <w:szCs w:val="24"/>
        </w:rPr>
        <w:t xml:space="preserve"> p</w:t>
      </w:r>
      <w:r w:rsidR="006456F1" w:rsidRPr="001E2DCD">
        <w:rPr>
          <w:rFonts w:ascii="Arial" w:hAnsi="Arial" w:cs="Arial"/>
          <w:sz w:val="24"/>
          <w:szCs w:val="24"/>
        </w:rPr>
        <w:t>.</w:t>
      </w:r>
      <w:r w:rsidR="00883D1E" w:rsidRPr="001E2DCD">
        <w:rPr>
          <w:rFonts w:ascii="Arial" w:hAnsi="Arial" w:cs="Arial"/>
          <w:sz w:val="24"/>
          <w:szCs w:val="24"/>
        </w:rPr>
        <w:t xml:space="preserve"> 2</w:t>
      </w:r>
      <w:r w:rsidR="0008595C" w:rsidRPr="001E2DCD">
        <w:rPr>
          <w:rFonts w:ascii="Arial" w:hAnsi="Arial" w:cs="Arial"/>
          <w:sz w:val="24"/>
          <w:szCs w:val="24"/>
        </w:rPr>
        <w:t>)</w:t>
      </w:r>
    </w:p>
    <w:p w14:paraId="09F386F6" w14:textId="3E989AE7" w:rsidR="00221E9F" w:rsidRPr="001E2DCD" w:rsidRDefault="0088533C" w:rsidP="00221E9F">
      <w:pPr>
        <w:spacing w:line="240" w:lineRule="auto"/>
        <w:jc w:val="both"/>
        <w:rPr>
          <w:rFonts w:ascii="Arial" w:hAnsi="Arial" w:cs="Arial"/>
          <w:iCs/>
          <w:sz w:val="24"/>
          <w:szCs w:val="24"/>
        </w:rPr>
      </w:pPr>
      <w:r w:rsidRPr="001E2DCD">
        <w:rPr>
          <w:rFonts w:ascii="Arial" w:hAnsi="Arial" w:cs="Arial"/>
          <w:sz w:val="24"/>
          <w:szCs w:val="24"/>
        </w:rPr>
        <w:t xml:space="preserve">La Organización de las </w:t>
      </w:r>
      <w:r w:rsidR="00D96FD3" w:rsidRPr="001E2DCD">
        <w:rPr>
          <w:rFonts w:ascii="Arial" w:hAnsi="Arial" w:cs="Arial"/>
          <w:sz w:val="24"/>
          <w:szCs w:val="24"/>
        </w:rPr>
        <w:t>N</w:t>
      </w:r>
      <w:r w:rsidRPr="001E2DCD">
        <w:rPr>
          <w:rFonts w:ascii="Arial" w:hAnsi="Arial" w:cs="Arial"/>
          <w:sz w:val="24"/>
          <w:szCs w:val="24"/>
        </w:rPr>
        <w:t xml:space="preserve">aciones </w:t>
      </w:r>
      <w:r w:rsidR="00D96FD3" w:rsidRPr="001E2DCD">
        <w:rPr>
          <w:rFonts w:ascii="Arial" w:hAnsi="Arial" w:cs="Arial"/>
          <w:sz w:val="24"/>
          <w:szCs w:val="24"/>
        </w:rPr>
        <w:t>U</w:t>
      </w:r>
      <w:r w:rsidRPr="001E2DCD">
        <w:rPr>
          <w:rFonts w:ascii="Arial" w:hAnsi="Arial" w:cs="Arial"/>
          <w:sz w:val="24"/>
          <w:szCs w:val="24"/>
        </w:rPr>
        <w:t xml:space="preserve">nidas para la </w:t>
      </w:r>
      <w:r w:rsidR="00D96FD3" w:rsidRPr="001E2DCD">
        <w:rPr>
          <w:rFonts w:ascii="Arial" w:hAnsi="Arial" w:cs="Arial"/>
          <w:sz w:val="24"/>
          <w:szCs w:val="24"/>
        </w:rPr>
        <w:t>E</w:t>
      </w:r>
      <w:r w:rsidRPr="001E2DCD">
        <w:rPr>
          <w:rFonts w:ascii="Arial" w:hAnsi="Arial" w:cs="Arial"/>
          <w:sz w:val="24"/>
          <w:szCs w:val="24"/>
        </w:rPr>
        <w:t>ducación</w:t>
      </w:r>
      <w:r w:rsidR="00E739B7" w:rsidRPr="001E2DCD">
        <w:rPr>
          <w:rFonts w:ascii="Arial" w:hAnsi="Arial" w:cs="Arial"/>
          <w:sz w:val="24"/>
          <w:szCs w:val="24"/>
        </w:rPr>
        <w:t>,</w:t>
      </w:r>
      <w:r w:rsidRPr="001E2DCD">
        <w:rPr>
          <w:rFonts w:ascii="Arial" w:hAnsi="Arial" w:cs="Arial"/>
          <w:sz w:val="24"/>
          <w:szCs w:val="24"/>
        </w:rPr>
        <w:t xml:space="preserve"> la </w:t>
      </w:r>
      <w:r w:rsidR="00D96FD3" w:rsidRPr="001E2DCD">
        <w:rPr>
          <w:rFonts w:ascii="Arial" w:hAnsi="Arial" w:cs="Arial"/>
          <w:sz w:val="24"/>
          <w:szCs w:val="24"/>
        </w:rPr>
        <w:t>C</w:t>
      </w:r>
      <w:r w:rsidRPr="001E2DCD">
        <w:rPr>
          <w:rFonts w:ascii="Arial" w:hAnsi="Arial" w:cs="Arial"/>
          <w:sz w:val="24"/>
          <w:szCs w:val="24"/>
        </w:rPr>
        <w:t xml:space="preserve">iencia y la </w:t>
      </w:r>
      <w:r w:rsidR="00D96FD3" w:rsidRPr="001E2DCD">
        <w:rPr>
          <w:rFonts w:ascii="Arial" w:hAnsi="Arial" w:cs="Arial"/>
          <w:sz w:val="24"/>
          <w:szCs w:val="24"/>
        </w:rPr>
        <w:t>T</w:t>
      </w:r>
      <w:r w:rsidRPr="001E2DCD">
        <w:rPr>
          <w:rFonts w:ascii="Arial" w:hAnsi="Arial" w:cs="Arial"/>
          <w:sz w:val="24"/>
          <w:szCs w:val="24"/>
        </w:rPr>
        <w:t>ecnología</w:t>
      </w:r>
      <w:r w:rsidR="00777C14" w:rsidRPr="001E2DCD">
        <w:rPr>
          <w:rFonts w:ascii="Arial" w:hAnsi="Arial" w:cs="Arial"/>
          <w:sz w:val="24"/>
          <w:szCs w:val="24"/>
        </w:rPr>
        <w:t xml:space="preserve">, </w:t>
      </w:r>
      <w:r w:rsidR="006F47AF" w:rsidRPr="001E2DCD">
        <w:rPr>
          <w:rFonts w:ascii="Arial" w:hAnsi="Arial" w:cs="Arial"/>
          <w:sz w:val="24"/>
          <w:szCs w:val="24"/>
        </w:rPr>
        <w:t xml:space="preserve">manifiesta que </w:t>
      </w:r>
      <w:r w:rsidR="00F34D4F" w:rsidRPr="001E2DCD">
        <w:rPr>
          <w:rFonts w:ascii="Arial" w:hAnsi="Arial" w:cs="Arial"/>
          <w:sz w:val="24"/>
          <w:szCs w:val="24"/>
        </w:rPr>
        <w:t xml:space="preserve">para el año 2017 </w:t>
      </w:r>
      <w:r w:rsidR="009C1424">
        <w:rPr>
          <w:rFonts w:ascii="Arial" w:hAnsi="Arial" w:cs="Arial"/>
          <w:sz w:val="24"/>
          <w:szCs w:val="24"/>
        </w:rPr>
        <w:t>existieron</w:t>
      </w:r>
      <w:r w:rsidR="0079341A" w:rsidRPr="001E2DCD">
        <w:rPr>
          <w:rFonts w:ascii="Arial" w:hAnsi="Arial" w:cs="Arial"/>
          <w:sz w:val="24"/>
          <w:szCs w:val="24"/>
        </w:rPr>
        <w:t xml:space="preserve"> 264 millones de niños y jóvenes que no </w:t>
      </w:r>
      <w:r w:rsidR="003831EA">
        <w:rPr>
          <w:rFonts w:ascii="Arial" w:hAnsi="Arial" w:cs="Arial"/>
          <w:sz w:val="24"/>
          <w:szCs w:val="24"/>
        </w:rPr>
        <w:t>asistieron</w:t>
      </w:r>
      <w:r w:rsidR="0079341A" w:rsidRPr="001E2DCD">
        <w:rPr>
          <w:rFonts w:ascii="Arial" w:hAnsi="Arial" w:cs="Arial"/>
          <w:sz w:val="24"/>
          <w:szCs w:val="24"/>
        </w:rPr>
        <w:t xml:space="preserve"> a la escuela</w:t>
      </w:r>
      <w:r w:rsidR="002E3936" w:rsidRPr="001E2DCD">
        <w:rPr>
          <w:rFonts w:ascii="Arial" w:hAnsi="Arial" w:cs="Arial"/>
          <w:sz w:val="24"/>
          <w:szCs w:val="24"/>
        </w:rPr>
        <w:t xml:space="preserve"> </w:t>
      </w:r>
      <w:r w:rsidR="00DB4655">
        <w:rPr>
          <w:rFonts w:ascii="Arial" w:hAnsi="Arial" w:cs="Arial"/>
          <w:sz w:val="24"/>
          <w:szCs w:val="24"/>
        </w:rPr>
        <w:t>(ONU,</w:t>
      </w:r>
      <w:r w:rsidR="009865AF">
        <w:rPr>
          <w:rFonts w:ascii="Arial" w:hAnsi="Arial" w:cs="Arial"/>
          <w:sz w:val="24"/>
          <w:szCs w:val="24"/>
        </w:rPr>
        <w:t xml:space="preserve"> </w:t>
      </w:r>
      <w:r w:rsidR="00DB4655">
        <w:rPr>
          <w:rFonts w:ascii="Arial" w:hAnsi="Arial" w:cs="Arial"/>
          <w:sz w:val="24"/>
          <w:szCs w:val="24"/>
        </w:rPr>
        <w:t>2018</w:t>
      </w:r>
      <w:r w:rsidR="00AF2198">
        <w:rPr>
          <w:rFonts w:ascii="Arial" w:hAnsi="Arial" w:cs="Arial"/>
          <w:sz w:val="24"/>
          <w:szCs w:val="24"/>
        </w:rPr>
        <w:t>,</w:t>
      </w:r>
      <w:r w:rsidR="006E3A80">
        <w:rPr>
          <w:rFonts w:ascii="Arial" w:hAnsi="Arial" w:cs="Arial"/>
          <w:sz w:val="24"/>
          <w:szCs w:val="24"/>
        </w:rPr>
        <w:t xml:space="preserve"> p.7</w:t>
      </w:r>
      <w:r w:rsidR="00A70C48" w:rsidRPr="001E2DCD">
        <w:rPr>
          <w:rFonts w:ascii="Arial" w:hAnsi="Arial" w:cs="Arial"/>
          <w:sz w:val="24"/>
          <w:szCs w:val="24"/>
        </w:rPr>
        <w:t>)</w:t>
      </w:r>
      <w:r w:rsidR="00AF424F">
        <w:rPr>
          <w:rFonts w:ascii="Arial" w:hAnsi="Arial" w:cs="Arial"/>
          <w:sz w:val="24"/>
          <w:szCs w:val="24"/>
        </w:rPr>
        <w:t>.</w:t>
      </w:r>
      <w:r w:rsidR="00FD0237" w:rsidRPr="009A471A">
        <w:rPr>
          <w:rFonts w:ascii="Arial" w:hAnsi="Arial" w:cs="Arial"/>
          <w:color w:val="FF0000"/>
          <w:sz w:val="24"/>
          <w:szCs w:val="24"/>
        </w:rPr>
        <w:t xml:space="preserve"> </w:t>
      </w:r>
    </w:p>
    <w:p w14:paraId="06FD2632" w14:textId="13BB9B6A" w:rsidR="00ED33B0" w:rsidRPr="001E2DCD" w:rsidRDefault="009A471A" w:rsidP="00ED0301">
      <w:pPr>
        <w:spacing w:line="240" w:lineRule="auto"/>
        <w:jc w:val="both"/>
        <w:rPr>
          <w:rFonts w:ascii="Arial" w:hAnsi="Arial" w:cs="Arial"/>
          <w:sz w:val="24"/>
          <w:szCs w:val="24"/>
        </w:rPr>
      </w:pPr>
      <w:r w:rsidRPr="000477E8">
        <w:rPr>
          <w:rFonts w:ascii="Arial" w:hAnsi="Arial" w:cs="Arial"/>
          <w:sz w:val="24"/>
          <w:szCs w:val="24"/>
        </w:rPr>
        <w:t>En este sentido</w:t>
      </w:r>
      <w:r w:rsidR="00134847">
        <w:rPr>
          <w:rFonts w:ascii="Arial" w:hAnsi="Arial" w:cs="Arial"/>
          <w:sz w:val="24"/>
          <w:szCs w:val="24"/>
        </w:rPr>
        <w:t>,</w:t>
      </w:r>
      <w:r w:rsidRPr="000477E8">
        <w:rPr>
          <w:rFonts w:ascii="Arial" w:hAnsi="Arial" w:cs="Arial"/>
          <w:sz w:val="24"/>
          <w:szCs w:val="24"/>
        </w:rPr>
        <w:t xml:space="preserve"> </w:t>
      </w:r>
      <w:r w:rsidR="006A56C9" w:rsidRPr="000477E8">
        <w:rPr>
          <w:rFonts w:ascii="Arial" w:hAnsi="Arial" w:cs="Arial"/>
          <w:sz w:val="24"/>
          <w:szCs w:val="24"/>
        </w:rPr>
        <w:t xml:space="preserve">es pertinente resaltar el papel y el grado de responsabilidad de los </w:t>
      </w:r>
      <w:r w:rsidR="00115ED0" w:rsidRPr="000477E8">
        <w:rPr>
          <w:rFonts w:ascii="Arial" w:hAnsi="Arial" w:cs="Arial"/>
          <w:sz w:val="24"/>
          <w:szCs w:val="24"/>
        </w:rPr>
        <w:t xml:space="preserve">padres y </w:t>
      </w:r>
      <w:r w:rsidR="006A56C9" w:rsidRPr="000477E8">
        <w:rPr>
          <w:rFonts w:ascii="Arial" w:hAnsi="Arial" w:cs="Arial"/>
          <w:sz w:val="24"/>
          <w:szCs w:val="24"/>
        </w:rPr>
        <w:t>estudiante respecto al ejercicio del</w:t>
      </w:r>
      <w:r w:rsidR="006A56C9" w:rsidRPr="006A56C9">
        <w:rPr>
          <w:rFonts w:ascii="Arial" w:hAnsi="Arial" w:cs="Arial"/>
          <w:color w:val="FF0000"/>
          <w:sz w:val="24"/>
          <w:szCs w:val="24"/>
        </w:rPr>
        <w:t xml:space="preserve"> </w:t>
      </w:r>
      <w:r w:rsidR="006A56C9" w:rsidRPr="000477E8">
        <w:rPr>
          <w:rFonts w:ascii="Arial" w:hAnsi="Arial" w:cs="Arial"/>
          <w:sz w:val="24"/>
          <w:szCs w:val="24"/>
        </w:rPr>
        <w:t>derecho</w:t>
      </w:r>
      <w:r w:rsidR="006A56C9">
        <w:rPr>
          <w:rFonts w:ascii="Arial" w:hAnsi="Arial" w:cs="Arial"/>
          <w:sz w:val="24"/>
          <w:szCs w:val="24"/>
        </w:rPr>
        <w:t xml:space="preserve"> a</w:t>
      </w:r>
      <w:r w:rsidR="00566F77" w:rsidRPr="001E2DCD">
        <w:rPr>
          <w:rFonts w:ascii="Arial" w:hAnsi="Arial" w:cs="Arial"/>
          <w:sz w:val="24"/>
          <w:szCs w:val="24"/>
        </w:rPr>
        <w:t xml:space="preserve"> </w:t>
      </w:r>
      <w:r w:rsidR="00E77936" w:rsidRPr="001E2DCD">
        <w:rPr>
          <w:rFonts w:ascii="Arial" w:hAnsi="Arial" w:cs="Arial"/>
          <w:sz w:val="24"/>
          <w:szCs w:val="24"/>
        </w:rPr>
        <w:t>la educación</w:t>
      </w:r>
      <w:r w:rsidR="00ED33B0" w:rsidRPr="001E2DCD">
        <w:rPr>
          <w:rFonts w:ascii="Arial" w:hAnsi="Arial" w:cs="Arial"/>
          <w:sz w:val="24"/>
          <w:szCs w:val="24"/>
        </w:rPr>
        <w:t xml:space="preserve">, </w:t>
      </w:r>
      <w:r w:rsidR="00596ED2" w:rsidRPr="001E2DCD">
        <w:rPr>
          <w:rFonts w:ascii="Arial" w:hAnsi="Arial" w:cs="Arial"/>
          <w:sz w:val="24"/>
          <w:szCs w:val="24"/>
        </w:rPr>
        <w:t>el informe de la ONU</w:t>
      </w:r>
      <w:r w:rsidR="00ED33B0" w:rsidRPr="001E2DCD">
        <w:rPr>
          <w:rFonts w:ascii="Arial" w:hAnsi="Arial" w:cs="Arial"/>
          <w:sz w:val="24"/>
          <w:szCs w:val="24"/>
        </w:rPr>
        <w:t>, presenta que el absentismo escolar es un problema común en todo el mundo, y por ello los padres son un factor fundamental en el control de la asistencia de sus hijos en la</w:t>
      </w:r>
      <w:r w:rsidR="00FE3FF8" w:rsidRPr="001E2DCD">
        <w:rPr>
          <w:rFonts w:ascii="Arial" w:hAnsi="Arial" w:cs="Arial"/>
          <w:sz w:val="24"/>
          <w:szCs w:val="24"/>
        </w:rPr>
        <w:t>s institucio</w:t>
      </w:r>
      <w:r w:rsidR="00ED33B0" w:rsidRPr="001E2DCD">
        <w:rPr>
          <w:rFonts w:ascii="Arial" w:hAnsi="Arial" w:cs="Arial"/>
          <w:sz w:val="24"/>
          <w:szCs w:val="24"/>
        </w:rPr>
        <w:t>n</w:t>
      </w:r>
      <w:r w:rsidR="00FE3FF8" w:rsidRPr="001E2DCD">
        <w:rPr>
          <w:rFonts w:ascii="Arial" w:hAnsi="Arial" w:cs="Arial"/>
          <w:sz w:val="24"/>
          <w:szCs w:val="24"/>
        </w:rPr>
        <w:t>es</w:t>
      </w:r>
      <w:r w:rsidR="00ED33B0" w:rsidRPr="001E2DCD">
        <w:rPr>
          <w:rFonts w:ascii="Arial" w:hAnsi="Arial" w:cs="Arial"/>
          <w:sz w:val="24"/>
          <w:szCs w:val="24"/>
        </w:rPr>
        <w:t xml:space="preserve"> educativa</w:t>
      </w:r>
      <w:r w:rsidR="00FE3FF8" w:rsidRPr="001E2DCD">
        <w:rPr>
          <w:rFonts w:ascii="Arial" w:hAnsi="Arial" w:cs="Arial"/>
          <w:sz w:val="24"/>
          <w:szCs w:val="24"/>
        </w:rPr>
        <w:t>s</w:t>
      </w:r>
      <w:r w:rsidR="00C03849" w:rsidRPr="001E2DCD">
        <w:rPr>
          <w:rFonts w:ascii="Arial" w:hAnsi="Arial" w:cs="Arial"/>
          <w:sz w:val="24"/>
          <w:szCs w:val="24"/>
        </w:rPr>
        <w:t>.</w:t>
      </w:r>
      <w:r w:rsidR="0064210E" w:rsidRPr="001E2DCD">
        <w:rPr>
          <w:rFonts w:ascii="Arial" w:hAnsi="Arial" w:cs="Arial"/>
          <w:sz w:val="24"/>
          <w:szCs w:val="24"/>
        </w:rPr>
        <w:t xml:space="preserve"> (</w:t>
      </w:r>
      <w:r w:rsidR="009343FC">
        <w:rPr>
          <w:rFonts w:ascii="Arial" w:hAnsi="Arial" w:cs="Arial"/>
          <w:sz w:val="24"/>
          <w:szCs w:val="24"/>
        </w:rPr>
        <w:t>ONU</w:t>
      </w:r>
      <w:r w:rsidR="00F60425" w:rsidRPr="001E2DCD">
        <w:rPr>
          <w:rFonts w:ascii="Arial" w:hAnsi="Arial" w:cs="Arial"/>
          <w:sz w:val="24"/>
          <w:szCs w:val="24"/>
        </w:rPr>
        <w:t xml:space="preserve">, </w:t>
      </w:r>
      <w:r w:rsidR="0064210E" w:rsidRPr="001E2DCD">
        <w:rPr>
          <w:rFonts w:ascii="Arial" w:hAnsi="Arial" w:cs="Arial"/>
          <w:sz w:val="24"/>
          <w:szCs w:val="24"/>
        </w:rPr>
        <w:t>2017,</w:t>
      </w:r>
      <w:r w:rsidR="00E93AA2" w:rsidRPr="001E2DCD">
        <w:rPr>
          <w:rFonts w:ascii="Arial" w:hAnsi="Arial" w:cs="Arial"/>
          <w:sz w:val="24"/>
          <w:szCs w:val="24"/>
        </w:rPr>
        <w:t xml:space="preserve"> </w:t>
      </w:r>
      <w:r w:rsidR="000F379A" w:rsidRPr="001E2DCD">
        <w:rPr>
          <w:rFonts w:ascii="Arial" w:hAnsi="Arial" w:cs="Arial"/>
          <w:sz w:val="24"/>
          <w:szCs w:val="24"/>
        </w:rPr>
        <w:t>p.</w:t>
      </w:r>
      <w:r w:rsidR="004349F6" w:rsidRPr="001E2DCD">
        <w:rPr>
          <w:rFonts w:ascii="Arial" w:hAnsi="Arial" w:cs="Arial"/>
          <w:sz w:val="24"/>
          <w:szCs w:val="24"/>
        </w:rPr>
        <w:t xml:space="preserve"> 7</w:t>
      </w:r>
      <w:r w:rsidR="0064210E" w:rsidRPr="001E2DCD">
        <w:rPr>
          <w:rFonts w:ascii="Arial" w:hAnsi="Arial" w:cs="Arial"/>
          <w:sz w:val="24"/>
          <w:szCs w:val="24"/>
        </w:rPr>
        <w:t>)</w:t>
      </w:r>
    </w:p>
    <w:p w14:paraId="50F38540" w14:textId="133496CA" w:rsidR="00255669" w:rsidRPr="001E2DCD" w:rsidRDefault="00BB4378" w:rsidP="00ED0301">
      <w:pPr>
        <w:spacing w:line="240" w:lineRule="auto"/>
        <w:jc w:val="both"/>
        <w:rPr>
          <w:rFonts w:ascii="Arial" w:hAnsi="Arial" w:cs="Arial"/>
          <w:sz w:val="24"/>
          <w:szCs w:val="24"/>
        </w:rPr>
      </w:pPr>
      <w:r w:rsidRPr="00C148AE">
        <w:rPr>
          <w:rFonts w:ascii="Arial" w:hAnsi="Arial" w:cs="Arial"/>
          <w:sz w:val="24"/>
          <w:szCs w:val="24"/>
        </w:rPr>
        <w:t xml:space="preserve">En </w:t>
      </w:r>
      <w:r w:rsidR="00444A8D">
        <w:rPr>
          <w:rFonts w:ascii="Arial" w:hAnsi="Arial" w:cs="Arial"/>
          <w:sz w:val="24"/>
          <w:szCs w:val="24"/>
        </w:rPr>
        <w:t>la e</w:t>
      </w:r>
      <w:r w:rsidR="00DE05FC" w:rsidRPr="001E2DCD">
        <w:rPr>
          <w:rFonts w:ascii="Arial" w:hAnsi="Arial" w:cs="Arial"/>
          <w:sz w:val="24"/>
          <w:szCs w:val="24"/>
        </w:rPr>
        <w:t xml:space="preserve">ncuesta </w:t>
      </w:r>
      <w:r w:rsidR="005665D6" w:rsidRPr="001E2DCD">
        <w:rPr>
          <w:rFonts w:ascii="Arial" w:hAnsi="Arial" w:cs="Arial"/>
          <w:sz w:val="24"/>
          <w:szCs w:val="24"/>
        </w:rPr>
        <w:t>M</w:t>
      </w:r>
      <w:r w:rsidR="00DE05FC" w:rsidRPr="001E2DCD">
        <w:rPr>
          <w:rFonts w:ascii="Arial" w:hAnsi="Arial" w:cs="Arial"/>
          <w:sz w:val="24"/>
          <w:szCs w:val="24"/>
        </w:rPr>
        <w:t xml:space="preserve">undial de </w:t>
      </w:r>
      <w:r w:rsidR="005665D6" w:rsidRPr="001E2DCD">
        <w:rPr>
          <w:rFonts w:ascii="Arial" w:hAnsi="Arial" w:cs="Arial"/>
          <w:sz w:val="24"/>
          <w:szCs w:val="24"/>
        </w:rPr>
        <w:t>S</w:t>
      </w:r>
      <w:r w:rsidR="00DE05FC" w:rsidRPr="001E2DCD">
        <w:rPr>
          <w:rFonts w:ascii="Arial" w:hAnsi="Arial" w:cs="Arial"/>
          <w:sz w:val="24"/>
          <w:szCs w:val="24"/>
        </w:rPr>
        <w:t xml:space="preserve">alud a </w:t>
      </w:r>
      <w:r w:rsidR="005665D6" w:rsidRPr="001E2DCD">
        <w:rPr>
          <w:rFonts w:ascii="Arial" w:hAnsi="Arial" w:cs="Arial"/>
          <w:sz w:val="24"/>
          <w:szCs w:val="24"/>
        </w:rPr>
        <w:t>E</w:t>
      </w:r>
      <w:r w:rsidR="00DE05FC" w:rsidRPr="001E2DCD">
        <w:rPr>
          <w:rFonts w:ascii="Arial" w:hAnsi="Arial" w:cs="Arial"/>
          <w:sz w:val="24"/>
          <w:szCs w:val="24"/>
        </w:rPr>
        <w:t xml:space="preserve">scolares, </w:t>
      </w:r>
      <w:r w:rsidR="00444A8D" w:rsidRPr="00E0751E">
        <w:rPr>
          <w:rFonts w:ascii="Arial" w:hAnsi="Arial" w:cs="Arial"/>
          <w:sz w:val="24"/>
          <w:szCs w:val="24"/>
        </w:rPr>
        <w:t>realizada a 33 países presentó</w:t>
      </w:r>
      <w:r w:rsidR="00F060A0" w:rsidRPr="00E0751E">
        <w:rPr>
          <w:rFonts w:ascii="Arial" w:hAnsi="Arial" w:cs="Arial"/>
          <w:sz w:val="24"/>
          <w:szCs w:val="24"/>
        </w:rPr>
        <w:t xml:space="preserve"> </w:t>
      </w:r>
      <w:r w:rsidR="00F85B49" w:rsidRPr="00E0751E">
        <w:rPr>
          <w:rFonts w:ascii="Arial" w:hAnsi="Arial" w:cs="Arial"/>
          <w:sz w:val="24"/>
          <w:szCs w:val="24"/>
        </w:rPr>
        <w:t>como resultado</w:t>
      </w:r>
      <w:r w:rsidR="002C313E" w:rsidRPr="00E0751E">
        <w:rPr>
          <w:rFonts w:ascii="Arial" w:hAnsi="Arial" w:cs="Arial"/>
          <w:sz w:val="24"/>
          <w:szCs w:val="24"/>
        </w:rPr>
        <w:t>,</w:t>
      </w:r>
      <w:r w:rsidR="00F85B49" w:rsidRPr="00E0751E">
        <w:rPr>
          <w:rFonts w:ascii="Arial" w:hAnsi="Arial" w:cs="Arial"/>
          <w:sz w:val="24"/>
          <w:szCs w:val="24"/>
        </w:rPr>
        <w:t xml:space="preserve"> </w:t>
      </w:r>
      <w:r w:rsidR="006A6F97" w:rsidRPr="00E0751E">
        <w:rPr>
          <w:rFonts w:ascii="Arial" w:hAnsi="Arial" w:cs="Arial"/>
          <w:sz w:val="24"/>
          <w:szCs w:val="24"/>
        </w:rPr>
        <w:t xml:space="preserve">que </w:t>
      </w:r>
      <w:r w:rsidR="00F060A0" w:rsidRPr="00E0751E">
        <w:rPr>
          <w:rFonts w:ascii="Arial" w:hAnsi="Arial" w:cs="Arial"/>
          <w:sz w:val="24"/>
          <w:szCs w:val="24"/>
        </w:rPr>
        <w:t>de cada 3 adolescentes entre 13 y 17 años</w:t>
      </w:r>
      <w:r w:rsidR="008A66A7" w:rsidRPr="00E0751E">
        <w:rPr>
          <w:rFonts w:ascii="Arial" w:hAnsi="Arial" w:cs="Arial"/>
          <w:sz w:val="24"/>
          <w:szCs w:val="24"/>
        </w:rPr>
        <w:t>,</w:t>
      </w:r>
      <w:r w:rsidR="00F060A0" w:rsidRPr="00E0751E">
        <w:rPr>
          <w:rFonts w:ascii="Arial" w:hAnsi="Arial" w:cs="Arial"/>
          <w:sz w:val="24"/>
          <w:szCs w:val="24"/>
        </w:rPr>
        <w:t xml:space="preserve"> </w:t>
      </w:r>
      <w:r w:rsidR="00BE4C47" w:rsidRPr="00E0751E">
        <w:rPr>
          <w:rFonts w:ascii="Arial" w:hAnsi="Arial" w:cs="Arial"/>
          <w:sz w:val="24"/>
          <w:szCs w:val="24"/>
        </w:rPr>
        <w:t>uno de ello</w:t>
      </w:r>
      <w:r w:rsidR="00C26FAD" w:rsidRPr="00E0751E">
        <w:rPr>
          <w:rFonts w:ascii="Arial" w:hAnsi="Arial" w:cs="Arial"/>
          <w:sz w:val="24"/>
          <w:szCs w:val="24"/>
        </w:rPr>
        <w:t>s</w:t>
      </w:r>
      <w:r w:rsidR="00BE4C47" w:rsidRPr="00E0751E">
        <w:rPr>
          <w:rFonts w:ascii="Arial" w:hAnsi="Arial" w:cs="Arial"/>
          <w:sz w:val="24"/>
          <w:szCs w:val="24"/>
        </w:rPr>
        <w:t xml:space="preserve"> manifestó </w:t>
      </w:r>
      <w:r w:rsidR="00285E28" w:rsidRPr="00E0751E">
        <w:rPr>
          <w:rFonts w:ascii="Arial" w:hAnsi="Arial" w:cs="Arial"/>
          <w:sz w:val="24"/>
          <w:szCs w:val="24"/>
        </w:rPr>
        <w:t>no haber asi</w:t>
      </w:r>
      <w:r w:rsidR="00090672" w:rsidRPr="00E0751E">
        <w:rPr>
          <w:rFonts w:ascii="Arial" w:hAnsi="Arial" w:cs="Arial"/>
          <w:sz w:val="24"/>
          <w:szCs w:val="24"/>
        </w:rPr>
        <w:t>s</w:t>
      </w:r>
      <w:r w:rsidR="00285E28" w:rsidRPr="00E0751E">
        <w:rPr>
          <w:rFonts w:ascii="Arial" w:hAnsi="Arial" w:cs="Arial"/>
          <w:sz w:val="24"/>
          <w:szCs w:val="24"/>
        </w:rPr>
        <w:t xml:space="preserve">tido a la escuela el </w:t>
      </w:r>
      <w:r w:rsidR="000F379A" w:rsidRPr="00E0751E">
        <w:rPr>
          <w:rFonts w:ascii="Arial" w:hAnsi="Arial" w:cs="Arial"/>
          <w:sz w:val="24"/>
          <w:szCs w:val="24"/>
        </w:rPr>
        <w:t>último</w:t>
      </w:r>
      <w:r w:rsidR="00285E28" w:rsidRPr="00E0751E">
        <w:rPr>
          <w:rFonts w:ascii="Arial" w:hAnsi="Arial" w:cs="Arial"/>
          <w:sz w:val="24"/>
          <w:szCs w:val="24"/>
        </w:rPr>
        <w:t xml:space="preserve"> mes,</w:t>
      </w:r>
      <w:r w:rsidR="00BE4C47" w:rsidRPr="00E0751E">
        <w:rPr>
          <w:rFonts w:ascii="Arial" w:hAnsi="Arial" w:cs="Arial"/>
          <w:sz w:val="24"/>
          <w:szCs w:val="24"/>
        </w:rPr>
        <w:t xml:space="preserve"> </w:t>
      </w:r>
      <w:r w:rsidR="00F7614C" w:rsidRPr="00E0751E">
        <w:rPr>
          <w:rFonts w:ascii="Arial" w:hAnsi="Arial" w:cs="Arial"/>
          <w:sz w:val="24"/>
          <w:szCs w:val="24"/>
        </w:rPr>
        <w:t xml:space="preserve">este </w:t>
      </w:r>
      <w:r w:rsidR="00444A8D" w:rsidRPr="00E0751E">
        <w:rPr>
          <w:rFonts w:ascii="Arial" w:hAnsi="Arial" w:cs="Arial"/>
          <w:sz w:val="24"/>
          <w:szCs w:val="24"/>
        </w:rPr>
        <w:t>tipo de situaciones se presentaron</w:t>
      </w:r>
      <w:r w:rsidR="00F7614C" w:rsidRPr="00E0751E">
        <w:rPr>
          <w:rFonts w:ascii="Arial" w:hAnsi="Arial" w:cs="Arial"/>
          <w:sz w:val="24"/>
          <w:szCs w:val="24"/>
        </w:rPr>
        <w:t xml:space="preserve"> </w:t>
      </w:r>
      <w:r w:rsidR="00444A8D" w:rsidRPr="00E0751E">
        <w:rPr>
          <w:rFonts w:ascii="Arial" w:hAnsi="Arial" w:cs="Arial"/>
          <w:sz w:val="24"/>
          <w:szCs w:val="24"/>
        </w:rPr>
        <w:t xml:space="preserve">con más frecuencia </w:t>
      </w:r>
      <w:r w:rsidR="00F7614C" w:rsidRPr="00E0751E">
        <w:rPr>
          <w:rFonts w:ascii="Arial" w:hAnsi="Arial" w:cs="Arial"/>
          <w:sz w:val="24"/>
          <w:szCs w:val="24"/>
        </w:rPr>
        <w:t>en países como Bahamas, Uruguay, Kuwait, Omán y Tokelau</w:t>
      </w:r>
      <w:r w:rsidR="00EF239C" w:rsidRPr="00E0751E">
        <w:rPr>
          <w:rFonts w:ascii="Arial" w:hAnsi="Arial" w:cs="Arial"/>
          <w:sz w:val="24"/>
          <w:szCs w:val="24"/>
        </w:rPr>
        <w:t>,</w:t>
      </w:r>
      <w:r w:rsidR="00F7614C" w:rsidRPr="00E0751E">
        <w:rPr>
          <w:rFonts w:ascii="Arial" w:hAnsi="Arial" w:cs="Arial"/>
          <w:sz w:val="24"/>
          <w:szCs w:val="24"/>
        </w:rPr>
        <w:t xml:space="preserve"> </w:t>
      </w:r>
      <w:r w:rsidR="00444A8D" w:rsidRPr="00E0751E">
        <w:rPr>
          <w:rFonts w:ascii="Arial" w:hAnsi="Arial" w:cs="Arial"/>
          <w:sz w:val="24"/>
          <w:szCs w:val="24"/>
        </w:rPr>
        <w:t>precisa la ONU que este</w:t>
      </w:r>
      <w:r w:rsidR="00370A94" w:rsidRPr="00E0751E">
        <w:rPr>
          <w:rFonts w:ascii="Arial" w:hAnsi="Arial" w:cs="Arial"/>
          <w:sz w:val="24"/>
          <w:szCs w:val="24"/>
        </w:rPr>
        <w:t xml:space="preserve"> tipo de situaciones, </w:t>
      </w:r>
      <w:r w:rsidR="00856C4A" w:rsidRPr="00E0751E">
        <w:rPr>
          <w:rFonts w:ascii="Arial" w:hAnsi="Arial" w:cs="Arial"/>
          <w:sz w:val="24"/>
          <w:szCs w:val="24"/>
        </w:rPr>
        <w:t xml:space="preserve">llevan </w:t>
      </w:r>
      <w:r w:rsidR="008E0349" w:rsidRPr="00E0751E">
        <w:rPr>
          <w:rFonts w:ascii="Arial" w:hAnsi="Arial" w:cs="Arial"/>
          <w:sz w:val="24"/>
          <w:szCs w:val="24"/>
        </w:rPr>
        <w:t xml:space="preserve">a consecuencias como </w:t>
      </w:r>
      <w:r w:rsidR="008C41F6" w:rsidRPr="001E2DCD">
        <w:rPr>
          <w:rFonts w:ascii="Arial" w:hAnsi="Arial" w:cs="Arial"/>
          <w:sz w:val="24"/>
          <w:szCs w:val="24"/>
        </w:rPr>
        <w:t xml:space="preserve">deserción escolar, la </w:t>
      </w:r>
      <w:r w:rsidR="002066A1" w:rsidRPr="001E2DCD">
        <w:rPr>
          <w:rFonts w:ascii="Arial" w:hAnsi="Arial" w:cs="Arial"/>
          <w:sz w:val="24"/>
          <w:szCs w:val="24"/>
        </w:rPr>
        <w:t>repetición del curso</w:t>
      </w:r>
      <w:r w:rsidR="00013259" w:rsidRPr="001E2DCD">
        <w:rPr>
          <w:rFonts w:ascii="Arial" w:hAnsi="Arial" w:cs="Arial"/>
          <w:sz w:val="24"/>
          <w:szCs w:val="24"/>
        </w:rPr>
        <w:t xml:space="preserve"> y </w:t>
      </w:r>
      <w:r w:rsidR="008C41F6" w:rsidRPr="001E2DCD">
        <w:rPr>
          <w:rFonts w:ascii="Arial" w:hAnsi="Arial" w:cs="Arial"/>
          <w:sz w:val="24"/>
          <w:szCs w:val="24"/>
        </w:rPr>
        <w:t xml:space="preserve">la </w:t>
      </w:r>
      <w:r w:rsidR="00EF239C" w:rsidRPr="001E2DCD">
        <w:rPr>
          <w:rFonts w:ascii="Arial" w:hAnsi="Arial" w:cs="Arial"/>
          <w:sz w:val="24"/>
          <w:szCs w:val="24"/>
        </w:rPr>
        <w:t>presentación frente a los tribunales. (</w:t>
      </w:r>
      <w:r w:rsidR="00084B53">
        <w:rPr>
          <w:rFonts w:ascii="Arial" w:hAnsi="Arial" w:cs="Arial"/>
          <w:sz w:val="24"/>
          <w:szCs w:val="24"/>
        </w:rPr>
        <w:t>ONU</w:t>
      </w:r>
      <w:r w:rsidR="00B7024E">
        <w:rPr>
          <w:rFonts w:ascii="Arial" w:hAnsi="Arial" w:cs="Arial"/>
          <w:sz w:val="24"/>
          <w:szCs w:val="24"/>
        </w:rPr>
        <w:t>,</w:t>
      </w:r>
      <w:r w:rsidR="00E85159">
        <w:rPr>
          <w:rFonts w:ascii="Arial" w:hAnsi="Arial" w:cs="Arial"/>
          <w:sz w:val="24"/>
          <w:szCs w:val="24"/>
        </w:rPr>
        <w:t xml:space="preserve"> </w:t>
      </w:r>
      <w:r w:rsidR="00EF239C" w:rsidRPr="001E2DCD">
        <w:rPr>
          <w:rFonts w:ascii="Arial" w:hAnsi="Arial" w:cs="Arial"/>
          <w:sz w:val="24"/>
          <w:szCs w:val="24"/>
        </w:rPr>
        <w:t>2018,</w:t>
      </w:r>
      <w:r w:rsidR="008379A8" w:rsidRPr="001E2DCD">
        <w:rPr>
          <w:rFonts w:ascii="Arial" w:hAnsi="Arial" w:cs="Arial"/>
          <w:sz w:val="24"/>
          <w:szCs w:val="24"/>
        </w:rPr>
        <w:t xml:space="preserve"> </w:t>
      </w:r>
      <w:r w:rsidR="000F379A" w:rsidRPr="001E2DCD">
        <w:rPr>
          <w:rFonts w:ascii="Arial" w:hAnsi="Arial" w:cs="Arial"/>
          <w:sz w:val="24"/>
          <w:szCs w:val="24"/>
        </w:rPr>
        <w:t>p.</w:t>
      </w:r>
      <w:r w:rsidR="001F7138" w:rsidRPr="001E2DCD">
        <w:rPr>
          <w:rFonts w:ascii="Arial" w:hAnsi="Arial" w:cs="Arial"/>
          <w:sz w:val="24"/>
          <w:szCs w:val="24"/>
        </w:rPr>
        <w:t xml:space="preserve"> </w:t>
      </w:r>
      <w:r w:rsidR="00EF239C" w:rsidRPr="001E2DCD">
        <w:rPr>
          <w:rFonts w:ascii="Arial" w:hAnsi="Arial" w:cs="Arial"/>
          <w:sz w:val="24"/>
          <w:szCs w:val="24"/>
        </w:rPr>
        <w:t>29)</w:t>
      </w:r>
    </w:p>
    <w:p w14:paraId="018A5322" w14:textId="4AFE2196" w:rsidR="00C501E5" w:rsidRPr="001E2DCD" w:rsidRDefault="000E06A1" w:rsidP="00ED0301">
      <w:pPr>
        <w:spacing w:line="240" w:lineRule="auto"/>
        <w:jc w:val="both"/>
        <w:rPr>
          <w:rFonts w:ascii="Arial" w:hAnsi="Arial" w:cs="Arial"/>
          <w:sz w:val="24"/>
          <w:szCs w:val="24"/>
        </w:rPr>
      </w:pPr>
      <w:r w:rsidRPr="001E2DCD">
        <w:rPr>
          <w:rFonts w:ascii="Arial" w:hAnsi="Arial" w:cs="Arial"/>
          <w:sz w:val="24"/>
          <w:szCs w:val="24"/>
        </w:rPr>
        <w:t>Adicionalmente</w:t>
      </w:r>
      <w:r w:rsidR="00BF7F7D" w:rsidRPr="001E2DCD">
        <w:rPr>
          <w:rFonts w:ascii="Arial" w:hAnsi="Arial" w:cs="Arial"/>
          <w:sz w:val="24"/>
          <w:szCs w:val="24"/>
        </w:rPr>
        <w:t xml:space="preserve">, el informe </w:t>
      </w:r>
      <w:r w:rsidR="00DF2300" w:rsidRPr="001E2DCD">
        <w:rPr>
          <w:rFonts w:ascii="Arial" w:hAnsi="Arial" w:cs="Arial"/>
          <w:sz w:val="24"/>
          <w:szCs w:val="24"/>
        </w:rPr>
        <w:t xml:space="preserve">manifiesta, </w:t>
      </w:r>
      <w:r w:rsidR="00023E9F" w:rsidRPr="001E2DCD">
        <w:rPr>
          <w:rFonts w:ascii="Arial" w:hAnsi="Arial" w:cs="Arial"/>
          <w:sz w:val="24"/>
          <w:szCs w:val="24"/>
        </w:rPr>
        <w:t xml:space="preserve">que </w:t>
      </w:r>
      <w:r w:rsidR="00DF2300" w:rsidRPr="001E2DCD">
        <w:rPr>
          <w:rFonts w:ascii="Arial" w:hAnsi="Arial" w:cs="Arial"/>
          <w:sz w:val="24"/>
          <w:szCs w:val="24"/>
        </w:rPr>
        <w:t xml:space="preserve">el absentismo escolar es un fenómeno, que </w:t>
      </w:r>
      <w:r w:rsidR="006359A1" w:rsidRPr="001E2DCD">
        <w:rPr>
          <w:rFonts w:ascii="Arial" w:hAnsi="Arial" w:cs="Arial"/>
          <w:sz w:val="24"/>
          <w:szCs w:val="24"/>
        </w:rPr>
        <w:t>entraña varios fa</w:t>
      </w:r>
      <w:r w:rsidR="008C0AF1" w:rsidRPr="001E2DCD">
        <w:rPr>
          <w:rFonts w:ascii="Arial" w:hAnsi="Arial" w:cs="Arial"/>
          <w:sz w:val="24"/>
          <w:szCs w:val="24"/>
        </w:rPr>
        <w:t>c</w:t>
      </w:r>
      <w:r w:rsidR="006359A1" w:rsidRPr="001E2DCD">
        <w:rPr>
          <w:rFonts w:ascii="Arial" w:hAnsi="Arial" w:cs="Arial"/>
          <w:sz w:val="24"/>
          <w:szCs w:val="24"/>
        </w:rPr>
        <w:t>tores</w:t>
      </w:r>
      <w:r w:rsidR="00EC19FE" w:rsidRPr="001E2DCD">
        <w:rPr>
          <w:rFonts w:ascii="Arial" w:hAnsi="Arial" w:cs="Arial"/>
          <w:sz w:val="24"/>
          <w:szCs w:val="24"/>
        </w:rPr>
        <w:t>, lo que lo lleva a ser pluridimensional</w:t>
      </w:r>
      <w:r w:rsidR="006359A1" w:rsidRPr="001E2DCD">
        <w:rPr>
          <w:rFonts w:ascii="Arial" w:hAnsi="Arial" w:cs="Arial"/>
          <w:sz w:val="24"/>
          <w:szCs w:val="24"/>
        </w:rPr>
        <w:t xml:space="preserve">, </w:t>
      </w:r>
      <w:r w:rsidR="004C0DEA" w:rsidRPr="001E2DCD">
        <w:rPr>
          <w:rFonts w:ascii="Arial" w:hAnsi="Arial" w:cs="Arial"/>
          <w:sz w:val="24"/>
          <w:szCs w:val="24"/>
        </w:rPr>
        <w:t>donde</w:t>
      </w:r>
      <w:r w:rsidR="008C0AF1" w:rsidRPr="001E2DCD">
        <w:rPr>
          <w:rFonts w:ascii="Arial" w:hAnsi="Arial" w:cs="Arial"/>
          <w:sz w:val="24"/>
          <w:szCs w:val="24"/>
        </w:rPr>
        <w:t xml:space="preserve"> es fundamenta</w:t>
      </w:r>
      <w:r w:rsidR="008F35A5" w:rsidRPr="001E2DCD">
        <w:rPr>
          <w:rFonts w:ascii="Arial" w:hAnsi="Arial" w:cs="Arial"/>
          <w:sz w:val="24"/>
          <w:szCs w:val="24"/>
        </w:rPr>
        <w:t>l</w:t>
      </w:r>
      <w:r w:rsidR="008C0AF1" w:rsidRPr="001E2DCD">
        <w:rPr>
          <w:rFonts w:ascii="Arial" w:hAnsi="Arial" w:cs="Arial"/>
          <w:sz w:val="24"/>
          <w:szCs w:val="24"/>
        </w:rPr>
        <w:t xml:space="preserve"> el papel que cumplen los padres para su </w:t>
      </w:r>
      <w:r w:rsidR="00EA689B" w:rsidRPr="001E2DCD">
        <w:rPr>
          <w:rFonts w:ascii="Arial" w:hAnsi="Arial" w:cs="Arial"/>
          <w:sz w:val="24"/>
          <w:szCs w:val="24"/>
        </w:rPr>
        <w:t xml:space="preserve">atenuación, </w:t>
      </w:r>
      <w:r w:rsidR="0042569E" w:rsidRPr="001E2DCD">
        <w:rPr>
          <w:rFonts w:ascii="Arial" w:hAnsi="Arial" w:cs="Arial"/>
          <w:sz w:val="24"/>
          <w:szCs w:val="24"/>
        </w:rPr>
        <w:t xml:space="preserve">es por ello que varios </w:t>
      </w:r>
      <w:r w:rsidR="004713EA" w:rsidRPr="001E2DCD">
        <w:rPr>
          <w:rFonts w:ascii="Arial" w:hAnsi="Arial" w:cs="Arial"/>
          <w:sz w:val="24"/>
          <w:szCs w:val="24"/>
        </w:rPr>
        <w:t>países</w:t>
      </w:r>
      <w:r w:rsidR="00494F4B" w:rsidRPr="001E2DCD">
        <w:rPr>
          <w:rFonts w:ascii="Arial" w:hAnsi="Arial" w:cs="Arial"/>
          <w:sz w:val="24"/>
          <w:szCs w:val="24"/>
        </w:rPr>
        <w:t xml:space="preserve"> </w:t>
      </w:r>
      <w:r w:rsidR="00C71437" w:rsidRPr="00DE1640">
        <w:rPr>
          <w:rFonts w:ascii="Arial" w:hAnsi="Arial" w:cs="Arial"/>
          <w:sz w:val="24"/>
          <w:szCs w:val="24"/>
        </w:rPr>
        <w:t>presentan marcos legales para controlar el fenómeno</w:t>
      </w:r>
      <w:r w:rsidR="00C71437">
        <w:rPr>
          <w:rFonts w:ascii="Arial" w:hAnsi="Arial" w:cs="Arial"/>
          <w:color w:val="FF0000"/>
          <w:sz w:val="24"/>
          <w:szCs w:val="24"/>
        </w:rPr>
        <w:t xml:space="preserve"> </w:t>
      </w:r>
      <w:r w:rsidR="00494F4B" w:rsidRPr="001E2DCD">
        <w:rPr>
          <w:rFonts w:ascii="Arial" w:hAnsi="Arial" w:cs="Arial"/>
          <w:sz w:val="24"/>
          <w:szCs w:val="24"/>
        </w:rPr>
        <w:t>de absentismos escolar, en la cual busca que los padres rindan cuentas por la inasistencia de los hijos</w:t>
      </w:r>
      <w:r w:rsidR="004C0DEA" w:rsidRPr="001E2DCD">
        <w:rPr>
          <w:rFonts w:ascii="Arial" w:hAnsi="Arial" w:cs="Arial"/>
          <w:sz w:val="24"/>
          <w:szCs w:val="24"/>
        </w:rPr>
        <w:t xml:space="preserve">, </w:t>
      </w:r>
      <w:r w:rsidR="00C71437">
        <w:rPr>
          <w:rFonts w:ascii="Arial" w:hAnsi="Arial" w:cs="Arial"/>
          <w:sz w:val="24"/>
          <w:szCs w:val="24"/>
        </w:rPr>
        <w:t>estas normas</w:t>
      </w:r>
      <w:r w:rsidR="005D1965" w:rsidRPr="001E2DCD">
        <w:rPr>
          <w:rFonts w:ascii="Arial" w:hAnsi="Arial" w:cs="Arial"/>
          <w:sz w:val="24"/>
          <w:szCs w:val="24"/>
        </w:rPr>
        <w:t xml:space="preserve"> contemplan </w:t>
      </w:r>
      <w:r w:rsidR="009377BF" w:rsidRPr="001E2DCD">
        <w:rPr>
          <w:rFonts w:ascii="Arial" w:hAnsi="Arial" w:cs="Arial"/>
          <w:sz w:val="24"/>
          <w:szCs w:val="24"/>
        </w:rPr>
        <w:t>acciones</w:t>
      </w:r>
      <w:r w:rsidR="00645F5A" w:rsidRPr="001E2DCD">
        <w:rPr>
          <w:rFonts w:ascii="Arial" w:hAnsi="Arial" w:cs="Arial"/>
          <w:sz w:val="24"/>
          <w:szCs w:val="24"/>
        </w:rPr>
        <w:t xml:space="preserve"> de tipo </w:t>
      </w:r>
      <w:r w:rsidR="009377BF" w:rsidRPr="001E2DCD">
        <w:rPr>
          <w:rFonts w:ascii="Arial" w:hAnsi="Arial" w:cs="Arial"/>
          <w:sz w:val="24"/>
          <w:szCs w:val="24"/>
        </w:rPr>
        <w:t xml:space="preserve">multas económicas, </w:t>
      </w:r>
      <w:r w:rsidR="00C71437">
        <w:rPr>
          <w:rFonts w:ascii="Arial" w:hAnsi="Arial" w:cs="Arial"/>
          <w:sz w:val="24"/>
          <w:szCs w:val="24"/>
        </w:rPr>
        <w:t>prisión</w:t>
      </w:r>
      <w:r w:rsidR="00E679B9" w:rsidRPr="001E2DCD">
        <w:rPr>
          <w:rFonts w:ascii="Arial" w:hAnsi="Arial" w:cs="Arial"/>
          <w:sz w:val="24"/>
          <w:szCs w:val="24"/>
        </w:rPr>
        <w:t>, sanciones</w:t>
      </w:r>
      <w:r w:rsidR="00872985" w:rsidRPr="001E2DCD">
        <w:rPr>
          <w:rFonts w:ascii="Arial" w:hAnsi="Arial" w:cs="Arial"/>
          <w:sz w:val="24"/>
          <w:szCs w:val="24"/>
        </w:rPr>
        <w:t xml:space="preserve"> penales entre otros</w:t>
      </w:r>
      <w:r w:rsidR="00E679B9" w:rsidRPr="001E2DCD">
        <w:rPr>
          <w:rFonts w:ascii="Arial" w:hAnsi="Arial" w:cs="Arial"/>
          <w:sz w:val="24"/>
          <w:szCs w:val="24"/>
        </w:rPr>
        <w:t xml:space="preserve">, tal como se puede evidenciar en la </w:t>
      </w:r>
      <w:r w:rsidR="0070682A" w:rsidRPr="001E2DCD">
        <w:rPr>
          <w:rFonts w:ascii="Arial" w:hAnsi="Arial" w:cs="Arial"/>
          <w:sz w:val="24"/>
          <w:szCs w:val="24"/>
        </w:rPr>
        <w:t>gráfica</w:t>
      </w:r>
      <w:r w:rsidR="00872985" w:rsidRPr="001E2DCD">
        <w:rPr>
          <w:rFonts w:ascii="Arial" w:hAnsi="Arial" w:cs="Arial"/>
          <w:sz w:val="24"/>
          <w:szCs w:val="24"/>
        </w:rPr>
        <w:t xml:space="preserve">.  </w:t>
      </w:r>
      <w:r w:rsidR="00A91335" w:rsidRPr="001E2DCD">
        <w:rPr>
          <w:rFonts w:ascii="Arial" w:hAnsi="Arial" w:cs="Arial"/>
          <w:sz w:val="24"/>
          <w:szCs w:val="24"/>
        </w:rPr>
        <w:t>(</w:t>
      </w:r>
      <w:r w:rsidR="008F74D4">
        <w:rPr>
          <w:rFonts w:ascii="Arial" w:hAnsi="Arial" w:cs="Arial"/>
          <w:sz w:val="24"/>
          <w:szCs w:val="24"/>
        </w:rPr>
        <w:t xml:space="preserve">ONU, </w:t>
      </w:r>
      <w:r w:rsidR="00A91335" w:rsidRPr="001E2DCD">
        <w:rPr>
          <w:rFonts w:ascii="Arial" w:hAnsi="Arial" w:cs="Arial"/>
          <w:sz w:val="24"/>
          <w:szCs w:val="24"/>
        </w:rPr>
        <w:t xml:space="preserve">2018, </w:t>
      </w:r>
      <w:r w:rsidR="009270A7" w:rsidRPr="001E2DCD">
        <w:rPr>
          <w:rFonts w:ascii="Arial" w:hAnsi="Arial" w:cs="Arial"/>
          <w:sz w:val="24"/>
          <w:szCs w:val="24"/>
        </w:rPr>
        <w:t>p.</w:t>
      </w:r>
      <w:r w:rsidR="00A91335" w:rsidRPr="001E2DCD">
        <w:rPr>
          <w:rFonts w:ascii="Arial" w:hAnsi="Arial" w:cs="Arial"/>
          <w:sz w:val="24"/>
          <w:szCs w:val="24"/>
        </w:rPr>
        <w:t xml:space="preserve"> 29)</w:t>
      </w:r>
    </w:p>
    <w:p w14:paraId="5FACB99F" w14:textId="397F893B" w:rsidR="008027FE" w:rsidRDefault="004C599C" w:rsidP="00ED0301">
      <w:pPr>
        <w:spacing w:line="240" w:lineRule="auto"/>
        <w:jc w:val="both"/>
        <w:rPr>
          <w:rFonts w:ascii="Arial" w:hAnsi="Arial" w:cs="Arial"/>
          <w:i/>
          <w:iCs/>
          <w:sz w:val="24"/>
          <w:szCs w:val="24"/>
        </w:rPr>
      </w:pPr>
      <w:r w:rsidRPr="001E2DCD">
        <w:rPr>
          <w:rFonts w:ascii="Arial" w:hAnsi="Arial" w:cs="Arial"/>
          <w:noProof/>
          <w:sz w:val="24"/>
          <w:szCs w:val="24"/>
          <w:lang w:eastAsia="es-CO"/>
        </w:rPr>
        <w:drawing>
          <wp:inline distT="0" distB="0" distL="0" distR="0" wp14:anchorId="20E3318D" wp14:editId="38DC3AC4">
            <wp:extent cx="4147718" cy="2254801"/>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76" t="13846" r="12199" b="16996"/>
                    <a:stretch/>
                  </pic:blipFill>
                  <pic:spPr bwMode="auto">
                    <a:xfrm>
                      <a:off x="0" y="0"/>
                      <a:ext cx="4201691" cy="2284142"/>
                    </a:xfrm>
                    <a:prstGeom prst="rect">
                      <a:avLst/>
                    </a:prstGeom>
                    <a:ln>
                      <a:noFill/>
                    </a:ln>
                    <a:extLst>
                      <a:ext uri="{53640926-AAD7-44D8-BBD7-CCE9431645EC}">
                        <a14:shadowObscured xmlns:a14="http://schemas.microsoft.com/office/drawing/2010/main"/>
                      </a:ext>
                    </a:extLst>
                  </pic:spPr>
                </pic:pic>
              </a:graphicData>
            </a:graphic>
          </wp:inline>
        </w:drawing>
      </w:r>
      <w:r w:rsidR="00B55BB9" w:rsidRPr="001E2DCD">
        <w:rPr>
          <w:rFonts w:ascii="Arial" w:hAnsi="Arial" w:cs="Arial"/>
          <w:i/>
          <w:iCs/>
          <w:sz w:val="24"/>
          <w:szCs w:val="24"/>
        </w:rPr>
        <w:t xml:space="preserve">                                              </w:t>
      </w:r>
      <w:r w:rsidRPr="00850A78">
        <w:rPr>
          <w:rFonts w:ascii="Arial" w:hAnsi="Arial" w:cs="Arial"/>
          <w:b/>
          <w:iCs/>
          <w:sz w:val="24"/>
          <w:szCs w:val="24"/>
        </w:rPr>
        <w:t>Fuente:</w:t>
      </w:r>
      <w:r w:rsidRPr="00850A78">
        <w:rPr>
          <w:rFonts w:ascii="Arial" w:hAnsi="Arial" w:cs="Arial"/>
          <w:iCs/>
          <w:sz w:val="24"/>
          <w:szCs w:val="24"/>
        </w:rPr>
        <w:t xml:space="preserve"> </w:t>
      </w:r>
      <w:r w:rsidR="004349F6" w:rsidRPr="00850A78">
        <w:rPr>
          <w:rFonts w:ascii="Arial" w:hAnsi="Arial" w:cs="Arial"/>
          <w:iCs/>
          <w:sz w:val="24"/>
          <w:szCs w:val="24"/>
        </w:rPr>
        <w:t>Informe de seguimiento de la educación en el mundo 2017-2018</w:t>
      </w:r>
    </w:p>
    <w:p w14:paraId="6CC062DD" w14:textId="77777777" w:rsidR="002202D8" w:rsidRPr="001E2DCD" w:rsidRDefault="002202D8" w:rsidP="00ED0301">
      <w:pPr>
        <w:spacing w:line="240" w:lineRule="auto"/>
        <w:jc w:val="both"/>
        <w:rPr>
          <w:rFonts w:ascii="Arial" w:hAnsi="Arial" w:cs="Arial"/>
          <w:sz w:val="24"/>
          <w:szCs w:val="24"/>
        </w:rPr>
      </w:pPr>
    </w:p>
    <w:p w14:paraId="2D06420A" w14:textId="1160C457" w:rsidR="009917E0" w:rsidRPr="001E2DCD" w:rsidRDefault="00C71437" w:rsidP="00C8525C">
      <w:pPr>
        <w:spacing w:line="240" w:lineRule="auto"/>
        <w:jc w:val="both"/>
        <w:rPr>
          <w:rFonts w:ascii="Arial" w:hAnsi="Arial" w:cs="Arial"/>
          <w:sz w:val="24"/>
          <w:szCs w:val="24"/>
        </w:rPr>
      </w:pPr>
      <w:r w:rsidRPr="007F3EE6">
        <w:rPr>
          <w:rFonts w:ascii="Arial" w:hAnsi="Arial" w:cs="Arial"/>
          <w:sz w:val="24"/>
          <w:szCs w:val="24"/>
        </w:rPr>
        <w:t xml:space="preserve">Por otra parte, se puede afirmar que la </w:t>
      </w:r>
      <w:r w:rsidR="00FB5EA7" w:rsidRPr="007F3EE6">
        <w:rPr>
          <w:rFonts w:ascii="Arial" w:hAnsi="Arial" w:cs="Arial"/>
          <w:sz w:val="24"/>
          <w:szCs w:val="24"/>
        </w:rPr>
        <w:t>abstención escolar conlleva o presenta relación con fenómenos como el trabajo infantil  y el establecimiento de medidas para combatir estos fenómenos</w:t>
      </w:r>
      <w:r w:rsidR="00A828B6">
        <w:rPr>
          <w:rFonts w:ascii="Arial" w:hAnsi="Arial" w:cs="Arial"/>
          <w:sz w:val="24"/>
          <w:szCs w:val="24"/>
        </w:rPr>
        <w:t>,</w:t>
      </w:r>
      <w:r w:rsidR="00FB5EA7" w:rsidRPr="007F3EE6">
        <w:rPr>
          <w:rFonts w:ascii="Arial" w:hAnsi="Arial" w:cs="Arial"/>
          <w:sz w:val="24"/>
          <w:szCs w:val="24"/>
        </w:rPr>
        <w:t xml:space="preserve"> debería </w:t>
      </w:r>
      <w:r w:rsidR="00861A2B" w:rsidRPr="007F3EE6">
        <w:rPr>
          <w:rFonts w:ascii="Arial" w:hAnsi="Arial" w:cs="Arial"/>
          <w:sz w:val="24"/>
          <w:szCs w:val="24"/>
        </w:rPr>
        <w:t>ser prioridad para los estados,</w:t>
      </w:r>
      <w:r w:rsidR="007F3EE6">
        <w:rPr>
          <w:rFonts w:ascii="Arial" w:hAnsi="Arial" w:cs="Arial"/>
          <w:sz w:val="24"/>
          <w:szCs w:val="24"/>
        </w:rPr>
        <w:t xml:space="preserve"> </w:t>
      </w:r>
      <w:r w:rsidR="004921E0" w:rsidRPr="001E2DCD">
        <w:rPr>
          <w:rFonts w:ascii="Arial" w:hAnsi="Arial" w:cs="Arial"/>
          <w:sz w:val="24"/>
          <w:szCs w:val="24"/>
        </w:rPr>
        <w:t>l</w:t>
      </w:r>
      <w:r w:rsidR="0038242F" w:rsidRPr="001E2DCD">
        <w:rPr>
          <w:rFonts w:ascii="Arial" w:hAnsi="Arial" w:cs="Arial"/>
          <w:sz w:val="24"/>
          <w:szCs w:val="24"/>
        </w:rPr>
        <w:t>a</w:t>
      </w:r>
      <w:r w:rsidR="00D74CEE" w:rsidRPr="001E2DCD">
        <w:rPr>
          <w:rFonts w:ascii="Arial" w:hAnsi="Arial" w:cs="Arial"/>
          <w:sz w:val="24"/>
          <w:szCs w:val="24"/>
        </w:rPr>
        <w:t xml:space="preserve"> Organización Internacional del Trabajo</w:t>
      </w:r>
      <w:r w:rsidR="0038242F" w:rsidRPr="001E2DCD">
        <w:rPr>
          <w:rFonts w:ascii="Arial" w:hAnsi="Arial" w:cs="Arial"/>
          <w:sz w:val="24"/>
          <w:szCs w:val="24"/>
        </w:rPr>
        <w:t>,</w:t>
      </w:r>
      <w:r w:rsidR="00D74CEE" w:rsidRPr="001E2DCD">
        <w:rPr>
          <w:rFonts w:ascii="Arial" w:hAnsi="Arial" w:cs="Arial"/>
          <w:sz w:val="24"/>
          <w:szCs w:val="24"/>
        </w:rPr>
        <w:t xml:space="preserve"> </w:t>
      </w:r>
      <w:r w:rsidR="00891BAD" w:rsidRPr="001E2DCD">
        <w:rPr>
          <w:rFonts w:ascii="Arial" w:hAnsi="Arial" w:cs="Arial"/>
          <w:sz w:val="24"/>
          <w:szCs w:val="24"/>
        </w:rPr>
        <w:t xml:space="preserve">presenta </w:t>
      </w:r>
      <w:r w:rsidR="00D74CEE" w:rsidRPr="001E2DCD">
        <w:rPr>
          <w:rFonts w:ascii="Arial" w:hAnsi="Arial" w:cs="Arial"/>
          <w:sz w:val="24"/>
          <w:szCs w:val="24"/>
        </w:rPr>
        <w:t>para el año 2017</w:t>
      </w:r>
      <w:r w:rsidR="00EA3D85" w:rsidRPr="001E2DCD">
        <w:rPr>
          <w:rFonts w:ascii="Arial" w:hAnsi="Arial" w:cs="Arial"/>
          <w:sz w:val="24"/>
          <w:szCs w:val="24"/>
        </w:rPr>
        <w:t>,</w:t>
      </w:r>
      <w:r w:rsidR="00724413" w:rsidRPr="001E2DCD">
        <w:rPr>
          <w:rFonts w:ascii="Arial" w:hAnsi="Arial" w:cs="Arial"/>
          <w:sz w:val="24"/>
          <w:szCs w:val="24"/>
        </w:rPr>
        <w:t xml:space="preserve"> </w:t>
      </w:r>
      <w:r w:rsidR="005C4FD5" w:rsidRPr="001E2DCD">
        <w:rPr>
          <w:rFonts w:ascii="Arial" w:hAnsi="Arial" w:cs="Arial"/>
          <w:sz w:val="24"/>
          <w:szCs w:val="24"/>
        </w:rPr>
        <w:t>existe alrededor de 152 millones de niños</w:t>
      </w:r>
      <w:r w:rsidR="00194F88" w:rsidRPr="001E2DCD">
        <w:rPr>
          <w:rFonts w:ascii="Arial" w:hAnsi="Arial" w:cs="Arial"/>
          <w:sz w:val="24"/>
          <w:szCs w:val="24"/>
        </w:rPr>
        <w:t xml:space="preserve"> en el mundo</w:t>
      </w:r>
      <w:r w:rsidR="005C4FD5" w:rsidRPr="001E2DCD">
        <w:rPr>
          <w:rFonts w:ascii="Arial" w:hAnsi="Arial" w:cs="Arial"/>
          <w:sz w:val="24"/>
          <w:szCs w:val="24"/>
        </w:rPr>
        <w:t xml:space="preserve"> que se encuentran en situación de </w:t>
      </w:r>
      <w:r w:rsidR="007B2EED" w:rsidRPr="001E2DCD">
        <w:rPr>
          <w:rFonts w:ascii="Arial" w:hAnsi="Arial" w:cs="Arial"/>
          <w:sz w:val="24"/>
          <w:szCs w:val="24"/>
        </w:rPr>
        <w:t>trabajo infantil</w:t>
      </w:r>
      <w:r w:rsidR="00DF2413" w:rsidRPr="001E2DCD">
        <w:rPr>
          <w:rFonts w:ascii="Arial" w:hAnsi="Arial" w:cs="Arial"/>
          <w:sz w:val="24"/>
          <w:szCs w:val="24"/>
        </w:rPr>
        <w:t>,</w:t>
      </w:r>
      <w:r w:rsidR="009C4219" w:rsidRPr="001E2DCD">
        <w:rPr>
          <w:rFonts w:ascii="Arial" w:hAnsi="Arial" w:cs="Arial"/>
          <w:sz w:val="24"/>
          <w:szCs w:val="24"/>
        </w:rPr>
        <w:t xml:space="preserve"> de los cuales, un 58% son niños y un 42% son niñas, </w:t>
      </w:r>
      <w:r w:rsidR="00BE05D3" w:rsidRPr="001E2DCD">
        <w:rPr>
          <w:rFonts w:ascii="Arial" w:hAnsi="Arial" w:cs="Arial"/>
          <w:sz w:val="24"/>
          <w:szCs w:val="24"/>
        </w:rPr>
        <w:t>en este mismo orden, 73 millones de niños se encuentran realizando trabajos peligrosos, lo que representa un 48%</w:t>
      </w:r>
      <w:r w:rsidR="00875C6E" w:rsidRPr="001E2DCD">
        <w:rPr>
          <w:rFonts w:ascii="Arial" w:hAnsi="Arial" w:cs="Arial"/>
          <w:sz w:val="24"/>
          <w:szCs w:val="24"/>
        </w:rPr>
        <w:t>.</w:t>
      </w:r>
      <w:r w:rsidR="001C5BB7" w:rsidRPr="001E2DCD">
        <w:rPr>
          <w:rFonts w:ascii="Arial" w:hAnsi="Arial" w:cs="Arial"/>
          <w:sz w:val="24"/>
          <w:szCs w:val="24"/>
        </w:rPr>
        <w:t xml:space="preserve"> </w:t>
      </w:r>
      <w:r w:rsidR="009917E0" w:rsidRPr="001E2DCD">
        <w:rPr>
          <w:rFonts w:ascii="Arial" w:hAnsi="Arial" w:cs="Arial"/>
          <w:sz w:val="24"/>
          <w:szCs w:val="24"/>
        </w:rPr>
        <w:t>(</w:t>
      </w:r>
      <w:r w:rsidR="00314DD1">
        <w:rPr>
          <w:rFonts w:ascii="Arial" w:hAnsi="Arial" w:cs="Arial"/>
          <w:sz w:val="24"/>
          <w:szCs w:val="24"/>
        </w:rPr>
        <w:t>OMT,</w:t>
      </w:r>
      <w:r w:rsidR="00FF0D7A">
        <w:rPr>
          <w:rFonts w:ascii="Arial" w:hAnsi="Arial" w:cs="Arial"/>
          <w:sz w:val="24"/>
          <w:szCs w:val="24"/>
        </w:rPr>
        <w:t xml:space="preserve"> </w:t>
      </w:r>
      <w:r w:rsidR="00335161">
        <w:rPr>
          <w:rFonts w:ascii="Arial" w:hAnsi="Arial" w:cs="Arial"/>
          <w:sz w:val="24"/>
          <w:szCs w:val="24"/>
        </w:rPr>
        <w:t>2017, p</w:t>
      </w:r>
      <w:r w:rsidR="007A08BC" w:rsidRPr="001E2DCD">
        <w:rPr>
          <w:rFonts w:ascii="Arial" w:hAnsi="Arial" w:cs="Arial"/>
          <w:sz w:val="24"/>
          <w:szCs w:val="24"/>
        </w:rPr>
        <w:t xml:space="preserve">. </w:t>
      </w:r>
      <w:r w:rsidR="009917E0" w:rsidRPr="001E2DCD">
        <w:rPr>
          <w:rFonts w:ascii="Arial" w:hAnsi="Arial" w:cs="Arial"/>
          <w:sz w:val="24"/>
          <w:szCs w:val="24"/>
        </w:rPr>
        <w:t>3)</w:t>
      </w:r>
    </w:p>
    <w:p w14:paraId="0750F95A" w14:textId="505727DB" w:rsidR="00590E01" w:rsidRPr="001E2DCD" w:rsidRDefault="004921E0" w:rsidP="00C8525C">
      <w:pPr>
        <w:spacing w:line="240" w:lineRule="auto"/>
        <w:jc w:val="both"/>
        <w:rPr>
          <w:rFonts w:ascii="Arial" w:hAnsi="Arial" w:cs="Arial"/>
          <w:sz w:val="24"/>
          <w:szCs w:val="24"/>
        </w:rPr>
      </w:pPr>
      <w:r w:rsidRPr="001E2DCD">
        <w:rPr>
          <w:rFonts w:ascii="Arial" w:hAnsi="Arial" w:cs="Arial"/>
          <w:sz w:val="24"/>
          <w:szCs w:val="24"/>
        </w:rPr>
        <w:t xml:space="preserve">Según las cifras anteriores, </w:t>
      </w:r>
      <w:r w:rsidR="00A83760" w:rsidRPr="001E2DCD">
        <w:rPr>
          <w:rFonts w:ascii="Arial" w:hAnsi="Arial" w:cs="Arial"/>
          <w:sz w:val="24"/>
          <w:szCs w:val="24"/>
        </w:rPr>
        <w:t xml:space="preserve">la Organización </w:t>
      </w:r>
      <w:r w:rsidR="006D3CC0" w:rsidRPr="001E2DCD">
        <w:rPr>
          <w:rFonts w:ascii="Arial" w:hAnsi="Arial" w:cs="Arial"/>
          <w:sz w:val="24"/>
          <w:szCs w:val="24"/>
        </w:rPr>
        <w:t xml:space="preserve">expone que </w:t>
      </w:r>
      <w:r w:rsidR="00F96713" w:rsidRPr="001E2DCD">
        <w:rPr>
          <w:rFonts w:ascii="Arial" w:hAnsi="Arial" w:cs="Arial"/>
          <w:sz w:val="24"/>
          <w:szCs w:val="24"/>
        </w:rPr>
        <w:t xml:space="preserve">está </w:t>
      </w:r>
      <w:r w:rsidR="00702D1D" w:rsidRPr="001E2DCD">
        <w:rPr>
          <w:rFonts w:ascii="Arial" w:hAnsi="Arial" w:cs="Arial"/>
          <w:sz w:val="24"/>
          <w:szCs w:val="24"/>
        </w:rPr>
        <w:t xml:space="preserve">problemática </w:t>
      </w:r>
      <w:r w:rsidR="00FD65FC" w:rsidRPr="001E2DCD">
        <w:rPr>
          <w:rFonts w:ascii="Arial" w:hAnsi="Arial" w:cs="Arial"/>
          <w:sz w:val="24"/>
          <w:szCs w:val="24"/>
        </w:rPr>
        <w:t>está</w:t>
      </w:r>
      <w:r w:rsidR="006D3CC0" w:rsidRPr="001E2DCD">
        <w:rPr>
          <w:rFonts w:ascii="Arial" w:hAnsi="Arial" w:cs="Arial"/>
          <w:sz w:val="24"/>
          <w:szCs w:val="24"/>
        </w:rPr>
        <w:t xml:space="preserve"> vinculada </w:t>
      </w:r>
      <w:r w:rsidR="00496613" w:rsidRPr="001E2DCD">
        <w:rPr>
          <w:rFonts w:ascii="Arial" w:hAnsi="Arial" w:cs="Arial"/>
          <w:sz w:val="24"/>
          <w:szCs w:val="24"/>
        </w:rPr>
        <w:t xml:space="preserve">en gran medida con la </w:t>
      </w:r>
      <w:r w:rsidR="00702D1D" w:rsidRPr="001E2DCD">
        <w:rPr>
          <w:rFonts w:ascii="Arial" w:hAnsi="Arial" w:cs="Arial"/>
          <w:sz w:val="24"/>
          <w:szCs w:val="24"/>
        </w:rPr>
        <w:t>pobreza</w:t>
      </w:r>
      <w:r w:rsidR="00496613" w:rsidRPr="001E2DCD">
        <w:rPr>
          <w:rFonts w:ascii="Arial" w:hAnsi="Arial" w:cs="Arial"/>
          <w:sz w:val="24"/>
          <w:szCs w:val="24"/>
        </w:rPr>
        <w:t xml:space="preserve"> de familiar y comunidades, </w:t>
      </w:r>
      <w:r w:rsidR="001E7389" w:rsidRPr="001E2DCD">
        <w:rPr>
          <w:rFonts w:ascii="Arial" w:hAnsi="Arial" w:cs="Arial"/>
          <w:sz w:val="24"/>
          <w:szCs w:val="24"/>
        </w:rPr>
        <w:t xml:space="preserve">y una posible solución </w:t>
      </w:r>
      <w:r w:rsidR="00576D27" w:rsidRPr="001E2DCD">
        <w:rPr>
          <w:rFonts w:ascii="Arial" w:hAnsi="Arial" w:cs="Arial"/>
          <w:sz w:val="24"/>
          <w:szCs w:val="24"/>
        </w:rPr>
        <w:t>está</w:t>
      </w:r>
      <w:r w:rsidR="0062553E" w:rsidRPr="001E2DCD">
        <w:rPr>
          <w:rFonts w:ascii="Arial" w:hAnsi="Arial" w:cs="Arial"/>
          <w:sz w:val="24"/>
          <w:szCs w:val="24"/>
        </w:rPr>
        <w:t xml:space="preserve"> relacionada con las </w:t>
      </w:r>
      <w:r w:rsidR="00752CCA" w:rsidRPr="001E2DCD">
        <w:rPr>
          <w:rFonts w:ascii="Arial" w:hAnsi="Arial" w:cs="Arial"/>
          <w:sz w:val="24"/>
          <w:szCs w:val="24"/>
        </w:rPr>
        <w:t xml:space="preserve">políticas tanto a </w:t>
      </w:r>
      <w:r w:rsidR="00395B9C" w:rsidRPr="001E2DCD">
        <w:rPr>
          <w:rFonts w:ascii="Arial" w:hAnsi="Arial" w:cs="Arial"/>
          <w:sz w:val="24"/>
          <w:szCs w:val="24"/>
        </w:rPr>
        <w:t>nivel</w:t>
      </w:r>
      <w:r w:rsidR="00752CCA" w:rsidRPr="001E2DCD">
        <w:rPr>
          <w:rFonts w:ascii="Arial" w:hAnsi="Arial" w:cs="Arial"/>
          <w:sz w:val="24"/>
          <w:szCs w:val="24"/>
        </w:rPr>
        <w:t xml:space="preserve"> social </w:t>
      </w:r>
      <w:r w:rsidR="00395B9C" w:rsidRPr="001E2DCD">
        <w:rPr>
          <w:rFonts w:ascii="Arial" w:hAnsi="Arial" w:cs="Arial"/>
          <w:sz w:val="24"/>
          <w:szCs w:val="24"/>
        </w:rPr>
        <w:t>como</w:t>
      </w:r>
      <w:r w:rsidR="00752CCA" w:rsidRPr="001E2DCD">
        <w:rPr>
          <w:rFonts w:ascii="Arial" w:hAnsi="Arial" w:cs="Arial"/>
          <w:sz w:val="24"/>
          <w:szCs w:val="24"/>
        </w:rPr>
        <w:t xml:space="preserve"> económico, </w:t>
      </w:r>
      <w:r w:rsidR="001B75F2" w:rsidRPr="001E2DCD">
        <w:rPr>
          <w:rFonts w:ascii="Arial" w:hAnsi="Arial" w:cs="Arial"/>
          <w:sz w:val="24"/>
          <w:szCs w:val="24"/>
        </w:rPr>
        <w:t xml:space="preserve">con una reglamentación </w:t>
      </w:r>
      <w:r w:rsidR="00AD0B79" w:rsidRPr="001E2DCD">
        <w:rPr>
          <w:rFonts w:ascii="Arial" w:hAnsi="Arial" w:cs="Arial"/>
          <w:sz w:val="24"/>
          <w:szCs w:val="24"/>
        </w:rPr>
        <w:t>sólida</w:t>
      </w:r>
      <w:r w:rsidR="001B75F2" w:rsidRPr="001E2DCD">
        <w:rPr>
          <w:rFonts w:ascii="Arial" w:hAnsi="Arial" w:cs="Arial"/>
          <w:sz w:val="24"/>
          <w:szCs w:val="24"/>
        </w:rPr>
        <w:t xml:space="preserve">, </w:t>
      </w:r>
      <w:r w:rsidR="0092312D" w:rsidRPr="001E2DCD">
        <w:rPr>
          <w:rFonts w:ascii="Arial" w:hAnsi="Arial" w:cs="Arial"/>
          <w:sz w:val="24"/>
          <w:szCs w:val="24"/>
        </w:rPr>
        <w:t xml:space="preserve">un trabajo decente </w:t>
      </w:r>
      <w:r w:rsidR="005A219A" w:rsidRPr="001E2DCD">
        <w:rPr>
          <w:rFonts w:ascii="Arial" w:hAnsi="Arial" w:cs="Arial"/>
          <w:sz w:val="24"/>
          <w:szCs w:val="24"/>
        </w:rPr>
        <w:t>tanto para adultos como para jóvenes, y una protección social</w:t>
      </w:r>
      <w:r w:rsidR="00875C6E" w:rsidRPr="001E2DCD">
        <w:rPr>
          <w:rFonts w:ascii="Arial" w:hAnsi="Arial" w:cs="Arial"/>
          <w:sz w:val="24"/>
          <w:szCs w:val="24"/>
        </w:rPr>
        <w:t>.</w:t>
      </w:r>
      <w:r w:rsidR="0092312D" w:rsidRPr="001E2DCD">
        <w:rPr>
          <w:rFonts w:ascii="Arial" w:hAnsi="Arial" w:cs="Arial"/>
          <w:sz w:val="24"/>
          <w:szCs w:val="24"/>
        </w:rPr>
        <w:t xml:space="preserve"> </w:t>
      </w:r>
      <w:r w:rsidR="00875C6E" w:rsidRPr="001E2DCD">
        <w:rPr>
          <w:rFonts w:ascii="Arial" w:hAnsi="Arial" w:cs="Arial"/>
          <w:sz w:val="24"/>
          <w:szCs w:val="24"/>
        </w:rPr>
        <w:t>(</w:t>
      </w:r>
      <w:r w:rsidR="00357897">
        <w:rPr>
          <w:rFonts w:ascii="Arial" w:hAnsi="Arial" w:cs="Arial"/>
          <w:sz w:val="24"/>
          <w:szCs w:val="24"/>
        </w:rPr>
        <w:t>OMT</w:t>
      </w:r>
      <w:r w:rsidR="002827A0">
        <w:rPr>
          <w:rFonts w:ascii="Arial" w:hAnsi="Arial" w:cs="Arial"/>
          <w:sz w:val="24"/>
          <w:szCs w:val="24"/>
        </w:rPr>
        <w:t xml:space="preserve">, </w:t>
      </w:r>
      <w:r w:rsidR="00875C6E" w:rsidRPr="001E2DCD">
        <w:rPr>
          <w:rFonts w:ascii="Arial" w:hAnsi="Arial" w:cs="Arial"/>
          <w:sz w:val="24"/>
          <w:szCs w:val="24"/>
        </w:rPr>
        <w:t>2017, p. 3)</w:t>
      </w:r>
    </w:p>
    <w:p w14:paraId="1EE58E75" w14:textId="106AA03B" w:rsidR="00680BA3" w:rsidRPr="001E2DCD" w:rsidRDefault="00D07FC6" w:rsidP="00C8525C">
      <w:pPr>
        <w:spacing w:line="240" w:lineRule="auto"/>
        <w:jc w:val="both"/>
        <w:rPr>
          <w:rFonts w:ascii="Arial" w:hAnsi="Arial" w:cs="Arial"/>
          <w:sz w:val="24"/>
          <w:szCs w:val="24"/>
        </w:rPr>
      </w:pPr>
      <w:r w:rsidRPr="001E2DCD">
        <w:rPr>
          <w:rFonts w:ascii="Arial" w:hAnsi="Arial" w:cs="Arial"/>
          <w:sz w:val="24"/>
          <w:szCs w:val="24"/>
        </w:rPr>
        <w:t xml:space="preserve">En un primer análisis, </w:t>
      </w:r>
      <w:r w:rsidR="00680BA3" w:rsidRPr="001E2DCD">
        <w:rPr>
          <w:rFonts w:ascii="Arial" w:hAnsi="Arial" w:cs="Arial"/>
          <w:sz w:val="24"/>
          <w:szCs w:val="24"/>
        </w:rPr>
        <w:t>la educación y por tanto la asistencia de los menores a las instituciones educativas, es una responsabilidad compartida entre varios actores, como lo son, el Estado, el Gobierno, la escuela, los profesores, los estudiantes, los padres, la sociedad civil, las entidades públicas y las entidades privadas, así mismo, se puede establecer como fenómeno pluridimensional, toda vez involucra el factor social, el factor económico, el factor cultural y el factor familiar.</w:t>
      </w:r>
    </w:p>
    <w:p w14:paraId="5F1B49DD" w14:textId="7832E72C" w:rsidR="007F44CA" w:rsidRPr="001E2DCD" w:rsidRDefault="00413449" w:rsidP="00C8525C">
      <w:pPr>
        <w:spacing w:line="240" w:lineRule="auto"/>
        <w:jc w:val="both"/>
        <w:rPr>
          <w:rFonts w:ascii="Arial" w:hAnsi="Arial" w:cs="Arial"/>
          <w:sz w:val="24"/>
          <w:szCs w:val="24"/>
        </w:rPr>
      </w:pPr>
      <w:r w:rsidRPr="001E2DCD">
        <w:rPr>
          <w:rFonts w:ascii="Arial" w:hAnsi="Arial" w:cs="Arial"/>
          <w:sz w:val="24"/>
          <w:szCs w:val="24"/>
        </w:rPr>
        <w:t xml:space="preserve">De la misma manera, se puede establecer que </w:t>
      </w:r>
      <w:r w:rsidR="00534731" w:rsidRPr="001E2DCD">
        <w:rPr>
          <w:rFonts w:ascii="Arial" w:hAnsi="Arial" w:cs="Arial"/>
          <w:sz w:val="24"/>
          <w:szCs w:val="24"/>
        </w:rPr>
        <w:t>e</w:t>
      </w:r>
      <w:r w:rsidR="008427BF" w:rsidRPr="001E2DCD">
        <w:rPr>
          <w:rFonts w:ascii="Arial" w:hAnsi="Arial" w:cs="Arial"/>
          <w:sz w:val="24"/>
          <w:szCs w:val="24"/>
        </w:rPr>
        <w:t xml:space="preserve">l fenómeno </w:t>
      </w:r>
      <w:r w:rsidR="00C14A17" w:rsidRPr="001E2DCD">
        <w:rPr>
          <w:rFonts w:ascii="Arial" w:hAnsi="Arial" w:cs="Arial"/>
          <w:sz w:val="24"/>
          <w:szCs w:val="24"/>
        </w:rPr>
        <w:t>del absentismo</w:t>
      </w:r>
      <w:r w:rsidR="00ED5633" w:rsidRPr="001E2DCD">
        <w:rPr>
          <w:rFonts w:ascii="Arial" w:hAnsi="Arial" w:cs="Arial"/>
          <w:sz w:val="24"/>
          <w:szCs w:val="24"/>
        </w:rPr>
        <w:t xml:space="preserve"> esco</w:t>
      </w:r>
      <w:r w:rsidR="00770A59" w:rsidRPr="001E2DCD">
        <w:rPr>
          <w:rFonts w:ascii="Arial" w:hAnsi="Arial" w:cs="Arial"/>
          <w:sz w:val="24"/>
          <w:szCs w:val="24"/>
        </w:rPr>
        <w:t>l</w:t>
      </w:r>
      <w:r w:rsidR="00ED5633" w:rsidRPr="001E2DCD">
        <w:rPr>
          <w:rFonts w:ascii="Arial" w:hAnsi="Arial" w:cs="Arial"/>
          <w:sz w:val="24"/>
          <w:szCs w:val="24"/>
        </w:rPr>
        <w:t xml:space="preserve">ar, </w:t>
      </w:r>
      <w:r w:rsidR="00623581" w:rsidRPr="001E2DCD">
        <w:rPr>
          <w:rFonts w:ascii="Arial" w:hAnsi="Arial" w:cs="Arial"/>
          <w:sz w:val="24"/>
          <w:szCs w:val="24"/>
        </w:rPr>
        <w:t xml:space="preserve">a su vez enlaza otros fenómenos </w:t>
      </w:r>
      <w:r w:rsidR="00B5015F" w:rsidRPr="001E2DCD">
        <w:rPr>
          <w:rFonts w:ascii="Arial" w:hAnsi="Arial" w:cs="Arial"/>
          <w:sz w:val="24"/>
          <w:szCs w:val="24"/>
        </w:rPr>
        <w:t>a un</w:t>
      </w:r>
      <w:r w:rsidR="00F51442" w:rsidRPr="001E2DCD">
        <w:rPr>
          <w:rFonts w:ascii="Arial" w:hAnsi="Arial" w:cs="Arial"/>
          <w:sz w:val="24"/>
          <w:szCs w:val="24"/>
        </w:rPr>
        <w:t xml:space="preserve"> más preocupantes, </w:t>
      </w:r>
      <w:r w:rsidR="00E5512B" w:rsidRPr="001E2DCD">
        <w:rPr>
          <w:rFonts w:ascii="Arial" w:hAnsi="Arial" w:cs="Arial"/>
          <w:sz w:val="24"/>
          <w:szCs w:val="24"/>
        </w:rPr>
        <w:t>un ejemplo claro</w:t>
      </w:r>
      <w:r w:rsidR="002974BD" w:rsidRPr="001E2DCD">
        <w:rPr>
          <w:rFonts w:ascii="Arial" w:hAnsi="Arial" w:cs="Arial"/>
          <w:sz w:val="24"/>
          <w:szCs w:val="24"/>
        </w:rPr>
        <w:t>,</w:t>
      </w:r>
      <w:r w:rsidR="00E5512B" w:rsidRPr="001E2DCD">
        <w:rPr>
          <w:rFonts w:ascii="Arial" w:hAnsi="Arial" w:cs="Arial"/>
          <w:sz w:val="24"/>
          <w:szCs w:val="24"/>
        </w:rPr>
        <w:t xml:space="preserve"> </w:t>
      </w:r>
      <w:r w:rsidR="009667F4" w:rsidRPr="001E2DCD">
        <w:rPr>
          <w:rFonts w:ascii="Arial" w:hAnsi="Arial" w:cs="Arial"/>
          <w:sz w:val="24"/>
          <w:szCs w:val="24"/>
        </w:rPr>
        <w:t>es</w:t>
      </w:r>
      <w:r w:rsidR="00623581" w:rsidRPr="001E2DCD">
        <w:rPr>
          <w:rFonts w:ascii="Arial" w:hAnsi="Arial" w:cs="Arial"/>
          <w:sz w:val="24"/>
          <w:szCs w:val="24"/>
        </w:rPr>
        <w:t xml:space="preserve"> el trabajo infantil</w:t>
      </w:r>
      <w:r w:rsidR="0034299A" w:rsidRPr="001E2DCD">
        <w:rPr>
          <w:rFonts w:ascii="Arial" w:hAnsi="Arial" w:cs="Arial"/>
          <w:sz w:val="24"/>
          <w:szCs w:val="24"/>
        </w:rPr>
        <w:t xml:space="preserve">, </w:t>
      </w:r>
      <w:r w:rsidR="00090DAA" w:rsidRPr="001E2DCD">
        <w:rPr>
          <w:rFonts w:ascii="Arial" w:hAnsi="Arial" w:cs="Arial"/>
          <w:sz w:val="24"/>
          <w:szCs w:val="24"/>
        </w:rPr>
        <w:t xml:space="preserve">donde </w:t>
      </w:r>
      <w:r w:rsidR="00E66858" w:rsidRPr="001E2DCD">
        <w:rPr>
          <w:rFonts w:ascii="Arial" w:hAnsi="Arial" w:cs="Arial"/>
          <w:sz w:val="24"/>
          <w:szCs w:val="24"/>
        </w:rPr>
        <w:t xml:space="preserve">al </w:t>
      </w:r>
      <w:r w:rsidR="00E37F9A" w:rsidRPr="001E2DCD">
        <w:rPr>
          <w:rFonts w:ascii="Arial" w:hAnsi="Arial" w:cs="Arial"/>
          <w:sz w:val="24"/>
          <w:szCs w:val="24"/>
        </w:rPr>
        <w:t>relaciona</w:t>
      </w:r>
      <w:r w:rsidR="00EA75E7" w:rsidRPr="001E2DCD">
        <w:rPr>
          <w:rFonts w:ascii="Arial" w:hAnsi="Arial" w:cs="Arial"/>
          <w:sz w:val="24"/>
          <w:szCs w:val="24"/>
        </w:rPr>
        <w:t>r</w:t>
      </w:r>
      <w:r w:rsidR="00E66858" w:rsidRPr="001E2DCD">
        <w:rPr>
          <w:rFonts w:ascii="Arial" w:hAnsi="Arial" w:cs="Arial"/>
          <w:sz w:val="24"/>
          <w:szCs w:val="24"/>
        </w:rPr>
        <w:t xml:space="preserve"> </w:t>
      </w:r>
      <w:r w:rsidR="003D4D6D" w:rsidRPr="001E2DCD">
        <w:rPr>
          <w:rFonts w:ascii="Arial" w:hAnsi="Arial" w:cs="Arial"/>
          <w:sz w:val="24"/>
          <w:szCs w:val="24"/>
        </w:rPr>
        <w:t xml:space="preserve">los dos fenómenos </w:t>
      </w:r>
      <w:r w:rsidR="00685CE7" w:rsidRPr="001E2DCD">
        <w:rPr>
          <w:rFonts w:ascii="Arial" w:hAnsi="Arial" w:cs="Arial"/>
          <w:sz w:val="24"/>
          <w:szCs w:val="24"/>
        </w:rPr>
        <w:t xml:space="preserve">permite </w:t>
      </w:r>
      <w:r w:rsidR="00B73FA9" w:rsidRPr="001E2DCD">
        <w:rPr>
          <w:rFonts w:ascii="Arial" w:hAnsi="Arial" w:cs="Arial"/>
          <w:sz w:val="24"/>
          <w:szCs w:val="24"/>
        </w:rPr>
        <w:t>presentar</w:t>
      </w:r>
      <w:r w:rsidR="00AC0DFC" w:rsidRPr="001E2DCD">
        <w:rPr>
          <w:rFonts w:ascii="Arial" w:hAnsi="Arial" w:cs="Arial"/>
          <w:sz w:val="24"/>
          <w:szCs w:val="24"/>
        </w:rPr>
        <w:t xml:space="preserve">, </w:t>
      </w:r>
      <w:r w:rsidR="007F44CA" w:rsidRPr="001E2DCD">
        <w:rPr>
          <w:rFonts w:ascii="Arial" w:hAnsi="Arial" w:cs="Arial"/>
          <w:sz w:val="24"/>
          <w:szCs w:val="24"/>
        </w:rPr>
        <w:t>que de los 264 millones de menores en el mundo que no van a la escuela</w:t>
      </w:r>
      <w:r w:rsidR="002131F2" w:rsidRPr="001E2DCD">
        <w:rPr>
          <w:rStyle w:val="Refdenotaalpie"/>
          <w:rFonts w:ascii="Arial" w:hAnsi="Arial" w:cs="Arial"/>
          <w:sz w:val="24"/>
          <w:szCs w:val="24"/>
        </w:rPr>
        <w:footnoteReference w:id="1"/>
      </w:r>
      <w:r w:rsidR="007F44CA" w:rsidRPr="001E2DCD">
        <w:rPr>
          <w:rFonts w:ascii="Arial" w:hAnsi="Arial" w:cs="Arial"/>
          <w:sz w:val="24"/>
          <w:szCs w:val="24"/>
        </w:rPr>
        <w:t xml:space="preserve">, </w:t>
      </w:r>
      <w:r w:rsidR="001C3D68" w:rsidRPr="001E2DCD">
        <w:rPr>
          <w:rFonts w:ascii="Arial" w:hAnsi="Arial" w:cs="Arial"/>
          <w:sz w:val="24"/>
          <w:szCs w:val="24"/>
        </w:rPr>
        <w:t xml:space="preserve">aproximadamente un </w:t>
      </w:r>
      <w:r w:rsidR="007F44CA" w:rsidRPr="001E2DCD">
        <w:rPr>
          <w:rFonts w:ascii="Arial" w:hAnsi="Arial" w:cs="Arial"/>
          <w:sz w:val="24"/>
          <w:szCs w:val="24"/>
        </w:rPr>
        <w:t>57% están en situación de trabajo infantil</w:t>
      </w:r>
      <w:r w:rsidR="007F44CA" w:rsidRPr="001E2DCD">
        <w:rPr>
          <w:rStyle w:val="Refdenotaalpie"/>
          <w:rFonts w:ascii="Arial" w:hAnsi="Arial" w:cs="Arial"/>
          <w:sz w:val="24"/>
          <w:szCs w:val="24"/>
        </w:rPr>
        <w:footnoteReference w:id="2"/>
      </w:r>
      <w:r w:rsidR="00C42FCA" w:rsidRPr="001E2DCD">
        <w:rPr>
          <w:rFonts w:ascii="Arial" w:hAnsi="Arial" w:cs="Arial"/>
          <w:sz w:val="24"/>
          <w:szCs w:val="24"/>
        </w:rPr>
        <w:t>.</w:t>
      </w:r>
    </w:p>
    <w:p w14:paraId="1B221619" w14:textId="77777777" w:rsidR="00E55EBA" w:rsidRDefault="00E55EBA" w:rsidP="00991BE1">
      <w:pPr>
        <w:tabs>
          <w:tab w:val="left" w:pos="4891"/>
        </w:tabs>
        <w:spacing w:line="240" w:lineRule="auto"/>
        <w:jc w:val="both"/>
        <w:rPr>
          <w:rFonts w:ascii="Arial" w:hAnsi="Arial" w:cs="Arial"/>
          <w:b/>
          <w:sz w:val="24"/>
          <w:szCs w:val="24"/>
        </w:rPr>
      </w:pPr>
    </w:p>
    <w:p w14:paraId="28C6EB10" w14:textId="04D4934E" w:rsidR="00A60F53" w:rsidRPr="001E2DCD" w:rsidRDefault="00E55EBA" w:rsidP="00991BE1">
      <w:pPr>
        <w:tabs>
          <w:tab w:val="left" w:pos="4891"/>
        </w:tabs>
        <w:spacing w:line="240" w:lineRule="auto"/>
        <w:jc w:val="both"/>
        <w:rPr>
          <w:rFonts w:ascii="Arial" w:hAnsi="Arial" w:cs="Arial"/>
          <w:b/>
          <w:sz w:val="24"/>
          <w:szCs w:val="24"/>
        </w:rPr>
      </w:pPr>
      <w:r>
        <w:rPr>
          <w:rFonts w:ascii="Arial" w:hAnsi="Arial" w:cs="Arial"/>
          <w:b/>
          <w:sz w:val="24"/>
          <w:szCs w:val="24"/>
        </w:rPr>
        <w:t xml:space="preserve">Medidas para Enfrentar la Abstención </w:t>
      </w:r>
      <w:r w:rsidRPr="001E2DCD">
        <w:rPr>
          <w:rFonts w:ascii="Arial" w:hAnsi="Arial" w:cs="Arial"/>
          <w:b/>
          <w:sz w:val="24"/>
          <w:szCs w:val="24"/>
        </w:rPr>
        <w:t>Internacional</w:t>
      </w:r>
      <w:r>
        <w:rPr>
          <w:rFonts w:ascii="Arial" w:hAnsi="Arial" w:cs="Arial"/>
          <w:b/>
          <w:sz w:val="24"/>
          <w:szCs w:val="24"/>
        </w:rPr>
        <w:t xml:space="preserve"> </w:t>
      </w:r>
      <w:r w:rsidRPr="001E2DCD">
        <w:rPr>
          <w:rFonts w:ascii="Arial" w:hAnsi="Arial" w:cs="Arial"/>
          <w:b/>
          <w:sz w:val="24"/>
          <w:szCs w:val="24"/>
        </w:rPr>
        <w:tab/>
      </w:r>
    </w:p>
    <w:p w14:paraId="14D47895" w14:textId="715BCEA5" w:rsidR="006C771E" w:rsidRPr="001E2DCD" w:rsidRDefault="002238E2" w:rsidP="00036145">
      <w:pPr>
        <w:spacing w:line="240" w:lineRule="auto"/>
        <w:jc w:val="both"/>
        <w:rPr>
          <w:rFonts w:ascii="Arial" w:hAnsi="Arial" w:cs="Arial"/>
          <w:sz w:val="24"/>
          <w:szCs w:val="24"/>
        </w:rPr>
      </w:pPr>
      <w:r w:rsidRPr="001E2DCD">
        <w:rPr>
          <w:rFonts w:ascii="Arial" w:hAnsi="Arial" w:cs="Arial"/>
          <w:sz w:val="24"/>
          <w:szCs w:val="24"/>
        </w:rPr>
        <w:t>Las cifras brindadas por la Organización de las Naciones Unidas son preo</w:t>
      </w:r>
      <w:r w:rsidR="00F238AD" w:rsidRPr="001E2DCD">
        <w:rPr>
          <w:rFonts w:ascii="Arial" w:hAnsi="Arial" w:cs="Arial"/>
          <w:sz w:val="24"/>
          <w:szCs w:val="24"/>
        </w:rPr>
        <w:t>cupantes para todos los países</w:t>
      </w:r>
      <w:r w:rsidR="00C96F0C" w:rsidRPr="001E2DCD">
        <w:rPr>
          <w:rFonts w:ascii="Arial" w:hAnsi="Arial" w:cs="Arial"/>
          <w:sz w:val="24"/>
          <w:szCs w:val="24"/>
        </w:rPr>
        <w:t xml:space="preserve"> en general</w:t>
      </w:r>
      <w:r w:rsidR="00F238AD" w:rsidRPr="001E2DCD">
        <w:rPr>
          <w:rFonts w:ascii="Arial" w:hAnsi="Arial" w:cs="Arial"/>
          <w:sz w:val="24"/>
          <w:szCs w:val="24"/>
        </w:rPr>
        <w:t xml:space="preserve">, </w:t>
      </w:r>
      <w:r w:rsidR="00881BF2" w:rsidRPr="001E2DCD">
        <w:rPr>
          <w:rFonts w:ascii="Arial" w:hAnsi="Arial" w:cs="Arial"/>
          <w:sz w:val="24"/>
          <w:szCs w:val="24"/>
        </w:rPr>
        <w:t>razón</w:t>
      </w:r>
      <w:r w:rsidR="00842A6D" w:rsidRPr="001E2DCD">
        <w:rPr>
          <w:rFonts w:ascii="Arial" w:hAnsi="Arial" w:cs="Arial"/>
          <w:sz w:val="24"/>
          <w:szCs w:val="24"/>
        </w:rPr>
        <w:t xml:space="preserve"> por la cual</w:t>
      </w:r>
      <w:r w:rsidR="002B468E" w:rsidRPr="001E2DCD">
        <w:rPr>
          <w:rFonts w:ascii="Arial" w:hAnsi="Arial" w:cs="Arial"/>
          <w:sz w:val="24"/>
          <w:szCs w:val="24"/>
        </w:rPr>
        <w:t xml:space="preserve">, </w:t>
      </w:r>
      <w:r w:rsidR="00812240" w:rsidRPr="001E2DCD">
        <w:rPr>
          <w:rFonts w:ascii="Arial" w:hAnsi="Arial" w:cs="Arial"/>
          <w:sz w:val="24"/>
          <w:szCs w:val="24"/>
        </w:rPr>
        <w:t xml:space="preserve">países </w:t>
      </w:r>
      <w:r w:rsidR="000E3EB0" w:rsidRPr="001E2DCD">
        <w:rPr>
          <w:rFonts w:ascii="Arial" w:hAnsi="Arial" w:cs="Arial"/>
          <w:sz w:val="24"/>
          <w:szCs w:val="24"/>
        </w:rPr>
        <w:t xml:space="preserve">a nivel </w:t>
      </w:r>
      <w:r w:rsidR="00E20CAE" w:rsidRPr="001E2DCD">
        <w:rPr>
          <w:rFonts w:ascii="Arial" w:hAnsi="Arial" w:cs="Arial"/>
          <w:sz w:val="24"/>
          <w:szCs w:val="24"/>
        </w:rPr>
        <w:t>internacional</w:t>
      </w:r>
      <w:r w:rsidR="00B04E37" w:rsidRPr="001E2DCD">
        <w:rPr>
          <w:rFonts w:ascii="Arial" w:hAnsi="Arial" w:cs="Arial"/>
          <w:sz w:val="24"/>
          <w:szCs w:val="24"/>
        </w:rPr>
        <w:t xml:space="preserve"> tienen normativa</w:t>
      </w:r>
      <w:r w:rsidR="0064575B" w:rsidRPr="001E2DCD">
        <w:rPr>
          <w:rFonts w:ascii="Arial" w:hAnsi="Arial" w:cs="Arial"/>
          <w:sz w:val="24"/>
          <w:szCs w:val="24"/>
        </w:rPr>
        <w:t xml:space="preserve">, </w:t>
      </w:r>
      <w:r w:rsidR="00B04E37" w:rsidRPr="001E2DCD">
        <w:rPr>
          <w:rFonts w:ascii="Arial" w:hAnsi="Arial" w:cs="Arial"/>
          <w:sz w:val="24"/>
          <w:szCs w:val="24"/>
        </w:rPr>
        <w:t xml:space="preserve">que les permite </w:t>
      </w:r>
      <w:r w:rsidR="00812240" w:rsidRPr="001E2DCD">
        <w:rPr>
          <w:rFonts w:ascii="Arial" w:hAnsi="Arial" w:cs="Arial"/>
          <w:sz w:val="24"/>
          <w:szCs w:val="24"/>
        </w:rPr>
        <w:t xml:space="preserve">combatir </w:t>
      </w:r>
      <w:r w:rsidR="00563ABE" w:rsidRPr="001E2DCD">
        <w:rPr>
          <w:rFonts w:ascii="Arial" w:hAnsi="Arial" w:cs="Arial"/>
          <w:sz w:val="24"/>
          <w:szCs w:val="24"/>
        </w:rPr>
        <w:t xml:space="preserve">la abstención escolar </w:t>
      </w:r>
      <w:r w:rsidR="008913E0" w:rsidRPr="001E2DCD">
        <w:rPr>
          <w:rFonts w:ascii="Arial" w:hAnsi="Arial" w:cs="Arial"/>
          <w:sz w:val="24"/>
          <w:szCs w:val="24"/>
        </w:rPr>
        <w:t xml:space="preserve">y disminuir </w:t>
      </w:r>
      <w:r w:rsidR="00F42A1D" w:rsidRPr="001E2DCD">
        <w:rPr>
          <w:rFonts w:ascii="Arial" w:hAnsi="Arial" w:cs="Arial"/>
          <w:sz w:val="24"/>
          <w:szCs w:val="24"/>
        </w:rPr>
        <w:t xml:space="preserve">las cifras para </w:t>
      </w:r>
      <w:r w:rsidR="00812240" w:rsidRPr="001E2DCD">
        <w:rPr>
          <w:rFonts w:ascii="Arial" w:hAnsi="Arial" w:cs="Arial"/>
          <w:sz w:val="24"/>
          <w:szCs w:val="24"/>
        </w:rPr>
        <w:t>esta</w:t>
      </w:r>
      <w:r w:rsidR="00B64209" w:rsidRPr="001E2DCD">
        <w:rPr>
          <w:rFonts w:ascii="Arial" w:hAnsi="Arial" w:cs="Arial"/>
          <w:sz w:val="24"/>
          <w:szCs w:val="24"/>
        </w:rPr>
        <w:t>s</w:t>
      </w:r>
      <w:r w:rsidR="00812240" w:rsidRPr="001E2DCD">
        <w:rPr>
          <w:rFonts w:ascii="Arial" w:hAnsi="Arial" w:cs="Arial"/>
          <w:sz w:val="24"/>
          <w:szCs w:val="24"/>
        </w:rPr>
        <w:t xml:space="preserve"> </w:t>
      </w:r>
      <w:r w:rsidR="000913BB" w:rsidRPr="001E2DCD">
        <w:rPr>
          <w:rFonts w:ascii="Arial" w:hAnsi="Arial" w:cs="Arial"/>
          <w:sz w:val="24"/>
          <w:szCs w:val="24"/>
        </w:rPr>
        <w:t>problemática</w:t>
      </w:r>
      <w:r w:rsidR="00B64209" w:rsidRPr="001E2DCD">
        <w:rPr>
          <w:rFonts w:ascii="Arial" w:hAnsi="Arial" w:cs="Arial"/>
          <w:sz w:val="24"/>
          <w:szCs w:val="24"/>
        </w:rPr>
        <w:t>s</w:t>
      </w:r>
      <w:r w:rsidR="00177CA3" w:rsidRPr="001E2DCD">
        <w:rPr>
          <w:rFonts w:ascii="Arial" w:hAnsi="Arial" w:cs="Arial"/>
          <w:sz w:val="24"/>
          <w:szCs w:val="24"/>
        </w:rPr>
        <w:t>.</w:t>
      </w:r>
      <w:r w:rsidR="00C116D1" w:rsidRPr="001E2DCD">
        <w:rPr>
          <w:rFonts w:ascii="Arial" w:hAnsi="Arial" w:cs="Arial"/>
          <w:sz w:val="24"/>
          <w:szCs w:val="24"/>
        </w:rPr>
        <w:t xml:space="preserve"> </w:t>
      </w:r>
    </w:p>
    <w:p w14:paraId="2ED2A733" w14:textId="105C0E40" w:rsidR="00212F3A" w:rsidRPr="001E2DCD" w:rsidRDefault="00840BB3" w:rsidP="00ED0301">
      <w:pPr>
        <w:shd w:val="clear" w:color="auto" w:fill="FFFFFF"/>
        <w:spacing w:line="240" w:lineRule="auto"/>
        <w:jc w:val="both"/>
        <w:rPr>
          <w:rFonts w:ascii="Arial" w:hAnsi="Arial" w:cs="Arial"/>
          <w:sz w:val="24"/>
          <w:szCs w:val="24"/>
        </w:rPr>
      </w:pPr>
      <w:r w:rsidRPr="001E2DCD">
        <w:rPr>
          <w:rFonts w:ascii="Arial" w:hAnsi="Arial" w:cs="Arial"/>
          <w:sz w:val="24"/>
          <w:szCs w:val="24"/>
        </w:rPr>
        <w:t>En Europa</w:t>
      </w:r>
      <w:r w:rsidR="00212F3A" w:rsidRPr="001E2DCD">
        <w:rPr>
          <w:rFonts w:ascii="Arial" w:hAnsi="Arial" w:cs="Arial"/>
          <w:sz w:val="24"/>
          <w:szCs w:val="24"/>
        </w:rPr>
        <w:t xml:space="preserve">, España, la inasistencia del niño en la escuela es tema de particular importancia, toda vez, que se entiende </w:t>
      </w:r>
      <w:r w:rsidR="006F5199">
        <w:rPr>
          <w:rFonts w:ascii="Arial" w:hAnsi="Arial" w:cs="Arial"/>
          <w:sz w:val="24"/>
          <w:szCs w:val="24"/>
        </w:rPr>
        <w:t xml:space="preserve">como </w:t>
      </w:r>
      <w:r w:rsidR="00212F3A" w:rsidRPr="006F5199">
        <w:rPr>
          <w:rFonts w:ascii="Arial" w:eastAsia="Times New Roman" w:hAnsi="Arial" w:cs="Arial"/>
          <w:sz w:val="24"/>
          <w:szCs w:val="24"/>
          <w:lang w:eastAsia="es-CO"/>
        </w:rPr>
        <w:t>el incumplimiento por parte de sus padres o tutores del derecho a la educación y escolarización de esos menores</w:t>
      </w:r>
      <w:r w:rsidR="00212F3A" w:rsidRPr="001E2DCD">
        <w:rPr>
          <w:rFonts w:ascii="Arial" w:hAnsi="Arial" w:cs="Arial"/>
          <w:sz w:val="24"/>
          <w:szCs w:val="24"/>
        </w:rPr>
        <w:t xml:space="preserve"> (Vázquez</w:t>
      </w:r>
      <w:r w:rsidR="00FD65FC">
        <w:rPr>
          <w:rFonts w:ascii="Arial" w:hAnsi="Arial" w:cs="Arial"/>
          <w:sz w:val="24"/>
          <w:szCs w:val="24"/>
        </w:rPr>
        <w:t>,</w:t>
      </w:r>
      <w:r w:rsidR="00212F3A" w:rsidRPr="001E2DCD">
        <w:rPr>
          <w:rFonts w:ascii="Arial" w:hAnsi="Arial" w:cs="Arial"/>
          <w:sz w:val="24"/>
          <w:szCs w:val="24"/>
        </w:rPr>
        <w:t xml:space="preserve"> 2013</w:t>
      </w:r>
      <w:r w:rsidR="00FD65FC">
        <w:rPr>
          <w:rFonts w:ascii="Arial" w:hAnsi="Arial" w:cs="Arial"/>
          <w:sz w:val="24"/>
          <w:szCs w:val="24"/>
        </w:rPr>
        <w:t xml:space="preserve">, </w:t>
      </w:r>
      <w:r w:rsidR="00E44AA0">
        <w:rPr>
          <w:rFonts w:ascii="Arial" w:hAnsi="Arial" w:cs="Arial"/>
          <w:sz w:val="24"/>
          <w:szCs w:val="24"/>
        </w:rPr>
        <w:t>p</w:t>
      </w:r>
      <w:r w:rsidR="00FD65FC">
        <w:rPr>
          <w:rFonts w:ascii="Arial" w:hAnsi="Arial" w:cs="Arial"/>
          <w:sz w:val="24"/>
          <w:szCs w:val="24"/>
        </w:rPr>
        <w:t>.10</w:t>
      </w:r>
      <w:r w:rsidR="00212F3A" w:rsidRPr="001E2DCD">
        <w:rPr>
          <w:rFonts w:ascii="Arial" w:hAnsi="Arial" w:cs="Arial"/>
          <w:sz w:val="24"/>
          <w:szCs w:val="24"/>
        </w:rPr>
        <w:t>), es por ello, que se lleva a cabo un seguimiento constante de la in</w:t>
      </w:r>
      <w:r w:rsidR="008144B4" w:rsidRPr="001E2DCD">
        <w:rPr>
          <w:rFonts w:ascii="Arial" w:hAnsi="Arial" w:cs="Arial"/>
          <w:sz w:val="24"/>
          <w:szCs w:val="24"/>
        </w:rPr>
        <w:t>a</w:t>
      </w:r>
      <w:r w:rsidR="00212F3A" w:rsidRPr="001E2DCD">
        <w:rPr>
          <w:rFonts w:ascii="Arial" w:hAnsi="Arial" w:cs="Arial"/>
          <w:sz w:val="24"/>
          <w:szCs w:val="24"/>
        </w:rPr>
        <w:t>sistencia de los menores a la</w:t>
      </w:r>
      <w:r w:rsidR="009C12A5" w:rsidRPr="001E2DCD">
        <w:rPr>
          <w:rFonts w:ascii="Arial" w:hAnsi="Arial" w:cs="Arial"/>
          <w:sz w:val="24"/>
          <w:szCs w:val="24"/>
        </w:rPr>
        <w:t>s</w:t>
      </w:r>
      <w:r w:rsidR="00212F3A" w:rsidRPr="001E2DCD">
        <w:rPr>
          <w:rFonts w:ascii="Arial" w:hAnsi="Arial" w:cs="Arial"/>
          <w:sz w:val="24"/>
          <w:szCs w:val="24"/>
        </w:rPr>
        <w:t xml:space="preserve"> instituciones educativa</w:t>
      </w:r>
      <w:r w:rsidR="009C12A5" w:rsidRPr="001E2DCD">
        <w:rPr>
          <w:rFonts w:ascii="Arial" w:hAnsi="Arial" w:cs="Arial"/>
          <w:sz w:val="24"/>
          <w:szCs w:val="24"/>
        </w:rPr>
        <w:t>s</w:t>
      </w:r>
      <w:r w:rsidR="00212F3A" w:rsidRPr="001E2DCD">
        <w:rPr>
          <w:rFonts w:ascii="Arial" w:hAnsi="Arial" w:cs="Arial"/>
          <w:sz w:val="24"/>
          <w:szCs w:val="24"/>
        </w:rPr>
        <w:t>.</w:t>
      </w:r>
    </w:p>
    <w:p w14:paraId="1B617CED" w14:textId="0210E32D" w:rsidR="00653CF3" w:rsidRPr="001E2DCD" w:rsidRDefault="0065064A" w:rsidP="00ED0301">
      <w:pPr>
        <w:shd w:val="clear" w:color="auto" w:fill="FFFFFF"/>
        <w:spacing w:line="240" w:lineRule="auto"/>
        <w:jc w:val="both"/>
        <w:rPr>
          <w:rFonts w:ascii="Arial" w:hAnsi="Arial" w:cs="Arial"/>
          <w:sz w:val="24"/>
          <w:szCs w:val="24"/>
        </w:rPr>
      </w:pPr>
      <w:r w:rsidRPr="001E2DCD">
        <w:rPr>
          <w:rFonts w:ascii="Arial" w:hAnsi="Arial" w:cs="Arial"/>
          <w:sz w:val="24"/>
          <w:szCs w:val="24"/>
        </w:rPr>
        <w:t>E</w:t>
      </w:r>
      <w:r w:rsidR="00CB4C03" w:rsidRPr="001E2DCD">
        <w:rPr>
          <w:rFonts w:ascii="Arial" w:hAnsi="Arial" w:cs="Arial"/>
          <w:sz w:val="24"/>
          <w:szCs w:val="24"/>
        </w:rPr>
        <w:t xml:space="preserve">l </w:t>
      </w:r>
      <w:r w:rsidR="00DC443E" w:rsidRPr="001E2DCD">
        <w:rPr>
          <w:rFonts w:ascii="Arial" w:hAnsi="Arial" w:cs="Arial"/>
          <w:sz w:val="24"/>
          <w:szCs w:val="24"/>
        </w:rPr>
        <w:t xml:space="preserve">seguimiento </w:t>
      </w:r>
      <w:r w:rsidR="0091077B" w:rsidRPr="001E2DCD">
        <w:rPr>
          <w:rFonts w:ascii="Arial" w:hAnsi="Arial" w:cs="Arial"/>
          <w:sz w:val="24"/>
          <w:szCs w:val="24"/>
        </w:rPr>
        <w:t xml:space="preserve">de asistencia escolar, </w:t>
      </w:r>
      <w:r w:rsidR="00E40FF2" w:rsidRPr="001E2DCD">
        <w:rPr>
          <w:rFonts w:ascii="Arial" w:hAnsi="Arial" w:cs="Arial"/>
          <w:sz w:val="24"/>
          <w:szCs w:val="24"/>
        </w:rPr>
        <w:t xml:space="preserve">es un </w:t>
      </w:r>
      <w:r w:rsidR="005E5B4D" w:rsidRPr="001E2DCD">
        <w:rPr>
          <w:rFonts w:ascii="Arial" w:hAnsi="Arial" w:cs="Arial"/>
          <w:sz w:val="24"/>
          <w:szCs w:val="24"/>
        </w:rPr>
        <w:t>tema de vital importancia para el sector educativo del país</w:t>
      </w:r>
      <w:r w:rsidR="00773082" w:rsidRPr="001E2DCD">
        <w:rPr>
          <w:rFonts w:ascii="Arial" w:hAnsi="Arial" w:cs="Arial"/>
          <w:sz w:val="24"/>
          <w:szCs w:val="24"/>
        </w:rPr>
        <w:t>,</w:t>
      </w:r>
      <w:r w:rsidR="00630181" w:rsidRPr="001E2DCD">
        <w:rPr>
          <w:rFonts w:ascii="Arial" w:hAnsi="Arial" w:cs="Arial"/>
          <w:sz w:val="24"/>
          <w:szCs w:val="24"/>
        </w:rPr>
        <w:t xml:space="preserve"> donde se involucran a </w:t>
      </w:r>
      <w:r w:rsidR="005F432C" w:rsidRPr="001E2DCD">
        <w:rPr>
          <w:rFonts w:ascii="Arial" w:hAnsi="Arial" w:cs="Arial"/>
          <w:sz w:val="24"/>
          <w:szCs w:val="24"/>
        </w:rPr>
        <w:t xml:space="preserve">la institución educativa, los estudiantes, los padres o tutores de los estudiantes, </w:t>
      </w:r>
      <w:r w:rsidR="00F57EC9" w:rsidRPr="001E2DCD">
        <w:rPr>
          <w:rFonts w:ascii="Arial" w:hAnsi="Arial" w:cs="Arial"/>
          <w:sz w:val="24"/>
          <w:szCs w:val="24"/>
        </w:rPr>
        <w:t>las autoridades educativas</w:t>
      </w:r>
      <w:r w:rsidR="00066DB9" w:rsidRPr="001E2DCD">
        <w:rPr>
          <w:rFonts w:ascii="Arial" w:hAnsi="Arial" w:cs="Arial"/>
          <w:sz w:val="24"/>
          <w:szCs w:val="24"/>
        </w:rPr>
        <w:t xml:space="preserve"> </w:t>
      </w:r>
      <w:r w:rsidR="00F57EC9" w:rsidRPr="001E2DCD">
        <w:rPr>
          <w:rFonts w:ascii="Arial" w:hAnsi="Arial" w:cs="Arial"/>
          <w:sz w:val="24"/>
          <w:szCs w:val="24"/>
        </w:rPr>
        <w:t>(que para el caso es la comisión de absentismo escolar)</w:t>
      </w:r>
      <w:r w:rsidR="00EB54E3" w:rsidRPr="001E2DCD">
        <w:rPr>
          <w:rFonts w:ascii="Arial" w:hAnsi="Arial" w:cs="Arial"/>
          <w:sz w:val="24"/>
          <w:szCs w:val="24"/>
        </w:rPr>
        <w:t xml:space="preserve"> e incluso </w:t>
      </w:r>
      <w:r w:rsidR="00825623" w:rsidRPr="001E2DCD">
        <w:rPr>
          <w:rFonts w:ascii="Arial" w:hAnsi="Arial" w:cs="Arial"/>
          <w:sz w:val="24"/>
          <w:szCs w:val="24"/>
        </w:rPr>
        <w:t>la fiscalía de menores</w:t>
      </w:r>
      <w:r w:rsidR="00447ED4" w:rsidRPr="001E2DCD">
        <w:rPr>
          <w:rFonts w:ascii="Arial" w:hAnsi="Arial" w:cs="Arial"/>
          <w:sz w:val="24"/>
          <w:szCs w:val="24"/>
        </w:rPr>
        <w:t xml:space="preserve">, </w:t>
      </w:r>
      <w:r w:rsidR="00CB4C03" w:rsidRPr="001E2DCD">
        <w:rPr>
          <w:rFonts w:ascii="Arial" w:hAnsi="Arial" w:cs="Arial"/>
          <w:sz w:val="24"/>
          <w:szCs w:val="24"/>
        </w:rPr>
        <w:t xml:space="preserve">donde todas las acciones realizadas </w:t>
      </w:r>
      <w:r w:rsidR="00302F11" w:rsidRPr="001E2DCD">
        <w:rPr>
          <w:rFonts w:ascii="Arial" w:hAnsi="Arial" w:cs="Arial"/>
          <w:sz w:val="24"/>
          <w:szCs w:val="24"/>
        </w:rPr>
        <w:t>queda</w:t>
      </w:r>
      <w:r w:rsidR="00CB4C03" w:rsidRPr="001E2DCD">
        <w:rPr>
          <w:rFonts w:ascii="Arial" w:hAnsi="Arial" w:cs="Arial"/>
          <w:sz w:val="24"/>
          <w:szCs w:val="24"/>
        </w:rPr>
        <w:t>n</w:t>
      </w:r>
      <w:r w:rsidR="00302F11" w:rsidRPr="001E2DCD">
        <w:rPr>
          <w:rFonts w:ascii="Arial" w:hAnsi="Arial" w:cs="Arial"/>
          <w:sz w:val="24"/>
          <w:szCs w:val="24"/>
        </w:rPr>
        <w:t xml:space="preserve"> plasmad</w:t>
      </w:r>
      <w:r w:rsidR="007D4F36" w:rsidRPr="001E2DCD">
        <w:rPr>
          <w:rFonts w:ascii="Arial" w:hAnsi="Arial" w:cs="Arial"/>
          <w:sz w:val="24"/>
          <w:szCs w:val="24"/>
        </w:rPr>
        <w:t>as</w:t>
      </w:r>
      <w:r w:rsidR="00302F11" w:rsidRPr="001E2DCD">
        <w:rPr>
          <w:rFonts w:ascii="Arial" w:hAnsi="Arial" w:cs="Arial"/>
          <w:sz w:val="24"/>
          <w:szCs w:val="24"/>
        </w:rPr>
        <w:t xml:space="preserve"> </w:t>
      </w:r>
      <w:r w:rsidR="00447ED4" w:rsidRPr="001E2DCD">
        <w:rPr>
          <w:rFonts w:ascii="Arial" w:hAnsi="Arial" w:cs="Arial"/>
          <w:sz w:val="24"/>
          <w:szCs w:val="24"/>
        </w:rPr>
        <w:t xml:space="preserve">en </w:t>
      </w:r>
      <w:r w:rsidR="00302F11" w:rsidRPr="001E2DCD">
        <w:rPr>
          <w:rFonts w:ascii="Arial" w:hAnsi="Arial" w:cs="Arial"/>
          <w:sz w:val="24"/>
          <w:szCs w:val="24"/>
        </w:rPr>
        <w:t xml:space="preserve">un </w:t>
      </w:r>
      <w:r w:rsidR="00447ED4" w:rsidRPr="001E2DCD">
        <w:rPr>
          <w:rFonts w:ascii="Arial" w:hAnsi="Arial" w:cs="Arial"/>
          <w:sz w:val="24"/>
          <w:szCs w:val="24"/>
        </w:rPr>
        <w:t>informe</w:t>
      </w:r>
      <w:r w:rsidR="000F224F" w:rsidRPr="001E2DCD">
        <w:rPr>
          <w:rFonts w:ascii="Arial" w:hAnsi="Arial" w:cs="Arial"/>
          <w:sz w:val="24"/>
          <w:szCs w:val="24"/>
        </w:rPr>
        <w:t xml:space="preserve">, y si es necesario </w:t>
      </w:r>
      <w:r w:rsidR="001A16E4" w:rsidRPr="001E2DCD">
        <w:rPr>
          <w:rFonts w:ascii="Arial" w:hAnsi="Arial" w:cs="Arial"/>
          <w:sz w:val="24"/>
          <w:szCs w:val="24"/>
        </w:rPr>
        <w:t xml:space="preserve">este se lleva para iniciar proceso según lo estipula el </w:t>
      </w:r>
      <w:r w:rsidR="000A7116" w:rsidRPr="001E2DCD">
        <w:rPr>
          <w:rFonts w:ascii="Arial" w:hAnsi="Arial" w:cs="Arial"/>
          <w:sz w:val="24"/>
          <w:szCs w:val="24"/>
        </w:rPr>
        <w:t>Código</w:t>
      </w:r>
      <w:r w:rsidR="000F224F" w:rsidRPr="001E2DCD">
        <w:rPr>
          <w:rFonts w:ascii="Arial" w:hAnsi="Arial" w:cs="Arial"/>
          <w:sz w:val="24"/>
          <w:szCs w:val="24"/>
        </w:rPr>
        <w:t xml:space="preserve"> Penal Español</w:t>
      </w:r>
      <w:r w:rsidR="000A7116" w:rsidRPr="001E2DCD">
        <w:rPr>
          <w:rFonts w:ascii="Arial" w:hAnsi="Arial" w:cs="Arial"/>
          <w:sz w:val="24"/>
          <w:szCs w:val="24"/>
        </w:rPr>
        <w:t>.</w:t>
      </w:r>
    </w:p>
    <w:p w14:paraId="5C8F3CBA" w14:textId="47EFAD94" w:rsidR="00212F3A" w:rsidRPr="001E2DCD" w:rsidRDefault="00CA136E" w:rsidP="00ED0301">
      <w:pPr>
        <w:shd w:val="clear" w:color="auto" w:fill="FFFFFF"/>
        <w:spacing w:line="240" w:lineRule="auto"/>
        <w:jc w:val="both"/>
        <w:rPr>
          <w:rFonts w:ascii="Arial" w:hAnsi="Arial" w:cs="Arial"/>
          <w:strike/>
          <w:color w:val="FF0000"/>
          <w:sz w:val="24"/>
          <w:szCs w:val="24"/>
        </w:rPr>
      </w:pPr>
      <w:r w:rsidRPr="001E2DCD">
        <w:rPr>
          <w:rFonts w:ascii="Arial" w:hAnsi="Arial" w:cs="Arial"/>
          <w:sz w:val="24"/>
          <w:szCs w:val="24"/>
        </w:rPr>
        <w:t>Estas acciones</w:t>
      </w:r>
      <w:r w:rsidR="00D77A6E" w:rsidRPr="001E2DCD">
        <w:rPr>
          <w:rFonts w:ascii="Arial" w:hAnsi="Arial" w:cs="Arial"/>
          <w:sz w:val="24"/>
          <w:szCs w:val="24"/>
        </w:rPr>
        <w:t xml:space="preserve"> que en un inicio son un tema de simple inasistencia</w:t>
      </w:r>
      <w:r w:rsidRPr="001E2DCD">
        <w:rPr>
          <w:rFonts w:ascii="Arial" w:hAnsi="Arial" w:cs="Arial"/>
          <w:sz w:val="24"/>
          <w:szCs w:val="24"/>
        </w:rPr>
        <w:t xml:space="preserve">, pasan a </w:t>
      </w:r>
      <w:r w:rsidR="005C3CF1" w:rsidRPr="001E2DCD">
        <w:rPr>
          <w:rFonts w:ascii="Arial" w:hAnsi="Arial" w:cs="Arial"/>
          <w:sz w:val="24"/>
          <w:szCs w:val="24"/>
        </w:rPr>
        <w:t xml:space="preserve">ser </w:t>
      </w:r>
      <w:r w:rsidRPr="001E2DCD">
        <w:rPr>
          <w:rFonts w:ascii="Arial" w:hAnsi="Arial" w:cs="Arial"/>
          <w:sz w:val="24"/>
          <w:szCs w:val="24"/>
        </w:rPr>
        <w:t>un delito</w:t>
      </w:r>
      <w:r w:rsidR="00A32A0C" w:rsidRPr="001E2DCD">
        <w:rPr>
          <w:rFonts w:ascii="Arial" w:hAnsi="Arial" w:cs="Arial"/>
          <w:sz w:val="24"/>
          <w:szCs w:val="24"/>
        </w:rPr>
        <w:t>,</w:t>
      </w:r>
      <w:r w:rsidRPr="001E2DCD">
        <w:rPr>
          <w:rFonts w:ascii="Arial" w:hAnsi="Arial" w:cs="Arial"/>
          <w:sz w:val="24"/>
          <w:szCs w:val="24"/>
        </w:rPr>
        <w:t xml:space="preserve"> </w:t>
      </w:r>
      <w:r w:rsidR="005C3CF1" w:rsidRPr="001E2DCD">
        <w:rPr>
          <w:rFonts w:ascii="Arial" w:hAnsi="Arial" w:cs="Arial"/>
          <w:sz w:val="24"/>
          <w:szCs w:val="24"/>
        </w:rPr>
        <w:t xml:space="preserve">la cual es </w:t>
      </w:r>
      <w:r w:rsidR="00741573" w:rsidRPr="001E2DCD">
        <w:rPr>
          <w:rFonts w:ascii="Arial" w:hAnsi="Arial" w:cs="Arial"/>
          <w:sz w:val="24"/>
          <w:szCs w:val="24"/>
        </w:rPr>
        <w:t xml:space="preserve">manejado desde </w:t>
      </w:r>
      <w:r w:rsidR="000841B3" w:rsidRPr="001E2DCD">
        <w:rPr>
          <w:rFonts w:ascii="Arial" w:hAnsi="Arial" w:cs="Arial"/>
          <w:sz w:val="24"/>
          <w:szCs w:val="24"/>
        </w:rPr>
        <w:t>el Cogido Penal</w:t>
      </w:r>
      <w:r w:rsidR="000E0804" w:rsidRPr="001E2DCD">
        <w:rPr>
          <w:rFonts w:ascii="Arial" w:hAnsi="Arial" w:cs="Arial"/>
          <w:sz w:val="24"/>
          <w:szCs w:val="24"/>
        </w:rPr>
        <w:t>,</w:t>
      </w:r>
      <w:r w:rsidR="00184800" w:rsidRPr="001E2DCD">
        <w:rPr>
          <w:rFonts w:ascii="Arial" w:hAnsi="Arial" w:cs="Arial"/>
          <w:sz w:val="24"/>
          <w:szCs w:val="24"/>
        </w:rPr>
        <w:t xml:space="preserve"> </w:t>
      </w:r>
      <w:r w:rsidR="004D67DF" w:rsidRPr="001E2DCD">
        <w:rPr>
          <w:rFonts w:ascii="Arial" w:hAnsi="Arial" w:cs="Arial"/>
          <w:sz w:val="24"/>
          <w:szCs w:val="24"/>
        </w:rPr>
        <w:t xml:space="preserve">tal como se estipula en </w:t>
      </w:r>
      <w:r w:rsidR="00540082" w:rsidRPr="001E2DCD">
        <w:rPr>
          <w:rFonts w:ascii="Arial" w:hAnsi="Arial" w:cs="Arial"/>
          <w:sz w:val="24"/>
          <w:szCs w:val="24"/>
        </w:rPr>
        <w:t>el Artículo 226, de</w:t>
      </w:r>
      <w:r w:rsidR="00C6182D" w:rsidRPr="001E2DCD">
        <w:rPr>
          <w:rFonts w:ascii="Arial" w:hAnsi="Arial" w:cs="Arial"/>
          <w:sz w:val="24"/>
          <w:szCs w:val="24"/>
        </w:rPr>
        <w:t xml:space="preserve"> </w:t>
      </w:r>
      <w:r w:rsidR="004D67DF" w:rsidRPr="001E2DCD">
        <w:rPr>
          <w:rFonts w:ascii="Arial" w:hAnsi="Arial" w:cs="Arial"/>
          <w:sz w:val="24"/>
          <w:szCs w:val="24"/>
        </w:rPr>
        <w:t xml:space="preserve">la </w:t>
      </w:r>
      <w:r w:rsidR="00212F3A" w:rsidRPr="001E2DCD">
        <w:rPr>
          <w:rFonts w:ascii="Arial" w:hAnsi="Arial" w:cs="Arial"/>
          <w:sz w:val="24"/>
          <w:szCs w:val="24"/>
        </w:rPr>
        <w:t xml:space="preserve">Ley Orgánica 10 de 1995, por medio de la Sección, </w:t>
      </w:r>
      <w:r w:rsidR="00212F3A" w:rsidRPr="00DD6FBB">
        <w:rPr>
          <w:rFonts w:ascii="Arial" w:hAnsi="Arial" w:cs="Arial"/>
          <w:sz w:val="24"/>
          <w:szCs w:val="24"/>
        </w:rPr>
        <w:t>“</w:t>
      </w:r>
      <w:r w:rsidR="00212F3A" w:rsidRPr="00DD6FBB">
        <w:rPr>
          <w:rFonts w:ascii="Arial" w:hAnsi="Arial" w:cs="Arial"/>
          <w:iCs/>
          <w:sz w:val="24"/>
          <w:szCs w:val="24"/>
        </w:rPr>
        <w:t>Del abandono de familia, menores o personas con discapacidad necesitadas de especial protección</w:t>
      </w:r>
      <w:r w:rsidR="00212F3A" w:rsidRPr="00DD6FBB">
        <w:rPr>
          <w:rFonts w:ascii="Arial" w:hAnsi="Arial" w:cs="Arial"/>
          <w:sz w:val="24"/>
          <w:szCs w:val="24"/>
        </w:rPr>
        <w:t>”,</w:t>
      </w:r>
      <w:r w:rsidR="00212F3A" w:rsidRPr="001E2DCD">
        <w:rPr>
          <w:rFonts w:ascii="Arial" w:hAnsi="Arial" w:cs="Arial"/>
          <w:sz w:val="24"/>
          <w:szCs w:val="24"/>
        </w:rPr>
        <w:t xml:space="preserve"> </w:t>
      </w:r>
    </w:p>
    <w:p w14:paraId="3547F17F" w14:textId="42F01CA3" w:rsidR="00212F3A" w:rsidRPr="00976205" w:rsidRDefault="00212F3A" w:rsidP="00976205">
      <w:pPr>
        <w:shd w:val="clear" w:color="auto" w:fill="FFFFFF"/>
        <w:spacing w:line="240" w:lineRule="auto"/>
        <w:ind w:left="708"/>
        <w:jc w:val="both"/>
        <w:rPr>
          <w:rFonts w:ascii="Arial" w:hAnsi="Arial" w:cs="Arial"/>
          <w:szCs w:val="24"/>
        </w:rPr>
      </w:pPr>
      <w:r w:rsidRPr="00976205">
        <w:rPr>
          <w:rFonts w:ascii="Arial" w:hAnsi="Arial" w:cs="Arial"/>
          <w:szCs w:val="24"/>
        </w:rPr>
        <w:t>El que dejare de cumplir los deberes legales de asistencia inherentes a la patria potestad, tutela, guarda o acogimiento familiar o de prestar la asistencia necesaria legalmente establecida para el sustento de sus descendientes, ascendientes o cónyuge, que se hallen necesitados, será castigado con la pena de prisión de tres a seis meses o multa de seis a 12 meses. (</w:t>
      </w:r>
      <w:r w:rsidR="0094125F">
        <w:rPr>
          <w:rFonts w:ascii="Arial" w:hAnsi="Arial" w:cs="Arial"/>
          <w:szCs w:val="24"/>
        </w:rPr>
        <w:t>Ley 10, 1995</w:t>
      </w:r>
      <w:r w:rsidR="00D9598A">
        <w:rPr>
          <w:rFonts w:ascii="Arial" w:hAnsi="Arial" w:cs="Arial"/>
          <w:szCs w:val="24"/>
        </w:rPr>
        <w:t xml:space="preserve">, Art. </w:t>
      </w:r>
      <w:r w:rsidRPr="00976205">
        <w:rPr>
          <w:rFonts w:ascii="Arial" w:hAnsi="Arial" w:cs="Arial"/>
          <w:szCs w:val="24"/>
        </w:rPr>
        <w:t>226)</w:t>
      </w:r>
    </w:p>
    <w:p w14:paraId="734AE386" w14:textId="3D72D242" w:rsidR="0011372F" w:rsidRPr="001E2DCD" w:rsidRDefault="00F81428" w:rsidP="00ED0301">
      <w:pPr>
        <w:spacing w:line="240" w:lineRule="auto"/>
        <w:jc w:val="both"/>
        <w:rPr>
          <w:rFonts w:ascii="Arial" w:hAnsi="Arial" w:cs="Arial"/>
          <w:sz w:val="24"/>
          <w:szCs w:val="24"/>
        </w:rPr>
      </w:pPr>
      <w:r w:rsidRPr="001E2DCD">
        <w:rPr>
          <w:rFonts w:ascii="Arial" w:hAnsi="Arial" w:cs="Arial"/>
          <w:sz w:val="24"/>
          <w:szCs w:val="24"/>
        </w:rPr>
        <w:t>Así</w:t>
      </w:r>
      <w:r w:rsidR="004B5D32" w:rsidRPr="001E2DCD">
        <w:rPr>
          <w:rFonts w:ascii="Arial" w:hAnsi="Arial" w:cs="Arial"/>
          <w:sz w:val="24"/>
          <w:szCs w:val="24"/>
        </w:rPr>
        <w:t xml:space="preserve"> mismo, en </w:t>
      </w:r>
      <w:r w:rsidR="0011372F" w:rsidRPr="001E2DCD">
        <w:rPr>
          <w:rFonts w:ascii="Arial" w:hAnsi="Arial" w:cs="Arial"/>
          <w:sz w:val="24"/>
          <w:szCs w:val="24"/>
        </w:rPr>
        <w:t>América del Norte, en el Estado de Texas, la normativa contempla la Sección 25.093 titulado “</w:t>
      </w:r>
      <w:r w:rsidR="0011372F" w:rsidRPr="001E2DCD">
        <w:rPr>
          <w:rFonts w:ascii="Arial" w:hAnsi="Arial" w:cs="Arial"/>
          <w:i/>
          <w:sz w:val="24"/>
          <w:szCs w:val="24"/>
        </w:rPr>
        <w:t>Padres que contribuyen a la falta de asistencia</w:t>
      </w:r>
      <w:r w:rsidR="0011372F" w:rsidRPr="001E2DCD">
        <w:rPr>
          <w:rFonts w:ascii="Arial" w:hAnsi="Arial" w:cs="Arial"/>
          <w:sz w:val="24"/>
          <w:szCs w:val="24"/>
        </w:rPr>
        <w:t>”, ubicado en el Cogido de Educación de Texas, en la cual, es tipificado como un delito menor, donde el tribunal impone a los padres o tutores del estudiante, a) el pago de una multa entre $100 a $500 dólares, o b) se brinden servicio social en las instituciones, según se designe. (</w:t>
      </w:r>
      <w:r w:rsidR="008C1C85">
        <w:rPr>
          <w:rFonts w:ascii="Arial" w:hAnsi="Arial" w:cs="Arial"/>
          <w:sz w:val="24"/>
          <w:szCs w:val="24"/>
        </w:rPr>
        <w:t>Código</w:t>
      </w:r>
      <w:r w:rsidR="005F64EC">
        <w:rPr>
          <w:rFonts w:ascii="Arial" w:hAnsi="Arial" w:cs="Arial"/>
          <w:sz w:val="24"/>
          <w:szCs w:val="24"/>
        </w:rPr>
        <w:t xml:space="preserve"> de </w:t>
      </w:r>
      <w:r w:rsidR="008C1C85">
        <w:rPr>
          <w:rFonts w:ascii="Arial" w:hAnsi="Arial" w:cs="Arial"/>
          <w:sz w:val="24"/>
          <w:szCs w:val="24"/>
        </w:rPr>
        <w:t>Educación</w:t>
      </w:r>
      <w:r w:rsidR="005F64EC">
        <w:rPr>
          <w:rFonts w:ascii="Arial" w:hAnsi="Arial" w:cs="Arial"/>
          <w:sz w:val="24"/>
          <w:szCs w:val="24"/>
        </w:rPr>
        <w:t xml:space="preserve"> Texas</w:t>
      </w:r>
      <w:r w:rsidR="008C1C85">
        <w:rPr>
          <w:rFonts w:ascii="Arial" w:hAnsi="Arial" w:cs="Arial"/>
          <w:sz w:val="24"/>
          <w:szCs w:val="24"/>
        </w:rPr>
        <w:t>,</w:t>
      </w:r>
      <w:r w:rsidR="005F64EC">
        <w:rPr>
          <w:rFonts w:ascii="Arial" w:hAnsi="Arial" w:cs="Arial"/>
          <w:sz w:val="24"/>
          <w:szCs w:val="24"/>
        </w:rPr>
        <w:t xml:space="preserve"> </w:t>
      </w:r>
      <w:r w:rsidR="008C1C85">
        <w:rPr>
          <w:rFonts w:ascii="Arial" w:hAnsi="Arial" w:cs="Arial"/>
          <w:sz w:val="24"/>
          <w:szCs w:val="24"/>
        </w:rPr>
        <w:t>s.f.</w:t>
      </w:r>
      <w:r w:rsidR="0011372F" w:rsidRPr="001E2DCD">
        <w:rPr>
          <w:rFonts w:ascii="Arial" w:hAnsi="Arial" w:cs="Arial"/>
          <w:sz w:val="24"/>
          <w:szCs w:val="24"/>
        </w:rPr>
        <w:t>)</w:t>
      </w:r>
    </w:p>
    <w:p w14:paraId="1B077987" w14:textId="3D8F2BAF" w:rsidR="0011372F" w:rsidRPr="001E2DCD" w:rsidRDefault="0011372F" w:rsidP="00ED0301">
      <w:pPr>
        <w:spacing w:line="240" w:lineRule="auto"/>
        <w:jc w:val="both"/>
        <w:rPr>
          <w:rFonts w:ascii="Arial" w:hAnsi="Arial" w:cs="Arial"/>
          <w:sz w:val="24"/>
          <w:szCs w:val="24"/>
        </w:rPr>
      </w:pPr>
      <w:r w:rsidRPr="001E2DCD">
        <w:rPr>
          <w:rFonts w:ascii="Arial" w:hAnsi="Arial" w:cs="Arial"/>
          <w:sz w:val="24"/>
          <w:szCs w:val="24"/>
        </w:rPr>
        <w:t xml:space="preserve">Ahora bien, el valor recaudado de las multas, se destina, la mitad a un fondo operativo, que según sea el caso estaría dirigido al distrito escolar o a la escuela o a programas de educación, y la otra mitad a un </w:t>
      </w:r>
      <w:r w:rsidR="00E13677" w:rsidRPr="001E2DCD">
        <w:rPr>
          <w:rFonts w:ascii="Arial" w:hAnsi="Arial" w:cs="Arial"/>
          <w:sz w:val="24"/>
          <w:szCs w:val="24"/>
        </w:rPr>
        <w:t>depósito</w:t>
      </w:r>
      <w:r w:rsidRPr="001E2DCD">
        <w:rPr>
          <w:rFonts w:ascii="Arial" w:hAnsi="Arial" w:cs="Arial"/>
          <w:sz w:val="24"/>
          <w:szCs w:val="24"/>
        </w:rPr>
        <w:t xml:space="preserve">, dirigido al fondo general del condado o al fondo general del municipio, la cual depende del tribunal que lleva   el proceso. </w:t>
      </w:r>
      <w:r w:rsidR="008C1C85" w:rsidRPr="001E2DCD">
        <w:rPr>
          <w:rFonts w:ascii="Arial" w:hAnsi="Arial" w:cs="Arial"/>
          <w:sz w:val="24"/>
          <w:szCs w:val="24"/>
        </w:rPr>
        <w:t>(</w:t>
      </w:r>
      <w:r w:rsidR="008C1C85">
        <w:rPr>
          <w:rFonts w:ascii="Arial" w:hAnsi="Arial" w:cs="Arial"/>
          <w:sz w:val="24"/>
          <w:szCs w:val="24"/>
        </w:rPr>
        <w:t>Código de Educación Texas, s.f.</w:t>
      </w:r>
      <w:r w:rsidR="008C1C85" w:rsidRPr="001E2DCD">
        <w:rPr>
          <w:rFonts w:ascii="Arial" w:hAnsi="Arial" w:cs="Arial"/>
          <w:sz w:val="24"/>
          <w:szCs w:val="24"/>
        </w:rPr>
        <w:t>)</w:t>
      </w:r>
    </w:p>
    <w:p w14:paraId="0FC76084" w14:textId="386157EA" w:rsidR="005B66B2" w:rsidRPr="001E2DCD" w:rsidRDefault="007F3A2F" w:rsidP="00ED0301">
      <w:pPr>
        <w:spacing w:line="240" w:lineRule="auto"/>
        <w:jc w:val="both"/>
        <w:rPr>
          <w:rFonts w:ascii="Arial" w:hAnsi="Arial" w:cs="Arial"/>
          <w:sz w:val="24"/>
          <w:szCs w:val="24"/>
        </w:rPr>
      </w:pPr>
      <w:r w:rsidRPr="001E2DCD">
        <w:rPr>
          <w:rFonts w:ascii="Arial" w:hAnsi="Arial" w:cs="Arial"/>
          <w:sz w:val="24"/>
          <w:szCs w:val="24"/>
        </w:rPr>
        <w:t>Igualmente</w:t>
      </w:r>
      <w:r w:rsidR="00D52823" w:rsidRPr="001E2DCD">
        <w:rPr>
          <w:rFonts w:ascii="Arial" w:hAnsi="Arial" w:cs="Arial"/>
          <w:sz w:val="24"/>
          <w:szCs w:val="24"/>
        </w:rPr>
        <w:t xml:space="preserve">, </w:t>
      </w:r>
      <w:r w:rsidRPr="001E2DCD">
        <w:rPr>
          <w:rFonts w:ascii="Arial" w:hAnsi="Arial" w:cs="Arial"/>
          <w:sz w:val="24"/>
          <w:szCs w:val="24"/>
        </w:rPr>
        <w:t xml:space="preserve">en </w:t>
      </w:r>
      <w:r w:rsidR="0011372F" w:rsidRPr="001E2DCD">
        <w:rPr>
          <w:rFonts w:ascii="Arial" w:hAnsi="Arial" w:cs="Arial"/>
          <w:sz w:val="24"/>
          <w:szCs w:val="24"/>
        </w:rPr>
        <w:t>Centro América</w:t>
      </w:r>
      <w:r w:rsidR="001E3960" w:rsidRPr="001E2DCD">
        <w:rPr>
          <w:rFonts w:ascii="Arial" w:hAnsi="Arial" w:cs="Arial"/>
          <w:sz w:val="24"/>
          <w:szCs w:val="24"/>
        </w:rPr>
        <w:t xml:space="preserve">, </w:t>
      </w:r>
      <w:r w:rsidR="0011372F" w:rsidRPr="001E2DCD">
        <w:rPr>
          <w:rFonts w:ascii="Arial" w:hAnsi="Arial" w:cs="Arial"/>
          <w:sz w:val="24"/>
          <w:szCs w:val="24"/>
        </w:rPr>
        <w:t xml:space="preserve">Puerto Rico, </w:t>
      </w:r>
      <w:r w:rsidR="005B66B2" w:rsidRPr="001E2DCD">
        <w:rPr>
          <w:rFonts w:ascii="Arial" w:hAnsi="Arial" w:cs="Arial"/>
          <w:sz w:val="24"/>
          <w:szCs w:val="24"/>
        </w:rPr>
        <w:t xml:space="preserve">tiene </w:t>
      </w:r>
      <w:r w:rsidR="00200976" w:rsidRPr="001E2DCD">
        <w:rPr>
          <w:rFonts w:ascii="Arial" w:hAnsi="Arial" w:cs="Arial"/>
          <w:sz w:val="24"/>
          <w:szCs w:val="24"/>
        </w:rPr>
        <w:t xml:space="preserve">la </w:t>
      </w:r>
      <w:r w:rsidR="005B66B2" w:rsidRPr="001E2DCD">
        <w:rPr>
          <w:rFonts w:ascii="Arial" w:hAnsi="Arial" w:cs="Arial"/>
          <w:sz w:val="24"/>
          <w:szCs w:val="24"/>
        </w:rPr>
        <w:t>Ley N° 85 de 2018 “</w:t>
      </w:r>
      <w:r w:rsidR="005B66B2" w:rsidRPr="001E2DCD">
        <w:rPr>
          <w:rFonts w:ascii="Arial" w:hAnsi="Arial" w:cs="Arial"/>
          <w:i/>
          <w:sz w:val="24"/>
          <w:szCs w:val="24"/>
        </w:rPr>
        <w:t>Ley de Reforma Educativa de Puerto Rico”</w:t>
      </w:r>
      <w:r w:rsidR="005B66B2" w:rsidRPr="001E2DCD">
        <w:rPr>
          <w:rFonts w:ascii="Arial" w:hAnsi="Arial" w:cs="Arial"/>
          <w:sz w:val="24"/>
          <w:szCs w:val="24"/>
        </w:rPr>
        <w:t>, donde la inasistencia a la institución educativa por parte del menor de edad se enmarca como delito y como una falta administrativa.</w:t>
      </w:r>
    </w:p>
    <w:p w14:paraId="5A65991E" w14:textId="372611E2" w:rsidR="0011372F" w:rsidRPr="001E2DCD" w:rsidRDefault="0011372F" w:rsidP="00ED0301">
      <w:pPr>
        <w:spacing w:line="240" w:lineRule="auto"/>
        <w:jc w:val="both"/>
        <w:rPr>
          <w:rFonts w:ascii="Arial" w:hAnsi="Arial" w:cs="Arial"/>
          <w:sz w:val="24"/>
          <w:szCs w:val="24"/>
        </w:rPr>
      </w:pPr>
      <w:r w:rsidRPr="001E2DCD">
        <w:rPr>
          <w:rFonts w:ascii="Arial" w:hAnsi="Arial" w:cs="Arial"/>
          <w:sz w:val="24"/>
          <w:szCs w:val="24"/>
        </w:rPr>
        <w:t xml:space="preserve">Es por ello, </w:t>
      </w:r>
      <w:r w:rsidR="00D459C1" w:rsidRPr="001E2DCD">
        <w:rPr>
          <w:rFonts w:ascii="Arial" w:hAnsi="Arial" w:cs="Arial"/>
          <w:sz w:val="24"/>
          <w:szCs w:val="24"/>
        </w:rPr>
        <w:t>tipificado como</w:t>
      </w:r>
      <w:r w:rsidRPr="001E2DCD">
        <w:rPr>
          <w:rFonts w:ascii="Arial" w:hAnsi="Arial" w:cs="Arial"/>
          <w:sz w:val="24"/>
          <w:szCs w:val="24"/>
        </w:rPr>
        <w:t xml:space="preserve"> delito, el tribunal tiene la competencia de sancionar al padre o tutor del menor con a) multa hasta por 1.000 dólares, b) 100 horas como mínimo de servicio comunitario en la misma institución educativa, o c) multa y servicio comunitario, y siendo falta administrativa, podría manejar la cancelación para ser beneficiaria de programas de nutrición y viv</w:t>
      </w:r>
      <w:r w:rsidR="00973F57">
        <w:rPr>
          <w:rFonts w:ascii="Arial" w:hAnsi="Arial" w:cs="Arial"/>
          <w:sz w:val="24"/>
          <w:szCs w:val="24"/>
        </w:rPr>
        <w:t xml:space="preserve">ienda subsidiada. (Ley N° 85, </w:t>
      </w:r>
      <w:r w:rsidRPr="001E2DCD">
        <w:rPr>
          <w:rFonts w:ascii="Arial" w:hAnsi="Arial" w:cs="Arial"/>
          <w:sz w:val="24"/>
          <w:szCs w:val="24"/>
        </w:rPr>
        <w:t xml:space="preserve">2018, </w:t>
      </w:r>
      <w:r w:rsidR="00973F57">
        <w:rPr>
          <w:rFonts w:ascii="Arial" w:hAnsi="Arial" w:cs="Arial"/>
          <w:sz w:val="24"/>
          <w:szCs w:val="24"/>
        </w:rPr>
        <w:t>A</w:t>
      </w:r>
      <w:r w:rsidRPr="001E2DCD">
        <w:rPr>
          <w:rFonts w:ascii="Arial" w:hAnsi="Arial" w:cs="Arial"/>
          <w:sz w:val="24"/>
          <w:szCs w:val="24"/>
        </w:rPr>
        <w:t>rt</w:t>
      </w:r>
      <w:r w:rsidR="00973F57">
        <w:rPr>
          <w:rFonts w:ascii="Arial" w:hAnsi="Arial" w:cs="Arial"/>
          <w:sz w:val="24"/>
          <w:szCs w:val="24"/>
        </w:rPr>
        <w:t>.</w:t>
      </w:r>
      <w:r w:rsidRPr="001E2DCD">
        <w:rPr>
          <w:rFonts w:ascii="Arial" w:hAnsi="Arial" w:cs="Arial"/>
          <w:sz w:val="24"/>
          <w:szCs w:val="24"/>
        </w:rPr>
        <w:t xml:space="preserve"> 1.04)</w:t>
      </w:r>
    </w:p>
    <w:p w14:paraId="06AFF336" w14:textId="38375537" w:rsidR="0011372F" w:rsidRPr="001E2DCD" w:rsidRDefault="00553A07" w:rsidP="00ED0301">
      <w:pPr>
        <w:spacing w:line="240" w:lineRule="auto"/>
        <w:jc w:val="both"/>
        <w:rPr>
          <w:rFonts w:ascii="Arial" w:hAnsi="Arial" w:cs="Arial"/>
          <w:sz w:val="24"/>
          <w:szCs w:val="24"/>
        </w:rPr>
      </w:pPr>
      <w:r w:rsidRPr="001E2DCD">
        <w:rPr>
          <w:rFonts w:ascii="Arial" w:hAnsi="Arial" w:cs="Arial"/>
          <w:sz w:val="24"/>
          <w:szCs w:val="24"/>
        </w:rPr>
        <w:t>E</w:t>
      </w:r>
      <w:r w:rsidR="0011372F" w:rsidRPr="001E2DCD">
        <w:rPr>
          <w:rFonts w:ascii="Arial" w:hAnsi="Arial" w:cs="Arial"/>
          <w:sz w:val="24"/>
          <w:szCs w:val="24"/>
        </w:rPr>
        <w:t xml:space="preserve">n </w:t>
      </w:r>
      <w:r w:rsidR="00E26A13" w:rsidRPr="001E2DCD">
        <w:rPr>
          <w:rFonts w:ascii="Arial" w:hAnsi="Arial" w:cs="Arial"/>
          <w:sz w:val="24"/>
          <w:szCs w:val="24"/>
        </w:rPr>
        <w:t>A</w:t>
      </w:r>
      <w:r w:rsidR="0011372F" w:rsidRPr="001E2DCD">
        <w:rPr>
          <w:rFonts w:ascii="Arial" w:hAnsi="Arial" w:cs="Arial"/>
          <w:sz w:val="24"/>
          <w:szCs w:val="24"/>
        </w:rPr>
        <w:t xml:space="preserve">mérica del </w:t>
      </w:r>
      <w:r w:rsidR="00E26A13" w:rsidRPr="001E2DCD">
        <w:rPr>
          <w:rFonts w:ascii="Arial" w:hAnsi="Arial" w:cs="Arial"/>
          <w:sz w:val="24"/>
          <w:szCs w:val="24"/>
        </w:rPr>
        <w:t>S</w:t>
      </w:r>
      <w:r w:rsidR="00432C45" w:rsidRPr="001E2DCD">
        <w:rPr>
          <w:rFonts w:ascii="Arial" w:hAnsi="Arial" w:cs="Arial"/>
          <w:sz w:val="24"/>
          <w:szCs w:val="24"/>
        </w:rPr>
        <w:t>u</w:t>
      </w:r>
      <w:r w:rsidR="0011372F" w:rsidRPr="001E2DCD">
        <w:rPr>
          <w:rFonts w:ascii="Arial" w:hAnsi="Arial" w:cs="Arial"/>
          <w:sz w:val="24"/>
          <w:szCs w:val="24"/>
        </w:rPr>
        <w:t xml:space="preserve">r, en Argentina, en la Provincia de Mendoza, la normativa contempla en el Artículo 99. </w:t>
      </w:r>
      <w:r w:rsidR="0011372F" w:rsidRPr="001E2DCD">
        <w:rPr>
          <w:rFonts w:ascii="Arial" w:hAnsi="Arial" w:cs="Arial"/>
          <w:i/>
          <w:sz w:val="24"/>
          <w:szCs w:val="24"/>
        </w:rPr>
        <w:t xml:space="preserve">“Inasistencia de alumnos menores de edad a establecimientos educativos” </w:t>
      </w:r>
      <w:r w:rsidR="0011372F" w:rsidRPr="001E2DCD">
        <w:rPr>
          <w:rFonts w:ascii="Arial" w:hAnsi="Arial" w:cs="Arial"/>
          <w:sz w:val="24"/>
          <w:szCs w:val="24"/>
        </w:rPr>
        <w:t>del “Código Contravencional Mendoza”, dispone la sanción a los adultos que estén a cargo de alumnos menores de edad y estos estén incurriendo en inasistencia los establecimientos educativos de manera reiterada, la sanción puede ser a) el pago de multas entre 600 a 1500 U.F (peso argentino), b) 15 días de arresto o c) 20 días de trabajo comunitario, según se designe. (</w:t>
      </w:r>
      <w:r w:rsidR="00460D38">
        <w:rPr>
          <w:rFonts w:ascii="Arial" w:hAnsi="Arial" w:cs="Arial"/>
          <w:sz w:val="24"/>
          <w:szCs w:val="24"/>
        </w:rPr>
        <w:t>Ley 9.009</w:t>
      </w:r>
      <w:r w:rsidR="00C93FDF">
        <w:rPr>
          <w:rFonts w:ascii="Arial" w:hAnsi="Arial" w:cs="Arial"/>
          <w:sz w:val="24"/>
          <w:szCs w:val="24"/>
        </w:rPr>
        <w:t>,</w:t>
      </w:r>
      <w:r w:rsidR="0011372F" w:rsidRPr="001E2DCD">
        <w:rPr>
          <w:rFonts w:ascii="Arial" w:hAnsi="Arial" w:cs="Arial"/>
          <w:sz w:val="24"/>
          <w:szCs w:val="24"/>
        </w:rPr>
        <w:t xml:space="preserve"> </w:t>
      </w:r>
      <w:r w:rsidR="00147EE7">
        <w:rPr>
          <w:rFonts w:ascii="Arial" w:hAnsi="Arial" w:cs="Arial"/>
          <w:sz w:val="24"/>
          <w:szCs w:val="24"/>
        </w:rPr>
        <w:t>2018</w:t>
      </w:r>
      <w:r w:rsidR="00BB15CB">
        <w:rPr>
          <w:rFonts w:ascii="Arial" w:hAnsi="Arial" w:cs="Arial"/>
          <w:sz w:val="24"/>
          <w:szCs w:val="24"/>
        </w:rPr>
        <w:t>,</w:t>
      </w:r>
      <w:r w:rsidR="00BB15CB" w:rsidRPr="001E2DCD">
        <w:rPr>
          <w:rFonts w:ascii="Arial" w:hAnsi="Arial" w:cs="Arial"/>
          <w:sz w:val="24"/>
          <w:szCs w:val="24"/>
        </w:rPr>
        <w:t xml:space="preserve"> Art</w:t>
      </w:r>
      <w:r w:rsidR="00C93FDF">
        <w:rPr>
          <w:rFonts w:ascii="Arial" w:hAnsi="Arial" w:cs="Arial"/>
          <w:sz w:val="24"/>
          <w:szCs w:val="24"/>
        </w:rPr>
        <w:t>.</w:t>
      </w:r>
      <w:r w:rsidR="0011372F" w:rsidRPr="001E2DCD">
        <w:rPr>
          <w:rFonts w:ascii="Arial" w:hAnsi="Arial" w:cs="Arial"/>
          <w:sz w:val="24"/>
          <w:szCs w:val="24"/>
        </w:rPr>
        <w:t xml:space="preserve"> 99)</w:t>
      </w:r>
      <w:r w:rsidR="00310F71" w:rsidRPr="001E2DCD">
        <w:rPr>
          <w:rFonts w:ascii="Arial" w:hAnsi="Arial" w:cs="Arial"/>
          <w:sz w:val="24"/>
          <w:szCs w:val="24"/>
        </w:rPr>
        <w:t>.</w:t>
      </w:r>
    </w:p>
    <w:p w14:paraId="6E72BB2B" w14:textId="0BC885CA" w:rsidR="00F050D3" w:rsidRPr="001E2DCD" w:rsidRDefault="00767FD3" w:rsidP="00ED0301">
      <w:pPr>
        <w:spacing w:line="240" w:lineRule="auto"/>
        <w:jc w:val="both"/>
        <w:rPr>
          <w:rFonts w:ascii="Arial" w:hAnsi="Arial" w:cs="Arial"/>
          <w:sz w:val="24"/>
          <w:szCs w:val="24"/>
        </w:rPr>
      </w:pPr>
      <w:r w:rsidRPr="001E2DCD">
        <w:rPr>
          <w:rFonts w:ascii="Arial" w:hAnsi="Arial" w:cs="Arial"/>
          <w:sz w:val="24"/>
          <w:szCs w:val="24"/>
        </w:rPr>
        <w:t xml:space="preserve">En un segundo análisis, </w:t>
      </w:r>
      <w:r w:rsidR="001C4029" w:rsidRPr="001E2DCD">
        <w:rPr>
          <w:rFonts w:ascii="Arial" w:hAnsi="Arial" w:cs="Arial"/>
          <w:sz w:val="24"/>
          <w:szCs w:val="24"/>
        </w:rPr>
        <w:t xml:space="preserve">se puede </w:t>
      </w:r>
      <w:r w:rsidR="00C20053" w:rsidRPr="001E2DCD">
        <w:rPr>
          <w:rFonts w:ascii="Arial" w:hAnsi="Arial" w:cs="Arial"/>
          <w:sz w:val="24"/>
          <w:szCs w:val="24"/>
        </w:rPr>
        <w:t>establecer</w:t>
      </w:r>
      <w:r w:rsidR="0004683D" w:rsidRPr="001E2DCD">
        <w:rPr>
          <w:rFonts w:ascii="Arial" w:hAnsi="Arial" w:cs="Arial"/>
          <w:sz w:val="24"/>
          <w:szCs w:val="24"/>
        </w:rPr>
        <w:t xml:space="preserve"> </w:t>
      </w:r>
      <w:r w:rsidR="00853B39" w:rsidRPr="001E2DCD">
        <w:rPr>
          <w:rFonts w:ascii="Arial" w:hAnsi="Arial" w:cs="Arial"/>
          <w:sz w:val="24"/>
          <w:szCs w:val="24"/>
        </w:rPr>
        <w:t>que la abstención escolar</w:t>
      </w:r>
      <w:r w:rsidR="006923F2" w:rsidRPr="001E2DCD">
        <w:rPr>
          <w:rFonts w:ascii="Arial" w:hAnsi="Arial" w:cs="Arial"/>
          <w:sz w:val="24"/>
          <w:szCs w:val="24"/>
        </w:rPr>
        <w:t xml:space="preserve"> </w:t>
      </w:r>
      <w:r w:rsidR="00336A7F" w:rsidRPr="001E2DCD">
        <w:rPr>
          <w:rFonts w:ascii="Arial" w:hAnsi="Arial" w:cs="Arial"/>
          <w:sz w:val="24"/>
          <w:szCs w:val="24"/>
        </w:rPr>
        <w:t>es un tema de vital importancia</w:t>
      </w:r>
      <w:r w:rsidR="00B36F11" w:rsidRPr="001E2DCD">
        <w:rPr>
          <w:rFonts w:ascii="Arial" w:hAnsi="Arial" w:cs="Arial"/>
          <w:sz w:val="24"/>
          <w:szCs w:val="24"/>
        </w:rPr>
        <w:t xml:space="preserve"> para la política nacional</w:t>
      </w:r>
      <w:r w:rsidR="00336A7F" w:rsidRPr="001E2DCD">
        <w:rPr>
          <w:rFonts w:ascii="Arial" w:hAnsi="Arial" w:cs="Arial"/>
          <w:sz w:val="24"/>
          <w:szCs w:val="24"/>
        </w:rPr>
        <w:t xml:space="preserve">, </w:t>
      </w:r>
      <w:r w:rsidR="00797392" w:rsidRPr="001E2DCD">
        <w:rPr>
          <w:rFonts w:ascii="Arial" w:hAnsi="Arial" w:cs="Arial"/>
          <w:sz w:val="24"/>
          <w:szCs w:val="24"/>
        </w:rPr>
        <w:t>de ahí la razón</w:t>
      </w:r>
      <w:r w:rsidR="005D2A3B" w:rsidRPr="001E2DCD">
        <w:rPr>
          <w:rFonts w:ascii="Arial" w:hAnsi="Arial" w:cs="Arial"/>
          <w:sz w:val="24"/>
          <w:szCs w:val="24"/>
        </w:rPr>
        <w:t>,</w:t>
      </w:r>
      <w:r w:rsidR="00797392" w:rsidRPr="001E2DCD">
        <w:rPr>
          <w:rFonts w:ascii="Arial" w:hAnsi="Arial" w:cs="Arial"/>
          <w:sz w:val="24"/>
          <w:szCs w:val="24"/>
        </w:rPr>
        <w:t xml:space="preserve"> </w:t>
      </w:r>
      <w:r w:rsidR="00143229" w:rsidRPr="001E2DCD">
        <w:rPr>
          <w:rFonts w:ascii="Arial" w:hAnsi="Arial" w:cs="Arial"/>
          <w:sz w:val="24"/>
          <w:szCs w:val="24"/>
        </w:rPr>
        <w:t xml:space="preserve">de </w:t>
      </w:r>
      <w:r w:rsidR="00D74810" w:rsidRPr="001E2DCD">
        <w:rPr>
          <w:rFonts w:ascii="Arial" w:hAnsi="Arial" w:cs="Arial"/>
          <w:sz w:val="24"/>
          <w:szCs w:val="24"/>
        </w:rPr>
        <w:t xml:space="preserve">que existan </w:t>
      </w:r>
      <w:r w:rsidR="005871ED" w:rsidRPr="001E2DCD">
        <w:rPr>
          <w:rFonts w:ascii="Arial" w:hAnsi="Arial" w:cs="Arial"/>
          <w:sz w:val="24"/>
          <w:szCs w:val="24"/>
        </w:rPr>
        <w:t>lugares</w:t>
      </w:r>
      <w:r w:rsidR="00DC550D" w:rsidRPr="001E2DCD">
        <w:rPr>
          <w:rFonts w:ascii="Arial" w:hAnsi="Arial" w:cs="Arial"/>
          <w:sz w:val="24"/>
          <w:szCs w:val="24"/>
        </w:rPr>
        <w:t xml:space="preserve"> </w:t>
      </w:r>
      <w:r w:rsidR="00E236D2" w:rsidRPr="001E2DCD">
        <w:rPr>
          <w:rFonts w:ascii="Arial" w:hAnsi="Arial" w:cs="Arial"/>
          <w:sz w:val="24"/>
          <w:szCs w:val="24"/>
        </w:rPr>
        <w:t xml:space="preserve">como </w:t>
      </w:r>
      <w:r w:rsidR="005C26EB" w:rsidRPr="001E2DCD">
        <w:rPr>
          <w:rFonts w:ascii="Arial" w:hAnsi="Arial" w:cs="Arial"/>
          <w:sz w:val="24"/>
          <w:szCs w:val="24"/>
        </w:rPr>
        <w:t xml:space="preserve">el Estado de Texas, </w:t>
      </w:r>
      <w:r w:rsidR="00E236D2" w:rsidRPr="001E2DCD">
        <w:rPr>
          <w:rFonts w:ascii="Arial" w:hAnsi="Arial" w:cs="Arial"/>
          <w:sz w:val="24"/>
          <w:szCs w:val="24"/>
        </w:rPr>
        <w:t>A</w:t>
      </w:r>
      <w:r w:rsidR="00DC550D" w:rsidRPr="001E2DCD">
        <w:rPr>
          <w:rFonts w:ascii="Arial" w:hAnsi="Arial" w:cs="Arial"/>
          <w:sz w:val="24"/>
          <w:szCs w:val="24"/>
        </w:rPr>
        <w:t>rgentina, España</w:t>
      </w:r>
      <w:r w:rsidR="005C26EB" w:rsidRPr="001E2DCD">
        <w:rPr>
          <w:rFonts w:ascii="Arial" w:hAnsi="Arial" w:cs="Arial"/>
          <w:sz w:val="24"/>
          <w:szCs w:val="24"/>
        </w:rPr>
        <w:t xml:space="preserve"> y</w:t>
      </w:r>
      <w:r w:rsidR="00DC550D" w:rsidRPr="001E2DCD">
        <w:rPr>
          <w:rFonts w:ascii="Arial" w:hAnsi="Arial" w:cs="Arial"/>
          <w:sz w:val="24"/>
          <w:szCs w:val="24"/>
        </w:rPr>
        <w:t xml:space="preserve"> </w:t>
      </w:r>
      <w:r w:rsidR="00B46E34" w:rsidRPr="001E2DCD">
        <w:rPr>
          <w:rFonts w:ascii="Arial" w:hAnsi="Arial" w:cs="Arial"/>
          <w:sz w:val="24"/>
          <w:szCs w:val="24"/>
        </w:rPr>
        <w:t>Puerto R</w:t>
      </w:r>
      <w:r w:rsidR="004A308B" w:rsidRPr="001E2DCD">
        <w:rPr>
          <w:rFonts w:ascii="Arial" w:hAnsi="Arial" w:cs="Arial"/>
          <w:sz w:val="24"/>
          <w:szCs w:val="24"/>
        </w:rPr>
        <w:t>ico</w:t>
      </w:r>
      <w:r w:rsidR="006E3F98" w:rsidRPr="001E2DCD">
        <w:rPr>
          <w:rFonts w:ascii="Arial" w:hAnsi="Arial" w:cs="Arial"/>
          <w:sz w:val="24"/>
          <w:szCs w:val="24"/>
        </w:rPr>
        <w:t xml:space="preserve">, </w:t>
      </w:r>
      <w:r w:rsidR="00D31C01" w:rsidRPr="001E2DCD">
        <w:rPr>
          <w:rFonts w:ascii="Arial" w:hAnsi="Arial" w:cs="Arial"/>
          <w:sz w:val="24"/>
          <w:szCs w:val="24"/>
        </w:rPr>
        <w:t xml:space="preserve">que </w:t>
      </w:r>
      <w:r w:rsidR="006E3F98" w:rsidRPr="001E2DCD">
        <w:rPr>
          <w:rFonts w:ascii="Arial" w:hAnsi="Arial" w:cs="Arial"/>
          <w:sz w:val="24"/>
          <w:szCs w:val="24"/>
        </w:rPr>
        <w:t xml:space="preserve">por medio </w:t>
      </w:r>
      <w:r w:rsidR="00251652" w:rsidRPr="001E2DCD">
        <w:rPr>
          <w:rFonts w:ascii="Arial" w:hAnsi="Arial" w:cs="Arial"/>
          <w:sz w:val="24"/>
          <w:szCs w:val="24"/>
        </w:rPr>
        <w:t xml:space="preserve">de </w:t>
      </w:r>
      <w:r w:rsidR="001A02E1" w:rsidRPr="001E2DCD">
        <w:rPr>
          <w:rFonts w:ascii="Arial" w:hAnsi="Arial" w:cs="Arial"/>
          <w:sz w:val="24"/>
          <w:szCs w:val="24"/>
        </w:rPr>
        <w:t>las</w:t>
      </w:r>
      <w:r w:rsidR="00987982" w:rsidRPr="001E2DCD">
        <w:rPr>
          <w:rFonts w:ascii="Arial" w:hAnsi="Arial" w:cs="Arial"/>
          <w:sz w:val="24"/>
          <w:szCs w:val="24"/>
        </w:rPr>
        <w:t xml:space="preserve"> </w:t>
      </w:r>
      <w:r w:rsidR="00A67A50" w:rsidRPr="001E2DCD">
        <w:rPr>
          <w:rFonts w:ascii="Arial" w:hAnsi="Arial" w:cs="Arial"/>
          <w:sz w:val="24"/>
          <w:szCs w:val="24"/>
        </w:rPr>
        <w:t>leyes</w:t>
      </w:r>
      <w:r w:rsidR="000B29FD" w:rsidRPr="001E2DCD">
        <w:rPr>
          <w:rFonts w:ascii="Arial" w:hAnsi="Arial" w:cs="Arial"/>
          <w:sz w:val="24"/>
          <w:szCs w:val="24"/>
        </w:rPr>
        <w:t>,</w:t>
      </w:r>
      <w:r w:rsidR="00A67A50" w:rsidRPr="001E2DCD">
        <w:rPr>
          <w:rFonts w:ascii="Arial" w:hAnsi="Arial" w:cs="Arial"/>
          <w:sz w:val="24"/>
          <w:szCs w:val="24"/>
        </w:rPr>
        <w:t xml:space="preserve"> </w:t>
      </w:r>
      <w:r w:rsidR="001A0861" w:rsidRPr="001E2DCD">
        <w:rPr>
          <w:rFonts w:ascii="Arial" w:hAnsi="Arial" w:cs="Arial"/>
          <w:sz w:val="24"/>
          <w:szCs w:val="24"/>
        </w:rPr>
        <w:t>buscan</w:t>
      </w:r>
      <w:r w:rsidR="00E726B2" w:rsidRPr="001E2DCD">
        <w:rPr>
          <w:rFonts w:ascii="Arial" w:hAnsi="Arial" w:cs="Arial"/>
          <w:sz w:val="24"/>
          <w:szCs w:val="24"/>
        </w:rPr>
        <w:t xml:space="preserve"> </w:t>
      </w:r>
      <w:r w:rsidR="00A67A50" w:rsidRPr="001E2DCD">
        <w:rPr>
          <w:rFonts w:ascii="Arial" w:hAnsi="Arial" w:cs="Arial"/>
          <w:sz w:val="24"/>
          <w:szCs w:val="24"/>
        </w:rPr>
        <w:t xml:space="preserve">evitar y </w:t>
      </w:r>
      <w:r w:rsidR="00B11DE2" w:rsidRPr="001E2DCD">
        <w:rPr>
          <w:rFonts w:ascii="Arial" w:hAnsi="Arial" w:cs="Arial"/>
          <w:sz w:val="24"/>
          <w:szCs w:val="24"/>
        </w:rPr>
        <w:t>disminuir</w:t>
      </w:r>
      <w:r w:rsidR="00433C5F" w:rsidRPr="001E2DCD">
        <w:rPr>
          <w:rFonts w:ascii="Arial" w:hAnsi="Arial" w:cs="Arial"/>
          <w:sz w:val="24"/>
          <w:szCs w:val="24"/>
        </w:rPr>
        <w:t xml:space="preserve"> las</w:t>
      </w:r>
      <w:r w:rsidR="00A67A50" w:rsidRPr="001E2DCD">
        <w:rPr>
          <w:rFonts w:ascii="Arial" w:hAnsi="Arial" w:cs="Arial"/>
          <w:sz w:val="24"/>
          <w:szCs w:val="24"/>
        </w:rPr>
        <w:t xml:space="preserve"> </w:t>
      </w:r>
      <w:r w:rsidR="00364A53" w:rsidRPr="001E2DCD">
        <w:rPr>
          <w:rFonts w:ascii="Arial" w:hAnsi="Arial" w:cs="Arial"/>
          <w:sz w:val="24"/>
          <w:szCs w:val="24"/>
        </w:rPr>
        <w:t>tasas de</w:t>
      </w:r>
      <w:r w:rsidR="0004683D" w:rsidRPr="001E2DCD">
        <w:rPr>
          <w:rFonts w:ascii="Arial" w:hAnsi="Arial" w:cs="Arial"/>
          <w:sz w:val="24"/>
          <w:szCs w:val="24"/>
        </w:rPr>
        <w:t xml:space="preserve"> absentismo escolar</w:t>
      </w:r>
      <w:r w:rsidR="00387394" w:rsidRPr="001E2DCD">
        <w:rPr>
          <w:rFonts w:ascii="Arial" w:hAnsi="Arial" w:cs="Arial"/>
          <w:sz w:val="24"/>
          <w:szCs w:val="24"/>
        </w:rPr>
        <w:t>,</w:t>
      </w:r>
      <w:r w:rsidR="00CA3011" w:rsidRPr="001E2DCD">
        <w:rPr>
          <w:rFonts w:ascii="Arial" w:hAnsi="Arial" w:cs="Arial"/>
          <w:sz w:val="24"/>
          <w:szCs w:val="24"/>
        </w:rPr>
        <w:t xml:space="preserve"> </w:t>
      </w:r>
      <w:r w:rsidR="00C67BB1" w:rsidRPr="001E2DCD">
        <w:rPr>
          <w:rFonts w:ascii="Arial" w:hAnsi="Arial" w:cs="Arial"/>
          <w:sz w:val="24"/>
          <w:szCs w:val="24"/>
        </w:rPr>
        <w:t xml:space="preserve">donde </w:t>
      </w:r>
      <w:r w:rsidR="007C700D" w:rsidRPr="001E2DCD">
        <w:rPr>
          <w:rFonts w:ascii="Arial" w:hAnsi="Arial" w:cs="Arial"/>
          <w:sz w:val="24"/>
          <w:szCs w:val="24"/>
        </w:rPr>
        <w:t xml:space="preserve">las </w:t>
      </w:r>
      <w:r w:rsidR="00705CBE" w:rsidRPr="001E2DCD">
        <w:rPr>
          <w:rFonts w:ascii="Arial" w:hAnsi="Arial" w:cs="Arial"/>
          <w:sz w:val="24"/>
          <w:szCs w:val="24"/>
        </w:rPr>
        <w:t>sanciones</w:t>
      </w:r>
      <w:r w:rsidR="007C700D" w:rsidRPr="001E2DCD">
        <w:rPr>
          <w:rFonts w:ascii="Arial" w:hAnsi="Arial" w:cs="Arial"/>
          <w:sz w:val="24"/>
          <w:szCs w:val="24"/>
        </w:rPr>
        <w:t xml:space="preserve"> pued</w:t>
      </w:r>
      <w:r w:rsidR="001A0861" w:rsidRPr="001E2DCD">
        <w:rPr>
          <w:rFonts w:ascii="Arial" w:hAnsi="Arial" w:cs="Arial"/>
          <w:sz w:val="24"/>
          <w:szCs w:val="24"/>
        </w:rPr>
        <w:t>e</w:t>
      </w:r>
      <w:r w:rsidR="007C700D" w:rsidRPr="001E2DCD">
        <w:rPr>
          <w:rFonts w:ascii="Arial" w:hAnsi="Arial" w:cs="Arial"/>
          <w:sz w:val="24"/>
          <w:szCs w:val="24"/>
        </w:rPr>
        <w:t>n</w:t>
      </w:r>
      <w:r w:rsidR="001A0861" w:rsidRPr="001E2DCD">
        <w:rPr>
          <w:rFonts w:ascii="Arial" w:hAnsi="Arial" w:cs="Arial"/>
          <w:sz w:val="24"/>
          <w:szCs w:val="24"/>
        </w:rPr>
        <w:t xml:space="preserve"> ser de carácter </w:t>
      </w:r>
      <w:r w:rsidR="00B946A4" w:rsidRPr="001E2DCD">
        <w:rPr>
          <w:rFonts w:ascii="Arial" w:hAnsi="Arial" w:cs="Arial"/>
          <w:sz w:val="24"/>
          <w:szCs w:val="24"/>
        </w:rPr>
        <w:t>penal, económico,</w:t>
      </w:r>
      <w:r w:rsidR="002419D6" w:rsidRPr="001E2DCD">
        <w:rPr>
          <w:rFonts w:ascii="Arial" w:hAnsi="Arial" w:cs="Arial"/>
          <w:sz w:val="24"/>
          <w:szCs w:val="24"/>
        </w:rPr>
        <w:t xml:space="preserve"> </w:t>
      </w:r>
      <w:r w:rsidR="00593032" w:rsidRPr="001E2DCD">
        <w:rPr>
          <w:rFonts w:ascii="Arial" w:hAnsi="Arial" w:cs="Arial"/>
          <w:sz w:val="24"/>
          <w:szCs w:val="24"/>
        </w:rPr>
        <w:t>pedagógico</w:t>
      </w:r>
      <w:r w:rsidR="00671FD5" w:rsidRPr="001E2DCD">
        <w:rPr>
          <w:rFonts w:ascii="Arial" w:hAnsi="Arial" w:cs="Arial"/>
          <w:sz w:val="24"/>
          <w:szCs w:val="24"/>
        </w:rPr>
        <w:t xml:space="preserve">, </w:t>
      </w:r>
      <w:r w:rsidR="00B946A4" w:rsidRPr="001E2DCD">
        <w:rPr>
          <w:rFonts w:ascii="Arial" w:hAnsi="Arial" w:cs="Arial"/>
          <w:sz w:val="24"/>
          <w:szCs w:val="24"/>
        </w:rPr>
        <w:t xml:space="preserve">o combinando </w:t>
      </w:r>
      <w:r w:rsidR="00F7389B" w:rsidRPr="001E2DCD">
        <w:rPr>
          <w:rFonts w:ascii="Arial" w:hAnsi="Arial" w:cs="Arial"/>
          <w:sz w:val="24"/>
          <w:szCs w:val="24"/>
        </w:rPr>
        <w:t>las</w:t>
      </w:r>
      <w:r w:rsidR="00FE33E2" w:rsidRPr="001E2DCD">
        <w:rPr>
          <w:rFonts w:ascii="Arial" w:hAnsi="Arial" w:cs="Arial"/>
          <w:sz w:val="24"/>
          <w:szCs w:val="24"/>
        </w:rPr>
        <w:t xml:space="preserve"> </w:t>
      </w:r>
      <w:r w:rsidR="00B946A4" w:rsidRPr="001E2DCD">
        <w:rPr>
          <w:rFonts w:ascii="Arial" w:hAnsi="Arial" w:cs="Arial"/>
          <w:sz w:val="24"/>
          <w:szCs w:val="24"/>
        </w:rPr>
        <w:t>sanciones</w:t>
      </w:r>
      <w:r w:rsidR="006513D0" w:rsidRPr="001E2DCD">
        <w:rPr>
          <w:rFonts w:ascii="Arial" w:hAnsi="Arial" w:cs="Arial"/>
          <w:sz w:val="24"/>
          <w:szCs w:val="24"/>
        </w:rPr>
        <w:t>,</w:t>
      </w:r>
      <w:r w:rsidR="00B946A4" w:rsidRPr="001E2DCD">
        <w:rPr>
          <w:rFonts w:ascii="Arial" w:hAnsi="Arial" w:cs="Arial"/>
          <w:sz w:val="24"/>
          <w:szCs w:val="24"/>
        </w:rPr>
        <w:t xml:space="preserve"> </w:t>
      </w:r>
      <w:r w:rsidR="00030479" w:rsidRPr="001E2DCD">
        <w:rPr>
          <w:rFonts w:ascii="Arial" w:hAnsi="Arial" w:cs="Arial"/>
          <w:sz w:val="24"/>
          <w:szCs w:val="24"/>
        </w:rPr>
        <w:t>tal como se representan en la</w:t>
      </w:r>
      <w:r w:rsidR="00166155" w:rsidRPr="001E2DCD">
        <w:rPr>
          <w:rFonts w:ascii="Arial" w:hAnsi="Arial" w:cs="Arial"/>
          <w:sz w:val="24"/>
          <w:szCs w:val="24"/>
        </w:rPr>
        <w:t xml:space="preserve"> </w:t>
      </w:r>
      <w:r w:rsidR="004151F0" w:rsidRPr="001E2DCD">
        <w:rPr>
          <w:rFonts w:ascii="Arial" w:hAnsi="Arial" w:cs="Arial"/>
          <w:sz w:val="24"/>
          <w:szCs w:val="24"/>
        </w:rPr>
        <w:t>siguiente</w:t>
      </w:r>
      <w:r w:rsidR="00030479" w:rsidRPr="001E2DCD">
        <w:rPr>
          <w:rFonts w:ascii="Arial" w:hAnsi="Arial" w:cs="Arial"/>
          <w:sz w:val="24"/>
          <w:szCs w:val="24"/>
        </w:rPr>
        <w:t xml:space="preserve"> tabla.</w:t>
      </w:r>
    </w:p>
    <w:tbl>
      <w:tblPr>
        <w:tblStyle w:val="Tablaconcuadrcula"/>
        <w:tblW w:w="0" w:type="auto"/>
        <w:jc w:val="center"/>
        <w:tblLayout w:type="fixed"/>
        <w:tblLook w:val="04A0" w:firstRow="1" w:lastRow="0" w:firstColumn="1" w:lastColumn="0" w:noHBand="0" w:noVBand="1"/>
      </w:tblPr>
      <w:tblGrid>
        <w:gridCol w:w="1413"/>
        <w:gridCol w:w="2126"/>
        <w:gridCol w:w="2770"/>
        <w:gridCol w:w="2363"/>
      </w:tblGrid>
      <w:tr w:rsidR="00B81631" w:rsidRPr="001E2DCD" w14:paraId="5735808C" w14:textId="77777777" w:rsidTr="0001078B">
        <w:trPr>
          <w:trHeight w:val="310"/>
          <w:jc w:val="center"/>
        </w:trPr>
        <w:tc>
          <w:tcPr>
            <w:tcW w:w="8672" w:type="dxa"/>
            <w:gridSpan w:val="4"/>
            <w:vAlign w:val="center"/>
          </w:tcPr>
          <w:p w14:paraId="2ABE0794" w14:textId="770643F4" w:rsidR="007748C4" w:rsidRPr="001E2DCD" w:rsidRDefault="00FD5C2D" w:rsidP="0005033A">
            <w:pPr>
              <w:jc w:val="center"/>
              <w:rPr>
                <w:rFonts w:ascii="Arial" w:hAnsi="Arial" w:cs="Arial"/>
                <w:b/>
                <w:bCs/>
                <w:sz w:val="24"/>
                <w:szCs w:val="24"/>
              </w:rPr>
            </w:pPr>
            <w:r w:rsidRPr="001E2DCD">
              <w:rPr>
                <w:rFonts w:ascii="Arial" w:hAnsi="Arial" w:cs="Arial"/>
                <w:b/>
                <w:bCs/>
                <w:sz w:val="24"/>
                <w:szCs w:val="24"/>
              </w:rPr>
              <w:t xml:space="preserve">SANCIONES </w:t>
            </w:r>
            <w:r w:rsidR="00811140" w:rsidRPr="001E2DCD">
              <w:rPr>
                <w:rFonts w:ascii="Arial" w:hAnsi="Arial" w:cs="Arial"/>
                <w:b/>
                <w:bCs/>
                <w:sz w:val="24"/>
                <w:szCs w:val="24"/>
              </w:rPr>
              <w:t xml:space="preserve">PADRES POR </w:t>
            </w:r>
            <w:r w:rsidR="007748C4" w:rsidRPr="001E2DCD">
              <w:rPr>
                <w:rFonts w:ascii="Arial" w:hAnsi="Arial" w:cs="Arial"/>
                <w:b/>
                <w:bCs/>
                <w:sz w:val="24"/>
                <w:szCs w:val="24"/>
              </w:rPr>
              <w:t>ABSENTISMO ESCOLAR</w:t>
            </w:r>
          </w:p>
        </w:tc>
      </w:tr>
      <w:tr w:rsidR="00B81631" w:rsidRPr="001E2DCD" w14:paraId="3B291CB4" w14:textId="77777777" w:rsidTr="00572EDA">
        <w:trPr>
          <w:trHeight w:val="310"/>
          <w:jc w:val="center"/>
        </w:trPr>
        <w:tc>
          <w:tcPr>
            <w:tcW w:w="1413" w:type="dxa"/>
            <w:vAlign w:val="center"/>
          </w:tcPr>
          <w:p w14:paraId="4BFDF795" w14:textId="2CD7F51D" w:rsidR="00030479" w:rsidRPr="001E2DCD" w:rsidRDefault="00030479" w:rsidP="0005033A">
            <w:pPr>
              <w:jc w:val="center"/>
              <w:rPr>
                <w:rFonts w:ascii="Arial" w:hAnsi="Arial" w:cs="Arial"/>
                <w:b/>
                <w:bCs/>
                <w:sz w:val="24"/>
                <w:szCs w:val="24"/>
              </w:rPr>
            </w:pPr>
            <w:r w:rsidRPr="001E2DCD">
              <w:rPr>
                <w:rFonts w:ascii="Arial" w:hAnsi="Arial" w:cs="Arial"/>
                <w:b/>
                <w:bCs/>
                <w:sz w:val="24"/>
                <w:szCs w:val="24"/>
              </w:rPr>
              <w:t>TIPO DE SANCIÓN</w:t>
            </w:r>
          </w:p>
        </w:tc>
        <w:tc>
          <w:tcPr>
            <w:tcW w:w="2126" w:type="dxa"/>
            <w:vAlign w:val="center"/>
          </w:tcPr>
          <w:p w14:paraId="690FEA8A" w14:textId="51819A92" w:rsidR="00030479" w:rsidRPr="001E2DCD" w:rsidRDefault="004317AF" w:rsidP="0005033A">
            <w:pPr>
              <w:jc w:val="center"/>
              <w:rPr>
                <w:rFonts w:ascii="Arial" w:hAnsi="Arial" w:cs="Arial"/>
                <w:b/>
                <w:bCs/>
                <w:sz w:val="24"/>
                <w:szCs w:val="24"/>
              </w:rPr>
            </w:pPr>
            <w:r w:rsidRPr="001E2DCD">
              <w:rPr>
                <w:rFonts w:ascii="Arial" w:hAnsi="Arial" w:cs="Arial"/>
                <w:b/>
                <w:bCs/>
                <w:sz w:val="24"/>
                <w:szCs w:val="24"/>
              </w:rPr>
              <w:t>PENAL</w:t>
            </w:r>
          </w:p>
        </w:tc>
        <w:tc>
          <w:tcPr>
            <w:tcW w:w="2770" w:type="dxa"/>
            <w:vAlign w:val="center"/>
          </w:tcPr>
          <w:p w14:paraId="22A5A10D" w14:textId="7413C3E1" w:rsidR="00030479" w:rsidRPr="001E2DCD" w:rsidRDefault="00030479" w:rsidP="0005033A">
            <w:pPr>
              <w:jc w:val="center"/>
              <w:rPr>
                <w:rFonts w:ascii="Arial" w:hAnsi="Arial" w:cs="Arial"/>
                <w:b/>
                <w:bCs/>
                <w:sz w:val="24"/>
                <w:szCs w:val="24"/>
              </w:rPr>
            </w:pPr>
            <w:r w:rsidRPr="001E2DCD">
              <w:rPr>
                <w:rFonts w:ascii="Arial" w:hAnsi="Arial" w:cs="Arial"/>
                <w:b/>
                <w:bCs/>
                <w:sz w:val="24"/>
                <w:szCs w:val="24"/>
              </w:rPr>
              <w:t>ECONOMICA</w:t>
            </w:r>
          </w:p>
        </w:tc>
        <w:tc>
          <w:tcPr>
            <w:tcW w:w="2363" w:type="dxa"/>
            <w:vAlign w:val="center"/>
          </w:tcPr>
          <w:p w14:paraId="47203F4C" w14:textId="67F70BE7" w:rsidR="00030479" w:rsidRPr="001E2DCD" w:rsidRDefault="00A2757C" w:rsidP="0005033A">
            <w:pPr>
              <w:jc w:val="center"/>
              <w:rPr>
                <w:rFonts w:ascii="Arial" w:hAnsi="Arial" w:cs="Arial"/>
                <w:b/>
                <w:bCs/>
                <w:sz w:val="24"/>
                <w:szCs w:val="24"/>
              </w:rPr>
            </w:pPr>
            <w:r w:rsidRPr="001E2DCD">
              <w:rPr>
                <w:rFonts w:ascii="Arial" w:hAnsi="Arial" w:cs="Arial"/>
                <w:b/>
                <w:bCs/>
                <w:sz w:val="24"/>
                <w:szCs w:val="24"/>
              </w:rPr>
              <w:t>PEDAGOG</w:t>
            </w:r>
            <w:r w:rsidR="004317AF" w:rsidRPr="001E2DCD">
              <w:rPr>
                <w:rFonts w:ascii="Arial" w:hAnsi="Arial" w:cs="Arial"/>
                <w:b/>
                <w:bCs/>
                <w:sz w:val="24"/>
                <w:szCs w:val="24"/>
              </w:rPr>
              <w:t>ICO</w:t>
            </w:r>
          </w:p>
        </w:tc>
      </w:tr>
      <w:tr w:rsidR="00B81631" w:rsidRPr="001E2DCD" w14:paraId="73746225" w14:textId="77777777" w:rsidTr="00572EDA">
        <w:trPr>
          <w:trHeight w:val="164"/>
          <w:jc w:val="center"/>
        </w:trPr>
        <w:tc>
          <w:tcPr>
            <w:tcW w:w="1413" w:type="dxa"/>
            <w:vAlign w:val="center"/>
          </w:tcPr>
          <w:p w14:paraId="333EF3EB" w14:textId="3652915B" w:rsidR="00030479" w:rsidRPr="001E2DCD" w:rsidRDefault="00030479" w:rsidP="00ED0301">
            <w:pPr>
              <w:jc w:val="both"/>
              <w:rPr>
                <w:rFonts w:ascii="Arial" w:hAnsi="Arial" w:cs="Arial"/>
                <w:b/>
                <w:bCs/>
                <w:sz w:val="24"/>
                <w:szCs w:val="24"/>
              </w:rPr>
            </w:pPr>
            <w:r w:rsidRPr="001E2DCD">
              <w:rPr>
                <w:rFonts w:ascii="Arial" w:hAnsi="Arial" w:cs="Arial"/>
                <w:b/>
                <w:bCs/>
                <w:sz w:val="24"/>
                <w:szCs w:val="24"/>
              </w:rPr>
              <w:t>PAISES</w:t>
            </w:r>
          </w:p>
        </w:tc>
        <w:tc>
          <w:tcPr>
            <w:tcW w:w="2126" w:type="dxa"/>
          </w:tcPr>
          <w:p w14:paraId="689CA3AE" w14:textId="7D0C419C" w:rsidR="00030479" w:rsidRPr="001E2DCD" w:rsidRDefault="000640B6" w:rsidP="00ED0301">
            <w:pPr>
              <w:pStyle w:val="Prrafodelista"/>
              <w:numPr>
                <w:ilvl w:val="0"/>
                <w:numId w:val="8"/>
              </w:numPr>
              <w:jc w:val="both"/>
              <w:rPr>
                <w:rFonts w:ascii="Arial" w:hAnsi="Arial" w:cs="Arial"/>
                <w:sz w:val="24"/>
                <w:szCs w:val="24"/>
              </w:rPr>
            </w:pPr>
            <w:r w:rsidRPr="001E2DCD">
              <w:rPr>
                <w:rFonts w:ascii="Arial" w:hAnsi="Arial" w:cs="Arial"/>
                <w:sz w:val="24"/>
                <w:szCs w:val="24"/>
              </w:rPr>
              <w:t>España</w:t>
            </w:r>
          </w:p>
          <w:p w14:paraId="11203FA3" w14:textId="280AFCC7" w:rsidR="000640B6" w:rsidRPr="001E2DCD" w:rsidRDefault="000640B6" w:rsidP="00ED0301">
            <w:pPr>
              <w:pStyle w:val="Prrafodelista"/>
              <w:numPr>
                <w:ilvl w:val="0"/>
                <w:numId w:val="8"/>
              </w:numPr>
              <w:jc w:val="both"/>
              <w:rPr>
                <w:rFonts w:ascii="Arial" w:hAnsi="Arial" w:cs="Arial"/>
                <w:sz w:val="24"/>
                <w:szCs w:val="24"/>
              </w:rPr>
            </w:pPr>
            <w:r w:rsidRPr="001E2DCD">
              <w:rPr>
                <w:rFonts w:ascii="Arial" w:hAnsi="Arial" w:cs="Arial"/>
                <w:sz w:val="24"/>
                <w:szCs w:val="24"/>
              </w:rPr>
              <w:t>Argentina</w:t>
            </w:r>
          </w:p>
        </w:tc>
        <w:tc>
          <w:tcPr>
            <w:tcW w:w="2770" w:type="dxa"/>
          </w:tcPr>
          <w:p w14:paraId="508346BB" w14:textId="77777777" w:rsidR="00030479" w:rsidRPr="001E2DCD" w:rsidRDefault="004270A4" w:rsidP="00ED0301">
            <w:pPr>
              <w:pStyle w:val="Prrafodelista"/>
              <w:numPr>
                <w:ilvl w:val="0"/>
                <w:numId w:val="8"/>
              </w:numPr>
              <w:jc w:val="both"/>
              <w:rPr>
                <w:rFonts w:ascii="Arial" w:hAnsi="Arial" w:cs="Arial"/>
                <w:sz w:val="24"/>
                <w:szCs w:val="24"/>
              </w:rPr>
            </w:pPr>
            <w:r w:rsidRPr="001E2DCD">
              <w:rPr>
                <w:rFonts w:ascii="Arial" w:hAnsi="Arial" w:cs="Arial"/>
                <w:sz w:val="24"/>
                <w:szCs w:val="24"/>
              </w:rPr>
              <w:t>España</w:t>
            </w:r>
          </w:p>
          <w:p w14:paraId="4FAA0EE9" w14:textId="77777777" w:rsidR="004270A4" w:rsidRPr="001E2DCD" w:rsidRDefault="004270A4" w:rsidP="00ED0301">
            <w:pPr>
              <w:pStyle w:val="Prrafodelista"/>
              <w:numPr>
                <w:ilvl w:val="0"/>
                <w:numId w:val="8"/>
              </w:numPr>
              <w:jc w:val="both"/>
              <w:rPr>
                <w:rFonts w:ascii="Arial" w:hAnsi="Arial" w:cs="Arial"/>
                <w:sz w:val="24"/>
                <w:szCs w:val="24"/>
              </w:rPr>
            </w:pPr>
            <w:r w:rsidRPr="001E2DCD">
              <w:rPr>
                <w:rFonts w:ascii="Arial" w:hAnsi="Arial" w:cs="Arial"/>
                <w:sz w:val="24"/>
                <w:szCs w:val="24"/>
              </w:rPr>
              <w:t>Estado de Texas</w:t>
            </w:r>
          </w:p>
          <w:p w14:paraId="792F1D84" w14:textId="77777777" w:rsidR="004270A4" w:rsidRPr="001E2DCD" w:rsidRDefault="004270A4" w:rsidP="00ED0301">
            <w:pPr>
              <w:pStyle w:val="Prrafodelista"/>
              <w:numPr>
                <w:ilvl w:val="0"/>
                <w:numId w:val="8"/>
              </w:numPr>
              <w:jc w:val="both"/>
              <w:rPr>
                <w:rFonts w:ascii="Arial" w:hAnsi="Arial" w:cs="Arial"/>
                <w:sz w:val="24"/>
                <w:szCs w:val="24"/>
              </w:rPr>
            </w:pPr>
            <w:r w:rsidRPr="001E2DCD">
              <w:rPr>
                <w:rFonts w:ascii="Arial" w:hAnsi="Arial" w:cs="Arial"/>
                <w:sz w:val="24"/>
                <w:szCs w:val="24"/>
              </w:rPr>
              <w:t xml:space="preserve">Puerto Rico </w:t>
            </w:r>
          </w:p>
          <w:p w14:paraId="1D360BB6" w14:textId="46E6710D" w:rsidR="004270A4" w:rsidRPr="001E2DCD" w:rsidRDefault="004270A4" w:rsidP="00ED0301">
            <w:pPr>
              <w:pStyle w:val="Prrafodelista"/>
              <w:numPr>
                <w:ilvl w:val="0"/>
                <w:numId w:val="8"/>
              </w:numPr>
              <w:jc w:val="both"/>
              <w:rPr>
                <w:rFonts w:ascii="Arial" w:hAnsi="Arial" w:cs="Arial"/>
                <w:sz w:val="24"/>
                <w:szCs w:val="24"/>
              </w:rPr>
            </w:pPr>
            <w:r w:rsidRPr="001E2DCD">
              <w:rPr>
                <w:rFonts w:ascii="Arial" w:hAnsi="Arial" w:cs="Arial"/>
                <w:sz w:val="24"/>
                <w:szCs w:val="24"/>
              </w:rPr>
              <w:t>Argentina</w:t>
            </w:r>
          </w:p>
        </w:tc>
        <w:tc>
          <w:tcPr>
            <w:tcW w:w="2363" w:type="dxa"/>
          </w:tcPr>
          <w:p w14:paraId="3AEE962B" w14:textId="77777777" w:rsidR="00CA14DB" w:rsidRPr="001E2DCD" w:rsidRDefault="00CA14DB" w:rsidP="00ED0301">
            <w:pPr>
              <w:pStyle w:val="Prrafodelista"/>
              <w:numPr>
                <w:ilvl w:val="0"/>
                <w:numId w:val="8"/>
              </w:numPr>
              <w:jc w:val="both"/>
              <w:rPr>
                <w:rFonts w:ascii="Arial" w:hAnsi="Arial" w:cs="Arial"/>
                <w:sz w:val="24"/>
                <w:szCs w:val="24"/>
              </w:rPr>
            </w:pPr>
            <w:r w:rsidRPr="001E2DCD">
              <w:rPr>
                <w:rFonts w:ascii="Arial" w:hAnsi="Arial" w:cs="Arial"/>
                <w:sz w:val="24"/>
                <w:szCs w:val="24"/>
              </w:rPr>
              <w:t>Estado de Texas</w:t>
            </w:r>
          </w:p>
          <w:p w14:paraId="30A9FCF1" w14:textId="77777777" w:rsidR="00CA14DB" w:rsidRPr="001E2DCD" w:rsidRDefault="00CA14DB" w:rsidP="00ED0301">
            <w:pPr>
              <w:pStyle w:val="Prrafodelista"/>
              <w:numPr>
                <w:ilvl w:val="0"/>
                <w:numId w:val="8"/>
              </w:numPr>
              <w:jc w:val="both"/>
              <w:rPr>
                <w:rFonts w:ascii="Arial" w:hAnsi="Arial" w:cs="Arial"/>
                <w:sz w:val="24"/>
                <w:szCs w:val="24"/>
              </w:rPr>
            </w:pPr>
            <w:r w:rsidRPr="001E2DCD">
              <w:rPr>
                <w:rFonts w:ascii="Arial" w:hAnsi="Arial" w:cs="Arial"/>
                <w:sz w:val="24"/>
                <w:szCs w:val="24"/>
              </w:rPr>
              <w:t xml:space="preserve">Puerto Rico </w:t>
            </w:r>
          </w:p>
          <w:p w14:paraId="3D6C0123" w14:textId="2F88DD99" w:rsidR="00030479" w:rsidRPr="001E2DCD" w:rsidRDefault="00CA14DB" w:rsidP="00ED0301">
            <w:pPr>
              <w:pStyle w:val="Prrafodelista"/>
              <w:numPr>
                <w:ilvl w:val="0"/>
                <w:numId w:val="8"/>
              </w:numPr>
              <w:jc w:val="both"/>
              <w:rPr>
                <w:rFonts w:ascii="Arial" w:hAnsi="Arial" w:cs="Arial"/>
                <w:sz w:val="24"/>
                <w:szCs w:val="24"/>
              </w:rPr>
            </w:pPr>
            <w:r w:rsidRPr="001E2DCD">
              <w:rPr>
                <w:rFonts w:ascii="Arial" w:hAnsi="Arial" w:cs="Arial"/>
                <w:sz w:val="24"/>
                <w:szCs w:val="24"/>
              </w:rPr>
              <w:t>Argentina</w:t>
            </w:r>
          </w:p>
        </w:tc>
      </w:tr>
    </w:tbl>
    <w:p w14:paraId="107DFB36" w14:textId="4171731F" w:rsidR="00A06386" w:rsidRPr="001E2DCD" w:rsidRDefault="004A36EE" w:rsidP="00ED0301">
      <w:pPr>
        <w:spacing w:line="240" w:lineRule="auto"/>
        <w:jc w:val="both"/>
        <w:rPr>
          <w:rFonts w:ascii="Arial" w:hAnsi="Arial" w:cs="Arial"/>
          <w:sz w:val="24"/>
          <w:szCs w:val="24"/>
        </w:rPr>
      </w:pPr>
      <w:r w:rsidRPr="000202F0">
        <w:rPr>
          <w:rFonts w:ascii="Arial" w:hAnsi="Arial" w:cs="Arial"/>
          <w:b/>
          <w:sz w:val="24"/>
          <w:szCs w:val="24"/>
        </w:rPr>
        <w:t>Fuente</w:t>
      </w:r>
      <w:r>
        <w:rPr>
          <w:rFonts w:ascii="Arial" w:hAnsi="Arial" w:cs="Arial"/>
          <w:sz w:val="24"/>
          <w:szCs w:val="24"/>
        </w:rPr>
        <w:t xml:space="preserve">: Elaboración Propia según normativa de cada </w:t>
      </w:r>
      <w:r w:rsidR="00BF57B9">
        <w:rPr>
          <w:rFonts w:ascii="Arial" w:hAnsi="Arial" w:cs="Arial"/>
          <w:sz w:val="24"/>
          <w:szCs w:val="24"/>
        </w:rPr>
        <w:t>país.</w:t>
      </w:r>
    </w:p>
    <w:p w14:paraId="2A0B9B87" w14:textId="0E578D2C" w:rsidR="00D24DA3" w:rsidRPr="001E2DCD" w:rsidRDefault="002202D8" w:rsidP="00ED0301">
      <w:pPr>
        <w:spacing w:line="240" w:lineRule="auto"/>
        <w:jc w:val="both"/>
        <w:rPr>
          <w:rFonts w:ascii="Arial" w:hAnsi="Arial" w:cs="Arial"/>
          <w:b/>
          <w:sz w:val="24"/>
          <w:szCs w:val="24"/>
        </w:rPr>
      </w:pPr>
      <w:r w:rsidRPr="001E2DCD">
        <w:rPr>
          <w:rFonts w:ascii="Arial" w:hAnsi="Arial" w:cs="Arial"/>
          <w:b/>
          <w:sz w:val="24"/>
          <w:szCs w:val="24"/>
        </w:rPr>
        <w:t xml:space="preserve">Situación Nacional </w:t>
      </w:r>
    </w:p>
    <w:p w14:paraId="4DB90B26" w14:textId="22377E90" w:rsidR="000163C2" w:rsidRPr="001E2DCD" w:rsidRDefault="003344CC" w:rsidP="000163C2">
      <w:pPr>
        <w:spacing w:line="240" w:lineRule="auto"/>
        <w:jc w:val="both"/>
        <w:rPr>
          <w:rFonts w:ascii="Arial" w:hAnsi="Arial" w:cs="Arial"/>
          <w:sz w:val="24"/>
          <w:szCs w:val="24"/>
        </w:rPr>
      </w:pPr>
      <w:r w:rsidRPr="001E2DCD">
        <w:rPr>
          <w:rFonts w:ascii="Arial" w:hAnsi="Arial" w:cs="Arial"/>
          <w:sz w:val="24"/>
          <w:szCs w:val="24"/>
        </w:rPr>
        <w:t>L</w:t>
      </w:r>
      <w:r w:rsidR="00B600D7" w:rsidRPr="001E2DCD">
        <w:rPr>
          <w:rFonts w:ascii="Arial" w:hAnsi="Arial" w:cs="Arial"/>
          <w:sz w:val="24"/>
          <w:szCs w:val="24"/>
        </w:rPr>
        <w:t>a Constitución Política de Colombia de 1991, estipula</w:t>
      </w:r>
      <w:r w:rsidR="003175B3" w:rsidRPr="001E2DCD">
        <w:rPr>
          <w:rFonts w:ascii="Arial" w:hAnsi="Arial" w:cs="Arial"/>
          <w:sz w:val="24"/>
          <w:szCs w:val="24"/>
        </w:rPr>
        <w:t xml:space="preserve"> </w:t>
      </w:r>
      <w:r w:rsidR="00BD49D9" w:rsidRPr="001E2DCD">
        <w:rPr>
          <w:rFonts w:ascii="Arial" w:hAnsi="Arial" w:cs="Arial"/>
          <w:sz w:val="24"/>
          <w:szCs w:val="24"/>
        </w:rPr>
        <w:t xml:space="preserve">que </w:t>
      </w:r>
      <w:r w:rsidR="003175B3" w:rsidRPr="001E2DCD">
        <w:rPr>
          <w:rFonts w:ascii="Arial" w:hAnsi="Arial" w:cs="Arial"/>
          <w:sz w:val="24"/>
          <w:szCs w:val="24"/>
        </w:rPr>
        <w:t xml:space="preserve">la educación </w:t>
      </w:r>
      <w:r w:rsidR="00CA2386" w:rsidRPr="001E2DCD">
        <w:rPr>
          <w:rFonts w:ascii="Arial" w:hAnsi="Arial" w:cs="Arial"/>
          <w:sz w:val="24"/>
          <w:szCs w:val="24"/>
        </w:rPr>
        <w:t xml:space="preserve">es un derecho </w:t>
      </w:r>
      <w:r w:rsidR="003175B3" w:rsidRPr="001E2DCD">
        <w:rPr>
          <w:rFonts w:ascii="Arial" w:hAnsi="Arial" w:cs="Arial"/>
          <w:sz w:val="24"/>
          <w:szCs w:val="24"/>
        </w:rPr>
        <w:t>para todos</w:t>
      </w:r>
      <w:r w:rsidR="00237C82" w:rsidRPr="001E2DCD">
        <w:rPr>
          <w:rFonts w:ascii="Arial" w:hAnsi="Arial" w:cs="Arial"/>
          <w:sz w:val="24"/>
          <w:szCs w:val="24"/>
        </w:rPr>
        <w:t xml:space="preserve"> </w:t>
      </w:r>
      <w:r w:rsidR="004A79D5" w:rsidRPr="001E2DCD">
        <w:rPr>
          <w:rFonts w:ascii="Arial" w:hAnsi="Arial" w:cs="Arial"/>
          <w:sz w:val="24"/>
          <w:szCs w:val="24"/>
        </w:rPr>
        <w:t>los niños y jóvenes</w:t>
      </w:r>
      <w:r w:rsidR="00344855" w:rsidRPr="001E2DCD">
        <w:rPr>
          <w:rFonts w:ascii="Arial" w:hAnsi="Arial" w:cs="Arial"/>
          <w:sz w:val="24"/>
          <w:szCs w:val="24"/>
        </w:rPr>
        <w:t xml:space="preserve">, </w:t>
      </w:r>
      <w:r w:rsidR="00F938C7" w:rsidRPr="001E2DCD">
        <w:rPr>
          <w:rFonts w:ascii="Arial" w:hAnsi="Arial" w:cs="Arial"/>
          <w:sz w:val="24"/>
          <w:szCs w:val="24"/>
        </w:rPr>
        <w:t>lo que incluye</w:t>
      </w:r>
      <w:r w:rsidR="00E83441" w:rsidRPr="001E2DCD">
        <w:rPr>
          <w:rFonts w:ascii="Arial" w:hAnsi="Arial" w:cs="Arial"/>
          <w:sz w:val="24"/>
          <w:szCs w:val="24"/>
        </w:rPr>
        <w:t xml:space="preserve"> </w:t>
      </w:r>
      <w:r w:rsidR="00F938C7" w:rsidRPr="001E2DCD">
        <w:rPr>
          <w:rFonts w:ascii="Arial" w:hAnsi="Arial" w:cs="Arial"/>
          <w:sz w:val="24"/>
          <w:szCs w:val="24"/>
        </w:rPr>
        <w:t xml:space="preserve">además </w:t>
      </w:r>
      <w:r w:rsidR="0083563F" w:rsidRPr="001E2DCD">
        <w:rPr>
          <w:rFonts w:ascii="Arial" w:hAnsi="Arial" w:cs="Arial"/>
          <w:sz w:val="24"/>
          <w:szCs w:val="24"/>
        </w:rPr>
        <w:t xml:space="preserve">la participación en los diferentes procesos educativos </w:t>
      </w:r>
      <w:r w:rsidR="00B27804" w:rsidRPr="001E2DCD">
        <w:rPr>
          <w:rFonts w:ascii="Arial" w:hAnsi="Arial" w:cs="Arial"/>
          <w:sz w:val="24"/>
          <w:szCs w:val="24"/>
        </w:rPr>
        <w:t xml:space="preserve">y así mismo la formación integral, </w:t>
      </w:r>
      <w:r w:rsidR="003F03BB" w:rsidRPr="001E2DCD">
        <w:rPr>
          <w:rFonts w:ascii="Arial" w:hAnsi="Arial" w:cs="Arial"/>
          <w:sz w:val="24"/>
          <w:szCs w:val="24"/>
        </w:rPr>
        <w:t xml:space="preserve">esto implica, </w:t>
      </w:r>
      <w:r w:rsidR="00953A57" w:rsidRPr="001E2DCD">
        <w:rPr>
          <w:rFonts w:ascii="Arial" w:hAnsi="Arial" w:cs="Arial"/>
          <w:sz w:val="24"/>
          <w:szCs w:val="24"/>
        </w:rPr>
        <w:t>que se tom</w:t>
      </w:r>
      <w:r w:rsidR="000163C2" w:rsidRPr="001E2DCD">
        <w:rPr>
          <w:rFonts w:ascii="Arial" w:hAnsi="Arial" w:cs="Arial"/>
          <w:sz w:val="24"/>
          <w:szCs w:val="24"/>
        </w:rPr>
        <w:t>e</w:t>
      </w:r>
      <w:r w:rsidR="00DD2338" w:rsidRPr="001E2DCD">
        <w:rPr>
          <w:rFonts w:ascii="Arial" w:hAnsi="Arial" w:cs="Arial"/>
          <w:sz w:val="24"/>
          <w:szCs w:val="24"/>
        </w:rPr>
        <w:t>n</w:t>
      </w:r>
      <w:r w:rsidR="00953A57" w:rsidRPr="001E2DCD">
        <w:rPr>
          <w:rFonts w:ascii="Arial" w:hAnsi="Arial" w:cs="Arial"/>
          <w:sz w:val="24"/>
          <w:szCs w:val="24"/>
        </w:rPr>
        <w:t xml:space="preserve"> responsabilidad</w:t>
      </w:r>
      <w:r w:rsidR="00DD2338" w:rsidRPr="001E2DCD">
        <w:rPr>
          <w:rFonts w:ascii="Arial" w:hAnsi="Arial" w:cs="Arial"/>
          <w:sz w:val="24"/>
          <w:szCs w:val="24"/>
        </w:rPr>
        <w:t>es</w:t>
      </w:r>
      <w:r w:rsidR="00953A57" w:rsidRPr="001E2DCD">
        <w:rPr>
          <w:rFonts w:ascii="Arial" w:hAnsi="Arial" w:cs="Arial"/>
          <w:sz w:val="24"/>
          <w:szCs w:val="24"/>
        </w:rPr>
        <w:t xml:space="preserve"> </w:t>
      </w:r>
      <w:r w:rsidR="00574F5B" w:rsidRPr="001E2DCD">
        <w:rPr>
          <w:rFonts w:ascii="Arial" w:hAnsi="Arial" w:cs="Arial"/>
          <w:sz w:val="24"/>
          <w:szCs w:val="24"/>
        </w:rPr>
        <w:t xml:space="preserve">para </w:t>
      </w:r>
      <w:r w:rsidR="00953A57" w:rsidRPr="001E2DCD">
        <w:rPr>
          <w:rFonts w:ascii="Arial" w:hAnsi="Arial" w:cs="Arial"/>
          <w:sz w:val="24"/>
          <w:szCs w:val="24"/>
        </w:rPr>
        <w:t>promover y asegurar</w:t>
      </w:r>
      <w:r w:rsidR="003128D0" w:rsidRPr="001E2DCD">
        <w:rPr>
          <w:rFonts w:ascii="Arial" w:hAnsi="Arial" w:cs="Arial"/>
          <w:sz w:val="24"/>
          <w:szCs w:val="24"/>
        </w:rPr>
        <w:t>,</w:t>
      </w:r>
      <w:r w:rsidR="00953A57" w:rsidRPr="001E2DCD">
        <w:rPr>
          <w:rFonts w:ascii="Arial" w:hAnsi="Arial" w:cs="Arial"/>
          <w:sz w:val="24"/>
          <w:szCs w:val="24"/>
        </w:rPr>
        <w:t xml:space="preserve"> las condiciones necesarias </w:t>
      </w:r>
      <w:r w:rsidR="00B950CA" w:rsidRPr="001E2DCD">
        <w:rPr>
          <w:rFonts w:ascii="Arial" w:hAnsi="Arial" w:cs="Arial"/>
          <w:sz w:val="24"/>
          <w:szCs w:val="24"/>
        </w:rPr>
        <w:t xml:space="preserve">en </w:t>
      </w:r>
      <w:r w:rsidR="000163C2" w:rsidRPr="001E2DCD">
        <w:rPr>
          <w:rFonts w:ascii="Arial" w:hAnsi="Arial" w:cs="Arial"/>
          <w:sz w:val="24"/>
          <w:szCs w:val="24"/>
        </w:rPr>
        <w:t>el acceso al sistema educativo</w:t>
      </w:r>
      <w:r w:rsidR="00DD2338" w:rsidRPr="001E2DCD">
        <w:rPr>
          <w:rFonts w:ascii="Arial" w:hAnsi="Arial" w:cs="Arial"/>
          <w:sz w:val="24"/>
          <w:szCs w:val="24"/>
        </w:rPr>
        <w:t xml:space="preserve">, por parte de las familias, </w:t>
      </w:r>
      <w:r w:rsidR="00D41D6C" w:rsidRPr="001E2DCD">
        <w:rPr>
          <w:rFonts w:ascii="Arial" w:hAnsi="Arial" w:cs="Arial"/>
          <w:sz w:val="24"/>
          <w:szCs w:val="24"/>
        </w:rPr>
        <w:t xml:space="preserve">de los </w:t>
      </w:r>
      <w:r w:rsidR="00DD2338" w:rsidRPr="001E2DCD">
        <w:rPr>
          <w:rFonts w:ascii="Arial" w:hAnsi="Arial" w:cs="Arial"/>
          <w:sz w:val="24"/>
          <w:szCs w:val="24"/>
        </w:rPr>
        <w:t xml:space="preserve">padres, </w:t>
      </w:r>
      <w:r w:rsidR="00D41D6C" w:rsidRPr="001E2DCD">
        <w:rPr>
          <w:rFonts w:ascii="Arial" w:hAnsi="Arial" w:cs="Arial"/>
          <w:sz w:val="24"/>
          <w:szCs w:val="24"/>
        </w:rPr>
        <w:t xml:space="preserve">de las </w:t>
      </w:r>
      <w:r w:rsidR="00DD2338" w:rsidRPr="001E2DCD">
        <w:rPr>
          <w:rFonts w:ascii="Arial" w:hAnsi="Arial" w:cs="Arial"/>
          <w:sz w:val="24"/>
          <w:szCs w:val="24"/>
        </w:rPr>
        <w:t xml:space="preserve">madres, </w:t>
      </w:r>
      <w:r w:rsidR="00D41D6C" w:rsidRPr="001E2DCD">
        <w:rPr>
          <w:rFonts w:ascii="Arial" w:hAnsi="Arial" w:cs="Arial"/>
          <w:sz w:val="24"/>
          <w:szCs w:val="24"/>
        </w:rPr>
        <w:t xml:space="preserve">de los </w:t>
      </w:r>
      <w:r w:rsidR="00DD2338" w:rsidRPr="001E2DCD">
        <w:rPr>
          <w:rFonts w:ascii="Arial" w:hAnsi="Arial" w:cs="Arial"/>
          <w:sz w:val="24"/>
          <w:szCs w:val="24"/>
        </w:rPr>
        <w:t>cuidadores</w:t>
      </w:r>
      <w:r w:rsidR="00F065E1" w:rsidRPr="001E2DCD">
        <w:rPr>
          <w:rFonts w:ascii="Arial" w:hAnsi="Arial" w:cs="Arial"/>
          <w:sz w:val="24"/>
          <w:szCs w:val="24"/>
        </w:rPr>
        <w:t xml:space="preserve"> y</w:t>
      </w:r>
      <w:r w:rsidR="00DD2338" w:rsidRPr="001E2DCD">
        <w:rPr>
          <w:rFonts w:ascii="Arial" w:hAnsi="Arial" w:cs="Arial"/>
          <w:sz w:val="24"/>
          <w:szCs w:val="24"/>
        </w:rPr>
        <w:t xml:space="preserve"> </w:t>
      </w:r>
      <w:r w:rsidR="00D41D6C" w:rsidRPr="001E2DCD">
        <w:rPr>
          <w:rFonts w:ascii="Arial" w:hAnsi="Arial" w:cs="Arial"/>
          <w:sz w:val="24"/>
          <w:szCs w:val="24"/>
        </w:rPr>
        <w:t xml:space="preserve">de las </w:t>
      </w:r>
      <w:r w:rsidR="00DD2338" w:rsidRPr="001E2DCD">
        <w:rPr>
          <w:rFonts w:ascii="Arial" w:hAnsi="Arial" w:cs="Arial"/>
          <w:sz w:val="24"/>
          <w:szCs w:val="24"/>
        </w:rPr>
        <w:t>instituciones</w:t>
      </w:r>
      <w:r w:rsidR="000163C2" w:rsidRPr="001E2DCD">
        <w:rPr>
          <w:rFonts w:ascii="Arial" w:hAnsi="Arial" w:cs="Arial"/>
          <w:sz w:val="24"/>
          <w:szCs w:val="24"/>
        </w:rPr>
        <w:t>. (</w:t>
      </w:r>
      <w:r w:rsidR="00553CBA">
        <w:rPr>
          <w:rFonts w:ascii="Arial" w:hAnsi="Arial" w:cs="Arial"/>
          <w:sz w:val="24"/>
          <w:szCs w:val="24"/>
        </w:rPr>
        <w:t>Gobierno N</w:t>
      </w:r>
      <w:r w:rsidR="00497579">
        <w:rPr>
          <w:rFonts w:ascii="Arial" w:hAnsi="Arial" w:cs="Arial"/>
          <w:sz w:val="24"/>
          <w:szCs w:val="24"/>
        </w:rPr>
        <w:t>a</w:t>
      </w:r>
      <w:r w:rsidR="00553CBA">
        <w:rPr>
          <w:rFonts w:ascii="Arial" w:hAnsi="Arial" w:cs="Arial"/>
          <w:sz w:val="24"/>
          <w:szCs w:val="24"/>
        </w:rPr>
        <w:t>cional</w:t>
      </w:r>
      <w:r w:rsidR="00EC5079" w:rsidRPr="001E2DCD">
        <w:rPr>
          <w:rFonts w:ascii="Arial" w:hAnsi="Arial" w:cs="Arial"/>
          <w:sz w:val="24"/>
          <w:szCs w:val="24"/>
        </w:rPr>
        <w:t xml:space="preserve">, </w:t>
      </w:r>
      <w:r w:rsidR="00182AC8">
        <w:rPr>
          <w:rFonts w:ascii="Arial" w:hAnsi="Arial" w:cs="Arial"/>
          <w:sz w:val="24"/>
          <w:szCs w:val="24"/>
        </w:rPr>
        <w:t>2018</w:t>
      </w:r>
      <w:r w:rsidR="005973DF">
        <w:rPr>
          <w:rFonts w:ascii="Arial" w:hAnsi="Arial" w:cs="Arial"/>
          <w:sz w:val="24"/>
          <w:szCs w:val="24"/>
        </w:rPr>
        <w:t>,</w:t>
      </w:r>
      <w:r w:rsidR="00182AC8">
        <w:rPr>
          <w:rFonts w:ascii="Arial" w:hAnsi="Arial" w:cs="Arial"/>
          <w:sz w:val="24"/>
          <w:szCs w:val="24"/>
        </w:rPr>
        <w:t xml:space="preserve"> </w:t>
      </w:r>
      <w:r w:rsidR="00010960">
        <w:rPr>
          <w:rFonts w:ascii="Arial" w:hAnsi="Arial" w:cs="Arial"/>
          <w:sz w:val="24"/>
          <w:szCs w:val="24"/>
        </w:rPr>
        <w:t>p</w:t>
      </w:r>
      <w:r w:rsidR="00F033CA" w:rsidRPr="001E2DCD">
        <w:rPr>
          <w:rFonts w:ascii="Arial" w:hAnsi="Arial" w:cs="Arial"/>
          <w:sz w:val="24"/>
          <w:szCs w:val="24"/>
        </w:rPr>
        <w:t>.</w:t>
      </w:r>
      <w:r w:rsidR="00010960">
        <w:rPr>
          <w:rFonts w:ascii="Arial" w:hAnsi="Arial" w:cs="Arial"/>
          <w:sz w:val="24"/>
          <w:szCs w:val="24"/>
        </w:rPr>
        <w:t xml:space="preserve">p </w:t>
      </w:r>
      <w:r w:rsidR="00F033CA" w:rsidRPr="001E2DCD">
        <w:rPr>
          <w:rFonts w:ascii="Arial" w:hAnsi="Arial" w:cs="Arial"/>
          <w:sz w:val="24"/>
          <w:szCs w:val="24"/>
        </w:rPr>
        <w:t>32 -</w:t>
      </w:r>
      <w:r w:rsidR="000163C2" w:rsidRPr="001E2DCD">
        <w:rPr>
          <w:rFonts w:ascii="Arial" w:hAnsi="Arial" w:cs="Arial"/>
          <w:sz w:val="24"/>
          <w:szCs w:val="24"/>
        </w:rPr>
        <w:t xml:space="preserve"> 33)</w:t>
      </w:r>
    </w:p>
    <w:p w14:paraId="778B16FA" w14:textId="77777777" w:rsidR="000056CF" w:rsidRDefault="007545B4" w:rsidP="000056CF">
      <w:pPr>
        <w:spacing w:line="240" w:lineRule="auto"/>
        <w:jc w:val="both"/>
        <w:rPr>
          <w:rFonts w:ascii="Arial" w:hAnsi="Arial" w:cs="Arial"/>
          <w:sz w:val="24"/>
          <w:szCs w:val="24"/>
        </w:rPr>
      </w:pPr>
      <w:r>
        <w:rPr>
          <w:rFonts w:ascii="Arial" w:hAnsi="Arial" w:cs="Arial"/>
          <w:sz w:val="24"/>
          <w:szCs w:val="24"/>
        </w:rPr>
        <w:t>Para el caso de</w:t>
      </w:r>
      <w:r w:rsidR="00CB1B16" w:rsidRPr="001E2DCD">
        <w:rPr>
          <w:rFonts w:ascii="Arial" w:hAnsi="Arial" w:cs="Arial"/>
          <w:sz w:val="24"/>
          <w:szCs w:val="24"/>
        </w:rPr>
        <w:t xml:space="preserve"> Colombia</w:t>
      </w:r>
      <w:r w:rsidR="0067070F">
        <w:rPr>
          <w:rFonts w:ascii="Arial" w:hAnsi="Arial" w:cs="Arial"/>
          <w:sz w:val="24"/>
          <w:szCs w:val="24"/>
        </w:rPr>
        <w:t>,</w:t>
      </w:r>
      <w:r w:rsidR="00CB1B16" w:rsidRPr="001E2DCD">
        <w:rPr>
          <w:rFonts w:ascii="Arial" w:hAnsi="Arial" w:cs="Arial"/>
          <w:sz w:val="24"/>
          <w:szCs w:val="24"/>
        </w:rPr>
        <w:t xml:space="preserve"> </w:t>
      </w:r>
      <w:r w:rsidR="0065203F">
        <w:rPr>
          <w:rFonts w:ascii="Arial" w:hAnsi="Arial" w:cs="Arial"/>
          <w:sz w:val="24"/>
          <w:szCs w:val="24"/>
        </w:rPr>
        <w:t xml:space="preserve">el </w:t>
      </w:r>
      <w:r w:rsidR="00212A7E" w:rsidRPr="001E2DCD">
        <w:rPr>
          <w:rFonts w:ascii="Arial" w:hAnsi="Arial" w:cs="Arial"/>
          <w:sz w:val="24"/>
          <w:szCs w:val="24"/>
        </w:rPr>
        <w:t>Ministerio Nacional de Educación</w:t>
      </w:r>
      <w:r w:rsidR="009E1DC4">
        <w:rPr>
          <w:rFonts w:ascii="Arial" w:hAnsi="Arial" w:cs="Arial"/>
          <w:sz w:val="24"/>
          <w:szCs w:val="24"/>
        </w:rPr>
        <w:t>,</w:t>
      </w:r>
      <w:r w:rsidR="005C1F17">
        <w:rPr>
          <w:rFonts w:ascii="Arial" w:hAnsi="Arial" w:cs="Arial"/>
          <w:sz w:val="24"/>
          <w:szCs w:val="24"/>
        </w:rPr>
        <w:t xml:space="preserve"> </w:t>
      </w:r>
      <w:r w:rsidR="00B24D87">
        <w:rPr>
          <w:rFonts w:ascii="Arial" w:hAnsi="Arial" w:cs="Arial"/>
          <w:sz w:val="24"/>
          <w:szCs w:val="24"/>
        </w:rPr>
        <w:t>expresa</w:t>
      </w:r>
      <w:r w:rsidR="00BB5B04">
        <w:rPr>
          <w:rFonts w:ascii="Arial" w:hAnsi="Arial" w:cs="Arial"/>
          <w:sz w:val="24"/>
          <w:szCs w:val="24"/>
        </w:rPr>
        <w:t xml:space="preserve"> </w:t>
      </w:r>
      <w:r w:rsidR="005204B7">
        <w:rPr>
          <w:rFonts w:ascii="Arial" w:hAnsi="Arial" w:cs="Arial"/>
          <w:sz w:val="24"/>
          <w:szCs w:val="24"/>
        </w:rPr>
        <w:t xml:space="preserve">que </w:t>
      </w:r>
      <w:r w:rsidR="001354E6" w:rsidRPr="001354E6">
        <w:rPr>
          <w:rFonts w:ascii="Arial" w:hAnsi="Arial" w:cs="Arial"/>
          <w:sz w:val="24"/>
          <w:szCs w:val="24"/>
        </w:rPr>
        <w:t xml:space="preserve">se puede identificar las </w:t>
      </w:r>
      <w:r w:rsidR="00FE5DC3">
        <w:rPr>
          <w:rFonts w:ascii="Arial" w:hAnsi="Arial" w:cs="Arial"/>
          <w:sz w:val="24"/>
          <w:szCs w:val="24"/>
        </w:rPr>
        <w:t xml:space="preserve">posibles </w:t>
      </w:r>
      <w:r w:rsidR="001354E6" w:rsidRPr="001354E6">
        <w:rPr>
          <w:rFonts w:ascii="Arial" w:hAnsi="Arial" w:cs="Arial"/>
          <w:sz w:val="24"/>
          <w:szCs w:val="24"/>
        </w:rPr>
        <w:t>causas por la cuales el estudiante se retira, clasificado en cinco dimensiones</w:t>
      </w:r>
      <w:r w:rsidR="000056CF">
        <w:rPr>
          <w:rFonts w:ascii="Arial" w:hAnsi="Arial" w:cs="Arial"/>
          <w:sz w:val="24"/>
          <w:szCs w:val="24"/>
        </w:rPr>
        <w:t>:</w:t>
      </w:r>
    </w:p>
    <w:p w14:paraId="2E370A35" w14:textId="5C1A2F69" w:rsidR="00CE47E1" w:rsidRPr="00053A07" w:rsidRDefault="00CE47E1" w:rsidP="00053A07">
      <w:pPr>
        <w:pStyle w:val="Prrafodelista"/>
        <w:numPr>
          <w:ilvl w:val="0"/>
          <w:numId w:val="8"/>
        </w:numPr>
        <w:spacing w:line="240" w:lineRule="auto"/>
        <w:jc w:val="both"/>
        <w:rPr>
          <w:rFonts w:ascii="Arial" w:hAnsi="Arial" w:cs="Arial"/>
          <w:sz w:val="24"/>
          <w:szCs w:val="24"/>
        </w:rPr>
      </w:pPr>
      <w:r w:rsidRPr="00053A07">
        <w:rPr>
          <w:rFonts w:ascii="Arial" w:hAnsi="Arial" w:cs="Arial"/>
          <w:sz w:val="24"/>
          <w:szCs w:val="24"/>
        </w:rPr>
        <w:t>L</w:t>
      </w:r>
      <w:r w:rsidR="00FE5DC3" w:rsidRPr="00053A07">
        <w:rPr>
          <w:rFonts w:ascii="Arial" w:hAnsi="Arial" w:cs="Arial"/>
          <w:sz w:val="24"/>
          <w:szCs w:val="24"/>
        </w:rPr>
        <w:t xml:space="preserve">a primera </w:t>
      </w:r>
      <w:r w:rsidR="003B1B08" w:rsidRPr="00053A07">
        <w:rPr>
          <w:rFonts w:ascii="Arial" w:hAnsi="Arial" w:cs="Arial"/>
          <w:sz w:val="24"/>
          <w:szCs w:val="24"/>
        </w:rPr>
        <w:t xml:space="preserve">dimensión es </w:t>
      </w:r>
      <w:r w:rsidR="00B24D87" w:rsidRPr="00053A07">
        <w:rPr>
          <w:rFonts w:ascii="Arial" w:hAnsi="Arial" w:cs="Arial"/>
          <w:sz w:val="24"/>
          <w:szCs w:val="24"/>
        </w:rPr>
        <w:t>per</w:t>
      </w:r>
      <w:r w:rsidR="00FE5DC3" w:rsidRPr="00053A07">
        <w:rPr>
          <w:rFonts w:ascii="Arial" w:hAnsi="Arial" w:cs="Arial"/>
          <w:sz w:val="24"/>
          <w:szCs w:val="24"/>
        </w:rPr>
        <w:t>s</w:t>
      </w:r>
      <w:r w:rsidR="00B24D87" w:rsidRPr="00053A07">
        <w:rPr>
          <w:rFonts w:ascii="Arial" w:hAnsi="Arial" w:cs="Arial"/>
          <w:sz w:val="24"/>
          <w:szCs w:val="24"/>
        </w:rPr>
        <w:t xml:space="preserve">onal, </w:t>
      </w:r>
      <w:r w:rsidR="00B16C44" w:rsidRPr="00053A07">
        <w:rPr>
          <w:rFonts w:ascii="Arial" w:hAnsi="Arial" w:cs="Arial"/>
          <w:sz w:val="24"/>
          <w:szCs w:val="24"/>
        </w:rPr>
        <w:t xml:space="preserve">con variables </w:t>
      </w:r>
      <w:r w:rsidR="00271CE2" w:rsidRPr="00053A07">
        <w:rPr>
          <w:rFonts w:ascii="Arial" w:hAnsi="Arial" w:cs="Arial"/>
          <w:sz w:val="24"/>
          <w:szCs w:val="24"/>
        </w:rPr>
        <w:t>como el</w:t>
      </w:r>
      <w:r w:rsidR="00B16C44" w:rsidRPr="00053A07">
        <w:rPr>
          <w:rFonts w:ascii="Arial" w:hAnsi="Arial" w:cs="Arial"/>
          <w:sz w:val="24"/>
          <w:szCs w:val="24"/>
        </w:rPr>
        <w:t xml:space="preserve"> </w:t>
      </w:r>
      <w:r w:rsidR="00C32562" w:rsidRPr="00053A07">
        <w:rPr>
          <w:rFonts w:ascii="Arial" w:hAnsi="Arial" w:cs="Arial"/>
          <w:sz w:val="24"/>
          <w:szCs w:val="24"/>
        </w:rPr>
        <w:t>b</w:t>
      </w:r>
      <w:r w:rsidR="00B16C44" w:rsidRPr="00053A07">
        <w:rPr>
          <w:rFonts w:ascii="Arial" w:hAnsi="Arial" w:cs="Arial"/>
          <w:sz w:val="24"/>
          <w:szCs w:val="24"/>
        </w:rPr>
        <w:t xml:space="preserve">ajo rendimiento escolar, </w:t>
      </w:r>
      <w:r w:rsidR="003B1B08" w:rsidRPr="00053A07">
        <w:rPr>
          <w:rFonts w:ascii="Arial" w:hAnsi="Arial" w:cs="Arial"/>
          <w:sz w:val="24"/>
          <w:szCs w:val="24"/>
        </w:rPr>
        <w:t>los p</w:t>
      </w:r>
      <w:r w:rsidR="00B16C44" w:rsidRPr="00053A07">
        <w:rPr>
          <w:rFonts w:ascii="Arial" w:hAnsi="Arial" w:cs="Arial"/>
          <w:sz w:val="24"/>
          <w:szCs w:val="24"/>
        </w:rPr>
        <w:t xml:space="preserve">roblemas de lectura, </w:t>
      </w:r>
      <w:r w:rsidR="003B1B08" w:rsidRPr="00053A07">
        <w:rPr>
          <w:rFonts w:ascii="Arial" w:hAnsi="Arial" w:cs="Arial"/>
          <w:sz w:val="24"/>
          <w:szCs w:val="24"/>
        </w:rPr>
        <w:t>los p</w:t>
      </w:r>
      <w:r w:rsidR="00B16C44" w:rsidRPr="00053A07">
        <w:rPr>
          <w:rFonts w:ascii="Arial" w:hAnsi="Arial" w:cs="Arial"/>
          <w:sz w:val="24"/>
          <w:szCs w:val="24"/>
        </w:rPr>
        <w:t xml:space="preserve">roblemas de escritura, </w:t>
      </w:r>
      <w:r w:rsidR="003B1B08" w:rsidRPr="00053A07">
        <w:rPr>
          <w:rFonts w:ascii="Arial" w:hAnsi="Arial" w:cs="Arial"/>
          <w:sz w:val="24"/>
          <w:szCs w:val="24"/>
        </w:rPr>
        <w:t>los p</w:t>
      </w:r>
      <w:r w:rsidR="00B16C44" w:rsidRPr="00053A07">
        <w:rPr>
          <w:rFonts w:ascii="Arial" w:hAnsi="Arial" w:cs="Arial"/>
          <w:sz w:val="24"/>
          <w:szCs w:val="24"/>
        </w:rPr>
        <w:t>roblemas de oralidad</w:t>
      </w:r>
      <w:r w:rsidR="003B1B08" w:rsidRPr="00053A07">
        <w:rPr>
          <w:rFonts w:ascii="Arial" w:hAnsi="Arial" w:cs="Arial"/>
          <w:sz w:val="24"/>
          <w:szCs w:val="24"/>
        </w:rPr>
        <w:t xml:space="preserve"> entre otros</w:t>
      </w:r>
      <w:r w:rsidRPr="00053A07">
        <w:rPr>
          <w:rFonts w:ascii="Arial" w:hAnsi="Arial" w:cs="Arial"/>
          <w:sz w:val="24"/>
          <w:szCs w:val="24"/>
        </w:rPr>
        <w:t>.</w:t>
      </w:r>
    </w:p>
    <w:p w14:paraId="0FC4D0E5" w14:textId="69C19C64" w:rsidR="00CE47E1" w:rsidRDefault="00CE47E1" w:rsidP="003900B5">
      <w:pPr>
        <w:pStyle w:val="Prrafodelista"/>
        <w:numPr>
          <w:ilvl w:val="0"/>
          <w:numId w:val="8"/>
        </w:numPr>
        <w:spacing w:line="240" w:lineRule="auto"/>
        <w:jc w:val="both"/>
        <w:rPr>
          <w:rFonts w:ascii="Arial" w:hAnsi="Arial" w:cs="Arial"/>
          <w:sz w:val="24"/>
          <w:szCs w:val="24"/>
        </w:rPr>
      </w:pPr>
      <w:r>
        <w:rPr>
          <w:rFonts w:ascii="Arial" w:hAnsi="Arial" w:cs="Arial"/>
          <w:sz w:val="24"/>
          <w:szCs w:val="24"/>
        </w:rPr>
        <w:t>L</w:t>
      </w:r>
      <w:r w:rsidR="003B1B08" w:rsidRPr="00CE47E1">
        <w:rPr>
          <w:rFonts w:ascii="Arial" w:hAnsi="Arial" w:cs="Arial"/>
          <w:sz w:val="24"/>
          <w:szCs w:val="24"/>
        </w:rPr>
        <w:t xml:space="preserve">a segunda dimensión es </w:t>
      </w:r>
      <w:r w:rsidR="00B24D87" w:rsidRPr="00CE47E1">
        <w:rPr>
          <w:rFonts w:ascii="Arial" w:hAnsi="Arial" w:cs="Arial"/>
          <w:sz w:val="24"/>
          <w:szCs w:val="24"/>
        </w:rPr>
        <w:t xml:space="preserve">familiar, </w:t>
      </w:r>
      <w:r w:rsidR="00271CE2" w:rsidRPr="00CE47E1">
        <w:rPr>
          <w:rFonts w:ascii="Arial" w:hAnsi="Arial" w:cs="Arial"/>
          <w:sz w:val="24"/>
          <w:szCs w:val="24"/>
        </w:rPr>
        <w:t xml:space="preserve">con variables como </w:t>
      </w:r>
      <w:r w:rsidR="00E51277" w:rsidRPr="00CE47E1">
        <w:rPr>
          <w:rFonts w:ascii="Arial" w:hAnsi="Arial" w:cs="Arial"/>
          <w:sz w:val="24"/>
          <w:szCs w:val="24"/>
        </w:rPr>
        <w:t>p</w:t>
      </w:r>
      <w:r w:rsidR="007D13AC" w:rsidRPr="00CE47E1">
        <w:rPr>
          <w:rFonts w:ascii="Arial" w:hAnsi="Arial" w:cs="Arial"/>
          <w:sz w:val="24"/>
          <w:szCs w:val="24"/>
        </w:rPr>
        <w:t xml:space="preserve">or motivos de </w:t>
      </w:r>
      <w:r w:rsidR="00317B71">
        <w:rPr>
          <w:rFonts w:ascii="Arial" w:hAnsi="Arial" w:cs="Arial"/>
          <w:sz w:val="24"/>
          <w:szCs w:val="24"/>
        </w:rPr>
        <w:t>c</w:t>
      </w:r>
      <w:r w:rsidR="007D13AC" w:rsidRPr="00CE47E1">
        <w:rPr>
          <w:rFonts w:ascii="Arial" w:hAnsi="Arial" w:cs="Arial"/>
          <w:sz w:val="24"/>
          <w:szCs w:val="24"/>
        </w:rPr>
        <w:t xml:space="preserve">ambio de residencia, </w:t>
      </w:r>
      <w:r w:rsidR="00E51277" w:rsidRPr="00CE47E1">
        <w:rPr>
          <w:rFonts w:ascii="Arial" w:hAnsi="Arial" w:cs="Arial"/>
          <w:sz w:val="24"/>
          <w:szCs w:val="24"/>
        </w:rPr>
        <w:t>d</w:t>
      </w:r>
      <w:r w:rsidR="007D13AC" w:rsidRPr="00CE47E1">
        <w:rPr>
          <w:rFonts w:ascii="Arial" w:hAnsi="Arial" w:cs="Arial"/>
          <w:sz w:val="24"/>
          <w:szCs w:val="24"/>
        </w:rPr>
        <w:t xml:space="preserve">esempleo de los padres o acudientes, </w:t>
      </w:r>
      <w:r w:rsidR="00E51277" w:rsidRPr="00CE47E1">
        <w:rPr>
          <w:rFonts w:ascii="Arial" w:hAnsi="Arial" w:cs="Arial"/>
          <w:sz w:val="24"/>
          <w:szCs w:val="24"/>
        </w:rPr>
        <w:t>p</w:t>
      </w:r>
      <w:r w:rsidR="007D13AC" w:rsidRPr="00CE47E1">
        <w:rPr>
          <w:rFonts w:ascii="Arial" w:hAnsi="Arial" w:cs="Arial"/>
          <w:sz w:val="24"/>
          <w:szCs w:val="24"/>
        </w:rPr>
        <w:t xml:space="preserve">oca importancia a la educación por parte de los padres o acudientes, </w:t>
      </w:r>
      <w:r w:rsidR="00E51277" w:rsidRPr="00CE47E1">
        <w:rPr>
          <w:rFonts w:ascii="Arial" w:hAnsi="Arial" w:cs="Arial"/>
          <w:sz w:val="24"/>
          <w:szCs w:val="24"/>
        </w:rPr>
        <w:t>entre otras,</w:t>
      </w:r>
    </w:p>
    <w:p w14:paraId="55474705" w14:textId="565666D6" w:rsidR="00AB47CC" w:rsidRPr="00211717" w:rsidRDefault="00CE47E1" w:rsidP="0087663D">
      <w:pPr>
        <w:pStyle w:val="Prrafodelista"/>
        <w:numPr>
          <w:ilvl w:val="0"/>
          <w:numId w:val="8"/>
        </w:numPr>
        <w:spacing w:line="240" w:lineRule="auto"/>
        <w:jc w:val="both"/>
        <w:rPr>
          <w:rFonts w:ascii="Arial" w:hAnsi="Arial" w:cs="Arial"/>
          <w:sz w:val="24"/>
          <w:szCs w:val="24"/>
        </w:rPr>
      </w:pPr>
      <w:r w:rsidRPr="00211717">
        <w:rPr>
          <w:rFonts w:ascii="Arial" w:hAnsi="Arial" w:cs="Arial"/>
          <w:sz w:val="24"/>
          <w:szCs w:val="24"/>
        </w:rPr>
        <w:t>L</w:t>
      </w:r>
      <w:r w:rsidR="00E51277" w:rsidRPr="00211717">
        <w:rPr>
          <w:rFonts w:ascii="Arial" w:hAnsi="Arial" w:cs="Arial"/>
          <w:sz w:val="24"/>
          <w:szCs w:val="24"/>
        </w:rPr>
        <w:t xml:space="preserve">a tercera </w:t>
      </w:r>
      <w:r w:rsidR="001E3753" w:rsidRPr="00211717">
        <w:rPr>
          <w:rFonts w:ascii="Arial" w:hAnsi="Arial" w:cs="Arial"/>
          <w:sz w:val="24"/>
          <w:szCs w:val="24"/>
        </w:rPr>
        <w:t>dimensión</w:t>
      </w:r>
      <w:r w:rsidR="00E51277" w:rsidRPr="00211717">
        <w:rPr>
          <w:rFonts w:ascii="Arial" w:hAnsi="Arial" w:cs="Arial"/>
          <w:sz w:val="24"/>
          <w:szCs w:val="24"/>
        </w:rPr>
        <w:t xml:space="preserve"> es </w:t>
      </w:r>
      <w:r w:rsidR="00B24D87" w:rsidRPr="00211717">
        <w:rPr>
          <w:rFonts w:ascii="Arial" w:hAnsi="Arial" w:cs="Arial"/>
          <w:sz w:val="24"/>
          <w:szCs w:val="24"/>
        </w:rPr>
        <w:t xml:space="preserve">institucional, </w:t>
      </w:r>
      <w:r w:rsidR="00211717" w:rsidRPr="00211717">
        <w:rPr>
          <w:rFonts w:ascii="Arial" w:hAnsi="Arial" w:cs="Arial"/>
          <w:sz w:val="24"/>
          <w:szCs w:val="24"/>
        </w:rPr>
        <w:t xml:space="preserve">con variables como </w:t>
      </w:r>
      <w:r w:rsidR="00211717">
        <w:rPr>
          <w:rFonts w:ascii="Arial" w:hAnsi="Arial" w:cs="Arial"/>
          <w:sz w:val="24"/>
          <w:szCs w:val="24"/>
        </w:rPr>
        <w:t>el e</w:t>
      </w:r>
      <w:r w:rsidR="00AB47CC" w:rsidRPr="00211717">
        <w:rPr>
          <w:rFonts w:ascii="Arial" w:hAnsi="Arial" w:cs="Arial"/>
          <w:sz w:val="24"/>
          <w:szCs w:val="24"/>
        </w:rPr>
        <w:t xml:space="preserve">stablecimiento en zona lejana, </w:t>
      </w:r>
      <w:r w:rsidR="00211717">
        <w:rPr>
          <w:rFonts w:ascii="Arial" w:hAnsi="Arial" w:cs="Arial"/>
          <w:sz w:val="24"/>
          <w:szCs w:val="24"/>
        </w:rPr>
        <w:t>el e</w:t>
      </w:r>
      <w:r w:rsidR="00AB47CC" w:rsidRPr="00211717">
        <w:rPr>
          <w:rFonts w:ascii="Arial" w:hAnsi="Arial" w:cs="Arial"/>
          <w:sz w:val="24"/>
          <w:szCs w:val="24"/>
        </w:rPr>
        <w:t xml:space="preserve">stablecimiento en zona de desastres, </w:t>
      </w:r>
      <w:r w:rsidR="00211717">
        <w:rPr>
          <w:rFonts w:ascii="Arial" w:hAnsi="Arial" w:cs="Arial"/>
          <w:sz w:val="24"/>
          <w:szCs w:val="24"/>
        </w:rPr>
        <w:t>los c</w:t>
      </w:r>
      <w:r w:rsidR="00AB47CC" w:rsidRPr="00211717">
        <w:rPr>
          <w:rFonts w:ascii="Arial" w:hAnsi="Arial" w:cs="Arial"/>
          <w:sz w:val="24"/>
          <w:szCs w:val="24"/>
        </w:rPr>
        <w:t xml:space="preserve">ostos educativos, </w:t>
      </w:r>
      <w:r w:rsidR="00211717">
        <w:rPr>
          <w:rFonts w:ascii="Arial" w:hAnsi="Arial" w:cs="Arial"/>
          <w:sz w:val="24"/>
          <w:szCs w:val="24"/>
        </w:rPr>
        <w:t>los c</w:t>
      </w:r>
      <w:r w:rsidR="00AB47CC" w:rsidRPr="00211717">
        <w:rPr>
          <w:rFonts w:ascii="Arial" w:hAnsi="Arial" w:cs="Arial"/>
          <w:sz w:val="24"/>
          <w:szCs w:val="24"/>
        </w:rPr>
        <w:t xml:space="preserve">onflictos entre estudiantes, </w:t>
      </w:r>
      <w:r w:rsidR="00C05E4C">
        <w:rPr>
          <w:rFonts w:ascii="Arial" w:hAnsi="Arial" w:cs="Arial"/>
          <w:sz w:val="24"/>
          <w:szCs w:val="24"/>
        </w:rPr>
        <w:t>entre otros.</w:t>
      </w:r>
    </w:p>
    <w:p w14:paraId="4CC77781" w14:textId="4BB40B44" w:rsidR="009B2D2E" w:rsidRPr="000B4558" w:rsidRDefault="00187F14" w:rsidP="00D64038">
      <w:pPr>
        <w:pStyle w:val="Prrafodelista"/>
        <w:numPr>
          <w:ilvl w:val="0"/>
          <w:numId w:val="8"/>
        </w:numPr>
        <w:spacing w:line="240" w:lineRule="auto"/>
        <w:jc w:val="both"/>
        <w:rPr>
          <w:rFonts w:ascii="Arial" w:hAnsi="Arial" w:cs="Arial"/>
          <w:sz w:val="24"/>
          <w:szCs w:val="24"/>
        </w:rPr>
      </w:pPr>
      <w:r w:rsidRPr="000B4558">
        <w:rPr>
          <w:rFonts w:ascii="Arial" w:hAnsi="Arial" w:cs="Arial"/>
          <w:sz w:val="24"/>
          <w:szCs w:val="24"/>
        </w:rPr>
        <w:t xml:space="preserve">La cuarta dimensión es </w:t>
      </w:r>
      <w:r w:rsidR="00B24D87" w:rsidRPr="000B4558">
        <w:rPr>
          <w:rFonts w:ascii="Arial" w:hAnsi="Arial" w:cs="Arial"/>
          <w:sz w:val="24"/>
          <w:szCs w:val="24"/>
        </w:rPr>
        <w:t>contexto</w:t>
      </w:r>
      <w:r w:rsidR="00EA485A" w:rsidRPr="000B4558">
        <w:rPr>
          <w:rFonts w:ascii="Arial" w:hAnsi="Arial" w:cs="Arial"/>
          <w:sz w:val="24"/>
          <w:szCs w:val="24"/>
        </w:rPr>
        <w:t xml:space="preserve">, </w:t>
      </w:r>
      <w:r w:rsidR="000B4558" w:rsidRPr="000B4558">
        <w:rPr>
          <w:rFonts w:ascii="Arial" w:hAnsi="Arial" w:cs="Arial"/>
          <w:sz w:val="24"/>
          <w:szCs w:val="24"/>
        </w:rPr>
        <w:t xml:space="preserve">con variables como </w:t>
      </w:r>
      <w:r w:rsidR="000B4558">
        <w:rPr>
          <w:rFonts w:ascii="Arial" w:hAnsi="Arial" w:cs="Arial"/>
          <w:sz w:val="24"/>
          <w:szCs w:val="24"/>
        </w:rPr>
        <w:t xml:space="preserve">el </w:t>
      </w:r>
      <w:r w:rsidR="009B2D2E" w:rsidRPr="000B4558">
        <w:rPr>
          <w:rFonts w:ascii="Arial" w:hAnsi="Arial" w:cs="Arial"/>
          <w:sz w:val="24"/>
          <w:szCs w:val="24"/>
        </w:rPr>
        <w:t xml:space="preserve">Pandillismo, </w:t>
      </w:r>
      <w:r w:rsidR="000B4558">
        <w:rPr>
          <w:rFonts w:ascii="Arial" w:hAnsi="Arial" w:cs="Arial"/>
          <w:sz w:val="24"/>
          <w:szCs w:val="24"/>
        </w:rPr>
        <w:t>la p</w:t>
      </w:r>
      <w:r w:rsidR="009B2D2E" w:rsidRPr="000B4558">
        <w:rPr>
          <w:rFonts w:ascii="Arial" w:hAnsi="Arial" w:cs="Arial"/>
          <w:sz w:val="24"/>
          <w:szCs w:val="24"/>
        </w:rPr>
        <w:t xml:space="preserve">rostitución, </w:t>
      </w:r>
      <w:r w:rsidR="000B4558">
        <w:rPr>
          <w:rFonts w:ascii="Arial" w:hAnsi="Arial" w:cs="Arial"/>
          <w:sz w:val="24"/>
          <w:szCs w:val="24"/>
        </w:rPr>
        <w:t>la d</w:t>
      </w:r>
      <w:r w:rsidR="009B2D2E" w:rsidRPr="000B4558">
        <w:rPr>
          <w:rFonts w:ascii="Arial" w:hAnsi="Arial" w:cs="Arial"/>
          <w:sz w:val="24"/>
          <w:szCs w:val="24"/>
        </w:rPr>
        <w:t xml:space="preserve">rogadicción, </w:t>
      </w:r>
      <w:r w:rsidR="000B4558">
        <w:rPr>
          <w:rFonts w:ascii="Arial" w:hAnsi="Arial" w:cs="Arial"/>
          <w:sz w:val="24"/>
          <w:szCs w:val="24"/>
        </w:rPr>
        <w:t>el a</w:t>
      </w:r>
      <w:r w:rsidR="009B2D2E" w:rsidRPr="000B4558">
        <w:rPr>
          <w:rFonts w:ascii="Arial" w:hAnsi="Arial" w:cs="Arial"/>
          <w:sz w:val="24"/>
          <w:szCs w:val="24"/>
        </w:rPr>
        <w:t xml:space="preserve">coso escolar, </w:t>
      </w:r>
      <w:r w:rsidR="000B4558">
        <w:rPr>
          <w:rFonts w:ascii="Arial" w:hAnsi="Arial" w:cs="Arial"/>
          <w:sz w:val="24"/>
          <w:szCs w:val="24"/>
        </w:rPr>
        <w:t>el m</w:t>
      </w:r>
      <w:r w:rsidR="009B2D2E" w:rsidRPr="000B4558">
        <w:rPr>
          <w:rFonts w:ascii="Arial" w:hAnsi="Arial" w:cs="Arial"/>
          <w:sz w:val="24"/>
          <w:szCs w:val="24"/>
        </w:rPr>
        <w:t xml:space="preserve">atoneo escolar, </w:t>
      </w:r>
      <w:r w:rsidR="000B4558">
        <w:rPr>
          <w:rFonts w:ascii="Arial" w:hAnsi="Arial" w:cs="Arial"/>
          <w:sz w:val="24"/>
          <w:szCs w:val="24"/>
        </w:rPr>
        <w:t>entre otros.</w:t>
      </w:r>
    </w:p>
    <w:p w14:paraId="52DCDAA8" w14:textId="4515F587" w:rsidR="00BD51B0" w:rsidRPr="00445E9E" w:rsidRDefault="00187F14" w:rsidP="00445E9E">
      <w:pPr>
        <w:pStyle w:val="Prrafodelista"/>
        <w:numPr>
          <w:ilvl w:val="0"/>
          <w:numId w:val="8"/>
        </w:numPr>
        <w:spacing w:line="240" w:lineRule="auto"/>
        <w:jc w:val="both"/>
        <w:rPr>
          <w:rFonts w:ascii="Arial" w:hAnsi="Arial" w:cs="Arial"/>
          <w:sz w:val="24"/>
          <w:szCs w:val="24"/>
        </w:rPr>
      </w:pPr>
      <w:r w:rsidRPr="00445E9E">
        <w:rPr>
          <w:rFonts w:ascii="Arial" w:hAnsi="Arial" w:cs="Arial"/>
          <w:sz w:val="24"/>
          <w:szCs w:val="24"/>
        </w:rPr>
        <w:t xml:space="preserve">La </w:t>
      </w:r>
      <w:r w:rsidR="002E11AC">
        <w:rPr>
          <w:rFonts w:ascii="Arial" w:hAnsi="Arial" w:cs="Arial"/>
          <w:sz w:val="24"/>
          <w:szCs w:val="24"/>
        </w:rPr>
        <w:t xml:space="preserve">quinta </w:t>
      </w:r>
      <w:r w:rsidRPr="00445E9E">
        <w:rPr>
          <w:rFonts w:ascii="Arial" w:hAnsi="Arial" w:cs="Arial"/>
          <w:sz w:val="24"/>
          <w:szCs w:val="24"/>
        </w:rPr>
        <w:t xml:space="preserve">dimensión </w:t>
      </w:r>
      <w:r w:rsidR="006624C4" w:rsidRPr="00445E9E">
        <w:rPr>
          <w:rFonts w:ascii="Arial" w:hAnsi="Arial" w:cs="Arial"/>
          <w:sz w:val="24"/>
          <w:szCs w:val="24"/>
        </w:rPr>
        <w:t>son otras razones</w:t>
      </w:r>
      <w:r w:rsidR="00920CD8">
        <w:rPr>
          <w:rFonts w:ascii="Arial" w:hAnsi="Arial" w:cs="Arial"/>
          <w:sz w:val="24"/>
          <w:szCs w:val="24"/>
        </w:rPr>
        <w:t>.</w:t>
      </w:r>
      <w:r w:rsidR="00673F2A">
        <w:rPr>
          <w:rFonts w:ascii="Arial" w:hAnsi="Arial" w:cs="Arial"/>
          <w:sz w:val="24"/>
          <w:szCs w:val="24"/>
        </w:rPr>
        <w:t xml:space="preserve"> </w:t>
      </w:r>
      <w:r w:rsidR="00BC537A" w:rsidRPr="007D2059">
        <w:rPr>
          <w:rFonts w:ascii="Arial" w:hAnsi="Arial" w:cs="Arial"/>
          <w:sz w:val="24"/>
          <w:szCs w:val="24"/>
        </w:rPr>
        <w:t>(</w:t>
      </w:r>
      <w:r w:rsidR="00673F2A">
        <w:rPr>
          <w:rFonts w:ascii="Arial" w:hAnsi="Arial" w:cs="Arial"/>
          <w:sz w:val="24"/>
          <w:szCs w:val="24"/>
        </w:rPr>
        <w:t>MEN</w:t>
      </w:r>
      <w:r w:rsidR="00BC537A" w:rsidRPr="007D2059">
        <w:rPr>
          <w:rFonts w:ascii="Arial" w:hAnsi="Arial" w:cs="Arial"/>
          <w:sz w:val="24"/>
          <w:szCs w:val="24"/>
        </w:rPr>
        <w:t xml:space="preserve">, 2020, </w:t>
      </w:r>
      <w:r w:rsidR="00417B26">
        <w:rPr>
          <w:rFonts w:ascii="Arial" w:hAnsi="Arial" w:cs="Arial"/>
          <w:sz w:val="24"/>
          <w:szCs w:val="24"/>
        </w:rPr>
        <w:t>p.p.</w:t>
      </w:r>
      <w:r w:rsidR="00FC78DD">
        <w:rPr>
          <w:rFonts w:ascii="Arial" w:hAnsi="Arial" w:cs="Arial"/>
          <w:sz w:val="24"/>
          <w:szCs w:val="24"/>
        </w:rPr>
        <w:t xml:space="preserve"> 5-6</w:t>
      </w:r>
      <w:r w:rsidR="00BC537A" w:rsidRPr="007D2059">
        <w:rPr>
          <w:rFonts w:ascii="Arial" w:hAnsi="Arial" w:cs="Arial"/>
          <w:sz w:val="24"/>
          <w:szCs w:val="24"/>
        </w:rPr>
        <w:t>)</w:t>
      </w:r>
    </w:p>
    <w:p w14:paraId="60416418" w14:textId="4610E990" w:rsidR="00EA156B" w:rsidRPr="001E2DCD" w:rsidRDefault="007D2C7F" w:rsidP="00F34579">
      <w:pPr>
        <w:spacing w:line="240" w:lineRule="auto"/>
        <w:jc w:val="both"/>
        <w:rPr>
          <w:rFonts w:ascii="Arial" w:hAnsi="Arial" w:cs="Arial"/>
          <w:sz w:val="24"/>
          <w:szCs w:val="24"/>
        </w:rPr>
      </w:pPr>
      <w:r w:rsidRPr="00AA3A32">
        <w:rPr>
          <w:rFonts w:ascii="Arial" w:hAnsi="Arial" w:cs="Arial"/>
          <w:sz w:val="24"/>
          <w:szCs w:val="24"/>
        </w:rPr>
        <w:t>E</w:t>
      </w:r>
      <w:r w:rsidR="000149C8" w:rsidRPr="00AA3A32">
        <w:rPr>
          <w:rFonts w:ascii="Arial" w:hAnsi="Arial" w:cs="Arial"/>
          <w:sz w:val="24"/>
          <w:szCs w:val="24"/>
        </w:rPr>
        <w:t>s por ello</w:t>
      </w:r>
      <w:r w:rsidR="00620AA5" w:rsidRPr="00AA3A32">
        <w:rPr>
          <w:rFonts w:ascii="Arial" w:hAnsi="Arial" w:cs="Arial"/>
          <w:sz w:val="24"/>
          <w:szCs w:val="24"/>
        </w:rPr>
        <w:t>,</w:t>
      </w:r>
      <w:r w:rsidR="000149C8" w:rsidRPr="00AA3A32">
        <w:rPr>
          <w:rFonts w:ascii="Arial" w:hAnsi="Arial" w:cs="Arial"/>
          <w:sz w:val="24"/>
          <w:szCs w:val="24"/>
        </w:rPr>
        <w:t xml:space="preserve"> que el </w:t>
      </w:r>
      <w:r w:rsidR="00EA156B" w:rsidRPr="00AA3A32">
        <w:rPr>
          <w:rFonts w:ascii="Arial" w:hAnsi="Arial" w:cs="Arial"/>
          <w:sz w:val="24"/>
          <w:szCs w:val="24"/>
        </w:rPr>
        <w:t>Ministerio de Educación</w:t>
      </w:r>
      <w:r w:rsidR="008C5746" w:rsidRPr="00AA3A32">
        <w:rPr>
          <w:rFonts w:ascii="Arial" w:hAnsi="Arial" w:cs="Arial"/>
          <w:sz w:val="24"/>
          <w:szCs w:val="24"/>
        </w:rPr>
        <w:t>,</w:t>
      </w:r>
      <w:r w:rsidR="007C3534" w:rsidRPr="00AA3A32">
        <w:rPr>
          <w:rFonts w:ascii="Arial" w:hAnsi="Arial" w:cs="Arial"/>
          <w:sz w:val="24"/>
          <w:szCs w:val="24"/>
        </w:rPr>
        <w:t xml:space="preserve"> tanto a nivel Nacional como territorial</w:t>
      </w:r>
      <w:r w:rsidR="009717B4" w:rsidRPr="00AA3A32">
        <w:rPr>
          <w:rFonts w:ascii="Arial" w:hAnsi="Arial" w:cs="Arial"/>
          <w:sz w:val="24"/>
          <w:szCs w:val="24"/>
        </w:rPr>
        <w:t xml:space="preserve">, </w:t>
      </w:r>
      <w:r w:rsidR="007C3534" w:rsidRPr="00AA3A32">
        <w:rPr>
          <w:rFonts w:ascii="Arial" w:hAnsi="Arial" w:cs="Arial"/>
          <w:sz w:val="24"/>
          <w:szCs w:val="24"/>
        </w:rPr>
        <w:t>busca contrarrestar este fenómeno escolar</w:t>
      </w:r>
      <w:r w:rsidR="00766BB0" w:rsidRPr="00AA3A32">
        <w:rPr>
          <w:rFonts w:ascii="Arial" w:hAnsi="Arial" w:cs="Arial"/>
          <w:sz w:val="24"/>
          <w:szCs w:val="24"/>
        </w:rPr>
        <w:t xml:space="preserve">, </w:t>
      </w:r>
      <w:r w:rsidR="00FC7332" w:rsidRPr="00AA3A32">
        <w:rPr>
          <w:rFonts w:ascii="Arial" w:hAnsi="Arial" w:cs="Arial"/>
          <w:sz w:val="24"/>
          <w:szCs w:val="24"/>
        </w:rPr>
        <w:t>por m</w:t>
      </w:r>
      <w:r w:rsidR="004F41DA" w:rsidRPr="00AA3A32">
        <w:rPr>
          <w:rFonts w:ascii="Arial" w:hAnsi="Arial" w:cs="Arial"/>
          <w:sz w:val="24"/>
          <w:szCs w:val="24"/>
        </w:rPr>
        <w:t>edio</w:t>
      </w:r>
      <w:r w:rsidR="001A3A29" w:rsidRPr="00AA3A32">
        <w:rPr>
          <w:rFonts w:ascii="Arial" w:hAnsi="Arial" w:cs="Arial"/>
          <w:sz w:val="24"/>
          <w:szCs w:val="24"/>
        </w:rPr>
        <w:t xml:space="preserve"> de una serie de programas como, l</w:t>
      </w:r>
      <w:r w:rsidR="00C11D78" w:rsidRPr="00AA3A32">
        <w:rPr>
          <w:rFonts w:ascii="Arial" w:hAnsi="Arial" w:cs="Arial"/>
          <w:sz w:val="24"/>
          <w:szCs w:val="24"/>
        </w:rPr>
        <w:t xml:space="preserve">a </w:t>
      </w:r>
      <w:r w:rsidR="000B3BCA" w:rsidRPr="00AA3A32">
        <w:rPr>
          <w:rFonts w:ascii="Arial" w:hAnsi="Arial" w:cs="Arial"/>
          <w:sz w:val="24"/>
          <w:szCs w:val="24"/>
        </w:rPr>
        <w:t>Gratuidad educativa</w:t>
      </w:r>
      <w:r w:rsidR="001A3A29" w:rsidRPr="00AA3A32">
        <w:rPr>
          <w:rFonts w:ascii="Arial" w:hAnsi="Arial" w:cs="Arial"/>
          <w:sz w:val="24"/>
          <w:szCs w:val="24"/>
        </w:rPr>
        <w:t>, l</w:t>
      </w:r>
      <w:r w:rsidR="000B6F96" w:rsidRPr="00AA3A32">
        <w:rPr>
          <w:rFonts w:ascii="Arial" w:hAnsi="Arial" w:cs="Arial"/>
          <w:sz w:val="24"/>
          <w:szCs w:val="24"/>
        </w:rPr>
        <w:t>a</w:t>
      </w:r>
      <w:r w:rsidR="00EA156B" w:rsidRPr="00AA3A32">
        <w:rPr>
          <w:rFonts w:ascii="Arial" w:hAnsi="Arial" w:cs="Arial"/>
          <w:sz w:val="24"/>
          <w:szCs w:val="24"/>
        </w:rPr>
        <w:t xml:space="preserve"> Articulación con los Programas “Familias en Acción” y Red para la Superaci</w:t>
      </w:r>
      <w:r w:rsidR="001A3A29" w:rsidRPr="00AA3A32">
        <w:rPr>
          <w:rFonts w:ascii="Arial" w:hAnsi="Arial" w:cs="Arial"/>
          <w:sz w:val="24"/>
          <w:szCs w:val="24"/>
        </w:rPr>
        <w:t>ón de la Pobreza Extrema Juntos, l</w:t>
      </w:r>
      <w:r w:rsidR="000B6F96" w:rsidRPr="00AA3A32">
        <w:rPr>
          <w:rFonts w:ascii="Arial" w:hAnsi="Arial" w:cs="Arial"/>
          <w:sz w:val="24"/>
          <w:szCs w:val="24"/>
        </w:rPr>
        <w:t xml:space="preserve">a </w:t>
      </w:r>
      <w:r w:rsidR="00EA156B" w:rsidRPr="00AA3A32">
        <w:rPr>
          <w:rFonts w:ascii="Arial" w:hAnsi="Arial" w:cs="Arial"/>
          <w:sz w:val="24"/>
          <w:szCs w:val="24"/>
        </w:rPr>
        <w:t>Inversión del Sector Solidario y de las Cajas de Compensación</w:t>
      </w:r>
      <w:r w:rsidR="00F645D0" w:rsidRPr="00AA3A32">
        <w:rPr>
          <w:rFonts w:ascii="Arial" w:hAnsi="Arial" w:cs="Arial"/>
          <w:sz w:val="24"/>
          <w:szCs w:val="24"/>
        </w:rPr>
        <w:t xml:space="preserve">, </w:t>
      </w:r>
      <w:r w:rsidR="003E3487" w:rsidRPr="00AA3A32">
        <w:rPr>
          <w:rFonts w:ascii="Arial" w:hAnsi="Arial" w:cs="Arial"/>
          <w:sz w:val="24"/>
          <w:szCs w:val="24"/>
        </w:rPr>
        <w:t>l</w:t>
      </w:r>
      <w:r w:rsidR="000B6F96" w:rsidRPr="00AA3A32">
        <w:rPr>
          <w:rFonts w:ascii="Arial" w:hAnsi="Arial" w:cs="Arial"/>
          <w:sz w:val="24"/>
          <w:szCs w:val="24"/>
        </w:rPr>
        <w:t xml:space="preserve">a </w:t>
      </w:r>
      <w:r w:rsidR="00EA156B" w:rsidRPr="00AA3A32">
        <w:rPr>
          <w:rFonts w:ascii="Arial" w:hAnsi="Arial" w:cs="Arial"/>
          <w:sz w:val="24"/>
          <w:szCs w:val="24"/>
        </w:rPr>
        <w:t>Alimentación Escolar</w:t>
      </w:r>
      <w:r w:rsidR="003E3487" w:rsidRPr="00AA3A32">
        <w:rPr>
          <w:rFonts w:ascii="Arial" w:hAnsi="Arial" w:cs="Arial"/>
          <w:sz w:val="24"/>
          <w:szCs w:val="24"/>
        </w:rPr>
        <w:t xml:space="preserve">, </w:t>
      </w:r>
      <w:r w:rsidR="00F34579" w:rsidRPr="00AA3A32">
        <w:rPr>
          <w:rFonts w:ascii="Arial" w:hAnsi="Arial" w:cs="Arial"/>
          <w:sz w:val="24"/>
          <w:szCs w:val="24"/>
        </w:rPr>
        <w:t>e</w:t>
      </w:r>
      <w:r w:rsidR="00B646CF" w:rsidRPr="00AA3A32">
        <w:rPr>
          <w:rFonts w:ascii="Arial" w:hAnsi="Arial" w:cs="Arial"/>
          <w:sz w:val="24"/>
          <w:szCs w:val="24"/>
        </w:rPr>
        <w:t>l</w:t>
      </w:r>
      <w:r w:rsidR="00E713B8" w:rsidRPr="00AA3A32">
        <w:rPr>
          <w:rFonts w:ascii="Arial" w:hAnsi="Arial" w:cs="Arial"/>
          <w:sz w:val="24"/>
          <w:szCs w:val="24"/>
        </w:rPr>
        <w:t xml:space="preserve"> </w:t>
      </w:r>
      <w:r w:rsidR="00F34579" w:rsidRPr="00AA3A32">
        <w:rPr>
          <w:rFonts w:ascii="Arial" w:hAnsi="Arial" w:cs="Arial"/>
          <w:sz w:val="24"/>
          <w:szCs w:val="24"/>
        </w:rPr>
        <w:t xml:space="preserve">Transporte Escolar, </w:t>
      </w:r>
      <w:r w:rsidR="001C5190" w:rsidRPr="00AA3A32">
        <w:rPr>
          <w:rFonts w:ascii="Arial" w:hAnsi="Arial" w:cs="Arial"/>
          <w:sz w:val="24"/>
          <w:szCs w:val="24"/>
        </w:rPr>
        <w:t>e</w:t>
      </w:r>
      <w:r w:rsidR="00D51AF9" w:rsidRPr="00AA3A32">
        <w:rPr>
          <w:rFonts w:ascii="Arial" w:hAnsi="Arial" w:cs="Arial"/>
          <w:sz w:val="24"/>
          <w:szCs w:val="24"/>
        </w:rPr>
        <w:t>l</w:t>
      </w:r>
      <w:r w:rsidR="000B6F96" w:rsidRPr="00AA3A32">
        <w:rPr>
          <w:rFonts w:ascii="Arial" w:hAnsi="Arial" w:cs="Arial"/>
          <w:sz w:val="24"/>
          <w:szCs w:val="24"/>
        </w:rPr>
        <w:t xml:space="preserve"> </w:t>
      </w:r>
      <w:r w:rsidR="00EA156B" w:rsidRPr="00AA3A32">
        <w:rPr>
          <w:rFonts w:ascii="Arial" w:hAnsi="Arial" w:cs="Arial"/>
          <w:sz w:val="24"/>
          <w:szCs w:val="24"/>
        </w:rPr>
        <w:t>Proyecto Incentivos Condicionado al Acceso y a la Retención Oportuna en el sistema escolar. (</w:t>
      </w:r>
      <w:r w:rsidR="00E075E1">
        <w:rPr>
          <w:rFonts w:ascii="Arial" w:hAnsi="Arial" w:cs="Arial"/>
          <w:sz w:val="24"/>
          <w:szCs w:val="24"/>
        </w:rPr>
        <w:t>MEN</w:t>
      </w:r>
      <w:r w:rsidR="00EA156B" w:rsidRPr="00AA3A32">
        <w:rPr>
          <w:rFonts w:ascii="Arial" w:hAnsi="Arial" w:cs="Arial"/>
          <w:sz w:val="24"/>
          <w:szCs w:val="24"/>
        </w:rPr>
        <w:t xml:space="preserve">, </w:t>
      </w:r>
      <w:r w:rsidR="00FF5EA8" w:rsidRPr="00AA3A32">
        <w:rPr>
          <w:rFonts w:ascii="Arial" w:hAnsi="Arial" w:cs="Arial"/>
          <w:sz w:val="24"/>
          <w:szCs w:val="24"/>
        </w:rPr>
        <w:t>s.f. p.p</w:t>
      </w:r>
      <w:r w:rsidR="00552206" w:rsidRPr="00AA3A32">
        <w:rPr>
          <w:rFonts w:ascii="Arial" w:hAnsi="Arial" w:cs="Arial"/>
          <w:sz w:val="24"/>
          <w:szCs w:val="24"/>
        </w:rPr>
        <w:t>.</w:t>
      </w:r>
      <w:r w:rsidR="00EA156B" w:rsidRPr="00AA3A32">
        <w:rPr>
          <w:rFonts w:ascii="Arial" w:hAnsi="Arial" w:cs="Arial"/>
          <w:sz w:val="24"/>
          <w:szCs w:val="24"/>
        </w:rPr>
        <w:t xml:space="preserve"> 10</w:t>
      </w:r>
      <w:r w:rsidR="00FF5EA8" w:rsidRPr="00AA3A32">
        <w:rPr>
          <w:rFonts w:ascii="Arial" w:hAnsi="Arial" w:cs="Arial"/>
          <w:sz w:val="24"/>
          <w:szCs w:val="24"/>
        </w:rPr>
        <w:t>-11</w:t>
      </w:r>
      <w:r w:rsidR="00EA156B" w:rsidRPr="00AA3A32">
        <w:rPr>
          <w:rFonts w:ascii="Arial" w:hAnsi="Arial" w:cs="Arial"/>
          <w:sz w:val="24"/>
          <w:szCs w:val="24"/>
        </w:rPr>
        <w:t>)</w:t>
      </w:r>
    </w:p>
    <w:p w14:paraId="728A7407" w14:textId="628DB1BB" w:rsidR="00F86474" w:rsidRPr="001E2DCD" w:rsidRDefault="004245D2" w:rsidP="002C141F">
      <w:pPr>
        <w:spacing w:line="240" w:lineRule="auto"/>
        <w:jc w:val="both"/>
        <w:rPr>
          <w:rFonts w:ascii="Arial" w:hAnsi="Arial" w:cs="Arial"/>
          <w:sz w:val="24"/>
          <w:szCs w:val="24"/>
        </w:rPr>
      </w:pPr>
      <w:r w:rsidRPr="001E2DCD">
        <w:rPr>
          <w:rFonts w:ascii="Arial" w:hAnsi="Arial" w:cs="Arial"/>
          <w:sz w:val="24"/>
          <w:szCs w:val="24"/>
        </w:rPr>
        <w:t xml:space="preserve">Sin embargo, </w:t>
      </w:r>
      <w:r w:rsidR="00037D8F" w:rsidRPr="001E2DCD">
        <w:rPr>
          <w:rFonts w:ascii="Arial" w:hAnsi="Arial" w:cs="Arial"/>
          <w:sz w:val="24"/>
          <w:szCs w:val="24"/>
        </w:rPr>
        <w:t xml:space="preserve">pese a </w:t>
      </w:r>
      <w:r w:rsidR="002A3169" w:rsidRPr="001E2DCD">
        <w:rPr>
          <w:rFonts w:ascii="Arial" w:hAnsi="Arial" w:cs="Arial"/>
          <w:sz w:val="24"/>
          <w:szCs w:val="24"/>
        </w:rPr>
        <w:t>la implementación de estos programas</w:t>
      </w:r>
      <w:r w:rsidR="00D86F4E" w:rsidRPr="001E2DCD">
        <w:rPr>
          <w:rFonts w:ascii="Arial" w:hAnsi="Arial" w:cs="Arial"/>
          <w:sz w:val="24"/>
          <w:szCs w:val="24"/>
        </w:rPr>
        <w:t xml:space="preserve"> </w:t>
      </w:r>
      <w:r w:rsidR="00F36DFA" w:rsidRPr="001E2DCD">
        <w:rPr>
          <w:rFonts w:ascii="Arial" w:hAnsi="Arial" w:cs="Arial"/>
          <w:sz w:val="24"/>
          <w:szCs w:val="24"/>
        </w:rPr>
        <w:t xml:space="preserve">y estudios realizados </w:t>
      </w:r>
      <w:r w:rsidR="00D86F4E" w:rsidRPr="001E2DCD">
        <w:rPr>
          <w:rFonts w:ascii="Arial" w:hAnsi="Arial" w:cs="Arial"/>
          <w:sz w:val="24"/>
          <w:szCs w:val="24"/>
        </w:rPr>
        <w:t xml:space="preserve">en el </w:t>
      </w:r>
      <w:r w:rsidR="00E74F48" w:rsidRPr="001E2DCD">
        <w:rPr>
          <w:rFonts w:ascii="Arial" w:hAnsi="Arial" w:cs="Arial"/>
          <w:sz w:val="24"/>
          <w:szCs w:val="24"/>
        </w:rPr>
        <w:t>país</w:t>
      </w:r>
      <w:r w:rsidR="00677132" w:rsidRPr="001E2DCD">
        <w:rPr>
          <w:rFonts w:ascii="Arial" w:hAnsi="Arial" w:cs="Arial"/>
          <w:sz w:val="24"/>
          <w:szCs w:val="24"/>
        </w:rPr>
        <w:t>,</w:t>
      </w:r>
      <w:r w:rsidR="00877456" w:rsidRPr="001E2DCD">
        <w:rPr>
          <w:rFonts w:ascii="Arial" w:hAnsi="Arial" w:cs="Arial"/>
          <w:sz w:val="24"/>
          <w:szCs w:val="24"/>
        </w:rPr>
        <w:t xml:space="preserve"> diferentes instituciones</w:t>
      </w:r>
      <w:r w:rsidR="00677132" w:rsidRPr="001E2DCD">
        <w:rPr>
          <w:rFonts w:ascii="Arial" w:hAnsi="Arial" w:cs="Arial"/>
          <w:sz w:val="24"/>
          <w:szCs w:val="24"/>
        </w:rPr>
        <w:t xml:space="preserve"> </w:t>
      </w:r>
      <w:r w:rsidR="008733D2" w:rsidRPr="001E2DCD">
        <w:rPr>
          <w:rFonts w:ascii="Arial" w:hAnsi="Arial" w:cs="Arial"/>
          <w:sz w:val="24"/>
          <w:szCs w:val="24"/>
        </w:rPr>
        <w:t>revisan esta problemática</w:t>
      </w:r>
      <w:r w:rsidR="00F32AC9" w:rsidRPr="001E2DCD">
        <w:rPr>
          <w:rFonts w:ascii="Arial" w:hAnsi="Arial" w:cs="Arial"/>
          <w:sz w:val="24"/>
          <w:szCs w:val="24"/>
        </w:rPr>
        <w:t xml:space="preserve">, y </w:t>
      </w:r>
      <w:r w:rsidR="00677132" w:rsidRPr="001E2DCD">
        <w:rPr>
          <w:rFonts w:ascii="Arial" w:hAnsi="Arial" w:cs="Arial"/>
          <w:sz w:val="24"/>
          <w:szCs w:val="24"/>
        </w:rPr>
        <w:t xml:space="preserve">presentan </w:t>
      </w:r>
      <w:r w:rsidR="00F5346D" w:rsidRPr="001E2DCD">
        <w:rPr>
          <w:rFonts w:ascii="Arial" w:hAnsi="Arial" w:cs="Arial"/>
          <w:sz w:val="24"/>
          <w:szCs w:val="24"/>
        </w:rPr>
        <w:t>situaciones</w:t>
      </w:r>
      <w:r w:rsidR="00677132" w:rsidRPr="001E2DCD">
        <w:rPr>
          <w:rFonts w:ascii="Arial" w:hAnsi="Arial" w:cs="Arial"/>
          <w:sz w:val="24"/>
          <w:szCs w:val="24"/>
        </w:rPr>
        <w:t xml:space="preserve"> </w:t>
      </w:r>
      <w:r w:rsidR="007000AF" w:rsidRPr="001E2DCD">
        <w:rPr>
          <w:rFonts w:ascii="Arial" w:hAnsi="Arial" w:cs="Arial"/>
          <w:sz w:val="24"/>
          <w:szCs w:val="24"/>
        </w:rPr>
        <w:t xml:space="preserve">y cifras </w:t>
      </w:r>
      <w:r w:rsidR="004F6355" w:rsidRPr="001E2DCD">
        <w:rPr>
          <w:rFonts w:ascii="Arial" w:hAnsi="Arial" w:cs="Arial"/>
          <w:sz w:val="24"/>
          <w:szCs w:val="24"/>
        </w:rPr>
        <w:t>preocupantes</w:t>
      </w:r>
      <w:r w:rsidR="00C06B32">
        <w:rPr>
          <w:rFonts w:ascii="Arial" w:hAnsi="Arial" w:cs="Arial"/>
          <w:sz w:val="24"/>
          <w:szCs w:val="24"/>
        </w:rPr>
        <w:t>.</w:t>
      </w:r>
    </w:p>
    <w:p w14:paraId="033CB0AA" w14:textId="5DF9BD50" w:rsidR="00677132" w:rsidRPr="00C212A1" w:rsidRDefault="00EB5518" w:rsidP="00237072">
      <w:pPr>
        <w:pStyle w:val="Prrafodelista"/>
        <w:numPr>
          <w:ilvl w:val="0"/>
          <w:numId w:val="8"/>
        </w:numPr>
        <w:spacing w:line="240" w:lineRule="auto"/>
        <w:jc w:val="both"/>
        <w:rPr>
          <w:rFonts w:ascii="Arial" w:hAnsi="Arial" w:cs="Arial"/>
          <w:sz w:val="24"/>
          <w:szCs w:val="24"/>
        </w:rPr>
      </w:pPr>
      <w:r w:rsidRPr="00C212A1">
        <w:rPr>
          <w:rFonts w:ascii="Arial" w:hAnsi="Arial" w:cs="Arial"/>
          <w:sz w:val="24"/>
          <w:szCs w:val="24"/>
        </w:rPr>
        <w:t xml:space="preserve">En Colombia, </w:t>
      </w:r>
      <w:r w:rsidR="0012786F" w:rsidRPr="00C212A1">
        <w:rPr>
          <w:rFonts w:ascii="Arial" w:hAnsi="Arial" w:cs="Arial"/>
          <w:sz w:val="24"/>
          <w:szCs w:val="24"/>
        </w:rPr>
        <w:t>cerca</w:t>
      </w:r>
      <w:r w:rsidR="00AE4C08" w:rsidRPr="00C212A1">
        <w:rPr>
          <w:rFonts w:ascii="Arial" w:hAnsi="Arial" w:cs="Arial"/>
          <w:sz w:val="24"/>
          <w:szCs w:val="24"/>
        </w:rPr>
        <w:t xml:space="preserve"> 10.109.295 niños y jóvenes se encentraban matriculados</w:t>
      </w:r>
      <w:r w:rsidR="008206D6" w:rsidRPr="00C212A1">
        <w:rPr>
          <w:rFonts w:ascii="Arial" w:hAnsi="Arial" w:cs="Arial"/>
          <w:sz w:val="24"/>
          <w:szCs w:val="24"/>
        </w:rPr>
        <w:t xml:space="preserve"> para </w:t>
      </w:r>
      <w:r w:rsidR="00677132" w:rsidRPr="00C212A1">
        <w:rPr>
          <w:rFonts w:ascii="Arial" w:hAnsi="Arial" w:cs="Arial"/>
          <w:sz w:val="24"/>
          <w:szCs w:val="24"/>
        </w:rPr>
        <w:t>el año 2017</w:t>
      </w:r>
      <w:r w:rsidR="002E7506" w:rsidRPr="00C212A1">
        <w:rPr>
          <w:rFonts w:ascii="Arial" w:hAnsi="Arial" w:cs="Arial"/>
          <w:sz w:val="24"/>
          <w:szCs w:val="24"/>
        </w:rPr>
        <w:t xml:space="preserve">, </w:t>
      </w:r>
      <w:r w:rsidR="00677132" w:rsidRPr="00C212A1">
        <w:rPr>
          <w:rFonts w:ascii="Arial" w:hAnsi="Arial" w:cs="Arial"/>
          <w:sz w:val="24"/>
          <w:szCs w:val="24"/>
        </w:rPr>
        <w:t>de los cuales se presenta una tasa de deserción del 3.08%, lo que representa 311.366 niños y jóvenes en Colombia</w:t>
      </w:r>
      <w:r w:rsidR="0007691B" w:rsidRPr="00C212A1">
        <w:rPr>
          <w:rFonts w:ascii="Arial" w:hAnsi="Arial" w:cs="Arial"/>
          <w:sz w:val="24"/>
          <w:szCs w:val="24"/>
        </w:rPr>
        <w:t>.</w:t>
      </w:r>
      <w:r w:rsidR="00677132" w:rsidRPr="00C212A1">
        <w:rPr>
          <w:rFonts w:ascii="Arial" w:hAnsi="Arial" w:cs="Arial"/>
          <w:sz w:val="24"/>
          <w:szCs w:val="24"/>
        </w:rPr>
        <w:t xml:space="preserve"> (</w:t>
      </w:r>
      <w:r w:rsidR="00E57662" w:rsidRPr="00C212A1">
        <w:rPr>
          <w:rFonts w:ascii="Arial" w:hAnsi="Arial" w:cs="Arial"/>
          <w:sz w:val="24"/>
          <w:szCs w:val="24"/>
        </w:rPr>
        <w:t xml:space="preserve">Ministerio de </w:t>
      </w:r>
      <w:r w:rsidR="00353C82" w:rsidRPr="00C212A1">
        <w:rPr>
          <w:rFonts w:ascii="Arial" w:hAnsi="Arial" w:cs="Arial"/>
          <w:sz w:val="24"/>
          <w:szCs w:val="24"/>
        </w:rPr>
        <w:t>Educación</w:t>
      </w:r>
      <w:r w:rsidR="00E57662" w:rsidRPr="00C212A1">
        <w:rPr>
          <w:rFonts w:ascii="Arial" w:hAnsi="Arial" w:cs="Arial"/>
          <w:sz w:val="24"/>
          <w:szCs w:val="24"/>
        </w:rPr>
        <w:t xml:space="preserve">, </w:t>
      </w:r>
      <w:r w:rsidR="00677132" w:rsidRPr="00C212A1">
        <w:rPr>
          <w:rFonts w:ascii="Arial" w:hAnsi="Arial" w:cs="Arial"/>
          <w:sz w:val="24"/>
          <w:szCs w:val="24"/>
        </w:rPr>
        <w:t xml:space="preserve">2018, </w:t>
      </w:r>
      <w:r w:rsidR="00A11772" w:rsidRPr="00C212A1">
        <w:rPr>
          <w:rFonts w:ascii="Arial" w:hAnsi="Arial" w:cs="Arial"/>
          <w:sz w:val="24"/>
          <w:szCs w:val="24"/>
        </w:rPr>
        <w:t>p</w:t>
      </w:r>
      <w:r w:rsidR="00677132" w:rsidRPr="00C212A1">
        <w:rPr>
          <w:rFonts w:ascii="Arial" w:hAnsi="Arial" w:cs="Arial"/>
          <w:sz w:val="24"/>
          <w:szCs w:val="24"/>
        </w:rPr>
        <w:t>. 3)</w:t>
      </w:r>
    </w:p>
    <w:p w14:paraId="2823FCD2" w14:textId="3EC219A5" w:rsidR="00936131" w:rsidRPr="001E2DCD" w:rsidRDefault="00DC1A12" w:rsidP="0093613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En Colombia, </w:t>
      </w:r>
      <w:r w:rsidR="00936131" w:rsidRPr="001E2DCD">
        <w:rPr>
          <w:rFonts w:ascii="Arial" w:hAnsi="Arial" w:cs="Arial"/>
          <w:sz w:val="24"/>
          <w:szCs w:val="24"/>
        </w:rPr>
        <w:t xml:space="preserve">para el año 2017, se </w:t>
      </w:r>
      <w:r w:rsidR="00B066F3" w:rsidRPr="001E2DCD">
        <w:rPr>
          <w:rFonts w:ascii="Arial" w:hAnsi="Arial" w:cs="Arial"/>
          <w:sz w:val="24"/>
          <w:szCs w:val="24"/>
        </w:rPr>
        <w:t>encuentran</w:t>
      </w:r>
      <w:r w:rsidR="00936131" w:rsidRPr="001E2DCD">
        <w:rPr>
          <w:rFonts w:ascii="Arial" w:hAnsi="Arial" w:cs="Arial"/>
          <w:sz w:val="24"/>
          <w:szCs w:val="24"/>
        </w:rPr>
        <w:t xml:space="preserve"> 10.258.000 niños y jóvenes entre 5 y 16 años, de los cuales 6.447.000 se encuentran matriculados para transición, primaria, secundaria y media según un rango de edad especifico, y 3.811.000 no se encuentran matriculados, lo que representa un 63% y 37% respectivamente, tal como se observa en la infografía</w:t>
      </w:r>
      <w:r w:rsidR="007A29B8">
        <w:rPr>
          <w:rFonts w:ascii="Arial" w:hAnsi="Arial" w:cs="Arial"/>
          <w:sz w:val="24"/>
          <w:szCs w:val="24"/>
        </w:rPr>
        <w:t>.</w:t>
      </w:r>
      <w:r w:rsidR="00771180">
        <w:rPr>
          <w:rFonts w:ascii="Arial" w:hAnsi="Arial" w:cs="Arial"/>
          <w:sz w:val="24"/>
          <w:szCs w:val="24"/>
        </w:rPr>
        <w:t xml:space="preserve"> </w:t>
      </w:r>
      <w:r w:rsidR="00936131" w:rsidRPr="001E2DCD">
        <w:rPr>
          <w:rFonts w:ascii="Arial" w:hAnsi="Arial" w:cs="Arial"/>
          <w:sz w:val="24"/>
          <w:szCs w:val="24"/>
        </w:rPr>
        <w:t>(</w:t>
      </w:r>
      <w:r w:rsidR="007A29B8" w:rsidRPr="001E2DCD">
        <w:rPr>
          <w:rFonts w:ascii="Arial" w:hAnsi="Arial" w:cs="Arial"/>
          <w:sz w:val="24"/>
          <w:szCs w:val="24"/>
        </w:rPr>
        <w:t>Departamento Nacional de Planeación</w:t>
      </w:r>
      <w:r w:rsidR="00936131" w:rsidRPr="001E2DCD">
        <w:rPr>
          <w:rFonts w:ascii="Arial" w:hAnsi="Arial" w:cs="Arial"/>
          <w:sz w:val="24"/>
          <w:szCs w:val="24"/>
        </w:rPr>
        <w:t>,</w:t>
      </w:r>
      <w:r w:rsidR="00B37956">
        <w:rPr>
          <w:rFonts w:ascii="Arial" w:hAnsi="Arial" w:cs="Arial"/>
          <w:sz w:val="24"/>
          <w:szCs w:val="24"/>
        </w:rPr>
        <w:t xml:space="preserve"> </w:t>
      </w:r>
      <w:r w:rsidR="00936131" w:rsidRPr="001E2DCD">
        <w:rPr>
          <w:rFonts w:ascii="Arial" w:hAnsi="Arial" w:cs="Arial"/>
          <w:sz w:val="24"/>
          <w:szCs w:val="24"/>
        </w:rPr>
        <w:t>2017)</w:t>
      </w:r>
    </w:p>
    <w:p w14:paraId="2221B442" w14:textId="77777777" w:rsidR="00677132" w:rsidRPr="001E2DCD" w:rsidRDefault="00677132" w:rsidP="00677132">
      <w:pPr>
        <w:spacing w:after="0" w:line="240" w:lineRule="auto"/>
        <w:jc w:val="center"/>
        <w:rPr>
          <w:rFonts w:ascii="Arial" w:hAnsi="Arial" w:cs="Arial"/>
          <w:sz w:val="24"/>
          <w:szCs w:val="24"/>
        </w:rPr>
      </w:pPr>
      <w:r w:rsidRPr="001E2DCD">
        <w:rPr>
          <w:rFonts w:ascii="Arial" w:hAnsi="Arial" w:cs="Arial"/>
          <w:noProof/>
          <w:sz w:val="24"/>
          <w:szCs w:val="24"/>
          <w:lang w:eastAsia="es-CO"/>
        </w:rPr>
        <w:drawing>
          <wp:inline distT="0" distB="0" distL="0" distR="0" wp14:anchorId="33B2867A" wp14:editId="726BA72D">
            <wp:extent cx="1924050" cy="1791332"/>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1" t="11819" r="18273" b="7061"/>
                    <a:stretch/>
                  </pic:blipFill>
                  <pic:spPr bwMode="auto">
                    <a:xfrm>
                      <a:off x="0" y="0"/>
                      <a:ext cx="1955956" cy="18210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20D081F" w14:textId="77777777" w:rsidR="00677132" w:rsidRPr="001E2DCD" w:rsidRDefault="00677132" w:rsidP="00677132">
      <w:pPr>
        <w:spacing w:after="0" w:line="240" w:lineRule="auto"/>
        <w:jc w:val="center"/>
        <w:rPr>
          <w:rFonts w:ascii="Arial" w:hAnsi="Arial" w:cs="Arial"/>
          <w:sz w:val="24"/>
          <w:szCs w:val="24"/>
        </w:rPr>
      </w:pPr>
      <w:r w:rsidRPr="001E2DCD">
        <w:rPr>
          <w:rFonts w:ascii="Arial" w:hAnsi="Arial" w:cs="Arial"/>
          <w:b/>
          <w:sz w:val="24"/>
          <w:szCs w:val="24"/>
        </w:rPr>
        <w:t>Fuente:</w:t>
      </w:r>
      <w:r w:rsidRPr="001E2DCD">
        <w:rPr>
          <w:rFonts w:ascii="Arial" w:hAnsi="Arial" w:cs="Arial"/>
          <w:sz w:val="24"/>
          <w:szCs w:val="24"/>
        </w:rPr>
        <w:t xml:space="preserve"> Departamento Nacional de Planeación – DNP</w:t>
      </w:r>
    </w:p>
    <w:p w14:paraId="6EC6BB7E" w14:textId="77777777" w:rsidR="00DB1A18" w:rsidRDefault="00DB1A18" w:rsidP="00677132">
      <w:pPr>
        <w:spacing w:line="240" w:lineRule="auto"/>
        <w:jc w:val="both"/>
        <w:rPr>
          <w:rFonts w:ascii="Arial" w:hAnsi="Arial" w:cs="Arial"/>
          <w:sz w:val="24"/>
          <w:szCs w:val="24"/>
        </w:rPr>
      </w:pPr>
    </w:p>
    <w:p w14:paraId="463BA086" w14:textId="3416EE75" w:rsidR="00DB06CB" w:rsidRPr="001E2DCD" w:rsidRDefault="00DB06CB" w:rsidP="00677132">
      <w:pPr>
        <w:spacing w:line="240" w:lineRule="auto"/>
        <w:jc w:val="both"/>
        <w:rPr>
          <w:rFonts w:ascii="Arial" w:hAnsi="Arial" w:cs="Arial"/>
          <w:sz w:val="24"/>
          <w:szCs w:val="24"/>
        </w:rPr>
      </w:pPr>
      <w:r w:rsidRPr="001E2DCD">
        <w:rPr>
          <w:rFonts w:ascii="Arial" w:hAnsi="Arial" w:cs="Arial"/>
          <w:sz w:val="24"/>
          <w:szCs w:val="24"/>
        </w:rPr>
        <w:t>Por otra parte</w:t>
      </w:r>
      <w:r w:rsidR="00971A88" w:rsidRPr="001E2DCD">
        <w:rPr>
          <w:rFonts w:ascii="Arial" w:hAnsi="Arial" w:cs="Arial"/>
          <w:sz w:val="24"/>
          <w:szCs w:val="24"/>
        </w:rPr>
        <w:t>,</w:t>
      </w:r>
      <w:r w:rsidRPr="001E2DCD">
        <w:rPr>
          <w:rFonts w:ascii="Arial" w:hAnsi="Arial" w:cs="Arial"/>
          <w:sz w:val="24"/>
          <w:szCs w:val="24"/>
        </w:rPr>
        <w:t xml:space="preserve"> </w:t>
      </w:r>
      <w:r w:rsidR="001421E8" w:rsidRPr="001E2DCD">
        <w:rPr>
          <w:rFonts w:ascii="Arial" w:hAnsi="Arial" w:cs="Arial"/>
          <w:sz w:val="24"/>
          <w:szCs w:val="24"/>
        </w:rPr>
        <w:t xml:space="preserve">en la Línea </w:t>
      </w:r>
      <w:r w:rsidR="007D5AF5" w:rsidRPr="001E2DCD">
        <w:rPr>
          <w:rFonts w:ascii="Arial" w:hAnsi="Arial" w:cs="Arial"/>
          <w:sz w:val="24"/>
          <w:szCs w:val="24"/>
        </w:rPr>
        <w:t>d</w:t>
      </w:r>
      <w:r w:rsidR="001421E8" w:rsidRPr="001E2DCD">
        <w:rPr>
          <w:rFonts w:ascii="Arial" w:hAnsi="Arial" w:cs="Arial"/>
          <w:sz w:val="24"/>
          <w:szCs w:val="24"/>
        </w:rPr>
        <w:t>e Política Pública para la Prevención y Erradicación del Trabajo Infantil y la Protección Integral al Adolescente Trabajador</w:t>
      </w:r>
      <w:r w:rsidR="00147245" w:rsidRPr="001E2DCD">
        <w:rPr>
          <w:rFonts w:ascii="Arial" w:hAnsi="Arial" w:cs="Arial"/>
          <w:sz w:val="24"/>
          <w:szCs w:val="24"/>
        </w:rPr>
        <w:t xml:space="preserve">, </w:t>
      </w:r>
      <w:r w:rsidR="005E7B0F" w:rsidRPr="001E2DCD">
        <w:rPr>
          <w:rFonts w:ascii="Arial" w:hAnsi="Arial" w:cs="Arial"/>
          <w:sz w:val="24"/>
          <w:szCs w:val="24"/>
        </w:rPr>
        <w:t>presenta</w:t>
      </w:r>
      <w:r w:rsidR="00147245" w:rsidRPr="001E2DCD">
        <w:rPr>
          <w:rFonts w:ascii="Arial" w:hAnsi="Arial" w:cs="Arial"/>
          <w:sz w:val="24"/>
          <w:szCs w:val="24"/>
        </w:rPr>
        <w:t xml:space="preserve"> </w:t>
      </w:r>
      <w:r w:rsidR="005E7B0F" w:rsidRPr="001E2DCD">
        <w:rPr>
          <w:rFonts w:ascii="Arial" w:hAnsi="Arial" w:cs="Arial"/>
          <w:sz w:val="24"/>
          <w:szCs w:val="24"/>
        </w:rPr>
        <w:t xml:space="preserve">que </w:t>
      </w:r>
      <w:r w:rsidR="002D5B9B" w:rsidRPr="001E2DCD">
        <w:rPr>
          <w:rFonts w:ascii="Arial" w:hAnsi="Arial" w:cs="Arial"/>
          <w:sz w:val="24"/>
          <w:szCs w:val="24"/>
        </w:rPr>
        <w:t xml:space="preserve">en Colombia </w:t>
      </w:r>
      <w:r w:rsidR="00644084" w:rsidRPr="001E2DCD">
        <w:rPr>
          <w:rFonts w:ascii="Arial" w:hAnsi="Arial" w:cs="Arial"/>
          <w:sz w:val="24"/>
          <w:szCs w:val="24"/>
        </w:rPr>
        <w:t xml:space="preserve">el trabajo infantil </w:t>
      </w:r>
      <w:r w:rsidR="000F0B10" w:rsidRPr="001E2DCD">
        <w:rPr>
          <w:rFonts w:ascii="Arial" w:hAnsi="Arial" w:cs="Arial"/>
          <w:sz w:val="24"/>
          <w:szCs w:val="24"/>
        </w:rPr>
        <w:t xml:space="preserve">ha sido una problemática </w:t>
      </w:r>
      <w:r w:rsidR="00303B51" w:rsidRPr="001E2DCD">
        <w:rPr>
          <w:rFonts w:ascii="Arial" w:hAnsi="Arial" w:cs="Arial"/>
          <w:sz w:val="24"/>
          <w:szCs w:val="24"/>
        </w:rPr>
        <w:t>constante</w:t>
      </w:r>
      <w:r w:rsidR="00E3535D" w:rsidRPr="001E2DCD">
        <w:rPr>
          <w:rFonts w:ascii="Arial" w:hAnsi="Arial" w:cs="Arial"/>
          <w:sz w:val="24"/>
          <w:szCs w:val="24"/>
        </w:rPr>
        <w:t xml:space="preserve">, </w:t>
      </w:r>
      <w:r w:rsidR="00EC2516" w:rsidRPr="001E2DCD">
        <w:rPr>
          <w:rFonts w:ascii="Arial" w:hAnsi="Arial" w:cs="Arial"/>
          <w:sz w:val="24"/>
          <w:szCs w:val="24"/>
        </w:rPr>
        <w:t xml:space="preserve">extensa y critica, </w:t>
      </w:r>
      <w:r w:rsidR="007912CD" w:rsidRPr="001E2DCD">
        <w:rPr>
          <w:rFonts w:ascii="Arial" w:hAnsi="Arial" w:cs="Arial"/>
          <w:sz w:val="24"/>
          <w:szCs w:val="24"/>
        </w:rPr>
        <w:t xml:space="preserve">para 2016, </w:t>
      </w:r>
      <w:r w:rsidR="00492690" w:rsidRPr="001E2DCD">
        <w:rPr>
          <w:rFonts w:ascii="Arial" w:hAnsi="Arial" w:cs="Arial"/>
          <w:sz w:val="24"/>
          <w:szCs w:val="24"/>
        </w:rPr>
        <w:t xml:space="preserve">cerca de 869.000 niños y jóvenes </w:t>
      </w:r>
      <w:r w:rsidR="00460D40" w:rsidRPr="001E2DCD">
        <w:rPr>
          <w:rFonts w:ascii="Arial" w:hAnsi="Arial" w:cs="Arial"/>
          <w:sz w:val="24"/>
          <w:szCs w:val="24"/>
        </w:rPr>
        <w:t>se encuentran trabajando</w:t>
      </w:r>
      <w:r w:rsidR="00D14EC6" w:rsidRPr="001E2DCD">
        <w:rPr>
          <w:rFonts w:ascii="Arial" w:hAnsi="Arial" w:cs="Arial"/>
          <w:sz w:val="24"/>
          <w:szCs w:val="24"/>
        </w:rPr>
        <w:t xml:space="preserve"> </w:t>
      </w:r>
      <w:r w:rsidR="0096719B" w:rsidRPr="001E2DCD">
        <w:rPr>
          <w:rFonts w:ascii="Arial" w:hAnsi="Arial" w:cs="Arial"/>
          <w:sz w:val="24"/>
          <w:szCs w:val="24"/>
        </w:rPr>
        <w:t>según las cifras que reporta DANE</w:t>
      </w:r>
      <w:r w:rsidR="005F6166" w:rsidRPr="001E2DCD">
        <w:rPr>
          <w:rFonts w:ascii="Arial" w:hAnsi="Arial" w:cs="Arial"/>
          <w:sz w:val="24"/>
          <w:szCs w:val="24"/>
        </w:rPr>
        <w:t>,</w:t>
      </w:r>
      <w:r w:rsidR="00F27429" w:rsidRPr="001E2DCD">
        <w:rPr>
          <w:rFonts w:ascii="Arial" w:hAnsi="Arial" w:cs="Arial"/>
          <w:sz w:val="24"/>
          <w:szCs w:val="24"/>
        </w:rPr>
        <w:t xml:space="preserve"> </w:t>
      </w:r>
      <w:r w:rsidR="0096139B" w:rsidRPr="001E2DCD">
        <w:rPr>
          <w:rFonts w:ascii="Arial" w:hAnsi="Arial" w:cs="Arial"/>
          <w:sz w:val="24"/>
          <w:szCs w:val="24"/>
        </w:rPr>
        <w:t xml:space="preserve">lo </w:t>
      </w:r>
      <w:r w:rsidR="00924E50" w:rsidRPr="001E2DCD">
        <w:rPr>
          <w:rFonts w:ascii="Arial" w:hAnsi="Arial" w:cs="Arial"/>
          <w:sz w:val="24"/>
          <w:szCs w:val="24"/>
        </w:rPr>
        <w:t>que</w:t>
      </w:r>
      <w:r w:rsidR="0096139B" w:rsidRPr="001E2DCD">
        <w:rPr>
          <w:rFonts w:ascii="Arial" w:hAnsi="Arial" w:cs="Arial"/>
          <w:sz w:val="24"/>
          <w:szCs w:val="24"/>
        </w:rPr>
        <w:t xml:space="preserve"> </w:t>
      </w:r>
      <w:r w:rsidR="00941CF1" w:rsidRPr="001E2DCD">
        <w:rPr>
          <w:rFonts w:ascii="Arial" w:hAnsi="Arial" w:cs="Arial"/>
          <w:sz w:val="24"/>
          <w:szCs w:val="24"/>
        </w:rPr>
        <w:t>significa una</w:t>
      </w:r>
      <w:r w:rsidR="00924E50" w:rsidRPr="001E2DCD">
        <w:rPr>
          <w:rFonts w:ascii="Arial" w:hAnsi="Arial" w:cs="Arial"/>
          <w:sz w:val="24"/>
          <w:szCs w:val="24"/>
        </w:rPr>
        <w:t xml:space="preserve"> tasa de </w:t>
      </w:r>
      <w:r w:rsidR="00BD094E" w:rsidRPr="001E2DCD">
        <w:rPr>
          <w:rFonts w:ascii="Arial" w:hAnsi="Arial" w:cs="Arial"/>
          <w:sz w:val="24"/>
          <w:szCs w:val="24"/>
        </w:rPr>
        <w:t>trabajo infantil de 7.8%</w:t>
      </w:r>
      <w:r w:rsidR="00941CF1" w:rsidRPr="001E2DCD">
        <w:rPr>
          <w:rFonts w:ascii="Arial" w:hAnsi="Arial" w:cs="Arial"/>
          <w:sz w:val="24"/>
          <w:szCs w:val="24"/>
        </w:rPr>
        <w:t>.</w:t>
      </w:r>
      <w:r w:rsidR="00FA0F0A" w:rsidRPr="001E2DCD">
        <w:rPr>
          <w:rFonts w:ascii="Arial" w:hAnsi="Arial" w:cs="Arial"/>
          <w:sz w:val="24"/>
          <w:szCs w:val="24"/>
        </w:rPr>
        <w:t xml:space="preserve"> </w:t>
      </w:r>
      <w:r w:rsidR="00924E50" w:rsidRPr="001E2DCD">
        <w:rPr>
          <w:rFonts w:ascii="Arial" w:hAnsi="Arial" w:cs="Arial"/>
          <w:sz w:val="24"/>
          <w:szCs w:val="24"/>
        </w:rPr>
        <w:t xml:space="preserve"> </w:t>
      </w:r>
      <w:r w:rsidR="00C00801" w:rsidRPr="001E2DCD">
        <w:rPr>
          <w:rFonts w:ascii="Arial" w:hAnsi="Arial" w:cs="Arial"/>
          <w:sz w:val="24"/>
          <w:szCs w:val="24"/>
        </w:rPr>
        <w:t>(</w:t>
      </w:r>
      <w:r w:rsidR="00A9538A">
        <w:rPr>
          <w:rFonts w:ascii="Arial" w:hAnsi="Arial" w:cs="Arial"/>
          <w:sz w:val="24"/>
          <w:szCs w:val="24"/>
        </w:rPr>
        <w:t>Gobierno Nacional,</w:t>
      </w:r>
      <w:r w:rsidR="009367A9">
        <w:rPr>
          <w:rFonts w:ascii="Arial" w:hAnsi="Arial" w:cs="Arial"/>
          <w:sz w:val="24"/>
          <w:szCs w:val="24"/>
        </w:rPr>
        <w:t xml:space="preserve"> </w:t>
      </w:r>
      <w:r w:rsidR="00C00801" w:rsidRPr="001E2DCD">
        <w:rPr>
          <w:rFonts w:ascii="Arial" w:hAnsi="Arial" w:cs="Arial"/>
          <w:sz w:val="24"/>
          <w:szCs w:val="24"/>
        </w:rPr>
        <w:t>2017</w:t>
      </w:r>
      <w:r w:rsidR="00336DB1" w:rsidRPr="001E2DCD">
        <w:rPr>
          <w:rFonts w:ascii="Arial" w:hAnsi="Arial" w:cs="Arial"/>
          <w:sz w:val="24"/>
          <w:szCs w:val="24"/>
        </w:rPr>
        <w:t xml:space="preserve">, </w:t>
      </w:r>
      <w:r w:rsidR="009C3D38" w:rsidRPr="001E2DCD">
        <w:rPr>
          <w:rFonts w:ascii="Arial" w:hAnsi="Arial" w:cs="Arial"/>
          <w:sz w:val="24"/>
          <w:szCs w:val="24"/>
        </w:rPr>
        <w:t>p.</w:t>
      </w:r>
      <w:r w:rsidR="00C00801" w:rsidRPr="001E2DCD">
        <w:rPr>
          <w:rFonts w:ascii="Arial" w:hAnsi="Arial" w:cs="Arial"/>
          <w:sz w:val="24"/>
          <w:szCs w:val="24"/>
        </w:rPr>
        <w:t xml:space="preserve"> 25)</w:t>
      </w:r>
      <w:r w:rsidR="008B7E93" w:rsidRPr="001E2DCD">
        <w:rPr>
          <w:rFonts w:ascii="Arial" w:hAnsi="Arial" w:cs="Arial"/>
          <w:sz w:val="24"/>
          <w:szCs w:val="24"/>
        </w:rPr>
        <w:tab/>
      </w:r>
    </w:p>
    <w:p w14:paraId="2F97CB05" w14:textId="4A061399" w:rsidR="00290309" w:rsidRPr="001E2DCD" w:rsidRDefault="00FA03D1" w:rsidP="00ED0301">
      <w:pPr>
        <w:spacing w:line="240" w:lineRule="auto"/>
        <w:jc w:val="both"/>
        <w:rPr>
          <w:rFonts w:ascii="Arial" w:hAnsi="Arial" w:cs="Arial"/>
          <w:sz w:val="24"/>
          <w:szCs w:val="24"/>
        </w:rPr>
      </w:pPr>
      <w:r w:rsidRPr="001E2DCD">
        <w:rPr>
          <w:rFonts w:ascii="Arial" w:hAnsi="Arial" w:cs="Arial"/>
          <w:sz w:val="24"/>
          <w:szCs w:val="24"/>
        </w:rPr>
        <w:t>Así mismo,</w:t>
      </w:r>
      <w:r w:rsidR="00FD11E4" w:rsidRPr="001E2DCD">
        <w:rPr>
          <w:rFonts w:ascii="Arial" w:hAnsi="Arial" w:cs="Arial"/>
          <w:sz w:val="24"/>
          <w:szCs w:val="24"/>
        </w:rPr>
        <w:t xml:space="preserve"> en la Línea de Política Pública</w:t>
      </w:r>
      <w:r w:rsidR="005078C7" w:rsidRPr="001E2DCD">
        <w:rPr>
          <w:rFonts w:ascii="Arial" w:hAnsi="Arial" w:cs="Arial"/>
          <w:sz w:val="24"/>
          <w:szCs w:val="24"/>
        </w:rPr>
        <w:t xml:space="preserve">, </w:t>
      </w:r>
      <w:r w:rsidRPr="001E2DCD">
        <w:rPr>
          <w:rFonts w:ascii="Arial" w:hAnsi="Arial" w:cs="Arial"/>
          <w:sz w:val="24"/>
          <w:szCs w:val="24"/>
        </w:rPr>
        <w:t xml:space="preserve"> </w:t>
      </w:r>
      <w:r w:rsidR="007D7CC3" w:rsidRPr="001E2DCD">
        <w:rPr>
          <w:rFonts w:ascii="Arial" w:hAnsi="Arial" w:cs="Arial"/>
          <w:sz w:val="24"/>
          <w:szCs w:val="24"/>
        </w:rPr>
        <w:t>expone</w:t>
      </w:r>
      <w:r w:rsidR="00F95598" w:rsidRPr="001E2DCD">
        <w:rPr>
          <w:rFonts w:ascii="Arial" w:hAnsi="Arial" w:cs="Arial"/>
          <w:sz w:val="24"/>
          <w:szCs w:val="24"/>
        </w:rPr>
        <w:t xml:space="preserve"> </w:t>
      </w:r>
      <w:r w:rsidR="00886B00" w:rsidRPr="001E2DCD">
        <w:rPr>
          <w:rFonts w:ascii="Arial" w:hAnsi="Arial" w:cs="Arial"/>
          <w:sz w:val="24"/>
          <w:szCs w:val="24"/>
        </w:rPr>
        <w:t xml:space="preserve">que el </w:t>
      </w:r>
      <w:r w:rsidR="00290309" w:rsidRPr="001E2DCD">
        <w:rPr>
          <w:rFonts w:ascii="Arial" w:hAnsi="Arial" w:cs="Arial"/>
          <w:sz w:val="24"/>
          <w:szCs w:val="24"/>
        </w:rPr>
        <w:t>“</w:t>
      </w:r>
      <w:r w:rsidR="0096139B" w:rsidRPr="00F4722E">
        <w:rPr>
          <w:rFonts w:ascii="Arial" w:hAnsi="Arial" w:cs="Arial"/>
          <w:sz w:val="24"/>
          <w:szCs w:val="24"/>
        </w:rPr>
        <w:t xml:space="preserve">trabajo infantil representa un escenario preocupante respecto a las condiciones de riesgo y vulneración de derechos, y es también un obstáculo para el </w:t>
      </w:r>
      <w:r w:rsidR="00684D4E" w:rsidRPr="00F4722E">
        <w:rPr>
          <w:rFonts w:ascii="Arial" w:hAnsi="Arial" w:cs="Arial"/>
          <w:sz w:val="24"/>
          <w:szCs w:val="24"/>
        </w:rPr>
        <w:t>efectivo acceso a la educación</w:t>
      </w:r>
      <w:r w:rsidR="00684D4E" w:rsidRPr="001E2DCD">
        <w:rPr>
          <w:rFonts w:ascii="Arial" w:hAnsi="Arial" w:cs="Arial"/>
          <w:sz w:val="24"/>
          <w:szCs w:val="24"/>
        </w:rPr>
        <w:t>”</w:t>
      </w:r>
      <w:r w:rsidR="00D81AF8" w:rsidRPr="001E2DCD">
        <w:rPr>
          <w:rFonts w:ascii="Arial" w:hAnsi="Arial" w:cs="Arial"/>
          <w:sz w:val="24"/>
          <w:szCs w:val="24"/>
        </w:rPr>
        <w:t xml:space="preserve"> </w:t>
      </w:r>
      <w:r w:rsidR="00550D88" w:rsidRPr="001E2DCD">
        <w:rPr>
          <w:rFonts w:ascii="Arial" w:hAnsi="Arial" w:cs="Arial"/>
          <w:sz w:val="24"/>
          <w:szCs w:val="24"/>
        </w:rPr>
        <w:t>(</w:t>
      </w:r>
      <w:r w:rsidR="004C0562">
        <w:rPr>
          <w:rFonts w:ascii="Arial" w:hAnsi="Arial" w:cs="Arial"/>
          <w:sz w:val="24"/>
          <w:szCs w:val="24"/>
        </w:rPr>
        <w:t xml:space="preserve">Gobierno Nacional, </w:t>
      </w:r>
      <w:r w:rsidR="004C0562" w:rsidRPr="001E2DCD">
        <w:rPr>
          <w:rFonts w:ascii="Arial" w:hAnsi="Arial" w:cs="Arial"/>
          <w:sz w:val="24"/>
          <w:szCs w:val="24"/>
        </w:rPr>
        <w:t>2017, p</w:t>
      </w:r>
      <w:r w:rsidR="004C0562">
        <w:rPr>
          <w:rFonts w:ascii="Arial" w:hAnsi="Arial" w:cs="Arial"/>
          <w:sz w:val="24"/>
          <w:szCs w:val="24"/>
        </w:rPr>
        <w:t>.p</w:t>
      </w:r>
      <w:r w:rsidR="00551850">
        <w:rPr>
          <w:rFonts w:ascii="Arial" w:hAnsi="Arial" w:cs="Arial"/>
          <w:sz w:val="24"/>
          <w:szCs w:val="24"/>
        </w:rPr>
        <w:t>.</w:t>
      </w:r>
      <w:r w:rsidR="002C40B9">
        <w:rPr>
          <w:rFonts w:ascii="Arial" w:hAnsi="Arial" w:cs="Arial"/>
          <w:sz w:val="24"/>
          <w:szCs w:val="24"/>
        </w:rPr>
        <w:t xml:space="preserve"> </w:t>
      </w:r>
      <w:r w:rsidR="00550D88" w:rsidRPr="001E2DCD">
        <w:rPr>
          <w:rFonts w:ascii="Arial" w:hAnsi="Arial" w:cs="Arial"/>
          <w:sz w:val="24"/>
          <w:szCs w:val="24"/>
        </w:rPr>
        <w:t>2</w:t>
      </w:r>
      <w:r w:rsidR="000F255A" w:rsidRPr="001E2DCD">
        <w:rPr>
          <w:rFonts w:ascii="Arial" w:hAnsi="Arial" w:cs="Arial"/>
          <w:sz w:val="24"/>
          <w:szCs w:val="24"/>
        </w:rPr>
        <w:t>7-28</w:t>
      </w:r>
      <w:r w:rsidR="00550D88" w:rsidRPr="001E2DCD">
        <w:rPr>
          <w:rFonts w:ascii="Arial" w:hAnsi="Arial" w:cs="Arial"/>
          <w:sz w:val="24"/>
          <w:szCs w:val="24"/>
        </w:rPr>
        <w:t>)</w:t>
      </w:r>
      <w:r w:rsidR="00B04CCF" w:rsidRPr="001E2DCD">
        <w:rPr>
          <w:rFonts w:ascii="Arial" w:hAnsi="Arial" w:cs="Arial"/>
          <w:sz w:val="24"/>
          <w:szCs w:val="24"/>
        </w:rPr>
        <w:t xml:space="preserve">, toda vez, que </w:t>
      </w:r>
      <w:r w:rsidR="00194E80" w:rsidRPr="001E2DCD">
        <w:rPr>
          <w:rFonts w:ascii="Arial" w:hAnsi="Arial" w:cs="Arial"/>
          <w:sz w:val="24"/>
          <w:szCs w:val="24"/>
        </w:rPr>
        <w:t xml:space="preserve">se evidencia </w:t>
      </w:r>
      <w:r w:rsidR="001D2165" w:rsidRPr="001E2DCD">
        <w:rPr>
          <w:rFonts w:ascii="Arial" w:hAnsi="Arial" w:cs="Arial"/>
          <w:sz w:val="24"/>
          <w:szCs w:val="24"/>
        </w:rPr>
        <w:t>que a medida que</w:t>
      </w:r>
      <w:r w:rsidR="00A472FE" w:rsidRPr="001E2DCD">
        <w:rPr>
          <w:rFonts w:ascii="Arial" w:hAnsi="Arial" w:cs="Arial"/>
          <w:sz w:val="24"/>
          <w:szCs w:val="24"/>
        </w:rPr>
        <w:t xml:space="preserve"> aumentan las horas de trabajo</w:t>
      </w:r>
      <w:r w:rsidR="00F32C49" w:rsidRPr="001E2DCD">
        <w:rPr>
          <w:rFonts w:ascii="Arial" w:hAnsi="Arial" w:cs="Arial"/>
          <w:sz w:val="24"/>
          <w:szCs w:val="24"/>
        </w:rPr>
        <w:t>, así mismo</w:t>
      </w:r>
      <w:r w:rsidR="00A472FE" w:rsidRPr="001E2DCD">
        <w:rPr>
          <w:rFonts w:ascii="Arial" w:hAnsi="Arial" w:cs="Arial"/>
          <w:sz w:val="24"/>
          <w:szCs w:val="24"/>
        </w:rPr>
        <w:t xml:space="preserve"> </w:t>
      </w:r>
      <w:r w:rsidR="00F32C49" w:rsidRPr="001E2DCD">
        <w:rPr>
          <w:rFonts w:ascii="Arial" w:hAnsi="Arial" w:cs="Arial"/>
          <w:sz w:val="24"/>
          <w:szCs w:val="24"/>
        </w:rPr>
        <w:t xml:space="preserve">aumenta la inasistencia de los niños y jóvenes en las instituciones educativas, </w:t>
      </w:r>
      <w:r w:rsidR="00A1552E" w:rsidRPr="001E2DCD">
        <w:rPr>
          <w:rFonts w:ascii="Arial" w:hAnsi="Arial" w:cs="Arial"/>
          <w:sz w:val="24"/>
          <w:szCs w:val="24"/>
        </w:rPr>
        <w:t xml:space="preserve">este tipo de escenarios </w:t>
      </w:r>
      <w:r w:rsidR="00DA2AA8" w:rsidRPr="001E2DCD">
        <w:rPr>
          <w:rFonts w:ascii="Arial" w:hAnsi="Arial" w:cs="Arial"/>
          <w:sz w:val="24"/>
          <w:szCs w:val="24"/>
        </w:rPr>
        <w:t xml:space="preserve">permiten </w:t>
      </w:r>
      <w:r w:rsidR="00E46D8A" w:rsidRPr="001E2DCD">
        <w:rPr>
          <w:rFonts w:ascii="Arial" w:hAnsi="Arial" w:cs="Arial"/>
          <w:sz w:val="24"/>
          <w:szCs w:val="24"/>
        </w:rPr>
        <w:t xml:space="preserve">aumentar los niveles de deserción, </w:t>
      </w:r>
      <w:r w:rsidR="0035339D" w:rsidRPr="001E2DCD">
        <w:rPr>
          <w:rFonts w:ascii="Arial" w:hAnsi="Arial" w:cs="Arial"/>
          <w:sz w:val="24"/>
          <w:szCs w:val="24"/>
        </w:rPr>
        <w:t>extra edad</w:t>
      </w:r>
      <w:r w:rsidR="008F76A7" w:rsidRPr="001E2DCD">
        <w:rPr>
          <w:rFonts w:ascii="Arial" w:hAnsi="Arial" w:cs="Arial"/>
          <w:sz w:val="24"/>
          <w:szCs w:val="24"/>
        </w:rPr>
        <w:t xml:space="preserve"> y repite</w:t>
      </w:r>
      <w:r w:rsidR="002D3727" w:rsidRPr="001E2DCD">
        <w:rPr>
          <w:rFonts w:ascii="Arial" w:hAnsi="Arial" w:cs="Arial"/>
          <w:sz w:val="24"/>
          <w:szCs w:val="24"/>
        </w:rPr>
        <w:t>n</w:t>
      </w:r>
      <w:r w:rsidR="008F76A7" w:rsidRPr="001E2DCD">
        <w:rPr>
          <w:rFonts w:ascii="Arial" w:hAnsi="Arial" w:cs="Arial"/>
          <w:sz w:val="24"/>
          <w:szCs w:val="24"/>
        </w:rPr>
        <w:t>c</w:t>
      </w:r>
      <w:r w:rsidR="002D3727" w:rsidRPr="001E2DCD">
        <w:rPr>
          <w:rFonts w:ascii="Arial" w:hAnsi="Arial" w:cs="Arial"/>
          <w:sz w:val="24"/>
          <w:szCs w:val="24"/>
        </w:rPr>
        <w:t>i</w:t>
      </w:r>
      <w:r w:rsidR="00987694" w:rsidRPr="001E2DCD">
        <w:rPr>
          <w:rFonts w:ascii="Arial" w:hAnsi="Arial" w:cs="Arial"/>
          <w:sz w:val="24"/>
          <w:szCs w:val="24"/>
        </w:rPr>
        <w:t xml:space="preserve">a, que se ve reflejada con mayor frecuencia </w:t>
      </w:r>
      <w:r w:rsidR="00163363" w:rsidRPr="001E2DCD">
        <w:rPr>
          <w:rFonts w:ascii="Arial" w:hAnsi="Arial" w:cs="Arial"/>
          <w:sz w:val="24"/>
          <w:szCs w:val="24"/>
        </w:rPr>
        <w:t xml:space="preserve">en el rango de </w:t>
      </w:r>
      <w:r w:rsidR="00CF28F1" w:rsidRPr="001E2DCD">
        <w:rPr>
          <w:rFonts w:ascii="Arial" w:hAnsi="Arial" w:cs="Arial"/>
          <w:sz w:val="24"/>
          <w:szCs w:val="24"/>
        </w:rPr>
        <w:t>edad</w:t>
      </w:r>
      <w:r w:rsidR="00163363" w:rsidRPr="001E2DCD">
        <w:rPr>
          <w:rFonts w:ascii="Arial" w:hAnsi="Arial" w:cs="Arial"/>
          <w:sz w:val="24"/>
          <w:szCs w:val="24"/>
        </w:rPr>
        <w:t xml:space="preserve"> de 11 a 1</w:t>
      </w:r>
      <w:r w:rsidR="00CF28F1" w:rsidRPr="001E2DCD">
        <w:rPr>
          <w:rFonts w:ascii="Arial" w:hAnsi="Arial" w:cs="Arial"/>
          <w:sz w:val="24"/>
          <w:szCs w:val="24"/>
        </w:rPr>
        <w:t>6</w:t>
      </w:r>
      <w:r w:rsidR="006F08E6" w:rsidRPr="001E2DCD">
        <w:rPr>
          <w:rFonts w:ascii="Arial" w:hAnsi="Arial" w:cs="Arial"/>
          <w:sz w:val="24"/>
          <w:szCs w:val="24"/>
        </w:rPr>
        <w:t xml:space="preserve"> </w:t>
      </w:r>
      <w:r w:rsidR="00163363" w:rsidRPr="001E2DCD">
        <w:rPr>
          <w:rFonts w:ascii="Arial" w:hAnsi="Arial" w:cs="Arial"/>
          <w:sz w:val="24"/>
          <w:szCs w:val="24"/>
        </w:rPr>
        <w:t>años</w:t>
      </w:r>
      <w:r w:rsidR="004711AD" w:rsidRPr="001E2DCD">
        <w:rPr>
          <w:rFonts w:ascii="Arial" w:hAnsi="Arial" w:cs="Arial"/>
          <w:sz w:val="24"/>
          <w:szCs w:val="24"/>
        </w:rPr>
        <w:t>,</w:t>
      </w:r>
      <w:r w:rsidR="00B320B8" w:rsidRPr="001E2DCD">
        <w:rPr>
          <w:rFonts w:ascii="Arial" w:hAnsi="Arial" w:cs="Arial"/>
          <w:sz w:val="24"/>
          <w:szCs w:val="24"/>
        </w:rPr>
        <w:t xml:space="preserve"> según </w:t>
      </w:r>
      <w:r w:rsidR="004711AD" w:rsidRPr="001E2DCD">
        <w:rPr>
          <w:rFonts w:ascii="Arial" w:hAnsi="Arial" w:cs="Arial"/>
          <w:sz w:val="24"/>
          <w:szCs w:val="24"/>
        </w:rPr>
        <w:t xml:space="preserve">los resultados del estudio realizado por la </w:t>
      </w:r>
      <w:r w:rsidR="009B6024" w:rsidRPr="001E2DCD">
        <w:rPr>
          <w:rFonts w:ascii="Arial" w:hAnsi="Arial" w:cs="Arial"/>
          <w:sz w:val="24"/>
          <w:szCs w:val="24"/>
        </w:rPr>
        <w:t xml:space="preserve">OIT en 34 países del mundo. </w:t>
      </w:r>
      <w:r w:rsidR="00D60A9C" w:rsidRPr="001E2DCD">
        <w:rPr>
          <w:rFonts w:ascii="Arial" w:hAnsi="Arial" w:cs="Arial"/>
          <w:sz w:val="24"/>
          <w:szCs w:val="24"/>
        </w:rPr>
        <w:t>(</w:t>
      </w:r>
      <w:r w:rsidR="00140142">
        <w:rPr>
          <w:rFonts w:ascii="Arial" w:hAnsi="Arial" w:cs="Arial"/>
          <w:sz w:val="24"/>
          <w:szCs w:val="24"/>
        </w:rPr>
        <w:t xml:space="preserve">Gobierno Nacional, </w:t>
      </w:r>
      <w:r w:rsidR="00140142" w:rsidRPr="001E2DCD">
        <w:rPr>
          <w:rFonts w:ascii="Arial" w:hAnsi="Arial" w:cs="Arial"/>
          <w:sz w:val="24"/>
          <w:szCs w:val="24"/>
        </w:rPr>
        <w:t>2017, p.</w:t>
      </w:r>
      <w:r w:rsidR="00140142">
        <w:rPr>
          <w:rFonts w:ascii="Arial" w:hAnsi="Arial" w:cs="Arial"/>
          <w:sz w:val="24"/>
          <w:szCs w:val="24"/>
        </w:rPr>
        <w:t>p.</w:t>
      </w:r>
      <w:r w:rsidR="00140142" w:rsidRPr="001E2DCD">
        <w:rPr>
          <w:rFonts w:ascii="Arial" w:hAnsi="Arial" w:cs="Arial"/>
          <w:sz w:val="24"/>
          <w:szCs w:val="24"/>
        </w:rPr>
        <w:t xml:space="preserve"> </w:t>
      </w:r>
      <w:r w:rsidR="00D60A9C" w:rsidRPr="001E2DCD">
        <w:rPr>
          <w:rFonts w:ascii="Arial" w:hAnsi="Arial" w:cs="Arial"/>
          <w:sz w:val="24"/>
          <w:szCs w:val="24"/>
        </w:rPr>
        <w:t>27-28</w:t>
      </w:r>
      <w:r w:rsidR="00E90DA3" w:rsidRPr="001E2DCD">
        <w:rPr>
          <w:rFonts w:ascii="Arial" w:hAnsi="Arial" w:cs="Arial"/>
          <w:sz w:val="24"/>
          <w:szCs w:val="24"/>
        </w:rPr>
        <w:t>).</w:t>
      </w:r>
    </w:p>
    <w:p w14:paraId="5086FD98" w14:textId="1ECD34F3" w:rsidR="00A70BAB" w:rsidRDefault="00BD5317" w:rsidP="00ED0301">
      <w:pPr>
        <w:spacing w:line="240" w:lineRule="auto"/>
        <w:jc w:val="both"/>
        <w:rPr>
          <w:rFonts w:ascii="Arial" w:hAnsi="Arial" w:cs="Arial"/>
          <w:sz w:val="24"/>
          <w:szCs w:val="24"/>
        </w:rPr>
      </w:pPr>
      <w:r w:rsidRPr="001E2DCD">
        <w:rPr>
          <w:rFonts w:ascii="Arial" w:hAnsi="Arial" w:cs="Arial"/>
          <w:sz w:val="24"/>
          <w:szCs w:val="24"/>
        </w:rPr>
        <w:t>En un tercer análisis</w:t>
      </w:r>
      <w:r w:rsidRPr="001E2DCD">
        <w:rPr>
          <w:rFonts w:ascii="Arial" w:hAnsi="Arial" w:cs="Arial"/>
          <w:b/>
          <w:sz w:val="24"/>
          <w:szCs w:val="24"/>
        </w:rPr>
        <w:t>,</w:t>
      </w:r>
      <w:r w:rsidR="00A40351" w:rsidRPr="001E2DCD">
        <w:rPr>
          <w:rFonts w:ascii="Arial" w:hAnsi="Arial" w:cs="Arial"/>
          <w:b/>
          <w:sz w:val="24"/>
          <w:szCs w:val="24"/>
        </w:rPr>
        <w:t xml:space="preserve"> l</w:t>
      </w:r>
      <w:r w:rsidR="00276414" w:rsidRPr="001E2DCD">
        <w:rPr>
          <w:rFonts w:ascii="Arial" w:hAnsi="Arial" w:cs="Arial"/>
          <w:sz w:val="24"/>
          <w:szCs w:val="24"/>
        </w:rPr>
        <w:t xml:space="preserve">as </w:t>
      </w:r>
      <w:r w:rsidR="00127EBE" w:rsidRPr="001E2DCD">
        <w:rPr>
          <w:rFonts w:ascii="Arial" w:hAnsi="Arial" w:cs="Arial"/>
          <w:sz w:val="24"/>
          <w:szCs w:val="24"/>
        </w:rPr>
        <w:t>cifras</w:t>
      </w:r>
      <w:r w:rsidR="00276414" w:rsidRPr="001E2DCD">
        <w:rPr>
          <w:rFonts w:ascii="Arial" w:hAnsi="Arial" w:cs="Arial"/>
          <w:sz w:val="24"/>
          <w:szCs w:val="24"/>
        </w:rPr>
        <w:t xml:space="preserve"> presentadas por Departamento Nacional Planeación </w:t>
      </w:r>
      <w:r w:rsidR="00ED0E0E" w:rsidRPr="001E2DCD">
        <w:rPr>
          <w:rFonts w:ascii="Arial" w:hAnsi="Arial" w:cs="Arial"/>
          <w:sz w:val="24"/>
          <w:szCs w:val="24"/>
        </w:rPr>
        <w:t xml:space="preserve">en temas de niños y </w:t>
      </w:r>
      <w:r w:rsidR="004119BF" w:rsidRPr="001E2DCD">
        <w:rPr>
          <w:rFonts w:ascii="Arial" w:hAnsi="Arial" w:cs="Arial"/>
          <w:sz w:val="24"/>
          <w:szCs w:val="24"/>
        </w:rPr>
        <w:t>jóvenes</w:t>
      </w:r>
      <w:r w:rsidR="00ED0E0E" w:rsidRPr="001E2DCD">
        <w:rPr>
          <w:rFonts w:ascii="Arial" w:hAnsi="Arial" w:cs="Arial"/>
          <w:sz w:val="24"/>
          <w:szCs w:val="24"/>
        </w:rPr>
        <w:t xml:space="preserve"> que no se encuentran matriculadas en colegios,</w:t>
      </w:r>
      <w:r w:rsidR="005805F0" w:rsidRPr="001E2DCD">
        <w:rPr>
          <w:rFonts w:ascii="Arial" w:hAnsi="Arial" w:cs="Arial"/>
          <w:sz w:val="24"/>
          <w:szCs w:val="24"/>
        </w:rPr>
        <w:t xml:space="preserve"> </w:t>
      </w:r>
      <w:r w:rsidR="00A11202" w:rsidRPr="001E2DCD">
        <w:rPr>
          <w:rFonts w:ascii="Arial" w:hAnsi="Arial" w:cs="Arial"/>
          <w:sz w:val="24"/>
          <w:szCs w:val="24"/>
        </w:rPr>
        <w:t xml:space="preserve">las cifras presentadas por </w:t>
      </w:r>
      <w:r w:rsidR="00E13228" w:rsidRPr="001E2DCD">
        <w:rPr>
          <w:rFonts w:ascii="Arial" w:hAnsi="Arial" w:cs="Arial"/>
          <w:sz w:val="24"/>
          <w:szCs w:val="24"/>
        </w:rPr>
        <w:t xml:space="preserve">el Ministerio </w:t>
      </w:r>
      <w:r w:rsidR="006A5C51" w:rsidRPr="001E2DCD">
        <w:rPr>
          <w:rFonts w:ascii="Arial" w:hAnsi="Arial" w:cs="Arial"/>
          <w:sz w:val="24"/>
          <w:szCs w:val="24"/>
        </w:rPr>
        <w:t>N</w:t>
      </w:r>
      <w:r w:rsidR="00E13228" w:rsidRPr="001E2DCD">
        <w:rPr>
          <w:rFonts w:ascii="Arial" w:hAnsi="Arial" w:cs="Arial"/>
          <w:sz w:val="24"/>
          <w:szCs w:val="24"/>
        </w:rPr>
        <w:t>acional de Educación</w:t>
      </w:r>
      <w:r w:rsidR="0013267A" w:rsidRPr="001E2DCD">
        <w:rPr>
          <w:rFonts w:ascii="Arial" w:hAnsi="Arial" w:cs="Arial"/>
          <w:sz w:val="24"/>
          <w:szCs w:val="24"/>
        </w:rPr>
        <w:t xml:space="preserve">, en temas de </w:t>
      </w:r>
      <w:r w:rsidR="00E36AC1" w:rsidRPr="001E2DCD">
        <w:rPr>
          <w:rFonts w:ascii="Arial" w:hAnsi="Arial" w:cs="Arial"/>
          <w:sz w:val="24"/>
          <w:szCs w:val="24"/>
        </w:rPr>
        <w:t>deserción escolar</w:t>
      </w:r>
      <w:r w:rsidR="002A72B7" w:rsidRPr="001E2DCD">
        <w:rPr>
          <w:rFonts w:ascii="Arial" w:hAnsi="Arial" w:cs="Arial"/>
          <w:sz w:val="24"/>
          <w:szCs w:val="24"/>
        </w:rPr>
        <w:t>,</w:t>
      </w:r>
      <w:r w:rsidR="00D33B1C" w:rsidRPr="001E2DCD">
        <w:rPr>
          <w:rFonts w:ascii="Arial" w:hAnsi="Arial" w:cs="Arial"/>
          <w:sz w:val="24"/>
          <w:szCs w:val="24"/>
        </w:rPr>
        <w:t xml:space="preserve"> y cifras presentadas por </w:t>
      </w:r>
      <w:r w:rsidR="00805AC0" w:rsidRPr="001E2DCD">
        <w:rPr>
          <w:rFonts w:ascii="Arial" w:hAnsi="Arial" w:cs="Arial"/>
          <w:sz w:val="24"/>
          <w:szCs w:val="24"/>
        </w:rPr>
        <w:t>la política pública</w:t>
      </w:r>
      <w:r w:rsidR="00DE6A5D" w:rsidRPr="001E2DCD">
        <w:rPr>
          <w:rFonts w:ascii="Arial" w:hAnsi="Arial" w:cs="Arial"/>
          <w:sz w:val="24"/>
          <w:szCs w:val="24"/>
        </w:rPr>
        <w:t xml:space="preserve"> para la prevención y erradicación del Trabajo Infantil y la Protección Integral al Adolescente Trabajador, en temas de </w:t>
      </w:r>
      <w:r w:rsidR="00B96C24" w:rsidRPr="001E2DCD">
        <w:rPr>
          <w:rFonts w:ascii="Arial" w:hAnsi="Arial" w:cs="Arial"/>
          <w:sz w:val="24"/>
          <w:szCs w:val="24"/>
        </w:rPr>
        <w:t>trabajo</w:t>
      </w:r>
      <w:r w:rsidR="00DE6A5D" w:rsidRPr="001E2DCD">
        <w:rPr>
          <w:rFonts w:ascii="Arial" w:hAnsi="Arial" w:cs="Arial"/>
          <w:sz w:val="24"/>
          <w:szCs w:val="24"/>
        </w:rPr>
        <w:t xml:space="preserve"> infantil</w:t>
      </w:r>
      <w:r w:rsidR="00F63BEE" w:rsidRPr="001E2DCD">
        <w:rPr>
          <w:rFonts w:ascii="Arial" w:hAnsi="Arial" w:cs="Arial"/>
          <w:sz w:val="24"/>
          <w:szCs w:val="24"/>
        </w:rPr>
        <w:t xml:space="preserve">, </w:t>
      </w:r>
      <w:r w:rsidR="00541C01" w:rsidRPr="001E2DCD">
        <w:rPr>
          <w:rFonts w:ascii="Arial" w:hAnsi="Arial" w:cs="Arial"/>
          <w:sz w:val="24"/>
          <w:szCs w:val="24"/>
        </w:rPr>
        <w:t>son cifras</w:t>
      </w:r>
      <w:r w:rsidR="003867C5" w:rsidRPr="001E2DCD">
        <w:rPr>
          <w:rFonts w:ascii="Arial" w:hAnsi="Arial" w:cs="Arial"/>
          <w:sz w:val="24"/>
          <w:szCs w:val="24"/>
        </w:rPr>
        <w:t xml:space="preserve"> altas</w:t>
      </w:r>
      <w:r w:rsidR="004D312B" w:rsidRPr="001E2DCD">
        <w:rPr>
          <w:rFonts w:ascii="Arial" w:hAnsi="Arial" w:cs="Arial"/>
          <w:sz w:val="24"/>
          <w:szCs w:val="24"/>
        </w:rPr>
        <w:t xml:space="preserve">, </w:t>
      </w:r>
      <w:r w:rsidR="00541C01" w:rsidRPr="001E2DCD">
        <w:rPr>
          <w:rFonts w:ascii="Arial" w:hAnsi="Arial" w:cs="Arial"/>
          <w:sz w:val="24"/>
          <w:szCs w:val="24"/>
        </w:rPr>
        <w:t>preocupan</w:t>
      </w:r>
      <w:r w:rsidR="00E458DE" w:rsidRPr="001E2DCD">
        <w:rPr>
          <w:rFonts w:ascii="Arial" w:hAnsi="Arial" w:cs="Arial"/>
          <w:sz w:val="24"/>
          <w:szCs w:val="24"/>
        </w:rPr>
        <w:t>tes</w:t>
      </w:r>
      <w:r w:rsidR="004D312B" w:rsidRPr="001E2DCD">
        <w:rPr>
          <w:rFonts w:ascii="Arial" w:hAnsi="Arial" w:cs="Arial"/>
          <w:sz w:val="24"/>
          <w:szCs w:val="24"/>
        </w:rPr>
        <w:t xml:space="preserve">, </w:t>
      </w:r>
      <w:r w:rsidR="0077055F" w:rsidRPr="001E2DCD">
        <w:rPr>
          <w:rFonts w:ascii="Arial" w:hAnsi="Arial" w:cs="Arial"/>
          <w:sz w:val="24"/>
          <w:szCs w:val="24"/>
        </w:rPr>
        <w:t>críticas</w:t>
      </w:r>
      <w:r w:rsidR="004D312B" w:rsidRPr="001E2DCD">
        <w:rPr>
          <w:rFonts w:ascii="Arial" w:hAnsi="Arial" w:cs="Arial"/>
          <w:sz w:val="24"/>
          <w:szCs w:val="24"/>
        </w:rPr>
        <w:t xml:space="preserve"> y cuestionables</w:t>
      </w:r>
      <w:r w:rsidR="00F658A4" w:rsidRPr="001E2DCD">
        <w:rPr>
          <w:rFonts w:ascii="Arial" w:hAnsi="Arial" w:cs="Arial"/>
          <w:sz w:val="24"/>
          <w:szCs w:val="24"/>
        </w:rPr>
        <w:t xml:space="preserve"> que se relacionan entre </w:t>
      </w:r>
      <w:r w:rsidR="001F521F" w:rsidRPr="001E2DCD">
        <w:rPr>
          <w:rFonts w:ascii="Arial" w:hAnsi="Arial" w:cs="Arial"/>
          <w:sz w:val="24"/>
          <w:szCs w:val="24"/>
        </w:rPr>
        <w:t>sí</w:t>
      </w:r>
      <w:r w:rsidR="00F658A4" w:rsidRPr="001E2DCD">
        <w:rPr>
          <w:rFonts w:ascii="Arial" w:hAnsi="Arial" w:cs="Arial"/>
          <w:sz w:val="24"/>
          <w:szCs w:val="24"/>
        </w:rPr>
        <w:t>,</w:t>
      </w:r>
      <w:r w:rsidR="00E458DE" w:rsidRPr="001E2DCD">
        <w:rPr>
          <w:rFonts w:ascii="Arial" w:hAnsi="Arial" w:cs="Arial"/>
          <w:sz w:val="24"/>
          <w:szCs w:val="24"/>
        </w:rPr>
        <w:t xml:space="preserve"> </w:t>
      </w:r>
      <w:r w:rsidR="00FD0EDE" w:rsidRPr="001E2DCD">
        <w:rPr>
          <w:rFonts w:ascii="Arial" w:hAnsi="Arial" w:cs="Arial"/>
          <w:sz w:val="24"/>
          <w:szCs w:val="24"/>
        </w:rPr>
        <w:t>teniendo en cuenta</w:t>
      </w:r>
      <w:r w:rsidR="00CF3774" w:rsidRPr="001E2DCD">
        <w:rPr>
          <w:rFonts w:ascii="Arial" w:hAnsi="Arial" w:cs="Arial"/>
          <w:sz w:val="24"/>
          <w:szCs w:val="24"/>
        </w:rPr>
        <w:t xml:space="preserve"> las diversas maneras en que se </w:t>
      </w:r>
      <w:r w:rsidR="00B432B1" w:rsidRPr="001E2DCD">
        <w:rPr>
          <w:rFonts w:ascii="Arial" w:hAnsi="Arial" w:cs="Arial"/>
          <w:sz w:val="24"/>
          <w:szCs w:val="24"/>
        </w:rPr>
        <w:t>h</w:t>
      </w:r>
      <w:r w:rsidR="00CF3774" w:rsidRPr="001E2DCD">
        <w:rPr>
          <w:rFonts w:ascii="Arial" w:hAnsi="Arial" w:cs="Arial"/>
          <w:sz w:val="24"/>
          <w:szCs w:val="24"/>
        </w:rPr>
        <w:t xml:space="preserve">a buscado contrarrestar la situación, </w:t>
      </w:r>
      <w:r w:rsidR="00E458DE" w:rsidRPr="001E2DCD">
        <w:rPr>
          <w:rFonts w:ascii="Arial" w:hAnsi="Arial" w:cs="Arial"/>
          <w:sz w:val="24"/>
          <w:szCs w:val="24"/>
        </w:rPr>
        <w:t xml:space="preserve">y más para </w:t>
      </w:r>
      <w:r w:rsidR="00D93415" w:rsidRPr="001E2DCD">
        <w:rPr>
          <w:rFonts w:ascii="Arial" w:hAnsi="Arial" w:cs="Arial"/>
          <w:sz w:val="24"/>
          <w:szCs w:val="24"/>
        </w:rPr>
        <w:t>Colombia</w:t>
      </w:r>
      <w:r w:rsidR="005542F6" w:rsidRPr="001E2DCD">
        <w:rPr>
          <w:rFonts w:ascii="Arial" w:hAnsi="Arial" w:cs="Arial"/>
          <w:sz w:val="24"/>
          <w:szCs w:val="24"/>
        </w:rPr>
        <w:t xml:space="preserve"> que esta </w:t>
      </w:r>
      <w:r w:rsidR="00F93F40" w:rsidRPr="001E2DCD">
        <w:rPr>
          <w:rFonts w:ascii="Arial" w:hAnsi="Arial" w:cs="Arial"/>
          <w:sz w:val="24"/>
          <w:szCs w:val="24"/>
        </w:rPr>
        <w:t xml:space="preserve">denominado </w:t>
      </w:r>
      <w:r w:rsidR="001D3A57" w:rsidRPr="001E2DCD">
        <w:rPr>
          <w:rFonts w:ascii="Arial" w:hAnsi="Arial" w:cs="Arial"/>
          <w:sz w:val="24"/>
          <w:szCs w:val="24"/>
        </w:rPr>
        <w:t xml:space="preserve">como </w:t>
      </w:r>
      <w:r w:rsidR="005542F6" w:rsidRPr="001E2DCD">
        <w:rPr>
          <w:rFonts w:ascii="Arial" w:hAnsi="Arial" w:cs="Arial"/>
          <w:sz w:val="24"/>
          <w:szCs w:val="24"/>
        </w:rPr>
        <w:t xml:space="preserve">país </w:t>
      </w:r>
      <w:r w:rsidR="00F93F40" w:rsidRPr="001E2DCD">
        <w:rPr>
          <w:rFonts w:ascii="Arial" w:hAnsi="Arial" w:cs="Arial"/>
          <w:sz w:val="24"/>
          <w:szCs w:val="24"/>
        </w:rPr>
        <w:t>desarrollado</w:t>
      </w:r>
      <w:r w:rsidR="00C673AA" w:rsidRPr="001E2DCD">
        <w:rPr>
          <w:rFonts w:ascii="Arial" w:hAnsi="Arial" w:cs="Arial"/>
          <w:sz w:val="24"/>
          <w:szCs w:val="24"/>
        </w:rPr>
        <w:t>.</w:t>
      </w:r>
    </w:p>
    <w:p w14:paraId="4175037A" w14:textId="69C87DDD" w:rsidR="00831B18" w:rsidRDefault="00861884" w:rsidP="00ED0301">
      <w:pPr>
        <w:spacing w:line="240" w:lineRule="auto"/>
        <w:jc w:val="both"/>
        <w:rPr>
          <w:rFonts w:ascii="Arial" w:hAnsi="Arial" w:cs="Arial"/>
          <w:sz w:val="24"/>
          <w:szCs w:val="24"/>
        </w:rPr>
      </w:pPr>
      <w:r>
        <w:rPr>
          <w:rFonts w:ascii="Arial" w:hAnsi="Arial" w:cs="Arial"/>
          <w:sz w:val="24"/>
          <w:szCs w:val="24"/>
        </w:rPr>
        <w:t xml:space="preserve">Así mismo, </w:t>
      </w:r>
      <w:r w:rsidR="006D6352">
        <w:rPr>
          <w:rFonts w:ascii="Arial" w:hAnsi="Arial" w:cs="Arial"/>
          <w:sz w:val="24"/>
          <w:szCs w:val="24"/>
        </w:rPr>
        <w:t xml:space="preserve">según la respuesta dada por Ministerio de Educación </w:t>
      </w:r>
      <w:r>
        <w:rPr>
          <w:rFonts w:ascii="Arial" w:hAnsi="Arial" w:cs="Arial"/>
          <w:sz w:val="24"/>
          <w:szCs w:val="24"/>
        </w:rPr>
        <w:t xml:space="preserve">se identifica que </w:t>
      </w:r>
      <w:r w:rsidR="00D35174">
        <w:rPr>
          <w:rFonts w:ascii="Arial" w:hAnsi="Arial" w:cs="Arial"/>
          <w:sz w:val="24"/>
          <w:szCs w:val="24"/>
        </w:rPr>
        <w:t xml:space="preserve">de 2017 </w:t>
      </w:r>
      <w:r w:rsidR="00687FC9">
        <w:rPr>
          <w:rFonts w:ascii="Arial" w:hAnsi="Arial" w:cs="Arial"/>
          <w:sz w:val="24"/>
          <w:szCs w:val="24"/>
        </w:rPr>
        <w:t xml:space="preserve">a 2019 </w:t>
      </w:r>
      <w:r w:rsidR="00B12A19">
        <w:rPr>
          <w:rFonts w:ascii="Arial" w:hAnsi="Arial" w:cs="Arial"/>
          <w:sz w:val="24"/>
          <w:szCs w:val="24"/>
        </w:rPr>
        <w:t>la tasa de deserción intra</w:t>
      </w:r>
      <w:r w:rsidR="00B62C56">
        <w:rPr>
          <w:rFonts w:ascii="Arial" w:hAnsi="Arial" w:cs="Arial"/>
          <w:sz w:val="24"/>
          <w:szCs w:val="24"/>
        </w:rPr>
        <w:t xml:space="preserve"> </w:t>
      </w:r>
      <w:r w:rsidR="00B12A19">
        <w:rPr>
          <w:rFonts w:ascii="Arial" w:hAnsi="Arial" w:cs="Arial"/>
          <w:sz w:val="24"/>
          <w:szCs w:val="24"/>
        </w:rPr>
        <w:t>-</w:t>
      </w:r>
      <w:r w:rsidR="00B62C56">
        <w:rPr>
          <w:rFonts w:ascii="Arial" w:hAnsi="Arial" w:cs="Arial"/>
          <w:sz w:val="24"/>
          <w:szCs w:val="24"/>
        </w:rPr>
        <w:t xml:space="preserve"> </w:t>
      </w:r>
      <w:r w:rsidR="00B12A19">
        <w:rPr>
          <w:rFonts w:ascii="Arial" w:hAnsi="Arial" w:cs="Arial"/>
          <w:sz w:val="24"/>
          <w:szCs w:val="24"/>
        </w:rPr>
        <w:t>anual</w:t>
      </w:r>
      <w:r w:rsidR="00B62C56">
        <w:rPr>
          <w:rFonts w:ascii="Arial" w:hAnsi="Arial" w:cs="Arial"/>
          <w:sz w:val="24"/>
          <w:szCs w:val="24"/>
        </w:rPr>
        <w:t xml:space="preserve"> </w:t>
      </w:r>
      <w:r w:rsidR="00E829A8">
        <w:rPr>
          <w:rFonts w:ascii="Arial" w:hAnsi="Arial" w:cs="Arial"/>
          <w:sz w:val="24"/>
          <w:szCs w:val="24"/>
        </w:rPr>
        <w:t xml:space="preserve">a </w:t>
      </w:r>
      <w:r w:rsidR="0046658C">
        <w:rPr>
          <w:rFonts w:ascii="Arial" w:hAnsi="Arial" w:cs="Arial"/>
          <w:sz w:val="24"/>
          <w:szCs w:val="24"/>
        </w:rPr>
        <w:t xml:space="preserve">presentado un </w:t>
      </w:r>
      <w:r w:rsidR="00E829A8">
        <w:rPr>
          <w:rFonts w:ascii="Arial" w:hAnsi="Arial" w:cs="Arial"/>
          <w:sz w:val="24"/>
          <w:szCs w:val="24"/>
        </w:rPr>
        <w:t>aument</w:t>
      </w:r>
      <w:r w:rsidR="0046658C">
        <w:rPr>
          <w:rFonts w:ascii="Arial" w:hAnsi="Arial" w:cs="Arial"/>
          <w:sz w:val="24"/>
          <w:szCs w:val="24"/>
        </w:rPr>
        <w:t xml:space="preserve">o de </w:t>
      </w:r>
      <w:r w:rsidR="00637DA4">
        <w:rPr>
          <w:rFonts w:ascii="Arial" w:hAnsi="Arial" w:cs="Arial"/>
          <w:sz w:val="24"/>
          <w:szCs w:val="24"/>
        </w:rPr>
        <w:t>0.5 puntos porcentuales</w:t>
      </w:r>
      <w:r w:rsidR="00BA27DE">
        <w:rPr>
          <w:rFonts w:ascii="Arial" w:hAnsi="Arial" w:cs="Arial"/>
          <w:sz w:val="24"/>
          <w:szCs w:val="24"/>
        </w:rPr>
        <w:t xml:space="preserve"> en el sector oficial</w:t>
      </w:r>
      <w:r w:rsidR="00637DA4">
        <w:rPr>
          <w:rFonts w:ascii="Arial" w:hAnsi="Arial" w:cs="Arial"/>
          <w:sz w:val="24"/>
          <w:szCs w:val="24"/>
        </w:rPr>
        <w:t xml:space="preserve">, </w:t>
      </w:r>
      <w:r w:rsidR="0040510F">
        <w:rPr>
          <w:rFonts w:ascii="Arial" w:hAnsi="Arial" w:cs="Arial"/>
          <w:sz w:val="24"/>
          <w:szCs w:val="24"/>
        </w:rPr>
        <w:t xml:space="preserve">evidenciando que </w:t>
      </w:r>
      <w:r w:rsidR="00DB5073">
        <w:rPr>
          <w:rFonts w:ascii="Arial" w:hAnsi="Arial" w:cs="Arial"/>
          <w:sz w:val="24"/>
          <w:szCs w:val="24"/>
        </w:rPr>
        <w:t xml:space="preserve">los niveles de transición y secundaria </w:t>
      </w:r>
      <w:r w:rsidR="00C835AE">
        <w:rPr>
          <w:rFonts w:ascii="Arial" w:hAnsi="Arial" w:cs="Arial"/>
          <w:sz w:val="24"/>
          <w:szCs w:val="24"/>
        </w:rPr>
        <w:t xml:space="preserve">son los niveles que presentan un </w:t>
      </w:r>
      <w:r w:rsidR="0015031C">
        <w:rPr>
          <w:rFonts w:ascii="Arial" w:hAnsi="Arial" w:cs="Arial"/>
          <w:sz w:val="24"/>
          <w:szCs w:val="24"/>
        </w:rPr>
        <w:t xml:space="preserve">mayor </w:t>
      </w:r>
      <w:r w:rsidR="00D70746">
        <w:rPr>
          <w:rFonts w:ascii="Arial" w:hAnsi="Arial" w:cs="Arial"/>
          <w:sz w:val="24"/>
          <w:szCs w:val="24"/>
        </w:rPr>
        <w:t>porcentaje</w:t>
      </w:r>
      <w:r w:rsidR="00FC61CE">
        <w:rPr>
          <w:rFonts w:ascii="Arial" w:hAnsi="Arial" w:cs="Arial"/>
          <w:sz w:val="24"/>
          <w:szCs w:val="24"/>
        </w:rPr>
        <w:t>.</w:t>
      </w:r>
      <w:r w:rsidR="00D70746">
        <w:rPr>
          <w:rFonts w:ascii="Arial" w:hAnsi="Arial" w:cs="Arial"/>
          <w:sz w:val="24"/>
          <w:szCs w:val="24"/>
        </w:rPr>
        <w:t xml:space="preserve"> </w:t>
      </w:r>
    </w:p>
    <w:p w14:paraId="1DE5E8D4" w14:textId="21B3E7E8" w:rsidR="00F0624F" w:rsidRDefault="00F0624F" w:rsidP="00D23361">
      <w:pPr>
        <w:spacing w:after="0" w:line="240" w:lineRule="auto"/>
        <w:jc w:val="center"/>
        <w:rPr>
          <w:rFonts w:ascii="Arial" w:hAnsi="Arial" w:cs="Arial"/>
          <w:sz w:val="24"/>
          <w:szCs w:val="24"/>
        </w:rPr>
      </w:pPr>
      <w:r>
        <w:rPr>
          <w:noProof/>
          <w:lang w:eastAsia="es-CO"/>
        </w:rPr>
        <w:drawing>
          <wp:inline distT="0" distB="0" distL="0" distR="0" wp14:anchorId="0DD466E2" wp14:editId="57A48F75">
            <wp:extent cx="4276725" cy="12045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Lst>
                    </a:blip>
                    <a:srcRect l="20028" t="53734" r="14290" b="13363"/>
                    <a:stretch/>
                  </pic:blipFill>
                  <pic:spPr bwMode="auto">
                    <a:xfrm>
                      <a:off x="0" y="0"/>
                      <a:ext cx="4290508" cy="1208438"/>
                    </a:xfrm>
                    <a:prstGeom prst="rect">
                      <a:avLst/>
                    </a:prstGeom>
                    <a:ln>
                      <a:noFill/>
                    </a:ln>
                    <a:extLst>
                      <a:ext uri="{53640926-AAD7-44D8-BBD7-CCE9431645EC}">
                        <a14:shadowObscured xmlns:a14="http://schemas.microsoft.com/office/drawing/2010/main"/>
                      </a:ext>
                    </a:extLst>
                  </pic:spPr>
                </pic:pic>
              </a:graphicData>
            </a:graphic>
          </wp:inline>
        </w:drawing>
      </w:r>
    </w:p>
    <w:p w14:paraId="086CF370" w14:textId="57A4DC7D" w:rsidR="00E05AD7" w:rsidRPr="001E2DCD" w:rsidRDefault="00E05AD7" w:rsidP="00DB1A18">
      <w:pPr>
        <w:spacing w:line="240" w:lineRule="auto"/>
        <w:jc w:val="center"/>
        <w:rPr>
          <w:rFonts w:ascii="Arial" w:hAnsi="Arial" w:cs="Arial"/>
          <w:sz w:val="24"/>
          <w:szCs w:val="24"/>
        </w:rPr>
      </w:pPr>
      <w:r w:rsidRPr="001E2DCD">
        <w:rPr>
          <w:rFonts w:ascii="Arial" w:hAnsi="Arial" w:cs="Arial"/>
          <w:b/>
          <w:sz w:val="24"/>
          <w:szCs w:val="24"/>
        </w:rPr>
        <w:t>Fuente:</w:t>
      </w:r>
      <w:r w:rsidRPr="001E2DCD">
        <w:rPr>
          <w:rFonts w:ascii="Arial" w:hAnsi="Arial" w:cs="Arial"/>
          <w:sz w:val="24"/>
          <w:szCs w:val="24"/>
        </w:rPr>
        <w:t xml:space="preserve"> </w:t>
      </w:r>
      <w:r w:rsidR="00D23361">
        <w:rPr>
          <w:rFonts w:ascii="Arial" w:hAnsi="Arial" w:cs="Arial"/>
          <w:sz w:val="24"/>
          <w:szCs w:val="24"/>
        </w:rPr>
        <w:t xml:space="preserve">Ministerio </w:t>
      </w:r>
      <w:r w:rsidR="000D574B">
        <w:rPr>
          <w:rFonts w:ascii="Arial" w:hAnsi="Arial" w:cs="Arial"/>
          <w:sz w:val="24"/>
          <w:szCs w:val="24"/>
        </w:rPr>
        <w:t xml:space="preserve">de Educación </w:t>
      </w:r>
      <w:r w:rsidR="00D23361">
        <w:rPr>
          <w:rFonts w:ascii="Arial" w:hAnsi="Arial" w:cs="Arial"/>
          <w:sz w:val="24"/>
          <w:szCs w:val="24"/>
        </w:rPr>
        <w:t xml:space="preserve">Nacional </w:t>
      </w:r>
      <w:r w:rsidR="00E70626">
        <w:rPr>
          <w:rFonts w:ascii="Arial" w:hAnsi="Arial" w:cs="Arial"/>
          <w:sz w:val="24"/>
          <w:szCs w:val="24"/>
        </w:rPr>
        <w:t>- MEN</w:t>
      </w:r>
      <w:r w:rsidR="00D23361">
        <w:rPr>
          <w:rFonts w:ascii="Arial" w:hAnsi="Arial" w:cs="Arial"/>
          <w:sz w:val="24"/>
          <w:szCs w:val="24"/>
        </w:rPr>
        <w:t xml:space="preserve"> </w:t>
      </w:r>
    </w:p>
    <w:p w14:paraId="16006791" w14:textId="4481C33C" w:rsidR="00E26197" w:rsidRPr="001E2DCD" w:rsidRDefault="002202D8" w:rsidP="00DB1A18">
      <w:pPr>
        <w:spacing w:line="240" w:lineRule="auto"/>
        <w:jc w:val="both"/>
        <w:rPr>
          <w:rFonts w:ascii="Arial" w:hAnsi="Arial" w:cs="Arial"/>
          <w:sz w:val="24"/>
          <w:szCs w:val="24"/>
        </w:rPr>
      </w:pPr>
      <w:r w:rsidRPr="001E2DCD">
        <w:rPr>
          <w:rFonts w:ascii="Arial" w:hAnsi="Arial" w:cs="Arial"/>
          <w:b/>
          <w:sz w:val="24"/>
          <w:szCs w:val="24"/>
        </w:rPr>
        <w:t>Situación Distrital</w:t>
      </w:r>
    </w:p>
    <w:p w14:paraId="4B33D205" w14:textId="6CEFD998" w:rsidR="007520B8" w:rsidRPr="001E2DCD" w:rsidRDefault="001028A2" w:rsidP="00ED0301">
      <w:pPr>
        <w:spacing w:line="240" w:lineRule="auto"/>
        <w:jc w:val="both"/>
        <w:rPr>
          <w:rFonts w:ascii="Arial" w:hAnsi="Arial" w:cs="Arial"/>
          <w:sz w:val="24"/>
          <w:szCs w:val="24"/>
        </w:rPr>
      </w:pPr>
      <w:r w:rsidRPr="001E2DCD">
        <w:rPr>
          <w:rFonts w:ascii="Arial" w:hAnsi="Arial" w:cs="Arial"/>
          <w:sz w:val="24"/>
          <w:szCs w:val="24"/>
        </w:rPr>
        <w:t xml:space="preserve">A nivel distrital, </w:t>
      </w:r>
      <w:r w:rsidR="00BC19DC" w:rsidRPr="001E2DCD">
        <w:rPr>
          <w:rFonts w:ascii="Arial" w:hAnsi="Arial" w:cs="Arial"/>
          <w:sz w:val="24"/>
          <w:szCs w:val="24"/>
        </w:rPr>
        <w:t xml:space="preserve">para el </w:t>
      </w:r>
      <w:r w:rsidRPr="001E2DCD">
        <w:rPr>
          <w:rFonts w:ascii="Arial" w:hAnsi="Arial" w:cs="Arial"/>
          <w:sz w:val="24"/>
          <w:szCs w:val="24"/>
        </w:rPr>
        <w:t xml:space="preserve">caso </w:t>
      </w:r>
      <w:r w:rsidR="00613731" w:rsidRPr="001E2DCD">
        <w:rPr>
          <w:rFonts w:ascii="Arial" w:hAnsi="Arial" w:cs="Arial"/>
          <w:sz w:val="24"/>
          <w:szCs w:val="24"/>
        </w:rPr>
        <w:t>específico</w:t>
      </w:r>
      <w:r w:rsidR="00063EBA" w:rsidRPr="001E2DCD">
        <w:rPr>
          <w:rFonts w:ascii="Arial" w:hAnsi="Arial" w:cs="Arial"/>
          <w:sz w:val="24"/>
          <w:szCs w:val="24"/>
        </w:rPr>
        <w:t xml:space="preserve"> </w:t>
      </w:r>
      <w:r w:rsidRPr="001E2DCD">
        <w:rPr>
          <w:rFonts w:ascii="Arial" w:hAnsi="Arial" w:cs="Arial"/>
          <w:sz w:val="24"/>
          <w:szCs w:val="24"/>
        </w:rPr>
        <w:t xml:space="preserve">de </w:t>
      </w:r>
      <w:r w:rsidR="000D0D68" w:rsidRPr="001E2DCD">
        <w:rPr>
          <w:rFonts w:ascii="Arial" w:hAnsi="Arial" w:cs="Arial"/>
          <w:sz w:val="24"/>
          <w:szCs w:val="24"/>
        </w:rPr>
        <w:t>Bogotá</w:t>
      </w:r>
      <w:r w:rsidR="00024458" w:rsidRPr="001E2DCD">
        <w:rPr>
          <w:rFonts w:ascii="Arial" w:hAnsi="Arial" w:cs="Arial"/>
          <w:sz w:val="24"/>
          <w:szCs w:val="24"/>
        </w:rPr>
        <w:t>,</w:t>
      </w:r>
      <w:r w:rsidR="00D32AEB" w:rsidRPr="001E2DCD">
        <w:rPr>
          <w:rFonts w:ascii="Arial" w:hAnsi="Arial" w:cs="Arial"/>
          <w:sz w:val="24"/>
          <w:szCs w:val="24"/>
        </w:rPr>
        <w:t xml:space="preserve"> </w:t>
      </w:r>
      <w:r w:rsidR="00770BE5" w:rsidRPr="001E2DCD">
        <w:rPr>
          <w:rFonts w:ascii="Arial" w:hAnsi="Arial" w:cs="Arial"/>
          <w:sz w:val="24"/>
          <w:szCs w:val="24"/>
        </w:rPr>
        <w:t>s</w:t>
      </w:r>
      <w:r w:rsidR="008B7CEB" w:rsidRPr="001E2DCD">
        <w:rPr>
          <w:rFonts w:ascii="Arial" w:hAnsi="Arial" w:cs="Arial"/>
          <w:sz w:val="24"/>
          <w:szCs w:val="24"/>
        </w:rPr>
        <w:t xml:space="preserve">egún cifras </w:t>
      </w:r>
      <w:r w:rsidR="000870BE" w:rsidRPr="001E2DCD">
        <w:rPr>
          <w:rFonts w:ascii="Arial" w:hAnsi="Arial" w:cs="Arial"/>
          <w:sz w:val="24"/>
          <w:szCs w:val="24"/>
        </w:rPr>
        <w:t>de la</w:t>
      </w:r>
      <w:r w:rsidR="008B7CEB" w:rsidRPr="001E2DCD">
        <w:rPr>
          <w:rFonts w:ascii="Arial" w:hAnsi="Arial" w:cs="Arial"/>
          <w:sz w:val="24"/>
          <w:szCs w:val="24"/>
        </w:rPr>
        <w:t xml:space="preserve"> Secretaria de Educación</w:t>
      </w:r>
      <w:r w:rsidR="00B00B82" w:rsidRPr="001E2DCD">
        <w:rPr>
          <w:rFonts w:ascii="Arial" w:hAnsi="Arial" w:cs="Arial"/>
          <w:sz w:val="24"/>
          <w:szCs w:val="24"/>
        </w:rPr>
        <w:t>,</w:t>
      </w:r>
      <w:r w:rsidR="008B7CEB" w:rsidRPr="001E2DCD">
        <w:rPr>
          <w:rFonts w:ascii="Arial" w:hAnsi="Arial" w:cs="Arial"/>
          <w:sz w:val="24"/>
          <w:szCs w:val="24"/>
        </w:rPr>
        <w:t xml:space="preserve"> </w:t>
      </w:r>
      <w:r w:rsidR="00AB197A" w:rsidRPr="001E2DCD">
        <w:rPr>
          <w:rFonts w:ascii="Arial" w:hAnsi="Arial" w:cs="Arial"/>
          <w:sz w:val="24"/>
          <w:szCs w:val="24"/>
        </w:rPr>
        <w:t>l</w:t>
      </w:r>
      <w:r w:rsidR="00887B45" w:rsidRPr="001E2DCD">
        <w:rPr>
          <w:rFonts w:ascii="Arial" w:hAnsi="Arial" w:cs="Arial"/>
          <w:sz w:val="24"/>
          <w:szCs w:val="24"/>
        </w:rPr>
        <w:t xml:space="preserve">a tasa de deserción </w:t>
      </w:r>
      <w:r w:rsidR="007520B8" w:rsidRPr="001E2DCD">
        <w:rPr>
          <w:rFonts w:ascii="Arial" w:hAnsi="Arial" w:cs="Arial"/>
          <w:sz w:val="24"/>
          <w:szCs w:val="24"/>
        </w:rPr>
        <w:t xml:space="preserve">escolar </w:t>
      </w:r>
      <w:r w:rsidR="00887B45" w:rsidRPr="001E2DCD">
        <w:rPr>
          <w:rFonts w:ascii="Arial" w:hAnsi="Arial" w:cs="Arial"/>
          <w:sz w:val="24"/>
          <w:szCs w:val="24"/>
        </w:rPr>
        <w:t>para el año 2017</w:t>
      </w:r>
      <w:r w:rsidR="00AB197A" w:rsidRPr="001E2DCD">
        <w:rPr>
          <w:rFonts w:ascii="Arial" w:hAnsi="Arial" w:cs="Arial"/>
          <w:sz w:val="24"/>
          <w:szCs w:val="24"/>
        </w:rPr>
        <w:t xml:space="preserve"> </w:t>
      </w:r>
      <w:r w:rsidR="00B7000B" w:rsidRPr="001E2DCD">
        <w:rPr>
          <w:rFonts w:ascii="Arial" w:hAnsi="Arial" w:cs="Arial"/>
          <w:sz w:val="24"/>
          <w:szCs w:val="24"/>
        </w:rPr>
        <w:t xml:space="preserve">en </w:t>
      </w:r>
      <w:r w:rsidR="00AB197A" w:rsidRPr="001E2DCD">
        <w:rPr>
          <w:rFonts w:ascii="Arial" w:hAnsi="Arial" w:cs="Arial"/>
          <w:sz w:val="24"/>
          <w:szCs w:val="24"/>
        </w:rPr>
        <w:t xml:space="preserve">el </w:t>
      </w:r>
      <w:r w:rsidR="007520B8" w:rsidRPr="001E2DCD">
        <w:rPr>
          <w:rFonts w:ascii="Arial" w:hAnsi="Arial" w:cs="Arial"/>
          <w:sz w:val="24"/>
          <w:szCs w:val="24"/>
        </w:rPr>
        <w:t xml:space="preserve">Sector oficial </w:t>
      </w:r>
      <w:r w:rsidR="004D322E" w:rsidRPr="001E2DCD">
        <w:rPr>
          <w:rFonts w:ascii="Arial" w:hAnsi="Arial" w:cs="Arial"/>
          <w:sz w:val="24"/>
          <w:szCs w:val="24"/>
        </w:rPr>
        <w:t xml:space="preserve">es de </w:t>
      </w:r>
      <w:r w:rsidR="007520B8" w:rsidRPr="001E2DCD">
        <w:rPr>
          <w:rFonts w:ascii="Arial" w:hAnsi="Arial" w:cs="Arial"/>
          <w:sz w:val="24"/>
          <w:szCs w:val="24"/>
        </w:rPr>
        <w:t>1,6</w:t>
      </w:r>
      <w:r w:rsidR="00275544" w:rsidRPr="001E2DCD">
        <w:rPr>
          <w:rFonts w:ascii="Arial" w:hAnsi="Arial" w:cs="Arial"/>
          <w:sz w:val="24"/>
          <w:szCs w:val="24"/>
        </w:rPr>
        <w:t>%</w:t>
      </w:r>
      <w:r w:rsidR="004D322E" w:rsidRPr="001E2DCD">
        <w:rPr>
          <w:rFonts w:ascii="Arial" w:hAnsi="Arial" w:cs="Arial"/>
          <w:sz w:val="24"/>
          <w:szCs w:val="24"/>
        </w:rPr>
        <w:t xml:space="preserve"> y </w:t>
      </w:r>
      <w:r w:rsidR="00B7000B" w:rsidRPr="001E2DCD">
        <w:rPr>
          <w:rFonts w:ascii="Arial" w:hAnsi="Arial" w:cs="Arial"/>
          <w:sz w:val="24"/>
          <w:szCs w:val="24"/>
        </w:rPr>
        <w:t>en el</w:t>
      </w:r>
      <w:r w:rsidR="004D322E" w:rsidRPr="001E2DCD">
        <w:rPr>
          <w:rFonts w:ascii="Arial" w:hAnsi="Arial" w:cs="Arial"/>
          <w:sz w:val="24"/>
          <w:szCs w:val="24"/>
        </w:rPr>
        <w:t xml:space="preserve"> </w:t>
      </w:r>
      <w:r w:rsidR="007520B8" w:rsidRPr="001E2DCD">
        <w:rPr>
          <w:rFonts w:ascii="Arial" w:hAnsi="Arial" w:cs="Arial"/>
          <w:sz w:val="24"/>
          <w:szCs w:val="24"/>
        </w:rPr>
        <w:t xml:space="preserve">Sector no oficial </w:t>
      </w:r>
      <w:r w:rsidR="004D322E" w:rsidRPr="001E2DCD">
        <w:rPr>
          <w:rFonts w:ascii="Arial" w:hAnsi="Arial" w:cs="Arial"/>
          <w:sz w:val="24"/>
          <w:szCs w:val="24"/>
        </w:rPr>
        <w:t xml:space="preserve">es de </w:t>
      </w:r>
      <w:r w:rsidR="007520B8" w:rsidRPr="001E2DCD">
        <w:rPr>
          <w:rFonts w:ascii="Arial" w:hAnsi="Arial" w:cs="Arial"/>
          <w:sz w:val="24"/>
          <w:szCs w:val="24"/>
        </w:rPr>
        <w:t>0,8</w:t>
      </w:r>
      <w:r w:rsidR="004D322E" w:rsidRPr="001E2DCD">
        <w:rPr>
          <w:rFonts w:ascii="Arial" w:hAnsi="Arial" w:cs="Arial"/>
          <w:sz w:val="24"/>
          <w:szCs w:val="24"/>
        </w:rPr>
        <w:t>%</w:t>
      </w:r>
      <w:r w:rsidR="00EA5CA0" w:rsidRPr="001E2DCD">
        <w:rPr>
          <w:rFonts w:ascii="Arial" w:hAnsi="Arial" w:cs="Arial"/>
          <w:sz w:val="24"/>
          <w:szCs w:val="24"/>
        </w:rPr>
        <w:t>, permite evidenciar</w:t>
      </w:r>
      <w:r w:rsidR="00317261" w:rsidRPr="001E2DCD">
        <w:rPr>
          <w:rFonts w:ascii="Arial" w:hAnsi="Arial" w:cs="Arial"/>
          <w:sz w:val="24"/>
          <w:szCs w:val="24"/>
        </w:rPr>
        <w:t xml:space="preserve"> que</w:t>
      </w:r>
      <w:r w:rsidR="00860A9B" w:rsidRPr="001E2DCD">
        <w:rPr>
          <w:rFonts w:ascii="Arial" w:hAnsi="Arial" w:cs="Arial"/>
          <w:sz w:val="24"/>
          <w:szCs w:val="24"/>
        </w:rPr>
        <w:t xml:space="preserve"> </w:t>
      </w:r>
      <w:r w:rsidR="00E82400" w:rsidRPr="001E2DCD">
        <w:rPr>
          <w:rFonts w:ascii="Arial" w:hAnsi="Arial" w:cs="Arial"/>
          <w:sz w:val="24"/>
          <w:szCs w:val="24"/>
        </w:rPr>
        <w:t>en lo</w:t>
      </w:r>
      <w:r w:rsidR="00B4160C" w:rsidRPr="001E2DCD">
        <w:rPr>
          <w:rFonts w:ascii="Arial" w:hAnsi="Arial" w:cs="Arial"/>
          <w:sz w:val="24"/>
          <w:szCs w:val="24"/>
        </w:rPr>
        <w:t>s</w:t>
      </w:r>
      <w:r w:rsidR="00E82400" w:rsidRPr="001E2DCD">
        <w:rPr>
          <w:rFonts w:ascii="Arial" w:hAnsi="Arial" w:cs="Arial"/>
          <w:sz w:val="24"/>
          <w:szCs w:val="24"/>
        </w:rPr>
        <w:t xml:space="preserve"> </w:t>
      </w:r>
      <w:r w:rsidR="00860A9B" w:rsidRPr="001E2DCD">
        <w:rPr>
          <w:rFonts w:ascii="Arial" w:hAnsi="Arial" w:cs="Arial"/>
          <w:sz w:val="24"/>
          <w:szCs w:val="24"/>
        </w:rPr>
        <w:t xml:space="preserve">dos sectores </w:t>
      </w:r>
      <w:r w:rsidR="00F672A2" w:rsidRPr="001E2DCD">
        <w:rPr>
          <w:rFonts w:ascii="Arial" w:hAnsi="Arial" w:cs="Arial"/>
          <w:sz w:val="24"/>
          <w:szCs w:val="24"/>
        </w:rPr>
        <w:t xml:space="preserve">se presenta la misma problemática, </w:t>
      </w:r>
      <w:r w:rsidR="00331AAB" w:rsidRPr="001E2DCD">
        <w:rPr>
          <w:rFonts w:ascii="Arial" w:hAnsi="Arial" w:cs="Arial"/>
          <w:sz w:val="24"/>
          <w:szCs w:val="24"/>
        </w:rPr>
        <w:t>a</w:t>
      </w:r>
      <w:r w:rsidR="002B5554" w:rsidRPr="001E2DCD">
        <w:rPr>
          <w:rFonts w:ascii="Arial" w:hAnsi="Arial" w:cs="Arial"/>
          <w:sz w:val="24"/>
          <w:szCs w:val="24"/>
        </w:rPr>
        <w:t>sí mismo,</w:t>
      </w:r>
      <w:r w:rsidR="00EA5CA0" w:rsidRPr="001E2DCD">
        <w:rPr>
          <w:rFonts w:ascii="Arial" w:hAnsi="Arial" w:cs="Arial"/>
          <w:sz w:val="24"/>
          <w:szCs w:val="24"/>
        </w:rPr>
        <w:t xml:space="preserve"> que </w:t>
      </w:r>
      <w:r w:rsidR="001F58B2" w:rsidRPr="001E2DCD">
        <w:rPr>
          <w:rFonts w:ascii="Arial" w:hAnsi="Arial" w:cs="Arial"/>
          <w:sz w:val="24"/>
          <w:szCs w:val="24"/>
        </w:rPr>
        <w:t>el sector oficial duplica la tasa</w:t>
      </w:r>
      <w:r w:rsidR="00F81A0C" w:rsidRPr="001E2DCD">
        <w:rPr>
          <w:rFonts w:ascii="Arial" w:hAnsi="Arial" w:cs="Arial"/>
          <w:sz w:val="24"/>
          <w:szCs w:val="24"/>
        </w:rPr>
        <w:t xml:space="preserve"> de deserción </w:t>
      </w:r>
      <w:r w:rsidR="001F58B2" w:rsidRPr="001E2DCD">
        <w:rPr>
          <w:rFonts w:ascii="Arial" w:hAnsi="Arial" w:cs="Arial"/>
          <w:sz w:val="24"/>
          <w:szCs w:val="24"/>
        </w:rPr>
        <w:t xml:space="preserve">en </w:t>
      </w:r>
      <w:r w:rsidR="001B37CC" w:rsidRPr="001E2DCD">
        <w:rPr>
          <w:rFonts w:ascii="Arial" w:hAnsi="Arial" w:cs="Arial"/>
          <w:sz w:val="24"/>
          <w:szCs w:val="24"/>
        </w:rPr>
        <w:t>comparación</w:t>
      </w:r>
      <w:r w:rsidR="001F58B2" w:rsidRPr="001E2DCD">
        <w:rPr>
          <w:rFonts w:ascii="Arial" w:hAnsi="Arial" w:cs="Arial"/>
          <w:sz w:val="24"/>
          <w:szCs w:val="24"/>
        </w:rPr>
        <w:t xml:space="preserve"> con</w:t>
      </w:r>
      <w:r w:rsidR="00C5264B" w:rsidRPr="001E2DCD">
        <w:rPr>
          <w:rFonts w:ascii="Arial" w:hAnsi="Arial" w:cs="Arial"/>
          <w:sz w:val="24"/>
          <w:szCs w:val="24"/>
        </w:rPr>
        <w:t xml:space="preserve"> la tasa </w:t>
      </w:r>
      <w:r w:rsidR="00F81A0C" w:rsidRPr="001E2DCD">
        <w:rPr>
          <w:rFonts w:ascii="Arial" w:hAnsi="Arial" w:cs="Arial"/>
          <w:sz w:val="24"/>
          <w:szCs w:val="24"/>
        </w:rPr>
        <w:t xml:space="preserve">deserción </w:t>
      </w:r>
      <w:r w:rsidR="00330A0F" w:rsidRPr="001E2DCD">
        <w:rPr>
          <w:rFonts w:ascii="Arial" w:hAnsi="Arial" w:cs="Arial"/>
          <w:sz w:val="24"/>
          <w:szCs w:val="24"/>
        </w:rPr>
        <w:t xml:space="preserve">del sector no oficial, problemática que se ha presentado </w:t>
      </w:r>
      <w:r w:rsidR="005D3729" w:rsidRPr="001E2DCD">
        <w:rPr>
          <w:rFonts w:ascii="Arial" w:hAnsi="Arial" w:cs="Arial"/>
          <w:sz w:val="24"/>
          <w:szCs w:val="24"/>
        </w:rPr>
        <w:t>en el trascurso de los años.</w:t>
      </w:r>
    </w:p>
    <w:p w14:paraId="499B9073" w14:textId="47D8FECC" w:rsidR="005876FF" w:rsidRPr="001E2DCD" w:rsidRDefault="00457F02" w:rsidP="005876FF">
      <w:pPr>
        <w:spacing w:line="240" w:lineRule="auto"/>
        <w:jc w:val="both"/>
        <w:rPr>
          <w:rFonts w:ascii="Arial" w:hAnsi="Arial" w:cs="Arial"/>
          <w:sz w:val="24"/>
          <w:szCs w:val="24"/>
        </w:rPr>
      </w:pPr>
      <w:r w:rsidRPr="001E2DCD">
        <w:rPr>
          <w:rFonts w:ascii="Arial" w:hAnsi="Arial" w:cs="Arial"/>
          <w:sz w:val="24"/>
          <w:szCs w:val="24"/>
        </w:rPr>
        <w:t>Por lo anterior, el distrito al pasar de los años, ha presentado una serie de instrumentos con el fin contrarrestar esta problemática</w:t>
      </w:r>
      <w:r w:rsidR="00D85278" w:rsidRPr="001E2DCD">
        <w:rPr>
          <w:rFonts w:ascii="Arial" w:hAnsi="Arial" w:cs="Arial"/>
          <w:sz w:val="24"/>
          <w:szCs w:val="24"/>
        </w:rPr>
        <w:t>,</w:t>
      </w:r>
      <w:r w:rsidR="001F61FC" w:rsidRPr="001E2DCD">
        <w:rPr>
          <w:rFonts w:ascii="Arial" w:hAnsi="Arial" w:cs="Arial"/>
          <w:sz w:val="24"/>
          <w:szCs w:val="24"/>
        </w:rPr>
        <w:t xml:space="preserve"> la cual </w:t>
      </w:r>
      <w:r w:rsidR="003F2310" w:rsidRPr="001E2DCD">
        <w:rPr>
          <w:rFonts w:ascii="Arial" w:hAnsi="Arial" w:cs="Arial"/>
          <w:sz w:val="24"/>
          <w:szCs w:val="24"/>
        </w:rPr>
        <w:t>se es</w:t>
      </w:r>
      <w:r w:rsidR="00B255B1" w:rsidRPr="001E2DCD">
        <w:rPr>
          <w:rFonts w:ascii="Arial" w:hAnsi="Arial" w:cs="Arial"/>
          <w:sz w:val="24"/>
          <w:szCs w:val="24"/>
        </w:rPr>
        <w:t xml:space="preserve"> </w:t>
      </w:r>
      <w:r w:rsidR="00E04F85" w:rsidRPr="001E2DCD">
        <w:rPr>
          <w:rFonts w:ascii="Arial" w:hAnsi="Arial" w:cs="Arial"/>
          <w:sz w:val="24"/>
          <w:szCs w:val="24"/>
        </w:rPr>
        <w:t>consciente</w:t>
      </w:r>
      <w:r w:rsidR="00B255B1" w:rsidRPr="001E2DCD">
        <w:rPr>
          <w:rFonts w:ascii="Arial" w:hAnsi="Arial" w:cs="Arial"/>
          <w:sz w:val="24"/>
          <w:szCs w:val="24"/>
        </w:rPr>
        <w:t xml:space="preserve"> </w:t>
      </w:r>
      <w:r w:rsidR="006A6634" w:rsidRPr="001E2DCD">
        <w:rPr>
          <w:rFonts w:ascii="Arial" w:hAnsi="Arial" w:cs="Arial"/>
          <w:sz w:val="24"/>
          <w:szCs w:val="24"/>
        </w:rPr>
        <w:t xml:space="preserve">de su </w:t>
      </w:r>
      <w:r w:rsidR="00E04F85" w:rsidRPr="001E2DCD">
        <w:rPr>
          <w:rFonts w:ascii="Arial" w:hAnsi="Arial" w:cs="Arial"/>
          <w:sz w:val="24"/>
          <w:szCs w:val="24"/>
        </w:rPr>
        <w:t>existe</w:t>
      </w:r>
      <w:r w:rsidR="006A6634" w:rsidRPr="001E2DCD">
        <w:rPr>
          <w:rFonts w:ascii="Arial" w:hAnsi="Arial" w:cs="Arial"/>
          <w:sz w:val="24"/>
          <w:szCs w:val="24"/>
        </w:rPr>
        <w:t>ncia</w:t>
      </w:r>
      <w:r w:rsidR="008B4D60" w:rsidRPr="001E2DCD">
        <w:rPr>
          <w:rFonts w:ascii="Arial" w:hAnsi="Arial" w:cs="Arial"/>
          <w:sz w:val="24"/>
          <w:szCs w:val="24"/>
        </w:rPr>
        <w:t>,</w:t>
      </w:r>
      <w:r w:rsidR="00E04F85" w:rsidRPr="001E2DCD">
        <w:rPr>
          <w:rFonts w:ascii="Arial" w:hAnsi="Arial" w:cs="Arial"/>
          <w:sz w:val="24"/>
          <w:szCs w:val="24"/>
        </w:rPr>
        <w:t xml:space="preserve"> y a su vez</w:t>
      </w:r>
      <w:r w:rsidR="00024ACB" w:rsidRPr="001E2DCD">
        <w:rPr>
          <w:rFonts w:ascii="Arial" w:hAnsi="Arial" w:cs="Arial"/>
          <w:sz w:val="24"/>
          <w:szCs w:val="24"/>
        </w:rPr>
        <w:t xml:space="preserve"> </w:t>
      </w:r>
      <w:r w:rsidR="00475E96" w:rsidRPr="001E2DCD">
        <w:rPr>
          <w:rFonts w:ascii="Arial" w:hAnsi="Arial" w:cs="Arial"/>
          <w:sz w:val="24"/>
          <w:szCs w:val="24"/>
        </w:rPr>
        <w:t>la necesidad de</w:t>
      </w:r>
      <w:r w:rsidR="00024ACB" w:rsidRPr="001E2DCD">
        <w:rPr>
          <w:rFonts w:ascii="Arial" w:hAnsi="Arial" w:cs="Arial"/>
          <w:sz w:val="24"/>
          <w:szCs w:val="24"/>
        </w:rPr>
        <w:t xml:space="preserve"> una solución</w:t>
      </w:r>
      <w:r w:rsidR="00B2384C" w:rsidRPr="001E2DCD">
        <w:rPr>
          <w:rFonts w:ascii="Arial" w:hAnsi="Arial" w:cs="Arial"/>
          <w:sz w:val="24"/>
          <w:szCs w:val="24"/>
        </w:rPr>
        <w:t>,</w:t>
      </w:r>
      <w:r w:rsidR="00024ACB" w:rsidRPr="001E2DCD">
        <w:rPr>
          <w:rFonts w:ascii="Arial" w:hAnsi="Arial" w:cs="Arial"/>
          <w:sz w:val="24"/>
          <w:szCs w:val="24"/>
        </w:rPr>
        <w:t xml:space="preserve"> que incluya a todos los niveles educativos</w:t>
      </w:r>
      <w:r w:rsidR="003447C3" w:rsidRPr="001E2DCD">
        <w:rPr>
          <w:rFonts w:ascii="Arial" w:hAnsi="Arial" w:cs="Arial"/>
          <w:sz w:val="24"/>
          <w:szCs w:val="24"/>
        </w:rPr>
        <w:t>.</w:t>
      </w:r>
      <w:r w:rsidR="00024ACB" w:rsidRPr="001E2DCD">
        <w:rPr>
          <w:rFonts w:ascii="Arial" w:hAnsi="Arial" w:cs="Arial"/>
          <w:sz w:val="24"/>
          <w:szCs w:val="24"/>
        </w:rPr>
        <w:t xml:space="preserve"> </w:t>
      </w:r>
      <w:r w:rsidR="005876FF" w:rsidRPr="001E2DCD">
        <w:rPr>
          <w:rFonts w:ascii="Arial" w:hAnsi="Arial" w:cs="Arial"/>
          <w:sz w:val="24"/>
          <w:szCs w:val="24"/>
        </w:rPr>
        <w:t>(</w:t>
      </w:r>
      <w:r w:rsidR="009C4108" w:rsidRPr="001E2DCD">
        <w:rPr>
          <w:rFonts w:ascii="Arial" w:hAnsi="Arial" w:cs="Arial"/>
          <w:sz w:val="24"/>
          <w:szCs w:val="24"/>
        </w:rPr>
        <w:t xml:space="preserve">CONPES </w:t>
      </w:r>
      <w:r w:rsidR="005876FF" w:rsidRPr="001E2DCD">
        <w:rPr>
          <w:rFonts w:ascii="Arial" w:hAnsi="Arial" w:cs="Arial"/>
          <w:sz w:val="24"/>
          <w:szCs w:val="24"/>
        </w:rPr>
        <w:t xml:space="preserve">5, </w:t>
      </w:r>
      <w:r w:rsidR="0007030B">
        <w:rPr>
          <w:rFonts w:ascii="Arial" w:hAnsi="Arial" w:cs="Arial"/>
          <w:sz w:val="24"/>
          <w:szCs w:val="24"/>
        </w:rPr>
        <w:t>2019,</w:t>
      </w:r>
      <w:r w:rsidR="00AB6F70">
        <w:rPr>
          <w:rFonts w:ascii="Arial" w:hAnsi="Arial" w:cs="Arial"/>
          <w:sz w:val="24"/>
          <w:szCs w:val="24"/>
        </w:rPr>
        <w:t xml:space="preserve"> </w:t>
      </w:r>
      <w:r w:rsidR="009C4108" w:rsidRPr="001E2DCD">
        <w:rPr>
          <w:rFonts w:ascii="Arial" w:hAnsi="Arial" w:cs="Arial"/>
          <w:sz w:val="24"/>
          <w:szCs w:val="24"/>
        </w:rPr>
        <w:t>p</w:t>
      </w:r>
      <w:r w:rsidR="00C3093F">
        <w:rPr>
          <w:rFonts w:ascii="Arial" w:hAnsi="Arial" w:cs="Arial"/>
          <w:sz w:val="24"/>
          <w:szCs w:val="24"/>
        </w:rPr>
        <w:t>.</w:t>
      </w:r>
      <w:r w:rsidR="005876FF" w:rsidRPr="001E2DCD">
        <w:rPr>
          <w:rFonts w:ascii="Arial" w:hAnsi="Arial" w:cs="Arial"/>
          <w:sz w:val="24"/>
          <w:szCs w:val="24"/>
        </w:rPr>
        <w:t xml:space="preserve"> 24)</w:t>
      </w:r>
      <w:r w:rsidR="00B31367" w:rsidRPr="001E2DCD">
        <w:rPr>
          <w:rFonts w:ascii="Arial" w:hAnsi="Arial" w:cs="Arial"/>
          <w:sz w:val="24"/>
          <w:szCs w:val="24"/>
        </w:rPr>
        <w:t>.</w:t>
      </w:r>
    </w:p>
    <w:p w14:paraId="69B48385" w14:textId="256052A6" w:rsidR="00437A9F" w:rsidRPr="001E2DCD" w:rsidRDefault="00B31367" w:rsidP="00F64428">
      <w:pPr>
        <w:spacing w:line="240" w:lineRule="auto"/>
        <w:jc w:val="both"/>
        <w:rPr>
          <w:rFonts w:ascii="Arial" w:hAnsi="Arial" w:cs="Arial"/>
          <w:sz w:val="24"/>
          <w:szCs w:val="24"/>
        </w:rPr>
      </w:pPr>
      <w:r w:rsidRPr="001E2DCD">
        <w:rPr>
          <w:rFonts w:ascii="Arial" w:hAnsi="Arial" w:cs="Arial"/>
          <w:sz w:val="24"/>
          <w:szCs w:val="24"/>
        </w:rPr>
        <w:t>E</w:t>
      </w:r>
      <w:r w:rsidR="00E83253" w:rsidRPr="001E2DCD">
        <w:rPr>
          <w:rFonts w:ascii="Arial" w:hAnsi="Arial" w:cs="Arial"/>
          <w:sz w:val="24"/>
          <w:szCs w:val="24"/>
        </w:rPr>
        <w:t>n la actualidad</w:t>
      </w:r>
      <w:r w:rsidR="00EC25F2" w:rsidRPr="001E2DCD">
        <w:rPr>
          <w:rFonts w:ascii="Arial" w:hAnsi="Arial" w:cs="Arial"/>
          <w:sz w:val="24"/>
          <w:szCs w:val="24"/>
        </w:rPr>
        <w:t>,</w:t>
      </w:r>
      <w:r w:rsidR="00E83253" w:rsidRPr="001E2DCD">
        <w:rPr>
          <w:rFonts w:ascii="Arial" w:hAnsi="Arial" w:cs="Arial"/>
          <w:sz w:val="24"/>
          <w:szCs w:val="24"/>
        </w:rPr>
        <w:t xml:space="preserve"> se cuenta con</w:t>
      </w:r>
      <w:r w:rsidR="00875A6B" w:rsidRPr="001E2DCD">
        <w:rPr>
          <w:rFonts w:ascii="Arial" w:hAnsi="Arial" w:cs="Arial"/>
          <w:sz w:val="24"/>
          <w:szCs w:val="24"/>
        </w:rPr>
        <w:t xml:space="preserve"> el </w:t>
      </w:r>
      <w:r w:rsidR="009C134C" w:rsidRPr="001E2DCD">
        <w:rPr>
          <w:rFonts w:ascii="Arial" w:hAnsi="Arial" w:cs="Arial"/>
          <w:sz w:val="24"/>
          <w:szCs w:val="24"/>
        </w:rPr>
        <w:t>CONPES</w:t>
      </w:r>
      <w:r w:rsidR="005A0470" w:rsidRPr="001E2DCD">
        <w:rPr>
          <w:rFonts w:ascii="Arial" w:hAnsi="Arial" w:cs="Arial"/>
          <w:sz w:val="24"/>
          <w:szCs w:val="24"/>
        </w:rPr>
        <w:t xml:space="preserve"> 05</w:t>
      </w:r>
      <w:r w:rsidR="008924C5" w:rsidRPr="001E2DCD">
        <w:rPr>
          <w:rFonts w:ascii="Arial" w:hAnsi="Arial" w:cs="Arial"/>
          <w:sz w:val="24"/>
          <w:szCs w:val="24"/>
        </w:rPr>
        <w:t xml:space="preserve"> </w:t>
      </w:r>
      <w:r w:rsidR="005A0470" w:rsidRPr="001E2DCD">
        <w:rPr>
          <w:rFonts w:ascii="Arial" w:hAnsi="Arial" w:cs="Arial"/>
          <w:sz w:val="24"/>
          <w:szCs w:val="24"/>
        </w:rPr>
        <w:t>de 2019</w:t>
      </w:r>
      <w:r w:rsidR="00F157FC" w:rsidRPr="001E2DCD">
        <w:rPr>
          <w:rFonts w:ascii="Arial" w:hAnsi="Arial" w:cs="Arial"/>
          <w:sz w:val="24"/>
          <w:szCs w:val="24"/>
        </w:rPr>
        <w:t xml:space="preserve">, la cual </w:t>
      </w:r>
      <w:r w:rsidR="00313A9D" w:rsidRPr="001E2DCD">
        <w:rPr>
          <w:rFonts w:ascii="Arial" w:hAnsi="Arial" w:cs="Arial"/>
          <w:sz w:val="24"/>
          <w:szCs w:val="24"/>
        </w:rPr>
        <w:t xml:space="preserve">estipula </w:t>
      </w:r>
      <w:r w:rsidR="00626CD3" w:rsidRPr="001E2DCD">
        <w:rPr>
          <w:rFonts w:ascii="Arial" w:hAnsi="Arial" w:cs="Arial"/>
          <w:sz w:val="24"/>
          <w:szCs w:val="24"/>
        </w:rPr>
        <w:t xml:space="preserve">la </w:t>
      </w:r>
      <w:r w:rsidR="00827792" w:rsidRPr="001E2DCD">
        <w:rPr>
          <w:rFonts w:ascii="Arial" w:hAnsi="Arial" w:cs="Arial"/>
          <w:sz w:val="24"/>
          <w:szCs w:val="24"/>
        </w:rPr>
        <w:t>“Política Pública Integral de Derechos Humanos de Bogotá 2019-2034”</w:t>
      </w:r>
      <w:r w:rsidR="00C80D86" w:rsidRPr="001E2DCD">
        <w:rPr>
          <w:rFonts w:ascii="Arial" w:hAnsi="Arial" w:cs="Arial"/>
          <w:sz w:val="24"/>
          <w:szCs w:val="24"/>
        </w:rPr>
        <w:t xml:space="preserve">, </w:t>
      </w:r>
      <w:r w:rsidR="00FE6E61" w:rsidRPr="001E2DCD">
        <w:rPr>
          <w:rFonts w:ascii="Arial" w:hAnsi="Arial" w:cs="Arial"/>
          <w:sz w:val="24"/>
          <w:szCs w:val="24"/>
        </w:rPr>
        <w:t>donde contempla</w:t>
      </w:r>
      <w:r w:rsidR="0032170E" w:rsidRPr="001E2DCD">
        <w:rPr>
          <w:rFonts w:ascii="Arial" w:hAnsi="Arial" w:cs="Arial"/>
          <w:sz w:val="24"/>
          <w:szCs w:val="24"/>
        </w:rPr>
        <w:t xml:space="preserve"> </w:t>
      </w:r>
      <w:r w:rsidR="005934D7" w:rsidRPr="001E2DCD">
        <w:rPr>
          <w:rFonts w:ascii="Arial" w:hAnsi="Arial" w:cs="Arial"/>
          <w:sz w:val="24"/>
          <w:szCs w:val="24"/>
        </w:rPr>
        <w:t>la Reducción de la tasa de deserción escolar de estudiantes en educación pública básica y media</w:t>
      </w:r>
      <w:r w:rsidR="00A42F32" w:rsidRPr="001E2DCD">
        <w:rPr>
          <w:rFonts w:ascii="Arial" w:hAnsi="Arial" w:cs="Arial"/>
          <w:sz w:val="24"/>
          <w:szCs w:val="24"/>
        </w:rPr>
        <w:t xml:space="preserve">, </w:t>
      </w:r>
      <w:r w:rsidR="00B01F3A" w:rsidRPr="001E2DCD">
        <w:rPr>
          <w:rFonts w:ascii="Arial" w:hAnsi="Arial" w:cs="Arial"/>
          <w:sz w:val="24"/>
          <w:szCs w:val="24"/>
        </w:rPr>
        <w:t>proyectando</w:t>
      </w:r>
      <w:r w:rsidR="00A42F32" w:rsidRPr="001E2DCD">
        <w:rPr>
          <w:rFonts w:ascii="Arial" w:hAnsi="Arial" w:cs="Arial"/>
          <w:sz w:val="24"/>
          <w:szCs w:val="24"/>
        </w:rPr>
        <w:t xml:space="preserve"> </w:t>
      </w:r>
      <w:r w:rsidR="00F63223" w:rsidRPr="001E2DCD">
        <w:rPr>
          <w:rFonts w:ascii="Arial" w:hAnsi="Arial" w:cs="Arial"/>
          <w:sz w:val="24"/>
          <w:szCs w:val="24"/>
        </w:rPr>
        <w:t xml:space="preserve">una disminución </w:t>
      </w:r>
      <w:r w:rsidR="00AE0996" w:rsidRPr="001E2DCD">
        <w:rPr>
          <w:rFonts w:ascii="Arial" w:hAnsi="Arial" w:cs="Arial"/>
          <w:sz w:val="24"/>
          <w:szCs w:val="24"/>
        </w:rPr>
        <w:t xml:space="preserve">anual </w:t>
      </w:r>
      <w:r w:rsidR="00AF57FF" w:rsidRPr="001E2DCD">
        <w:rPr>
          <w:rFonts w:ascii="Arial" w:hAnsi="Arial" w:cs="Arial"/>
          <w:sz w:val="24"/>
          <w:szCs w:val="24"/>
        </w:rPr>
        <w:t>constante en la tasa,</w:t>
      </w:r>
      <w:r w:rsidR="00D20817" w:rsidRPr="001E2DCD">
        <w:rPr>
          <w:rFonts w:ascii="Arial" w:hAnsi="Arial" w:cs="Arial"/>
          <w:sz w:val="24"/>
          <w:szCs w:val="24"/>
        </w:rPr>
        <w:t xml:space="preserve"> </w:t>
      </w:r>
      <w:r w:rsidR="00AF6F06" w:rsidRPr="001E2DCD">
        <w:rPr>
          <w:rFonts w:ascii="Arial" w:hAnsi="Arial" w:cs="Arial"/>
          <w:sz w:val="24"/>
          <w:szCs w:val="24"/>
        </w:rPr>
        <w:t xml:space="preserve">para </w:t>
      </w:r>
      <w:r w:rsidR="00437A9F" w:rsidRPr="001E2DCD">
        <w:rPr>
          <w:rFonts w:ascii="Arial" w:hAnsi="Arial" w:cs="Arial"/>
          <w:sz w:val="24"/>
          <w:szCs w:val="24"/>
        </w:rPr>
        <w:t>pasar de 1,6%</w:t>
      </w:r>
      <w:r w:rsidR="001608BF" w:rsidRPr="001E2DCD">
        <w:rPr>
          <w:rFonts w:ascii="Arial" w:hAnsi="Arial" w:cs="Arial"/>
          <w:sz w:val="24"/>
          <w:szCs w:val="24"/>
        </w:rPr>
        <w:t xml:space="preserve"> de 2017 </w:t>
      </w:r>
      <w:r w:rsidR="00437A9F" w:rsidRPr="001E2DCD">
        <w:rPr>
          <w:rFonts w:ascii="Arial" w:hAnsi="Arial" w:cs="Arial"/>
          <w:sz w:val="24"/>
          <w:szCs w:val="24"/>
        </w:rPr>
        <w:t>a 0,8% para el año 2030.</w:t>
      </w:r>
      <w:r w:rsidR="00B13E5B" w:rsidRPr="00B13E5B">
        <w:rPr>
          <w:rFonts w:ascii="Arial" w:hAnsi="Arial" w:cs="Arial"/>
          <w:sz w:val="24"/>
          <w:szCs w:val="24"/>
        </w:rPr>
        <w:t xml:space="preserve"> </w:t>
      </w:r>
      <w:r w:rsidR="00B13E5B" w:rsidRPr="001E2DCD">
        <w:rPr>
          <w:rFonts w:ascii="Arial" w:hAnsi="Arial" w:cs="Arial"/>
          <w:sz w:val="24"/>
          <w:szCs w:val="24"/>
        </w:rPr>
        <w:t xml:space="preserve">(CONPES 5, </w:t>
      </w:r>
      <w:r w:rsidR="00B13E5B">
        <w:rPr>
          <w:rFonts w:ascii="Arial" w:hAnsi="Arial" w:cs="Arial"/>
          <w:sz w:val="24"/>
          <w:szCs w:val="24"/>
        </w:rPr>
        <w:t>2019</w:t>
      </w:r>
      <w:r w:rsidR="00B13E5B" w:rsidRPr="001E2DCD">
        <w:rPr>
          <w:rFonts w:ascii="Arial" w:hAnsi="Arial" w:cs="Arial"/>
          <w:sz w:val="24"/>
          <w:szCs w:val="24"/>
        </w:rPr>
        <w:t>)</w:t>
      </w:r>
    </w:p>
    <w:p w14:paraId="2AB5FBFD" w14:textId="786BF12A" w:rsidR="002B2C5F" w:rsidRPr="001E2DCD" w:rsidRDefault="00BD5317" w:rsidP="00F64428">
      <w:pPr>
        <w:spacing w:line="240" w:lineRule="auto"/>
        <w:jc w:val="both"/>
        <w:rPr>
          <w:rFonts w:ascii="Arial" w:hAnsi="Arial" w:cs="Arial"/>
          <w:sz w:val="24"/>
          <w:szCs w:val="24"/>
        </w:rPr>
      </w:pPr>
      <w:r w:rsidRPr="001E2DCD">
        <w:rPr>
          <w:rFonts w:ascii="Arial" w:hAnsi="Arial" w:cs="Arial"/>
          <w:sz w:val="24"/>
          <w:szCs w:val="24"/>
        </w:rPr>
        <w:t xml:space="preserve">En un </w:t>
      </w:r>
      <w:r w:rsidR="00FC44CB" w:rsidRPr="001E2DCD">
        <w:rPr>
          <w:rFonts w:ascii="Arial" w:hAnsi="Arial" w:cs="Arial"/>
          <w:sz w:val="24"/>
          <w:szCs w:val="24"/>
        </w:rPr>
        <w:t>cuarto</w:t>
      </w:r>
      <w:r w:rsidRPr="001E2DCD">
        <w:rPr>
          <w:rFonts w:ascii="Arial" w:hAnsi="Arial" w:cs="Arial"/>
          <w:sz w:val="24"/>
          <w:szCs w:val="24"/>
        </w:rPr>
        <w:t xml:space="preserve"> análisis,</w:t>
      </w:r>
      <w:r w:rsidR="006C5816" w:rsidRPr="001E2DCD">
        <w:rPr>
          <w:rFonts w:ascii="Arial" w:hAnsi="Arial" w:cs="Arial"/>
          <w:sz w:val="24"/>
          <w:szCs w:val="24"/>
        </w:rPr>
        <w:t xml:space="preserve"> si bien es cierto </w:t>
      </w:r>
      <w:r w:rsidR="002175F5" w:rsidRPr="001E2DCD">
        <w:rPr>
          <w:rFonts w:ascii="Arial" w:hAnsi="Arial" w:cs="Arial"/>
          <w:sz w:val="24"/>
          <w:szCs w:val="24"/>
        </w:rPr>
        <w:t>la política pública busca</w:t>
      </w:r>
      <w:r w:rsidR="005127B0" w:rsidRPr="001E2DCD">
        <w:rPr>
          <w:rFonts w:ascii="Arial" w:hAnsi="Arial" w:cs="Arial"/>
          <w:sz w:val="24"/>
          <w:szCs w:val="24"/>
        </w:rPr>
        <w:t xml:space="preserve"> </w:t>
      </w:r>
      <w:r w:rsidR="002175F5" w:rsidRPr="001E2DCD">
        <w:rPr>
          <w:rFonts w:ascii="Arial" w:hAnsi="Arial" w:cs="Arial"/>
          <w:sz w:val="24"/>
          <w:szCs w:val="24"/>
        </w:rPr>
        <w:t xml:space="preserve">disminuir la tasa de deserción </w:t>
      </w:r>
      <w:r w:rsidR="00970C90" w:rsidRPr="001E2DCD">
        <w:rPr>
          <w:rFonts w:ascii="Arial" w:hAnsi="Arial" w:cs="Arial"/>
          <w:sz w:val="24"/>
          <w:szCs w:val="24"/>
        </w:rPr>
        <w:t>escolar a un 0.8% para 2030,</w:t>
      </w:r>
      <w:r w:rsidR="0013714C" w:rsidRPr="001E2DCD">
        <w:rPr>
          <w:rFonts w:ascii="Arial" w:hAnsi="Arial" w:cs="Arial"/>
          <w:sz w:val="24"/>
          <w:szCs w:val="24"/>
        </w:rPr>
        <w:t xml:space="preserve"> es necesario </w:t>
      </w:r>
      <w:r w:rsidR="00723B72" w:rsidRPr="001E2DCD">
        <w:rPr>
          <w:rFonts w:ascii="Arial" w:hAnsi="Arial" w:cs="Arial"/>
          <w:sz w:val="24"/>
          <w:szCs w:val="24"/>
        </w:rPr>
        <w:t>tener en cuenta</w:t>
      </w:r>
      <w:r w:rsidR="0013714C" w:rsidRPr="001E2DCD">
        <w:rPr>
          <w:rFonts w:ascii="Arial" w:hAnsi="Arial" w:cs="Arial"/>
          <w:sz w:val="24"/>
          <w:szCs w:val="24"/>
        </w:rPr>
        <w:t>,</w:t>
      </w:r>
      <w:r w:rsidR="00FA2207" w:rsidRPr="001E2DCD">
        <w:rPr>
          <w:rFonts w:ascii="Arial" w:hAnsi="Arial" w:cs="Arial"/>
          <w:sz w:val="24"/>
          <w:szCs w:val="24"/>
        </w:rPr>
        <w:t xml:space="preserve"> </w:t>
      </w:r>
      <w:r w:rsidR="00713F52" w:rsidRPr="001E2DCD">
        <w:rPr>
          <w:rFonts w:ascii="Arial" w:hAnsi="Arial" w:cs="Arial"/>
          <w:sz w:val="24"/>
          <w:szCs w:val="24"/>
        </w:rPr>
        <w:t>en primer lugar</w:t>
      </w:r>
      <w:r w:rsidR="00C078D0" w:rsidRPr="001E2DCD">
        <w:rPr>
          <w:rFonts w:ascii="Arial" w:hAnsi="Arial" w:cs="Arial"/>
          <w:sz w:val="24"/>
          <w:szCs w:val="24"/>
        </w:rPr>
        <w:t>,</w:t>
      </w:r>
      <w:r w:rsidR="00713F52" w:rsidRPr="001E2DCD">
        <w:rPr>
          <w:rFonts w:ascii="Arial" w:hAnsi="Arial" w:cs="Arial"/>
          <w:sz w:val="24"/>
          <w:szCs w:val="24"/>
        </w:rPr>
        <w:t xml:space="preserve"> </w:t>
      </w:r>
      <w:r w:rsidR="00232A26" w:rsidRPr="001E2DCD">
        <w:rPr>
          <w:rFonts w:ascii="Arial" w:hAnsi="Arial" w:cs="Arial"/>
          <w:sz w:val="24"/>
          <w:szCs w:val="24"/>
        </w:rPr>
        <w:t xml:space="preserve">que </w:t>
      </w:r>
      <w:r w:rsidR="002D04DA" w:rsidRPr="001E2DCD">
        <w:rPr>
          <w:rFonts w:ascii="Arial" w:hAnsi="Arial" w:cs="Arial"/>
          <w:sz w:val="24"/>
          <w:szCs w:val="24"/>
        </w:rPr>
        <w:t>a</w:t>
      </w:r>
      <w:r w:rsidR="007A367E" w:rsidRPr="001E2DCD">
        <w:rPr>
          <w:rFonts w:ascii="Arial" w:hAnsi="Arial" w:cs="Arial"/>
          <w:sz w:val="24"/>
          <w:szCs w:val="24"/>
        </w:rPr>
        <w:t xml:space="preserve"> pesar </w:t>
      </w:r>
      <w:r w:rsidR="00232A26" w:rsidRPr="001E2DCD">
        <w:rPr>
          <w:rFonts w:ascii="Arial" w:hAnsi="Arial" w:cs="Arial"/>
          <w:sz w:val="24"/>
          <w:szCs w:val="24"/>
        </w:rPr>
        <w:t xml:space="preserve">de que se tiene </w:t>
      </w:r>
      <w:r w:rsidR="00C06CC9" w:rsidRPr="001E2DCD">
        <w:rPr>
          <w:rFonts w:ascii="Arial" w:hAnsi="Arial" w:cs="Arial"/>
          <w:sz w:val="24"/>
          <w:szCs w:val="24"/>
        </w:rPr>
        <w:t>conocimiento</w:t>
      </w:r>
      <w:r w:rsidR="00232A26" w:rsidRPr="001E2DCD">
        <w:rPr>
          <w:rFonts w:ascii="Arial" w:hAnsi="Arial" w:cs="Arial"/>
          <w:sz w:val="24"/>
          <w:szCs w:val="24"/>
        </w:rPr>
        <w:t xml:space="preserve"> </w:t>
      </w:r>
      <w:r w:rsidR="007A367E" w:rsidRPr="001E2DCD">
        <w:rPr>
          <w:rFonts w:ascii="Arial" w:hAnsi="Arial" w:cs="Arial"/>
          <w:sz w:val="24"/>
          <w:szCs w:val="24"/>
        </w:rPr>
        <w:t xml:space="preserve">que es una problemática </w:t>
      </w:r>
      <w:r w:rsidR="009E74B9" w:rsidRPr="001E2DCD">
        <w:rPr>
          <w:rFonts w:ascii="Arial" w:hAnsi="Arial" w:cs="Arial"/>
          <w:sz w:val="24"/>
          <w:szCs w:val="24"/>
        </w:rPr>
        <w:t>pública,</w:t>
      </w:r>
      <w:r w:rsidR="00C06CC9" w:rsidRPr="001E2DCD">
        <w:rPr>
          <w:rFonts w:ascii="Arial" w:hAnsi="Arial" w:cs="Arial"/>
          <w:sz w:val="24"/>
          <w:szCs w:val="24"/>
        </w:rPr>
        <w:t xml:space="preserve"> </w:t>
      </w:r>
      <w:r w:rsidR="006C536F" w:rsidRPr="001E2DCD">
        <w:rPr>
          <w:rFonts w:ascii="Arial" w:hAnsi="Arial" w:cs="Arial"/>
          <w:sz w:val="24"/>
          <w:szCs w:val="24"/>
        </w:rPr>
        <w:t xml:space="preserve">no solo a nivel distrital </w:t>
      </w:r>
      <w:r w:rsidR="00F72459" w:rsidRPr="001E2DCD">
        <w:rPr>
          <w:rFonts w:ascii="Arial" w:hAnsi="Arial" w:cs="Arial"/>
          <w:sz w:val="24"/>
          <w:szCs w:val="24"/>
        </w:rPr>
        <w:t>sino</w:t>
      </w:r>
      <w:r w:rsidR="006C536F" w:rsidRPr="001E2DCD">
        <w:rPr>
          <w:rFonts w:ascii="Arial" w:hAnsi="Arial" w:cs="Arial"/>
          <w:sz w:val="24"/>
          <w:szCs w:val="24"/>
        </w:rPr>
        <w:t xml:space="preserve"> </w:t>
      </w:r>
      <w:r w:rsidR="009E74B9" w:rsidRPr="001E2DCD">
        <w:rPr>
          <w:rFonts w:ascii="Arial" w:hAnsi="Arial" w:cs="Arial"/>
          <w:sz w:val="24"/>
          <w:szCs w:val="24"/>
        </w:rPr>
        <w:t xml:space="preserve">también </w:t>
      </w:r>
      <w:r w:rsidR="006C536F" w:rsidRPr="001E2DCD">
        <w:rPr>
          <w:rFonts w:ascii="Arial" w:hAnsi="Arial" w:cs="Arial"/>
          <w:sz w:val="24"/>
          <w:szCs w:val="24"/>
        </w:rPr>
        <w:t xml:space="preserve">a nivel </w:t>
      </w:r>
      <w:r w:rsidR="009E74B9" w:rsidRPr="001E2DCD">
        <w:rPr>
          <w:rFonts w:ascii="Arial" w:hAnsi="Arial" w:cs="Arial"/>
          <w:sz w:val="24"/>
          <w:szCs w:val="24"/>
        </w:rPr>
        <w:t xml:space="preserve">nacional, y ha sido </w:t>
      </w:r>
      <w:r w:rsidR="007A367E" w:rsidRPr="001E2DCD">
        <w:rPr>
          <w:rFonts w:ascii="Arial" w:hAnsi="Arial" w:cs="Arial"/>
          <w:sz w:val="24"/>
          <w:szCs w:val="24"/>
        </w:rPr>
        <w:t xml:space="preserve">tratada por varios años de diferentes maneras, </w:t>
      </w:r>
      <w:r w:rsidR="00713F52" w:rsidRPr="001E2DCD">
        <w:rPr>
          <w:rFonts w:ascii="Arial" w:hAnsi="Arial" w:cs="Arial"/>
          <w:sz w:val="24"/>
          <w:szCs w:val="24"/>
        </w:rPr>
        <w:t xml:space="preserve">la política no contempla </w:t>
      </w:r>
      <w:r w:rsidR="00E622DB" w:rsidRPr="001E2DCD">
        <w:rPr>
          <w:rFonts w:ascii="Arial" w:hAnsi="Arial" w:cs="Arial"/>
          <w:sz w:val="24"/>
          <w:szCs w:val="24"/>
        </w:rPr>
        <w:t xml:space="preserve">la eliminación </w:t>
      </w:r>
      <w:r w:rsidR="00076DC4" w:rsidRPr="001E2DCD">
        <w:rPr>
          <w:rFonts w:ascii="Arial" w:hAnsi="Arial" w:cs="Arial"/>
          <w:sz w:val="24"/>
          <w:szCs w:val="24"/>
        </w:rPr>
        <w:t xml:space="preserve">total de </w:t>
      </w:r>
      <w:r w:rsidR="00E622DB" w:rsidRPr="001E2DCD">
        <w:rPr>
          <w:rFonts w:ascii="Arial" w:hAnsi="Arial" w:cs="Arial"/>
          <w:sz w:val="24"/>
          <w:szCs w:val="24"/>
        </w:rPr>
        <w:t xml:space="preserve">las cifras de </w:t>
      </w:r>
      <w:r w:rsidR="00076DC4" w:rsidRPr="001E2DCD">
        <w:rPr>
          <w:rFonts w:ascii="Arial" w:hAnsi="Arial" w:cs="Arial"/>
          <w:sz w:val="24"/>
          <w:szCs w:val="24"/>
        </w:rPr>
        <w:t>deserción</w:t>
      </w:r>
      <w:r w:rsidR="00E622DB" w:rsidRPr="001E2DCD">
        <w:rPr>
          <w:rFonts w:ascii="Arial" w:hAnsi="Arial" w:cs="Arial"/>
          <w:sz w:val="24"/>
          <w:szCs w:val="24"/>
        </w:rPr>
        <w:t xml:space="preserve"> escolar, </w:t>
      </w:r>
      <w:r w:rsidR="002D3AA6" w:rsidRPr="001E2DCD">
        <w:rPr>
          <w:rFonts w:ascii="Arial" w:hAnsi="Arial" w:cs="Arial"/>
          <w:sz w:val="24"/>
          <w:szCs w:val="24"/>
        </w:rPr>
        <w:t>en segundo lugar,</w:t>
      </w:r>
      <w:r w:rsidR="008359C1" w:rsidRPr="001E2DCD">
        <w:rPr>
          <w:rFonts w:ascii="Arial" w:hAnsi="Arial" w:cs="Arial"/>
          <w:sz w:val="24"/>
          <w:szCs w:val="24"/>
        </w:rPr>
        <w:t xml:space="preserve"> </w:t>
      </w:r>
      <w:r w:rsidR="00DB430E" w:rsidRPr="001E2DCD">
        <w:rPr>
          <w:rFonts w:ascii="Arial" w:hAnsi="Arial" w:cs="Arial"/>
          <w:sz w:val="24"/>
          <w:szCs w:val="24"/>
        </w:rPr>
        <w:t>e</w:t>
      </w:r>
      <w:r w:rsidR="00111512" w:rsidRPr="001E2DCD">
        <w:rPr>
          <w:rFonts w:ascii="Arial" w:hAnsi="Arial" w:cs="Arial"/>
          <w:sz w:val="24"/>
          <w:szCs w:val="24"/>
        </w:rPr>
        <w:t>l</w:t>
      </w:r>
      <w:r w:rsidR="00DB430E" w:rsidRPr="001E2DCD">
        <w:rPr>
          <w:rFonts w:ascii="Arial" w:hAnsi="Arial" w:cs="Arial"/>
          <w:sz w:val="24"/>
          <w:szCs w:val="24"/>
        </w:rPr>
        <w:t xml:space="preserve"> indicador de la tasa de </w:t>
      </w:r>
      <w:r w:rsidR="00FA0139" w:rsidRPr="001E2DCD">
        <w:rPr>
          <w:rFonts w:ascii="Arial" w:hAnsi="Arial" w:cs="Arial"/>
          <w:sz w:val="24"/>
          <w:szCs w:val="24"/>
        </w:rPr>
        <w:t>deserción</w:t>
      </w:r>
      <w:r w:rsidR="00DB430E" w:rsidRPr="001E2DCD">
        <w:rPr>
          <w:rFonts w:ascii="Arial" w:hAnsi="Arial" w:cs="Arial"/>
          <w:sz w:val="24"/>
          <w:szCs w:val="24"/>
        </w:rPr>
        <w:t xml:space="preserve"> escolar</w:t>
      </w:r>
      <w:r w:rsidR="00525C33" w:rsidRPr="001E2DCD">
        <w:rPr>
          <w:rFonts w:ascii="Arial" w:hAnsi="Arial" w:cs="Arial"/>
          <w:sz w:val="24"/>
          <w:szCs w:val="24"/>
        </w:rPr>
        <w:t>,</w:t>
      </w:r>
      <w:r w:rsidR="00DB430E" w:rsidRPr="001E2DCD">
        <w:rPr>
          <w:rFonts w:ascii="Arial" w:hAnsi="Arial" w:cs="Arial"/>
          <w:sz w:val="24"/>
          <w:szCs w:val="24"/>
        </w:rPr>
        <w:t xml:space="preserve"> </w:t>
      </w:r>
      <w:r w:rsidR="00F22C44" w:rsidRPr="001E2DCD">
        <w:rPr>
          <w:rFonts w:ascii="Arial" w:hAnsi="Arial" w:cs="Arial"/>
          <w:sz w:val="24"/>
          <w:szCs w:val="24"/>
        </w:rPr>
        <w:t xml:space="preserve">solamente contempla </w:t>
      </w:r>
      <w:r w:rsidR="000262BD" w:rsidRPr="001E2DCD">
        <w:rPr>
          <w:rFonts w:ascii="Arial" w:hAnsi="Arial" w:cs="Arial"/>
          <w:sz w:val="24"/>
          <w:szCs w:val="24"/>
        </w:rPr>
        <w:t xml:space="preserve">los niños y jóvenes que se encuentran matriculados, dejando de lado </w:t>
      </w:r>
      <w:r w:rsidR="000C438F" w:rsidRPr="001E2DCD">
        <w:rPr>
          <w:rFonts w:ascii="Arial" w:hAnsi="Arial" w:cs="Arial"/>
          <w:sz w:val="24"/>
          <w:szCs w:val="24"/>
        </w:rPr>
        <w:t xml:space="preserve">los niños y jóvenes que no se encuentran </w:t>
      </w:r>
      <w:r w:rsidR="00DF0358" w:rsidRPr="001E2DCD">
        <w:rPr>
          <w:rFonts w:ascii="Arial" w:hAnsi="Arial" w:cs="Arial"/>
          <w:sz w:val="24"/>
          <w:szCs w:val="24"/>
        </w:rPr>
        <w:t>asistiendo a una institución educativa</w:t>
      </w:r>
      <w:r w:rsidR="00FC2F24" w:rsidRPr="001E2DCD">
        <w:rPr>
          <w:rFonts w:ascii="Arial" w:hAnsi="Arial" w:cs="Arial"/>
          <w:sz w:val="24"/>
          <w:szCs w:val="24"/>
        </w:rPr>
        <w:t xml:space="preserve"> ni </w:t>
      </w:r>
      <w:r w:rsidR="0029074D" w:rsidRPr="001E2DCD">
        <w:rPr>
          <w:rFonts w:ascii="Arial" w:hAnsi="Arial" w:cs="Arial"/>
          <w:sz w:val="24"/>
          <w:szCs w:val="24"/>
        </w:rPr>
        <w:t>escolarizándose</w:t>
      </w:r>
      <w:r w:rsidR="00750F7D" w:rsidRPr="001E2DCD">
        <w:rPr>
          <w:rFonts w:ascii="Arial" w:hAnsi="Arial" w:cs="Arial"/>
          <w:sz w:val="24"/>
          <w:szCs w:val="24"/>
        </w:rPr>
        <w:t>.</w:t>
      </w:r>
    </w:p>
    <w:p w14:paraId="2D0D6660" w14:textId="71B518EA" w:rsidR="00C85D8A" w:rsidRPr="001E2DCD" w:rsidRDefault="00315AD4" w:rsidP="00642616">
      <w:pPr>
        <w:spacing w:line="240" w:lineRule="auto"/>
        <w:jc w:val="both"/>
        <w:rPr>
          <w:rFonts w:ascii="Arial" w:hAnsi="Arial" w:cs="Arial"/>
          <w:sz w:val="24"/>
          <w:szCs w:val="24"/>
        </w:rPr>
      </w:pPr>
      <w:r w:rsidRPr="001E2DCD">
        <w:rPr>
          <w:rFonts w:ascii="Arial" w:hAnsi="Arial" w:cs="Arial"/>
          <w:sz w:val="24"/>
          <w:szCs w:val="24"/>
        </w:rPr>
        <w:t xml:space="preserve">Las </w:t>
      </w:r>
      <w:r w:rsidR="008122CA" w:rsidRPr="001E2DCD">
        <w:rPr>
          <w:rFonts w:ascii="Arial" w:hAnsi="Arial" w:cs="Arial"/>
          <w:sz w:val="24"/>
          <w:szCs w:val="24"/>
        </w:rPr>
        <w:t>cifras</w:t>
      </w:r>
      <w:r w:rsidR="00057D53" w:rsidRPr="001E2DCD">
        <w:rPr>
          <w:rFonts w:ascii="Arial" w:hAnsi="Arial" w:cs="Arial"/>
          <w:sz w:val="24"/>
          <w:szCs w:val="24"/>
        </w:rPr>
        <w:t xml:space="preserve"> que se expusieron</w:t>
      </w:r>
      <w:r w:rsidR="008122CA" w:rsidRPr="001E2DCD">
        <w:rPr>
          <w:rFonts w:ascii="Arial" w:hAnsi="Arial" w:cs="Arial"/>
          <w:sz w:val="24"/>
          <w:szCs w:val="24"/>
        </w:rPr>
        <w:t xml:space="preserve"> </w:t>
      </w:r>
      <w:r w:rsidR="00552C84" w:rsidRPr="001E2DCD">
        <w:rPr>
          <w:rFonts w:ascii="Arial" w:hAnsi="Arial" w:cs="Arial"/>
          <w:sz w:val="24"/>
          <w:szCs w:val="24"/>
        </w:rPr>
        <w:t xml:space="preserve">anteriormente, </w:t>
      </w:r>
      <w:r w:rsidR="0008033A" w:rsidRPr="001E2DCD">
        <w:rPr>
          <w:rFonts w:ascii="Arial" w:hAnsi="Arial" w:cs="Arial"/>
          <w:sz w:val="24"/>
          <w:szCs w:val="24"/>
        </w:rPr>
        <w:t xml:space="preserve">tanto a nivel nacional como </w:t>
      </w:r>
      <w:r w:rsidR="00EE4DB9" w:rsidRPr="001E2DCD">
        <w:rPr>
          <w:rFonts w:ascii="Arial" w:hAnsi="Arial" w:cs="Arial"/>
          <w:sz w:val="24"/>
          <w:szCs w:val="24"/>
        </w:rPr>
        <w:t>a nivel</w:t>
      </w:r>
      <w:r w:rsidR="00751B23" w:rsidRPr="001E2DCD">
        <w:rPr>
          <w:rFonts w:ascii="Arial" w:hAnsi="Arial" w:cs="Arial"/>
          <w:sz w:val="24"/>
          <w:szCs w:val="24"/>
        </w:rPr>
        <w:t xml:space="preserve"> </w:t>
      </w:r>
      <w:r w:rsidR="0008033A" w:rsidRPr="001E2DCD">
        <w:rPr>
          <w:rFonts w:ascii="Arial" w:hAnsi="Arial" w:cs="Arial"/>
          <w:sz w:val="24"/>
          <w:szCs w:val="24"/>
        </w:rPr>
        <w:t>distrital</w:t>
      </w:r>
      <w:r w:rsidR="00EC3900" w:rsidRPr="001E2DCD">
        <w:rPr>
          <w:rFonts w:ascii="Arial" w:hAnsi="Arial" w:cs="Arial"/>
          <w:sz w:val="24"/>
          <w:szCs w:val="24"/>
        </w:rPr>
        <w:t>,</w:t>
      </w:r>
      <w:r w:rsidR="0008033A" w:rsidRPr="001E2DCD">
        <w:rPr>
          <w:rFonts w:ascii="Arial" w:hAnsi="Arial" w:cs="Arial"/>
          <w:sz w:val="24"/>
          <w:szCs w:val="24"/>
        </w:rPr>
        <w:t xml:space="preserve"> </w:t>
      </w:r>
      <w:r w:rsidR="009D0915" w:rsidRPr="001E2DCD">
        <w:rPr>
          <w:rFonts w:ascii="Arial" w:hAnsi="Arial" w:cs="Arial"/>
          <w:sz w:val="24"/>
          <w:szCs w:val="24"/>
        </w:rPr>
        <w:t>dan fuerza a la</w:t>
      </w:r>
      <w:r w:rsidR="00CF591F" w:rsidRPr="001E2DCD">
        <w:rPr>
          <w:rFonts w:ascii="Arial" w:hAnsi="Arial" w:cs="Arial"/>
          <w:sz w:val="24"/>
          <w:szCs w:val="24"/>
        </w:rPr>
        <w:t xml:space="preserve"> situación </w:t>
      </w:r>
      <w:r w:rsidR="00AA40BA" w:rsidRPr="001E2DCD">
        <w:rPr>
          <w:rFonts w:ascii="Arial" w:hAnsi="Arial" w:cs="Arial"/>
          <w:sz w:val="24"/>
          <w:szCs w:val="24"/>
        </w:rPr>
        <w:t xml:space="preserve">expuesta </w:t>
      </w:r>
      <w:r w:rsidR="009D0915" w:rsidRPr="001E2DCD">
        <w:rPr>
          <w:rFonts w:ascii="Arial" w:hAnsi="Arial" w:cs="Arial"/>
          <w:sz w:val="24"/>
          <w:szCs w:val="24"/>
        </w:rPr>
        <w:t xml:space="preserve">y </w:t>
      </w:r>
      <w:r w:rsidR="003028A0" w:rsidRPr="001E2DCD">
        <w:rPr>
          <w:rFonts w:ascii="Arial" w:hAnsi="Arial" w:cs="Arial"/>
          <w:sz w:val="24"/>
          <w:szCs w:val="24"/>
        </w:rPr>
        <w:t>argumentada</w:t>
      </w:r>
      <w:r w:rsidR="00CF591F" w:rsidRPr="001E2DCD">
        <w:rPr>
          <w:rFonts w:ascii="Arial" w:hAnsi="Arial" w:cs="Arial"/>
          <w:sz w:val="24"/>
          <w:szCs w:val="24"/>
        </w:rPr>
        <w:t xml:space="preserve"> por</w:t>
      </w:r>
      <w:r w:rsidR="00763A09" w:rsidRPr="001E2DCD">
        <w:rPr>
          <w:rFonts w:ascii="Arial" w:hAnsi="Arial" w:cs="Arial"/>
          <w:sz w:val="24"/>
          <w:szCs w:val="24"/>
        </w:rPr>
        <w:t xml:space="preserve"> </w:t>
      </w:r>
      <w:r w:rsidR="00803A2C" w:rsidRPr="001E2DCD">
        <w:rPr>
          <w:rFonts w:ascii="Arial" w:hAnsi="Arial" w:cs="Arial"/>
          <w:sz w:val="24"/>
          <w:szCs w:val="24"/>
        </w:rPr>
        <w:t xml:space="preserve">Abel </w:t>
      </w:r>
      <w:r w:rsidR="00394B4B" w:rsidRPr="001E2DCD">
        <w:rPr>
          <w:rFonts w:ascii="Arial" w:hAnsi="Arial" w:cs="Arial"/>
          <w:sz w:val="24"/>
          <w:szCs w:val="24"/>
        </w:rPr>
        <w:t>Rodríguez</w:t>
      </w:r>
      <w:r w:rsidR="00387F63" w:rsidRPr="001E2DCD">
        <w:rPr>
          <w:rFonts w:ascii="Arial" w:hAnsi="Arial" w:cs="Arial"/>
          <w:sz w:val="24"/>
          <w:szCs w:val="24"/>
        </w:rPr>
        <w:t>,</w:t>
      </w:r>
      <w:r w:rsidR="00C85D8A" w:rsidRPr="001E2DCD">
        <w:rPr>
          <w:rFonts w:ascii="Arial" w:hAnsi="Arial" w:cs="Arial"/>
          <w:sz w:val="24"/>
          <w:szCs w:val="24"/>
        </w:rPr>
        <w:t xml:space="preserve"> </w:t>
      </w:r>
      <w:r w:rsidR="00E75D5D" w:rsidRPr="001E2DCD">
        <w:rPr>
          <w:rFonts w:ascii="Arial" w:hAnsi="Arial" w:cs="Arial"/>
          <w:sz w:val="24"/>
          <w:szCs w:val="24"/>
        </w:rPr>
        <w:t xml:space="preserve">en la Revista </w:t>
      </w:r>
      <w:r w:rsidR="00854731" w:rsidRPr="001E2DCD">
        <w:rPr>
          <w:rFonts w:ascii="Arial" w:hAnsi="Arial" w:cs="Arial"/>
          <w:sz w:val="24"/>
          <w:szCs w:val="24"/>
        </w:rPr>
        <w:t>Educación</w:t>
      </w:r>
      <w:r w:rsidR="00E75D5D" w:rsidRPr="001E2DCD">
        <w:rPr>
          <w:rFonts w:ascii="Arial" w:hAnsi="Arial" w:cs="Arial"/>
          <w:sz w:val="24"/>
          <w:szCs w:val="24"/>
        </w:rPr>
        <w:t xml:space="preserve"> y Ciudad, </w:t>
      </w:r>
      <w:r w:rsidR="002F3D2B" w:rsidRPr="001E2DCD">
        <w:rPr>
          <w:rFonts w:ascii="Arial" w:hAnsi="Arial" w:cs="Arial"/>
          <w:sz w:val="24"/>
          <w:szCs w:val="24"/>
        </w:rPr>
        <w:t>cuando</w:t>
      </w:r>
      <w:r w:rsidR="009D0915" w:rsidRPr="001E2DCD">
        <w:rPr>
          <w:rFonts w:ascii="Arial" w:hAnsi="Arial" w:cs="Arial"/>
          <w:sz w:val="24"/>
          <w:szCs w:val="24"/>
        </w:rPr>
        <w:t xml:space="preserve"> en</w:t>
      </w:r>
      <w:r w:rsidR="00C85D8A" w:rsidRPr="001E2DCD">
        <w:rPr>
          <w:rFonts w:ascii="Arial" w:hAnsi="Arial" w:cs="Arial"/>
          <w:sz w:val="24"/>
          <w:szCs w:val="24"/>
        </w:rPr>
        <w:t xml:space="preserve"> </w:t>
      </w:r>
      <w:r w:rsidR="009D0915" w:rsidRPr="001E2DCD">
        <w:rPr>
          <w:rFonts w:ascii="Arial" w:hAnsi="Arial" w:cs="Arial"/>
          <w:sz w:val="24"/>
          <w:szCs w:val="24"/>
        </w:rPr>
        <w:t xml:space="preserve">la entrevista </w:t>
      </w:r>
      <w:r w:rsidR="00C85D8A" w:rsidRPr="001E2DCD">
        <w:rPr>
          <w:rFonts w:ascii="Arial" w:hAnsi="Arial" w:cs="Arial"/>
          <w:sz w:val="24"/>
          <w:szCs w:val="24"/>
        </w:rPr>
        <w:t>se le pregunta</w:t>
      </w:r>
      <w:r w:rsidR="009D0915" w:rsidRPr="001E2DCD">
        <w:rPr>
          <w:rFonts w:ascii="Arial" w:hAnsi="Arial" w:cs="Arial"/>
          <w:sz w:val="24"/>
          <w:szCs w:val="24"/>
        </w:rPr>
        <w:t>:</w:t>
      </w:r>
      <w:r w:rsidR="00457F53" w:rsidRPr="001E2DCD">
        <w:rPr>
          <w:rFonts w:ascii="Arial" w:hAnsi="Arial" w:cs="Arial"/>
          <w:sz w:val="24"/>
          <w:szCs w:val="24"/>
        </w:rPr>
        <w:t xml:space="preserve"> </w:t>
      </w:r>
      <w:r w:rsidR="00DC1C35" w:rsidRPr="001E2DCD">
        <w:rPr>
          <w:rFonts w:ascii="Arial" w:hAnsi="Arial" w:cs="Arial"/>
          <w:sz w:val="24"/>
          <w:szCs w:val="24"/>
        </w:rPr>
        <w:t xml:space="preserve"> </w:t>
      </w:r>
    </w:p>
    <w:p w14:paraId="5E690BB7" w14:textId="4E14E651" w:rsidR="00674B85" w:rsidRPr="00CC4519" w:rsidRDefault="00F83BBA" w:rsidP="001836D4">
      <w:pPr>
        <w:spacing w:line="240" w:lineRule="auto"/>
        <w:ind w:left="708"/>
        <w:jc w:val="both"/>
        <w:rPr>
          <w:rFonts w:ascii="Arial" w:hAnsi="Arial" w:cs="Arial"/>
          <w:szCs w:val="24"/>
        </w:rPr>
      </w:pPr>
      <w:r w:rsidRPr="00CC4519">
        <w:rPr>
          <w:rFonts w:ascii="Arial" w:hAnsi="Arial" w:cs="Arial"/>
          <w:szCs w:val="24"/>
        </w:rPr>
        <w:t>“</w:t>
      </w:r>
      <w:r w:rsidR="0031162D" w:rsidRPr="00CC4519">
        <w:rPr>
          <w:rFonts w:ascii="Arial" w:hAnsi="Arial" w:cs="Arial"/>
          <w:szCs w:val="24"/>
        </w:rPr>
        <w:t>¿Cuáles son los principales desafíos para la educación colombiana, hoy, tras veinte años de formulada la Ley General de Educación?, ¿se requiere de modificaciones legislativas para poder suplirlos?</w:t>
      </w:r>
      <w:r w:rsidRPr="00CC4519">
        <w:rPr>
          <w:rFonts w:ascii="Arial" w:hAnsi="Arial" w:cs="Arial"/>
          <w:szCs w:val="24"/>
        </w:rPr>
        <w:t>”</w:t>
      </w:r>
      <w:r w:rsidR="00674B85" w:rsidRPr="00CC4519">
        <w:rPr>
          <w:rFonts w:ascii="Arial" w:hAnsi="Arial" w:cs="Arial"/>
          <w:szCs w:val="24"/>
        </w:rPr>
        <w:t xml:space="preserve"> </w:t>
      </w:r>
      <w:r w:rsidR="00674B85" w:rsidRPr="00CC4519">
        <w:rPr>
          <w:rFonts w:ascii="Arial" w:hAnsi="Arial" w:cs="Arial"/>
          <w:sz w:val="24"/>
          <w:szCs w:val="24"/>
        </w:rPr>
        <w:t>(Revista Educación y Ciudad, 2014, p. 115)</w:t>
      </w:r>
    </w:p>
    <w:p w14:paraId="223F192C" w14:textId="16EB70C2" w:rsidR="004512FD" w:rsidRPr="001E2DCD" w:rsidRDefault="00E633DD" w:rsidP="00642616">
      <w:pPr>
        <w:spacing w:line="240" w:lineRule="auto"/>
        <w:jc w:val="both"/>
        <w:rPr>
          <w:rFonts w:ascii="Arial" w:hAnsi="Arial" w:cs="Arial"/>
          <w:i/>
          <w:iCs/>
          <w:sz w:val="24"/>
          <w:szCs w:val="24"/>
        </w:rPr>
      </w:pPr>
      <w:r w:rsidRPr="001E2DCD">
        <w:rPr>
          <w:rFonts w:ascii="Arial" w:hAnsi="Arial" w:cs="Arial"/>
          <w:sz w:val="24"/>
          <w:szCs w:val="24"/>
        </w:rPr>
        <w:t>A</w:t>
      </w:r>
      <w:r w:rsidR="0088296A" w:rsidRPr="001E2DCD">
        <w:rPr>
          <w:rFonts w:ascii="Arial" w:hAnsi="Arial" w:cs="Arial"/>
          <w:sz w:val="24"/>
          <w:szCs w:val="24"/>
        </w:rPr>
        <w:t xml:space="preserve"> lo que </w:t>
      </w:r>
      <w:r w:rsidR="00270718" w:rsidRPr="001E2DCD">
        <w:rPr>
          <w:rFonts w:ascii="Arial" w:hAnsi="Arial" w:cs="Arial"/>
          <w:sz w:val="24"/>
          <w:szCs w:val="24"/>
        </w:rPr>
        <w:t>é</w:t>
      </w:r>
      <w:r w:rsidR="00DC1C35" w:rsidRPr="001E2DCD">
        <w:rPr>
          <w:rFonts w:ascii="Arial" w:hAnsi="Arial" w:cs="Arial"/>
          <w:sz w:val="24"/>
          <w:szCs w:val="24"/>
        </w:rPr>
        <w:t>l responde</w:t>
      </w:r>
      <w:r w:rsidR="00FB69B5" w:rsidRPr="001E2DCD">
        <w:rPr>
          <w:rFonts w:ascii="Arial" w:hAnsi="Arial" w:cs="Arial"/>
          <w:sz w:val="24"/>
          <w:szCs w:val="24"/>
        </w:rPr>
        <w:t>:</w:t>
      </w:r>
      <w:r w:rsidR="004A65AD" w:rsidRPr="001E2DCD">
        <w:rPr>
          <w:rFonts w:ascii="Arial" w:hAnsi="Arial" w:cs="Arial"/>
          <w:sz w:val="24"/>
          <w:szCs w:val="24"/>
        </w:rPr>
        <w:t xml:space="preserve"> </w:t>
      </w:r>
    </w:p>
    <w:p w14:paraId="6E649678" w14:textId="73604CE5" w:rsidR="005C1E4B" w:rsidRDefault="00A82B24" w:rsidP="0006342A">
      <w:pPr>
        <w:spacing w:line="240" w:lineRule="auto"/>
        <w:ind w:left="708"/>
        <w:jc w:val="both"/>
        <w:rPr>
          <w:rFonts w:ascii="Arial" w:hAnsi="Arial" w:cs="Arial"/>
          <w:szCs w:val="24"/>
        </w:rPr>
      </w:pPr>
      <w:r w:rsidRPr="00BA26FB">
        <w:rPr>
          <w:rFonts w:ascii="Arial" w:hAnsi="Arial" w:cs="Arial"/>
          <w:szCs w:val="24"/>
        </w:rPr>
        <w:t>“Y yo diría que en buena medida la constitución del 91 dio una base jurídica al legislador para que se ocupara de esos criterios. Pero la ley no se ocupó. Ese es uno de los grandes vacíos y de las grandes limitaciones de la ley. No es solamente un tema de calidad, el tema de la permanencia es un tema crucial, la deserción, el abandono, la inasistencia, y la ley no previó nada de eso, no estableció unas obligaciones perentorias para los padres de familia en esos temas, a pesar de que la Constitución insistía en las responsabilidades de la familia. Esos son los vacíos, las limitaciones, las omisiones de la Ley General, que es necesario cubrir y que deben ser resueltas con otra ley.” (</w:t>
      </w:r>
      <w:r w:rsidR="00F007C4" w:rsidRPr="00BA26FB">
        <w:rPr>
          <w:rFonts w:ascii="Arial" w:hAnsi="Arial" w:cs="Arial"/>
          <w:szCs w:val="24"/>
        </w:rPr>
        <w:t xml:space="preserve">Revista </w:t>
      </w:r>
      <w:r w:rsidR="00610BC5" w:rsidRPr="00BA26FB">
        <w:rPr>
          <w:rFonts w:ascii="Arial" w:hAnsi="Arial" w:cs="Arial"/>
          <w:szCs w:val="24"/>
        </w:rPr>
        <w:t>Educación</w:t>
      </w:r>
      <w:r w:rsidR="00F007C4" w:rsidRPr="00BA26FB">
        <w:rPr>
          <w:rFonts w:ascii="Arial" w:hAnsi="Arial" w:cs="Arial"/>
          <w:szCs w:val="24"/>
        </w:rPr>
        <w:t xml:space="preserve"> y Ciudad</w:t>
      </w:r>
      <w:r w:rsidR="00AF7159" w:rsidRPr="00BA26FB">
        <w:rPr>
          <w:rFonts w:ascii="Arial" w:hAnsi="Arial" w:cs="Arial"/>
          <w:szCs w:val="24"/>
        </w:rPr>
        <w:t>,</w:t>
      </w:r>
      <w:r w:rsidR="00F007C4" w:rsidRPr="00BA26FB">
        <w:rPr>
          <w:rFonts w:ascii="Arial" w:hAnsi="Arial" w:cs="Arial"/>
          <w:szCs w:val="24"/>
        </w:rPr>
        <w:t xml:space="preserve"> </w:t>
      </w:r>
      <w:r w:rsidR="00917095" w:rsidRPr="00BA26FB">
        <w:rPr>
          <w:rFonts w:ascii="Arial" w:hAnsi="Arial" w:cs="Arial"/>
          <w:szCs w:val="24"/>
        </w:rPr>
        <w:t xml:space="preserve">2014, </w:t>
      </w:r>
      <w:r w:rsidR="00606A61" w:rsidRPr="00BA26FB">
        <w:rPr>
          <w:rFonts w:ascii="Arial" w:hAnsi="Arial" w:cs="Arial"/>
          <w:szCs w:val="24"/>
        </w:rPr>
        <w:t>p.</w:t>
      </w:r>
      <w:r w:rsidRPr="00BA26FB">
        <w:rPr>
          <w:rFonts w:ascii="Arial" w:hAnsi="Arial" w:cs="Arial"/>
          <w:szCs w:val="24"/>
        </w:rPr>
        <w:t xml:space="preserve"> 115)</w:t>
      </w:r>
    </w:p>
    <w:p w14:paraId="6ED3D7DB" w14:textId="74BD121F" w:rsidR="008738CE" w:rsidRPr="001E2DCD" w:rsidRDefault="00A302F2" w:rsidP="00CA2A42">
      <w:pPr>
        <w:spacing w:line="240" w:lineRule="auto"/>
        <w:jc w:val="both"/>
        <w:rPr>
          <w:rFonts w:ascii="Arial" w:hAnsi="Arial" w:cs="Arial"/>
          <w:sz w:val="24"/>
          <w:szCs w:val="24"/>
        </w:rPr>
      </w:pPr>
      <w:r w:rsidRPr="001E2DCD">
        <w:rPr>
          <w:rFonts w:ascii="Arial" w:hAnsi="Arial" w:cs="Arial"/>
          <w:sz w:val="24"/>
          <w:szCs w:val="24"/>
        </w:rPr>
        <w:t xml:space="preserve">Finalmente, </w:t>
      </w:r>
      <w:r w:rsidR="00F351D7" w:rsidRPr="001E2DCD">
        <w:rPr>
          <w:rFonts w:ascii="Arial" w:hAnsi="Arial" w:cs="Arial"/>
          <w:sz w:val="24"/>
          <w:szCs w:val="24"/>
        </w:rPr>
        <w:t>y a modo de conclusión</w:t>
      </w:r>
      <w:r w:rsidR="0054385D" w:rsidRPr="001E2DCD">
        <w:rPr>
          <w:rFonts w:ascii="Arial" w:hAnsi="Arial" w:cs="Arial"/>
          <w:sz w:val="24"/>
          <w:szCs w:val="24"/>
        </w:rPr>
        <w:t>,</w:t>
      </w:r>
      <w:r w:rsidR="00D048BE" w:rsidRPr="001E2DCD">
        <w:rPr>
          <w:rFonts w:ascii="Arial" w:hAnsi="Arial" w:cs="Arial"/>
          <w:sz w:val="24"/>
          <w:szCs w:val="24"/>
        </w:rPr>
        <w:t xml:space="preserve"> </w:t>
      </w:r>
      <w:r w:rsidR="0065389F" w:rsidRPr="001E2DCD">
        <w:rPr>
          <w:rFonts w:ascii="Arial" w:hAnsi="Arial" w:cs="Arial"/>
          <w:sz w:val="24"/>
          <w:szCs w:val="24"/>
        </w:rPr>
        <w:t>e</w:t>
      </w:r>
      <w:r w:rsidR="0054385D" w:rsidRPr="001E2DCD">
        <w:rPr>
          <w:rFonts w:ascii="Arial" w:hAnsi="Arial" w:cs="Arial"/>
          <w:sz w:val="24"/>
          <w:szCs w:val="24"/>
        </w:rPr>
        <w:t xml:space="preserve">l absentismo escolar, </w:t>
      </w:r>
      <w:r w:rsidR="00885234" w:rsidRPr="001E2DCD">
        <w:rPr>
          <w:rFonts w:ascii="Arial" w:hAnsi="Arial" w:cs="Arial"/>
          <w:sz w:val="24"/>
          <w:szCs w:val="24"/>
        </w:rPr>
        <w:t>ha sido y sigue siendo</w:t>
      </w:r>
      <w:r w:rsidR="0054385D" w:rsidRPr="001E2DCD">
        <w:rPr>
          <w:rFonts w:ascii="Arial" w:hAnsi="Arial" w:cs="Arial"/>
          <w:sz w:val="24"/>
          <w:szCs w:val="24"/>
        </w:rPr>
        <w:t xml:space="preserve"> una problemática critica a nivel mundial, nacional y distrital, </w:t>
      </w:r>
      <w:r w:rsidR="00F03737" w:rsidRPr="001E2DCD">
        <w:rPr>
          <w:rFonts w:ascii="Arial" w:hAnsi="Arial" w:cs="Arial"/>
          <w:sz w:val="24"/>
          <w:szCs w:val="24"/>
        </w:rPr>
        <w:t>entidades como La Organización de las Naciones Unidas para la Educación, la Ciencia y la Tecnología, La Organización Internacional del Trabajo</w:t>
      </w:r>
      <w:r w:rsidR="00C927EF" w:rsidRPr="001E2DCD">
        <w:rPr>
          <w:rFonts w:ascii="Arial" w:hAnsi="Arial" w:cs="Arial"/>
          <w:sz w:val="24"/>
          <w:szCs w:val="24"/>
        </w:rPr>
        <w:t>,</w:t>
      </w:r>
      <w:r w:rsidR="00D07D80" w:rsidRPr="001E2DCD">
        <w:rPr>
          <w:rFonts w:ascii="Arial" w:hAnsi="Arial" w:cs="Arial"/>
          <w:sz w:val="24"/>
          <w:szCs w:val="24"/>
        </w:rPr>
        <w:t xml:space="preserve"> </w:t>
      </w:r>
      <w:r w:rsidR="00B8128F" w:rsidRPr="001E2DCD">
        <w:rPr>
          <w:rFonts w:ascii="Arial" w:hAnsi="Arial" w:cs="Arial"/>
          <w:sz w:val="24"/>
          <w:szCs w:val="24"/>
        </w:rPr>
        <w:t xml:space="preserve">al trascurso de los años </w:t>
      </w:r>
      <w:r w:rsidR="00380E69" w:rsidRPr="001E2DCD">
        <w:rPr>
          <w:rFonts w:ascii="Arial" w:hAnsi="Arial" w:cs="Arial"/>
          <w:sz w:val="24"/>
          <w:szCs w:val="24"/>
        </w:rPr>
        <w:t>han adelanto investigaciones y estudios que permiten</w:t>
      </w:r>
      <w:r w:rsidR="00D07D80" w:rsidRPr="001E2DCD">
        <w:rPr>
          <w:rFonts w:ascii="Arial" w:hAnsi="Arial" w:cs="Arial"/>
          <w:sz w:val="24"/>
          <w:szCs w:val="24"/>
        </w:rPr>
        <w:t xml:space="preserve"> </w:t>
      </w:r>
      <w:r w:rsidR="00FB236F" w:rsidRPr="001E2DCD">
        <w:rPr>
          <w:rFonts w:ascii="Arial" w:hAnsi="Arial" w:cs="Arial"/>
          <w:sz w:val="24"/>
          <w:szCs w:val="24"/>
        </w:rPr>
        <w:t xml:space="preserve">construir </w:t>
      </w:r>
      <w:r w:rsidR="00E34700" w:rsidRPr="001E2DCD">
        <w:rPr>
          <w:rFonts w:ascii="Arial" w:hAnsi="Arial" w:cs="Arial"/>
          <w:sz w:val="24"/>
          <w:szCs w:val="24"/>
        </w:rPr>
        <w:t>documentos</w:t>
      </w:r>
      <w:r w:rsidR="00801A63" w:rsidRPr="001E2DCD">
        <w:rPr>
          <w:rFonts w:ascii="Arial" w:hAnsi="Arial" w:cs="Arial"/>
          <w:sz w:val="24"/>
          <w:szCs w:val="24"/>
        </w:rPr>
        <w:t xml:space="preserve"> como la Política Nacional Infancia y Adolescencia, la Línea de Política Pública para la Prevención y Erradicación del Trabajo Infantil y la Protección Integral al Adolescente Trabajador y la Política Pública Integral de Derechos Humanos de Bogotá</w:t>
      </w:r>
      <w:r w:rsidR="00CA2A42" w:rsidRPr="001E2DCD">
        <w:rPr>
          <w:rFonts w:ascii="Arial" w:hAnsi="Arial" w:cs="Arial"/>
          <w:sz w:val="24"/>
          <w:szCs w:val="24"/>
        </w:rPr>
        <w:t xml:space="preserve">, por lo cual, </w:t>
      </w:r>
      <w:r w:rsidR="00BE7188" w:rsidRPr="001E2DCD">
        <w:rPr>
          <w:rFonts w:ascii="Arial" w:hAnsi="Arial" w:cs="Arial"/>
          <w:sz w:val="24"/>
          <w:szCs w:val="24"/>
        </w:rPr>
        <w:t xml:space="preserve">permite </w:t>
      </w:r>
      <w:r w:rsidR="00E7626F" w:rsidRPr="001E2DCD">
        <w:rPr>
          <w:rFonts w:ascii="Arial" w:hAnsi="Arial" w:cs="Arial"/>
          <w:sz w:val="24"/>
          <w:szCs w:val="24"/>
        </w:rPr>
        <w:t xml:space="preserve">establecer </w:t>
      </w:r>
      <w:r w:rsidR="00126449" w:rsidRPr="001E2DCD">
        <w:rPr>
          <w:rFonts w:ascii="Arial" w:hAnsi="Arial" w:cs="Arial"/>
          <w:sz w:val="24"/>
          <w:szCs w:val="24"/>
        </w:rPr>
        <w:t xml:space="preserve">enlace con </w:t>
      </w:r>
      <w:r w:rsidR="00F4427D" w:rsidRPr="001E2DCD">
        <w:rPr>
          <w:rFonts w:ascii="Arial" w:hAnsi="Arial" w:cs="Arial"/>
          <w:sz w:val="24"/>
          <w:szCs w:val="24"/>
        </w:rPr>
        <w:t xml:space="preserve">fenómenos como trabajo infantil </w:t>
      </w:r>
      <w:r w:rsidR="00D47FF2" w:rsidRPr="001E2DCD">
        <w:rPr>
          <w:rFonts w:ascii="Arial" w:hAnsi="Arial" w:cs="Arial"/>
          <w:sz w:val="24"/>
          <w:szCs w:val="24"/>
        </w:rPr>
        <w:t>que involucra</w:t>
      </w:r>
      <w:r w:rsidR="00250690" w:rsidRPr="001E2DCD">
        <w:rPr>
          <w:rFonts w:ascii="Arial" w:hAnsi="Arial" w:cs="Arial"/>
          <w:sz w:val="24"/>
          <w:szCs w:val="24"/>
        </w:rPr>
        <w:t>n</w:t>
      </w:r>
      <w:r w:rsidR="00D47FF2" w:rsidRPr="001E2DCD">
        <w:rPr>
          <w:rFonts w:ascii="Arial" w:hAnsi="Arial" w:cs="Arial"/>
          <w:sz w:val="24"/>
          <w:szCs w:val="24"/>
        </w:rPr>
        <w:t xml:space="preserve"> a los Estado, el Gobierno, la escuela, los profesores, los estudiantes, los padres, la sociedad civil, las entidades públicas y las entidades privadas</w:t>
      </w:r>
      <w:r w:rsidR="00044B7A" w:rsidRPr="001E2DCD">
        <w:rPr>
          <w:rFonts w:ascii="Arial" w:hAnsi="Arial" w:cs="Arial"/>
          <w:sz w:val="24"/>
          <w:szCs w:val="24"/>
        </w:rPr>
        <w:t xml:space="preserve">, desde </w:t>
      </w:r>
      <w:r w:rsidR="00FD530F" w:rsidRPr="001E2DCD">
        <w:rPr>
          <w:rFonts w:ascii="Arial" w:hAnsi="Arial" w:cs="Arial"/>
          <w:sz w:val="24"/>
          <w:szCs w:val="24"/>
        </w:rPr>
        <w:t>las</w:t>
      </w:r>
      <w:r w:rsidR="00044B7A" w:rsidRPr="001E2DCD">
        <w:rPr>
          <w:rFonts w:ascii="Arial" w:hAnsi="Arial" w:cs="Arial"/>
          <w:sz w:val="24"/>
          <w:szCs w:val="24"/>
        </w:rPr>
        <w:t xml:space="preserve"> diferentes </w:t>
      </w:r>
      <w:r w:rsidR="008F1E03" w:rsidRPr="001E2DCD">
        <w:rPr>
          <w:rFonts w:ascii="Arial" w:hAnsi="Arial" w:cs="Arial"/>
          <w:sz w:val="24"/>
          <w:szCs w:val="24"/>
        </w:rPr>
        <w:t>dimensiones</w:t>
      </w:r>
      <w:r w:rsidR="00054112" w:rsidRPr="001E2DCD">
        <w:rPr>
          <w:rFonts w:ascii="Arial" w:hAnsi="Arial" w:cs="Arial"/>
          <w:sz w:val="24"/>
          <w:szCs w:val="24"/>
        </w:rPr>
        <w:t>.</w:t>
      </w:r>
      <w:r w:rsidR="00DE6864" w:rsidRPr="001E2DCD">
        <w:rPr>
          <w:rFonts w:ascii="Arial" w:hAnsi="Arial" w:cs="Arial"/>
          <w:sz w:val="24"/>
          <w:szCs w:val="24"/>
        </w:rPr>
        <w:t xml:space="preserve"> </w:t>
      </w:r>
    </w:p>
    <w:p w14:paraId="54846892" w14:textId="500CD77B" w:rsidR="002640E4" w:rsidRPr="001E2DCD" w:rsidRDefault="00120851" w:rsidP="00ED0301">
      <w:pPr>
        <w:spacing w:line="240" w:lineRule="auto"/>
        <w:jc w:val="both"/>
        <w:rPr>
          <w:rFonts w:ascii="Arial" w:hAnsi="Arial" w:cs="Arial"/>
          <w:sz w:val="24"/>
          <w:szCs w:val="24"/>
        </w:rPr>
      </w:pPr>
      <w:r w:rsidRPr="001E2DCD">
        <w:rPr>
          <w:rFonts w:ascii="Arial" w:hAnsi="Arial" w:cs="Arial"/>
          <w:sz w:val="24"/>
          <w:szCs w:val="24"/>
        </w:rPr>
        <w:t xml:space="preserve">Es por ello, que </w:t>
      </w:r>
      <w:r w:rsidR="00DD00B4" w:rsidRPr="001E2DCD">
        <w:rPr>
          <w:rFonts w:ascii="Arial" w:hAnsi="Arial" w:cs="Arial"/>
          <w:sz w:val="24"/>
          <w:szCs w:val="24"/>
        </w:rPr>
        <w:t>es</w:t>
      </w:r>
      <w:r w:rsidR="00974F5B" w:rsidRPr="001E2DCD">
        <w:rPr>
          <w:rFonts w:ascii="Arial" w:hAnsi="Arial" w:cs="Arial"/>
          <w:sz w:val="24"/>
          <w:szCs w:val="24"/>
        </w:rPr>
        <w:t xml:space="preserve"> necesario que</w:t>
      </w:r>
      <w:r w:rsidR="00904C0E" w:rsidRPr="001E2DCD">
        <w:rPr>
          <w:rFonts w:ascii="Arial" w:hAnsi="Arial" w:cs="Arial"/>
          <w:sz w:val="24"/>
          <w:szCs w:val="24"/>
        </w:rPr>
        <w:t xml:space="preserve"> se</w:t>
      </w:r>
      <w:r w:rsidR="00974F5B" w:rsidRPr="001E2DCD">
        <w:rPr>
          <w:rFonts w:ascii="Arial" w:hAnsi="Arial" w:cs="Arial"/>
          <w:sz w:val="24"/>
          <w:szCs w:val="24"/>
        </w:rPr>
        <w:t xml:space="preserve"> </w:t>
      </w:r>
      <w:r w:rsidR="000745D0" w:rsidRPr="001E2DCD">
        <w:rPr>
          <w:rFonts w:ascii="Arial" w:hAnsi="Arial" w:cs="Arial"/>
          <w:sz w:val="24"/>
          <w:szCs w:val="24"/>
        </w:rPr>
        <w:t xml:space="preserve">tenga un </w:t>
      </w:r>
      <w:r w:rsidR="00DA28B9" w:rsidRPr="001E2DCD">
        <w:rPr>
          <w:rFonts w:ascii="Arial" w:hAnsi="Arial" w:cs="Arial"/>
          <w:sz w:val="24"/>
          <w:szCs w:val="24"/>
        </w:rPr>
        <w:t>em</w:t>
      </w:r>
      <w:r w:rsidR="00766412" w:rsidRPr="001E2DCD">
        <w:rPr>
          <w:rFonts w:ascii="Arial" w:hAnsi="Arial" w:cs="Arial"/>
          <w:sz w:val="24"/>
          <w:szCs w:val="24"/>
        </w:rPr>
        <w:t xml:space="preserve">poderamiento </w:t>
      </w:r>
      <w:r w:rsidR="00DD4681" w:rsidRPr="001E2DCD">
        <w:rPr>
          <w:rFonts w:ascii="Arial" w:hAnsi="Arial" w:cs="Arial"/>
          <w:sz w:val="24"/>
          <w:szCs w:val="24"/>
        </w:rPr>
        <w:t xml:space="preserve">por parte de los padres </w:t>
      </w:r>
      <w:r w:rsidR="00F63723" w:rsidRPr="001E2DCD">
        <w:rPr>
          <w:rFonts w:ascii="Arial" w:hAnsi="Arial" w:cs="Arial"/>
          <w:sz w:val="24"/>
          <w:szCs w:val="24"/>
        </w:rPr>
        <w:t xml:space="preserve">en la </w:t>
      </w:r>
      <w:r w:rsidR="00DD4681" w:rsidRPr="001E2DCD">
        <w:rPr>
          <w:rFonts w:ascii="Arial" w:hAnsi="Arial" w:cs="Arial"/>
          <w:sz w:val="24"/>
          <w:szCs w:val="24"/>
        </w:rPr>
        <w:t>educación de sus hijos,</w:t>
      </w:r>
      <w:r w:rsidR="00DA28B9" w:rsidRPr="001E2DCD">
        <w:rPr>
          <w:rFonts w:ascii="Arial" w:hAnsi="Arial" w:cs="Arial"/>
          <w:sz w:val="24"/>
          <w:szCs w:val="24"/>
        </w:rPr>
        <w:t xml:space="preserve"> tomando </w:t>
      </w:r>
      <w:r w:rsidR="005724C5" w:rsidRPr="001E2DCD">
        <w:rPr>
          <w:rFonts w:ascii="Arial" w:hAnsi="Arial" w:cs="Arial"/>
          <w:sz w:val="24"/>
          <w:szCs w:val="24"/>
        </w:rPr>
        <w:t xml:space="preserve">la </w:t>
      </w:r>
      <w:r w:rsidR="00DA28B9" w:rsidRPr="001E2DCD">
        <w:rPr>
          <w:rFonts w:ascii="Arial" w:hAnsi="Arial" w:cs="Arial"/>
          <w:sz w:val="24"/>
          <w:szCs w:val="24"/>
        </w:rPr>
        <w:t>responsabilidad</w:t>
      </w:r>
      <w:r w:rsidR="005724C5" w:rsidRPr="001E2DCD">
        <w:rPr>
          <w:rFonts w:ascii="Arial" w:hAnsi="Arial" w:cs="Arial"/>
          <w:sz w:val="24"/>
          <w:szCs w:val="24"/>
        </w:rPr>
        <w:t xml:space="preserve"> necesari</w:t>
      </w:r>
      <w:r w:rsidR="001F7370" w:rsidRPr="001E2DCD">
        <w:rPr>
          <w:rFonts w:ascii="Arial" w:hAnsi="Arial" w:cs="Arial"/>
          <w:sz w:val="24"/>
          <w:szCs w:val="24"/>
        </w:rPr>
        <w:t>a</w:t>
      </w:r>
      <w:r w:rsidR="00DA28B9" w:rsidRPr="001E2DCD">
        <w:rPr>
          <w:rFonts w:ascii="Arial" w:hAnsi="Arial" w:cs="Arial"/>
          <w:sz w:val="24"/>
          <w:szCs w:val="24"/>
        </w:rPr>
        <w:t xml:space="preserve"> y </w:t>
      </w:r>
      <w:r w:rsidR="005724C5" w:rsidRPr="001E2DCD">
        <w:rPr>
          <w:rFonts w:ascii="Arial" w:hAnsi="Arial" w:cs="Arial"/>
          <w:sz w:val="24"/>
          <w:szCs w:val="24"/>
        </w:rPr>
        <w:t xml:space="preserve">la </w:t>
      </w:r>
      <w:r w:rsidR="00DA28B9" w:rsidRPr="001E2DCD">
        <w:rPr>
          <w:rFonts w:ascii="Arial" w:hAnsi="Arial" w:cs="Arial"/>
          <w:sz w:val="24"/>
          <w:szCs w:val="24"/>
        </w:rPr>
        <w:t xml:space="preserve">obligación </w:t>
      </w:r>
      <w:r w:rsidR="009A082B" w:rsidRPr="001E2DCD">
        <w:rPr>
          <w:rFonts w:ascii="Arial" w:hAnsi="Arial" w:cs="Arial"/>
          <w:sz w:val="24"/>
          <w:szCs w:val="24"/>
        </w:rPr>
        <w:t xml:space="preserve">de </w:t>
      </w:r>
      <w:r w:rsidR="00DD3325" w:rsidRPr="001E2DCD">
        <w:rPr>
          <w:rFonts w:ascii="Arial" w:hAnsi="Arial" w:cs="Arial"/>
          <w:sz w:val="24"/>
          <w:szCs w:val="24"/>
        </w:rPr>
        <w:t xml:space="preserve">la asistencia </w:t>
      </w:r>
      <w:r w:rsidR="00460607" w:rsidRPr="001E2DCD">
        <w:rPr>
          <w:rFonts w:ascii="Arial" w:hAnsi="Arial" w:cs="Arial"/>
          <w:sz w:val="24"/>
          <w:szCs w:val="24"/>
        </w:rPr>
        <w:t xml:space="preserve">de sus hijos </w:t>
      </w:r>
      <w:r w:rsidR="00DD3325" w:rsidRPr="001E2DCD">
        <w:rPr>
          <w:rFonts w:ascii="Arial" w:hAnsi="Arial" w:cs="Arial"/>
          <w:sz w:val="24"/>
          <w:szCs w:val="24"/>
        </w:rPr>
        <w:t>a los centros educativos</w:t>
      </w:r>
      <w:r w:rsidR="00DF029E" w:rsidRPr="001E2DCD">
        <w:rPr>
          <w:rFonts w:ascii="Arial" w:hAnsi="Arial" w:cs="Arial"/>
          <w:sz w:val="24"/>
          <w:szCs w:val="24"/>
        </w:rPr>
        <w:t xml:space="preserve">, </w:t>
      </w:r>
      <w:r w:rsidR="006A0A28" w:rsidRPr="001E2DCD">
        <w:rPr>
          <w:rFonts w:ascii="Arial" w:hAnsi="Arial" w:cs="Arial"/>
          <w:sz w:val="24"/>
          <w:szCs w:val="24"/>
        </w:rPr>
        <w:t xml:space="preserve">para disminuir </w:t>
      </w:r>
      <w:r w:rsidR="002F6EB4" w:rsidRPr="001E2DCD">
        <w:rPr>
          <w:rFonts w:ascii="Arial" w:hAnsi="Arial" w:cs="Arial"/>
          <w:sz w:val="24"/>
          <w:szCs w:val="24"/>
        </w:rPr>
        <w:t xml:space="preserve">cifras de deserción escolar y </w:t>
      </w:r>
      <w:r w:rsidR="00F02AA6" w:rsidRPr="001E2DCD">
        <w:rPr>
          <w:rFonts w:ascii="Arial" w:hAnsi="Arial" w:cs="Arial"/>
          <w:sz w:val="24"/>
          <w:szCs w:val="24"/>
        </w:rPr>
        <w:t>trabajo</w:t>
      </w:r>
      <w:r w:rsidR="002F6EB4" w:rsidRPr="001E2DCD">
        <w:rPr>
          <w:rFonts w:ascii="Arial" w:hAnsi="Arial" w:cs="Arial"/>
          <w:sz w:val="24"/>
          <w:szCs w:val="24"/>
        </w:rPr>
        <w:t xml:space="preserve"> </w:t>
      </w:r>
      <w:r w:rsidR="00F02AA6" w:rsidRPr="001E2DCD">
        <w:rPr>
          <w:rFonts w:ascii="Arial" w:hAnsi="Arial" w:cs="Arial"/>
          <w:sz w:val="24"/>
          <w:szCs w:val="24"/>
        </w:rPr>
        <w:t>infantil.</w:t>
      </w:r>
    </w:p>
    <w:p w14:paraId="2104AFB7" w14:textId="618C42AD" w:rsidR="0064713A" w:rsidRPr="001E2DCD" w:rsidRDefault="006C24E2" w:rsidP="00ED0301">
      <w:pPr>
        <w:spacing w:line="240" w:lineRule="auto"/>
        <w:jc w:val="both"/>
        <w:rPr>
          <w:rFonts w:ascii="Arial" w:hAnsi="Arial" w:cs="Arial"/>
          <w:sz w:val="24"/>
          <w:szCs w:val="24"/>
        </w:rPr>
      </w:pPr>
      <w:r w:rsidRPr="001E2DCD">
        <w:rPr>
          <w:rFonts w:ascii="Arial" w:hAnsi="Arial" w:cs="Arial"/>
          <w:sz w:val="24"/>
          <w:szCs w:val="24"/>
        </w:rPr>
        <w:t>E</w:t>
      </w:r>
      <w:r w:rsidR="00D66D37" w:rsidRPr="001E2DCD">
        <w:rPr>
          <w:rFonts w:ascii="Arial" w:hAnsi="Arial" w:cs="Arial"/>
          <w:sz w:val="24"/>
          <w:szCs w:val="24"/>
        </w:rPr>
        <w:t>n Colombia, no existe una sanción ni penal, ni económica, ni pedagógica, para los padres de los menores que estén incurriendo en casos de abstencionismo escolar, que se encuentre respaldada desde la parte normativa, es por ello que argumentos, como los del docente y ex presidente de Fecode, Abel Rodríguez, contribuyen para realizar los cambios respectivos a nivel normativo y suplir vacíos jurídicos en Colombia, así mismo, seguir el ejemplo de España, Argentina, Puerto Rico y el Estado de Texas a nivel normativo</w:t>
      </w:r>
      <w:r w:rsidR="00134193" w:rsidRPr="001E2DCD">
        <w:rPr>
          <w:rFonts w:ascii="Arial" w:hAnsi="Arial" w:cs="Arial"/>
          <w:sz w:val="24"/>
          <w:szCs w:val="24"/>
        </w:rPr>
        <w:t>.</w:t>
      </w:r>
    </w:p>
    <w:p w14:paraId="611B946B" w14:textId="77777777" w:rsidR="00420BDB" w:rsidRPr="00D322E6" w:rsidRDefault="00420BDB" w:rsidP="00420BDB">
      <w:pPr>
        <w:spacing w:after="0" w:line="264" w:lineRule="auto"/>
        <w:jc w:val="both"/>
        <w:rPr>
          <w:rFonts w:ascii="Arial" w:hAnsi="Arial" w:cs="Arial"/>
          <w:b/>
          <w:sz w:val="24"/>
          <w:szCs w:val="24"/>
        </w:rPr>
      </w:pPr>
      <w:r>
        <w:rPr>
          <w:rFonts w:ascii="Arial" w:hAnsi="Arial" w:cs="Arial"/>
          <w:b/>
          <w:sz w:val="24"/>
          <w:szCs w:val="24"/>
        </w:rPr>
        <w:t>Conflictos d</w:t>
      </w:r>
      <w:r w:rsidRPr="00D322E6">
        <w:rPr>
          <w:rFonts w:ascii="Arial" w:hAnsi="Arial" w:cs="Arial"/>
          <w:b/>
          <w:sz w:val="24"/>
          <w:szCs w:val="24"/>
        </w:rPr>
        <w:t>e Interés</w:t>
      </w:r>
    </w:p>
    <w:p w14:paraId="7A19B5EB" w14:textId="77777777" w:rsidR="00420BDB" w:rsidRPr="00D322E6" w:rsidRDefault="00420BDB" w:rsidP="00420BDB">
      <w:pPr>
        <w:spacing w:after="0" w:line="264" w:lineRule="auto"/>
        <w:jc w:val="both"/>
        <w:rPr>
          <w:rFonts w:ascii="Arial" w:hAnsi="Arial" w:cs="Arial"/>
          <w:sz w:val="24"/>
          <w:szCs w:val="24"/>
        </w:rPr>
      </w:pPr>
    </w:p>
    <w:p w14:paraId="4764EB89" w14:textId="77777777" w:rsidR="00420BDB" w:rsidRPr="00D322E6" w:rsidRDefault="00420BDB" w:rsidP="00420BDB">
      <w:pPr>
        <w:spacing w:after="0" w:line="264" w:lineRule="auto"/>
        <w:jc w:val="both"/>
        <w:rPr>
          <w:rFonts w:ascii="Arial" w:hAnsi="Arial" w:cs="Arial"/>
          <w:sz w:val="24"/>
          <w:szCs w:val="24"/>
        </w:rPr>
      </w:pPr>
      <w:r>
        <w:rPr>
          <w:rFonts w:ascii="Arial" w:hAnsi="Arial" w:cs="Arial"/>
          <w:sz w:val="24"/>
          <w:szCs w:val="24"/>
        </w:rPr>
        <w:t xml:space="preserve">Según </w:t>
      </w:r>
      <w:r w:rsidRPr="00D322E6">
        <w:rPr>
          <w:rFonts w:ascii="Arial" w:hAnsi="Arial" w:cs="Arial"/>
          <w:sz w:val="24"/>
          <w:szCs w:val="24"/>
        </w:rPr>
        <w:t>lo establecido en el artí</w:t>
      </w:r>
      <w:r>
        <w:rPr>
          <w:rFonts w:ascii="Arial" w:hAnsi="Arial" w:cs="Arial"/>
          <w:sz w:val="24"/>
          <w:szCs w:val="24"/>
        </w:rPr>
        <w:t xml:space="preserve">culo 3 de la Ley 2003 del 19 de </w:t>
      </w:r>
      <w:r w:rsidRPr="00D322E6">
        <w:rPr>
          <w:rFonts w:ascii="Arial" w:hAnsi="Arial" w:cs="Arial"/>
          <w:sz w:val="24"/>
          <w:szCs w:val="24"/>
        </w:rPr>
        <w:t>noviembre de 2019, por la cual se modifica pa</w:t>
      </w:r>
      <w:r>
        <w:rPr>
          <w:rFonts w:ascii="Arial" w:hAnsi="Arial" w:cs="Arial"/>
          <w:sz w:val="24"/>
          <w:szCs w:val="24"/>
        </w:rPr>
        <w:t xml:space="preserve">rcialmente la Ley 5 de 1992, se </w:t>
      </w:r>
      <w:r w:rsidRPr="00D322E6">
        <w:rPr>
          <w:rFonts w:ascii="Arial" w:hAnsi="Arial" w:cs="Arial"/>
          <w:sz w:val="24"/>
          <w:szCs w:val="24"/>
        </w:rPr>
        <w:t>hacen las siguientes consideraciones:</w:t>
      </w:r>
    </w:p>
    <w:p w14:paraId="06DAE0F6" w14:textId="77777777" w:rsidR="00420BDB" w:rsidRDefault="00420BDB" w:rsidP="00420BDB">
      <w:pPr>
        <w:pStyle w:val="Sinespaciado"/>
        <w:rPr>
          <w:rFonts w:ascii="Arial" w:hAnsi="Arial" w:cs="Arial"/>
          <w:sz w:val="24"/>
          <w:szCs w:val="24"/>
        </w:rPr>
      </w:pPr>
      <w:r>
        <w:rPr>
          <w:rFonts w:ascii="Arial" w:hAnsi="Arial" w:cs="Arial"/>
          <w:sz w:val="24"/>
          <w:szCs w:val="24"/>
        </w:rPr>
        <w:t xml:space="preserve">De </w:t>
      </w:r>
      <w:r w:rsidRPr="00E84D55">
        <w:rPr>
          <w:rFonts w:ascii="Arial" w:hAnsi="Arial" w:cs="Arial"/>
          <w:sz w:val="24"/>
          <w:szCs w:val="24"/>
        </w:rPr>
        <w:t xml:space="preserve">manera meramente orientativa, se considera que para la discusión y aprobación de este Proyecto de Ley no existen circunstancias que pudieran dar lugar a un eventual conflicto de interés por parte de los Honorables Representantes,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w:t>
      </w:r>
    </w:p>
    <w:p w14:paraId="6FCB6B85" w14:textId="77777777" w:rsidR="00420BDB" w:rsidRDefault="00420BDB" w:rsidP="00420BDB">
      <w:pPr>
        <w:pStyle w:val="Sinespaciado"/>
        <w:rPr>
          <w:rFonts w:ascii="Arial" w:hAnsi="Arial" w:cs="Arial"/>
          <w:sz w:val="24"/>
          <w:szCs w:val="24"/>
        </w:rPr>
      </w:pPr>
    </w:p>
    <w:p w14:paraId="0695A4B6" w14:textId="15F4EA41" w:rsidR="009B4F25" w:rsidRDefault="00420BDB" w:rsidP="00420BDB">
      <w:pPr>
        <w:pStyle w:val="Sinespaciado"/>
        <w:rPr>
          <w:rFonts w:ascii="Arial" w:hAnsi="Arial" w:cs="Arial"/>
          <w:sz w:val="24"/>
          <w:szCs w:val="24"/>
        </w:rPr>
      </w:pPr>
      <w:r w:rsidRPr="00E84D55">
        <w:rPr>
          <w:rFonts w:ascii="Arial" w:hAnsi="Arial" w:cs="Arial"/>
          <w:sz w:val="24"/>
          <w:szCs w:val="24"/>
        </w:rPr>
        <w:t>hipótesis de cuando se entiende que no hay conflicto de interés. En todo caso, es pertinente aclarar que los conflictos de interés son personales y corresponde a cada Congresista evaluarlos</w:t>
      </w:r>
    </w:p>
    <w:p w14:paraId="76E3BEC3" w14:textId="7260CC97" w:rsidR="00283A66" w:rsidRDefault="00283A66" w:rsidP="00283A66">
      <w:pPr>
        <w:pStyle w:val="Sinespaciado"/>
        <w:rPr>
          <w:rFonts w:ascii="Arial" w:hAnsi="Arial" w:cs="Arial"/>
          <w:sz w:val="24"/>
          <w:szCs w:val="24"/>
        </w:rPr>
      </w:pPr>
      <w:r>
        <w:rPr>
          <w:rFonts w:ascii="Arial" w:hAnsi="Arial" w:cs="Arial"/>
          <w:sz w:val="24"/>
          <w:szCs w:val="24"/>
        </w:rPr>
        <w:t>Del Congresista,</w:t>
      </w:r>
    </w:p>
    <w:p w14:paraId="1A1A354E" w14:textId="1AB35D5B" w:rsidR="00283A66" w:rsidRDefault="00283A66" w:rsidP="00283A66">
      <w:pPr>
        <w:pStyle w:val="Sinespaciado"/>
        <w:rPr>
          <w:rFonts w:ascii="Arial" w:hAnsi="Arial" w:cs="Arial"/>
          <w:sz w:val="24"/>
          <w:szCs w:val="24"/>
        </w:rPr>
      </w:pPr>
    </w:p>
    <w:p w14:paraId="4346F99F" w14:textId="2D26C762" w:rsidR="00253598" w:rsidRDefault="00253598" w:rsidP="00253598">
      <w:pPr>
        <w:pStyle w:val="Sinespaciado"/>
        <w:spacing w:line="264" w:lineRule="auto"/>
        <w:rPr>
          <w:rFonts w:ascii="Arial" w:hAnsi="Arial" w:cs="Arial"/>
          <w:sz w:val="24"/>
          <w:szCs w:val="24"/>
        </w:rPr>
      </w:pPr>
      <w:r>
        <w:rPr>
          <w:rFonts w:ascii="Arial" w:hAnsi="Arial" w:cs="Arial"/>
          <w:sz w:val="24"/>
          <w:szCs w:val="24"/>
        </w:rPr>
        <w:t>De los Congresista,</w:t>
      </w:r>
    </w:p>
    <w:p w14:paraId="14E31DCF" w14:textId="74AFE364" w:rsidR="00253598" w:rsidRDefault="00253598" w:rsidP="00253598">
      <w:pPr>
        <w:pStyle w:val="Sinespaciado"/>
        <w:spacing w:line="264" w:lineRule="auto"/>
        <w:rPr>
          <w:rFonts w:ascii="Arial" w:hAnsi="Arial" w:cs="Arial"/>
          <w:sz w:val="24"/>
          <w:szCs w:val="24"/>
        </w:rPr>
      </w:pPr>
    </w:p>
    <w:p w14:paraId="67FB47E4" w14:textId="494B9EAA" w:rsidR="00253598" w:rsidRDefault="00253598" w:rsidP="00253598">
      <w:pPr>
        <w:pStyle w:val="Sinespaciado"/>
        <w:spacing w:line="264" w:lineRule="auto"/>
        <w:rPr>
          <w:rFonts w:ascii="Arial" w:hAnsi="Arial" w:cs="Arial"/>
          <w:sz w:val="24"/>
          <w:szCs w:val="24"/>
        </w:rPr>
      </w:pPr>
    </w:p>
    <w:p w14:paraId="2E01F0C9" w14:textId="1EE10404" w:rsidR="00253598" w:rsidRDefault="00253598" w:rsidP="00253598">
      <w:pPr>
        <w:pStyle w:val="Sinespaciado"/>
        <w:tabs>
          <w:tab w:val="left" w:pos="6555"/>
        </w:tabs>
        <w:spacing w:line="264" w:lineRule="auto"/>
        <w:rPr>
          <w:rFonts w:ascii="Arial" w:hAnsi="Arial" w:cs="Arial"/>
          <w:sz w:val="24"/>
          <w:szCs w:val="24"/>
        </w:rPr>
      </w:pPr>
      <w:r>
        <w:rPr>
          <w:rFonts w:ascii="Arial" w:hAnsi="Arial" w:cs="Arial"/>
          <w:sz w:val="24"/>
          <w:szCs w:val="24"/>
        </w:rPr>
        <w:tab/>
      </w:r>
    </w:p>
    <w:p w14:paraId="1B7F2BA2" w14:textId="77777777" w:rsidR="00253598" w:rsidRDefault="00253598" w:rsidP="00253598">
      <w:pPr>
        <w:pStyle w:val="Sinespaciado"/>
        <w:spacing w:line="264" w:lineRule="auto"/>
        <w:rPr>
          <w:rFonts w:ascii="Arial" w:hAnsi="Arial" w:cs="Arial"/>
          <w:sz w:val="24"/>
          <w:szCs w:val="24"/>
        </w:rPr>
      </w:pPr>
    </w:p>
    <w:p w14:paraId="78B9ACCE" w14:textId="77777777" w:rsidR="00253598" w:rsidRPr="0069598A" w:rsidRDefault="00253598" w:rsidP="00253598">
      <w:pPr>
        <w:pStyle w:val="Sinespaciado"/>
        <w:spacing w:line="276" w:lineRule="auto"/>
        <w:rPr>
          <w:rFonts w:ascii="Arial" w:hAnsi="Arial" w:cs="Arial"/>
          <w:b/>
          <w:sz w:val="24"/>
          <w:szCs w:val="24"/>
        </w:rPr>
      </w:pPr>
      <w:r>
        <w:rPr>
          <w:rFonts w:ascii="Arial" w:hAnsi="Arial" w:cs="Arial"/>
          <w:b/>
          <w:sz w:val="24"/>
          <w:szCs w:val="24"/>
        </w:rPr>
        <w:t>OSCAR SANCHEZ LEON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JOSÉ LUIS CORREA </w:t>
      </w:r>
    </w:p>
    <w:p w14:paraId="06275B91" w14:textId="77777777" w:rsidR="00253598" w:rsidRDefault="00253598" w:rsidP="00253598">
      <w:pPr>
        <w:pStyle w:val="Sinespaciado"/>
        <w:spacing w:line="276" w:lineRule="auto"/>
        <w:rPr>
          <w:rFonts w:ascii="Arial" w:hAnsi="Arial" w:cs="Arial"/>
          <w:sz w:val="24"/>
          <w:szCs w:val="24"/>
        </w:rPr>
      </w:pPr>
      <w:r>
        <w:rPr>
          <w:rFonts w:ascii="Arial" w:hAnsi="Arial" w:cs="Arial"/>
          <w:sz w:val="24"/>
          <w:szCs w:val="24"/>
        </w:rPr>
        <w:t xml:space="preserve">Representante a la Cámara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Representante a la Cámara</w:t>
      </w:r>
    </w:p>
    <w:p w14:paraId="2EF07F8D" w14:textId="77777777" w:rsidR="00253598" w:rsidRPr="001170CB" w:rsidRDefault="00253598" w:rsidP="00253598">
      <w:pPr>
        <w:pStyle w:val="Sinespaciado"/>
        <w:spacing w:line="276" w:lineRule="auto"/>
        <w:rPr>
          <w:rFonts w:ascii="Arial" w:hAnsi="Arial" w:cs="Arial"/>
          <w:sz w:val="24"/>
          <w:szCs w:val="24"/>
        </w:rPr>
      </w:pPr>
    </w:p>
    <w:p w14:paraId="5B5A0EB3" w14:textId="77777777" w:rsidR="00253598" w:rsidRPr="001170CB" w:rsidRDefault="00253598" w:rsidP="00253598">
      <w:pPr>
        <w:pStyle w:val="Sinespaciado"/>
        <w:spacing w:line="276" w:lineRule="auto"/>
        <w:rPr>
          <w:rFonts w:ascii="Arial" w:hAnsi="Arial" w:cs="Arial"/>
          <w:sz w:val="24"/>
          <w:szCs w:val="24"/>
        </w:rPr>
      </w:pPr>
    </w:p>
    <w:p w14:paraId="28F2D7FF" w14:textId="77777777" w:rsidR="00253598" w:rsidRDefault="00253598" w:rsidP="00253598">
      <w:pPr>
        <w:spacing w:after="0" w:line="240" w:lineRule="auto"/>
        <w:jc w:val="both"/>
        <w:rPr>
          <w:rFonts w:ascii="Arial" w:eastAsia="Arial" w:hAnsi="Arial" w:cs="Arial"/>
          <w:b/>
          <w:noProof/>
          <w:sz w:val="24"/>
          <w:szCs w:val="24"/>
          <w:lang w:val="es-ES"/>
        </w:rPr>
      </w:pPr>
    </w:p>
    <w:p w14:paraId="07552BDB" w14:textId="77777777" w:rsidR="00253598" w:rsidRDefault="00253598" w:rsidP="00253598">
      <w:pPr>
        <w:spacing w:after="0" w:line="240" w:lineRule="auto"/>
        <w:jc w:val="both"/>
        <w:rPr>
          <w:rFonts w:ascii="Arial" w:eastAsia="Arial" w:hAnsi="Arial" w:cs="Arial"/>
          <w:b/>
          <w:noProof/>
          <w:sz w:val="24"/>
          <w:szCs w:val="24"/>
          <w:lang w:val="es-ES"/>
        </w:rPr>
      </w:pPr>
    </w:p>
    <w:p w14:paraId="69801858" w14:textId="4872BC55" w:rsidR="00253598" w:rsidRDefault="00253598" w:rsidP="00253598">
      <w:pPr>
        <w:spacing w:after="0" w:line="240" w:lineRule="auto"/>
        <w:jc w:val="both"/>
        <w:rPr>
          <w:rFonts w:ascii="Arial" w:eastAsia="Arial" w:hAnsi="Arial" w:cs="Arial"/>
          <w:b/>
          <w:sz w:val="24"/>
          <w:szCs w:val="24"/>
          <w:lang w:val="es-ES"/>
        </w:rPr>
      </w:pPr>
      <w:r w:rsidRPr="001170CB">
        <w:rPr>
          <w:rFonts w:ascii="Arial" w:eastAsia="Arial" w:hAnsi="Arial" w:cs="Arial"/>
          <w:b/>
          <w:noProof/>
          <w:sz w:val="24"/>
          <w:szCs w:val="24"/>
          <w:lang w:val="es-ES"/>
        </w:rPr>
        <w:t xml:space="preserve">                          </w:t>
      </w:r>
      <w:r w:rsidR="00C824B0">
        <w:rPr>
          <w:rFonts w:ascii="Arial" w:eastAsia="Arial" w:hAnsi="Arial" w:cs="Arial"/>
          <w:b/>
          <w:noProof/>
          <w:sz w:val="24"/>
          <w:szCs w:val="24"/>
        </w:rPr>
        <w:t xml:space="preserve">               </w:t>
      </w:r>
      <w:r>
        <w:rPr>
          <w:rFonts w:ascii="Arial" w:eastAsia="Arial" w:hAnsi="Arial" w:cs="Arial"/>
          <w:b/>
          <w:noProof/>
          <w:sz w:val="24"/>
          <w:szCs w:val="24"/>
        </w:rPr>
        <w:t xml:space="preserve">                             </w:t>
      </w:r>
    </w:p>
    <w:p w14:paraId="7232D31D" w14:textId="77777777" w:rsidR="00253598" w:rsidRPr="0014067F" w:rsidRDefault="00253598" w:rsidP="00253598">
      <w:pPr>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 xml:space="preserve">HERNÁN GUSTAVO ESTUPIÑAN  </w:t>
      </w:r>
      <w:r w:rsidRPr="0014067F">
        <w:rPr>
          <w:rFonts w:ascii="Arial" w:eastAsia="Arial" w:hAnsi="Arial" w:cs="Arial"/>
          <w:b/>
          <w:sz w:val="24"/>
          <w:szCs w:val="24"/>
          <w:lang w:val="es-ES"/>
        </w:rPr>
        <w:t xml:space="preserve"> </w:t>
      </w:r>
      <w:r>
        <w:rPr>
          <w:rFonts w:ascii="Arial" w:eastAsia="Arial" w:hAnsi="Arial" w:cs="Arial"/>
          <w:b/>
          <w:sz w:val="24"/>
          <w:szCs w:val="24"/>
          <w:lang w:val="es-ES"/>
        </w:rPr>
        <w:t xml:space="preserve">                       HARRY GONZÁLEZ</w:t>
      </w:r>
    </w:p>
    <w:p w14:paraId="22D9F600" w14:textId="77777777" w:rsidR="00253598" w:rsidRDefault="00253598" w:rsidP="00253598">
      <w:pPr>
        <w:spacing w:after="0" w:line="240" w:lineRule="auto"/>
        <w:jc w:val="both"/>
        <w:rPr>
          <w:rFonts w:ascii="Arial" w:eastAsia="Arial" w:hAnsi="Arial" w:cs="Arial"/>
          <w:sz w:val="24"/>
          <w:szCs w:val="24"/>
          <w:lang w:val="es-ES"/>
        </w:rPr>
      </w:pPr>
      <w:r w:rsidRPr="0014067F">
        <w:rPr>
          <w:rFonts w:ascii="Arial" w:eastAsia="Arial" w:hAnsi="Arial" w:cs="Arial"/>
          <w:sz w:val="24"/>
          <w:szCs w:val="24"/>
          <w:lang w:val="es-ES"/>
        </w:rPr>
        <w:t xml:space="preserve">Representante a la Cámara </w:t>
      </w:r>
      <w:r>
        <w:rPr>
          <w:rFonts w:ascii="Arial" w:eastAsia="Arial" w:hAnsi="Arial" w:cs="Arial"/>
          <w:sz w:val="24"/>
          <w:szCs w:val="24"/>
          <w:lang w:val="es-ES"/>
        </w:rPr>
        <w:t xml:space="preserve">                                     </w:t>
      </w:r>
      <w:r w:rsidRPr="0014067F">
        <w:rPr>
          <w:rFonts w:ascii="Arial" w:eastAsia="Arial" w:hAnsi="Arial" w:cs="Arial"/>
          <w:sz w:val="24"/>
          <w:szCs w:val="24"/>
          <w:lang w:val="es-ES"/>
        </w:rPr>
        <w:t>Representante a la Cámara</w:t>
      </w:r>
    </w:p>
    <w:p w14:paraId="1EBF1839" w14:textId="77777777" w:rsidR="00253598" w:rsidRDefault="00253598" w:rsidP="00253598">
      <w:pPr>
        <w:spacing w:after="0" w:line="240" w:lineRule="auto"/>
        <w:jc w:val="both"/>
        <w:rPr>
          <w:rFonts w:ascii="Arial" w:eastAsia="Arial" w:hAnsi="Arial" w:cs="Arial"/>
          <w:sz w:val="24"/>
          <w:szCs w:val="24"/>
          <w:lang w:val="es-ES"/>
        </w:rPr>
      </w:pPr>
    </w:p>
    <w:p w14:paraId="2410FB5B" w14:textId="77777777" w:rsidR="00253598" w:rsidRDefault="00253598" w:rsidP="00253598">
      <w:pPr>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 xml:space="preserve">        </w:t>
      </w:r>
    </w:p>
    <w:p w14:paraId="3A8791D3" w14:textId="77777777" w:rsidR="00253598" w:rsidRDefault="00253598" w:rsidP="00253598">
      <w:pPr>
        <w:tabs>
          <w:tab w:val="left" w:pos="6675"/>
        </w:tabs>
        <w:spacing w:after="0" w:line="240" w:lineRule="auto"/>
        <w:jc w:val="both"/>
        <w:rPr>
          <w:rFonts w:ascii="Arial" w:eastAsia="Arial" w:hAnsi="Arial" w:cs="Arial"/>
          <w:b/>
          <w:sz w:val="24"/>
          <w:szCs w:val="24"/>
          <w:lang w:val="es-ES"/>
        </w:rPr>
      </w:pPr>
      <w:r>
        <w:rPr>
          <w:rFonts w:ascii="Arial" w:eastAsia="Arial" w:hAnsi="Arial" w:cs="Arial"/>
          <w:b/>
          <w:sz w:val="24"/>
          <w:szCs w:val="24"/>
          <w:lang w:val="es-ES"/>
        </w:rPr>
        <w:tab/>
      </w:r>
    </w:p>
    <w:p w14:paraId="7DF2153A" w14:textId="72CB7FC5" w:rsidR="00253598" w:rsidRDefault="00253598" w:rsidP="00253598">
      <w:pPr>
        <w:spacing w:after="0" w:line="240" w:lineRule="auto"/>
        <w:jc w:val="both"/>
        <w:rPr>
          <w:rFonts w:ascii="Arial" w:eastAsia="Arial" w:hAnsi="Arial" w:cs="Arial"/>
          <w:b/>
          <w:sz w:val="24"/>
          <w:szCs w:val="24"/>
          <w:lang w:val="es-ES"/>
        </w:rPr>
      </w:pPr>
      <w:r w:rsidRPr="001170CB">
        <w:rPr>
          <w:rFonts w:ascii="Arial" w:eastAsia="Arial" w:hAnsi="Arial" w:cs="Arial"/>
          <w:b/>
          <w:noProof/>
          <w:sz w:val="24"/>
          <w:szCs w:val="24"/>
          <w:lang w:val="es-ES"/>
        </w:rPr>
        <w:t xml:space="preserve">                          </w:t>
      </w:r>
      <w:r>
        <w:rPr>
          <w:rFonts w:ascii="Arial" w:eastAsia="Arial" w:hAnsi="Arial" w:cs="Arial"/>
          <w:b/>
          <w:noProof/>
          <w:sz w:val="24"/>
          <w:szCs w:val="24"/>
        </w:rPr>
        <w:t xml:space="preserve">                                                   </w:t>
      </w:r>
    </w:p>
    <w:p w14:paraId="4B256082" w14:textId="77777777" w:rsidR="00253598" w:rsidRDefault="00253598" w:rsidP="00253598">
      <w:pPr>
        <w:spacing w:after="0" w:line="240" w:lineRule="auto"/>
        <w:jc w:val="both"/>
        <w:rPr>
          <w:rFonts w:ascii="Arial" w:eastAsia="Arial" w:hAnsi="Arial" w:cs="Arial"/>
          <w:b/>
          <w:sz w:val="24"/>
          <w:szCs w:val="24"/>
          <w:lang w:val="es-ES"/>
        </w:rPr>
      </w:pPr>
    </w:p>
    <w:p w14:paraId="73F4409A" w14:textId="77777777" w:rsidR="00253598" w:rsidRPr="0014067F" w:rsidRDefault="00253598" w:rsidP="00253598">
      <w:pPr>
        <w:spacing w:after="0" w:line="240" w:lineRule="auto"/>
        <w:jc w:val="both"/>
        <w:rPr>
          <w:rFonts w:ascii="Arial" w:eastAsia="Arial" w:hAnsi="Arial" w:cs="Arial"/>
          <w:b/>
          <w:sz w:val="24"/>
          <w:szCs w:val="24"/>
          <w:lang w:val="es-ES"/>
        </w:rPr>
      </w:pPr>
      <w:r w:rsidRPr="0014067F">
        <w:rPr>
          <w:rFonts w:ascii="Arial" w:eastAsia="Arial" w:hAnsi="Arial" w:cs="Arial"/>
          <w:b/>
          <w:sz w:val="24"/>
          <w:szCs w:val="24"/>
          <w:lang w:val="es-ES"/>
        </w:rPr>
        <w:t>RODRIGO ARTURO ROJAS</w:t>
      </w:r>
    </w:p>
    <w:p w14:paraId="7C5F4AEE" w14:textId="77777777" w:rsidR="00253598" w:rsidRDefault="00253598" w:rsidP="00253598">
      <w:pPr>
        <w:spacing w:after="0" w:line="240" w:lineRule="auto"/>
        <w:jc w:val="both"/>
        <w:rPr>
          <w:rFonts w:ascii="Arial" w:eastAsia="Arial" w:hAnsi="Arial" w:cs="Arial"/>
          <w:sz w:val="24"/>
          <w:szCs w:val="24"/>
          <w:lang w:val="es-ES"/>
        </w:rPr>
      </w:pPr>
      <w:r w:rsidRPr="0014067F">
        <w:rPr>
          <w:rFonts w:ascii="Arial" w:eastAsia="Arial" w:hAnsi="Arial" w:cs="Arial"/>
          <w:sz w:val="24"/>
          <w:szCs w:val="24"/>
          <w:lang w:val="es-ES"/>
        </w:rPr>
        <w:t>Representante a la Cámara</w:t>
      </w:r>
    </w:p>
    <w:p w14:paraId="6ECA7762" w14:textId="77777777" w:rsidR="00253598" w:rsidRDefault="00253598" w:rsidP="00253598">
      <w:pPr>
        <w:spacing w:after="0" w:line="240" w:lineRule="auto"/>
        <w:jc w:val="both"/>
        <w:rPr>
          <w:rFonts w:ascii="Arial" w:eastAsia="Arial" w:hAnsi="Arial" w:cs="Arial"/>
          <w:sz w:val="24"/>
          <w:szCs w:val="24"/>
          <w:lang w:val="es-ES"/>
        </w:rPr>
      </w:pPr>
    </w:p>
    <w:p w14:paraId="305ACD8C" w14:textId="268C4409" w:rsidR="00A92F47" w:rsidRDefault="00A92F47" w:rsidP="00A92F47">
      <w:pPr>
        <w:spacing w:after="0" w:line="240" w:lineRule="auto"/>
        <w:jc w:val="both"/>
        <w:rPr>
          <w:rFonts w:ascii="Arial" w:eastAsia="Arial" w:hAnsi="Arial" w:cs="Arial"/>
          <w:sz w:val="24"/>
          <w:szCs w:val="24"/>
          <w:lang w:val="es-ES"/>
        </w:rPr>
      </w:pPr>
    </w:p>
    <w:p w14:paraId="6E1ACE61" w14:textId="156C5986" w:rsidR="00A92F47" w:rsidRDefault="00A92F47" w:rsidP="00A92F47">
      <w:pPr>
        <w:spacing w:after="0" w:line="240" w:lineRule="auto"/>
        <w:jc w:val="both"/>
        <w:rPr>
          <w:rFonts w:ascii="Arial" w:eastAsia="Arial" w:hAnsi="Arial" w:cs="Arial"/>
          <w:sz w:val="24"/>
          <w:szCs w:val="24"/>
          <w:lang w:val="es-ES"/>
        </w:rPr>
      </w:pPr>
    </w:p>
    <w:p w14:paraId="78B32DF0" w14:textId="0CF63C3D" w:rsidR="00A92F47" w:rsidRDefault="00A92F47" w:rsidP="00A92F47">
      <w:pPr>
        <w:spacing w:after="0" w:line="240" w:lineRule="auto"/>
        <w:jc w:val="both"/>
        <w:rPr>
          <w:rFonts w:ascii="Arial" w:eastAsia="Arial" w:hAnsi="Arial" w:cs="Arial"/>
          <w:sz w:val="24"/>
          <w:szCs w:val="24"/>
          <w:lang w:val="es-ES"/>
        </w:rPr>
      </w:pPr>
    </w:p>
    <w:p w14:paraId="5D71A0F0" w14:textId="6B37FA8A" w:rsidR="00A92F47" w:rsidRDefault="00A92F47" w:rsidP="00A92F47">
      <w:pPr>
        <w:spacing w:after="0" w:line="240" w:lineRule="auto"/>
        <w:jc w:val="both"/>
        <w:rPr>
          <w:rFonts w:ascii="Arial" w:eastAsia="Arial" w:hAnsi="Arial" w:cs="Arial"/>
          <w:sz w:val="24"/>
          <w:szCs w:val="24"/>
          <w:lang w:val="es-ES"/>
        </w:rPr>
      </w:pPr>
    </w:p>
    <w:p w14:paraId="5D937ACA" w14:textId="7DDA7E8E" w:rsidR="00A92F47" w:rsidRDefault="00A92F47" w:rsidP="00A92F47">
      <w:pPr>
        <w:spacing w:after="0" w:line="240" w:lineRule="auto"/>
        <w:jc w:val="both"/>
        <w:rPr>
          <w:rFonts w:ascii="Arial" w:eastAsia="Arial" w:hAnsi="Arial" w:cs="Arial"/>
          <w:sz w:val="24"/>
          <w:szCs w:val="24"/>
          <w:lang w:val="es-ES"/>
        </w:rPr>
      </w:pPr>
    </w:p>
    <w:p w14:paraId="4236125C" w14:textId="2F6B282B" w:rsidR="00A92F47" w:rsidRDefault="00A92F47" w:rsidP="00A92F47">
      <w:pPr>
        <w:spacing w:after="0" w:line="240" w:lineRule="auto"/>
        <w:jc w:val="both"/>
        <w:rPr>
          <w:rFonts w:ascii="Arial" w:eastAsia="Arial" w:hAnsi="Arial" w:cs="Arial"/>
          <w:sz w:val="24"/>
          <w:szCs w:val="24"/>
          <w:lang w:val="es-ES"/>
        </w:rPr>
      </w:pPr>
    </w:p>
    <w:p w14:paraId="3CF0BDCE" w14:textId="7AAE6CE9" w:rsidR="00A92F47" w:rsidRDefault="00A92F47" w:rsidP="00A92F47">
      <w:pPr>
        <w:spacing w:after="0" w:line="240" w:lineRule="auto"/>
        <w:jc w:val="both"/>
        <w:rPr>
          <w:rFonts w:ascii="Arial" w:eastAsia="Arial" w:hAnsi="Arial" w:cs="Arial"/>
          <w:sz w:val="24"/>
          <w:szCs w:val="24"/>
          <w:lang w:val="es-ES"/>
        </w:rPr>
      </w:pPr>
    </w:p>
    <w:p w14:paraId="10952820" w14:textId="4531024E" w:rsidR="00A92F47" w:rsidRDefault="00A92F47" w:rsidP="00A92F47">
      <w:pPr>
        <w:spacing w:after="0" w:line="240" w:lineRule="auto"/>
        <w:jc w:val="both"/>
        <w:rPr>
          <w:rFonts w:ascii="Arial" w:eastAsia="Arial" w:hAnsi="Arial" w:cs="Arial"/>
          <w:sz w:val="24"/>
          <w:szCs w:val="24"/>
          <w:lang w:val="es-ES"/>
        </w:rPr>
      </w:pPr>
    </w:p>
    <w:p w14:paraId="04324A66" w14:textId="185CD94A" w:rsidR="00A92F47" w:rsidRDefault="00A92F47" w:rsidP="00A92F47">
      <w:pPr>
        <w:spacing w:after="0" w:line="240" w:lineRule="auto"/>
        <w:jc w:val="both"/>
        <w:rPr>
          <w:rFonts w:ascii="Arial" w:eastAsia="Arial" w:hAnsi="Arial" w:cs="Arial"/>
          <w:sz w:val="24"/>
          <w:szCs w:val="24"/>
          <w:lang w:val="es-ES"/>
        </w:rPr>
      </w:pPr>
    </w:p>
    <w:p w14:paraId="3D08A222" w14:textId="0F40B950" w:rsidR="00A92F47" w:rsidRDefault="00A92F47" w:rsidP="00A92F47">
      <w:pPr>
        <w:spacing w:after="0" w:line="240" w:lineRule="auto"/>
        <w:jc w:val="both"/>
        <w:rPr>
          <w:rFonts w:ascii="Arial" w:eastAsia="Arial" w:hAnsi="Arial" w:cs="Arial"/>
          <w:sz w:val="24"/>
          <w:szCs w:val="24"/>
          <w:lang w:val="es-ES"/>
        </w:rPr>
      </w:pPr>
    </w:p>
    <w:p w14:paraId="4111E610" w14:textId="66B3CFE6" w:rsidR="00A92F47" w:rsidRDefault="00A92F47" w:rsidP="00A92F47">
      <w:pPr>
        <w:spacing w:after="0" w:line="240" w:lineRule="auto"/>
        <w:jc w:val="both"/>
        <w:rPr>
          <w:rFonts w:ascii="Arial" w:eastAsia="Arial" w:hAnsi="Arial" w:cs="Arial"/>
          <w:sz w:val="24"/>
          <w:szCs w:val="24"/>
          <w:lang w:val="es-ES"/>
        </w:rPr>
      </w:pPr>
    </w:p>
    <w:p w14:paraId="1B3B8D76" w14:textId="56AEB8B7" w:rsidR="00A92F47" w:rsidRDefault="00A92F47" w:rsidP="00A92F47">
      <w:pPr>
        <w:spacing w:after="0" w:line="240" w:lineRule="auto"/>
        <w:jc w:val="both"/>
        <w:rPr>
          <w:rFonts w:ascii="Arial" w:eastAsia="Arial" w:hAnsi="Arial" w:cs="Arial"/>
          <w:sz w:val="24"/>
          <w:szCs w:val="24"/>
          <w:lang w:val="es-ES"/>
        </w:rPr>
      </w:pPr>
    </w:p>
    <w:p w14:paraId="07F11DF3" w14:textId="4816A21B" w:rsidR="00A92F47" w:rsidRDefault="00A92F47" w:rsidP="00A92F47">
      <w:pPr>
        <w:spacing w:after="0" w:line="240" w:lineRule="auto"/>
        <w:jc w:val="both"/>
        <w:rPr>
          <w:rFonts w:ascii="Arial" w:eastAsia="Arial" w:hAnsi="Arial" w:cs="Arial"/>
          <w:sz w:val="24"/>
          <w:szCs w:val="24"/>
          <w:lang w:val="es-ES"/>
        </w:rPr>
      </w:pPr>
    </w:p>
    <w:p w14:paraId="2755D3CE" w14:textId="22AB5231" w:rsidR="00A92F47" w:rsidRDefault="00A92F47" w:rsidP="00A92F47">
      <w:pPr>
        <w:spacing w:after="0" w:line="240" w:lineRule="auto"/>
        <w:jc w:val="both"/>
        <w:rPr>
          <w:rFonts w:ascii="Arial" w:eastAsia="Arial" w:hAnsi="Arial" w:cs="Arial"/>
          <w:sz w:val="24"/>
          <w:szCs w:val="24"/>
          <w:lang w:val="es-ES"/>
        </w:rPr>
      </w:pPr>
    </w:p>
    <w:p w14:paraId="5CD45214" w14:textId="2E0796D8" w:rsidR="002202D8" w:rsidRPr="002202D8" w:rsidRDefault="002202D8" w:rsidP="00ED0301">
      <w:pPr>
        <w:spacing w:line="240" w:lineRule="auto"/>
        <w:jc w:val="both"/>
        <w:rPr>
          <w:rFonts w:ascii="Arial" w:hAnsi="Arial" w:cs="Arial"/>
          <w:b/>
          <w:sz w:val="24"/>
          <w:szCs w:val="24"/>
        </w:rPr>
      </w:pPr>
    </w:p>
    <w:p w14:paraId="3DBF9C60" w14:textId="74693B12" w:rsidR="0064713A" w:rsidRPr="002202D8" w:rsidRDefault="002202D8" w:rsidP="00ED0301">
      <w:pPr>
        <w:spacing w:line="240" w:lineRule="auto"/>
        <w:jc w:val="both"/>
        <w:rPr>
          <w:rFonts w:ascii="Arial" w:hAnsi="Arial" w:cs="Arial"/>
          <w:b/>
          <w:sz w:val="24"/>
          <w:szCs w:val="24"/>
        </w:rPr>
      </w:pPr>
      <w:r>
        <w:rPr>
          <w:rFonts w:ascii="Arial" w:hAnsi="Arial" w:cs="Arial"/>
          <w:b/>
          <w:sz w:val="24"/>
          <w:szCs w:val="24"/>
        </w:rPr>
        <w:br/>
      </w:r>
      <w:r w:rsidRPr="002202D8">
        <w:rPr>
          <w:rFonts w:ascii="Arial" w:hAnsi="Arial" w:cs="Arial"/>
          <w:b/>
          <w:sz w:val="24"/>
          <w:szCs w:val="24"/>
        </w:rPr>
        <w:t xml:space="preserve">Referencias </w:t>
      </w:r>
    </w:p>
    <w:p w14:paraId="5F1E21C0" w14:textId="36B6AD96" w:rsidR="00AD1B01" w:rsidRPr="001E2DCD" w:rsidRDefault="00AD1B01" w:rsidP="00AD1B01">
      <w:pPr>
        <w:pStyle w:val="Prrafodelista"/>
        <w:numPr>
          <w:ilvl w:val="0"/>
          <w:numId w:val="8"/>
        </w:numPr>
        <w:spacing w:line="240" w:lineRule="auto"/>
        <w:jc w:val="both"/>
        <w:rPr>
          <w:rStyle w:val="Hipervnculo"/>
          <w:rFonts w:ascii="Arial" w:hAnsi="Arial" w:cs="Arial"/>
          <w:sz w:val="24"/>
          <w:szCs w:val="24"/>
        </w:rPr>
      </w:pPr>
      <w:r w:rsidRPr="001E2DCD">
        <w:rPr>
          <w:rFonts w:ascii="Arial" w:hAnsi="Arial" w:cs="Arial"/>
          <w:sz w:val="24"/>
          <w:szCs w:val="24"/>
        </w:rPr>
        <w:t>Alliance. (2017)</w:t>
      </w:r>
      <w:r w:rsidR="00AE3BED">
        <w:rPr>
          <w:rFonts w:ascii="Arial" w:hAnsi="Arial" w:cs="Arial"/>
          <w:sz w:val="24"/>
          <w:szCs w:val="24"/>
        </w:rPr>
        <w:t>.</w:t>
      </w:r>
      <w:r w:rsidRPr="001E2DCD">
        <w:rPr>
          <w:rFonts w:ascii="Arial" w:hAnsi="Arial" w:cs="Arial"/>
          <w:sz w:val="24"/>
          <w:szCs w:val="24"/>
        </w:rPr>
        <w:t xml:space="preserve"> Resultados y Tendencias 2012-2016. Resumen Ejecutivo Estimaciones mundiales sobre el trabajo infantil. Ginebra. Recuperado de: </w:t>
      </w:r>
      <w:hyperlink r:id="rId13" w:history="1">
        <w:r w:rsidRPr="001E2DCD">
          <w:rPr>
            <w:rStyle w:val="Hipervnculo"/>
            <w:rFonts w:ascii="Arial" w:hAnsi="Arial" w:cs="Arial"/>
            <w:sz w:val="24"/>
            <w:szCs w:val="24"/>
          </w:rPr>
          <w:t>https://www.ilo.org/wcmsp5/groups/public/@ed_norm/@ipec/documents/publication/wcms_596481.pdf</w:t>
        </w:r>
      </w:hyperlink>
    </w:p>
    <w:p w14:paraId="1B6B7635" w14:textId="77777777" w:rsidR="00AD1B01" w:rsidRPr="001E2DCD" w:rsidRDefault="00AD1B01" w:rsidP="00AD1B0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Consejo Distrital de Política Económica y Social del Distrito Capital. (2019). Política Pública Integral de Derechos Humanos de Bogotá 2019-2034. Recuperado de: </w:t>
      </w:r>
      <w:hyperlink r:id="rId14" w:history="1">
        <w:r w:rsidRPr="001E2DCD">
          <w:rPr>
            <w:rStyle w:val="Hipervnculo"/>
            <w:rFonts w:ascii="Arial" w:hAnsi="Arial" w:cs="Arial"/>
            <w:sz w:val="24"/>
            <w:szCs w:val="24"/>
          </w:rPr>
          <w:t>http://www.sdp.gov.co/sites/default/files/sdg_doc._de_politica_conpes_ddhh_05.pdf</w:t>
        </w:r>
      </w:hyperlink>
    </w:p>
    <w:p w14:paraId="4266F23F" w14:textId="70EAB9F1" w:rsidR="00AD1B01" w:rsidRPr="001E2DCD" w:rsidRDefault="00AD1B01" w:rsidP="00AD1B0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Departamento Nacional de Planeación. ¿Cómo estamos</w:t>
      </w:r>
      <w:r w:rsidR="00DB2DB0" w:rsidRPr="001E2DCD">
        <w:rPr>
          <w:rFonts w:ascii="Arial" w:hAnsi="Arial" w:cs="Arial"/>
          <w:sz w:val="24"/>
          <w:szCs w:val="24"/>
        </w:rPr>
        <w:t>?</w:t>
      </w:r>
      <w:r w:rsidRPr="001E2DCD">
        <w:rPr>
          <w:rFonts w:ascii="Arial" w:hAnsi="Arial" w:cs="Arial"/>
          <w:sz w:val="24"/>
          <w:szCs w:val="24"/>
        </w:rPr>
        <w:t xml:space="preserve"> Recuperado de: </w:t>
      </w:r>
      <w:hyperlink r:id="rId15" w:history="1">
        <w:r w:rsidRPr="001E2DCD">
          <w:rPr>
            <w:rStyle w:val="Hipervnculo"/>
            <w:rFonts w:ascii="Arial" w:hAnsi="Arial" w:cs="Arial"/>
            <w:sz w:val="24"/>
            <w:szCs w:val="24"/>
          </w:rPr>
          <w:t>https://www.dnp.gov.co/DNPN/Plan-Nacional-de-Desarrollo/Paginas/Pilares-del-PND/Equidad/Educacion-de-calidad-para-un-futuro-con-oportunidades-para-todos%E2%80%8B.aspx</w:t>
        </w:r>
      </w:hyperlink>
    </w:p>
    <w:p w14:paraId="465A15EC" w14:textId="6C5A1972" w:rsidR="008B548A" w:rsidRPr="001E2DCD" w:rsidRDefault="000C3FA7" w:rsidP="00F203CF">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Gobierno de Colombia. </w:t>
      </w:r>
      <w:r w:rsidR="0062794B">
        <w:rPr>
          <w:rFonts w:ascii="Arial" w:hAnsi="Arial" w:cs="Arial"/>
          <w:sz w:val="24"/>
          <w:szCs w:val="24"/>
        </w:rPr>
        <w:t>(2017)</w:t>
      </w:r>
      <w:r w:rsidR="00874997">
        <w:rPr>
          <w:rFonts w:ascii="Arial" w:hAnsi="Arial" w:cs="Arial"/>
          <w:sz w:val="24"/>
          <w:szCs w:val="24"/>
        </w:rPr>
        <w:t>.</w:t>
      </w:r>
      <w:r w:rsidR="0062794B" w:rsidRPr="001E2DCD">
        <w:rPr>
          <w:rFonts w:ascii="Arial" w:hAnsi="Arial" w:cs="Arial"/>
          <w:sz w:val="24"/>
          <w:szCs w:val="24"/>
        </w:rPr>
        <w:t xml:space="preserve"> </w:t>
      </w:r>
      <w:r w:rsidRPr="001E2DCD">
        <w:rPr>
          <w:rFonts w:ascii="Arial" w:hAnsi="Arial" w:cs="Arial"/>
          <w:sz w:val="24"/>
          <w:szCs w:val="24"/>
        </w:rPr>
        <w:t>Línea de Política Pública para la Prevención y Erradicación del Trabajo Infantil y la Protección Integral al Adolescente Trabajador 2017 – 2027.</w:t>
      </w:r>
      <w:r w:rsidR="0062794B">
        <w:rPr>
          <w:rFonts w:ascii="Arial" w:hAnsi="Arial" w:cs="Arial"/>
          <w:sz w:val="24"/>
          <w:szCs w:val="24"/>
        </w:rPr>
        <w:t xml:space="preserve"> </w:t>
      </w:r>
      <w:r w:rsidRPr="001E2DCD">
        <w:rPr>
          <w:rFonts w:ascii="Arial" w:hAnsi="Arial" w:cs="Arial"/>
          <w:sz w:val="24"/>
          <w:szCs w:val="24"/>
        </w:rPr>
        <w:t xml:space="preserve">Colombia. </w:t>
      </w:r>
      <w:r w:rsidR="00A45591" w:rsidRPr="001E2DCD">
        <w:rPr>
          <w:rFonts w:ascii="Arial" w:hAnsi="Arial" w:cs="Arial"/>
          <w:sz w:val="24"/>
          <w:szCs w:val="24"/>
        </w:rPr>
        <w:t>Recuperado de:</w:t>
      </w:r>
      <w:r w:rsidR="008B548A" w:rsidRPr="001E2DCD">
        <w:rPr>
          <w:rFonts w:ascii="Arial" w:hAnsi="Arial" w:cs="Arial"/>
          <w:sz w:val="24"/>
          <w:szCs w:val="24"/>
        </w:rPr>
        <w:t xml:space="preserve"> </w:t>
      </w:r>
      <w:hyperlink r:id="rId16" w:history="1">
        <w:r w:rsidR="008B548A" w:rsidRPr="001E2DCD">
          <w:rPr>
            <w:rStyle w:val="Hipervnculo"/>
            <w:rFonts w:ascii="Arial" w:hAnsi="Arial" w:cs="Arial"/>
            <w:sz w:val="24"/>
            <w:szCs w:val="24"/>
          </w:rPr>
          <w:t>http://www.mintrabajo.gov.co/documents/20147/58804143/Politica+publica+pdf_version+final_02042018.pdf</w:t>
        </w:r>
      </w:hyperlink>
    </w:p>
    <w:p w14:paraId="4DC29676" w14:textId="1D6572B2" w:rsidR="00741198" w:rsidRPr="001E2DCD" w:rsidRDefault="00BE1BAD" w:rsidP="00DB181E">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Gobierno de Colombia.</w:t>
      </w:r>
      <w:r w:rsidR="009727A0">
        <w:rPr>
          <w:rFonts w:ascii="Arial" w:hAnsi="Arial" w:cs="Arial"/>
          <w:sz w:val="24"/>
          <w:szCs w:val="24"/>
        </w:rPr>
        <w:t xml:space="preserve"> (2018)</w:t>
      </w:r>
      <w:r w:rsidR="001272DF">
        <w:rPr>
          <w:rFonts w:ascii="Arial" w:hAnsi="Arial" w:cs="Arial"/>
          <w:sz w:val="24"/>
          <w:szCs w:val="24"/>
        </w:rPr>
        <w:t>.</w:t>
      </w:r>
      <w:r w:rsidRPr="001E2DCD">
        <w:rPr>
          <w:rFonts w:ascii="Arial" w:hAnsi="Arial" w:cs="Arial"/>
          <w:sz w:val="24"/>
          <w:szCs w:val="24"/>
        </w:rPr>
        <w:t xml:space="preserve"> </w:t>
      </w:r>
      <w:r w:rsidR="00B64F66" w:rsidRPr="001E2DCD">
        <w:rPr>
          <w:rFonts w:ascii="Arial" w:hAnsi="Arial" w:cs="Arial"/>
          <w:sz w:val="24"/>
          <w:szCs w:val="24"/>
        </w:rPr>
        <w:t>La Política Nacional de Infancia y Adolescencia</w:t>
      </w:r>
      <w:r w:rsidR="00FC7C1C" w:rsidRPr="001E2DCD">
        <w:rPr>
          <w:rFonts w:ascii="Arial" w:hAnsi="Arial" w:cs="Arial"/>
          <w:sz w:val="24"/>
          <w:szCs w:val="24"/>
        </w:rPr>
        <w:t xml:space="preserve"> 2018 - 2030.</w:t>
      </w:r>
      <w:r w:rsidR="00D65FA6" w:rsidRPr="001E2DCD">
        <w:rPr>
          <w:rFonts w:ascii="Arial" w:hAnsi="Arial" w:cs="Arial"/>
          <w:sz w:val="24"/>
          <w:szCs w:val="24"/>
        </w:rPr>
        <w:t xml:space="preserve"> </w:t>
      </w:r>
      <w:r w:rsidR="004F4AC2" w:rsidRPr="001E2DCD">
        <w:rPr>
          <w:rFonts w:ascii="Arial" w:hAnsi="Arial" w:cs="Arial"/>
          <w:sz w:val="24"/>
          <w:szCs w:val="24"/>
        </w:rPr>
        <w:t>Recuperado de:</w:t>
      </w:r>
      <w:r w:rsidR="00203D72" w:rsidRPr="001E2DCD">
        <w:rPr>
          <w:rFonts w:ascii="Arial" w:hAnsi="Arial" w:cs="Arial"/>
          <w:sz w:val="24"/>
          <w:szCs w:val="24"/>
        </w:rPr>
        <w:t xml:space="preserve"> </w:t>
      </w:r>
      <w:hyperlink r:id="rId17" w:history="1">
        <w:r w:rsidR="00741198" w:rsidRPr="001E2DCD">
          <w:rPr>
            <w:rStyle w:val="Hipervnculo"/>
            <w:rFonts w:ascii="Arial" w:hAnsi="Arial" w:cs="Arial"/>
            <w:sz w:val="24"/>
            <w:szCs w:val="24"/>
          </w:rPr>
          <w:t>http://snbfsociedadcivil.aldeasinfantiles.org.co/files/PN2018-2030.pdf</w:t>
        </w:r>
      </w:hyperlink>
    </w:p>
    <w:p w14:paraId="38AA9447" w14:textId="5082E7C2" w:rsidR="00AD1B01" w:rsidRPr="001E2DCD" w:rsidRDefault="00AD1B01" w:rsidP="00AD1B0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González G. María T.</w:t>
      </w:r>
      <w:r w:rsidR="00D76243">
        <w:rPr>
          <w:rFonts w:ascii="Arial" w:hAnsi="Arial" w:cs="Arial"/>
          <w:sz w:val="24"/>
          <w:szCs w:val="24"/>
        </w:rPr>
        <w:t xml:space="preserve"> (2014)</w:t>
      </w:r>
      <w:r w:rsidRPr="001E2DCD">
        <w:rPr>
          <w:rFonts w:ascii="Arial" w:hAnsi="Arial" w:cs="Arial"/>
          <w:sz w:val="24"/>
          <w:szCs w:val="24"/>
        </w:rPr>
        <w:t xml:space="preserve"> Absentismo escolar: posibles respuestas desde el centro educativo REICE. Revista Iberoamericana sobre Calidad, Eficacia y Cambio en Educación, vol. 12, núm. 2, pp. 5-27 Red Iberoamericana de Investigación Sobre Cambio y Eficacia Escolar Madrid, España. Recuperado de: </w:t>
      </w:r>
      <w:hyperlink r:id="rId18" w:history="1">
        <w:r w:rsidRPr="001E2DCD">
          <w:rPr>
            <w:rStyle w:val="Hipervnculo"/>
            <w:rFonts w:ascii="Arial" w:hAnsi="Arial" w:cs="Arial"/>
            <w:sz w:val="24"/>
            <w:szCs w:val="24"/>
          </w:rPr>
          <w:t>https://www.redalyc.org/pdf/551/55130462001.pdf</w:t>
        </w:r>
      </w:hyperlink>
    </w:p>
    <w:p w14:paraId="6D5966D8" w14:textId="77777777" w:rsidR="006C37DF" w:rsidRDefault="00AD1B01" w:rsidP="006C37DF">
      <w:pPr>
        <w:pStyle w:val="Prrafodelista"/>
        <w:numPr>
          <w:ilvl w:val="0"/>
          <w:numId w:val="8"/>
        </w:numPr>
        <w:spacing w:line="240" w:lineRule="auto"/>
        <w:jc w:val="both"/>
        <w:rPr>
          <w:rStyle w:val="Hipervnculo"/>
          <w:rFonts w:ascii="Arial" w:hAnsi="Arial" w:cs="Arial"/>
          <w:sz w:val="24"/>
          <w:szCs w:val="24"/>
        </w:rPr>
      </w:pPr>
      <w:r w:rsidRPr="001E2DCD">
        <w:rPr>
          <w:rFonts w:ascii="Arial" w:hAnsi="Arial" w:cs="Arial"/>
          <w:sz w:val="24"/>
          <w:szCs w:val="24"/>
        </w:rPr>
        <w:t xml:space="preserve">Ley Núm. 85 de 29 de marzo de 2018. Puerto Rico. Ley de Reforma Educativa de Puerto Rico. Recuperada de: </w:t>
      </w:r>
      <w:hyperlink r:id="rId19" w:history="1">
        <w:r w:rsidRPr="001E2DCD">
          <w:rPr>
            <w:rStyle w:val="Hipervnculo"/>
            <w:rFonts w:ascii="Arial" w:hAnsi="Arial" w:cs="Arial"/>
            <w:sz w:val="24"/>
            <w:szCs w:val="24"/>
          </w:rPr>
          <w:t>http://www.bvirtual.ogp.pr.gov/ogp/Bvirtual/leyesreferencia/PDF/Educaci%C3%B3n%20(K-12)/85-2018.pdf</w:t>
        </w:r>
      </w:hyperlink>
    </w:p>
    <w:p w14:paraId="20CDE71C" w14:textId="420D7A99" w:rsidR="00AD1B01" w:rsidRPr="007F76C9" w:rsidRDefault="00D327C5" w:rsidP="003F42E9">
      <w:pPr>
        <w:pStyle w:val="Prrafodelista"/>
        <w:numPr>
          <w:ilvl w:val="0"/>
          <w:numId w:val="8"/>
        </w:numPr>
        <w:spacing w:line="240" w:lineRule="auto"/>
        <w:jc w:val="both"/>
        <w:rPr>
          <w:rStyle w:val="Hipervnculo"/>
          <w:rFonts w:ascii="Arial" w:hAnsi="Arial" w:cs="Arial"/>
          <w:sz w:val="24"/>
          <w:szCs w:val="24"/>
        </w:rPr>
      </w:pPr>
      <w:r w:rsidRPr="007F76C9">
        <w:rPr>
          <w:rFonts w:ascii="Arial" w:hAnsi="Arial" w:cs="Arial"/>
          <w:sz w:val="24"/>
          <w:szCs w:val="24"/>
        </w:rPr>
        <w:t xml:space="preserve">Jefatura Del Estado. </w:t>
      </w:r>
      <w:r w:rsidR="00660277" w:rsidRPr="007F76C9">
        <w:rPr>
          <w:rFonts w:ascii="Arial" w:hAnsi="Arial" w:cs="Arial"/>
          <w:sz w:val="24"/>
          <w:szCs w:val="24"/>
        </w:rPr>
        <w:t>23 de noviembre de 1995</w:t>
      </w:r>
      <w:r w:rsidR="00C1570E" w:rsidRPr="007F76C9">
        <w:rPr>
          <w:rFonts w:ascii="Arial" w:hAnsi="Arial" w:cs="Arial"/>
          <w:sz w:val="24"/>
          <w:szCs w:val="24"/>
        </w:rPr>
        <w:t>.</w:t>
      </w:r>
      <w:r w:rsidR="007A61E9" w:rsidRPr="007F76C9">
        <w:rPr>
          <w:rFonts w:ascii="Arial" w:hAnsi="Arial" w:cs="Arial"/>
          <w:sz w:val="24"/>
          <w:szCs w:val="24"/>
        </w:rPr>
        <w:t xml:space="preserve"> [</w:t>
      </w:r>
      <w:r w:rsidR="00C1570E" w:rsidRPr="007F76C9">
        <w:rPr>
          <w:rFonts w:ascii="Arial" w:hAnsi="Arial" w:cs="Arial"/>
          <w:sz w:val="24"/>
          <w:szCs w:val="24"/>
        </w:rPr>
        <w:t>Sección, “Del abandono de familia, menores o personas con discapacidad necesitadas de especial protección</w:t>
      </w:r>
      <w:r w:rsidR="007A61E9" w:rsidRPr="007F76C9">
        <w:rPr>
          <w:rFonts w:ascii="Arial" w:hAnsi="Arial" w:cs="Arial"/>
          <w:sz w:val="24"/>
          <w:szCs w:val="24"/>
        </w:rPr>
        <w:t>]</w:t>
      </w:r>
      <w:r w:rsidR="00461C7E" w:rsidRPr="007F76C9">
        <w:rPr>
          <w:rFonts w:ascii="Arial" w:hAnsi="Arial" w:cs="Arial"/>
          <w:sz w:val="24"/>
          <w:szCs w:val="24"/>
        </w:rPr>
        <w:t>.</w:t>
      </w:r>
      <w:r w:rsidR="002E6374" w:rsidRPr="007F76C9">
        <w:rPr>
          <w:rFonts w:ascii="Arial" w:hAnsi="Arial" w:cs="Arial"/>
          <w:sz w:val="24"/>
          <w:szCs w:val="24"/>
        </w:rPr>
        <w:t xml:space="preserve"> </w:t>
      </w:r>
      <w:r w:rsidR="003E2914" w:rsidRPr="007F76C9">
        <w:rPr>
          <w:rFonts w:ascii="Arial" w:hAnsi="Arial" w:cs="Arial"/>
          <w:sz w:val="24"/>
          <w:szCs w:val="24"/>
        </w:rPr>
        <w:t>Código Penal Español</w:t>
      </w:r>
      <w:r w:rsidR="003E2914">
        <w:rPr>
          <w:rFonts w:ascii="Arial" w:hAnsi="Arial" w:cs="Arial"/>
          <w:sz w:val="24"/>
          <w:szCs w:val="24"/>
        </w:rPr>
        <w:t>.</w:t>
      </w:r>
      <w:r w:rsidR="004F576B">
        <w:rPr>
          <w:rFonts w:ascii="Arial" w:hAnsi="Arial" w:cs="Arial"/>
          <w:sz w:val="24"/>
          <w:szCs w:val="24"/>
        </w:rPr>
        <w:t xml:space="preserve"> </w:t>
      </w:r>
      <w:r w:rsidR="00AD1B01" w:rsidRPr="007F76C9">
        <w:rPr>
          <w:rFonts w:ascii="Arial" w:hAnsi="Arial" w:cs="Arial"/>
          <w:sz w:val="24"/>
          <w:szCs w:val="24"/>
        </w:rPr>
        <w:t>Ley Orgánica N° 10 de 1995. Recuperado de:</w:t>
      </w:r>
      <w:r w:rsidR="007F76C9">
        <w:rPr>
          <w:rFonts w:ascii="Arial" w:hAnsi="Arial" w:cs="Arial"/>
          <w:sz w:val="24"/>
          <w:szCs w:val="24"/>
        </w:rPr>
        <w:t xml:space="preserve"> </w:t>
      </w:r>
      <w:hyperlink r:id="rId20" w:anchor="a226" w:history="1">
        <w:r w:rsidR="00AD1B01" w:rsidRPr="007F76C9">
          <w:rPr>
            <w:rStyle w:val="Hipervnculo"/>
            <w:rFonts w:ascii="Arial" w:hAnsi="Arial" w:cs="Arial"/>
            <w:sz w:val="24"/>
            <w:szCs w:val="24"/>
          </w:rPr>
          <w:t>http://noticias.juridicas.com/base_datos/Penal/lo10-1995.l2t12.html#a226</w:t>
        </w:r>
      </w:hyperlink>
      <w:r w:rsidR="00AD1B01" w:rsidRPr="007F76C9">
        <w:rPr>
          <w:rStyle w:val="Hipervnculo"/>
          <w:rFonts w:ascii="Arial" w:hAnsi="Arial" w:cs="Arial"/>
          <w:sz w:val="24"/>
          <w:szCs w:val="24"/>
        </w:rPr>
        <w:t xml:space="preserve"> </w:t>
      </w:r>
    </w:p>
    <w:p w14:paraId="3C69C602" w14:textId="1627F2F8" w:rsidR="00AD1B01" w:rsidRPr="001E2DCD" w:rsidRDefault="00AD1B01" w:rsidP="00AD1B0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Ministerio de Educación. Deserción Escolar. Recuperado de: </w:t>
      </w:r>
      <w:hyperlink r:id="rId21" w:history="1">
        <w:r w:rsidRPr="001E2DCD">
          <w:rPr>
            <w:rStyle w:val="Hipervnculo"/>
            <w:rFonts w:ascii="Arial" w:hAnsi="Arial" w:cs="Arial"/>
            <w:sz w:val="24"/>
            <w:szCs w:val="24"/>
          </w:rPr>
          <w:t>https://drive.google.com/file/d/1k6w0zYJcXj3btzHMCXdl1_FvmE7qRyse/view</w:t>
        </w:r>
      </w:hyperlink>
    </w:p>
    <w:p w14:paraId="50B0AB30" w14:textId="77777777" w:rsidR="006167FE" w:rsidRPr="001E2DCD" w:rsidRDefault="006167FE" w:rsidP="006167FE">
      <w:pPr>
        <w:pStyle w:val="Prrafodelista"/>
        <w:numPr>
          <w:ilvl w:val="0"/>
          <w:numId w:val="8"/>
        </w:numPr>
        <w:spacing w:line="240" w:lineRule="auto"/>
        <w:jc w:val="both"/>
        <w:rPr>
          <w:rStyle w:val="Hipervnculo"/>
          <w:rFonts w:ascii="Arial" w:hAnsi="Arial" w:cs="Arial"/>
          <w:sz w:val="24"/>
          <w:szCs w:val="24"/>
        </w:rPr>
      </w:pPr>
      <w:r w:rsidRPr="001E2DCD">
        <w:rPr>
          <w:rFonts w:ascii="Arial" w:hAnsi="Arial" w:cs="Arial"/>
          <w:sz w:val="24"/>
          <w:szCs w:val="24"/>
        </w:rPr>
        <w:t xml:space="preserve">Ordoñez C. Sandra P. La Ley entre el tintero Tras veinte años de promulgación de la Ley General de Educación, balance de Abel Rodríguez Céspedes, (2014). Revista Educación y Ciudad. Políticas Educativas: Hacia un nuevo proyecto de educación nacional.  Número 27. Edición ISSN 0123-0425. Recuperado de: </w:t>
      </w:r>
      <w:hyperlink r:id="rId22" w:history="1">
        <w:r w:rsidRPr="001E2DCD">
          <w:rPr>
            <w:rStyle w:val="Hipervnculo"/>
            <w:rFonts w:ascii="Arial" w:hAnsi="Arial" w:cs="Arial"/>
            <w:sz w:val="24"/>
            <w:szCs w:val="24"/>
          </w:rPr>
          <w:t>http://www.idep.edu.co/sites/default/files/archivo_revista/Revista-Educacion-y-Ciudad-N%C2%BA-27.pdf</w:t>
        </w:r>
      </w:hyperlink>
    </w:p>
    <w:p w14:paraId="1EF8226D" w14:textId="77777777" w:rsidR="00AD1B01" w:rsidRPr="001E2DCD" w:rsidRDefault="00AD1B01" w:rsidP="00AD1B0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Organización Internacional del Trabajo. (2019) Eliminar el trabajo infantil, El largo camino hacia un mundo libre de trabajo infantil. Recuperado de: </w:t>
      </w:r>
      <w:hyperlink r:id="rId23" w:history="1">
        <w:r w:rsidRPr="001E2DCD">
          <w:rPr>
            <w:rStyle w:val="Hipervnculo"/>
            <w:rFonts w:ascii="Arial" w:hAnsi="Arial" w:cs="Arial"/>
            <w:sz w:val="24"/>
            <w:szCs w:val="24"/>
          </w:rPr>
          <w:t>https://www.ilo.org/wcmsp5/groups/public/---ed_norm/---ipec/documents/publication/wcms_709734.pdf</w:t>
        </w:r>
      </w:hyperlink>
      <w:r w:rsidRPr="001E2DCD">
        <w:rPr>
          <w:rFonts w:ascii="Arial" w:hAnsi="Arial" w:cs="Arial"/>
          <w:sz w:val="24"/>
          <w:szCs w:val="24"/>
        </w:rPr>
        <w:t xml:space="preserve"> </w:t>
      </w:r>
    </w:p>
    <w:p w14:paraId="30027A42" w14:textId="77777777" w:rsidR="007C7620" w:rsidRPr="00DB2FC0" w:rsidRDefault="007C7620" w:rsidP="007C7620">
      <w:pPr>
        <w:pStyle w:val="Prrafodelista"/>
        <w:numPr>
          <w:ilvl w:val="0"/>
          <w:numId w:val="8"/>
        </w:numPr>
        <w:spacing w:line="240" w:lineRule="auto"/>
        <w:jc w:val="both"/>
        <w:rPr>
          <w:rStyle w:val="Hipervnculo"/>
          <w:rFonts w:ascii="Arial" w:hAnsi="Arial" w:cs="Arial"/>
          <w:sz w:val="24"/>
          <w:szCs w:val="24"/>
        </w:rPr>
      </w:pPr>
      <w:r w:rsidRPr="00F60ABB">
        <w:rPr>
          <w:rFonts w:ascii="Arial" w:hAnsi="Arial" w:cs="Arial"/>
          <w:sz w:val="24"/>
          <w:szCs w:val="24"/>
        </w:rPr>
        <w:t>Provincia</w:t>
      </w:r>
      <w:r w:rsidRPr="00DB2FC0">
        <w:rPr>
          <w:rFonts w:ascii="Arial" w:hAnsi="Arial" w:cs="Arial"/>
          <w:sz w:val="24"/>
          <w:szCs w:val="24"/>
        </w:rPr>
        <w:t xml:space="preserve"> de Mendoza. (</w:t>
      </w:r>
      <w:hyperlink r:id="rId24" w:tooltip="Descargar gratis Código de Contravenciones LEY 9.099, 8 de Octubre de 2018 Provincia de Mendoza" w:history="1">
        <w:r w:rsidRPr="00DB2FC0">
          <w:rPr>
            <w:rFonts w:ascii="Arial" w:hAnsi="Arial" w:cs="Arial"/>
            <w:sz w:val="24"/>
            <w:szCs w:val="24"/>
          </w:rPr>
          <w:t>8 de octubre de 2018</w:t>
        </w:r>
      </w:hyperlink>
      <w:r w:rsidRPr="00DB2FC0">
        <w:rPr>
          <w:rFonts w:ascii="Arial" w:hAnsi="Arial" w:cs="Arial"/>
          <w:sz w:val="24"/>
          <w:szCs w:val="24"/>
        </w:rPr>
        <w:t>). Código de Contravenciones Provincia de Mendoza. [Ley 9.009 de 2018].</w:t>
      </w:r>
      <w:r>
        <w:rPr>
          <w:rFonts w:ascii="Arial" w:hAnsi="Arial" w:cs="Arial"/>
          <w:sz w:val="24"/>
          <w:szCs w:val="24"/>
        </w:rPr>
        <w:t xml:space="preserve"> </w:t>
      </w:r>
      <w:r w:rsidRPr="00DB2FC0">
        <w:rPr>
          <w:rFonts w:ascii="Arial" w:hAnsi="Arial" w:cs="Arial"/>
          <w:sz w:val="24"/>
          <w:szCs w:val="24"/>
        </w:rPr>
        <w:t xml:space="preserve">Recuperado de </w:t>
      </w:r>
      <w:hyperlink r:id="rId25" w:history="1">
        <w:r w:rsidRPr="00DB2FC0">
          <w:rPr>
            <w:rStyle w:val="Hipervnculo"/>
            <w:rFonts w:ascii="Arial" w:hAnsi="Arial" w:cs="Arial"/>
            <w:sz w:val="24"/>
            <w:szCs w:val="24"/>
          </w:rPr>
          <w:t>https://leyes-ar.com/codigo_de_contravenciones_mendoza/99.htm</w:t>
        </w:r>
      </w:hyperlink>
    </w:p>
    <w:p w14:paraId="35B229DE" w14:textId="77777777" w:rsidR="006167FE" w:rsidRPr="001E2DCD" w:rsidRDefault="006167FE" w:rsidP="006167FE">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Secretaria de Educación. Caracterización del Sector Educativo Año 2018 (2018) Recuperado de: </w:t>
      </w:r>
      <w:hyperlink r:id="rId26" w:history="1">
        <w:r w:rsidRPr="001E2DCD">
          <w:rPr>
            <w:rStyle w:val="Hipervnculo"/>
            <w:rFonts w:ascii="Arial" w:hAnsi="Arial" w:cs="Arial"/>
            <w:sz w:val="24"/>
            <w:szCs w:val="24"/>
          </w:rPr>
          <w:t>https://educacionbogota.edu.co/portal_institucional/sites/default/files/inline-files/0-Caracterizacion_Sector_Educativo_De_Bogota_2018_V1.pdf</w:t>
        </w:r>
      </w:hyperlink>
    </w:p>
    <w:p w14:paraId="183CFDCC" w14:textId="6B31B29C" w:rsidR="006167FE" w:rsidRPr="007553EC" w:rsidRDefault="006167FE" w:rsidP="007553EC">
      <w:pPr>
        <w:pStyle w:val="Prrafodelista"/>
        <w:numPr>
          <w:ilvl w:val="0"/>
          <w:numId w:val="8"/>
        </w:numPr>
        <w:spacing w:line="240" w:lineRule="auto"/>
        <w:jc w:val="both"/>
        <w:rPr>
          <w:rStyle w:val="Hipervnculo"/>
          <w:rFonts w:ascii="Arial" w:hAnsi="Arial" w:cs="Arial"/>
          <w:sz w:val="24"/>
          <w:szCs w:val="24"/>
        </w:rPr>
      </w:pPr>
      <w:r w:rsidRPr="00A217FF">
        <w:rPr>
          <w:rFonts w:ascii="Arial" w:hAnsi="Arial" w:cs="Arial"/>
          <w:sz w:val="24"/>
          <w:szCs w:val="24"/>
          <w:lang w:val="en-US"/>
        </w:rPr>
        <w:t xml:space="preserve">Texas Education Code. Sec. 25.093 “Parent Contributing to Nonattendance”. </w:t>
      </w:r>
      <w:r w:rsidRPr="001E2DCD">
        <w:rPr>
          <w:rFonts w:ascii="Arial" w:hAnsi="Arial" w:cs="Arial"/>
          <w:sz w:val="24"/>
          <w:szCs w:val="24"/>
        </w:rPr>
        <w:t xml:space="preserve">Texas. Estados Unidos. Recuperado de: </w:t>
      </w:r>
      <w:hyperlink r:id="rId27" w:history="1">
        <w:r w:rsidRPr="007553EC">
          <w:rPr>
            <w:rStyle w:val="Hipervnculo"/>
            <w:rFonts w:ascii="Arial" w:hAnsi="Arial" w:cs="Arial"/>
            <w:sz w:val="24"/>
            <w:szCs w:val="24"/>
          </w:rPr>
          <w:t>https://texas.public.law/statutes/tex._educ._code_section_25.093</w:t>
        </w:r>
      </w:hyperlink>
    </w:p>
    <w:p w14:paraId="76E14596" w14:textId="77777777" w:rsidR="006167FE" w:rsidRPr="001E2DCD" w:rsidRDefault="006167FE" w:rsidP="006167FE">
      <w:pPr>
        <w:pStyle w:val="Prrafodelista"/>
        <w:numPr>
          <w:ilvl w:val="0"/>
          <w:numId w:val="8"/>
        </w:numPr>
        <w:spacing w:line="240" w:lineRule="auto"/>
        <w:jc w:val="both"/>
        <w:rPr>
          <w:rStyle w:val="Hipervnculo"/>
          <w:rFonts w:ascii="Arial" w:hAnsi="Arial" w:cs="Arial"/>
          <w:sz w:val="24"/>
          <w:szCs w:val="24"/>
        </w:rPr>
      </w:pPr>
      <w:r w:rsidRPr="001E2DCD">
        <w:rPr>
          <w:rFonts w:ascii="Arial" w:hAnsi="Arial" w:cs="Arial"/>
          <w:sz w:val="24"/>
          <w:szCs w:val="24"/>
        </w:rPr>
        <w:t xml:space="preserve">Vázquez G. Carlos. (2013). Consecuencias Jurídico - Penales Del Absentismo Escolar. Revista de la Asociación de Inspectores de Educación de España. Revista nº 18. Recuperado de: </w:t>
      </w:r>
      <w:hyperlink r:id="rId28" w:history="1">
        <w:r w:rsidRPr="001E2DCD">
          <w:rPr>
            <w:rStyle w:val="Hipervnculo"/>
            <w:rFonts w:ascii="Arial" w:hAnsi="Arial" w:cs="Arial"/>
            <w:sz w:val="24"/>
            <w:szCs w:val="24"/>
          </w:rPr>
          <w:t>https://avances.adide.org/index.php/ase/article/view/148/148</w:t>
        </w:r>
      </w:hyperlink>
      <w:r w:rsidRPr="001E2DCD">
        <w:rPr>
          <w:rStyle w:val="Hipervnculo"/>
          <w:rFonts w:ascii="Arial" w:hAnsi="Arial" w:cs="Arial"/>
          <w:sz w:val="24"/>
          <w:szCs w:val="24"/>
        </w:rPr>
        <w:t xml:space="preserve">  </w:t>
      </w:r>
    </w:p>
    <w:p w14:paraId="1E33EE2B" w14:textId="6CB9402C" w:rsidR="003818B2" w:rsidRPr="001E2DCD" w:rsidRDefault="00A65A63" w:rsidP="009343D1">
      <w:pPr>
        <w:pStyle w:val="Prrafodelista"/>
        <w:numPr>
          <w:ilvl w:val="0"/>
          <w:numId w:val="8"/>
        </w:numPr>
        <w:spacing w:line="240" w:lineRule="auto"/>
        <w:jc w:val="both"/>
        <w:rPr>
          <w:rFonts w:ascii="Arial" w:hAnsi="Arial" w:cs="Arial"/>
          <w:sz w:val="24"/>
          <w:szCs w:val="24"/>
        </w:rPr>
      </w:pPr>
      <w:r w:rsidRPr="001E2DCD">
        <w:rPr>
          <w:rFonts w:ascii="Arial" w:hAnsi="Arial" w:cs="Arial"/>
          <w:sz w:val="24"/>
          <w:szCs w:val="24"/>
        </w:rPr>
        <w:t xml:space="preserve">Villodres Lourdes Mateo. (2010) </w:t>
      </w:r>
      <w:r w:rsidR="00283A30" w:rsidRPr="001E2DCD">
        <w:rPr>
          <w:rFonts w:ascii="Arial" w:hAnsi="Arial" w:cs="Arial"/>
          <w:sz w:val="24"/>
          <w:szCs w:val="24"/>
        </w:rPr>
        <w:t>El absentismo escolar en Educación Primaria. Temas para la Educación. Revista digital para profesionales de la enseñanza</w:t>
      </w:r>
      <w:r w:rsidRPr="001E2DCD">
        <w:rPr>
          <w:rFonts w:ascii="Arial" w:hAnsi="Arial" w:cs="Arial"/>
          <w:sz w:val="24"/>
          <w:szCs w:val="24"/>
        </w:rPr>
        <w:t>.</w:t>
      </w:r>
      <w:r w:rsidR="00257F2E" w:rsidRPr="001E2DCD">
        <w:rPr>
          <w:rFonts w:ascii="Arial" w:hAnsi="Arial" w:cs="Arial"/>
          <w:sz w:val="24"/>
          <w:szCs w:val="24"/>
        </w:rPr>
        <w:t xml:space="preserve"> </w:t>
      </w:r>
      <w:r w:rsidR="004032A1" w:rsidRPr="001E2DCD">
        <w:rPr>
          <w:rFonts w:ascii="Arial" w:hAnsi="Arial" w:cs="Arial"/>
          <w:sz w:val="24"/>
          <w:szCs w:val="24"/>
        </w:rPr>
        <w:t xml:space="preserve">Recuperado de: </w:t>
      </w:r>
      <w:hyperlink r:id="rId29" w:history="1">
        <w:r w:rsidR="004032A1" w:rsidRPr="001E2DCD">
          <w:rPr>
            <w:rStyle w:val="Hipervnculo"/>
            <w:rFonts w:ascii="Arial" w:hAnsi="Arial" w:cs="Arial"/>
            <w:sz w:val="24"/>
            <w:szCs w:val="24"/>
          </w:rPr>
          <w:t>https://www.feandalucia.ccoo.es/docu/p5sd7401.pdf</w:t>
        </w:r>
      </w:hyperlink>
      <w:r w:rsidR="009233C3" w:rsidRPr="001E2DCD">
        <w:rPr>
          <w:rFonts w:ascii="Arial" w:hAnsi="Arial" w:cs="Arial"/>
          <w:sz w:val="24"/>
          <w:szCs w:val="24"/>
        </w:rPr>
        <w:t xml:space="preserve"> </w:t>
      </w:r>
    </w:p>
    <w:p w14:paraId="7AA4F55B" w14:textId="35B37281" w:rsidR="00F9061D" w:rsidRDefault="00F9061D" w:rsidP="00ED0301">
      <w:pPr>
        <w:jc w:val="both"/>
        <w:rPr>
          <w:rFonts w:ascii="Arial" w:hAnsi="Arial" w:cs="Arial"/>
          <w:sz w:val="24"/>
          <w:szCs w:val="24"/>
        </w:rPr>
      </w:pPr>
    </w:p>
    <w:p w14:paraId="403C8931" w14:textId="6D67FDD5" w:rsidR="00BE5C7C" w:rsidRDefault="00BE5C7C" w:rsidP="00ED0301">
      <w:pPr>
        <w:jc w:val="both"/>
        <w:rPr>
          <w:rFonts w:ascii="Arial" w:hAnsi="Arial" w:cs="Arial"/>
          <w:sz w:val="24"/>
          <w:szCs w:val="24"/>
        </w:rPr>
      </w:pPr>
    </w:p>
    <w:p w14:paraId="4981B6D6" w14:textId="23B72461" w:rsidR="00BE5C7C" w:rsidRDefault="00BE5C7C" w:rsidP="00ED0301">
      <w:pPr>
        <w:jc w:val="both"/>
        <w:rPr>
          <w:rFonts w:ascii="Arial" w:hAnsi="Arial" w:cs="Arial"/>
          <w:sz w:val="24"/>
          <w:szCs w:val="24"/>
        </w:rPr>
      </w:pPr>
    </w:p>
    <w:p w14:paraId="43FB7461" w14:textId="20AC9098" w:rsidR="00E723E6" w:rsidRDefault="00E723E6" w:rsidP="00ED0301">
      <w:pPr>
        <w:jc w:val="both"/>
        <w:rPr>
          <w:rFonts w:ascii="Arial" w:hAnsi="Arial" w:cs="Arial"/>
          <w:sz w:val="24"/>
          <w:szCs w:val="24"/>
        </w:rPr>
      </w:pPr>
    </w:p>
    <w:p w14:paraId="1733EB84" w14:textId="3DDEE7B1" w:rsidR="00E723E6" w:rsidRDefault="00E723E6" w:rsidP="00ED0301">
      <w:pPr>
        <w:jc w:val="both"/>
        <w:rPr>
          <w:rFonts w:ascii="Arial" w:hAnsi="Arial" w:cs="Arial"/>
          <w:sz w:val="24"/>
          <w:szCs w:val="24"/>
        </w:rPr>
      </w:pPr>
    </w:p>
    <w:p w14:paraId="33D2AC89" w14:textId="64882ACD" w:rsidR="00E723E6" w:rsidRDefault="00E723E6" w:rsidP="00ED0301">
      <w:pPr>
        <w:jc w:val="both"/>
        <w:rPr>
          <w:rFonts w:ascii="Arial" w:hAnsi="Arial" w:cs="Arial"/>
          <w:sz w:val="24"/>
          <w:szCs w:val="24"/>
        </w:rPr>
      </w:pPr>
    </w:p>
    <w:p w14:paraId="76F00846" w14:textId="717A5B4A" w:rsidR="00E723E6" w:rsidRDefault="00E723E6" w:rsidP="00ED0301">
      <w:pPr>
        <w:jc w:val="both"/>
        <w:rPr>
          <w:rFonts w:ascii="Arial" w:hAnsi="Arial" w:cs="Arial"/>
          <w:sz w:val="24"/>
          <w:szCs w:val="24"/>
        </w:rPr>
      </w:pPr>
    </w:p>
    <w:p w14:paraId="7E0D1B71" w14:textId="57E2BE1A" w:rsidR="00E723E6" w:rsidRDefault="00E723E6" w:rsidP="00ED0301">
      <w:pPr>
        <w:jc w:val="both"/>
        <w:rPr>
          <w:rFonts w:ascii="Arial" w:hAnsi="Arial" w:cs="Arial"/>
          <w:sz w:val="24"/>
          <w:szCs w:val="24"/>
        </w:rPr>
      </w:pPr>
    </w:p>
    <w:p w14:paraId="30A3D59F" w14:textId="1846F700" w:rsidR="00E723E6" w:rsidRDefault="00E723E6" w:rsidP="00ED0301">
      <w:pPr>
        <w:jc w:val="both"/>
        <w:rPr>
          <w:rFonts w:ascii="Arial" w:hAnsi="Arial" w:cs="Arial"/>
          <w:sz w:val="24"/>
          <w:szCs w:val="24"/>
        </w:rPr>
      </w:pPr>
    </w:p>
    <w:sectPr w:rsidR="00E723E6">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6DB82" w14:textId="77777777" w:rsidR="00444167" w:rsidRDefault="00444167" w:rsidP="00CC5B19">
      <w:pPr>
        <w:spacing w:after="0" w:line="240" w:lineRule="auto"/>
      </w:pPr>
      <w:r>
        <w:separator/>
      </w:r>
    </w:p>
  </w:endnote>
  <w:endnote w:type="continuationSeparator" w:id="0">
    <w:p w14:paraId="611A5820" w14:textId="77777777" w:rsidR="00444167" w:rsidRDefault="00444167" w:rsidP="00CC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D5ADE" w14:textId="77777777" w:rsidR="008B40CC" w:rsidRDefault="008B40C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F7232" w14:textId="1CA20C55" w:rsidR="00420BDB" w:rsidRDefault="00420BDB" w:rsidP="00420BDB">
    <w:pPr>
      <w:pStyle w:val="Piedepgina"/>
      <w:jc w:val="center"/>
    </w:pPr>
    <w:r>
      <w:rPr>
        <w:noProof/>
        <w:lang w:eastAsia="es-CO"/>
      </w:rPr>
      <w:drawing>
        <wp:anchor distT="0" distB="0" distL="114300" distR="114300" simplePos="0" relativeHeight="251657216" behindDoc="0" locked="0" layoutInCell="1" allowOverlap="1" wp14:anchorId="0FBFCA7C" wp14:editId="216497B8">
          <wp:simplePos x="0" y="0"/>
          <wp:positionH relativeFrom="margin">
            <wp:posOffset>1885950</wp:posOffset>
          </wp:positionH>
          <wp:positionV relativeFrom="paragraph">
            <wp:posOffset>-190500</wp:posOffset>
          </wp:positionV>
          <wp:extent cx="1876425" cy="542803"/>
          <wp:effectExtent l="0" t="0" r="0" b="0"/>
          <wp:wrapNone/>
          <wp:docPr id="46" name="Imagen 46" descr="C:\Users\Lenovo\AppData\Local\Microsoft\Windows\INetCache\Content.Word\418 osl-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C:\Users\Lenovo\AppData\Local\Microsoft\Windows\INetCache\Content.Word\418 osl-01 (1).png"/>
                  <pic:cNvPicPr>
                    <a:picLocks noChangeAspect="1"/>
                  </pic:cNvPicPr>
                </pic:nvPicPr>
                <pic:blipFill rotWithShape="1">
                  <a:blip r:embed="rId1" cstate="print">
                    <a:extLst>
                      <a:ext uri="{28A0092B-C50C-407E-A947-70E740481C1C}">
                        <a14:useLocalDpi xmlns:a14="http://schemas.microsoft.com/office/drawing/2010/main" val="0"/>
                      </a:ext>
                    </a:extLst>
                  </a:blip>
                  <a:srcRect l="9854" t="31650" r="42460" b="17746"/>
                  <a:stretch/>
                </pic:blipFill>
                <pic:spPr bwMode="auto">
                  <a:xfrm>
                    <a:off x="0" y="0"/>
                    <a:ext cx="1876425" cy="5428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F7201" w14:textId="77777777" w:rsidR="008B40CC" w:rsidRDefault="008B40C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F3A84" w14:textId="77777777" w:rsidR="00444167" w:rsidRDefault="00444167" w:rsidP="00CC5B19">
      <w:pPr>
        <w:spacing w:after="0" w:line="240" w:lineRule="auto"/>
      </w:pPr>
      <w:r>
        <w:separator/>
      </w:r>
    </w:p>
  </w:footnote>
  <w:footnote w:type="continuationSeparator" w:id="0">
    <w:p w14:paraId="62D39872" w14:textId="77777777" w:rsidR="00444167" w:rsidRDefault="00444167" w:rsidP="00CC5B19">
      <w:pPr>
        <w:spacing w:after="0" w:line="240" w:lineRule="auto"/>
      </w:pPr>
      <w:r>
        <w:continuationSeparator/>
      </w:r>
    </w:p>
  </w:footnote>
  <w:footnote w:id="1">
    <w:p w14:paraId="571FB4AC" w14:textId="46730D0B" w:rsidR="002131F2" w:rsidRDefault="002131F2">
      <w:pPr>
        <w:pStyle w:val="Textonotapie"/>
      </w:pPr>
      <w:r>
        <w:rPr>
          <w:rStyle w:val="Refdenotaalpie"/>
        </w:rPr>
        <w:footnoteRef/>
      </w:r>
      <w:r>
        <w:t xml:space="preserve"> C</w:t>
      </w:r>
      <w:r w:rsidRPr="002131F2">
        <w:t>ifras brindadas por la Organización de las Naciones Unidas</w:t>
      </w:r>
      <w:r w:rsidR="00F82B4D">
        <w:t>, para el año 2017</w:t>
      </w:r>
      <w:r w:rsidR="00616FE4">
        <w:t>.</w:t>
      </w:r>
    </w:p>
  </w:footnote>
  <w:footnote w:id="2">
    <w:p w14:paraId="19BFF9F1" w14:textId="77777777" w:rsidR="007F44CA" w:rsidRDefault="007F44CA" w:rsidP="007F44CA">
      <w:pPr>
        <w:pStyle w:val="Textonotapie"/>
      </w:pPr>
      <w:r>
        <w:rPr>
          <w:rStyle w:val="Refdenotaalpie"/>
        </w:rPr>
        <w:footnoteRef/>
      </w:r>
      <w:r>
        <w:t xml:space="preserve"> Porcentaje calculado según cifras brindadas por la Organización Internacional del Trabajo para el año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3C5E4" w14:textId="77777777" w:rsidR="008B40CC" w:rsidRDefault="008B40C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CEBA1" w14:textId="65363516" w:rsidR="003374D2" w:rsidRDefault="00420BDB" w:rsidP="00420BDB">
    <w:pPr>
      <w:pStyle w:val="Encabezado"/>
      <w:jc w:val="center"/>
    </w:pPr>
    <w:r>
      <w:rPr>
        <w:noProof/>
        <w:lang w:eastAsia="es-CO"/>
      </w:rPr>
      <w:drawing>
        <wp:inline distT="0" distB="0" distL="0" distR="0" wp14:anchorId="48C4CD34" wp14:editId="41011B08">
          <wp:extent cx="2420620" cy="7131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0620" cy="71310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BB573" w14:textId="77777777" w:rsidR="008B40CC" w:rsidRDefault="008B40C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65E3C"/>
    <w:multiLevelType w:val="hybridMultilevel"/>
    <w:tmpl w:val="3BCC80EE"/>
    <w:lvl w:ilvl="0" w:tplc="BF0E016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B151DD6"/>
    <w:multiLevelType w:val="hybridMultilevel"/>
    <w:tmpl w:val="D18460AC"/>
    <w:lvl w:ilvl="0" w:tplc="9C981764">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44302FC8"/>
    <w:multiLevelType w:val="hybridMultilevel"/>
    <w:tmpl w:val="F9C465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D3A6F9F"/>
    <w:multiLevelType w:val="hybridMultilevel"/>
    <w:tmpl w:val="336C2E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2763A3F"/>
    <w:multiLevelType w:val="hybridMultilevel"/>
    <w:tmpl w:val="C41295DC"/>
    <w:lvl w:ilvl="0" w:tplc="50041E60">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5" w15:restartNumberingAfterBreak="0">
    <w:nsid w:val="5A3D1718"/>
    <w:multiLevelType w:val="hybridMultilevel"/>
    <w:tmpl w:val="30DCE1D2"/>
    <w:lvl w:ilvl="0" w:tplc="E7D0A314">
      <w:numFmt w:val="bullet"/>
      <w:lvlText w:val="-"/>
      <w:lvlJc w:val="left"/>
      <w:pPr>
        <w:ind w:left="360" w:hanging="360"/>
      </w:pPr>
      <w:rPr>
        <w:rFonts w:ascii="Arial" w:eastAsiaTheme="minorHAns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2B3386F"/>
    <w:multiLevelType w:val="hybridMultilevel"/>
    <w:tmpl w:val="CDA608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92D2F44"/>
    <w:multiLevelType w:val="hybridMultilevel"/>
    <w:tmpl w:val="76ECC80C"/>
    <w:lvl w:ilvl="0" w:tplc="B67C617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04C6361"/>
    <w:multiLevelType w:val="hybridMultilevel"/>
    <w:tmpl w:val="C130C06E"/>
    <w:lvl w:ilvl="0" w:tplc="42FE5F5C">
      <w:numFmt w:val="bullet"/>
      <w:lvlText w:val="-"/>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9C67584"/>
    <w:multiLevelType w:val="hybridMultilevel"/>
    <w:tmpl w:val="961C590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7"/>
  </w:num>
  <w:num w:numId="2">
    <w:abstractNumId w:val="0"/>
  </w:num>
  <w:num w:numId="3">
    <w:abstractNumId w:val="8"/>
  </w:num>
  <w:num w:numId="4">
    <w:abstractNumId w:val="1"/>
  </w:num>
  <w:num w:numId="5">
    <w:abstractNumId w:val="4"/>
  </w:num>
  <w:num w:numId="6">
    <w:abstractNumId w:val="6"/>
  </w:num>
  <w:num w:numId="7">
    <w:abstractNumId w:val="3"/>
  </w:num>
  <w:num w:numId="8">
    <w:abstractNumId w:val="5"/>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07"/>
    <w:rsid w:val="00000EAB"/>
    <w:rsid w:val="00001AF5"/>
    <w:rsid w:val="00002950"/>
    <w:rsid w:val="00003441"/>
    <w:rsid w:val="000056CF"/>
    <w:rsid w:val="000062FD"/>
    <w:rsid w:val="0001078B"/>
    <w:rsid w:val="0001082A"/>
    <w:rsid w:val="00010960"/>
    <w:rsid w:val="00010E56"/>
    <w:rsid w:val="00011265"/>
    <w:rsid w:val="00011C64"/>
    <w:rsid w:val="000121C7"/>
    <w:rsid w:val="00013056"/>
    <w:rsid w:val="00013259"/>
    <w:rsid w:val="000138A4"/>
    <w:rsid w:val="000144E0"/>
    <w:rsid w:val="000149C8"/>
    <w:rsid w:val="00014FB5"/>
    <w:rsid w:val="00015781"/>
    <w:rsid w:val="000163C2"/>
    <w:rsid w:val="0001743D"/>
    <w:rsid w:val="000202F0"/>
    <w:rsid w:val="000203F1"/>
    <w:rsid w:val="000204E8"/>
    <w:rsid w:val="00020FFE"/>
    <w:rsid w:val="00021AEF"/>
    <w:rsid w:val="00021CB3"/>
    <w:rsid w:val="000223A8"/>
    <w:rsid w:val="00022BED"/>
    <w:rsid w:val="00022C7C"/>
    <w:rsid w:val="00022F5C"/>
    <w:rsid w:val="00023E9F"/>
    <w:rsid w:val="00023F56"/>
    <w:rsid w:val="00024458"/>
    <w:rsid w:val="00024ACB"/>
    <w:rsid w:val="000255DF"/>
    <w:rsid w:val="00025FB8"/>
    <w:rsid w:val="000260CF"/>
    <w:rsid w:val="000262BD"/>
    <w:rsid w:val="0002657F"/>
    <w:rsid w:val="00026873"/>
    <w:rsid w:val="000273BF"/>
    <w:rsid w:val="0002760C"/>
    <w:rsid w:val="00030479"/>
    <w:rsid w:val="00030C6D"/>
    <w:rsid w:val="00032649"/>
    <w:rsid w:val="00033414"/>
    <w:rsid w:val="00033899"/>
    <w:rsid w:val="00035319"/>
    <w:rsid w:val="00035BF9"/>
    <w:rsid w:val="00035D00"/>
    <w:rsid w:val="00036145"/>
    <w:rsid w:val="00036F16"/>
    <w:rsid w:val="000370DA"/>
    <w:rsid w:val="00037666"/>
    <w:rsid w:val="000377EE"/>
    <w:rsid w:val="00037D8F"/>
    <w:rsid w:val="0004024E"/>
    <w:rsid w:val="00040D04"/>
    <w:rsid w:val="0004140E"/>
    <w:rsid w:val="0004224F"/>
    <w:rsid w:val="000424D6"/>
    <w:rsid w:val="000427EB"/>
    <w:rsid w:val="000430FA"/>
    <w:rsid w:val="00043EB7"/>
    <w:rsid w:val="0004406B"/>
    <w:rsid w:val="000449BB"/>
    <w:rsid w:val="00044B7A"/>
    <w:rsid w:val="0004535B"/>
    <w:rsid w:val="000458DE"/>
    <w:rsid w:val="00045B3A"/>
    <w:rsid w:val="00045D74"/>
    <w:rsid w:val="00046027"/>
    <w:rsid w:val="000462E3"/>
    <w:rsid w:val="0004683D"/>
    <w:rsid w:val="000477E8"/>
    <w:rsid w:val="0005033A"/>
    <w:rsid w:val="00052855"/>
    <w:rsid w:val="00053037"/>
    <w:rsid w:val="00053A07"/>
    <w:rsid w:val="00053BBB"/>
    <w:rsid w:val="00054112"/>
    <w:rsid w:val="00054C1A"/>
    <w:rsid w:val="00054CC9"/>
    <w:rsid w:val="00055263"/>
    <w:rsid w:val="0005540F"/>
    <w:rsid w:val="00055F8F"/>
    <w:rsid w:val="00056A6A"/>
    <w:rsid w:val="00057D53"/>
    <w:rsid w:val="00060BF7"/>
    <w:rsid w:val="00061B8B"/>
    <w:rsid w:val="00062663"/>
    <w:rsid w:val="0006331F"/>
    <w:rsid w:val="0006342A"/>
    <w:rsid w:val="00063EBA"/>
    <w:rsid w:val="00064029"/>
    <w:rsid w:val="000640B6"/>
    <w:rsid w:val="00065292"/>
    <w:rsid w:val="00066DB9"/>
    <w:rsid w:val="0006708B"/>
    <w:rsid w:val="0007030B"/>
    <w:rsid w:val="000703EA"/>
    <w:rsid w:val="00070A8C"/>
    <w:rsid w:val="00070B8B"/>
    <w:rsid w:val="00070BF3"/>
    <w:rsid w:val="00070F7B"/>
    <w:rsid w:val="00071034"/>
    <w:rsid w:val="00071D05"/>
    <w:rsid w:val="0007200A"/>
    <w:rsid w:val="00072A06"/>
    <w:rsid w:val="00072DC7"/>
    <w:rsid w:val="00073771"/>
    <w:rsid w:val="00073795"/>
    <w:rsid w:val="00074510"/>
    <w:rsid w:val="000745D0"/>
    <w:rsid w:val="00074B92"/>
    <w:rsid w:val="0007538A"/>
    <w:rsid w:val="00075D56"/>
    <w:rsid w:val="00076571"/>
    <w:rsid w:val="0007691B"/>
    <w:rsid w:val="00076AEE"/>
    <w:rsid w:val="00076B47"/>
    <w:rsid w:val="00076BBD"/>
    <w:rsid w:val="00076DC4"/>
    <w:rsid w:val="00076EA0"/>
    <w:rsid w:val="0007729F"/>
    <w:rsid w:val="00077AFA"/>
    <w:rsid w:val="0008033A"/>
    <w:rsid w:val="000804EF"/>
    <w:rsid w:val="00080BE1"/>
    <w:rsid w:val="00081E18"/>
    <w:rsid w:val="0008218C"/>
    <w:rsid w:val="0008237A"/>
    <w:rsid w:val="00082D1A"/>
    <w:rsid w:val="00083791"/>
    <w:rsid w:val="000839CD"/>
    <w:rsid w:val="00083CD9"/>
    <w:rsid w:val="000841B3"/>
    <w:rsid w:val="0008448A"/>
    <w:rsid w:val="000849ED"/>
    <w:rsid w:val="00084B53"/>
    <w:rsid w:val="00084D33"/>
    <w:rsid w:val="0008503A"/>
    <w:rsid w:val="0008595C"/>
    <w:rsid w:val="000859DB"/>
    <w:rsid w:val="00085B06"/>
    <w:rsid w:val="00085C7C"/>
    <w:rsid w:val="00085E49"/>
    <w:rsid w:val="000863C6"/>
    <w:rsid w:val="000870BE"/>
    <w:rsid w:val="00087A7A"/>
    <w:rsid w:val="00090422"/>
    <w:rsid w:val="00090672"/>
    <w:rsid w:val="00090DAA"/>
    <w:rsid w:val="000913BB"/>
    <w:rsid w:val="00091C59"/>
    <w:rsid w:val="00091F30"/>
    <w:rsid w:val="00092C07"/>
    <w:rsid w:val="00093625"/>
    <w:rsid w:val="00093CCD"/>
    <w:rsid w:val="00094683"/>
    <w:rsid w:val="00094AD1"/>
    <w:rsid w:val="00094D96"/>
    <w:rsid w:val="000950F5"/>
    <w:rsid w:val="00095940"/>
    <w:rsid w:val="000964F1"/>
    <w:rsid w:val="00096914"/>
    <w:rsid w:val="00097680"/>
    <w:rsid w:val="00097E60"/>
    <w:rsid w:val="000A048B"/>
    <w:rsid w:val="000A1626"/>
    <w:rsid w:val="000A1907"/>
    <w:rsid w:val="000A27D9"/>
    <w:rsid w:val="000A2802"/>
    <w:rsid w:val="000A30D3"/>
    <w:rsid w:val="000A31A2"/>
    <w:rsid w:val="000A32F2"/>
    <w:rsid w:val="000A35A0"/>
    <w:rsid w:val="000A4146"/>
    <w:rsid w:val="000A41D6"/>
    <w:rsid w:val="000A4941"/>
    <w:rsid w:val="000A5E7C"/>
    <w:rsid w:val="000A6DAE"/>
    <w:rsid w:val="000A7116"/>
    <w:rsid w:val="000A7919"/>
    <w:rsid w:val="000B00BD"/>
    <w:rsid w:val="000B087D"/>
    <w:rsid w:val="000B0D0D"/>
    <w:rsid w:val="000B1D29"/>
    <w:rsid w:val="000B2467"/>
    <w:rsid w:val="000B29FD"/>
    <w:rsid w:val="000B2AE4"/>
    <w:rsid w:val="000B2B62"/>
    <w:rsid w:val="000B3BCA"/>
    <w:rsid w:val="000B3BD5"/>
    <w:rsid w:val="000B4558"/>
    <w:rsid w:val="000B47EC"/>
    <w:rsid w:val="000B49DF"/>
    <w:rsid w:val="000B4B45"/>
    <w:rsid w:val="000B55A4"/>
    <w:rsid w:val="000B5F82"/>
    <w:rsid w:val="000B6D9C"/>
    <w:rsid w:val="000B6F96"/>
    <w:rsid w:val="000B7906"/>
    <w:rsid w:val="000B7CF2"/>
    <w:rsid w:val="000C0D1A"/>
    <w:rsid w:val="000C0D92"/>
    <w:rsid w:val="000C0FA4"/>
    <w:rsid w:val="000C1063"/>
    <w:rsid w:val="000C15AA"/>
    <w:rsid w:val="000C21E6"/>
    <w:rsid w:val="000C231E"/>
    <w:rsid w:val="000C2932"/>
    <w:rsid w:val="000C2C8D"/>
    <w:rsid w:val="000C2DA6"/>
    <w:rsid w:val="000C3FA7"/>
    <w:rsid w:val="000C400B"/>
    <w:rsid w:val="000C438F"/>
    <w:rsid w:val="000C4DB8"/>
    <w:rsid w:val="000C56C4"/>
    <w:rsid w:val="000C5DA1"/>
    <w:rsid w:val="000C5FCE"/>
    <w:rsid w:val="000C647F"/>
    <w:rsid w:val="000C67FC"/>
    <w:rsid w:val="000C6E1C"/>
    <w:rsid w:val="000C7471"/>
    <w:rsid w:val="000D0932"/>
    <w:rsid w:val="000D0D68"/>
    <w:rsid w:val="000D0E5E"/>
    <w:rsid w:val="000D123F"/>
    <w:rsid w:val="000D1E52"/>
    <w:rsid w:val="000D2BE6"/>
    <w:rsid w:val="000D32EF"/>
    <w:rsid w:val="000D3C32"/>
    <w:rsid w:val="000D44E2"/>
    <w:rsid w:val="000D4BCD"/>
    <w:rsid w:val="000D4CCD"/>
    <w:rsid w:val="000D51B9"/>
    <w:rsid w:val="000D534E"/>
    <w:rsid w:val="000D574B"/>
    <w:rsid w:val="000D5C27"/>
    <w:rsid w:val="000D60EF"/>
    <w:rsid w:val="000D64F0"/>
    <w:rsid w:val="000D69C0"/>
    <w:rsid w:val="000D6C85"/>
    <w:rsid w:val="000D70B7"/>
    <w:rsid w:val="000D726F"/>
    <w:rsid w:val="000E00F7"/>
    <w:rsid w:val="000E06A1"/>
    <w:rsid w:val="000E0804"/>
    <w:rsid w:val="000E0B4B"/>
    <w:rsid w:val="000E0B8A"/>
    <w:rsid w:val="000E103C"/>
    <w:rsid w:val="000E163F"/>
    <w:rsid w:val="000E2031"/>
    <w:rsid w:val="000E287E"/>
    <w:rsid w:val="000E29DF"/>
    <w:rsid w:val="000E333E"/>
    <w:rsid w:val="000E3A36"/>
    <w:rsid w:val="000E3EB0"/>
    <w:rsid w:val="000E59D6"/>
    <w:rsid w:val="000E5F75"/>
    <w:rsid w:val="000E647C"/>
    <w:rsid w:val="000E6A50"/>
    <w:rsid w:val="000E6F48"/>
    <w:rsid w:val="000E73AD"/>
    <w:rsid w:val="000E79EC"/>
    <w:rsid w:val="000E7CB3"/>
    <w:rsid w:val="000F0B10"/>
    <w:rsid w:val="000F0C0C"/>
    <w:rsid w:val="000F224F"/>
    <w:rsid w:val="000F255A"/>
    <w:rsid w:val="000F27F9"/>
    <w:rsid w:val="000F2AEC"/>
    <w:rsid w:val="000F32E0"/>
    <w:rsid w:val="000F379A"/>
    <w:rsid w:val="000F3A0F"/>
    <w:rsid w:val="000F3A15"/>
    <w:rsid w:val="000F469A"/>
    <w:rsid w:val="000F5B61"/>
    <w:rsid w:val="000F5D96"/>
    <w:rsid w:val="000F6B57"/>
    <w:rsid w:val="000F728E"/>
    <w:rsid w:val="000F7D46"/>
    <w:rsid w:val="00101081"/>
    <w:rsid w:val="0010121B"/>
    <w:rsid w:val="001015D4"/>
    <w:rsid w:val="00102042"/>
    <w:rsid w:val="001028A2"/>
    <w:rsid w:val="00103F56"/>
    <w:rsid w:val="0010415D"/>
    <w:rsid w:val="001041A1"/>
    <w:rsid w:val="0010563D"/>
    <w:rsid w:val="0010638C"/>
    <w:rsid w:val="001066C6"/>
    <w:rsid w:val="00106D4B"/>
    <w:rsid w:val="00106FA0"/>
    <w:rsid w:val="001100BC"/>
    <w:rsid w:val="0011041B"/>
    <w:rsid w:val="001105B3"/>
    <w:rsid w:val="001105B4"/>
    <w:rsid w:val="001111B7"/>
    <w:rsid w:val="001112C8"/>
    <w:rsid w:val="00111512"/>
    <w:rsid w:val="001115C2"/>
    <w:rsid w:val="0011372F"/>
    <w:rsid w:val="0011407E"/>
    <w:rsid w:val="00115428"/>
    <w:rsid w:val="0011560C"/>
    <w:rsid w:val="00115665"/>
    <w:rsid w:val="00115E90"/>
    <w:rsid w:val="00115ED0"/>
    <w:rsid w:val="001163D6"/>
    <w:rsid w:val="00116C94"/>
    <w:rsid w:val="00117248"/>
    <w:rsid w:val="001174D4"/>
    <w:rsid w:val="001174DB"/>
    <w:rsid w:val="00117599"/>
    <w:rsid w:val="00117C50"/>
    <w:rsid w:val="00120851"/>
    <w:rsid w:val="00120E7E"/>
    <w:rsid w:val="001212D4"/>
    <w:rsid w:val="001228BB"/>
    <w:rsid w:val="00122FB4"/>
    <w:rsid w:val="00123C50"/>
    <w:rsid w:val="0012498C"/>
    <w:rsid w:val="00125191"/>
    <w:rsid w:val="00126449"/>
    <w:rsid w:val="00126C03"/>
    <w:rsid w:val="00127149"/>
    <w:rsid w:val="001272DF"/>
    <w:rsid w:val="00127335"/>
    <w:rsid w:val="00127607"/>
    <w:rsid w:val="0012786F"/>
    <w:rsid w:val="00127EBE"/>
    <w:rsid w:val="0013024B"/>
    <w:rsid w:val="00131E78"/>
    <w:rsid w:val="00131EB1"/>
    <w:rsid w:val="0013205B"/>
    <w:rsid w:val="001321A3"/>
    <w:rsid w:val="00132522"/>
    <w:rsid w:val="0013267A"/>
    <w:rsid w:val="00132A6F"/>
    <w:rsid w:val="00132D8F"/>
    <w:rsid w:val="00132FE0"/>
    <w:rsid w:val="0013316F"/>
    <w:rsid w:val="00133F1A"/>
    <w:rsid w:val="00134193"/>
    <w:rsid w:val="00134527"/>
    <w:rsid w:val="00134669"/>
    <w:rsid w:val="00134847"/>
    <w:rsid w:val="001354E6"/>
    <w:rsid w:val="001366A1"/>
    <w:rsid w:val="0013714C"/>
    <w:rsid w:val="00137907"/>
    <w:rsid w:val="00140142"/>
    <w:rsid w:val="00140D50"/>
    <w:rsid w:val="00140F88"/>
    <w:rsid w:val="00141962"/>
    <w:rsid w:val="001421E8"/>
    <w:rsid w:val="00142633"/>
    <w:rsid w:val="00142A5D"/>
    <w:rsid w:val="00143229"/>
    <w:rsid w:val="001439B6"/>
    <w:rsid w:val="00143CA0"/>
    <w:rsid w:val="00143E3C"/>
    <w:rsid w:val="001445D7"/>
    <w:rsid w:val="00144EAF"/>
    <w:rsid w:val="001453C3"/>
    <w:rsid w:val="00145CDA"/>
    <w:rsid w:val="00145EFA"/>
    <w:rsid w:val="00146369"/>
    <w:rsid w:val="00146B3C"/>
    <w:rsid w:val="00147245"/>
    <w:rsid w:val="001478FD"/>
    <w:rsid w:val="00147A57"/>
    <w:rsid w:val="00147EE7"/>
    <w:rsid w:val="00150017"/>
    <w:rsid w:val="001500F7"/>
    <w:rsid w:val="0015031C"/>
    <w:rsid w:val="00150C9B"/>
    <w:rsid w:val="0015108C"/>
    <w:rsid w:val="001520A1"/>
    <w:rsid w:val="00152207"/>
    <w:rsid w:val="001525E5"/>
    <w:rsid w:val="001534FC"/>
    <w:rsid w:val="0015370E"/>
    <w:rsid w:val="001539EB"/>
    <w:rsid w:val="00153C9A"/>
    <w:rsid w:val="00153DF2"/>
    <w:rsid w:val="001542BF"/>
    <w:rsid w:val="00154EAE"/>
    <w:rsid w:val="001553A2"/>
    <w:rsid w:val="001557DE"/>
    <w:rsid w:val="001575D5"/>
    <w:rsid w:val="00157FE4"/>
    <w:rsid w:val="001608BF"/>
    <w:rsid w:val="00161116"/>
    <w:rsid w:val="00162128"/>
    <w:rsid w:val="001625EB"/>
    <w:rsid w:val="00163150"/>
    <w:rsid w:val="00163363"/>
    <w:rsid w:val="0016449A"/>
    <w:rsid w:val="0016506B"/>
    <w:rsid w:val="001659A0"/>
    <w:rsid w:val="00166092"/>
    <w:rsid w:val="00166155"/>
    <w:rsid w:val="00166333"/>
    <w:rsid w:val="00166D73"/>
    <w:rsid w:val="001676E5"/>
    <w:rsid w:val="0016770B"/>
    <w:rsid w:val="00167883"/>
    <w:rsid w:val="0017227F"/>
    <w:rsid w:val="00172B4C"/>
    <w:rsid w:val="00173778"/>
    <w:rsid w:val="00173A3F"/>
    <w:rsid w:val="00173C3D"/>
    <w:rsid w:val="001744DB"/>
    <w:rsid w:val="00175C4E"/>
    <w:rsid w:val="00176A9A"/>
    <w:rsid w:val="00176CE3"/>
    <w:rsid w:val="00176FD7"/>
    <w:rsid w:val="00177613"/>
    <w:rsid w:val="001776DE"/>
    <w:rsid w:val="00177771"/>
    <w:rsid w:val="001778FE"/>
    <w:rsid w:val="00177CA3"/>
    <w:rsid w:val="001802A4"/>
    <w:rsid w:val="00181042"/>
    <w:rsid w:val="0018121E"/>
    <w:rsid w:val="001818A8"/>
    <w:rsid w:val="001826CB"/>
    <w:rsid w:val="00182AC8"/>
    <w:rsid w:val="001830C1"/>
    <w:rsid w:val="001836D4"/>
    <w:rsid w:val="001847F9"/>
    <w:rsid w:val="00184800"/>
    <w:rsid w:val="0018485A"/>
    <w:rsid w:val="0018554E"/>
    <w:rsid w:val="001855E0"/>
    <w:rsid w:val="00185DDA"/>
    <w:rsid w:val="00185EDD"/>
    <w:rsid w:val="00186C48"/>
    <w:rsid w:val="00187AA5"/>
    <w:rsid w:val="00187CE6"/>
    <w:rsid w:val="00187D49"/>
    <w:rsid w:val="00187F14"/>
    <w:rsid w:val="00190DEF"/>
    <w:rsid w:val="00193170"/>
    <w:rsid w:val="00194E80"/>
    <w:rsid w:val="00194F88"/>
    <w:rsid w:val="00194FB4"/>
    <w:rsid w:val="00195FA2"/>
    <w:rsid w:val="001969E2"/>
    <w:rsid w:val="00196E17"/>
    <w:rsid w:val="001A02E1"/>
    <w:rsid w:val="001A032C"/>
    <w:rsid w:val="001A0861"/>
    <w:rsid w:val="001A16E4"/>
    <w:rsid w:val="001A2240"/>
    <w:rsid w:val="001A2353"/>
    <w:rsid w:val="001A32DA"/>
    <w:rsid w:val="001A3A29"/>
    <w:rsid w:val="001A3B19"/>
    <w:rsid w:val="001A3C89"/>
    <w:rsid w:val="001A4248"/>
    <w:rsid w:val="001A4EAF"/>
    <w:rsid w:val="001A6501"/>
    <w:rsid w:val="001A6B1E"/>
    <w:rsid w:val="001A6C2F"/>
    <w:rsid w:val="001A7727"/>
    <w:rsid w:val="001B0B95"/>
    <w:rsid w:val="001B0E02"/>
    <w:rsid w:val="001B10F1"/>
    <w:rsid w:val="001B254F"/>
    <w:rsid w:val="001B2BE4"/>
    <w:rsid w:val="001B376C"/>
    <w:rsid w:val="001B378C"/>
    <w:rsid w:val="001B37CC"/>
    <w:rsid w:val="001B3D93"/>
    <w:rsid w:val="001B4522"/>
    <w:rsid w:val="001B4A43"/>
    <w:rsid w:val="001B4BFA"/>
    <w:rsid w:val="001B50E8"/>
    <w:rsid w:val="001B5796"/>
    <w:rsid w:val="001B615B"/>
    <w:rsid w:val="001B61F2"/>
    <w:rsid w:val="001B668A"/>
    <w:rsid w:val="001B6743"/>
    <w:rsid w:val="001B6C7A"/>
    <w:rsid w:val="001B6ED8"/>
    <w:rsid w:val="001B74E5"/>
    <w:rsid w:val="001B75F2"/>
    <w:rsid w:val="001B77F4"/>
    <w:rsid w:val="001B7D61"/>
    <w:rsid w:val="001C082E"/>
    <w:rsid w:val="001C1C6D"/>
    <w:rsid w:val="001C1D5A"/>
    <w:rsid w:val="001C2422"/>
    <w:rsid w:val="001C333B"/>
    <w:rsid w:val="001C3401"/>
    <w:rsid w:val="001C3540"/>
    <w:rsid w:val="001C3D68"/>
    <w:rsid w:val="001C4029"/>
    <w:rsid w:val="001C40DA"/>
    <w:rsid w:val="001C4B33"/>
    <w:rsid w:val="001C4C6C"/>
    <w:rsid w:val="001C5190"/>
    <w:rsid w:val="001C5BB7"/>
    <w:rsid w:val="001C5D37"/>
    <w:rsid w:val="001C6C5A"/>
    <w:rsid w:val="001C6DB2"/>
    <w:rsid w:val="001C7165"/>
    <w:rsid w:val="001C7260"/>
    <w:rsid w:val="001C7B9E"/>
    <w:rsid w:val="001C7ED0"/>
    <w:rsid w:val="001C7FC1"/>
    <w:rsid w:val="001D0747"/>
    <w:rsid w:val="001D09E0"/>
    <w:rsid w:val="001D0B35"/>
    <w:rsid w:val="001D0F49"/>
    <w:rsid w:val="001D0F57"/>
    <w:rsid w:val="001D1490"/>
    <w:rsid w:val="001D2074"/>
    <w:rsid w:val="001D2165"/>
    <w:rsid w:val="001D2985"/>
    <w:rsid w:val="001D2B45"/>
    <w:rsid w:val="001D3A57"/>
    <w:rsid w:val="001D3B5C"/>
    <w:rsid w:val="001D3E97"/>
    <w:rsid w:val="001D43EF"/>
    <w:rsid w:val="001D4571"/>
    <w:rsid w:val="001D56EE"/>
    <w:rsid w:val="001D5A32"/>
    <w:rsid w:val="001D5D9B"/>
    <w:rsid w:val="001D6294"/>
    <w:rsid w:val="001D65E0"/>
    <w:rsid w:val="001D681B"/>
    <w:rsid w:val="001D6912"/>
    <w:rsid w:val="001D6937"/>
    <w:rsid w:val="001D6B2B"/>
    <w:rsid w:val="001D6E6A"/>
    <w:rsid w:val="001D720B"/>
    <w:rsid w:val="001E0F03"/>
    <w:rsid w:val="001E10B5"/>
    <w:rsid w:val="001E1E84"/>
    <w:rsid w:val="001E2DCD"/>
    <w:rsid w:val="001E363C"/>
    <w:rsid w:val="001E3753"/>
    <w:rsid w:val="001E3960"/>
    <w:rsid w:val="001E3D17"/>
    <w:rsid w:val="001E4139"/>
    <w:rsid w:val="001E4C0F"/>
    <w:rsid w:val="001E581A"/>
    <w:rsid w:val="001E5F53"/>
    <w:rsid w:val="001E6D4F"/>
    <w:rsid w:val="001E7014"/>
    <w:rsid w:val="001E7389"/>
    <w:rsid w:val="001F020D"/>
    <w:rsid w:val="001F1A15"/>
    <w:rsid w:val="001F1C26"/>
    <w:rsid w:val="001F1D39"/>
    <w:rsid w:val="001F2751"/>
    <w:rsid w:val="001F2BB4"/>
    <w:rsid w:val="001F3982"/>
    <w:rsid w:val="001F3EE3"/>
    <w:rsid w:val="001F41B6"/>
    <w:rsid w:val="001F4CDE"/>
    <w:rsid w:val="001F521F"/>
    <w:rsid w:val="001F58B2"/>
    <w:rsid w:val="001F5AB0"/>
    <w:rsid w:val="001F61FC"/>
    <w:rsid w:val="001F6A67"/>
    <w:rsid w:val="001F70E9"/>
    <w:rsid w:val="001F7116"/>
    <w:rsid w:val="001F7138"/>
    <w:rsid w:val="001F7370"/>
    <w:rsid w:val="001F7ACE"/>
    <w:rsid w:val="002000C8"/>
    <w:rsid w:val="00200976"/>
    <w:rsid w:val="0020147B"/>
    <w:rsid w:val="0020152F"/>
    <w:rsid w:val="0020189E"/>
    <w:rsid w:val="002018B3"/>
    <w:rsid w:val="002028F1"/>
    <w:rsid w:val="00202A91"/>
    <w:rsid w:val="00202B98"/>
    <w:rsid w:val="00202DD2"/>
    <w:rsid w:val="002032C1"/>
    <w:rsid w:val="00203D72"/>
    <w:rsid w:val="0020412D"/>
    <w:rsid w:val="00204510"/>
    <w:rsid w:val="002066A1"/>
    <w:rsid w:val="002076C1"/>
    <w:rsid w:val="00207797"/>
    <w:rsid w:val="00207F91"/>
    <w:rsid w:val="00210655"/>
    <w:rsid w:val="002107EA"/>
    <w:rsid w:val="00210C05"/>
    <w:rsid w:val="002115D9"/>
    <w:rsid w:val="00211717"/>
    <w:rsid w:val="002122CF"/>
    <w:rsid w:val="00212320"/>
    <w:rsid w:val="00212412"/>
    <w:rsid w:val="00212A7E"/>
    <w:rsid w:val="00212C7D"/>
    <w:rsid w:val="00212F3A"/>
    <w:rsid w:val="002131F2"/>
    <w:rsid w:val="00213AE8"/>
    <w:rsid w:val="00213FDE"/>
    <w:rsid w:val="00214333"/>
    <w:rsid w:val="0021442A"/>
    <w:rsid w:val="00214D3F"/>
    <w:rsid w:val="0021503F"/>
    <w:rsid w:val="00215058"/>
    <w:rsid w:val="002151BF"/>
    <w:rsid w:val="00215F81"/>
    <w:rsid w:val="00216127"/>
    <w:rsid w:val="002175E0"/>
    <w:rsid w:val="002175F5"/>
    <w:rsid w:val="00220121"/>
    <w:rsid w:val="002202D8"/>
    <w:rsid w:val="002217AF"/>
    <w:rsid w:val="00221E9F"/>
    <w:rsid w:val="002225F2"/>
    <w:rsid w:val="0022290C"/>
    <w:rsid w:val="00223023"/>
    <w:rsid w:val="002238E2"/>
    <w:rsid w:val="00223980"/>
    <w:rsid w:val="002241A9"/>
    <w:rsid w:val="00224256"/>
    <w:rsid w:val="00224708"/>
    <w:rsid w:val="00224E0E"/>
    <w:rsid w:val="002253BB"/>
    <w:rsid w:val="002258D9"/>
    <w:rsid w:val="00225EE6"/>
    <w:rsid w:val="00227772"/>
    <w:rsid w:val="00227EAD"/>
    <w:rsid w:val="00230D68"/>
    <w:rsid w:val="002315A6"/>
    <w:rsid w:val="00231905"/>
    <w:rsid w:val="00232A26"/>
    <w:rsid w:val="00232C1C"/>
    <w:rsid w:val="0023344B"/>
    <w:rsid w:val="002342E0"/>
    <w:rsid w:val="00234577"/>
    <w:rsid w:val="00234C66"/>
    <w:rsid w:val="002359F6"/>
    <w:rsid w:val="00236873"/>
    <w:rsid w:val="00236A50"/>
    <w:rsid w:val="00237313"/>
    <w:rsid w:val="00237B73"/>
    <w:rsid w:val="00237C82"/>
    <w:rsid w:val="00240F79"/>
    <w:rsid w:val="002416AD"/>
    <w:rsid w:val="002419D6"/>
    <w:rsid w:val="00241A40"/>
    <w:rsid w:val="002450ED"/>
    <w:rsid w:val="00245D9E"/>
    <w:rsid w:val="0024672B"/>
    <w:rsid w:val="0024704A"/>
    <w:rsid w:val="00247B62"/>
    <w:rsid w:val="00250690"/>
    <w:rsid w:val="00250AF5"/>
    <w:rsid w:val="0025132E"/>
    <w:rsid w:val="00251652"/>
    <w:rsid w:val="00251ADF"/>
    <w:rsid w:val="00253024"/>
    <w:rsid w:val="00253598"/>
    <w:rsid w:val="002539AF"/>
    <w:rsid w:val="00253D63"/>
    <w:rsid w:val="00253D91"/>
    <w:rsid w:val="00253F59"/>
    <w:rsid w:val="00255397"/>
    <w:rsid w:val="00255669"/>
    <w:rsid w:val="00255FD0"/>
    <w:rsid w:val="00255FFA"/>
    <w:rsid w:val="0025665F"/>
    <w:rsid w:val="00256A79"/>
    <w:rsid w:val="0025786A"/>
    <w:rsid w:val="00257F2E"/>
    <w:rsid w:val="00260D13"/>
    <w:rsid w:val="00261A91"/>
    <w:rsid w:val="00262207"/>
    <w:rsid w:val="00262CF7"/>
    <w:rsid w:val="0026405B"/>
    <w:rsid w:val="002640E4"/>
    <w:rsid w:val="00266BD0"/>
    <w:rsid w:val="00266E01"/>
    <w:rsid w:val="00270718"/>
    <w:rsid w:val="00270D4F"/>
    <w:rsid w:val="002711CD"/>
    <w:rsid w:val="00271BD4"/>
    <w:rsid w:val="00271C52"/>
    <w:rsid w:val="00271CE2"/>
    <w:rsid w:val="002729ED"/>
    <w:rsid w:val="00273C9F"/>
    <w:rsid w:val="002749EC"/>
    <w:rsid w:val="00274E61"/>
    <w:rsid w:val="002753BA"/>
    <w:rsid w:val="00275544"/>
    <w:rsid w:val="00275E4D"/>
    <w:rsid w:val="00275FC5"/>
    <w:rsid w:val="00276389"/>
    <w:rsid w:val="00276414"/>
    <w:rsid w:val="002777BD"/>
    <w:rsid w:val="00277E38"/>
    <w:rsid w:val="00281513"/>
    <w:rsid w:val="00281955"/>
    <w:rsid w:val="00281AAF"/>
    <w:rsid w:val="00282651"/>
    <w:rsid w:val="002827A0"/>
    <w:rsid w:val="00282FF2"/>
    <w:rsid w:val="0028306B"/>
    <w:rsid w:val="002832C4"/>
    <w:rsid w:val="00283A30"/>
    <w:rsid w:val="00283A66"/>
    <w:rsid w:val="00283B06"/>
    <w:rsid w:val="00283C7F"/>
    <w:rsid w:val="002840E8"/>
    <w:rsid w:val="002840F1"/>
    <w:rsid w:val="002841B0"/>
    <w:rsid w:val="00284BF2"/>
    <w:rsid w:val="00285C3A"/>
    <w:rsid w:val="00285E28"/>
    <w:rsid w:val="00286ED0"/>
    <w:rsid w:val="00286F4B"/>
    <w:rsid w:val="00287358"/>
    <w:rsid w:val="00287472"/>
    <w:rsid w:val="00287962"/>
    <w:rsid w:val="00290309"/>
    <w:rsid w:val="002904D9"/>
    <w:rsid w:val="0029074D"/>
    <w:rsid w:val="00291513"/>
    <w:rsid w:val="00291CD0"/>
    <w:rsid w:val="00292741"/>
    <w:rsid w:val="00292A3F"/>
    <w:rsid w:val="00293F21"/>
    <w:rsid w:val="00294918"/>
    <w:rsid w:val="00294ED4"/>
    <w:rsid w:val="00295512"/>
    <w:rsid w:val="00295798"/>
    <w:rsid w:val="002964A8"/>
    <w:rsid w:val="00296A67"/>
    <w:rsid w:val="002974BD"/>
    <w:rsid w:val="00297A29"/>
    <w:rsid w:val="00297D2E"/>
    <w:rsid w:val="002A031B"/>
    <w:rsid w:val="002A057F"/>
    <w:rsid w:val="002A1B68"/>
    <w:rsid w:val="002A208A"/>
    <w:rsid w:val="002A2D90"/>
    <w:rsid w:val="002A3169"/>
    <w:rsid w:val="002A3D51"/>
    <w:rsid w:val="002A44EA"/>
    <w:rsid w:val="002A5105"/>
    <w:rsid w:val="002A56B7"/>
    <w:rsid w:val="002A5B9C"/>
    <w:rsid w:val="002A5F45"/>
    <w:rsid w:val="002A72B7"/>
    <w:rsid w:val="002B0369"/>
    <w:rsid w:val="002B07A1"/>
    <w:rsid w:val="002B1536"/>
    <w:rsid w:val="002B180A"/>
    <w:rsid w:val="002B25B8"/>
    <w:rsid w:val="002B2C5F"/>
    <w:rsid w:val="002B2E79"/>
    <w:rsid w:val="002B31FB"/>
    <w:rsid w:val="002B3AF9"/>
    <w:rsid w:val="002B468E"/>
    <w:rsid w:val="002B47EB"/>
    <w:rsid w:val="002B546A"/>
    <w:rsid w:val="002B5554"/>
    <w:rsid w:val="002B5844"/>
    <w:rsid w:val="002B5999"/>
    <w:rsid w:val="002B5B4C"/>
    <w:rsid w:val="002B5BA4"/>
    <w:rsid w:val="002B611B"/>
    <w:rsid w:val="002B6140"/>
    <w:rsid w:val="002B669C"/>
    <w:rsid w:val="002B6E19"/>
    <w:rsid w:val="002B720A"/>
    <w:rsid w:val="002B74A8"/>
    <w:rsid w:val="002B7511"/>
    <w:rsid w:val="002C0064"/>
    <w:rsid w:val="002C0ABD"/>
    <w:rsid w:val="002C0E7D"/>
    <w:rsid w:val="002C141F"/>
    <w:rsid w:val="002C1AFE"/>
    <w:rsid w:val="002C1ECF"/>
    <w:rsid w:val="002C313E"/>
    <w:rsid w:val="002C3609"/>
    <w:rsid w:val="002C3A2D"/>
    <w:rsid w:val="002C3E04"/>
    <w:rsid w:val="002C40B9"/>
    <w:rsid w:val="002C420D"/>
    <w:rsid w:val="002C44B5"/>
    <w:rsid w:val="002C49E7"/>
    <w:rsid w:val="002C4CBE"/>
    <w:rsid w:val="002C4D28"/>
    <w:rsid w:val="002C5802"/>
    <w:rsid w:val="002C5D3F"/>
    <w:rsid w:val="002C60EF"/>
    <w:rsid w:val="002C7399"/>
    <w:rsid w:val="002D04DA"/>
    <w:rsid w:val="002D071F"/>
    <w:rsid w:val="002D09B3"/>
    <w:rsid w:val="002D09C2"/>
    <w:rsid w:val="002D0A06"/>
    <w:rsid w:val="002D0DDF"/>
    <w:rsid w:val="002D1041"/>
    <w:rsid w:val="002D1DF1"/>
    <w:rsid w:val="002D23C9"/>
    <w:rsid w:val="002D2B00"/>
    <w:rsid w:val="002D315E"/>
    <w:rsid w:val="002D3727"/>
    <w:rsid w:val="002D37CB"/>
    <w:rsid w:val="002D3AA6"/>
    <w:rsid w:val="002D4584"/>
    <w:rsid w:val="002D4A5F"/>
    <w:rsid w:val="002D4E44"/>
    <w:rsid w:val="002D4EB3"/>
    <w:rsid w:val="002D5402"/>
    <w:rsid w:val="002D5B9B"/>
    <w:rsid w:val="002D5C85"/>
    <w:rsid w:val="002D5E4B"/>
    <w:rsid w:val="002D60CA"/>
    <w:rsid w:val="002D63BB"/>
    <w:rsid w:val="002D73AA"/>
    <w:rsid w:val="002E00ED"/>
    <w:rsid w:val="002E0D6E"/>
    <w:rsid w:val="002E0FEF"/>
    <w:rsid w:val="002E11AC"/>
    <w:rsid w:val="002E1782"/>
    <w:rsid w:val="002E1896"/>
    <w:rsid w:val="002E1C40"/>
    <w:rsid w:val="002E1FB5"/>
    <w:rsid w:val="002E20EC"/>
    <w:rsid w:val="002E2E6B"/>
    <w:rsid w:val="002E2EAF"/>
    <w:rsid w:val="002E3936"/>
    <w:rsid w:val="002E55D7"/>
    <w:rsid w:val="002E57F8"/>
    <w:rsid w:val="002E6374"/>
    <w:rsid w:val="002E6B7D"/>
    <w:rsid w:val="002E6CC4"/>
    <w:rsid w:val="002E6E97"/>
    <w:rsid w:val="002E7506"/>
    <w:rsid w:val="002E79B0"/>
    <w:rsid w:val="002F0FC5"/>
    <w:rsid w:val="002F10B8"/>
    <w:rsid w:val="002F1C2E"/>
    <w:rsid w:val="002F3D2B"/>
    <w:rsid w:val="002F48FA"/>
    <w:rsid w:val="002F4DAE"/>
    <w:rsid w:val="002F56B6"/>
    <w:rsid w:val="002F58A2"/>
    <w:rsid w:val="002F5AB5"/>
    <w:rsid w:val="002F62FC"/>
    <w:rsid w:val="002F6437"/>
    <w:rsid w:val="002F6EB4"/>
    <w:rsid w:val="002F7A60"/>
    <w:rsid w:val="003000C2"/>
    <w:rsid w:val="00300915"/>
    <w:rsid w:val="003019F1"/>
    <w:rsid w:val="00302890"/>
    <w:rsid w:val="003028A0"/>
    <w:rsid w:val="003028F1"/>
    <w:rsid w:val="00302C7D"/>
    <w:rsid w:val="00302F11"/>
    <w:rsid w:val="003033E3"/>
    <w:rsid w:val="003034B0"/>
    <w:rsid w:val="00303957"/>
    <w:rsid w:val="00303B51"/>
    <w:rsid w:val="00303C59"/>
    <w:rsid w:val="00303E49"/>
    <w:rsid w:val="003045A3"/>
    <w:rsid w:val="00306478"/>
    <w:rsid w:val="00306B4F"/>
    <w:rsid w:val="00307398"/>
    <w:rsid w:val="00307474"/>
    <w:rsid w:val="00307B5D"/>
    <w:rsid w:val="00307E08"/>
    <w:rsid w:val="0031018C"/>
    <w:rsid w:val="003101B3"/>
    <w:rsid w:val="0031028D"/>
    <w:rsid w:val="00310751"/>
    <w:rsid w:val="003108B9"/>
    <w:rsid w:val="003109D1"/>
    <w:rsid w:val="00310F71"/>
    <w:rsid w:val="0031139C"/>
    <w:rsid w:val="0031162D"/>
    <w:rsid w:val="00311B7D"/>
    <w:rsid w:val="0031267A"/>
    <w:rsid w:val="003128D0"/>
    <w:rsid w:val="00312912"/>
    <w:rsid w:val="00313A9D"/>
    <w:rsid w:val="00313DEF"/>
    <w:rsid w:val="00314A2E"/>
    <w:rsid w:val="00314B82"/>
    <w:rsid w:val="00314DD1"/>
    <w:rsid w:val="00314E69"/>
    <w:rsid w:val="00315AD4"/>
    <w:rsid w:val="0031603D"/>
    <w:rsid w:val="00316438"/>
    <w:rsid w:val="00317261"/>
    <w:rsid w:val="003175B3"/>
    <w:rsid w:val="003178F3"/>
    <w:rsid w:val="00317B71"/>
    <w:rsid w:val="0032021D"/>
    <w:rsid w:val="00320801"/>
    <w:rsid w:val="00320DB7"/>
    <w:rsid w:val="0032124B"/>
    <w:rsid w:val="0032170E"/>
    <w:rsid w:val="00322185"/>
    <w:rsid w:val="00322F15"/>
    <w:rsid w:val="003243AD"/>
    <w:rsid w:val="003272CC"/>
    <w:rsid w:val="00327761"/>
    <w:rsid w:val="00327E68"/>
    <w:rsid w:val="0033084D"/>
    <w:rsid w:val="00330963"/>
    <w:rsid w:val="00330A0F"/>
    <w:rsid w:val="00330F6A"/>
    <w:rsid w:val="00331436"/>
    <w:rsid w:val="00331AAB"/>
    <w:rsid w:val="00332B8F"/>
    <w:rsid w:val="003344CC"/>
    <w:rsid w:val="003349D0"/>
    <w:rsid w:val="00335161"/>
    <w:rsid w:val="00335B7A"/>
    <w:rsid w:val="00336A7F"/>
    <w:rsid w:val="00336B17"/>
    <w:rsid w:val="00336DB1"/>
    <w:rsid w:val="00336DB3"/>
    <w:rsid w:val="003374D2"/>
    <w:rsid w:val="003375FC"/>
    <w:rsid w:val="003407ED"/>
    <w:rsid w:val="00340971"/>
    <w:rsid w:val="00341031"/>
    <w:rsid w:val="00341E89"/>
    <w:rsid w:val="0034299A"/>
    <w:rsid w:val="003433FB"/>
    <w:rsid w:val="00343CE0"/>
    <w:rsid w:val="00343EAD"/>
    <w:rsid w:val="00343ECA"/>
    <w:rsid w:val="003447C3"/>
    <w:rsid w:val="00344855"/>
    <w:rsid w:val="003458D7"/>
    <w:rsid w:val="00345909"/>
    <w:rsid w:val="00345D2A"/>
    <w:rsid w:val="00345EEE"/>
    <w:rsid w:val="00346464"/>
    <w:rsid w:val="003479F4"/>
    <w:rsid w:val="003502F5"/>
    <w:rsid w:val="003514A7"/>
    <w:rsid w:val="00351DBC"/>
    <w:rsid w:val="0035201F"/>
    <w:rsid w:val="0035339D"/>
    <w:rsid w:val="00353499"/>
    <w:rsid w:val="00353C82"/>
    <w:rsid w:val="00353E65"/>
    <w:rsid w:val="0035541D"/>
    <w:rsid w:val="00355A72"/>
    <w:rsid w:val="0035607E"/>
    <w:rsid w:val="003562B3"/>
    <w:rsid w:val="00356A40"/>
    <w:rsid w:val="00356F3F"/>
    <w:rsid w:val="00357473"/>
    <w:rsid w:val="00357897"/>
    <w:rsid w:val="00357B79"/>
    <w:rsid w:val="003603FE"/>
    <w:rsid w:val="00360737"/>
    <w:rsid w:val="00360A03"/>
    <w:rsid w:val="00360AE0"/>
    <w:rsid w:val="003610B7"/>
    <w:rsid w:val="00361188"/>
    <w:rsid w:val="00361B5A"/>
    <w:rsid w:val="00361B98"/>
    <w:rsid w:val="0036394D"/>
    <w:rsid w:val="00364005"/>
    <w:rsid w:val="00364619"/>
    <w:rsid w:val="0036471D"/>
    <w:rsid w:val="00364A53"/>
    <w:rsid w:val="003653B0"/>
    <w:rsid w:val="003665F6"/>
    <w:rsid w:val="00366C38"/>
    <w:rsid w:val="00366C91"/>
    <w:rsid w:val="00367F32"/>
    <w:rsid w:val="00367FE0"/>
    <w:rsid w:val="003703E6"/>
    <w:rsid w:val="00370A94"/>
    <w:rsid w:val="0037213A"/>
    <w:rsid w:val="00372154"/>
    <w:rsid w:val="0037298E"/>
    <w:rsid w:val="00372E5F"/>
    <w:rsid w:val="003746D5"/>
    <w:rsid w:val="0037487B"/>
    <w:rsid w:val="00375966"/>
    <w:rsid w:val="00375AB0"/>
    <w:rsid w:val="00375C67"/>
    <w:rsid w:val="0037715F"/>
    <w:rsid w:val="003774F1"/>
    <w:rsid w:val="003775D0"/>
    <w:rsid w:val="00380C67"/>
    <w:rsid w:val="00380E69"/>
    <w:rsid w:val="0038103C"/>
    <w:rsid w:val="00381084"/>
    <w:rsid w:val="00381630"/>
    <w:rsid w:val="003818B2"/>
    <w:rsid w:val="0038195A"/>
    <w:rsid w:val="00381DE1"/>
    <w:rsid w:val="0038242F"/>
    <w:rsid w:val="00382AC3"/>
    <w:rsid w:val="00382B39"/>
    <w:rsid w:val="00382BF1"/>
    <w:rsid w:val="0038313C"/>
    <w:rsid w:val="003831EA"/>
    <w:rsid w:val="00383849"/>
    <w:rsid w:val="00385A05"/>
    <w:rsid w:val="00386370"/>
    <w:rsid w:val="003864CE"/>
    <w:rsid w:val="0038661D"/>
    <w:rsid w:val="003867C5"/>
    <w:rsid w:val="00387394"/>
    <w:rsid w:val="0038793E"/>
    <w:rsid w:val="00387F63"/>
    <w:rsid w:val="00390A47"/>
    <w:rsid w:val="0039152B"/>
    <w:rsid w:val="00391556"/>
    <w:rsid w:val="0039279A"/>
    <w:rsid w:val="00392CC1"/>
    <w:rsid w:val="00392EE2"/>
    <w:rsid w:val="00393B51"/>
    <w:rsid w:val="00393BC4"/>
    <w:rsid w:val="00393DC7"/>
    <w:rsid w:val="0039431E"/>
    <w:rsid w:val="00394B4B"/>
    <w:rsid w:val="00395060"/>
    <w:rsid w:val="00395447"/>
    <w:rsid w:val="00395520"/>
    <w:rsid w:val="00395794"/>
    <w:rsid w:val="00395827"/>
    <w:rsid w:val="00395A3A"/>
    <w:rsid w:val="00395B9C"/>
    <w:rsid w:val="00396283"/>
    <w:rsid w:val="00396DFE"/>
    <w:rsid w:val="003A0348"/>
    <w:rsid w:val="003A09C8"/>
    <w:rsid w:val="003A1379"/>
    <w:rsid w:val="003A14E4"/>
    <w:rsid w:val="003A322D"/>
    <w:rsid w:val="003A3B92"/>
    <w:rsid w:val="003A3C16"/>
    <w:rsid w:val="003A4256"/>
    <w:rsid w:val="003A5A69"/>
    <w:rsid w:val="003A5FBB"/>
    <w:rsid w:val="003A6DD6"/>
    <w:rsid w:val="003A7470"/>
    <w:rsid w:val="003A7A3C"/>
    <w:rsid w:val="003A7D9B"/>
    <w:rsid w:val="003B1203"/>
    <w:rsid w:val="003B15D6"/>
    <w:rsid w:val="003B1B08"/>
    <w:rsid w:val="003B216D"/>
    <w:rsid w:val="003B253F"/>
    <w:rsid w:val="003B2DF0"/>
    <w:rsid w:val="003B3BF5"/>
    <w:rsid w:val="003B467A"/>
    <w:rsid w:val="003B4AF9"/>
    <w:rsid w:val="003B5539"/>
    <w:rsid w:val="003B5FC0"/>
    <w:rsid w:val="003C00DC"/>
    <w:rsid w:val="003C038B"/>
    <w:rsid w:val="003C0680"/>
    <w:rsid w:val="003C0961"/>
    <w:rsid w:val="003C111E"/>
    <w:rsid w:val="003C186F"/>
    <w:rsid w:val="003C2961"/>
    <w:rsid w:val="003C2F03"/>
    <w:rsid w:val="003C3BC6"/>
    <w:rsid w:val="003C57DA"/>
    <w:rsid w:val="003C612C"/>
    <w:rsid w:val="003C6779"/>
    <w:rsid w:val="003C6A6B"/>
    <w:rsid w:val="003C766B"/>
    <w:rsid w:val="003C7B84"/>
    <w:rsid w:val="003D0E1F"/>
    <w:rsid w:val="003D0F78"/>
    <w:rsid w:val="003D1A6D"/>
    <w:rsid w:val="003D1B53"/>
    <w:rsid w:val="003D1E61"/>
    <w:rsid w:val="003D2457"/>
    <w:rsid w:val="003D2B0B"/>
    <w:rsid w:val="003D308E"/>
    <w:rsid w:val="003D3DF9"/>
    <w:rsid w:val="003D41FF"/>
    <w:rsid w:val="003D4D1F"/>
    <w:rsid w:val="003D4D6D"/>
    <w:rsid w:val="003D749B"/>
    <w:rsid w:val="003D7816"/>
    <w:rsid w:val="003D7C4F"/>
    <w:rsid w:val="003D7F18"/>
    <w:rsid w:val="003E0065"/>
    <w:rsid w:val="003E1D1F"/>
    <w:rsid w:val="003E23D1"/>
    <w:rsid w:val="003E23E7"/>
    <w:rsid w:val="003E2691"/>
    <w:rsid w:val="003E2914"/>
    <w:rsid w:val="003E2E8F"/>
    <w:rsid w:val="003E32B4"/>
    <w:rsid w:val="003E3487"/>
    <w:rsid w:val="003E34F0"/>
    <w:rsid w:val="003E4177"/>
    <w:rsid w:val="003E4571"/>
    <w:rsid w:val="003E5186"/>
    <w:rsid w:val="003E56CD"/>
    <w:rsid w:val="003E56FB"/>
    <w:rsid w:val="003E57C0"/>
    <w:rsid w:val="003E5E4B"/>
    <w:rsid w:val="003E64BE"/>
    <w:rsid w:val="003E67BA"/>
    <w:rsid w:val="003E75AC"/>
    <w:rsid w:val="003E7F44"/>
    <w:rsid w:val="003F03BB"/>
    <w:rsid w:val="003F07FE"/>
    <w:rsid w:val="003F15C0"/>
    <w:rsid w:val="003F2310"/>
    <w:rsid w:val="003F2720"/>
    <w:rsid w:val="003F2E56"/>
    <w:rsid w:val="003F33D9"/>
    <w:rsid w:val="003F3427"/>
    <w:rsid w:val="003F39AF"/>
    <w:rsid w:val="003F3A6E"/>
    <w:rsid w:val="003F401F"/>
    <w:rsid w:val="003F4BE9"/>
    <w:rsid w:val="003F507D"/>
    <w:rsid w:val="003F607F"/>
    <w:rsid w:val="003F66E0"/>
    <w:rsid w:val="003F7709"/>
    <w:rsid w:val="003F7A80"/>
    <w:rsid w:val="0040087A"/>
    <w:rsid w:val="00400B16"/>
    <w:rsid w:val="00400C07"/>
    <w:rsid w:val="00400E74"/>
    <w:rsid w:val="00401184"/>
    <w:rsid w:val="0040122C"/>
    <w:rsid w:val="004022D2"/>
    <w:rsid w:val="00402906"/>
    <w:rsid w:val="00402E53"/>
    <w:rsid w:val="004031D5"/>
    <w:rsid w:val="004032A1"/>
    <w:rsid w:val="00403B5F"/>
    <w:rsid w:val="00404C23"/>
    <w:rsid w:val="004050B1"/>
    <w:rsid w:val="0040510F"/>
    <w:rsid w:val="0040511C"/>
    <w:rsid w:val="00405CF0"/>
    <w:rsid w:val="00405DAB"/>
    <w:rsid w:val="00407A2E"/>
    <w:rsid w:val="00407CA6"/>
    <w:rsid w:val="00407F0E"/>
    <w:rsid w:val="00410302"/>
    <w:rsid w:val="00410B4F"/>
    <w:rsid w:val="004119BF"/>
    <w:rsid w:val="00412527"/>
    <w:rsid w:val="004127A6"/>
    <w:rsid w:val="00412C5F"/>
    <w:rsid w:val="00413242"/>
    <w:rsid w:val="00413449"/>
    <w:rsid w:val="00413BE1"/>
    <w:rsid w:val="00413CB5"/>
    <w:rsid w:val="004151F0"/>
    <w:rsid w:val="00415EC3"/>
    <w:rsid w:val="0041690C"/>
    <w:rsid w:val="00416AFB"/>
    <w:rsid w:val="00417229"/>
    <w:rsid w:val="00417B26"/>
    <w:rsid w:val="00417DB9"/>
    <w:rsid w:val="0042033E"/>
    <w:rsid w:val="00420706"/>
    <w:rsid w:val="00420BDB"/>
    <w:rsid w:val="00420E47"/>
    <w:rsid w:val="00421042"/>
    <w:rsid w:val="00422135"/>
    <w:rsid w:val="004225AE"/>
    <w:rsid w:val="004226CF"/>
    <w:rsid w:val="0042327F"/>
    <w:rsid w:val="00424142"/>
    <w:rsid w:val="004245D2"/>
    <w:rsid w:val="004253CF"/>
    <w:rsid w:val="0042569E"/>
    <w:rsid w:val="00425E9E"/>
    <w:rsid w:val="00426DC3"/>
    <w:rsid w:val="004270A4"/>
    <w:rsid w:val="00427C8E"/>
    <w:rsid w:val="00430C38"/>
    <w:rsid w:val="004317AF"/>
    <w:rsid w:val="00431AFE"/>
    <w:rsid w:val="0043266F"/>
    <w:rsid w:val="00432C45"/>
    <w:rsid w:val="004331E7"/>
    <w:rsid w:val="00433C5F"/>
    <w:rsid w:val="004341F6"/>
    <w:rsid w:val="004349F6"/>
    <w:rsid w:val="004351FA"/>
    <w:rsid w:val="00437A9F"/>
    <w:rsid w:val="00440C7A"/>
    <w:rsid w:val="00440E38"/>
    <w:rsid w:val="00441DC1"/>
    <w:rsid w:val="00442262"/>
    <w:rsid w:val="00442376"/>
    <w:rsid w:val="00442F5E"/>
    <w:rsid w:val="004434C0"/>
    <w:rsid w:val="00444167"/>
    <w:rsid w:val="004441EA"/>
    <w:rsid w:val="00444490"/>
    <w:rsid w:val="00444A8D"/>
    <w:rsid w:val="00444F33"/>
    <w:rsid w:val="00445E9E"/>
    <w:rsid w:val="0044727E"/>
    <w:rsid w:val="00447E72"/>
    <w:rsid w:val="00447ED4"/>
    <w:rsid w:val="0045018A"/>
    <w:rsid w:val="00450C10"/>
    <w:rsid w:val="004512FD"/>
    <w:rsid w:val="00451ADC"/>
    <w:rsid w:val="00451B21"/>
    <w:rsid w:val="00451D3C"/>
    <w:rsid w:val="00451EF6"/>
    <w:rsid w:val="00453300"/>
    <w:rsid w:val="00453B6C"/>
    <w:rsid w:val="00454088"/>
    <w:rsid w:val="0045463F"/>
    <w:rsid w:val="004564DA"/>
    <w:rsid w:val="00456F81"/>
    <w:rsid w:val="0045708E"/>
    <w:rsid w:val="004577B5"/>
    <w:rsid w:val="0045781B"/>
    <w:rsid w:val="00457F02"/>
    <w:rsid w:val="00457F53"/>
    <w:rsid w:val="00460007"/>
    <w:rsid w:val="00460322"/>
    <w:rsid w:val="00460607"/>
    <w:rsid w:val="004606F2"/>
    <w:rsid w:val="00460B26"/>
    <w:rsid w:val="00460D38"/>
    <w:rsid w:val="00460D40"/>
    <w:rsid w:val="0046115F"/>
    <w:rsid w:val="00461378"/>
    <w:rsid w:val="0046177E"/>
    <w:rsid w:val="00461A27"/>
    <w:rsid w:val="00461C7E"/>
    <w:rsid w:val="00462057"/>
    <w:rsid w:val="0046250A"/>
    <w:rsid w:val="00463434"/>
    <w:rsid w:val="00464370"/>
    <w:rsid w:val="00464C2F"/>
    <w:rsid w:val="00464C8B"/>
    <w:rsid w:val="004652F9"/>
    <w:rsid w:val="00465EFE"/>
    <w:rsid w:val="00466384"/>
    <w:rsid w:val="0046658C"/>
    <w:rsid w:val="00466F84"/>
    <w:rsid w:val="00467B43"/>
    <w:rsid w:val="00470BEA"/>
    <w:rsid w:val="004711AD"/>
    <w:rsid w:val="00471241"/>
    <w:rsid w:val="004713EA"/>
    <w:rsid w:val="00471C63"/>
    <w:rsid w:val="00471F38"/>
    <w:rsid w:val="004721FD"/>
    <w:rsid w:val="004727F2"/>
    <w:rsid w:val="00472DB6"/>
    <w:rsid w:val="004734FD"/>
    <w:rsid w:val="00473E9E"/>
    <w:rsid w:val="00474D0E"/>
    <w:rsid w:val="00475E96"/>
    <w:rsid w:val="004760C8"/>
    <w:rsid w:val="004773F5"/>
    <w:rsid w:val="00477650"/>
    <w:rsid w:val="0048015E"/>
    <w:rsid w:val="00480487"/>
    <w:rsid w:val="004805DE"/>
    <w:rsid w:val="0048088A"/>
    <w:rsid w:val="00481706"/>
    <w:rsid w:val="0048248D"/>
    <w:rsid w:val="00482993"/>
    <w:rsid w:val="00482BD4"/>
    <w:rsid w:val="00483000"/>
    <w:rsid w:val="0048304D"/>
    <w:rsid w:val="0048340B"/>
    <w:rsid w:val="004845B8"/>
    <w:rsid w:val="00484956"/>
    <w:rsid w:val="0048529B"/>
    <w:rsid w:val="00485915"/>
    <w:rsid w:val="00485986"/>
    <w:rsid w:val="00486B77"/>
    <w:rsid w:val="00486F26"/>
    <w:rsid w:val="0048706F"/>
    <w:rsid w:val="00487C63"/>
    <w:rsid w:val="00487F57"/>
    <w:rsid w:val="00491B3B"/>
    <w:rsid w:val="004920E1"/>
    <w:rsid w:val="004921E0"/>
    <w:rsid w:val="00492690"/>
    <w:rsid w:val="0049298F"/>
    <w:rsid w:val="00493718"/>
    <w:rsid w:val="00493965"/>
    <w:rsid w:val="00493D66"/>
    <w:rsid w:val="00493EB5"/>
    <w:rsid w:val="00493EB7"/>
    <w:rsid w:val="0049491B"/>
    <w:rsid w:val="00494AD2"/>
    <w:rsid w:val="00494F4B"/>
    <w:rsid w:val="004959F6"/>
    <w:rsid w:val="004963DA"/>
    <w:rsid w:val="00496613"/>
    <w:rsid w:val="004966B6"/>
    <w:rsid w:val="00496C52"/>
    <w:rsid w:val="00496E83"/>
    <w:rsid w:val="00497579"/>
    <w:rsid w:val="00497949"/>
    <w:rsid w:val="004979F0"/>
    <w:rsid w:val="00497A4C"/>
    <w:rsid w:val="00497B68"/>
    <w:rsid w:val="004A06E3"/>
    <w:rsid w:val="004A0DAE"/>
    <w:rsid w:val="004A1545"/>
    <w:rsid w:val="004A17FD"/>
    <w:rsid w:val="004A1AD6"/>
    <w:rsid w:val="004A1F48"/>
    <w:rsid w:val="004A2838"/>
    <w:rsid w:val="004A308B"/>
    <w:rsid w:val="004A317A"/>
    <w:rsid w:val="004A36EE"/>
    <w:rsid w:val="004A3868"/>
    <w:rsid w:val="004A4333"/>
    <w:rsid w:val="004A44B1"/>
    <w:rsid w:val="004A51C7"/>
    <w:rsid w:val="004A5BEF"/>
    <w:rsid w:val="004A64D2"/>
    <w:rsid w:val="004A65AD"/>
    <w:rsid w:val="004A6D46"/>
    <w:rsid w:val="004A79D5"/>
    <w:rsid w:val="004B0867"/>
    <w:rsid w:val="004B0E5B"/>
    <w:rsid w:val="004B11D6"/>
    <w:rsid w:val="004B137D"/>
    <w:rsid w:val="004B1914"/>
    <w:rsid w:val="004B2C8E"/>
    <w:rsid w:val="004B4110"/>
    <w:rsid w:val="004B431E"/>
    <w:rsid w:val="004B473C"/>
    <w:rsid w:val="004B4A02"/>
    <w:rsid w:val="004B5116"/>
    <w:rsid w:val="004B5BDE"/>
    <w:rsid w:val="004B5D32"/>
    <w:rsid w:val="004B750F"/>
    <w:rsid w:val="004B775D"/>
    <w:rsid w:val="004B7EC6"/>
    <w:rsid w:val="004C0218"/>
    <w:rsid w:val="004C0562"/>
    <w:rsid w:val="004C06A1"/>
    <w:rsid w:val="004C09D9"/>
    <w:rsid w:val="004C0DEA"/>
    <w:rsid w:val="004C0E69"/>
    <w:rsid w:val="004C0EE9"/>
    <w:rsid w:val="004C0F4D"/>
    <w:rsid w:val="004C193C"/>
    <w:rsid w:val="004C22C4"/>
    <w:rsid w:val="004C22E8"/>
    <w:rsid w:val="004C2649"/>
    <w:rsid w:val="004C2771"/>
    <w:rsid w:val="004C2A10"/>
    <w:rsid w:val="004C32D6"/>
    <w:rsid w:val="004C3EA9"/>
    <w:rsid w:val="004C3FDD"/>
    <w:rsid w:val="004C42E0"/>
    <w:rsid w:val="004C4469"/>
    <w:rsid w:val="004C47A3"/>
    <w:rsid w:val="004C4A6C"/>
    <w:rsid w:val="004C507A"/>
    <w:rsid w:val="004C538D"/>
    <w:rsid w:val="004C599C"/>
    <w:rsid w:val="004C6BC7"/>
    <w:rsid w:val="004C709F"/>
    <w:rsid w:val="004D01FC"/>
    <w:rsid w:val="004D20D3"/>
    <w:rsid w:val="004D2A09"/>
    <w:rsid w:val="004D312B"/>
    <w:rsid w:val="004D31E1"/>
    <w:rsid w:val="004D322E"/>
    <w:rsid w:val="004D3B0D"/>
    <w:rsid w:val="004D3D14"/>
    <w:rsid w:val="004D3D62"/>
    <w:rsid w:val="004D4E3D"/>
    <w:rsid w:val="004D5B8B"/>
    <w:rsid w:val="004D5C56"/>
    <w:rsid w:val="004D67DF"/>
    <w:rsid w:val="004D6B6A"/>
    <w:rsid w:val="004D7A4B"/>
    <w:rsid w:val="004D7B8B"/>
    <w:rsid w:val="004D7F3C"/>
    <w:rsid w:val="004E0396"/>
    <w:rsid w:val="004E0AF1"/>
    <w:rsid w:val="004E10C4"/>
    <w:rsid w:val="004E138B"/>
    <w:rsid w:val="004E1C39"/>
    <w:rsid w:val="004E29C0"/>
    <w:rsid w:val="004E2B77"/>
    <w:rsid w:val="004E2D88"/>
    <w:rsid w:val="004E2ED7"/>
    <w:rsid w:val="004E339D"/>
    <w:rsid w:val="004E3622"/>
    <w:rsid w:val="004E42EC"/>
    <w:rsid w:val="004E4415"/>
    <w:rsid w:val="004E47E8"/>
    <w:rsid w:val="004E4833"/>
    <w:rsid w:val="004E5A72"/>
    <w:rsid w:val="004E5B4C"/>
    <w:rsid w:val="004F04CB"/>
    <w:rsid w:val="004F1095"/>
    <w:rsid w:val="004F2034"/>
    <w:rsid w:val="004F34A3"/>
    <w:rsid w:val="004F41DA"/>
    <w:rsid w:val="004F48D2"/>
    <w:rsid w:val="004F4AC2"/>
    <w:rsid w:val="004F4F05"/>
    <w:rsid w:val="004F576B"/>
    <w:rsid w:val="004F5D30"/>
    <w:rsid w:val="004F5EAC"/>
    <w:rsid w:val="004F5FAD"/>
    <w:rsid w:val="004F6355"/>
    <w:rsid w:val="004F7185"/>
    <w:rsid w:val="004F7516"/>
    <w:rsid w:val="004F7572"/>
    <w:rsid w:val="004F7E38"/>
    <w:rsid w:val="004F7EEC"/>
    <w:rsid w:val="00500F03"/>
    <w:rsid w:val="005011C9"/>
    <w:rsid w:val="0050120C"/>
    <w:rsid w:val="005016C4"/>
    <w:rsid w:val="00501CD9"/>
    <w:rsid w:val="00501E98"/>
    <w:rsid w:val="00502489"/>
    <w:rsid w:val="00502724"/>
    <w:rsid w:val="0050289E"/>
    <w:rsid w:val="00502970"/>
    <w:rsid w:val="005045C2"/>
    <w:rsid w:val="005057F6"/>
    <w:rsid w:val="005058E8"/>
    <w:rsid w:val="00505996"/>
    <w:rsid w:val="00506A9B"/>
    <w:rsid w:val="00506D6B"/>
    <w:rsid w:val="00507645"/>
    <w:rsid w:val="005078C7"/>
    <w:rsid w:val="005107AA"/>
    <w:rsid w:val="0051175A"/>
    <w:rsid w:val="00511B6A"/>
    <w:rsid w:val="005127B0"/>
    <w:rsid w:val="00512820"/>
    <w:rsid w:val="00513A08"/>
    <w:rsid w:val="00513B27"/>
    <w:rsid w:val="00514174"/>
    <w:rsid w:val="00514247"/>
    <w:rsid w:val="005143C9"/>
    <w:rsid w:val="005148D6"/>
    <w:rsid w:val="00514F4B"/>
    <w:rsid w:val="00515E07"/>
    <w:rsid w:val="00517860"/>
    <w:rsid w:val="00517CEC"/>
    <w:rsid w:val="005204B7"/>
    <w:rsid w:val="00520C13"/>
    <w:rsid w:val="0052211B"/>
    <w:rsid w:val="0052291D"/>
    <w:rsid w:val="005232F8"/>
    <w:rsid w:val="0052388A"/>
    <w:rsid w:val="005242A6"/>
    <w:rsid w:val="0052466C"/>
    <w:rsid w:val="00525C33"/>
    <w:rsid w:val="00526A3C"/>
    <w:rsid w:val="00526B35"/>
    <w:rsid w:val="00526B46"/>
    <w:rsid w:val="00526C76"/>
    <w:rsid w:val="0053003B"/>
    <w:rsid w:val="005301F1"/>
    <w:rsid w:val="005302BB"/>
    <w:rsid w:val="005302CE"/>
    <w:rsid w:val="005302D7"/>
    <w:rsid w:val="0053109F"/>
    <w:rsid w:val="005312BB"/>
    <w:rsid w:val="005319B1"/>
    <w:rsid w:val="00531C1C"/>
    <w:rsid w:val="00532B53"/>
    <w:rsid w:val="0053361D"/>
    <w:rsid w:val="00533896"/>
    <w:rsid w:val="00534013"/>
    <w:rsid w:val="00534372"/>
    <w:rsid w:val="00534731"/>
    <w:rsid w:val="00534DBF"/>
    <w:rsid w:val="00535B2E"/>
    <w:rsid w:val="005370D8"/>
    <w:rsid w:val="00537962"/>
    <w:rsid w:val="00540082"/>
    <w:rsid w:val="00541080"/>
    <w:rsid w:val="0054108B"/>
    <w:rsid w:val="00541C01"/>
    <w:rsid w:val="0054309A"/>
    <w:rsid w:val="0054385D"/>
    <w:rsid w:val="00543DB2"/>
    <w:rsid w:val="00543E00"/>
    <w:rsid w:val="00544022"/>
    <w:rsid w:val="005444B9"/>
    <w:rsid w:val="005448F5"/>
    <w:rsid w:val="005459FE"/>
    <w:rsid w:val="00545BD6"/>
    <w:rsid w:val="00545BF7"/>
    <w:rsid w:val="00545C16"/>
    <w:rsid w:val="005462E2"/>
    <w:rsid w:val="00546875"/>
    <w:rsid w:val="00546E61"/>
    <w:rsid w:val="00547551"/>
    <w:rsid w:val="005476F0"/>
    <w:rsid w:val="00550B68"/>
    <w:rsid w:val="00550D88"/>
    <w:rsid w:val="00551653"/>
    <w:rsid w:val="005517C3"/>
    <w:rsid w:val="00551850"/>
    <w:rsid w:val="00552206"/>
    <w:rsid w:val="00552C84"/>
    <w:rsid w:val="00553A07"/>
    <w:rsid w:val="00553CBA"/>
    <w:rsid w:val="005542F6"/>
    <w:rsid w:val="00556AC2"/>
    <w:rsid w:val="00556B26"/>
    <w:rsid w:val="00557017"/>
    <w:rsid w:val="0055740C"/>
    <w:rsid w:val="00557BCC"/>
    <w:rsid w:val="00560A3B"/>
    <w:rsid w:val="00560CDF"/>
    <w:rsid w:val="005610C3"/>
    <w:rsid w:val="005610DC"/>
    <w:rsid w:val="005614A5"/>
    <w:rsid w:val="0056240B"/>
    <w:rsid w:val="005624B1"/>
    <w:rsid w:val="00562553"/>
    <w:rsid w:val="00563142"/>
    <w:rsid w:val="00563ABE"/>
    <w:rsid w:val="005648A5"/>
    <w:rsid w:val="0056576C"/>
    <w:rsid w:val="00566049"/>
    <w:rsid w:val="00566547"/>
    <w:rsid w:val="005665D6"/>
    <w:rsid w:val="00566854"/>
    <w:rsid w:val="00566BC8"/>
    <w:rsid w:val="00566C18"/>
    <w:rsid w:val="00566F77"/>
    <w:rsid w:val="005676E3"/>
    <w:rsid w:val="00567734"/>
    <w:rsid w:val="005710C2"/>
    <w:rsid w:val="0057121D"/>
    <w:rsid w:val="00571C2C"/>
    <w:rsid w:val="00572096"/>
    <w:rsid w:val="005724C5"/>
    <w:rsid w:val="00572770"/>
    <w:rsid w:val="00572A5B"/>
    <w:rsid w:val="00572C72"/>
    <w:rsid w:val="00572EDA"/>
    <w:rsid w:val="00574F5B"/>
    <w:rsid w:val="00575617"/>
    <w:rsid w:val="00575B25"/>
    <w:rsid w:val="00575FB8"/>
    <w:rsid w:val="00576125"/>
    <w:rsid w:val="00576294"/>
    <w:rsid w:val="00576BBD"/>
    <w:rsid w:val="00576C32"/>
    <w:rsid w:val="00576CCD"/>
    <w:rsid w:val="00576D27"/>
    <w:rsid w:val="00577496"/>
    <w:rsid w:val="0057785B"/>
    <w:rsid w:val="00577A96"/>
    <w:rsid w:val="00577B90"/>
    <w:rsid w:val="005805F0"/>
    <w:rsid w:val="00580DD9"/>
    <w:rsid w:val="00583AC7"/>
    <w:rsid w:val="00583C6E"/>
    <w:rsid w:val="005850EF"/>
    <w:rsid w:val="0058579C"/>
    <w:rsid w:val="00585DF5"/>
    <w:rsid w:val="005865BB"/>
    <w:rsid w:val="00586AA0"/>
    <w:rsid w:val="0058715D"/>
    <w:rsid w:val="005871ED"/>
    <w:rsid w:val="0058754E"/>
    <w:rsid w:val="00587567"/>
    <w:rsid w:val="005875A7"/>
    <w:rsid w:val="005876FF"/>
    <w:rsid w:val="00587975"/>
    <w:rsid w:val="00590E01"/>
    <w:rsid w:val="00591166"/>
    <w:rsid w:val="0059140F"/>
    <w:rsid w:val="005916BE"/>
    <w:rsid w:val="00592065"/>
    <w:rsid w:val="00592217"/>
    <w:rsid w:val="005929F8"/>
    <w:rsid w:val="00592D43"/>
    <w:rsid w:val="00593032"/>
    <w:rsid w:val="00593089"/>
    <w:rsid w:val="00593354"/>
    <w:rsid w:val="005934D7"/>
    <w:rsid w:val="00593F61"/>
    <w:rsid w:val="00594568"/>
    <w:rsid w:val="00595033"/>
    <w:rsid w:val="00595906"/>
    <w:rsid w:val="00595F19"/>
    <w:rsid w:val="00596266"/>
    <w:rsid w:val="00596ED2"/>
    <w:rsid w:val="005973DF"/>
    <w:rsid w:val="00597A64"/>
    <w:rsid w:val="00597E25"/>
    <w:rsid w:val="005A0470"/>
    <w:rsid w:val="005A1445"/>
    <w:rsid w:val="005A1514"/>
    <w:rsid w:val="005A1F22"/>
    <w:rsid w:val="005A219A"/>
    <w:rsid w:val="005A2BF6"/>
    <w:rsid w:val="005A2EE1"/>
    <w:rsid w:val="005A3586"/>
    <w:rsid w:val="005A5A40"/>
    <w:rsid w:val="005A79B7"/>
    <w:rsid w:val="005B0552"/>
    <w:rsid w:val="005B0983"/>
    <w:rsid w:val="005B14D2"/>
    <w:rsid w:val="005B1573"/>
    <w:rsid w:val="005B1CD3"/>
    <w:rsid w:val="005B23CB"/>
    <w:rsid w:val="005B35F4"/>
    <w:rsid w:val="005B466B"/>
    <w:rsid w:val="005B4844"/>
    <w:rsid w:val="005B4FE9"/>
    <w:rsid w:val="005B5561"/>
    <w:rsid w:val="005B5971"/>
    <w:rsid w:val="005B5A20"/>
    <w:rsid w:val="005B5CF5"/>
    <w:rsid w:val="005B64F0"/>
    <w:rsid w:val="005B66B2"/>
    <w:rsid w:val="005B7027"/>
    <w:rsid w:val="005B73FA"/>
    <w:rsid w:val="005C1E4B"/>
    <w:rsid w:val="005C1F17"/>
    <w:rsid w:val="005C26EB"/>
    <w:rsid w:val="005C2A24"/>
    <w:rsid w:val="005C2A64"/>
    <w:rsid w:val="005C2B88"/>
    <w:rsid w:val="005C3216"/>
    <w:rsid w:val="005C3CF1"/>
    <w:rsid w:val="005C45DF"/>
    <w:rsid w:val="005C4FD5"/>
    <w:rsid w:val="005C5EA0"/>
    <w:rsid w:val="005C682D"/>
    <w:rsid w:val="005C6BB2"/>
    <w:rsid w:val="005C7475"/>
    <w:rsid w:val="005D0226"/>
    <w:rsid w:val="005D09B0"/>
    <w:rsid w:val="005D0C1E"/>
    <w:rsid w:val="005D1276"/>
    <w:rsid w:val="005D1394"/>
    <w:rsid w:val="005D1754"/>
    <w:rsid w:val="005D1965"/>
    <w:rsid w:val="005D2292"/>
    <w:rsid w:val="005D2A3B"/>
    <w:rsid w:val="005D2C9B"/>
    <w:rsid w:val="005D3729"/>
    <w:rsid w:val="005D37B1"/>
    <w:rsid w:val="005D4BD4"/>
    <w:rsid w:val="005D5EFB"/>
    <w:rsid w:val="005D63A5"/>
    <w:rsid w:val="005D6662"/>
    <w:rsid w:val="005D70E1"/>
    <w:rsid w:val="005E1A59"/>
    <w:rsid w:val="005E1C26"/>
    <w:rsid w:val="005E24AC"/>
    <w:rsid w:val="005E2A4E"/>
    <w:rsid w:val="005E3256"/>
    <w:rsid w:val="005E43C1"/>
    <w:rsid w:val="005E5B4D"/>
    <w:rsid w:val="005E7B0F"/>
    <w:rsid w:val="005F1814"/>
    <w:rsid w:val="005F1C30"/>
    <w:rsid w:val="005F1CA2"/>
    <w:rsid w:val="005F1D8C"/>
    <w:rsid w:val="005F206A"/>
    <w:rsid w:val="005F2923"/>
    <w:rsid w:val="005F2D6D"/>
    <w:rsid w:val="005F432C"/>
    <w:rsid w:val="005F45F5"/>
    <w:rsid w:val="005F4F25"/>
    <w:rsid w:val="005F4F9D"/>
    <w:rsid w:val="005F56E0"/>
    <w:rsid w:val="005F59E5"/>
    <w:rsid w:val="005F6166"/>
    <w:rsid w:val="005F63D9"/>
    <w:rsid w:val="005F64EC"/>
    <w:rsid w:val="005F6F5D"/>
    <w:rsid w:val="005F706A"/>
    <w:rsid w:val="005F7A1D"/>
    <w:rsid w:val="0060093F"/>
    <w:rsid w:val="00601982"/>
    <w:rsid w:val="00601AAB"/>
    <w:rsid w:val="00602A0B"/>
    <w:rsid w:val="00602AD4"/>
    <w:rsid w:val="00602C3E"/>
    <w:rsid w:val="00602D55"/>
    <w:rsid w:val="00603105"/>
    <w:rsid w:val="00603594"/>
    <w:rsid w:val="00603A4A"/>
    <w:rsid w:val="0060413B"/>
    <w:rsid w:val="006043FF"/>
    <w:rsid w:val="0060453C"/>
    <w:rsid w:val="00604A45"/>
    <w:rsid w:val="00604B28"/>
    <w:rsid w:val="00604ED5"/>
    <w:rsid w:val="00605067"/>
    <w:rsid w:val="00605BBB"/>
    <w:rsid w:val="006061FE"/>
    <w:rsid w:val="006067B8"/>
    <w:rsid w:val="00606A61"/>
    <w:rsid w:val="00606DEE"/>
    <w:rsid w:val="0060762A"/>
    <w:rsid w:val="0061046E"/>
    <w:rsid w:val="00610738"/>
    <w:rsid w:val="0061096F"/>
    <w:rsid w:val="00610BC5"/>
    <w:rsid w:val="00611DFF"/>
    <w:rsid w:val="006122C7"/>
    <w:rsid w:val="00613466"/>
    <w:rsid w:val="00613731"/>
    <w:rsid w:val="00613CDA"/>
    <w:rsid w:val="00615B7E"/>
    <w:rsid w:val="006167BD"/>
    <w:rsid w:val="006167FE"/>
    <w:rsid w:val="00616806"/>
    <w:rsid w:val="00616FE4"/>
    <w:rsid w:val="006172B3"/>
    <w:rsid w:val="00617F67"/>
    <w:rsid w:val="00620792"/>
    <w:rsid w:val="00620AA5"/>
    <w:rsid w:val="00620C7E"/>
    <w:rsid w:val="0062107E"/>
    <w:rsid w:val="006213BB"/>
    <w:rsid w:val="00621B37"/>
    <w:rsid w:val="00622387"/>
    <w:rsid w:val="00622C45"/>
    <w:rsid w:val="00622EA7"/>
    <w:rsid w:val="006233B9"/>
    <w:rsid w:val="00623581"/>
    <w:rsid w:val="00623C23"/>
    <w:rsid w:val="0062403B"/>
    <w:rsid w:val="00624074"/>
    <w:rsid w:val="006244F3"/>
    <w:rsid w:val="00624C71"/>
    <w:rsid w:val="00624CE1"/>
    <w:rsid w:val="0062536D"/>
    <w:rsid w:val="0062553E"/>
    <w:rsid w:val="006256D3"/>
    <w:rsid w:val="00625AB1"/>
    <w:rsid w:val="00625FE2"/>
    <w:rsid w:val="00626CD3"/>
    <w:rsid w:val="00626CF3"/>
    <w:rsid w:val="00626E17"/>
    <w:rsid w:val="00626E1B"/>
    <w:rsid w:val="0062717B"/>
    <w:rsid w:val="0062794B"/>
    <w:rsid w:val="00630181"/>
    <w:rsid w:val="006305D2"/>
    <w:rsid w:val="00630896"/>
    <w:rsid w:val="00630B9D"/>
    <w:rsid w:val="00631924"/>
    <w:rsid w:val="00631BEB"/>
    <w:rsid w:val="00631C15"/>
    <w:rsid w:val="00632807"/>
    <w:rsid w:val="00632975"/>
    <w:rsid w:val="0063451B"/>
    <w:rsid w:val="006357C4"/>
    <w:rsid w:val="006358C1"/>
    <w:rsid w:val="006359A1"/>
    <w:rsid w:val="00636825"/>
    <w:rsid w:val="0063797D"/>
    <w:rsid w:val="00637DA4"/>
    <w:rsid w:val="00640B8A"/>
    <w:rsid w:val="00641114"/>
    <w:rsid w:val="00641208"/>
    <w:rsid w:val="0064180A"/>
    <w:rsid w:val="0064210E"/>
    <w:rsid w:val="00642616"/>
    <w:rsid w:val="006427C5"/>
    <w:rsid w:val="00642859"/>
    <w:rsid w:val="00643171"/>
    <w:rsid w:val="00643E09"/>
    <w:rsid w:val="00644084"/>
    <w:rsid w:val="0064487F"/>
    <w:rsid w:val="00644D04"/>
    <w:rsid w:val="006456F1"/>
    <w:rsid w:val="0064575B"/>
    <w:rsid w:val="00645F5A"/>
    <w:rsid w:val="00646A16"/>
    <w:rsid w:val="0064713A"/>
    <w:rsid w:val="00647F91"/>
    <w:rsid w:val="00647FD6"/>
    <w:rsid w:val="006503F7"/>
    <w:rsid w:val="0065064A"/>
    <w:rsid w:val="006513D0"/>
    <w:rsid w:val="0065203F"/>
    <w:rsid w:val="006526C0"/>
    <w:rsid w:val="00652C3C"/>
    <w:rsid w:val="00653392"/>
    <w:rsid w:val="006537C0"/>
    <w:rsid w:val="0065389F"/>
    <w:rsid w:val="00653CF3"/>
    <w:rsid w:val="00655310"/>
    <w:rsid w:val="00657107"/>
    <w:rsid w:val="0065792C"/>
    <w:rsid w:val="00657F09"/>
    <w:rsid w:val="00660277"/>
    <w:rsid w:val="006603AE"/>
    <w:rsid w:val="00660585"/>
    <w:rsid w:val="006609A9"/>
    <w:rsid w:val="00661585"/>
    <w:rsid w:val="00661663"/>
    <w:rsid w:val="00661F6A"/>
    <w:rsid w:val="006624C4"/>
    <w:rsid w:val="00662506"/>
    <w:rsid w:val="00662A3E"/>
    <w:rsid w:val="00663314"/>
    <w:rsid w:val="00664834"/>
    <w:rsid w:val="00665A93"/>
    <w:rsid w:val="00665B25"/>
    <w:rsid w:val="00667528"/>
    <w:rsid w:val="00667A0E"/>
    <w:rsid w:val="00667F8A"/>
    <w:rsid w:val="00670404"/>
    <w:rsid w:val="0067070F"/>
    <w:rsid w:val="0067097F"/>
    <w:rsid w:val="00671175"/>
    <w:rsid w:val="00671D27"/>
    <w:rsid w:val="00671DE3"/>
    <w:rsid w:val="00671FD5"/>
    <w:rsid w:val="00672DE1"/>
    <w:rsid w:val="006730A0"/>
    <w:rsid w:val="00673EEA"/>
    <w:rsid w:val="00673F2A"/>
    <w:rsid w:val="00674551"/>
    <w:rsid w:val="00674961"/>
    <w:rsid w:val="00674B85"/>
    <w:rsid w:val="00674FE7"/>
    <w:rsid w:val="006754BF"/>
    <w:rsid w:val="00676353"/>
    <w:rsid w:val="00677132"/>
    <w:rsid w:val="0067722D"/>
    <w:rsid w:val="0067786E"/>
    <w:rsid w:val="006808DE"/>
    <w:rsid w:val="00680BA3"/>
    <w:rsid w:val="00681672"/>
    <w:rsid w:val="00681738"/>
    <w:rsid w:val="00681942"/>
    <w:rsid w:val="0068254F"/>
    <w:rsid w:val="00682D72"/>
    <w:rsid w:val="00684D4E"/>
    <w:rsid w:val="00685B11"/>
    <w:rsid w:val="00685CE7"/>
    <w:rsid w:val="00687D4D"/>
    <w:rsid w:val="00687D6A"/>
    <w:rsid w:val="00687FC9"/>
    <w:rsid w:val="00690D6A"/>
    <w:rsid w:val="00691B2B"/>
    <w:rsid w:val="006920A9"/>
    <w:rsid w:val="006923F2"/>
    <w:rsid w:val="0069291B"/>
    <w:rsid w:val="0069303B"/>
    <w:rsid w:val="006932FE"/>
    <w:rsid w:val="0069454B"/>
    <w:rsid w:val="00694BFE"/>
    <w:rsid w:val="00695289"/>
    <w:rsid w:val="006956DD"/>
    <w:rsid w:val="00695B21"/>
    <w:rsid w:val="00695BE5"/>
    <w:rsid w:val="00696616"/>
    <w:rsid w:val="006966E7"/>
    <w:rsid w:val="006A0103"/>
    <w:rsid w:val="006A0A28"/>
    <w:rsid w:val="006A0C69"/>
    <w:rsid w:val="006A154F"/>
    <w:rsid w:val="006A1568"/>
    <w:rsid w:val="006A278B"/>
    <w:rsid w:val="006A388C"/>
    <w:rsid w:val="006A54AA"/>
    <w:rsid w:val="006A56C9"/>
    <w:rsid w:val="006A5C51"/>
    <w:rsid w:val="006A6634"/>
    <w:rsid w:val="006A67F6"/>
    <w:rsid w:val="006A6E7A"/>
    <w:rsid w:val="006A6F97"/>
    <w:rsid w:val="006A7C09"/>
    <w:rsid w:val="006A7D6C"/>
    <w:rsid w:val="006A7DF6"/>
    <w:rsid w:val="006B0052"/>
    <w:rsid w:val="006B027C"/>
    <w:rsid w:val="006B06D0"/>
    <w:rsid w:val="006B1153"/>
    <w:rsid w:val="006B11CB"/>
    <w:rsid w:val="006B15DA"/>
    <w:rsid w:val="006B18C1"/>
    <w:rsid w:val="006B25F6"/>
    <w:rsid w:val="006B26CF"/>
    <w:rsid w:val="006B4B75"/>
    <w:rsid w:val="006B4B87"/>
    <w:rsid w:val="006B4C21"/>
    <w:rsid w:val="006B4EC8"/>
    <w:rsid w:val="006B4EF5"/>
    <w:rsid w:val="006B5659"/>
    <w:rsid w:val="006B5755"/>
    <w:rsid w:val="006B5D6A"/>
    <w:rsid w:val="006B5E58"/>
    <w:rsid w:val="006B654F"/>
    <w:rsid w:val="006B7A53"/>
    <w:rsid w:val="006B7C11"/>
    <w:rsid w:val="006C0668"/>
    <w:rsid w:val="006C19E4"/>
    <w:rsid w:val="006C24E2"/>
    <w:rsid w:val="006C30C9"/>
    <w:rsid w:val="006C336E"/>
    <w:rsid w:val="006C3608"/>
    <w:rsid w:val="006C3759"/>
    <w:rsid w:val="006C37DF"/>
    <w:rsid w:val="006C4F6E"/>
    <w:rsid w:val="006C5287"/>
    <w:rsid w:val="006C536F"/>
    <w:rsid w:val="006C5568"/>
    <w:rsid w:val="006C5816"/>
    <w:rsid w:val="006C5A3E"/>
    <w:rsid w:val="006C6E1D"/>
    <w:rsid w:val="006C6EFA"/>
    <w:rsid w:val="006C722E"/>
    <w:rsid w:val="006C771E"/>
    <w:rsid w:val="006C7E73"/>
    <w:rsid w:val="006D00C3"/>
    <w:rsid w:val="006D0315"/>
    <w:rsid w:val="006D17BA"/>
    <w:rsid w:val="006D1804"/>
    <w:rsid w:val="006D2332"/>
    <w:rsid w:val="006D257E"/>
    <w:rsid w:val="006D280C"/>
    <w:rsid w:val="006D2822"/>
    <w:rsid w:val="006D2A80"/>
    <w:rsid w:val="006D2B33"/>
    <w:rsid w:val="006D3762"/>
    <w:rsid w:val="006D3CC0"/>
    <w:rsid w:val="006D44B7"/>
    <w:rsid w:val="006D4580"/>
    <w:rsid w:val="006D51C0"/>
    <w:rsid w:val="006D5777"/>
    <w:rsid w:val="006D59BF"/>
    <w:rsid w:val="006D6211"/>
    <w:rsid w:val="006D6352"/>
    <w:rsid w:val="006D6D1D"/>
    <w:rsid w:val="006E04D3"/>
    <w:rsid w:val="006E074F"/>
    <w:rsid w:val="006E194E"/>
    <w:rsid w:val="006E1E5A"/>
    <w:rsid w:val="006E2F02"/>
    <w:rsid w:val="006E3A80"/>
    <w:rsid w:val="006E3BEB"/>
    <w:rsid w:val="006E3C28"/>
    <w:rsid w:val="006E3F98"/>
    <w:rsid w:val="006E536B"/>
    <w:rsid w:val="006E585F"/>
    <w:rsid w:val="006E5BA3"/>
    <w:rsid w:val="006E5D2E"/>
    <w:rsid w:val="006E6B43"/>
    <w:rsid w:val="006E7D82"/>
    <w:rsid w:val="006F0090"/>
    <w:rsid w:val="006F08E6"/>
    <w:rsid w:val="006F127D"/>
    <w:rsid w:val="006F1F7F"/>
    <w:rsid w:val="006F233C"/>
    <w:rsid w:val="006F335A"/>
    <w:rsid w:val="006F3AB9"/>
    <w:rsid w:val="006F4618"/>
    <w:rsid w:val="006F47AF"/>
    <w:rsid w:val="006F4F96"/>
    <w:rsid w:val="006F5199"/>
    <w:rsid w:val="006F5233"/>
    <w:rsid w:val="006F59C9"/>
    <w:rsid w:val="006F600B"/>
    <w:rsid w:val="006F6430"/>
    <w:rsid w:val="006F7187"/>
    <w:rsid w:val="006F7439"/>
    <w:rsid w:val="006F7638"/>
    <w:rsid w:val="006F775C"/>
    <w:rsid w:val="006F7C5A"/>
    <w:rsid w:val="007000AF"/>
    <w:rsid w:val="00700486"/>
    <w:rsid w:val="00700A12"/>
    <w:rsid w:val="00700AA9"/>
    <w:rsid w:val="00700BA5"/>
    <w:rsid w:val="0070157F"/>
    <w:rsid w:val="00702888"/>
    <w:rsid w:val="00702B70"/>
    <w:rsid w:val="00702CB1"/>
    <w:rsid w:val="00702D1D"/>
    <w:rsid w:val="00704C30"/>
    <w:rsid w:val="00704FBC"/>
    <w:rsid w:val="007053D8"/>
    <w:rsid w:val="00705CBE"/>
    <w:rsid w:val="00705F5D"/>
    <w:rsid w:val="0070682A"/>
    <w:rsid w:val="00707912"/>
    <w:rsid w:val="007108DF"/>
    <w:rsid w:val="00710F88"/>
    <w:rsid w:val="00711CB3"/>
    <w:rsid w:val="00711D97"/>
    <w:rsid w:val="007132DB"/>
    <w:rsid w:val="00713A24"/>
    <w:rsid w:val="00713F52"/>
    <w:rsid w:val="007146F3"/>
    <w:rsid w:val="00714C70"/>
    <w:rsid w:val="007158ED"/>
    <w:rsid w:val="00715FE5"/>
    <w:rsid w:val="00716A7C"/>
    <w:rsid w:val="00716F12"/>
    <w:rsid w:val="007170E7"/>
    <w:rsid w:val="00717734"/>
    <w:rsid w:val="00720038"/>
    <w:rsid w:val="0072003A"/>
    <w:rsid w:val="00720A5D"/>
    <w:rsid w:val="00721A24"/>
    <w:rsid w:val="00722066"/>
    <w:rsid w:val="00722C2F"/>
    <w:rsid w:val="007231E5"/>
    <w:rsid w:val="007233DA"/>
    <w:rsid w:val="00723B72"/>
    <w:rsid w:val="00723CE9"/>
    <w:rsid w:val="00724413"/>
    <w:rsid w:val="007245AA"/>
    <w:rsid w:val="007248EA"/>
    <w:rsid w:val="00724D82"/>
    <w:rsid w:val="00725282"/>
    <w:rsid w:val="0072626C"/>
    <w:rsid w:val="0072633E"/>
    <w:rsid w:val="00726CA7"/>
    <w:rsid w:val="007273D5"/>
    <w:rsid w:val="0072764D"/>
    <w:rsid w:val="0073008E"/>
    <w:rsid w:val="007301E5"/>
    <w:rsid w:val="00730CE3"/>
    <w:rsid w:val="0073147D"/>
    <w:rsid w:val="007340E4"/>
    <w:rsid w:val="0073587E"/>
    <w:rsid w:val="00735FFC"/>
    <w:rsid w:val="007365CD"/>
    <w:rsid w:val="00736663"/>
    <w:rsid w:val="00736668"/>
    <w:rsid w:val="007372B2"/>
    <w:rsid w:val="00737AAB"/>
    <w:rsid w:val="00737E49"/>
    <w:rsid w:val="00741198"/>
    <w:rsid w:val="007412C0"/>
    <w:rsid w:val="00741573"/>
    <w:rsid w:val="00741618"/>
    <w:rsid w:val="0074244A"/>
    <w:rsid w:val="0074245A"/>
    <w:rsid w:val="007432C9"/>
    <w:rsid w:val="00743ED9"/>
    <w:rsid w:val="0074417C"/>
    <w:rsid w:val="00744279"/>
    <w:rsid w:val="007445B6"/>
    <w:rsid w:val="00744A95"/>
    <w:rsid w:val="00745D9C"/>
    <w:rsid w:val="007501CA"/>
    <w:rsid w:val="007506D1"/>
    <w:rsid w:val="00750F7D"/>
    <w:rsid w:val="00750FAC"/>
    <w:rsid w:val="007516A3"/>
    <w:rsid w:val="00751B23"/>
    <w:rsid w:val="00751DDD"/>
    <w:rsid w:val="007520B8"/>
    <w:rsid w:val="00752117"/>
    <w:rsid w:val="007524D0"/>
    <w:rsid w:val="00752986"/>
    <w:rsid w:val="00752CCA"/>
    <w:rsid w:val="00753C0A"/>
    <w:rsid w:val="0075459F"/>
    <w:rsid w:val="007545B4"/>
    <w:rsid w:val="00754918"/>
    <w:rsid w:val="007552AE"/>
    <w:rsid w:val="007553EC"/>
    <w:rsid w:val="007556DD"/>
    <w:rsid w:val="00755C07"/>
    <w:rsid w:val="00755EC1"/>
    <w:rsid w:val="0075608C"/>
    <w:rsid w:val="00756515"/>
    <w:rsid w:val="00756917"/>
    <w:rsid w:val="00756A7E"/>
    <w:rsid w:val="00756F9F"/>
    <w:rsid w:val="007573D9"/>
    <w:rsid w:val="00757466"/>
    <w:rsid w:val="007576C2"/>
    <w:rsid w:val="00757923"/>
    <w:rsid w:val="00757A12"/>
    <w:rsid w:val="00757D85"/>
    <w:rsid w:val="00757ED8"/>
    <w:rsid w:val="007603F8"/>
    <w:rsid w:val="00760653"/>
    <w:rsid w:val="00761395"/>
    <w:rsid w:val="00761555"/>
    <w:rsid w:val="0076156A"/>
    <w:rsid w:val="0076260A"/>
    <w:rsid w:val="007635FC"/>
    <w:rsid w:val="00763A09"/>
    <w:rsid w:val="00764111"/>
    <w:rsid w:val="00764405"/>
    <w:rsid w:val="00764DE3"/>
    <w:rsid w:val="00766412"/>
    <w:rsid w:val="007664C0"/>
    <w:rsid w:val="0076675D"/>
    <w:rsid w:val="00766847"/>
    <w:rsid w:val="00766BB0"/>
    <w:rsid w:val="00767C97"/>
    <w:rsid w:val="00767D5F"/>
    <w:rsid w:val="00767FD3"/>
    <w:rsid w:val="0077055F"/>
    <w:rsid w:val="00770A27"/>
    <w:rsid w:val="00770A59"/>
    <w:rsid w:val="00770BE5"/>
    <w:rsid w:val="00770C8A"/>
    <w:rsid w:val="00770ECB"/>
    <w:rsid w:val="00770FD4"/>
    <w:rsid w:val="00771158"/>
    <w:rsid w:val="00771180"/>
    <w:rsid w:val="007715A4"/>
    <w:rsid w:val="007718F1"/>
    <w:rsid w:val="00771DF2"/>
    <w:rsid w:val="007724AE"/>
    <w:rsid w:val="0077255E"/>
    <w:rsid w:val="00772951"/>
    <w:rsid w:val="00772972"/>
    <w:rsid w:val="00772A36"/>
    <w:rsid w:val="00773082"/>
    <w:rsid w:val="00773400"/>
    <w:rsid w:val="0077362C"/>
    <w:rsid w:val="00773AEA"/>
    <w:rsid w:val="007748C4"/>
    <w:rsid w:val="00775AFE"/>
    <w:rsid w:val="00775D64"/>
    <w:rsid w:val="007767DA"/>
    <w:rsid w:val="00777509"/>
    <w:rsid w:val="0077790C"/>
    <w:rsid w:val="00777C14"/>
    <w:rsid w:val="00780154"/>
    <w:rsid w:val="00780C98"/>
    <w:rsid w:val="0078231D"/>
    <w:rsid w:val="00782476"/>
    <w:rsid w:val="00783955"/>
    <w:rsid w:val="00784BED"/>
    <w:rsid w:val="00784DB5"/>
    <w:rsid w:val="00785A19"/>
    <w:rsid w:val="00786698"/>
    <w:rsid w:val="00786A14"/>
    <w:rsid w:val="00786D21"/>
    <w:rsid w:val="00790181"/>
    <w:rsid w:val="00790942"/>
    <w:rsid w:val="007912CD"/>
    <w:rsid w:val="00791345"/>
    <w:rsid w:val="00791EBC"/>
    <w:rsid w:val="0079341A"/>
    <w:rsid w:val="0079386A"/>
    <w:rsid w:val="00793C1E"/>
    <w:rsid w:val="00793D98"/>
    <w:rsid w:val="00793E67"/>
    <w:rsid w:val="00795531"/>
    <w:rsid w:val="00797392"/>
    <w:rsid w:val="007A03E1"/>
    <w:rsid w:val="007A061A"/>
    <w:rsid w:val="007A0693"/>
    <w:rsid w:val="007A08BC"/>
    <w:rsid w:val="007A09C0"/>
    <w:rsid w:val="007A0F40"/>
    <w:rsid w:val="007A1339"/>
    <w:rsid w:val="007A1435"/>
    <w:rsid w:val="007A1A8E"/>
    <w:rsid w:val="007A1D56"/>
    <w:rsid w:val="007A2625"/>
    <w:rsid w:val="007A29B8"/>
    <w:rsid w:val="007A2B98"/>
    <w:rsid w:val="007A2D43"/>
    <w:rsid w:val="007A2D9E"/>
    <w:rsid w:val="007A2F22"/>
    <w:rsid w:val="007A3171"/>
    <w:rsid w:val="007A367E"/>
    <w:rsid w:val="007A419F"/>
    <w:rsid w:val="007A423A"/>
    <w:rsid w:val="007A4836"/>
    <w:rsid w:val="007A4DDD"/>
    <w:rsid w:val="007A500A"/>
    <w:rsid w:val="007A5D91"/>
    <w:rsid w:val="007A61E9"/>
    <w:rsid w:val="007A65EA"/>
    <w:rsid w:val="007A6939"/>
    <w:rsid w:val="007A6B09"/>
    <w:rsid w:val="007A71B5"/>
    <w:rsid w:val="007A739E"/>
    <w:rsid w:val="007A73C1"/>
    <w:rsid w:val="007A750F"/>
    <w:rsid w:val="007A764A"/>
    <w:rsid w:val="007B061C"/>
    <w:rsid w:val="007B2EED"/>
    <w:rsid w:val="007B41B9"/>
    <w:rsid w:val="007B4552"/>
    <w:rsid w:val="007B4ACA"/>
    <w:rsid w:val="007B5311"/>
    <w:rsid w:val="007B53FA"/>
    <w:rsid w:val="007B578B"/>
    <w:rsid w:val="007B5A56"/>
    <w:rsid w:val="007B65BC"/>
    <w:rsid w:val="007B74A9"/>
    <w:rsid w:val="007C0908"/>
    <w:rsid w:val="007C17CB"/>
    <w:rsid w:val="007C1A6D"/>
    <w:rsid w:val="007C22D0"/>
    <w:rsid w:val="007C2629"/>
    <w:rsid w:val="007C3534"/>
    <w:rsid w:val="007C3C6D"/>
    <w:rsid w:val="007C5249"/>
    <w:rsid w:val="007C5769"/>
    <w:rsid w:val="007C6D09"/>
    <w:rsid w:val="007C700D"/>
    <w:rsid w:val="007C744C"/>
    <w:rsid w:val="007C7620"/>
    <w:rsid w:val="007C79CF"/>
    <w:rsid w:val="007D0E3B"/>
    <w:rsid w:val="007D13AC"/>
    <w:rsid w:val="007D17CF"/>
    <w:rsid w:val="007D1F62"/>
    <w:rsid w:val="007D2059"/>
    <w:rsid w:val="007D25F0"/>
    <w:rsid w:val="007D2C7F"/>
    <w:rsid w:val="007D438F"/>
    <w:rsid w:val="007D4D02"/>
    <w:rsid w:val="007D4F36"/>
    <w:rsid w:val="007D4FFC"/>
    <w:rsid w:val="007D5AF5"/>
    <w:rsid w:val="007D609A"/>
    <w:rsid w:val="007D6467"/>
    <w:rsid w:val="007D65AB"/>
    <w:rsid w:val="007D7352"/>
    <w:rsid w:val="007D7B27"/>
    <w:rsid w:val="007D7CC3"/>
    <w:rsid w:val="007E02CE"/>
    <w:rsid w:val="007E048B"/>
    <w:rsid w:val="007E1E93"/>
    <w:rsid w:val="007E21F5"/>
    <w:rsid w:val="007E237F"/>
    <w:rsid w:val="007E2B34"/>
    <w:rsid w:val="007E3FCF"/>
    <w:rsid w:val="007E478D"/>
    <w:rsid w:val="007E6818"/>
    <w:rsid w:val="007E6C41"/>
    <w:rsid w:val="007E71AE"/>
    <w:rsid w:val="007F04F8"/>
    <w:rsid w:val="007F1FB8"/>
    <w:rsid w:val="007F23E4"/>
    <w:rsid w:val="007F27E0"/>
    <w:rsid w:val="007F3A2F"/>
    <w:rsid w:val="007F3EE6"/>
    <w:rsid w:val="007F44CA"/>
    <w:rsid w:val="007F4AD4"/>
    <w:rsid w:val="007F55FE"/>
    <w:rsid w:val="007F63B5"/>
    <w:rsid w:val="007F6BB8"/>
    <w:rsid w:val="007F7093"/>
    <w:rsid w:val="007F7262"/>
    <w:rsid w:val="007F76C9"/>
    <w:rsid w:val="00800568"/>
    <w:rsid w:val="00800821"/>
    <w:rsid w:val="008008B5"/>
    <w:rsid w:val="00800AD9"/>
    <w:rsid w:val="00800CDC"/>
    <w:rsid w:val="0080112F"/>
    <w:rsid w:val="00801A63"/>
    <w:rsid w:val="00801CBD"/>
    <w:rsid w:val="00801FC3"/>
    <w:rsid w:val="008021A0"/>
    <w:rsid w:val="008021A3"/>
    <w:rsid w:val="008027FE"/>
    <w:rsid w:val="00802BAD"/>
    <w:rsid w:val="00802BB4"/>
    <w:rsid w:val="00802C97"/>
    <w:rsid w:val="0080352A"/>
    <w:rsid w:val="00803A09"/>
    <w:rsid w:val="00803A2C"/>
    <w:rsid w:val="00804037"/>
    <w:rsid w:val="008045AC"/>
    <w:rsid w:val="00805AC0"/>
    <w:rsid w:val="00805DB9"/>
    <w:rsid w:val="00806012"/>
    <w:rsid w:val="008061C3"/>
    <w:rsid w:val="008068DC"/>
    <w:rsid w:val="008069E8"/>
    <w:rsid w:val="008103F4"/>
    <w:rsid w:val="008107B3"/>
    <w:rsid w:val="0081103D"/>
    <w:rsid w:val="00811140"/>
    <w:rsid w:val="008112A9"/>
    <w:rsid w:val="00811847"/>
    <w:rsid w:val="00812237"/>
    <w:rsid w:val="00812240"/>
    <w:rsid w:val="008122CA"/>
    <w:rsid w:val="00813977"/>
    <w:rsid w:val="00813E1F"/>
    <w:rsid w:val="008144B4"/>
    <w:rsid w:val="00814830"/>
    <w:rsid w:val="00814932"/>
    <w:rsid w:val="00814F31"/>
    <w:rsid w:val="008150FF"/>
    <w:rsid w:val="00815281"/>
    <w:rsid w:val="0081608D"/>
    <w:rsid w:val="008165EB"/>
    <w:rsid w:val="008172F5"/>
    <w:rsid w:val="00817BCA"/>
    <w:rsid w:val="00817E12"/>
    <w:rsid w:val="00817EF6"/>
    <w:rsid w:val="00817F70"/>
    <w:rsid w:val="00820071"/>
    <w:rsid w:val="0082060C"/>
    <w:rsid w:val="0082067B"/>
    <w:rsid w:val="008206D6"/>
    <w:rsid w:val="00821691"/>
    <w:rsid w:val="00822012"/>
    <w:rsid w:val="00822230"/>
    <w:rsid w:val="00822564"/>
    <w:rsid w:val="00822DCC"/>
    <w:rsid w:val="00822E31"/>
    <w:rsid w:val="00823458"/>
    <w:rsid w:val="00823AB0"/>
    <w:rsid w:val="00823B49"/>
    <w:rsid w:val="00823FFB"/>
    <w:rsid w:val="00824237"/>
    <w:rsid w:val="00824748"/>
    <w:rsid w:val="00825623"/>
    <w:rsid w:val="00825FAF"/>
    <w:rsid w:val="00826A0C"/>
    <w:rsid w:val="00826BD7"/>
    <w:rsid w:val="008271A5"/>
    <w:rsid w:val="00827606"/>
    <w:rsid w:val="00827792"/>
    <w:rsid w:val="008305D7"/>
    <w:rsid w:val="00830A27"/>
    <w:rsid w:val="0083117E"/>
    <w:rsid w:val="008313E7"/>
    <w:rsid w:val="00831559"/>
    <w:rsid w:val="00831B18"/>
    <w:rsid w:val="00831B1C"/>
    <w:rsid w:val="008321EF"/>
    <w:rsid w:val="008322F3"/>
    <w:rsid w:val="008324FC"/>
    <w:rsid w:val="00833038"/>
    <w:rsid w:val="008335E5"/>
    <w:rsid w:val="008337C5"/>
    <w:rsid w:val="00833B48"/>
    <w:rsid w:val="008344EA"/>
    <w:rsid w:val="00834EE7"/>
    <w:rsid w:val="0083563F"/>
    <w:rsid w:val="008359C1"/>
    <w:rsid w:val="00835B8E"/>
    <w:rsid w:val="008368FE"/>
    <w:rsid w:val="008379A8"/>
    <w:rsid w:val="00837EBF"/>
    <w:rsid w:val="00840BB3"/>
    <w:rsid w:val="00841480"/>
    <w:rsid w:val="008417BA"/>
    <w:rsid w:val="00841EC8"/>
    <w:rsid w:val="008420AA"/>
    <w:rsid w:val="008421E8"/>
    <w:rsid w:val="008427BF"/>
    <w:rsid w:val="00842A6D"/>
    <w:rsid w:val="00842C25"/>
    <w:rsid w:val="008447CF"/>
    <w:rsid w:val="00845420"/>
    <w:rsid w:val="00845F66"/>
    <w:rsid w:val="00846377"/>
    <w:rsid w:val="00846889"/>
    <w:rsid w:val="00846B9A"/>
    <w:rsid w:val="00847A9D"/>
    <w:rsid w:val="008508B3"/>
    <w:rsid w:val="00850A78"/>
    <w:rsid w:val="00850E94"/>
    <w:rsid w:val="00851215"/>
    <w:rsid w:val="00851607"/>
    <w:rsid w:val="00851840"/>
    <w:rsid w:val="0085233F"/>
    <w:rsid w:val="00852E4E"/>
    <w:rsid w:val="008532C5"/>
    <w:rsid w:val="00853905"/>
    <w:rsid w:val="00853A10"/>
    <w:rsid w:val="00853B10"/>
    <w:rsid w:val="00853B39"/>
    <w:rsid w:val="00853E37"/>
    <w:rsid w:val="0085419D"/>
    <w:rsid w:val="00854260"/>
    <w:rsid w:val="00854641"/>
    <w:rsid w:val="00854731"/>
    <w:rsid w:val="00854A1F"/>
    <w:rsid w:val="00856C4A"/>
    <w:rsid w:val="0085708C"/>
    <w:rsid w:val="008573F5"/>
    <w:rsid w:val="00857790"/>
    <w:rsid w:val="00857CC7"/>
    <w:rsid w:val="008602B7"/>
    <w:rsid w:val="0086054B"/>
    <w:rsid w:val="00860669"/>
    <w:rsid w:val="008609EC"/>
    <w:rsid w:val="00860A9B"/>
    <w:rsid w:val="00860E86"/>
    <w:rsid w:val="00860F08"/>
    <w:rsid w:val="00860F11"/>
    <w:rsid w:val="0086100D"/>
    <w:rsid w:val="00861884"/>
    <w:rsid w:val="00861A2B"/>
    <w:rsid w:val="00861B81"/>
    <w:rsid w:val="00862492"/>
    <w:rsid w:val="00863245"/>
    <w:rsid w:val="008641E9"/>
    <w:rsid w:val="00864848"/>
    <w:rsid w:val="00864A40"/>
    <w:rsid w:val="00864E2A"/>
    <w:rsid w:val="00865330"/>
    <w:rsid w:val="00865DDA"/>
    <w:rsid w:val="00867947"/>
    <w:rsid w:val="00867A31"/>
    <w:rsid w:val="008700B0"/>
    <w:rsid w:val="0087044E"/>
    <w:rsid w:val="00870ED0"/>
    <w:rsid w:val="00872283"/>
    <w:rsid w:val="0087241B"/>
    <w:rsid w:val="00872605"/>
    <w:rsid w:val="00872985"/>
    <w:rsid w:val="008733D2"/>
    <w:rsid w:val="00873701"/>
    <w:rsid w:val="008738CE"/>
    <w:rsid w:val="00873B78"/>
    <w:rsid w:val="0087404F"/>
    <w:rsid w:val="00874774"/>
    <w:rsid w:val="00874997"/>
    <w:rsid w:val="00874D30"/>
    <w:rsid w:val="00874EBC"/>
    <w:rsid w:val="00875917"/>
    <w:rsid w:val="0087595D"/>
    <w:rsid w:val="00875A6B"/>
    <w:rsid w:val="00875C6E"/>
    <w:rsid w:val="00876991"/>
    <w:rsid w:val="00876FA2"/>
    <w:rsid w:val="0087725F"/>
    <w:rsid w:val="00877456"/>
    <w:rsid w:val="00877F26"/>
    <w:rsid w:val="00880128"/>
    <w:rsid w:val="008807EE"/>
    <w:rsid w:val="00880E68"/>
    <w:rsid w:val="008813AB"/>
    <w:rsid w:val="008819F7"/>
    <w:rsid w:val="00881BF2"/>
    <w:rsid w:val="00881D48"/>
    <w:rsid w:val="00882319"/>
    <w:rsid w:val="008825B5"/>
    <w:rsid w:val="0088296A"/>
    <w:rsid w:val="008839E0"/>
    <w:rsid w:val="00883D1E"/>
    <w:rsid w:val="008840C4"/>
    <w:rsid w:val="00884EC7"/>
    <w:rsid w:val="00885217"/>
    <w:rsid w:val="00885234"/>
    <w:rsid w:val="0088533C"/>
    <w:rsid w:val="00885E70"/>
    <w:rsid w:val="00886A98"/>
    <w:rsid w:val="00886B00"/>
    <w:rsid w:val="00886FBF"/>
    <w:rsid w:val="00887B45"/>
    <w:rsid w:val="00887DD0"/>
    <w:rsid w:val="008902EC"/>
    <w:rsid w:val="008910AA"/>
    <w:rsid w:val="008913E0"/>
    <w:rsid w:val="00891AFE"/>
    <w:rsid w:val="00891BAD"/>
    <w:rsid w:val="00891D0F"/>
    <w:rsid w:val="008924C5"/>
    <w:rsid w:val="008927B6"/>
    <w:rsid w:val="008931C2"/>
    <w:rsid w:val="00893FEC"/>
    <w:rsid w:val="00894185"/>
    <w:rsid w:val="00894449"/>
    <w:rsid w:val="00894F26"/>
    <w:rsid w:val="008953FE"/>
    <w:rsid w:val="0089556D"/>
    <w:rsid w:val="00895DA7"/>
    <w:rsid w:val="00896476"/>
    <w:rsid w:val="0089674E"/>
    <w:rsid w:val="00896C80"/>
    <w:rsid w:val="00896CBA"/>
    <w:rsid w:val="00897BFA"/>
    <w:rsid w:val="00897E5A"/>
    <w:rsid w:val="00897F06"/>
    <w:rsid w:val="008A025F"/>
    <w:rsid w:val="008A0E1D"/>
    <w:rsid w:val="008A14D9"/>
    <w:rsid w:val="008A2589"/>
    <w:rsid w:val="008A27CB"/>
    <w:rsid w:val="008A33AA"/>
    <w:rsid w:val="008A3798"/>
    <w:rsid w:val="008A412F"/>
    <w:rsid w:val="008A41EC"/>
    <w:rsid w:val="008A43CC"/>
    <w:rsid w:val="008A55AA"/>
    <w:rsid w:val="008A5E46"/>
    <w:rsid w:val="008A66A7"/>
    <w:rsid w:val="008A6BA9"/>
    <w:rsid w:val="008A7210"/>
    <w:rsid w:val="008A75B4"/>
    <w:rsid w:val="008B1FD5"/>
    <w:rsid w:val="008B3B6E"/>
    <w:rsid w:val="008B3CC8"/>
    <w:rsid w:val="008B3EFB"/>
    <w:rsid w:val="008B40CC"/>
    <w:rsid w:val="008B449E"/>
    <w:rsid w:val="008B4D60"/>
    <w:rsid w:val="008B4DAA"/>
    <w:rsid w:val="008B548A"/>
    <w:rsid w:val="008B55D1"/>
    <w:rsid w:val="008B5B3D"/>
    <w:rsid w:val="008B5B68"/>
    <w:rsid w:val="008B6089"/>
    <w:rsid w:val="008B622E"/>
    <w:rsid w:val="008B65FC"/>
    <w:rsid w:val="008B666A"/>
    <w:rsid w:val="008B69B0"/>
    <w:rsid w:val="008B6D2F"/>
    <w:rsid w:val="008B72C9"/>
    <w:rsid w:val="008B7CEB"/>
    <w:rsid w:val="008B7E93"/>
    <w:rsid w:val="008C0AF1"/>
    <w:rsid w:val="008C1C85"/>
    <w:rsid w:val="008C2040"/>
    <w:rsid w:val="008C3BBC"/>
    <w:rsid w:val="008C3C3F"/>
    <w:rsid w:val="008C41F6"/>
    <w:rsid w:val="008C42A6"/>
    <w:rsid w:val="008C5027"/>
    <w:rsid w:val="008C5389"/>
    <w:rsid w:val="008C5746"/>
    <w:rsid w:val="008C6052"/>
    <w:rsid w:val="008C6350"/>
    <w:rsid w:val="008C6D1C"/>
    <w:rsid w:val="008C6D58"/>
    <w:rsid w:val="008C6E4C"/>
    <w:rsid w:val="008C7991"/>
    <w:rsid w:val="008D04B9"/>
    <w:rsid w:val="008D057C"/>
    <w:rsid w:val="008D05BA"/>
    <w:rsid w:val="008D1481"/>
    <w:rsid w:val="008D1B64"/>
    <w:rsid w:val="008D1CDF"/>
    <w:rsid w:val="008D43C1"/>
    <w:rsid w:val="008D4512"/>
    <w:rsid w:val="008D4AA4"/>
    <w:rsid w:val="008D5383"/>
    <w:rsid w:val="008D6F4A"/>
    <w:rsid w:val="008D72AB"/>
    <w:rsid w:val="008D7526"/>
    <w:rsid w:val="008D7572"/>
    <w:rsid w:val="008D7E8E"/>
    <w:rsid w:val="008E0349"/>
    <w:rsid w:val="008E071D"/>
    <w:rsid w:val="008E08B5"/>
    <w:rsid w:val="008E0AFA"/>
    <w:rsid w:val="008E17A1"/>
    <w:rsid w:val="008E2B8F"/>
    <w:rsid w:val="008E3038"/>
    <w:rsid w:val="008E340D"/>
    <w:rsid w:val="008E3699"/>
    <w:rsid w:val="008E3868"/>
    <w:rsid w:val="008E3F44"/>
    <w:rsid w:val="008E421D"/>
    <w:rsid w:val="008E5B86"/>
    <w:rsid w:val="008E70D8"/>
    <w:rsid w:val="008E7194"/>
    <w:rsid w:val="008E7B78"/>
    <w:rsid w:val="008F00C5"/>
    <w:rsid w:val="008F015E"/>
    <w:rsid w:val="008F030E"/>
    <w:rsid w:val="008F0442"/>
    <w:rsid w:val="008F0621"/>
    <w:rsid w:val="008F0B98"/>
    <w:rsid w:val="008F0C8F"/>
    <w:rsid w:val="008F0E2F"/>
    <w:rsid w:val="008F19AD"/>
    <w:rsid w:val="008F1E03"/>
    <w:rsid w:val="008F2048"/>
    <w:rsid w:val="008F2330"/>
    <w:rsid w:val="008F23AE"/>
    <w:rsid w:val="008F2EC1"/>
    <w:rsid w:val="008F35A5"/>
    <w:rsid w:val="008F4152"/>
    <w:rsid w:val="008F4E0C"/>
    <w:rsid w:val="008F4FDF"/>
    <w:rsid w:val="008F5AF3"/>
    <w:rsid w:val="008F7116"/>
    <w:rsid w:val="008F74D4"/>
    <w:rsid w:val="008F76A7"/>
    <w:rsid w:val="009008A9"/>
    <w:rsid w:val="00900A96"/>
    <w:rsid w:val="009012B5"/>
    <w:rsid w:val="009013AA"/>
    <w:rsid w:val="00901435"/>
    <w:rsid w:val="00901943"/>
    <w:rsid w:val="0090241F"/>
    <w:rsid w:val="009036F0"/>
    <w:rsid w:val="00904C0E"/>
    <w:rsid w:val="00904D90"/>
    <w:rsid w:val="00904FE9"/>
    <w:rsid w:val="00905666"/>
    <w:rsid w:val="00905667"/>
    <w:rsid w:val="0090583B"/>
    <w:rsid w:val="00907281"/>
    <w:rsid w:val="00910101"/>
    <w:rsid w:val="0091077B"/>
    <w:rsid w:val="00914184"/>
    <w:rsid w:val="009158E9"/>
    <w:rsid w:val="00916521"/>
    <w:rsid w:val="00917095"/>
    <w:rsid w:val="00917757"/>
    <w:rsid w:val="00920300"/>
    <w:rsid w:val="009204BE"/>
    <w:rsid w:val="00920584"/>
    <w:rsid w:val="00920823"/>
    <w:rsid w:val="009208A5"/>
    <w:rsid w:val="00920CD8"/>
    <w:rsid w:val="009218CD"/>
    <w:rsid w:val="00921C0C"/>
    <w:rsid w:val="00922806"/>
    <w:rsid w:val="00922D8E"/>
    <w:rsid w:val="00922F16"/>
    <w:rsid w:val="0092312D"/>
    <w:rsid w:val="009233C3"/>
    <w:rsid w:val="00923A4C"/>
    <w:rsid w:val="00923E4E"/>
    <w:rsid w:val="009243B8"/>
    <w:rsid w:val="00924BBC"/>
    <w:rsid w:val="00924E50"/>
    <w:rsid w:val="00924F01"/>
    <w:rsid w:val="00926C4D"/>
    <w:rsid w:val="009270A7"/>
    <w:rsid w:val="009278B9"/>
    <w:rsid w:val="00927AAE"/>
    <w:rsid w:val="00927FC3"/>
    <w:rsid w:val="009307BC"/>
    <w:rsid w:val="00931155"/>
    <w:rsid w:val="00931D12"/>
    <w:rsid w:val="0093216B"/>
    <w:rsid w:val="009330C0"/>
    <w:rsid w:val="00933172"/>
    <w:rsid w:val="009343D1"/>
    <w:rsid w:val="009343FC"/>
    <w:rsid w:val="00934D75"/>
    <w:rsid w:val="00935230"/>
    <w:rsid w:val="00935527"/>
    <w:rsid w:val="00935871"/>
    <w:rsid w:val="00935C3B"/>
    <w:rsid w:val="00936131"/>
    <w:rsid w:val="009361B1"/>
    <w:rsid w:val="009367A9"/>
    <w:rsid w:val="00936C8F"/>
    <w:rsid w:val="00936F01"/>
    <w:rsid w:val="00937013"/>
    <w:rsid w:val="00937059"/>
    <w:rsid w:val="009375C2"/>
    <w:rsid w:val="009377BF"/>
    <w:rsid w:val="00937D68"/>
    <w:rsid w:val="0094014E"/>
    <w:rsid w:val="00940D55"/>
    <w:rsid w:val="00940FF8"/>
    <w:rsid w:val="0094125F"/>
    <w:rsid w:val="009418AD"/>
    <w:rsid w:val="00941921"/>
    <w:rsid w:val="00941CF1"/>
    <w:rsid w:val="009420C5"/>
    <w:rsid w:val="00942272"/>
    <w:rsid w:val="00942F8C"/>
    <w:rsid w:val="0094361D"/>
    <w:rsid w:val="00943686"/>
    <w:rsid w:val="009444F6"/>
    <w:rsid w:val="009446FF"/>
    <w:rsid w:val="00945A25"/>
    <w:rsid w:val="00946A69"/>
    <w:rsid w:val="00947008"/>
    <w:rsid w:val="0094751C"/>
    <w:rsid w:val="00947986"/>
    <w:rsid w:val="009502B3"/>
    <w:rsid w:val="00950DC9"/>
    <w:rsid w:val="00953A57"/>
    <w:rsid w:val="00955698"/>
    <w:rsid w:val="00957FCA"/>
    <w:rsid w:val="0096031D"/>
    <w:rsid w:val="0096041D"/>
    <w:rsid w:val="009609F2"/>
    <w:rsid w:val="009611B9"/>
    <w:rsid w:val="0096139B"/>
    <w:rsid w:val="00962475"/>
    <w:rsid w:val="00962489"/>
    <w:rsid w:val="00962568"/>
    <w:rsid w:val="009625E6"/>
    <w:rsid w:val="009629B7"/>
    <w:rsid w:val="00962BF6"/>
    <w:rsid w:val="00962D09"/>
    <w:rsid w:val="0096361B"/>
    <w:rsid w:val="00964005"/>
    <w:rsid w:val="00965430"/>
    <w:rsid w:val="00965CE5"/>
    <w:rsid w:val="00966454"/>
    <w:rsid w:val="009667F4"/>
    <w:rsid w:val="0096687A"/>
    <w:rsid w:val="0096719B"/>
    <w:rsid w:val="009701F1"/>
    <w:rsid w:val="0097028E"/>
    <w:rsid w:val="00970C90"/>
    <w:rsid w:val="009711EC"/>
    <w:rsid w:val="009714B5"/>
    <w:rsid w:val="009717B4"/>
    <w:rsid w:val="00971A88"/>
    <w:rsid w:val="00971ADD"/>
    <w:rsid w:val="00971CA9"/>
    <w:rsid w:val="00971CBA"/>
    <w:rsid w:val="00971DB9"/>
    <w:rsid w:val="009727A0"/>
    <w:rsid w:val="009730E2"/>
    <w:rsid w:val="00973F57"/>
    <w:rsid w:val="0097452E"/>
    <w:rsid w:val="00974F5B"/>
    <w:rsid w:val="00975FB7"/>
    <w:rsid w:val="00976205"/>
    <w:rsid w:val="009776ED"/>
    <w:rsid w:val="0098001C"/>
    <w:rsid w:val="009806D8"/>
    <w:rsid w:val="00981210"/>
    <w:rsid w:val="009818AF"/>
    <w:rsid w:val="00981E25"/>
    <w:rsid w:val="009822A2"/>
    <w:rsid w:val="00982853"/>
    <w:rsid w:val="00982B8D"/>
    <w:rsid w:val="00983631"/>
    <w:rsid w:val="0098368B"/>
    <w:rsid w:val="00983DC2"/>
    <w:rsid w:val="009841CE"/>
    <w:rsid w:val="00984295"/>
    <w:rsid w:val="00984DA3"/>
    <w:rsid w:val="00985F19"/>
    <w:rsid w:val="0098651F"/>
    <w:rsid w:val="009865AF"/>
    <w:rsid w:val="00987694"/>
    <w:rsid w:val="0098780A"/>
    <w:rsid w:val="00987982"/>
    <w:rsid w:val="00987B22"/>
    <w:rsid w:val="0099099B"/>
    <w:rsid w:val="009909EE"/>
    <w:rsid w:val="009917E0"/>
    <w:rsid w:val="00991BE1"/>
    <w:rsid w:val="00991C88"/>
    <w:rsid w:val="00992374"/>
    <w:rsid w:val="009927A2"/>
    <w:rsid w:val="0099417B"/>
    <w:rsid w:val="0099490C"/>
    <w:rsid w:val="00995721"/>
    <w:rsid w:val="0099590C"/>
    <w:rsid w:val="009961AC"/>
    <w:rsid w:val="00996253"/>
    <w:rsid w:val="009978AB"/>
    <w:rsid w:val="00997978"/>
    <w:rsid w:val="009A0254"/>
    <w:rsid w:val="009A0596"/>
    <w:rsid w:val="009A082B"/>
    <w:rsid w:val="009A09EF"/>
    <w:rsid w:val="009A30F0"/>
    <w:rsid w:val="009A328D"/>
    <w:rsid w:val="009A3412"/>
    <w:rsid w:val="009A352B"/>
    <w:rsid w:val="009A3774"/>
    <w:rsid w:val="009A471A"/>
    <w:rsid w:val="009A49E4"/>
    <w:rsid w:val="009A4E90"/>
    <w:rsid w:val="009A5D1B"/>
    <w:rsid w:val="009A73BC"/>
    <w:rsid w:val="009A7853"/>
    <w:rsid w:val="009B0120"/>
    <w:rsid w:val="009B0186"/>
    <w:rsid w:val="009B14A0"/>
    <w:rsid w:val="009B1BDE"/>
    <w:rsid w:val="009B2D2E"/>
    <w:rsid w:val="009B3BF9"/>
    <w:rsid w:val="009B3F67"/>
    <w:rsid w:val="009B44B7"/>
    <w:rsid w:val="009B4727"/>
    <w:rsid w:val="009B4F25"/>
    <w:rsid w:val="009B563F"/>
    <w:rsid w:val="009B5BD3"/>
    <w:rsid w:val="009B5FAC"/>
    <w:rsid w:val="009B6024"/>
    <w:rsid w:val="009B67FD"/>
    <w:rsid w:val="009B7475"/>
    <w:rsid w:val="009B7D2B"/>
    <w:rsid w:val="009B7D98"/>
    <w:rsid w:val="009C11C6"/>
    <w:rsid w:val="009C12A5"/>
    <w:rsid w:val="009C134C"/>
    <w:rsid w:val="009C1424"/>
    <w:rsid w:val="009C147A"/>
    <w:rsid w:val="009C1533"/>
    <w:rsid w:val="009C1635"/>
    <w:rsid w:val="009C233A"/>
    <w:rsid w:val="009C2346"/>
    <w:rsid w:val="009C2FB8"/>
    <w:rsid w:val="009C3557"/>
    <w:rsid w:val="009C3D38"/>
    <w:rsid w:val="009C4108"/>
    <w:rsid w:val="009C4219"/>
    <w:rsid w:val="009C4506"/>
    <w:rsid w:val="009C73E4"/>
    <w:rsid w:val="009C79E8"/>
    <w:rsid w:val="009D055C"/>
    <w:rsid w:val="009D06ED"/>
    <w:rsid w:val="009D0915"/>
    <w:rsid w:val="009D1A4C"/>
    <w:rsid w:val="009D1E1A"/>
    <w:rsid w:val="009D1EC1"/>
    <w:rsid w:val="009D257A"/>
    <w:rsid w:val="009D2AC2"/>
    <w:rsid w:val="009D317D"/>
    <w:rsid w:val="009D4126"/>
    <w:rsid w:val="009D45AB"/>
    <w:rsid w:val="009D5635"/>
    <w:rsid w:val="009D60DD"/>
    <w:rsid w:val="009D7B33"/>
    <w:rsid w:val="009E027F"/>
    <w:rsid w:val="009E0698"/>
    <w:rsid w:val="009E136B"/>
    <w:rsid w:val="009E15B7"/>
    <w:rsid w:val="009E1DC4"/>
    <w:rsid w:val="009E293C"/>
    <w:rsid w:val="009E2E95"/>
    <w:rsid w:val="009E3FE7"/>
    <w:rsid w:val="009E555F"/>
    <w:rsid w:val="009E63EB"/>
    <w:rsid w:val="009E737C"/>
    <w:rsid w:val="009E7388"/>
    <w:rsid w:val="009E73A9"/>
    <w:rsid w:val="009E7415"/>
    <w:rsid w:val="009E74B9"/>
    <w:rsid w:val="009E762E"/>
    <w:rsid w:val="009F05C5"/>
    <w:rsid w:val="009F0A01"/>
    <w:rsid w:val="009F186B"/>
    <w:rsid w:val="009F34CC"/>
    <w:rsid w:val="009F4487"/>
    <w:rsid w:val="009F5223"/>
    <w:rsid w:val="009F591A"/>
    <w:rsid w:val="009F5B87"/>
    <w:rsid w:val="009F5FBC"/>
    <w:rsid w:val="009F7B0E"/>
    <w:rsid w:val="00A00973"/>
    <w:rsid w:val="00A0192E"/>
    <w:rsid w:val="00A023DE"/>
    <w:rsid w:val="00A0277B"/>
    <w:rsid w:val="00A06386"/>
    <w:rsid w:val="00A10244"/>
    <w:rsid w:val="00A11202"/>
    <w:rsid w:val="00A11772"/>
    <w:rsid w:val="00A11E92"/>
    <w:rsid w:val="00A11F2E"/>
    <w:rsid w:val="00A125AB"/>
    <w:rsid w:val="00A12879"/>
    <w:rsid w:val="00A13141"/>
    <w:rsid w:val="00A1346E"/>
    <w:rsid w:val="00A13B2D"/>
    <w:rsid w:val="00A14346"/>
    <w:rsid w:val="00A143A6"/>
    <w:rsid w:val="00A14E36"/>
    <w:rsid w:val="00A1552E"/>
    <w:rsid w:val="00A1587A"/>
    <w:rsid w:val="00A15A9C"/>
    <w:rsid w:val="00A16723"/>
    <w:rsid w:val="00A1673F"/>
    <w:rsid w:val="00A16C2D"/>
    <w:rsid w:val="00A16F57"/>
    <w:rsid w:val="00A17773"/>
    <w:rsid w:val="00A17B37"/>
    <w:rsid w:val="00A206C5"/>
    <w:rsid w:val="00A21647"/>
    <w:rsid w:val="00A217FF"/>
    <w:rsid w:val="00A2224F"/>
    <w:rsid w:val="00A223A5"/>
    <w:rsid w:val="00A2269A"/>
    <w:rsid w:val="00A22F00"/>
    <w:rsid w:val="00A23A7C"/>
    <w:rsid w:val="00A2495A"/>
    <w:rsid w:val="00A25365"/>
    <w:rsid w:val="00A26522"/>
    <w:rsid w:val="00A2657F"/>
    <w:rsid w:val="00A26DF2"/>
    <w:rsid w:val="00A2757C"/>
    <w:rsid w:val="00A27651"/>
    <w:rsid w:val="00A27BE4"/>
    <w:rsid w:val="00A302F2"/>
    <w:rsid w:val="00A30512"/>
    <w:rsid w:val="00A316ED"/>
    <w:rsid w:val="00A31C5B"/>
    <w:rsid w:val="00A322B0"/>
    <w:rsid w:val="00A32A0C"/>
    <w:rsid w:val="00A3347D"/>
    <w:rsid w:val="00A3471D"/>
    <w:rsid w:val="00A34EF7"/>
    <w:rsid w:val="00A34FEA"/>
    <w:rsid w:val="00A350C4"/>
    <w:rsid w:val="00A358CC"/>
    <w:rsid w:val="00A35957"/>
    <w:rsid w:val="00A35D95"/>
    <w:rsid w:val="00A36813"/>
    <w:rsid w:val="00A36A96"/>
    <w:rsid w:val="00A40299"/>
    <w:rsid w:val="00A40351"/>
    <w:rsid w:val="00A407AE"/>
    <w:rsid w:val="00A41902"/>
    <w:rsid w:val="00A421F2"/>
    <w:rsid w:val="00A42AC5"/>
    <w:rsid w:val="00A42F32"/>
    <w:rsid w:val="00A43032"/>
    <w:rsid w:val="00A43AAA"/>
    <w:rsid w:val="00A44324"/>
    <w:rsid w:val="00A449F4"/>
    <w:rsid w:val="00A44E61"/>
    <w:rsid w:val="00A45059"/>
    <w:rsid w:val="00A45591"/>
    <w:rsid w:val="00A45C91"/>
    <w:rsid w:val="00A46046"/>
    <w:rsid w:val="00A46855"/>
    <w:rsid w:val="00A46FDA"/>
    <w:rsid w:val="00A472FE"/>
    <w:rsid w:val="00A47584"/>
    <w:rsid w:val="00A50C4E"/>
    <w:rsid w:val="00A50CDA"/>
    <w:rsid w:val="00A50E24"/>
    <w:rsid w:val="00A51010"/>
    <w:rsid w:val="00A517FA"/>
    <w:rsid w:val="00A52060"/>
    <w:rsid w:val="00A52597"/>
    <w:rsid w:val="00A52CE9"/>
    <w:rsid w:val="00A53441"/>
    <w:rsid w:val="00A54568"/>
    <w:rsid w:val="00A5456D"/>
    <w:rsid w:val="00A552BA"/>
    <w:rsid w:val="00A5584B"/>
    <w:rsid w:val="00A558C3"/>
    <w:rsid w:val="00A55D8D"/>
    <w:rsid w:val="00A56753"/>
    <w:rsid w:val="00A567AF"/>
    <w:rsid w:val="00A60D66"/>
    <w:rsid w:val="00A60F53"/>
    <w:rsid w:val="00A61168"/>
    <w:rsid w:val="00A62173"/>
    <w:rsid w:val="00A62523"/>
    <w:rsid w:val="00A643BC"/>
    <w:rsid w:val="00A644C1"/>
    <w:rsid w:val="00A6494A"/>
    <w:rsid w:val="00A65A63"/>
    <w:rsid w:val="00A65DCB"/>
    <w:rsid w:val="00A66F9B"/>
    <w:rsid w:val="00A67A50"/>
    <w:rsid w:val="00A70BAB"/>
    <w:rsid w:val="00A70C48"/>
    <w:rsid w:val="00A715D6"/>
    <w:rsid w:val="00A71A62"/>
    <w:rsid w:val="00A72C32"/>
    <w:rsid w:val="00A72FB9"/>
    <w:rsid w:val="00A73115"/>
    <w:rsid w:val="00A73C40"/>
    <w:rsid w:val="00A7425E"/>
    <w:rsid w:val="00A74526"/>
    <w:rsid w:val="00A748D6"/>
    <w:rsid w:val="00A74955"/>
    <w:rsid w:val="00A75F18"/>
    <w:rsid w:val="00A76009"/>
    <w:rsid w:val="00A761D6"/>
    <w:rsid w:val="00A807A9"/>
    <w:rsid w:val="00A80E85"/>
    <w:rsid w:val="00A81F62"/>
    <w:rsid w:val="00A81F69"/>
    <w:rsid w:val="00A81FAF"/>
    <w:rsid w:val="00A828B6"/>
    <w:rsid w:val="00A82B24"/>
    <w:rsid w:val="00A82D33"/>
    <w:rsid w:val="00A82F87"/>
    <w:rsid w:val="00A83760"/>
    <w:rsid w:val="00A83C41"/>
    <w:rsid w:val="00A83E04"/>
    <w:rsid w:val="00A845B5"/>
    <w:rsid w:val="00A861AD"/>
    <w:rsid w:val="00A864C1"/>
    <w:rsid w:val="00A86A28"/>
    <w:rsid w:val="00A86C63"/>
    <w:rsid w:val="00A873E1"/>
    <w:rsid w:val="00A87888"/>
    <w:rsid w:val="00A87FA5"/>
    <w:rsid w:val="00A90A8C"/>
    <w:rsid w:val="00A90D80"/>
    <w:rsid w:val="00A90E14"/>
    <w:rsid w:val="00A90E99"/>
    <w:rsid w:val="00A912C7"/>
    <w:rsid w:val="00A91335"/>
    <w:rsid w:val="00A914EB"/>
    <w:rsid w:val="00A916A8"/>
    <w:rsid w:val="00A91A69"/>
    <w:rsid w:val="00A91D98"/>
    <w:rsid w:val="00A9231F"/>
    <w:rsid w:val="00A925FA"/>
    <w:rsid w:val="00A92740"/>
    <w:rsid w:val="00A92F47"/>
    <w:rsid w:val="00A93539"/>
    <w:rsid w:val="00A935C8"/>
    <w:rsid w:val="00A93A94"/>
    <w:rsid w:val="00A946E3"/>
    <w:rsid w:val="00A94E99"/>
    <w:rsid w:val="00A950F9"/>
    <w:rsid w:val="00A9538A"/>
    <w:rsid w:val="00A959D4"/>
    <w:rsid w:val="00A96A12"/>
    <w:rsid w:val="00A97B94"/>
    <w:rsid w:val="00A97CEB"/>
    <w:rsid w:val="00AA0CE8"/>
    <w:rsid w:val="00AA116F"/>
    <w:rsid w:val="00AA1983"/>
    <w:rsid w:val="00AA2161"/>
    <w:rsid w:val="00AA22CE"/>
    <w:rsid w:val="00AA237B"/>
    <w:rsid w:val="00AA23FA"/>
    <w:rsid w:val="00AA2F51"/>
    <w:rsid w:val="00AA3340"/>
    <w:rsid w:val="00AA3A32"/>
    <w:rsid w:val="00AA40BA"/>
    <w:rsid w:val="00AA41DF"/>
    <w:rsid w:val="00AA4383"/>
    <w:rsid w:val="00AA4627"/>
    <w:rsid w:val="00AA47A3"/>
    <w:rsid w:val="00AA4837"/>
    <w:rsid w:val="00AA4C3D"/>
    <w:rsid w:val="00AA5486"/>
    <w:rsid w:val="00AA56E3"/>
    <w:rsid w:val="00AA589A"/>
    <w:rsid w:val="00AA5DC6"/>
    <w:rsid w:val="00AA63DF"/>
    <w:rsid w:val="00AA6D4D"/>
    <w:rsid w:val="00AA6EB9"/>
    <w:rsid w:val="00AA7D26"/>
    <w:rsid w:val="00AB0349"/>
    <w:rsid w:val="00AB037D"/>
    <w:rsid w:val="00AB04FE"/>
    <w:rsid w:val="00AB169A"/>
    <w:rsid w:val="00AB197A"/>
    <w:rsid w:val="00AB23BA"/>
    <w:rsid w:val="00AB2F66"/>
    <w:rsid w:val="00AB37FE"/>
    <w:rsid w:val="00AB3A1E"/>
    <w:rsid w:val="00AB435D"/>
    <w:rsid w:val="00AB47CC"/>
    <w:rsid w:val="00AB4D72"/>
    <w:rsid w:val="00AB552D"/>
    <w:rsid w:val="00AB5C67"/>
    <w:rsid w:val="00AB6F70"/>
    <w:rsid w:val="00AC043F"/>
    <w:rsid w:val="00AC0538"/>
    <w:rsid w:val="00AC083E"/>
    <w:rsid w:val="00AC0891"/>
    <w:rsid w:val="00AC0DFC"/>
    <w:rsid w:val="00AC14ED"/>
    <w:rsid w:val="00AC1985"/>
    <w:rsid w:val="00AC34B4"/>
    <w:rsid w:val="00AC55F7"/>
    <w:rsid w:val="00AC76F3"/>
    <w:rsid w:val="00AC7911"/>
    <w:rsid w:val="00AC7A1C"/>
    <w:rsid w:val="00AC7B30"/>
    <w:rsid w:val="00AD037D"/>
    <w:rsid w:val="00AD05DA"/>
    <w:rsid w:val="00AD0B79"/>
    <w:rsid w:val="00AD10CE"/>
    <w:rsid w:val="00AD1431"/>
    <w:rsid w:val="00AD1B01"/>
    <w:rsid w:val="00AD22AF"/>
    <w:rsid w:val="00AD2404"/>
    <w:rsid w:val="00AD2827"/>
    <w:rsid w:val="00AD2A76"/>
    <w:rsid w:val="00AD4205"/>
    <w:rsid w:val="00AD428D"/>
    <w:rsid w:val="00AD4ABE"/>
    <w:rsid w:val="00AD4F16"/>
    <w:rsid w:val="00AD62D3"/>
    <w:rsid w:val="00AD6A6E"/>
    <w:rsid w:val="00AD6A71"/>
    <w:rsid w:val="00AD7DD8"/>
    <w:rsid w:val="00AD7DFF"/>
    <w:rsid w:val="00AE0996"/>
    <w:rsid w:val="00AE0FF4"/>
    <w:rsid w:val="00AE16D8"/>
    <w:rsid w:val="00AE1CE4"/>
    <w:rsid w:val="00AE1DE4"/>
    <w:rsid w:val="00AE2058"/>
    <w:rsid w:val="00AE31CC"/>
    <w:rsid w:val="00AE3489"/>
    <w:rsid w:val="00AE3B9B"/>
    <w:rsid w:val="00AE3BED"/>
    <w:rsid w:val="00AE42A8"/>
    <w:rsid w:val="00AE4C08"/>
    <w:rsid w:val="00AE7342"/>
    <w:rsid w:val="00AE7446"/>
    <w:rsid w:val="00AE799F"/>
    <w:rsid w:val="00AE79D3"/>
    <w:rsid w:val="00AE7E6B"/>
    <w:rsid w:val="00AF0303"/>
    <w:rsid w:val="00AF0558"/>
    <w:rsid w:val="00AF0A54"/>
    <w:rsid w:val="00AF16C6"/>
    <w:rsid w:val="00AF1A8E"/>
    <w:rsid w:val="00AF2198"/>
    <w:rsid w:val="00AF2758"/>
    <w:rsid w:val="00AF287A"/>
    <w:rsid w:val="00AF28C1"/>
    <w:rsid w:val="00AF2FE3"/>
    <w:rsid w:val="00AF3DA3"/>
    <w:rsid w:val="00AF41FE"/>
    <w:rsid w:val="00AF424F"/>
    <w:rsid w:val="00AF50A9"/>
    <w:rsid w:val="00AF528C"/>
    <w:rsid w:val="00AF57FF"/>
    <w:rsid w:val="00AF648F"/>
    <w:rsid w:val="00AF6522"/>
    <w:rsid w:val="00AF6F06"/>
    <w:rsid w:val="00AF7159"/>
    <w:rsid w:val="00AF77EE"/>
    <w:rsid w:val="00AF7858"/>
    <w:rsid w:val="00AF78F6"/>
    <w:rsid w:val="00B00002"/>
    <w:rsid w:val="00B00B82"/>
    <w:rsid w:val="00B01260"/>
    <w:rsid w:val="00B014BC"/>
    <w:rsid w:val="00B016BA"/>
    <w:rsid w:val="00B01B4A"/>
    <w:rsid w:val="00B01ED7"/>
    <w:rsid w:val="00B01F3A"/>
    <w:rsid w:val="00B02720"/>
    <w:rsid w:val="00B0304D"/>
    <w:rsid w:val="00B038F0"/>
    <w:rsid w:val="00B03C21"/>
    <w:rsid w:val="00B042BC"/>
    <w:rsid w:val="00B04AC9"/>
    <w:rsid w:val="00B04CB7"/>
    <w:rsid w:val="00B04CCF"/>
    <w:rsid w:val="00B04E37"/>
    <w:rsid w:val="00B04F81"/>
    <w:rsid w:val="00B050D8"/>
    <w:rsid w:val="00B05AC9"/>
    <w:rsid w:val="00B066F3"/>
    <w:rsid w:val="00B071CF"/>
    <w:rsid w:val="00B07D82"/>
    <w:rsid w:val="00B104BC"/>
    <w:rsid w:val="00B10A87"/>
    <w:rsid w:val="00B11047"/>
    <w:rsid w:val="00B1115C"/>
    <w:rsid w:val="00B113F6"/>
    <w:rsid w:val="00B11DE2"/>
    <w:rsid w:val="00B11E38"/>
    <w:rsid w:val="00B11E55"/>
    <w:rsid w:val="00B1259B"/>
    <w:rsid w:val="00B1271E"/>
    <w:rsid w:val="00B129E4"/>
    <w:rsid w:val="00B12A19"/>
    <w:rsid w:val="00B13E5B"/>
    <w:rsid w:val="00B1421D"/>
    <w:rsid w:val="00B14F77"/>
    <w:rsid w:val="00B1504A"/>
    <w:rsid w:val="00B160F6"/>
    <w:rsid w:val="00B162F3"/>
    <w:rsid w:val="00B16C44"/>
    <w:rsid w:val="00B179C0"/>
    <w:rsid w:val="00B2048D"/>
    <w:rsid w:val="00B21EB2"/>
    <w:rsid w:val="00B225EB"/>
    <w:rsid w:val="00B2384C"/>
    <w:rsid w:val="00B249E2"/>
    <w:rsid w:val="00B24D87"/>
    <w:rsid w:val="00B24FE9"/>
    <w:rsid w:val="00B255B1"/>
    <w:rsid w:val="00B26334"/>
    <w:rsid w:val="00B26DB9"/>
    <w:rsid w:val="00B26ECB"/>
    <w:rsid w:val="00B27804"/>
    <w:rsid w:val="00B27A6D"/>
    <w:rsid w:val="00B31367"/>
    <w:rsid w:val="00B31D41"/>
    <w:rsid w:val="00B32088"/>
    <w:rsid w:val="00B320B8"/>
    <w:rsid w:val="00B32243"/>
    <w:rsid w:val="00B32E3D"/>
    <w:rsid w:val="00B33213"/>
    <w:rsid w:val="00B336FB"/>
    <w:rsid w:val="00B33B2A"/>
    <w:rsid w:val="00B361BD"/>
    <w:rsid w:val="00B3634E"/>
    <w:rsid w:val="00B365EB"/>
    <w:rsid w:val="00B36B89"/>
    <w:rsid w:val="00B36D97"/>
    <w:rsid w:val="00B36F11"/>
    <w:rsid w:val="00B3715F"/>
    <w:rsid w:val="00B37956"/>
    <w:rsid w:val="00B37B23"/>
    <w:rsid w:val="00B40287"/>
    <w:rsid w:val="00B40491"/>
    <w:rsid w:val="00B4115F"/>
    <w:rsid w:val="00B4160C"/>
    <w:rsid w:val="00B4171F"/>
    <w:rsid w:val="00B41CC8"/>
    <w:rsid w:val="00B42F3E"/>
    <w:rsid w:val="00B43014"/>
    <w:rsid w:val="00B43191"/>
    <w:rsid w:val="00B432B1"/>
    <w:rsid w:val="00B43309"/>
    <w:rsid w:val="00B4475E"/>
    <w:rsid w:val="00B449F6"/>
    <w:rsid w:val="00B45310"/>
    <w:rsid w:val="00B45342"/>
    <w:rsid w:val="00B455DC"/>
    <w:rsid w:val="00B45709"/>
    <w:rsid w:val="00B457C5"/>
    <w:rsid w:val="00B45AB8"/>
    <w:rsid w:val="00B45B0C"/>
    <w:rsid w:val="00B45E36"/>
    <w:rsid w:val="00B46ACD"/>
    <w:rsid w:val="00B46BC1"/>
    <w:rsid w:val="00B46DFF"/>
    <w:rsid w:val="00B46E34"/>
    <w:rsid w:val="00B5015F"/>
    <w:rsid w:val="00B50162"/>
    <w:rsid w:val="00B50B37"/>
    <w:rsid w:val="00B50CED"/>
    <w:rsid w:val="00B511D1"/>
    <w:rsid w:val="00B5184B"/>
    <w:rsid w:val="00B523A9"/>
    <w:rsid w:val="00B5276C"/>
    <w:rsid w:val="00B52A8F"/>
    <w:rsid w:val="00B5307F"/>
    <w:rsid w:val="00B5323C"/>
    <w:rsid w:val="00B53BFC"/>
    <w:rsid w:val="00B53C8D"/>
    <w:rsid w:val="00B53CD8"/>
    <w:rsid w:val="00B5418D"/>
    <w:rsid w:val="00B5420F"/>
    <w:rsid w:val="00B549B1"/>
    <w:rsid w:val="00B54D3F"/>
    <w:rsid w:val="00B55789"/>
    <w:rsid w:val="00B55BB9"/>
    <w:rsid w:val="00B55F2F"/>
    <w:rsid w:val="00B56A92"/>
    <w:rsid w:val="00B57688"/>
    <w:rsid w:val="00B579DF"/>
    <w:rsid w:val="00B57AD6"/>
    <w:rsid w:val="00B600D7"/>
    <w:rsid w:val="00B60711"/>
    <w:rsid w:val="00B616B5"/>
    <w:rsid w:val="00B61E29"/>
    <w:rsid w:val="00B6205C"/>
    <w:rsid w:val="00B6212F"/>
    <w:rsid w:val="00B62C56"/>
    <w:rsid w:val="00B62C96"/>
    <w:rsid w:val="00B62FCF"/>
    <w:rsid w:val="00B63CFD"/>
    <w:rsid w:val="00B64209"/>
    <w:rsid w:val="00B646CF"/>
    <w:rsid w:val="00B647F1"/>
    <w:rsid w:val="00B64E06"/>
    <w:rsid w:val="00B64F66"/>
    <w:rsid w:val="00B64FB6"/>
    <w:rsid w:val="00B655F8"/>
    <w:rsid w:val="00B65B8D"/>
    <w:rsid w:val="00B65BC5"/>
    <w:rsid w:val="00B7000B"/>
    <w:rsid w:val="00B7024E"/>
    <w:rsid w:val="00B7031E"/>
    <w:rsid w:val="00B70ED3"/>
    <w:rsid w:val="00B70F33"/>
    <w:rsid w:val="00B726B7"/>
    <w:rsid w:val="00B72789"/>
    <w:rsid w:val="00B729AD"/>
    <w:rsid w:val="00B73A3E"/>
    <w:rsid w:val="00B73FA9"/>
    <w:rsid w:val="00B75E9A"/>
    <w:rsid w:val="00B76089"/>
    <w:rsid w:val="00B773DC"/>
    <w:rsid w:val="00B81243"/>
    <w:rsid w:val="00B8128F"/>
    <w:rsid w:val="00B81578"/>
    <w:rsid w:val="00B81631"/>
    <w:rsid w:val="00B819C1"/>
    <w:rsid w:val="00B81DBA"/>
    <w:rsid w:val="00B829DD"/>
    <w:rsid w:val="00B839C5"/>
    <w:rsid w:val="00B843DC"/>
    <w:rsid w:val="00B848C8"/>
    <w:rsid w:val="00B84FB9"/>
    <w:rsid w:val="00B853B8"/>
    <w:rsid w:val="00B8753C"/>
    <w:rsid w:val="00B90F18"/>
    <w:rsid w:val="00B91052"/>
    <w:rsid w:val="00B929AB"/>
    <w:rsid w:val="00B93323"/>
    <w:rsid w:val="00B93868"/>
    <w:rsid w:val="00B93951"/>
    <w:rsid w:val="00B946A4"/>
    <w:rsid w:val="00B94A7A"/>
    <w:rsid w:val="00B94BD3"/>
    <w:rsid w:val="00B94FFC"/>
    <w:rsid w:val="00B950CA"/>
    <w:rsid w:val="00B953AB"/>
    <w:rsid w:val="00B95E71"/>
    <w:rsid w:val="00B96C24"/>
    <w:rsid w:val="00B973C7"/>
    <w:rsid w:val="00B97CEF"/>
    <w:rsid w:val="00B97DCF"/>
    <w:rsid w:val="00BA0015"/>
    <w:rsid w:val="00BA04F4"/>
    <w:rsid w:val="00BA26FB"/>
    <w:rsid w:val="00BA27DE"/>
    <w:rsid w:val="00BA2B4D"/>
    <w:rsid w:val="00BA33AE"/>
    <w:rsid w:val="00BA3736"/>
    <w:rsid w:val="00BA382F"/>
    <w:rsid w:val="00BA38CC"/>
    <w:rsid w:val="00BA38F5"/>
    <w:rsid w:val="00BA3BDF"/>
    <w:rsid w:val="00BA416F"/>
    <w:rsid w:val="00BA5AFE"/>
    <w:rsid w:val="00BA5EEE"/>
    <w:rsid w:val="00BA6562"/>
    <w:rsid w:val="00BA6BA7"/>
    <w:rsid w:val="00BA7862"/>
    <w:rsid w:val="00BB015D"/>
    <w:rsid w:val="00BB03E5"/>
    <w:rsid w:val="00BB055F"/>
    <w:rsid w:val="00BB0CA9"/>
    <w:rsid w:val="00BB1567"/>
    <w:rsid w:val="00BB15CB"/>
    <w:rsid w:val="00BB2957"/>
    <w:rsid w:val="00BB2A50"/>
    <w:rsid w:val="00BB32DC"/>
    <w:rsid w:val="00BB345E"/>
    <w:rsid w:val="00BB3816"/>
    <w:rsid w:val="00BB4347"/>
    <w:rsid w:val="00BB4378"/>
    <w:rsid w:val="00BB481D"/>
    <w:rsid w:val="00BB5B04"/>
    <w:rsid w:val="00BB5F6E"/>
    <w:rsid w:val="00BB6F15"/>
    <w:rsid w:val="00BB74AF"/>
    <w:rsid w:val="00BB7CF4"/>
    <w:rsid w:val="00BB7E27"/>
    <w:rsid w:val="00BB7F57"/>
    <w:rsid w:val="00BC03C1"/>
    <w:rsid w:val="00BC04F2"/>
    <w:rsid w:val="00BC0EA9"/>
    <w:rsid w:val="00BC19DC"/>
    <w:rsid w:val="00BC1D4A"/>
    <w:rsid w:val="00BC1DC5"/>
    <w:rsid w:val="00BC2973"/>
    <w:rsid w:val="00BC345C"/>
    <w:rsid w:val="00BC40D7"/>
    <w:rsid w:val="00BC439A"/>
    <w:rsid w:val="00BC537A"/>
    <w:rsid w:val="00BC5696"/>
    <w:rsid w:val="00BC5AB7"/>
    <w:rsid w:val="00BC5DCE"/>
    <w:rsid w:val="00BC6003"/>
    <w:rsid w:val="00BC7D62"/>
    <w:rsid w:val="00BD094E"/>
    <w:rsid w:val="00BD1006"/>
    <w:rsid w:val="00BD2567"/>
    <w:rsid w:val="00BD2BE1"/>
    <w:rsid w:val="00BD309F"/>
    <w:rsid w:val="00BD446E"/>
    <w:rsid w:val="00BD46D1"/>
    <w:rsid w:val="00BD49D9"/>
    <w:rsid w:val="00BD4E52"/>
    <w:rsid w:val="00BD4F10"/>
    <w:rsid w:val="00BD4FC4"/>
    <w:rsid w:val="00BD51B0"/>
    <w:rsid w:val="00BD5317"/>
    <w:rsid w:val="00BD5706"/>
    <w:rsid w:val="00BD6791"/>
    <w:rsid w:val="00BD6B40"/>
    <w:rsid w:val="00BD6D1B"/>
    <w:rsid w:val="00BE05D3"/>
    <w:rsid w:val="00BE1446"/>
    <w:rsid w:val="00BE154D"/>
    <w:rsid w:val="00BE1BAD"/>
    <w:rsid w:val="00BE1DB3"/>
    <w:rsid w:val="00BE236E"/>
    <w:rsid w:val="00BE2818"/>
    <w:rsid w:val="00BE293F"/>
    <w:rsid w:val="00BE29F0"/>
    <w:rsid w:val="00BE2C9C"/>
    <w:rsid w:val="00BE3245"/>
    <w:rsid w:val="00BE32B9"/>
    <w:rsid w:val="00BE385C"/>
    <w:rsid w:val="00BE4C47"/>
    <w:rsid w:val="00BE4E00"/>
    <w:rsid w:val="00BE4EB5"/>
    <w:rsid w:val="00BE5844"/>
    <w:rsid w:val="00BE5C7C"/>
    <w:rsid w:val="00BE628F"/>
    <w:rsid w:val="00BE6305"/>
    <w:rsid w:val="00BE6388"/>
    <w:rsid w:val="00BE65D7"/>
    <w:rsid w:val="00BE6893"/>
    <w:rsid w:val="00BE6DEA"/>
    <w:rsid w:val="00BE6FA2"/>
    <w:rsid w:val="00BE7188"/>
    <w:rsid w:val="00BF0205"/>
    <w:rsid w:val="00BF0929"/>
    <w:rsid w:val="00BF106B"/>
    <w:rsid w:val="00BF18A6"/>
    <w:rsid w:val="00BF1A7C"/>
    <w:rsid w:val="00BF1DEA"/>
    <w:rsid w:val="00BF21D7"/>
    <w:rsid w:val="00BF2E71"/>
    <w:rsid w:val="00BF35B6"/>
    <w:rsid w:val="00BF3E0B"/>
    <w:rsid w:val="00BF3E89"/>
    <w:rsid w:val="00BF55AA"/>
    <w:rsid w:val="00BF57B9"/>
    <w:rsid w:val="00BF6038"/>
    <w:rsid w:val="00BF6819"/>
    <w:rsid w:val="00BF6927"/>
    <w:rsid w:val="00BF6B88"/>
    <w:rsid w:val="00BF6D02"/>
    <w:rsid w:val="00BF729C"/>
    <w:rsid w:val="00BF76AB"/>
    <w:rsid w:val="00BF7770"/>
    <w:rsid w:val="00BF7F7D"/>
    <w:rsid w:val="00C00801"/>
    <w:rsid w:val="00C02A59"/>
    <w:rsid w:val="00C02F06"/>
    <w:rsid w:val="00C03849"/>
    <w:rsid w:val="00C03B8F"/>
    <w:rsid w:val="00C03FB0"/>
    <w:rsid w:val="00C04446"/>
    <w:rsid w:val="00C04E7B"/>
    <w:rsid w:val="00C05299"/>
    <w:rsid w:val="00C05A29"/>
    <w:rsid w:val="00C05BCA"/>
    <w:rsid w:val="00C05E4C"/>
    <w:rsid w:val="00C063F1"/>
    <w:rsid w:val="00C06413"/>
    <w:rsid w:val="00C06B32"/>
    <w:rsid w:val="00C06CC9"/>
    <w:rsid w:val="00C078D0"/>
    <w:rsid w:val="00C07C94"/>
    <w:rsid w:val="00C07E3D"/>
    <w:rsid w:val="00C10773"/>
    <w:rsid w:val="00C11044"/>
    <w:rsid w:val="00C11204"/>
    <w:rsid w:val="00C113B5"/>
    <w:rsid w:val="00C1144A"/>
    <w:rsid w:val="00C116D1"/>
    <w:rsid w:val="00C11D78"/>
    <w:rsid w:val="00C11F0B"/>
    <w:rsid w:val="00C12B6C"/>
    <w:rsid w:val="00C140DE"/>
    <w:rsid w:val="00C1452F"/>
    <w:rsid w:val="00C148AE"/>
    <w:rsid w:val="00C14934"/>
    <w:rsid w:val="00C14A17"/>
    <w:rsid w:val="00C14CB2"/>
    <w:rsid w:val="00C14F80"/>
    <w:rsid w:val="00C14F84"/>
    <w:rsid w:val="00C151F5"/>
    <w:rsid w:val="00C1570E"/>
    <w:rsid w:val="00C15978"/>
    <w:rsid w:val="00C15A5C"/>
    <w:rsid w:val="00C15C0D"/>
    <w:rsid w:val="00C15F03"/>
    <w:rsid w:val="00C16275"/>
    <w:rsid w:val="00C176E2"/>
    <w:rsid w:val="00C17E8E"/>
    <w:rsid w:val="00C20053"/>
    <w:rsid w:val="00C203EC"/>
    <w:rsid w:val="00C20477"/>
    <w:rsid w:val="00C20733"/>
    <w:rsid w:val="00C2102A"/>
    <w:rsid w:val="00C212A1"/>
    <w:rsid w:val="00C21A6F"/>
    <w:rsid w:val="00C21FCB"/>
    <w:rsid w:val="00C230F4"/>
    <w:rsid w:val="00C23670"/>
    <w:rsid w:val="00C246DF"/>
    <w:rsid w:val="00C2530E"/>
    <w:rsid w:val="00C2576C"/>
    <w:rsid w:val="00C25ACC"/>
    <w:rsid w:val="00C26930"/>
    <w:rsid w:val="00C26FAD"/>
    <w:rsid w:val="00C272FA"/>
    <w:rsid w:val="00C2774B"/>
    <w:rsid w:val="00C27940"/>
    <w:rsid w:val="00C27C59"/>
    <w:rsid w:val="00C27E1F"/>
    <w:rsid w:val="00C3093F"/>
    <w:rsid w:val="00C30CDE"/>
    <w:rsid w:val="00C31BA4"/>
    <w:rsid w:val="00C31F2A"/>
    <w:rsid w:val="00C324BC"/>
    <w:rsid w:val="00C32562"/>
    <w:rsid w:val="00C33A23"/>
    <w:rsid w:val="00C33AEA"/>
    <w:rsid w:val="00C34379"/>
    <w:rsid w:val="00C34BBA"/>
    <w:rsid w:val="00C3552F"/>
    <w:rsid w:val="00C355B5"/>
    <w:rsid w:val="00C35678"/>
    <w:rsid w:val="00C35723"/>
    <w:rsid w:val="00C35D66"/>
    <w:rsid w:val="00C3645E"/>
    <w:rsid w:val="00C36AEE"/>
    <w:rsid w:val="00C36FB3"/>
    <w:rsid w:val="00C40CF4"/>
    <w:rsid w:val="00C41D05"/>
    <w:rsid w:val="00C421B5"/>
    <w:rsid w:val="00C422FC"/>
    <w:rsid w:val="00C428D7"/>
    <w:rsid w:val="00C42D89"/>
    <w:rsid w:val="00C42FCA"/>
    <w:rsid w:val="00C431E9"/>
    <w:rsid w:val="00C43DFC"/>
    <w:rsid w:val="00C445E1"/>
    <w:rsid w:val="00C44C82"/>
    <w:rsid w:val="00C45951"/>
    <w:rsid w:val="00C47218"/>
    <w:rsid w:val="00C47445"/>
    <w:rsid w:val="00C4773B"/>
    <w:rsid w:val="00C47C6D"/>
    <w:rsid w:val="00C501E5"/>
    <w:rsid w:val="00C51077"/>
    <w:rsid w:val="00C51C36"/>
    <w:rsid w:val="00C5264B"/>
    <w:rsid w:val="00C529FA"/>
    <w:rsid w:val="00C52B54"/>
    <w:rsid w:val="00C5329E"/>
    <w:rsid w:val="00C537D5"/>
    <w:rsid w:val="00C53C76"/>
    <w:rsid w:val="00C53CAC"/>
    <w:rsid w:val="00C53E17"/>
    <w:rsid w:val="00C54CEE"/>
    <w:rsid w:val="00C552FD"/>
    <w:rsid w:val="00C559B0"/>
    <w:rsid w:val="00C5695F"/>
    <w:rsid w:val="00C56C5B"/>
    <w:rsid w:val="00C56F35"/>
    <w:rsid w:val="00C57154"/>
    <w:rsid w:val="00C57A54"/>
    <w:rsid w:val="00C57D27"/>
    <w:rsid w:val="00C60B57"/>
    <w:rsid w:val="00C6123C"/>
    <w:rsid w:val="00C6182D"/>
    <w:rsid w:val="00C6201D"/>
    <w:rsid w:val="00C62041"/>
    <w:rsid w:val="00C631ED"/>
    <w:rsid w:val="00C63A2B"/>
    <w:rsid w:val="00C64659"/>
    <w:rsid w:val="00C655ED"/>
    <w:rsid w:val="00C65979"/>
    <w:rsid w:val="00C66B3F"/>
    <w:rsid w:val="00C673AA"/>
    <w:rsid w:val="00C6750C"/>
    <w:rsid w:val="00C67BB1"/>
    <w:rsid w:val="00C709FF"/>
    <w:rsid w:val="00C70E1C"/>
    <w:rsid w:val="00C71437"/>
    <w:rsid w:val="00C71607"/>
    <w:rsid w:val="00C721EC"/>
    <w:rsid w:val="00C726FC"/>
    <w:rsid w:val="00C736A5"/>
    <w:rsid w:val="00C73FC3"/>
    <w:rsid w:val="00C7436B"/>
    <w:rsid w:val="00C74651"/>
    <w:rsid w:val="00C7516A"/>
    <w:rsid w:val="00C75865"/>
    <w:rsid w:val="00C75879"/>
    <w:rsid w:val="00C76675"/>
    <w:rsid w:val="00C76965"/>
    <w:rsid w:val="00C77226"/>
    <w:rsid w:val="00C77229"/>
    <w:rsid w:val="00C7728A"/>
    <w:rsid w:val="00C7741D"/>
    <w:rsid w:val="00C77FF4"/>
    <w:rsid w:val="00C801B5"/>
    <w:rsid w:val="00C80604"/>
    <w:rsid w:val="00C8064C"/>
    <w:rsid w:val="00C8072C"/>
    <w:rsid w:val="00C80D86"/>
    <w:rsid w:val="00C814B8"/>
    <w:rsid w:val="00C824B0"/>
    <w:rsid w:val="00C8331A"/>
    <w:rsid w:val="00C835AE"/>
    <w:rsid w:val="00C840D4"/>
    <w:rsid w:val="00C84597"/>
    <w:rsid w:val="00C84B62"/>
    <w:rsid w:val="00C851B6"/>
    <w:rsid w:val="00C8525C"/>
    <w:rsid w:val="00C8581D"/>
    <w:rsid w:val="00C85D8A"/>
    <w:rsid w:val="00C86B71"/>
    <w:rsid w:val="00C87567"/>
    <w:rsid w:val="00C90AA6"/>
    <w:rsid w:val="00C90BDF"/>
    <w:rsid w:val="00C927EF"/>
    <w:rsid w:val="00C92A4A"/>
    <w:rsid w:val="00C93253"/>
    <w:rsid w:val="00C93452"/>
    <w:rsid w:val="00C93C3C"/>
    <w:rsid w:val="00C93E7F"/>
    <w:rsid w:val="00C93FCB"/>
    <w:rsid w:val="00C93FDF"/>
    <w:rsid w:val="00C9406A"/>
    <w:rsid w:val="00C941CE"/>
    <w:rsid w:val="00C942A7"/>
    <w:rsid w:val="00C9448D"/>
    <w:rsid w:val="00C956C6"/>
    <w:rsid w:val="00C95711"/>
    <w:rsid w:val="00C9689B"/>
    <w:rsid w:val="00C96989"/>
    <w:rsid w:val="00C96F0C"/>
    <w:rsid w:val="00C97169"/>
    <w:rsid w:val="00C975A4"/>
    <w:rsid w:val="00CA0059"/>
    <w:rsid w:val="00CA0885"/>
    <w:rsid w:val="00CA0B47"/>
    <w:rsid w:val="00CA136E"/>
    <w:rsid w:val="00CA14DB"/>
    <w:rsid w:val="00CA20FC"/>
    <w:rsid w:val="00CA2386"/>
    <w:rsid w:val="00CA2A42"/>
    <w:rsid w:val="00CA3011"/>
    <w:rsid w:val="00CA395E"/>
    <w:rsid w:val="00CA3DFB"/>
    <w:rsid w:val="00CA3ECB"/>
    <w:rsid w:val="00CA4A58"/>
    <w:rsid w:val="00CA4CBD"/>
    <w:rsid w:val="00CA50F9"/>
    <w:rsid w:val="00CA6E69"/>
    <w:rsid w:val="00CB09FA"/>
    <w:rsid w:val="00CB0A21"/>
    <w:rsid w:val="00CB0EB2"/>
    <w:rsid w:val="00CB1B16"/>
    <w:rsid w:val="00CB3300"/>
    <w:rsid w:val="00CB3499"/>
    <w:rsid w:val="00CB4C03"/>
    <w:rsid w:val="00CB4F8D"/>
    <w:rsid w:val="00CB500B"/>
    <w:rsid w:val="00CB610E"/>
    <w:rsid w:val="00CB6475"/>
    <w:rsid w:val="00CB6E1C"/>
    <w:rsid w:val="00CB6F57"/>
    <w:rsid w:val="00CC0622"/>
    <w:rsid w:val="00CC0F4A"/>
    <w:rsid w:val="00CC115C"/>
    <w:rsid w:val="00CC2146"/>
    <w:rsid w:val="00CC2196"/>
    <w:rsid w:val="00CC2365"/>
    <w:rsid w:val="00CC2601"/>
    <w:rsid w:val="00CC3E9D"/>
    <w:rsid w:val="00CC4519"/>
    <w:rsid w:val="00CC4540"/>
    <w:rsid w:val="00CC46A5"/>
    <w:rsid w:val="00CC510D"/>
    <w:rsid w:val="00CC5235"/>
    <w:rsid w:val="00CC58EA"/>
    <w:rsid w:val="00CC5B19"/>
    <w:rsid w:val="00CC6518"/>
    <w:rsid w:val="00CC6DB2"/>
    <w:rsid w:val="00CC6F83"/>
    <w:rsid w:val="00CD04BD"/>
    <w:rsid w:val="00CD1695"/>
    <w:rsid w:val="00CD1A12"/>
    <w:rsid w:val="00CD1EF9"/>
    <w:rsid w:val="00CD2556"/>
    <w:rsid w:val="00CD29DD"/>
    <w:rsid w:val="00CD31C2"/>
    <w:rsid w:val="00CD3DF0"/>
    <w:rsid w:val="00CD5139"/>
    <w:rsid w:val="00CD643C"/>
    <w:rsid w:val="00CD76B7"/>
    <w:rsid w:val="00CD76DF"/>
    <w:rsid w:val="00CE0103"/>
    <w:rsid w:val="00CE0DCE"/>
    <w:rsid w:val="00CE123F"/>
    <w:rsid w:val="00CE1274"/>
    <w:rsid w:val="00CE13D1"/>
    <w:rsid w:val="00CE13F8"/>
    <w:rsid w:val="00CE1466"/>
    <w:rsid w:val="00CE178A"/>
    <w:rsid w:val="00CE3D7F"/>
    <w:rsid w:val="00CE3FB0"/>
    <w:rsid w:val="00CE47E1"/>
    <w:rsid w:val="00CE5335"/>
    <w:rsid w:val="00CE5744"/>
    <w:rsid w:val="00CE651B"/>
    <w:rsid w:val="00CE66BE"/>
    <w:rsid w:val="00CE6784"/>
    <w:rsid w:val="00CE7036"/>
    <w:rsid w:val="00CE72D0"/>
    <w:rsid w:val="00CE7E3E"/>
    <w:rsid w:val="00CF02A6"/>
    <w:rsid w:val="00CF059C"/>
    <w:rsid w:val="00CF060E"/>
    <w:rsid w:val="00CF1C86"/>
    <w:rsid w:val="00CF28F1"/>
    <w:rsid w:val="00CF3774"/>
    <w:rsid w:val="00CF3F31"/>
    <w:rsid w:val="00CF486B"/>
    <w:rsid w:val="00CF591F"/>
    <w:rsid w:val="00CF6CA6"/>
    <w:rsid w:val="00CF7499"/>
    <w:rsid w:val="00CF7B9C"/>
    <w:rsid w:val="00D0056E"/>
    <w:rsid w:val="00D01C40"/>
    <w:rsid w:val="00D01E8E"/>
    <w:rsid w:val="00D041B8"/>
    <w:rsid w:val="00D04358"/>
    <w:rsid w:val="00D04404"/>
    <w:rsid w:val="00D04856"/>
    <w:rsid w:val="00D04895"/>
    <w:rsid w:val="00D048BE"/>
    <w:rsid w:val="00D04D5F"/>
    <w:rsid w:val="00D050C2"/>
    <w:rsid w:val="00D066D1"/>
    <w:rsid w:val="00D0739C"/>
    <w:rsid w:val="00D07AFC"/>
    <w:rsid w:val="00D07D80"/>
    <w:rsid w:val="00D07FC6"/>
    <w:rsid w:val="00D1010A"/>
    <w:rsid w:val="00D10A86"/>
    <w:rsid w:val="00D10E30"/>
    <w:rsid w:val="00D110B6"/>
    <w:rsid w:val="00D12982"/>
    <w:rsid w:val="00D14EC6"/>
    <w:rsid w:val="00D1559A"/>
    <w:rsid w:val="00D16291"/>
    <w:rsid w:val="00D16969"/>
    <w:rsid w:val="00D17DAB"/>
    <w:rsid w:val="00D17EBF"/>
    <w:rsid w:val="00D20817"/>
    <w:rsid w:val="00D208DC"/>
    <w:rsid w:val="00D20BA0"/>
    <w:rsid w:val="00D21475"/>
    <w:rsid w:val="00D22D22"/>
    <w:rsid w:val="00D23361"/>
    <w:rsid w:val="00D23E7B"/>
    <w:rsid w:val="00D23E93"/>
    <w:rsid w:val="00D23FB6"/>
    <w:rsid w:val="00D240AE"/>
    <w:rsid w:val="00D2460F"/>
    <w:rsid w:val="00D24AAE"/>
    <w:rsid w:val="00D24DA3"/>
    <w:rsid w:val="00D25033"/>
    <w:rsid w:val="00D25567"/>
    <w:rsid w:val="00D26166"/>
    <w:rsid w:val="00D26452"/>
    <w:rsid w:val="00D2652A"/>
    <w:rsid w:val="00D26CE6"/>
    <w:rsid w:val="00D27B69"/>
    <w:rsid w:val="00D30041"/>
    <w:rsid w:val="00D30E0D"/>
    <w:rsid w:val="00D30F1A"/>
    <w:rsid w:val="00D30FA8"/>
    <w:rsid w:val="00D31C01"/>
    <w:rsid w:val="00D327C5"/>
    <w:rsid w:val="00D32AEB"/>
    <w:rsid w:val="00D334AC"/>
    <w:rsid w:val="00D33B1C"/>
    <w:rsid w:val="00D33D25"/>
    <w:rsid w:val="00D34188"/>
    <w:rsid w:val="00D35174"/>
    <w:rsid w:val="00D35A50"/>
    <w:rsid w:val="00D35C1D"/>
    <w:rsid w:val="00D376FB"/>
    <w:rsid w:val="00D40515"/>
    <w:rsid w:val="00D40F18"/>
    <w:rsid w:val="00D41D6C"/>
    <w:rsid w:val="00D428D9"/>
    <w:rsid w:val="00D42C42"/>
    <w:rsid w:val="00D43807"/>
    <w:rsid w:val="00D43C75"/>
    <w:rsid w:val="00D4414A"/>
    <w:rsid w:val="00D44D17"/>
    <w:rsid w:val="00D45044"/>
    <w:rsid w:val="00D451CB"/>
    <w:rsid w:val="00D45845"/>
    <w:rsid w:val="00D459C1"/>
    <w:rsid w:val="00D463B8"/>
    <w:rsid w:val="00D46B50"/>
    <w:rsid w:val="00D473E6"/>
    <w:rsid w:val="00D479B4"/>
    <w:rsid w:val="00D47AAE"/>
    <w:rsid w:val="00D47FE3"/>
    <w:rsid w:val="00D47FF2"/>
    <w:rsid w:val="00D51767"/>
    <w:rsid w:val="00D51AF9"/>
    <w:rsid w:val="00D51F2C"/>
    <w:rsid w:val="00D52823"/>
    <w:rsid w:val="00D53879"/>
    <w:rsid w:val="00D5453C"/>
    <w:rsid w:val="00D54DFC"/>
    <w:rsid w:val="00D564C2"/>
    <w:rsid w:val="00D56542"/>
    <w:rsid w:val="00D57979"/>
    <w:rsid w:val="00D60A9C"/>
    <w:rsid w:val="00D6134E"/>
    <w:rsid w:val="00D61E61"/>
    <w:rsid w:val="00D625A5"/>
    <w:rsid w:val="00D6310F"/>
    <w:rsid w:val="00D63890"/>
    <w:rsid w:val="00D6407A"/>
    <w:rsid w:val="00D654B6"/>
    <w:rsid w:val="00D65A6B"/>
    <w:rsid w:val="00D65EEB"/>
    <w:rsid w:val="00D65FA6"/>
    <w:rsid w:val="00D6617B"/>
    <w:rsid w:val="00D663C8"/>
    <w:rsid w:val="00D66481"/>
    <w:rsid w:val="00D666AA"/>
    <w:rsid w:val="00D66D37"/>
    <w:rsid w:val="00D70746"/>
    <w:rsid w:val="00D73C1B"/>
    <w:rsid w:val="00D742CE"/>
    <w:rsid w:val="00D74810"/>
    <w:rsid w:val="00D74ACE"/>
    <w:rsid w:val="00D74B16"/>
    <w:rsid w:val="00D74CEE"/>
    <w:rsid w:val="00D751A2"/>
    <w:rsid w:val="00D75509"/>
    <w:rsid w:val="00D75B0C"/>
    <w:rsid w:val="00D75B46"/>
    <w:rsid w:val="00D76243"/>
    <w:rsid w:val="00D762DC"/>
    <w:rsid w:val="00D77A6E"/>
    <w:rsid w:val="00D8033D"/>
    <w:rsid w:val="00D803EC"/>
    <w:rsid w:val="00D811FE"/>
    <w:rsid w:val="00D81998"/>
    <w:rsid w:val="00D81AF8"/>
    <w:rsid w:val="00D82B99"/>
    <w:rsid w:val="00D82E30"/>
    <w:rsid w:val="00D832F5"/>
    <w:rsid w:val="00D8397C"/>
    <w:rsid w:val="00D83D88"/>
    <w:rsid w:val="00D85278"/>
    <w:rsid w:val="00D85444"/>
    <w:rsid w:val="00D85BED"/>
    <w:rsid w:val="00D85EAA"/>
    <w:rsid w:val="00D861E9"/>
    <w:rsid w:val="00D86F4E"/>
    <w:rsid w:val="00D87149"/>
    <w:rsid w:val="00D87525"/>
    <w:rsid w:val="00D87A51"/>
    <w:rsid w:val="00D87F6C"/>
    <w:rsid w:val="00D90896"/>
    <w:rsid w:val="00D90C09"/>
    <w:rsid w:val="00D913A7"/>
    <w:rsid w:val="00D914F6"/>
    <w:rsid w:val="00D92450"/>
    <w:rsid w:val="00D924A3"/>
    <w:rsid w:val="00D926FA"/>
    <w:rsid w:val="00D93415"/>
    <w:rsid w:val="00D93837"/>
    <w:rsid w:val="00D94260"/>
    <w:rsid w:val="00D94304"/>
    <w:rsid w:val="00D94B83"/>
    <w:rsid w:val="00D95935"/>
    <w:rsid w:val="00D9598A"/>
    <w:rsid w:val="00D95D1F"/>
    <w:rsid w:val="00D968E1"/>
    <w:rsid w:val="00D96FD3"/>
    <w:rsid w:val="00D97082"/>
    <w:rsid w:val="00D97B2B"/>
    <w:rsid w:val="00D97C93"/>
    <w:rsid w:val="00D97E3C"/>
    <w:rsid w:val="00D97F38"/>
    <w:rsid w:val="00DA0262"/>
    <w:rsid w:val="00DA0A9A"/>
    <w:rsid w:val="00DA1C3C"/>
    <w:rsid w:val="00DA1D63"/>
    <w:rsid w:val="00DA272D"/>
    <w:rsid w:val="00DA28B9"/>
    <w:rsid w:val="00DA2AA8"/>
    <w:rsid w:val="00DA2CD2"/>
    <w:rsid w:val="00DA586F"/>
    <w:rsid w:val="00DA5EAC"/>
    <w:rsid w:val="00DA5F59"/>
    <w:rsid w:val="00DA66CA"/>
    <w:rsid w:val="00DA6C9E"/>
    <w:rsid w:val="00DA705A"/>
    <w:rsid w:val="00DA76B5"/>
    <w:rsid w:val="00DB0551"/>
    <w:rsid w:val="00DB06CB"/>
    <w:rsid w:val="00DB181E"/>
    <w:rsid w:val="00DB1A18"/>
    <w:rsid w:val="00DB1AF1"/>
    <w:rsid w:val="00DB2DB0"/>
    <w:rsid w:val="00DB2FC0"/>
    <w:rsid w:val="00DB3922"/>
    <w:rsid w:val="00DB3C8D"/>
    <w:rsid w:val="00DB430E"/>
    <w:rsid w:val="00DB4655"/>
    <w:rsid w:val="00DB5073"/>
    <w:rsid w:val="00DB5B21"/>
    <w:rsid w:val="00DB5F0D"/>
    <w:rsid w:val="00DB6241"/>
    <w:rsid w:val="00DB63F2"/>
    <w:rsid w:val="00DB6514"/>
    <w:rsid w:val="00DB6826"/>
    <w:rsid w:val="00DB68CB"/>
    <w:rsid w:val="00DB73DD"/>
    <w:rsid w:val="00DB755A"/>
    <w:rsid w:val="00DB79D1"/>
    <w:rsid w:val="00DB7D74"/>
    <w:rsid w:val="00DC03DE"/>
    <w:rsid w:val="00DC0606"/>
    <w:rsid w:val="00DC1A12"/>
    <w:rsid w:val="00DC1C35"/>
    <w:rsid w:val="00DC281A"/>
    <w:rsid w:val="00DC2860"/>
    <w:rsid w:val="00DC2E3C"/>
    <w:rsid w:val="00DC3644"/>
    <w:rsid w:val="00DC3C36"/>
    <w:rsid w:val="00DC42CA"/>
    <w:rsid w:val="00DC443E"/>
    <w:rsid w:val="00DC474A"/>
    <w:rsid w:val="00DC4903"/>
    <w:rsid w:val="00DC5102"/>
    <w:rsid w:val="00DC550D"/>
    <w:rsid w:val="00DC5BAD"/>
    <w:rsid w:val="00DC6086"/>
    <w:rsid w:val="00DC7F45"/>
    <w:rsid w:val="00DD00B4"/>
    <w:rsid w:val="00DD13F8"/>
    <w:rsid w:val="00DD2338"/>
    <w:rsid w:val="00DD24DB"/>
    <w:rsid w:val="00DD3061"/>
    <w:rsid w:val="00DD3325"/>
    <w:rsid w:val="00DD3961"/>
    <w:rsid w:val="00DD3BF2"/>
    <w:rsid w:val="00DD4681"/>
    <w:rsid w:val="00DD47A7"/>
    <w:rsid w:val="00DD5FD5"/>
    <w:rsid w:val="00DD60E7"/>
    <w:rsid w:val="00DD6FBB"/>
    <w:rsid w:val="00DD7C67"/>
    <w:rsid w:val="00DE027A"/>
    <w:rsid w:val="00DE05FC"/>
    <w:rsid w:val="00DE14E3"/>
    <w:rsid w:val="00DE1640"/>
    <w:rsid w:val="00DE2F0E"/>
    <w:rsid w:val="00DE42D9"/>
    <w:rsid w:val="00DE49A8"/>
    <w:rsid w:val="00DE6864"/>
    <w:rsid w:val="00DE6A5D"/>
    <w:rsid w:val="00DE74ED"/>
    <w:rsid w:val="00DF029E"/>
    <w:rsid w:val="00DF0358"/>
    <w:rsid w:val="00DF0848"/>
    <w:rsid w:val="00DF1749"/>
    <w:rsid w:val="00DF2300"/>
    <w:rsid w:val="00DF23DD"/>
    <w:rsid w:val="00DF2413"/>
    <w:rsid w:val="00DF33D7"/>
    <w:rsid w:val="00DF3627"/>
    <w:rsid w:val="00DF5AEF"/>
    <w:rsid w:val="00DF7432"/>
    <w:rsid w:val="00DF768F"/>
    <w:rsid w:val="00DF7A17"/>
    <w:rsid w:val="00DF7BD4"/>
    <w:rsid w:val="00DF7D28"/>
    <w:rsid w:val="00E006A8"/>
    <w:rsid w:val="00E00CC2"/>
    <w:rsid w:val="00E00EE2"/>
    <w:rsid w:val="00E02532"/>
    <w:rsid w:val="00E029E9"/>
    <w:rsid w:val="00E035B3"/>
    <w:rsid w:val="00E0376E"/>
    <w:rsid w:val="00E03E6F"/>
    <w:rsid w:val="00E04BDD"/>
    <w:rsid w:val="00E04F07"/>
    <w:rsid w:val="00E04F85"/>
    <w:rsid w:val="00E05AD7"/>
    <w:rsid w:val="00E05BFB"/>
    <w:rsid w:val="00E06BCE"/>
    <w:rsid w:val="00E06BE2"/>
    <w:rsid w:val="00E073B5"/>
    <w:rsid w:val="00E0751E"/>
    <w:rsid w:val="00E075E1"/>
    <w:rsid w:val="00E103DE"/>
    <w:rsid w:val="00E10717"/>
    <w:rsid w:val="00E117C8"/>
    <w:rsid w:val="00E126D3"/>
    <w:rsid w:val="00E12FF5"/>
    <w:rsid w:val="00E13228"/>
    <w:rsid w:val="00E134A0"/>
    <w:rsid w:val="00E13677"/>
    <w:rsid w:val="00E13DE0"/>
    <w:rsid w:val="00E14BBE"/>
    <w:rsid w:val="00E15A05"/>
    <w:rsid w:val="00E15D89"/>
    <w:rsid w:val="00E162B5"/>
    <w:rsid w:val="00E16817"/>
    <w:rsid w:val="00E17081"/>
    <w:rsid w:val="00E176EF"/>
    <w:rsid w:val="00E204F3"/>
    <w:rsid w:val="00E2097B"/>
    <w:rsid w:val="00E20A8A"/>
    <w:rsid w:val="00E20CAE"/>
    <w:rsid w:val="00E22601"/>
    <w:rsid w:val="00E22AFB"/>
    <w:rsid w:val="00E236D2"/>
    <w:rsid w:val="00E248E9"/>
    <w:rsid w:val="00E24959"/>
    <w:rsid w:val="00E25201"/>
    <w:rsid w:val="00E259D0"/>
    <w:rsid w:val="00E26197"/>
    <w:rsid w:val="00E2653E"/>
    <w:rsid w:val="00E26A13"/>
    <w:rsid w:val="00E26A2D"/>
    <w:rsid w:val="00E26BA5"/>
    <w:rsid w:val="00E26D99"/>
    <w:rsid w:val="00E274A0"/>
    <w:rsid w:val="00E27601"/>
    <w:rsid w:val="00E27EDA"/>
    <w:rsid w:val="00E30095"/>
    <w:rsid w:val="00E304AB"/>
    <w:rsid w:val="00E305CC"/>
    <w:rsid w:val="00E31347"/>
    <w:rsid w:val="00E31690"/>
    <w:rsid w:val="00E31BF5"/>
    <w:rsid w:val="00E31C70"/>
    <w:rsid w:val="00E31CB2"/>
    <w:rsid w:val="00E3217B"/>
    <w:rsid w:val="00E32506"/>
    <w:rsid w:val="00E32ACB"/>
    <w:rsid w:val="00E3388B"/>
    <w:rsid w:val="00E341CD"/>
    <w:rsid w:val="00E3452F"/>
    <w:rsid w:val="00E34700"/>
    <w:rsid w:val="00E34A0A"/>
    <w:rsid w:val="00E34F7E"/>
    <w:rsid w:val="00E3535D"/>
    <w:rsid w:val="00E353F4"/>
    <w:rsid w:val="00E36AC1"/>
    <w:rsid w:val="00E37575"/>
    <w:rsid w:val="00E37F9A"/>
    <w:rsid w:val="00E40FF2"/>
    <w:rsid w:val="00E417CD"/>
    <w:rsid w:val="00E425A1"/>
    <w:rsid w:val="00E435C4"/>
    <w:rsid w:val="00E43AA8"/>
    <w:rsid w:val="00E43B6D"/>
    <w:rsid w:val="00E44AA0"/>
    <w:rsid w:val="00E451D8"/>
    <w:rsid w:val="00E456EF"/>
    <w:rsid w:val="00E4581B"/>
    <w:rsid w:val="00E458DE"/>
    <w:rsid w:val="00E45A8F"/>
    <w:rsid w:val="00E46481"/>
    <w:rsid w:val="00E4682F"/>
    <w:rsid w:val="00E469BA"/>
    <w:rsid w:val="00E46D8A"/>
    <w:rsid w:val="00E47777"/>
    <w:rsid w:val="00E5039B"/>
    <w:rsid w:val="00E50966"/>
    <w:rsid w:val="00E50BB3"/>
    <w:rsid w:val="00E51277"/>
    <w:rsid w:val="00E512AF"/>
    <w:rsid w:val="00E52C34"/>
    <w:rsid w:val="00E53E15"/>
    <w:rsid w:val="00E54EB2"/>
    <w:rsid w:val="00E5512B"/>
    <w:rsid w:val="00E551A3"/>
    <w:rsid w:val="00E55EBA"/>
    <w:rsid w:val="00E56733"/>
    <w:rsid w:val="00E57427"/>
    <w:rsid w:val="00E57662"/>
    <w:rsid w:val="00E606B4"/>
    <w:rsid w:val="00E6185E"/>
    <w:rsid w:val="00E622DB"/>
    <w:rsid w:val="00E6303D"/>
    <w:rsid w:val="00E633DD"/>
    <w:rsid w:val="00E63A4F"/>
    <w:rsid w:val="00E64858"/>
    <w:rsid w:val="00E64940"/>
    <w:rsid w:val="00E64C83"/>
    <w:rsid w:val="00E66858"/>
    <w:rsid w:val="00E67850"/>
    <w:rsid w:val="00E679B9"/>
    <w:rsid w:val="00E67D73"/>
    <w:rsid w:val="00E70626"/>
    <w:rsid w:val="00E7062A"/>
    <w:rsid w:val="00E70893"/>
    <w:rsid w:val="00E70E67"/>
    <w:rsid w:val="00E713B8"/>
    <w:rsid w:val="00E71DE5"/>
    <w:rsid w:val="00E723E6"/>
    <w:rsid w:val="00E725A2"/>
    <w:rsid w:val="00E7266E"/>
    <w:rsid w:val="00E726B2"/>
    <w:rsid w:val="00E72952"/>
    <w:rsid w:val="00E739B7"/>
    <w:rsid w:val="00E73A24"/>
    <w:rsid w:val="00E74845"/>
    <w:rsid w:val="00E749C7"/>
    <w:rsid w:val="00E74AE2"/>
    <w:rsid w:val="00E74DD9"/>
    <w:rsid w:val="00E74F48"/>
    <w:rsid w:val="00E75457"/>
    <w:rsid w:val="00E7586D"/>
    <w:rsid w:val="00E75D5D"/>
    <w:rsid w:val="00E7626F"/>
    <w:rsid w:val="00E770CE"/>
    <w:rsid w:val="00E77936"/>
    <w:rsid w:val="00E77BD6"/>
    <w:rsid w:val="00E80065"/>
    <w:rsid w:val="00E80D85"/>
    <w:rsid w:val="00E815C6"/>
    <w:rsid w:val="00E8192A"/>
    <w:rsid w:val="00E81C87"/>
    <w:rsid w:val="00E81D56"/>
    <w:rsid w:val="00E82400"/>
    <w:rsid w:val="00E825E3"/>
    <w:rsid w:val="00E829A8"/>
    <w:rsid w:val="00E83253"/>
    <w:rsid w:val="00E83441"/>
    <w:rsid w:val="00E83F08"/>
    <w:rsid w:val="00E85159"/>
    <w:rsid w:val="00E9003F"/>
    <w:rsid w:val="00E9088D"/>
    <w:rsid w:val="00E90DA3"/>
    <w:rsid w:val="00E90DB9"/>
    <w:rsid w:val="00E90DD4"/>
    <w:rsid w:val="00E91CB4"/>
    <w:rsid w:val="00E921F7"/>
    <w:rsid w:val="00E936F9"/>
    <w:rsid w:val="00E93AA2"/>
    <w:rsid w:val="00E94253"/>
    <w:rsid w:val="00E94590"/>
    <w:rsid w:val="00E954E8"/>
    <w:rsid w:val="00E957A9"/>
    <w:rsid w:val="00E95A12"/>
    <w:rsid w:val="00E976C8"/>
    <w:rsid w:val="00EA0002"/>
    <w:rsid w:val="00EA0111"/>
    <w:rsid w:val="00EA0FD7"/>
    <w:rsid w:val="00EA156B"/>
    <w:rsid w:val="00EA1B76"/>
    <w:rsid w:val="00EA2361"/>
    <w:rsid w:val="00EA2D6D"/>
    <w:rsid w:val="00EA3319"/>
    <w:rsid w:val="00EA37B2"/>
    <w:rsid w:val="00EA3D85"/>
    <w:rsid w:val="00EA485A"/>
    <w:rsid w:val="00EA5854"/>
    <w:rsid w:val="00EA5CA0"/>
    <w:rsid w:val="00EA63E8"/>
    <w:rsid w:val="00EA689B"/>
    <w:rsid w:val="00EA75CB"/>
    <w:rsid w:val="00EA75E7"/>
    <w:rsid w:val="00EB09A4"/>
    <w:rsid w:val="00EB0AAD"/>
    <w:rsid w:val="00EB0B9A"/>
    <w:rsid w:val="00EB136B"/>
    <w:rsid w:val="00EB1A66"/>
    <w:rsid w:val="00EB22F9"/>
    <w:rsid w:val="00EB2483"/>
    <w:rsid w:val="00EB2AB6"/>
    <w:rsid w:val="00EB2B4B"/>
    <w:rsid w:val="00EB3613"/>
    <w:rsid w:val="00EB3F3E"/>
    <w:rsid w:val="00EB497B"/>
    <w:rsid w:val="00EB54E3"/>
    <w:rsid w:val="00EB5518"/>
    <w:rsid w:val="00EB5AD4"/>
    <w:rsid w:val="00EB6071"/>
    <w:rsid w:val="00EB674F"/>
    <w:rsid w:val="00EB78E5"/>
    <w:rsid w:val="00EB7F94"/>
    <w:rsid w:val="00EC06BC"/>
    <w:rsid w:val="00EC06D3"/>
    <w:rsid w:val="00EC08B0"/>
    <w:rsid w:val="00EC0C6E"/>
    <w:rsid w:val="00EC0D9B"/>
    <w:rsid w:val="00EC0EF9"/>
    <w:rsid w:val="00EC136D"/>
    <w:rsid w:val="00EC197C"/>
    <w:rsid w:val="00EC19FE"/>
    <w:rsid w:val="00EC1E24"/>
    <w:rsid w:val="00EC24FF"/>
    <w:rsid w:val="00EC2516"/>
    <w:rsid w:val="00EC25F2"/>
    <w:rsid w:val="00EC2EB3"/>
    <w:rsid w:val="00EC3700"/>
    <w:rsid w:val="00EC38F0"/>
    <w:rsid w:val="00EC3900"/>
    <w:rsid w:val="00EC3B59"/>
    <w:rsid w:val="00EC4003"/>
    <w:rsid w:val="00EC5079"/>
    <w:rsid w:val="00EC5157"/>
    <w:rsid w:val="00EC579C"/>
    <w:rsid w:val="00EC5870"/>
    <w:rsid w:val="00EC6432"/>
    <w:rsid w:val="00EC679D"/>
    <w:rsid w:val="00ED0301"/>
    <w:rsid w:val="00ED0D23"/>
    <w:rsid w:val="00ED0E0E"/>
    <w:rsid w:val="00ED33B0"/>
    <w:rsid w:val="00ED34CC"/>
    <w:rsid w:val="00ED38CD"/>
    <w:rsid w:val="00ED3C23"/>
    <w:rsid w:val="00ED437C"/>
    <w:rsid w:val="00ED4C1D"/>
    <w:rsid w:val="00ED532B"/>
    <w:rsid w:val="00ED5632"/>
    <w:rsid w:val="00ED5633"/>
    <w:rsid w:val="00ED5FBE"/>
    <w:rsid w:val="00ED6088"/>
    <w:rsid w:val="00ED636F"/>
    <w:rsid w:val="00ED7133"/>
    <w:rsid w:val="00EE1491"/>
    <w:rsid w:val="00EE20AA"/>
    <w:rsid w:val="00EE22E7"/>
    <w:rsid w:val="00EE33ED"/>
    <w:rsid w:val="00EE39E5"/>
    <w:rsid w:val="00EE3E78"/>
    <w:rsid w:val="00EE4DB9"/>
    <w:rsid w:val="00EE5CA3"/>
    <w:rsid w:val="00EE5E34"/>
    <w:rsid w:val="00EE6E24"/>
    <w:rsid w:val="00EE7920"/>
    <w:rsid w:val="00EE7D58"/>
    <w:rsid w:val="00EF00FD"/>
    <w:rsid w:val="00EF03A0"/>
    <w:rsid w:val="00EF0783"/>
    <w:rsid w:val="00EF0D81"/>
    <w:rsid w:val="00EF0E82"/>
    <w:rsid w:val="00EF1439"/>
    <w:rsid w:val="00EF19F4"/>
    <w:rsid w:val="00EF1EE2"/>
    <w:rsid w:val="00EF239C"/>
    <w:rsid w:val="00EF241E"/>
    <w:rsid w:val="00EF248B"/>
    <w:rsid w:val="00EF365A"/>
    <w:rsid w:val="00EF36CC"/>
    <w:rsid w:val="00EF3D53"/>
    <w:rsid w:val="00EF3EF1"/>
    <w:rsid w:val="00EF4033"/>
    <w:rsid w:val="00EF46AE"/>
    <w:rsid w:val="00EF489B"/>
    <w:rsid w:val="00EF493E"/>
    <w:rsid w:val="00EF5AC4"/>
    <w:rsid w:val="00EF5F14"/>
    <w:rsid w:val="00EF631C"/>
    <w:rsid w:val="00EF6595"/>
    <w:rsid w:val="00EF66CE"/>
    <w:rsid w:val="00EF6F4F"/>
    <w:rsid w:val="00EF7148"/>
    <w:rsid w:val="00EF72F5"/>
    <w:rsid w:val="00F0025C"/>
    <w:rsid w:val="00F007C4"/>
    <w:rsid w:val="00F00DE0"/>
    <w:rsid w:val="00F02AA6"/>
    <w:rsid w:val="00F032DA"/>
    <w:rsid w:val="00F033CA"/>
    <w:rsid w:val="00F03737"/>
    <w:rsid w:val="00F039E7"/>
    <w:rsid w:val="00F04831"/>
    <w:rsid w:val="00F04B52"/>
    <w:rsid w:val="00F050D3"/>
    <w:rsid w:val="00F060A0"/>
    <w:rsid w:val="00F0624F"/>
    <w:rsid w:val="00F065E1"/>
    <w:rsid w:val="00F065EB"/>
    <w:rsid w:val="00F06997"/>
    <w:rsid w:val="00F06C8F"/>
    <w:rsid w:val="00F072FB"/>
    <w:rsid w:val="00F076D7"/>
    <w:rsid w:val="00F07FDC"/>
    <w:rsid w:val="00F10A84"/>
    <w:rsid w:val="00F121D4"/>
    <w:rsid w:val="00F1227B"/>
    <w:rsid w:val="00F12946"/>
    <w:rsid w:val="00F13432"/>
    <w:rsid w:val="00F13C08"/>
    <w:rsid w:val="00F147E2"/>
    <w:rsid w:val="00F14C61"/>
    <w:rsid w:val="00F1534F"/>
    <w:rsid w:val="00F157FC"/>
    <w:rsid w:val="00F15AFD"/>
    <w:rsid w:val="00F15CBB"/>
    <w:rsid w:val="00F160BB"/>
    <w:rsid w:val="00F16964"/>
    <w:rsid w:val="00F17127"/>
    <w:rsid w:val="00F203CF"/>
    <w:rsid w:val="00F20C04"/>
    <w:rsid w:val="00F21275"/>
    <w:rsid w:val="00F22A76"/>
    <w:rsid w:val="00F22C44"/>
    <w:rsid w:val="00F238AD"/>
    <w:rsid w:val="00F23FE1"/>
    <w:rsid w:val="00F248EE"/>
    <w:rsid w:val="00F25214"/>
    <w:rsid w:val="00F25545"/>
    <w:rsid w:val="00F258BF"/>
    <w:rsid w:val="00F259AC"/>
    <w:rsid w:val="00F260FD"/>
    <w:rsid w:val="00F26D4B"/>
    <w:rsid w:val="00F26EAF"/>
    <w:rsid w:val="00F27013"/>
    <w:rsid w:val="00F27429"/>
    <w:rsid w:val="00F276F6"/>
    <w:rsid w:val="00F2779F"/>
    <w:rsid w:val="00F3024E"/>
    <w:rsid w:val="00F3044C"/>
    <w:rsid w:val="00F312F6"/>
    <w:rsid w:val="00F3213E"/>
    <w:rsid w:val="00F325CC"/>
    <w:rsid w:val="00F32AC9"/>
    <w:rsid w:val="00F32C49"/>
    <w:rsid w:val="00F33734"/>
    <w:rsid w:val="00F34579"/>
    <w:rsid w:val="00F34C09"/>
    <w:rsid w:val="00F34D4F"/>
    <w:rsid w:val="00F351D7"/>
    <w:rsid w:val="00F35411"/>
    <w:rsid w:val="00F35446"/>
    <w:rsid w:val="00F35460"/>
    <w:rsid w:val="00F3587A"/>
    <w:rsid w:val="00F35976"/>
    <w:rsid w:val="00F36DFA"/>
    <w:rsid w:val="00F37729"/>
    <w:rsid w:val="00F37A64"/>
    <w:rsid w:val="00F37DFC"/>
    <w:rsid w:val="00F37E70"/>
    <w:rsid w:val="00F37F70"/>
    <w:rsid w:val="00F428D8"/>
    <w:rsid w:val="00F42A1D"/>
    <w:rsid w:val="00F42A52"/>
    <w:rsid w:val="00F430D4"/>
    <w:rsid w:val="00F43EC2"/>
    <w:rsid w:val="00F4427D"/>
    <w:rsid w:val="00F448BB"/>
    <w:rsid w:val="00F454F4"/>
    <w:rsid w:val="00F4722E"/>
    <w:rsid w:val="00F478D3"/>
    <w:rsid w:val="00F5091D"/>
    <w:rsid w:val="00F51442"/>
    <w:rsid w:val="00F51F9E"/>
    <w:rsid w:val="00F52B91"/>
    <w:rsid w:val="00F531FB"/>
    <w:rsid w:val="00F5326F"/>
    <w:rsid w:val="00F5346D"/>
    <w:rsid w:val="00F5606B"/>
    <w:rsid w:val="00F56C8E"/>
    <w:rsid w:val="00F57018"/>
    <w:rsid w:val="00F573F5"/>
    <w:rsid w:val="00F57632"/>
    <w:rsid w:val="00F57795"/>
    <w:rsid w:val="00F5784B"/>
    <w:rsid w:val="00F57E4A"/>
    <w:rsid w:val="00F57EC9"/>
    <w:rsid w:val="00F600B5"/>
    <w:rsid w:val="00F60425"/>
    <w:rsid w:val="00F607DF"/>
    <w:rsid w:val="00F60A59"/>
    <w:rsid w:val="00F60ABB"/>
    <w:rsid w:val="00F60B7F"/>
    <w:rsid w:val="00F60C2A"/>
    <w:rsid w:val="00F616EE"/>
    <w:rsid w:val="00F6288F"/>
    <w:rsid w:val="00F63223"/>
    <w:rsid w:val="00F63723"/>
    <w:rsid w:val="00F63BEE"/>
    <w:rsid w:val="00F63D88"/>
    <w:rsid w:val="00F641D0"/>
    <w:rsid w:val="00F64428"/>
    <w:rsid w:val="00F645D0"/>
    <w:rsid w:val="00F6518E"/>
    <w:rsid w:val="00F6529E"/>
    <w:rsid w:val="00F65523"/>
    <w:rsid w:val="00F65782"/>
    <w:rsid w:val="00F658A4"/>
    <w:rsid w:val="00F672A2"/>
    <w:rsid w:val="00F673C1"/>
    <w:rsid w:val="00F6763F"/>
    <w:rsid w:val="00F6776E"/>
    <w:rsid w:val="00F7038E"/>
    <w:rsid w:val="00F70EC3"/>
    <w:rsid w:val="00F71309"/>
    <w:rsid w:val="00F717C8"/>
    <w:rsid w:val="00F721AD"/>
    <w:rsid w:val="00F72459"/>
    <w:rsid w:val="00F72CCA"/>
    <w:rsid w:val="00F73632"/>
    <w:rsid w:val="00F7389B"/>
    <w:rsid w:val="00F73982"/>
    <w:rsid w:val="00F73A52"/>
    <w:rsid w:val="00F74C9C"/>
    <w:rsid w:val="00F74D65"/>
    <w:rsid w:val="00F7614C"/>
    <w:rsid w:val="00F806B8"/>
    <w:rsid w:val="00F808D2"/>
    <w:rsid w:val="00F80AE0"/>
    <w:rsid w:val="00F811F1"/>
    <w:rsid w:val="00F81223"/>
    <w:rsid w:val="00F81428"/>
    <w:rsid w:val="00F81A0C"/>
    <w:rsid w:val="00F81DE2"/>
    <w:rsid w:val="00F81F43"/>
    <w:rsid w:val="00F82B4D"/>
    <w:rsid w:val="00F83178"/>
    <w:rsid w:val="00F83724"/>
    <w:rsid w:val="00F839AA"/>
    <w:rsid w:val="00F83BBA"/>
    <w:rsid w:val="00F83BE7"/>
    <w:rsid w:val="00F83C22"/>
    <w:rsid w:val="00F83E93"/>
    <w:rsid w:val="00F84B8B"/>
    <w:rsid w:val="00F84EB6"/>
    <w:rsid w:val="00F85488"/>
    <w:rsid w:val="00F85B49"/>
    <w:rsid w:val="00F863D2"/>
    <w:rsid w:val="00F86474"/>
    <w:rsid w:val="00F86D3F"/>
    <w:rsid w:val="00F87AF6"/>
    <w:rsid w:val="00F9061D"/>
    <w:rsid w:val="00F90B8C"/>
    <w:rsid w:val="00F90F21"/>
    <w:rsid w:val="00F92B2E"/>
    <w:rsid w:val="00F92DB3"/>
    <w:rsid w:val="00F938C7"/>
    <w:rsid w:val="00F93F40"/>
    <w:rsid w:val="00F94848"/>
    <w:rsid w:val="00F94DDD"/>
    <w:rsid w:val="00F94EB0"/>
    <w:rsid w:val="00F95598"/>
    <w:rsid w:val="00F9599A"/>
    <w:rsid w:val="00F95EF3"/>
    <w:rsid w:val="00F96713"/>
    <w:rsid w:val="00F96A0A"/>
    <w:rsid w:val="00F96B7E"/>
    <w:rsid w:val="00F96CD9"/>
    <w:rsid w:val="00FA0139"/>
    <w:rsid w:val="00FA03D1"/>
    <w:rsid w:val="00FA0F0A"/>
    <w:rsid w:val="00FA15B9"/>
    <w:rsid w:val="00FA1B55"/>
    <w:rsid w:val="00FA1DD6"/>
    <w:rsid w:val="00FA2207"/>
    <w:rsid w:val="00FA2776"/>
    <w:rsid w:val="00FA29D3"/>
    <w:rsid w:val="00FA2C0A"/>
    <w:rsid w:val="00FA3C0B"/>
    <w:rsid w:val="00FA3DEF"/>
    <w:rsid w:val="00FA4771"/>
    <w:rsid w:val="00FA73FA"/>
    <w:rsid w:val="00FA769B"/>
    <w:rsid w:val="00FB007B"/>
    <w:rsid w:val="00FB0128"/>
    <w:rsid w:val="00FB0897"/>
    <w:rsid w:val="00FB0B5D"/>
    <w:rsid w:val="00FB0E63"/>
    <w:rsid w:val="00FB1E12"/>
    <w:rsid w:val="00FB236F"/>
    <w:rsid w:val="00FB23B0"/>
    <w:rsid w:val="00FB24AB"/>
    <w:rsid w:val="00FB2E4E"/>
    <w:rsid w:val="00FB3DE1"/>
    <w:rsid w:val="00FB57B6"/>
    <w:rsid w:val="00FB58D2"/>
    <w:rsid w:val="00FB5EA7"/>
    <w:rsid w:val="00FB69B5"/>
    <w:rsid w:val="00FC0600"/>
    <w:rsid w:val="00FC223D"/>
    <w:rsid w:val="00FC257A"/>
    <w:rsid w:val="00FC2646"/>
    <w:rsid w:val="00FC2685"/>
    <w:rsid w:val="00FC2932"/>
    <w:rsid w:val="00FC2F24"/>
    <w:rsid w:val="00FC33FA"/>
    <w:rsid w:val="00FC39CD"/>
    <w:rsid w:val="00FC3A4F"/>
    <w:rsid w:val="00FC3D0C"/>
    <w:rsid w:val="00FC4307"/>
    <w:rsid w:val="00FC44CB"/>
    <w:rsid w:val="00FC44E7"/>
    <w:rsid w:val="00FC49C5"/>
    <w:rsid w:val="00FC5E16"/>
    <w:rsid w:val="00FC61CE"/>
    <w:rsid w:val="00FC6707"/>
    <w:rsid w:val="00FC688C"/>
    <w:rsid w:val="00FC69AE"/>
    <w:rsid w:val="00FC6B54"/>
    <w:rsid w:val="00FC6DB3"/>
    <w:rsid w:val="00FC7332"/>
    <w:rsid w:val="00FC73E0"/>
    <w:rsid w:val="00FC78DD"/>
    <w:rsid w:val="00FC7C1C"/>
    <w:rsid w:val="00FC7EC7"/>
    <w:rsid w:val="00FD0237"/>
    <w:rsid w:val="00FD083B"/>
    <w:rsid w:val="00FD0EDE"/>
    <w:rsid w:val="00FD11E4"/>
    <w:rsid w:val="00FD132E"/>
    <w:rsid w:val="00FD276F"/>
    <w:rsid w:val="00FD2A07"/>
    <w:rsid w:val="00FD332B"/>
    <w:rsid w:val="00FD3C81"/>
    <w:rsid w:val="00FD3D84"/>
    <w:rsid w:val="00FD3E4B"/>
    <w:rsid w:val="00FD4319"/>
    <w:rsid w:val="00FD43C0"/>
    <w:rsid w:val="00FD4D58"/>
    <w:rsid w:val="00FD530F"/>
    <w:rsid w:val="00FD5748"/>
    <w:rsid w:val="00FD5C2D"/>
    <w:rsid w:val="00FD65FC"/>
    <w:rsid w:val="00FD663B"/>
    <w:rsid w:val="00FD6745"/>
    <w:rsid w:val="00FD692D"/>
    <w:rsid w:val="00FD75B9"/>
    <w:rsid w:val="00FD789E"/>
    <w:rsid w:val="00FD7D76"/>
    <w:rsid w:val="00FE080C"/>
    <w:rsid w:val="00FE15E6"/>
    <w:rsid w:val="00FE29ED"/>
    <w:rsid w:val="00FE33E2"/>
    <w:rsid w:val="00FE3FF8"/>
    <w:rsid w:val="00FE51BD"/>
    <w:rsid w:val="00FE5DC3"/>
    <w:rsid w:val="00FE6307"/>
    <w:rsid w:val="00FE6A26"/>
    <w:rsid w:val="00FE6BBE"/>
    <w:rsid w:val="00FE6DBA"/>
    <w:rsid w:val="00FE6E61"/>
    <w:rsid w:val="00FE783B"/>
    <w:rsid w:val="00FE7AAF"/>
    <w:rsid w:val="00FE7AEA"/>
    <w:rsid w:val="00FE7C96"/>
    <w:rsid w:val="00FE7CF1"/>
    <w:rsid w:val="00FF0413"/>
    <w:rsid w:val="00FF0935"/>
    <w:rsid w:val="00FF0CA9"/>
    <w:rsid w:val="00FF0D7A"/>
    <w:rsid w:val="00FF12C9"/>
    <w:rsid w:val="00FF147A"/>
    <w:rsid w:val="00FF1D2A"/>
    <w:rsid w:val="00FF2506"/>
    <w:rsid w:val="00FF2B7A"/>
    <w:rsid w:val="00FF37CD"/>
    <w:rsid w:val="00FF3F32"/>
    <w:rsid w:val="00FF49B0"/>
    <w:rsid w:val="00FF50DF"/>
    <w:rsid w:val="00FF5B32"/>
    <w:rsid w:val="00FF5BD8"/>
    <w:rsid w:val="00FF5EA8"/>
    <w:rsid w:val="00FF6C41"/>
    <w:rsid w:val="00FF7081"/>
    <w:rsid w:val="00FF756D"/>
    <w:rsid w:val="00FF76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306DA"/>
  <w15:chartTrackingRefBased/>
  <w15:docId w15:val="{AF20482E-3306-41FC-83A2-5C9381A9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19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9"/>
    <w:qFormat/>
    <w:rsid w:val="00C726FC"/>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110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10B6"/>
    <w:rPr>
      <w:rFonts w:ascii="Segoe UI" w:hAnsi="Segoe UI" w:cs="Segoe UI"/>
      <w:sz w:val="18"/>
      <w:szCs w:val="18"/>
    </w:rPr>
  </w:style>
  <w:style w:type="paragraph" w:styleId="Prrafodelista">
    <w:name w:val="List Paragraph"/>
    <w:basedOn w:val="Normal"/>
    <w:uiPriority w:val="34"/>
    <w:qFormat/>
    <w:rsid w:val="00CF7B9C"/>
    <w:pPr>
      <w:ind w:left="720"/>
      <w:contextualSpacing/>
    </w:pPr>
  </w:style>
  <w:style w:type="character" w:styleId="Textoennegrita">
    <w:name w:val="Strong"/>
    <w:basedOn w:val="Fuentedeprrafopredeter"/>
    <w:uiPriority w:val="22"/>
    <w:qFormat/>
    <w:rsid w:val="00DC3C36"/>
    <w:rPr>
      <w:b/>
      <w:bCs/>
    </w:rPr>
  </w:style>
  <w:style w:type="character" w:styleId="Hipervnculo">
    <w:name w:val="Hyperlink"/>
    <w:basedOn w:val="Fuentedeprrafopredeter"/>
    <w:uiPriority w:val="99"/>
    <w:unhideWhenUsed/>
    <w:rsid w:val="00AF41FE"/>
    <w:rPr>
      <w:color w:val="0000FF"/>
      <w:u w:val="single"/>
    </w:rPr>
  </w:style>
  <w:style w:type="character" w:customStyle="1" w:styleId="a">
    <w:name w:val="a"/>
    <w:basedOn w:val="Fuentedeprrafopredeter"/>
    <w:rsid w:val="007664C0"/>
  </w:style>
  <w:style w:type="character" w:customStyle="1" w:styleId="l6">
    <w:name w:val="l6"/>
    <w:basedOn w:val="Fuentedeprrafopredeter"/>
    <w:rsid w:val="007664C0"/>
  </w:style>
  <w:style w:type="character" w:customStyle="1" w:styleId="l10">
    <w:name w:val="l10"/>
    <w:basedOn w:val="Fuentedeprrafopredeter"/>
    <w:rsid w:val="007664C0"/>
  </w:style>
  <w:style w:type="character" w:customStyle="1" w:styleId="l7">
    <w:name w:val="l7"/>
    <w:basedOn w:val="Fuentedeprrafopredeter"/>
    <w:rsid w:val="007664C0"/>
  </w:style>
  <w:style w:type="paragraph" w:styleId="NormalWeb">
    <w:name w:val="Normal (Web)"/>
    <w:basedOn w:val="Normal"/>
    <w:uiPriority w:val="99"/>
    <w:semiHidden/>
    <w:unhideWhenUsed/>
    <w:rsid w:val="00BA5A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3Car">
    <w:name w:val="Título 3 Car"/>
    <w:basedOn w:val="Fuentedeprrafopredeter"/>
    <w:link w:val="Ttulo3"/>
    <w:uiPriority w:val="9"/>
    <w:rsid w:val="00C726FC"/>
    <w:rPr>
      <w:rFonts w:ascii="Times New Roman" w:eastAsia="Times New Roman" w:hAnsi="Times New Roman" w:cs="Times New Roman"/>
      <w:b/>
      <w:bCs/>
      <w:sz w:val="27"/>
      <w:szCs w:val="27"/>
      <w:lang w:eastAsia="es-CO"/>
    </w:rPr>
  </w:style>
  <w:style w:type="character" w:customStyle="1" w:styleId="Ttulo1Car">
    <w:name w:val="Título 1 Car"/>
    <w:basedOn w:val="Fuentedeprrafopredeter"/>
    <w:link w:val="Ttulo1"/>
    <w:uiPriority w:val="9"/>
    <w:rsid w:val="008819F7"/>
    <w:rPr>
      <w:rFonts w:asciiTheme="majorHAnsi" w:eastAsiaTheme="majorEastAsia" w:hAnsiTheme="majorHAnsi" w:cstheme="majorBidi"/>
      <w:color w:val="2E74B5" w:themeColor="accent1" w:themeShade="BF"/>
      <w:sz w:val="32"/>
      <w:szCs w:val="32"/>
    </w:rPr>
  </w:style>
  <w:style w:type="character" w:customStyle="1" w:styleId="quiet">
    <w:name w:val="quiet"/>
    <w:basedOn w:val="Fuentedeprrafopredeter"/>
    <w:rsid w:val="008819F7"/>
  </w:style>
  <w:style w:type="character" w:customStyle="1" w:styleId="meta-name-and-number">
    <w:name w:val="meta-name-and-number"/>
    <w:basedOn w:val="Fuentedeprrafopredeter"/>
    <w:rsid w:val="008819F7"/>
  </w:style>
  <w:style w:type="character" w:customStyle="1" w:styleId="d-print-none">
    <w:name w:val="d-print-none"/>
    <w:basedOn w:val="Fuentedeprrafopredeter"/>
    <w:rsid w:val="008819F7"/>
  </w:style>
  <w:style w:type="character" w:styleId="Refdecomentario">
    <w:name w:val="annotation reference"/>
    <w:basedOn w:val="Fuentedeprrafopredeter"/>
    <w:uiPriority w:val="99"/>
    <w:semiHidden/>
    <w:unhideWhenUsed/>
    <w:rsid w:val="00840BB3"/>
    <w:rPr>
      <w:sz w:val="16"/>
      <w:szCs w:val="16"/>
    </w:rPr>
  </w:style>
  <w:style w:type="paragraph" w:styleId="Textocomentario">
    <w:name w:val="annotation text"/>
    <w:basedOn w:val="Normal"/>
    <w:link w:val="TextocomentarioCar"/>
    <w:uiPriority w:val="99"/>
    <w:semiHidden/>
    <w:unhideWhenUsed/>
    <w:rsid w:val="00840B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40BB3"/>
    <w:rPr>
      <w:sz w:val="20"/>
      <w:szCs w:val="20"/>
    </w:rPr>
  </w:style>
  <w:style w:type="paragraph" w:styleId="Asuntodelcomentario">
    <w:name w:val="annotation subject"/>
    <w:basedOn w:val="Textocomentario"/>
    <w:next w:val="Textocomentario"/>
    <w:link w:val="AsuntodelcomentarioCar"/>
    <w:uiPriority w:val="99"/>
    <w:semiHidden/>
    <w:unhideWhenUsed/>
    <w:rsid w:val="00840BB3"/>
    <w:rPr>
      <w:b/>
      <w:bCs/>
    </w:rPr>
  </w:style>
  <w:style w:type="character" w:customStyle="1" w:styleId="AsuntodelcomentarioCar">
    <w:name w:val="Asunto del comentario Car"/>
    <w:basedOn w:val="TextocomentarioCar"/>
    <w:link w:val="Asuntodelcomentario"/>
    <w:uiPriority w:val="99"/>
    <w:semiHidden/>
    <w:rsid w:val="00840BB3"/>
    <w:rPr>
      <w:b/>
      <w:bCs/>
      <w:sz w:val="20"/>
      <w:szCs w:val="20"/>
    </w:rPr>
  </w:style>
  <w:style w:type="table" w:styleId="Tablaconcuadrcula">
    <w:name w:val="Table Grid"/>
    <w:basedOn w:val="Tablanormal"/>
    <w:uiPriority w:val="39"/>
    <w:rsid w:val="00030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5C1E4B"/>
    <w:rPr>
      <w:color w:val="605E5C"/>
      <w:shd w:val="clear" w:color="auto" w:fill="E1DFDD"/>
    </w:rPr>
  </w:style>
  <w:style w:type="paragraph" w:styleId="Textonotapie">
    <w:name w:val="footnote text"/>
    <w:basedOn w:val="Normal"/>
    <w:link w:val="TextonotapieCar"/>
    <w:uiPriority w:val="99"/>
    <w:semiHidden/>
    <w:unhideWhenUsed/>
    <w:rsid w:val="00CC5B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5B19"/>
    <w:rPr>
      <w:sz w:val="20"/>
      <w:szCs w:val="20"/>
    </w:rPr>
  </w:style>
  <w:style w:type="character" w:styleId="Refdenotaalpie">
    <w:name w:val="footnote reference"/>
    <w:basedOn w:val="Fuentedeprrafopredeter"/>
    <w:uiPriority w:val="99"/>
    <w:semiHidden/>
    <w:unhideWhenUsed/>
    <w:rsid w:val="00CC5B19"/>
    <w:rPr>
      <w:vertAlign w:val="superscript"/>
    </w:rPr>
  </w:style>
  <w:style w:type="paragraph" w:styleId="Encabezado">
    <w:name w:val="header"/>
    <w:basedOn w:val="Normal"/>
    <w:link w:val="EncabezadoCar"/>
    <w:uiPriority w:val="99"/>
    <w:unhideWhenUsed/>
    <w:rsid w:val="00C93E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3E7F"/>
  </w:style>
  <w:style w:type="paragraph" w:styleId="Piedepgina">
    <w:name w:val="footer"/>
    <w:basedOn w:val="Normal"/>
    <w:link w:val="PiedepginaCar"/>
    <w:uiPriority w:val="99"/>
    <w:unhideWhenUsed/>
    <w:rsid w:val="00C93E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3E7F"/>
  </w:style>
  <w:style w:type="paragraph" w:styleId="Sinespaciado">
    <w:name w:val="No Spacing"/>
    <w:link w:val="SinespaciadoCar"/>
    <w:uiPriority w:val="1"/>
    <w:qFormat/>
    <w:rsid w:val="00E52C34"/>
    <w:pPr>
      <w:spacing w:after="0" w:line="240" w:lineRule="auto"/>
      <w:jc w:val="both"/>
    </w:pPr>
    <w:rPr>
      <w:rFonts w:ascii="Century Gothic" w:eastAsia="Calibri" w:hAnsi="Century Gothic" w:cs="Times New Roman"/>
    </w:rPr>
  </w:style>
  <w:style w:type="character" w:customStyle="1" w:styleId="SinespaciadoCar">
    <w:name w:val="Sin espaciado Car"/>
    <w:link w:val="Sinespaciado"/>
    <w:uiPriority w:val="1"/>
    <w:locked/>
    <w:rsid w:val="00E52C34"/>
    <w:rPr>
      <w:rFonts w:ascii="Century Gothic" w:eastAsia="Calibri" w:hAnsi="Century Gothic" w:cs="Times New Roman"/>
    </w:rPr>
  </w:style>
  <w:style w:type="paragraph" w:styleId="Textoindependiente">
    <w:name w:val="Body Text"/>
    <w:basedOn w:val="Normal"/>
    <w:link w:val="TextoindependienteCar"/>
    <w:uiPriority w:val="99"/>
    <w:semiHidden/>
    <w:unhideWhenUsed/>
    <w:rsid w:val="00E52C3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independienteCar">
    <w:name w:val="Texto independiente Car"/>
    <w:basedOn w:val="Fuentedeprrafopredeter"/>
    <w:link w:val="Textoindependiente"/>
    <w:uiPriority w:val="99"/>
    <w:semiHidden/>
    <w:rsid w:val="00E52C34"/>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669480">
      <w:bodyDiv w:val="1"/>
      <w:marLeft w:val="0"/>
      <w:marRight w:val="0"/>
      <w:marTop w:val="0"/>
      <w:marBottom w:val="0"/>
      <w:divBdr>
        <w:top w:val="none" w:sz="0" w:space="0" w:color="auto"/>
        <w:left w:val="none" w:sz="0" w:space="0" w:color="auto"/>
        <w:bottom w:val="none" w:sz="0" w:space="0" w:color="auto"/>
        <w:right w:val="none" w:sz="0" w:space="0" w:color="auto"/>
      </w:divBdr>
    </w:div>
    <w:div w:id="1005085866">
      <w:bodyDiv w:val="1"/>
      <w:marLeft w:val="0"/>
      <w:marRight w:val="0"/>
      <w:marTop w:val="0"/>
      <w:marBottom w:val="0"/>
      <w:divBdr>
        <w:top w:val="none" w:sz="0" w:space="0" w:color="auto"/>
        <w:left w:val="none" w:sz="0" w:space="0" w:color="auto"/>
        <w:bottom w:val="none" w:sz="0" w:space="0" w:color="auto"/>
        <w:right w:val="none" w:sz="0" w:space="0" w:color="auto"/>
      </w:divBdr>
    </w:div>
    <w:div w:id="1098330659">
      <w:bodyDiv w:val="1"/>
      <w:marLeft w:val="0"/>
      <w:marRight w:val="0"/>
      <w:marTop w:val="0"/>
      <w:marBottom w:val="0"/>
      <w:divBdr>
        <w:top w:val="none" w:sz="0" w:space="0" w:color="auto"/>
        <w:left w:val="none" w:sz="0" w:space="0" w:color="auto"/>
        <w:bottom w:val="none" w:sz="0" w:space="0" w:color="auto"/>
        <w:right w:val="none" w:sz="0" w:space="0" w:color="auto"/>
      </w:divBdr>
    </w:div>
    <w:div w:id="1145927789">
      <w:bodyDiv w:val="1"/>
      <w:marLeft w:val="0"/>
      <w:marRight w:val="0"/>
      <w:marTop w:val="0"/>
      <w:marBottom w:val="0"/>
      <w:divBdr>
        <w:top w:val="none" w:sz="0" w:space="0" w:color="auto"/>
        <w:left w:val="none" w:sz="0" w:space="0" w:color="auto"/>
        <w:bottom w:val="none" w:sz="0" w:space="0" w:color="auto"/>
        <w:right w:val="none" w:sz="0" w:space="0" w:color="auto"/>
      </w:divBdr>
      <w:divsChild>
        <w:div w:id="566768076">
          <w:marLeft w:val="0"/>
          <w:marRight w:val="0"/>
          <w:marTop w:val="0"/>
          <w:marBottom w:val="0"/>
          <w:divBdr>
            <w:top w:val="none" w:sz="0" w:space="0" w:color="auto"/>
            <w:left w:val="none" w:sz="0" w:space="0" w:color="auto"/>
            <w:bottom w:val="none" w:sz="0" w:space="0" w:color="auto"/>
            <w:right w:val="none" w:sz="0" w:space="0" w:color="auto"/>
          </w:divBdr>
        </w:div>
        <w:div w:id="1951665642">
          <w:marLeft w:val="0"/>
          <w:marRight w:val="0"/>
          <w:marTop w:val="0"/>
          <w:marBottom w:val="0"/>
          <w:divBdr>
            <w:top w:val="none" w:sz="0" w:space="0" w:color="auto"/>
            <w:left w:val="none" w:sz="0" w:space="0" w:color="auto"/>
            <w:bottom w:val="none" w:sz="0" w:space="0" w:color="auto"/>
            <w:right w:val="none" w:sz="0" w:space="0" w:color="auto"/>
          </w:divBdr>
        </w:div>
        <w:div w:id="1125153479">
          <w:marLeft w:val="0"/>
          <w:marRight w:val="0"/>
          <w:marTop w:val="0"/>
          <w:marBottom w:val="0"/>
          <w:divBdr>
            <w:top w:val="none" w:sz="0" w:space="0" w:color="auto"/>
            <w:left w:val="none" w:sz="0" w:space="0" w:color="auto"/>
            <w:bottom w:val="none" w:sz="0" w:space="0" w:color="auto"/>
            <w:right w:val="none" w:sz="0" w:space="0" w:color="auto"/>
          </w:divBdr>
        </w:div>
      </w:divsChild>
    </w:div>
    <w:div w:id="1149596791">
      <w:bodyDiv w:val="1"/>
      <w:marLeft w:val="0"/>
      <w:marRight w:val="0"/>
      <w:marTop w:val="0"/>
      <w:marBottom w:val="0"/>
      <w:divBdr>
        <w:top w:val="none" w:sz="0" w:space="0" w:color="auto"/>
        <w:left w:val="none" w:sz="0" w:space="0" w:color="auto"/>
        <w:bottom w:val="none" w:sz="0" w:space="0" w:color="auto"/>
        <w:right w:val="none" w:sz="0" w:space="0" w:color="auto"/>
      </w:divBdr>
    </w:div>
    <w:div w:id="1156990534">
      <w:bodyDiv w:val="1"/>
      <w:marLeft w:val="0"/>
      <w:marRight w:val="0"/>
      <w:marTop w:val="0"/>
      <w:marBottom w:val="0"/>
      <w:divBdr>
        <w:top w:val="none" w:sz="0" w:space="0" w:color="auto"/>
        <w:left w:val="none" w:sz="0" w:space="0" w:color="auto"/>
        <w:bottom w:val="none" w:sz="0" w:space="0" w:color="auto"/>
        <w:right w:val="none" w:sz="0" w:space="0" w:color="auto"/>
      </w:divBdr>
    </w:div>
    <w:div w:id="1205873858">
      <w:bodyDiv w:val="1"/>
      <w:marLeft w:val="0"/>
      <w:marRight w:val="0"/>
      <w:marTop w:val="0"/>
      <w:marBottom w:val="0"/>
      <w:divBdr>
        <w:top w:val="none" w:sz="0" w:space="0" w:color="auto"/>
        <w:left w:val="none" w:sz="0" w:space="0" w:color="auto"/>
        <w:bottom w:val="none" w:sz="0" w:space="0" w:color="auto"/>
        <w:right w:val="none" w:sz="0" w:space="0" w:color="auto"/>
      </w:divBdr>
      <w:divsChild>
        <w:div w:id="294987095">
          <w:marLeft w:val="0"/>
          <w:marRight w:val="0"/>
          <w:marTop w:val="0"/>
          <w:marBottom w:val="0"/>
          <w:divBdr>
            <w:top w:val="none" w:sz="0" w:space="0" w:color="auto"/>
            <w:left w:val="none" w:sz="0" w:space="0" w:color="auto"/>
            <w:bottom w:val="none" w:sz="0" w:space="0" w:color="auto"/>
            <w:right w:val="none" w:sz="0" w:space="0" w:color="auto"/>
          </w:divBdr>
        </w:div>
        <w:div w:id="32341438">
          <w:marLeft w:val="0"/>
          <w:marRight w:val="0"/>
          <w:marTop w:val="0"/>
          <w:marBottom w:val="0"/>
          <w:divBdr>
            <w:top w:val="none" w:sz="0" w:space="0" w:color="auto"/>
            <w:left w:val="none" w:sz="0" w:space="0" w:color="auto"/>
            <w:bottom w:val="none" w:sz="0" w:space="0" w:color="auto"/>
            <w:right w:val="none" w:sz="0" w:space="0" w:color="auto"/>
          </w:divBdr>
        </w:div>
        <w:div w:id="59333387">
          <w:marLeft w:val="0"/>
          <w:marRight w:val="0"/>
          <w:marTop w:val="0"/>
          <w:marBottom w:val="0"/>
          <w:divBdr>
            <w:top w:val="none" w:sz="0" w:space="0" w:color="auto"/>
            <w:left w:val="none" w:sz="0" w:space="0" w:color="auto"/>
            <w:bottom w:val="none" w:sz="0" w:space="0" w:color="auto"/>
            <w:right w:val="none" w:sz="0" w:space="0" w:color="auto"/>
          </w:divBdr>
        </w:div>
      </w:divsChild>
    </w:div>
    <w:div w:id="1328167210">
      <w:bodyDiv w:val="1"/>
      <w:marLeft w:val="0"/>
      <w:marRight w:val="0"/>
      <w:marTop w:val="0"/>
      <w:marBottom w:val="0"/>
      <w:divBdr>
        <w:top w:val="none" w:sz="0" w:space="0" w:color="auto"/>
        <w:left w:val="none" w:sz="0" w:space="0" w:color="auto"/>
        <w:bottom w:val="none" w:sz="0" w:space="0" w:color="auto"/>
        <w:right w:val="none" w:sz="0" w:space="0" w:color="auto"/>
      </w:divBdr>
    </w:div>
    <w:div w:id="1352683921">
      <w:bodyDiv w:val="1"/>
      <w:marLeft w:val="0"/>
      <w:marRight w:val="0"/>
      <w:marTop w:val="0"/>
      <w:marBottom w:val="0"/>
      <w:divBdr>
        <w:top w:val="none" w:sz="0" w:space="0" w:color="auto"/>
        <w:left w:val="none" w:sz="0" w:space="0" w:color="auto"/>
        <w:bottom w:val="none" w:sz="0" w:space="0" w:color="auto"/>
        <w:right w:val="none" w:sz="0" w:space="0" w:color="auto"/>
      </w:divBdr>
    </w:div>
    <w:div w:id="1384209839">
      <w:bodyDiv w:val="1"/>
      <w:marLeft w:val="0"/>
      <w:marRight w:val="0"/>
      <w:marTop w:val="0"/>
      <w:marBottom w:val="0"/>
      <w:divBdr>
        <w:top w:val="none" w:sz="0" w:space="0" w:color="auto"/>
        <w:left w:val="none" w:sz="0" w:space="0" w:color="auto"/>
        <w:bottom w:val="none" w:sz="0" w:space="0" w:color="auto"/>
        <w:right w:val="none" w:sz="0" w:space="0" w:color="auto"/>
      </w:divBdr>
    </w:div>
    <w:div w:id="1388989753">
      <w:bodyDiv w:val="1"/>
      <w:marLeft w:val="0"/>
      <w:marRight w:val="0"/>
      <w:marTop w:val="0"/>
      <w:marBottom w:val="0"/>
      <w:divBdr>
        <w:top w:val="none" w:sz="0" w:space="0" w:color="auto"/>
        <w:left w:val="none" w:sz="0" w:space="0" w:color="auto"/>
        <w:bottom w:val="none" w:sz="0" w:space="0" w:color="auto"/>
        <w:right w:val="none" w:sz="0" w:space="0" w:color="auto"/>
      </w:divBdr>
    </w:div>
    <w:div w:id="1415711281">
      <w:bodyDiv w:val="1"/>
      <w:marLeft w:val="0"/>
      <w:marRight w:val="0"/>
      <w:marTop w:val="0"/>
      <w:marBottom w:val="0"/>
      <w:divBdr>
        <w:top w:val="none" w:sz="0" w:space="0" w:color="auto"/>
        <w:left w:val="none" w:sz="0" w:space="0" w:color="auto"/>
        <w:bottom w:val="none" w:sz="0" w:space="0" w:color="auto"/>
        <w:right w:val="none" w:sz="0" w:space="0" w:color="auto"/>
      </w:divBdr>
      <w:divsChild>
        <w:div w:id="674459417">
          <w:marLeft w:val="0"/>
          <w:marRight w:val="0"/>
          <w:marTop w:val="0"/>
          <w:marBottom w:val="0"/>
          <w:divBdr>
            <w:top w:val="none" w:sz="0" w:space="0" w:color="auto"/>
            <w:left w:val="none" w:sz="0" w:space="0" w:color="auto"/>
            <w:bottom w:val="none" w:sz="0" w:space="0" w:color="auto"/>
            <w:right w:val="none" w:sz="0" w:space="0" w:color="auto"/>
          </w:divBdr>
        </w:div>
        <w:div w:id="1128819474">
          <w:marLeft w:val="0"/>
          <w:marRight w:val="0"/>
          <w:marTop w:val="0"/>
          <w:marBottom w:val="0"/>
          <w:divBdr>
            <w:top w:val="none" w:sz="0" w:space="0" w:color="auto"/>
            <w:left w:val="none" w:sz="0" w:space="0" w:color="auto"/>
            <w:bottom w:val="none" w:sz="0" w:space="0" w:color="auto"/>
            <w:right w:val="none" w:sz="0" w:space="0" w:color="auto"/>
          </w:divBdr>
        </w:div>
        <w:div w:id="900359844">
          <w:marLeft w:val="0"/>
          <w:marRight w:val="0"/>
          <w:marTop w:val="0"/>
          <w:marBottom w:val="0"/>
          <w:divBdr>
            <w:top w:val="none" w:sz="0" w:space="0" w:color="auto"/>
            <w:left w:val="none" w:sz="0" w:space="0" w:color="auto"/>
            <w:bottom w:val="none" w:sz="0" w:space="0" w:color="auto"/>
            <w:right w:val="none" w:sz="0" w:space="0" w:color="auto"/>
          </w:divBdr>
        </w:div>
        <w:div w:id="1013337895">
          <w:marLeft w:val="0"/>
          <w:marRight w:val="0"/>
          <w:marTop w:val="0"/>
          <w:marBottom w:val="0"/>
          <w:divBdr>
            <w:top w:val="none" w:sz="0" w:space="0" w:color="auto"/>
            <w:left w:val="none" w:sz="0" w:space="0" w:color="auto"/>
            <w:bottom w:val="none" w:sz="0" w:space="0" w:color="auto"/>
            <w:right w:val="none" w:sz="0" w:space="0" w:color="auto"/>
          </w:divBdr>
        </w:div>
        <w:div w:id="753599036">
          <w:marLeft w:val="0"/>
          <w:marRight w:val="0"/>
          <w:marTop w:val="0"/>
          <w:marBottom w:val="0"/>
          <w:divBdr>
            <w:top w:val="none" w:sz="0" w:space="0" w:color="auto"/>
            <w:left w:val="none" w:sz="0" w:space="0" w:color="auto"/>
            <w:bottom w:val="none" w:sz="0" w:space="0" w:color="auto"/>
            <w:right w:val="none" w:sz="0" w:space="0" w:color="auto"/>
          </w:divBdr>
        </w:div>
        <w:div w:id="794562248">
          <w:marLeft w:val="0"/>
          <w:marRight w:val="0"/>
          <w:marTop w:val="0"/>
          <w:marBottom w:val="0"/>
          <w:divBdr>
            <w:top w:val="none" w:sz="0" w:space="0" w:color="auto"/>
            <w:left w:val="none" w:sz="0" w:space="0" w:color="auto"/>
            <w:bottom w:val="none" w:sz="0" w:space="0" w:color="auto"/>
            <w:right w:val="none" w:sz="0" w:space="0" w:color="auto"/>
          </w:divBdr>
        </w:div>
        <w:div w:id="607468192">
          <w:marLeft w:val="0"/>
          <w:marRight w:val="0"/>
          <w:marTop w:val="0"/>
          <w:marBottom w:val="0"/>
          <w:divBdr>
            <w:top w:val="none" w:sz="0" w:space="0" w:color="auto"/>
            <w:left w:val="none" w:sz="0" w:space="0" w:color="auto"/>
            <w:bottom w:val="none" w:sz="0" w:space="0" w:color="auto"/>
            <w:right w:val="none" w:sz="0" w:space="0" w:color="auto"/>
          </w:divBdr>
        </w:div>
        <w:div w:id="419185038">
          <w:marLeft w:val="0"/>
          <w:marRight w:val="0"/>
          <w:marTop w:val="0"/>
          <w:marBottom w:val="0"/>
          <w:divBdr>
            <w:top w:val="none" w:sz="0" w:space="0" w:color="auto"/>
            <w:left w:val="none" w:sz="0" w:space="0" w:color="auto"/>
            <w:bottom w:val="none" w:sz="0" w:space="0" w:color="auto"/>
            <w:right w:val="none" w:sz="0" w:space="0" w:color="auto"/>
          </w:divBdr>
        </w:div>
        <w:div w:id="2122796212">
          <w:marLeft w:val="0"/>
          <w:marRight w:val="0"/>
          <w:marTop w:val="0"/>
          <w:marBottom w:val="0"/>
          <w:divBdr>
            <w:top w:val="none" w:sz="0" w:space="0" w:color="auto"/>
            <w:left w:val="none" w:sz="0" w:space="0" w:color="auto"/>
            <w:bottom w:val="none" w:sz="0" w:space="0" w:color="auto"/>
            <w:right w:val="none" w:sz="0" w:space="0" w:color="auto"/>
          </w:divBdr>
        </w:div>
        <w:div w:id="882525066">
          <w:marLeft w:val="0"/>
          <w:marRight w:val="0"/>
          <w:marTop w:val="0"/>
          <w:marBottom w:val="0"/>
          <w:divBdr>
            <w:top w:val="none" w:sz="0" w:space="0" w:color="auto"/>
            <w:left w:val="none" w:sz="0" w:space="0" w:color="auto"/>
            <w:bottom w:val="none" w:sz="0" w:space="0" w:color="auto"/>
            <w:right w:val="none" w:sz="0" w:space="0" w:color="auto"/>
          </w:divBdr>
        </w:div>
        <w:div w:id="696854866">
          <w:marLeft w:val="0"/>
          <w:marRight w:val="0"/>
          <w:marTop w:val="0"/>
          <w:marBottom w:val="0"/>
          <w:divBdr>
            <w:top w:val="none" w:sz="0" w:space="0" w:color="auto"/>
            <w:left w:val="none" w:sz="0" w:space="0" w:color="auto"/>
            <w:bottom w:val="none" w:sz="0" w:space="0" w:color="auto"/>
            <w:right w:val="none" w:sz="0" w:space="0" w:color="auto"/>
          </w:divBdr>
        </w:div>
        <w:div w:id="1124811893">
          <w:marLeft w:val="0"/>
          <w:marRight w:val="0"/>
          <w:marTop w:val="0"/>
          <w:marBottom w:val="0"/>
          <w:divBdr>
            <w:top w:val="none" w:sz="0" w:space="0" w:color="auto"/>
            <w:left w:val="none" w:sz="0" w:space="0" w:color="auto"/>
            <w:bottom w:val="none" w:sz="0" w:space="0" w:color="auto"/>
            <w:right w:val="none" w:sz="0" w:space="0" w:color="auto"/>
          </w:divBdr>
        </w:div>
        <w:div w:id="1691952566">
          <w:marLeft w:val="0"/>
          <w:marRight w:val="0"/>
          <w:marTop w:val="0"/>
          <w:marBottom w:val="0"/>
          <w:divBdr>
            <w:top w:val="none" w:sz="0" w:space="0" w:color="auto"/>
            <w:left w:val="none" w:sz="0" w:space="0" w:color="auto"/>
            <w:bottom w:val="none" w:sz="0" w:space="0" w:color="auto"/>
            <w:right w:val="none" w:sz="0" w:space="0" w:color="auto"/>
          </w:divBdr>
        </w:div>
        <w:div w:id="1416442275">
          <w:marLeft w:val="0"/>
          <w:marRight w:val="0"/>
          <w:marTop w:val="0"/>
          <w:marBottom w:val="0"/>
          <w:divBdr>
            <w:top w:val="none" w:sz="0" w:space="0" w:color="auto"/>
            <w:left w:val="none" w:sz="0" w:space="0" w:color="auto"/>
            <w:bottom w:val="none" w:sz="0" w:space="0" w:color="auto"/>
            <w:right w:val="none" w:sz="0" w:space="0" w:color="auto"/>
          </w:divBdr>
        </w:div>
        <w:div w:id="1587298925">
          <w:marLeft w:val="0"/>
          <w:marRight w:val="0"/>
          <w:marTop w:val="0"/>
          <w:marBottom w:val="0"/>
          <w:divBdr>
            <w:top w:val="none" w:sz="0" w:space="0" w:color="auto"/>
            <w:left w:val="none" w:sz="0" w:space="0" w:color="auto"/>
            <w:bottom w:val="none" w:sz="0" w:space="0" w:color="auto"/>
            <w:right w:val="none" w:sz="0" w:space="0" w:color="auto"/>
          </w:divBdr>
        </w:div>
        <w:div w:id="1989166027">
          <w:marLeft w:val="0"/>
          <w:marRight w:val="0"/>
          <w:marTop w:val="0"/>
          <w:marBottom w:val="0"/>
          <w:divBdr>
            <w:top w:val="none" w:sz="0" w:space="0" w:color="auto"/>
            <w:left w:val="none" w:sz="0" w:space="0" w:color="auto"/>
            <w:bottom w:val="none" w:sz="0" w:space="0" w:color="auto"/>
            <w:right w:val="none" w:sz="0" w:space="0" w:color="auto"/>
          </w:divBdr>
        </w:div>
        <w:div w:id="1817063505">
          <w:marLeft w:val="0"/>
          <w:marRight w:val="0"/>
          <w:marTop w:val="0"/>
          <w:marBottom w:val="0"/>
          <w:divBdr>
            <w:top w:val="none" w:sz="0" w:space="0" w:color="auto"/>
            <w:left w:val="none" w:sz="0" w:space="0" w:color="auto"/>
            <w:bottom w:val="none" w:sz="0" w:space="0" w:color="auto"/>
            <w:right w:val="none" w:sz="0" w:space="0" w:color="auto"/>
          </w:divBdr>
        </w:div>
        <w:div w:id="409616187">
          <w:marLeft w:val="0"/>
          <w:marRight w:val="0"/>
          <w:marTop w:val="0"/>
          <w:marBottom w:val="0"/>
          <w:divBdr>
            <w:top w:val="none" w:sz="0" w:space="0" w:color="auto"/>
            <w:left w:val="none" w:sz="0" w:space="0" w:color="auto"/>
            <w:bottom w:val="none" w:sz="0" w:space="0" w:color="auto"/>
            <w:right w:val="none" w:sz="0" w:space="0" w:color="auto"/>
          </w:divBdr>
        </w:div>
        <w:div w:id="1498033505">
          <w:marLeft w:val="0"/>
          <w:marRight w:val="0"/>
          <w:marTop w:val="0"/>
          <w:marBottom w:val="0"/>
          <w:divBdr>
            <w:top w:val="none" w:sz="0" w:space="0" w:color="auto"/>
            <w:left w:val="none" w:sz="0" w:space="0" w:color="auto"/>
            <w:bottom w:val="none" w:sz="0" w:space="0" w:color="auto"/>
            <w:right w:val="none" w:sz="0" w:space="0" w:color="auto"/>
          </w:divBdr>
        </w:div>
        <w:div w:id="2110807641">
          <w:marLeft w:val="0"/>
          <w:marRight w:val="0"/>
          <w:marTop w:val="0"/>
          <w:marBottom w:val="0"/>
          <w:divBdr>
            <w:top w:val="none" w:sz="0" w:space="0" w:color="auto"/>
            <w:left w:val="none" w:sz="0" w:space="0" w:color="auto"/>
            <w:bottom w:val="none" w:sz="0" w:space="0" w:color="auto"/>
            <w:right w:val="none" w:sz="0" w:space="0" w:color="auto"/>
          </w:divBdr>
        </w:div>
        <w:div w:id="538249354">
          <w:marLeft w:val="0"/>
          <w:marRight w:val="0"/>
          <w:marTop w:val="0"/>
          <w:marBottom w:val="0"/>
          <w:divBdr>
            <w:top w:val="none" w:sz="0" w:space="0" w:color="auto"/>
            <w:left w:val="none" w:sz="0" w:space="0" w:color="auto"/>
            <w:bottom w:val="none" w:sz="0" w:space="0" w:color="auto"/>
            <w:right w:val="none" w:sz="0" w:space="0" w:color="auto"/>
          </w:divBdr>
        </w:div>
        <w:div w:id="521433178">
          <w:marLeft w:val="0"/>
          <w:marRight w:val="0"/>
          <w:marTop w:val="0"/>
          <w:marBottom w:val="0"/>
          <w:divBdr>
            <w:top w:val="none" w:sz="0" w:space="0" w:color="auto"/>
            <w:left w:val="none" w:sz="0" w:space="0" w:color="auto"/>
            <w:bottom w:val="none" w:sz="0" w:space="0" w:color="auto"/>
            <w:right w:val="none" w:sz="0" w:space="0" w:color="auto"/>
          </w:divBdr>
        </w:div>
        <w:div w:id="1200313916">
          <w:marLeft w:val="0"/>
          <w:marRight w:val="0"/>
          <w:marTop w:val="0"/>
          <w:marBottom w:val="0"/>
          <w:divBdr>
            <w:top w:val="none" w:sz="0" w:space="0" w:color="auto"/>
            <w:left w:val="none" w:sz="0" w:space="0" w:color="auto"/>
            <w:bottom w:val="none" w:sz="0" w:space="0" w:color="auto"/>
            <w:right w:val="none" w:sz="0" w:space="0" w:color="auto"/>
          </w:divBdr>
        </w:div>
        <w:div w:id="1533762378">
          <w:marLeft w:val="0"/>
          <w:marRight w:val="0"/>
          <w:marTop w:val="0"/>
          <w:marBottom w:val="0"/>
          <w:divBdr>
            <w:top w:val="none" w:sz="0" w:space="0" w:color="auto"/>
            <w:left w:val="none" w:sz="0" w:space="0" w:color="auto"/>
            <w:bottom w:val="none" w:sz="0" w:space="0" w:color="auto"/>
            <w:right w:val="none" w:sz="0" w:space="0" w:color="auto"/>
          </w:divBdr>
        </w:div>
      </w:divsChild>
    </w:div>
    <w:div w:id="1503230378">
      <w:bodyDiv w:val="1"/>
      <w:marLeft w:val="0"/>
      <w:marRight w:val="0"/>
      <w:marTop w:val="0"/>
      <w:marBottom w:val="0"/>
      <w:divBdr>
        <w:top w:val="none" w:sz="0" w:space="0" w:color="auto"/>
        <w:left w:val="none" w:sz="0" w:space="0" w:color="auto"/>
        <w:bottom w:val="none" w:sz="0" w:space="0" w:color="auto"/>
        <w:right w:val="none" w:sz="0" w:space="0" w:color="auto"/>
      </w:divBdr>
    </w:div>
    <w:div w:id="1566064428">
      <w:bodyDiv w:val="1"/>
      <w:marLeft w:val="0"/>
      <w:marRight w:val="0"/>
      <w:marTop w:val="0"/>
      <w:marBottom w:val="0"/>
      <w:divBdr>
        <w:top w:val="none" w:sz="0" w:space="0" w:color="auto"/>
        <w:left w:val="none" w:sz="0" w:space="0" w:color="auto"/>
        <w:bottom w:val="none" w:sz="0" w:space="0" w:color="auto"/>
        <w:right w:val="none" w:sz="0" w:space="0" w:color="auto"/>
      </w:divBdr>
    </w:div>
    <w:div w:id="1635940717">
      <w:bodyDiv w:val="1"/>
      <w:marLeft w:val="0"/>
      <w:marRight w:val="0"/>
      <w:marTop w:val="0"/>
      <w:marBottom w:val="0"/>
      <w:divBdr>
        <w:top w:val="none" w:sz="0" w:space="0" w:color="auto"/>
        <w:left w:val="none" w:sz="0" w:space="0" w:color="auto"/>
        <w:bottom w:val="none" w:sz="0" w:space="0" w:color="auto"/>
        <w:right w:val="none" w:sz="0" w:space="0" w:color="auto"/>
      </w:divBdr>
    </w:div>
    <w:div w:id="1752502903">
      <w:bodyDiv w:val="1"/>
      <w:marLeft w:val="0"/>
      <w:marRight w:val="0"/>
      <w:marTop w:val="0"/>
      <w:marBottom w:val="0"/>
      <w:divBdr>
        <w:top w:val="none" w:sz="0" w:space="0" w:color="auto"/>
        <w:left w:val="none" w:sz="0" w:space="0" w:color="auto"/>
        <w:bottom w:val="none" w:sz="0" w:space="0" w:color="auto"/>
        <w:right w:val="none" w:sz="0" w:space="0" w:color="auto"/>
      </w:divBdr>
    </w:div>
    <w:div w:id="1864198975">
      <w:bodyDiv w:val="1"/>
      <w:marLeft w:val="0"/>
      <w:marRight w:val="0"/>
      <w:marTop w:val="0"/>
      <w:marBottom w:val="0"/>
      <w:divBdr>
        <w:top w:val="none" w:sz="0" w:space="0" w:color="auto"/>
        <w:left w:val="none" w:sz="0" w:space="0" w:color="auto"/>
        <w:bottom w:val="none" w:sz="0" w:space="0" w:color="auto"/>
        <w:right w:val="none" w:sz="0" w:space="0" w:color="auto"/>
      </w:divBdr>
    </w:div>
    <w:div w:id="2037462164">
      <w:bodyDiv w:val="1"/>
      <w:marLeft w:val="0"/>
      <w:marRight w:val="0"/>
      <w:marTop w:val="0"/>
      <w:marBottom w:val="0"/>
      <w:divBdr>
        <w:top w:val="none" w:sz="0" w:space="0" w:color="auto"/>
        <w:left w:val="none" w:sz="0" w:space="0" w:color="auto"/>
        <w:bottom w:val="none" w:sz="0" w:space="0" w:color="auto"/>
        <w:right w:val="none" w:sz="0" w:space="0" w:color="auto"/>
      </w:divBdr>
      <w:divsChild>
        <w:div w:id="143854974">
          <w:marLeft w:val="0"/>
          <w:marRight w:val="0"/>
          <w:marTop w:val="0"/>
          <w:marBottom w:val="0"/>
          <w:divBdr>
            <w:top w:val="none" w:sz="0" w:space="0" w:color="auto"/>
            <w:left w:val="none" w:sz="0" w:space="0" w:color="auto"/>
            <w:bottom w:val="none" w:sz="0" w:space="0" w:color="auto"/>
            <w:right w:val="none" w:sz="0" w:space="0" w:color="auto"/>
          </w:divBdr>
        </w:div>
        <w:div w:id="354507150">
          <w:marLeft w:val="0"/>
          <w:marRight w:val="0"/>
          <w:marTop w:val="0"/>
          <w:marBottom w:val="0"/>
          <w:divBdr>
            <w:top w:val="none" w:sz="0" w:space="0" w:color="auto"/>
            <w:left w:val="none" w:sz="0" w:space="0" w:color="auto"/>
            <w:bottom w:val="none" w:sz="0" w:space="0" w:color="auto"/>
            <w:right w:val="none" w:sz="0" w:space="0" w:color="auto"/>
          </w:divBdr>
        </w:div>
        <w:div w:id="1085152755">
          <w:marLeft w:val="0"/>
          <w:marRight w:val="0"/>
          <w:marTop w:val="0"/>
          <w:marBottom w:val="0"/>
          <w:divBdr>
            <w:top w:val="none" w:sz="0" w:space="0" w:color="auto"/>
            <w:left w:val="none" w:sz="0" w:space="0" w:color="auto"/>
            <w:bottom w:val="none" w:sz="0" w:space="0" w:color="auto"/>
            <w:right w:val="none" w:sz="0" w:space="0" w:color="auto"/>
          </w:divBdr>
        </w:div>
        <w:div w:id="2090618388">
          <w:marLeft w:val="0"/>
          <w:marRight w:val="0"/>
          <w:marTop w:val="0"/>
          <w:marBottom w:val="0"/>
          <w:divBdr>
            <w:top w:val="none" w:sz="0" w:space="0" w:color="auto"/>
            <w:left w:val="none" w:sz="0" w:space="0" w:color="auto"/>
            <w:bottom w:val="none" w:sz="0" w:space="0" w:color="auto"/>
            <w:right w:val="none" w:sz="0" w:space="0" w:color="auto"/>
          </w:divBdr>
        </w:div>
        <w:div w:id="1924340332">
          <w:marLeft w:val="0"/>
          <w:marRight w:val="0"/>
          <w:marTop w:val="0"/>
          <w:marBottom w:val="0"/>
          <w:divBdr>
            <w:top w:val="none" w:sz="0" w:space="0" w:color="auto"/>
            <w:left w:val="none" w:sz="0" w:space="0" w:color="auto"/>
            <w:bottom w:val="none" w:sz="0" w:space="0" w:color="auto"/>
            <w:right w:val="none" w:sz="0" w:space="0" w:color="auto"/>
          </w:divBdr>
        </w:div>
        <w:div w:id="863909587">
          <w:marLeft w:val="0"/>
          <w:marRight w:val="0"/>
          <w:marTop w:val="0"/>
          <w:marBottom w:val="0"/>
          <w:divBdr>
            <w:top w:val="none" w:sz="0" w:space="0" w:color="auto"/>
            <w:left w:val="none" w:sz="0" w:space="0" w:color="auto"/>
            <w:bottom w:val="none" w:sz="0" w:space="0" w:color="auto"/>
            <w:right w:val="none" w:sz="0" w:space="0" w:color="auto"/>
          </w:divBdr>
        </w:div>
        <w:div w:id="1493136204">
          <w:marLeft w:val="0"/>
          <w:marRight w:val="0"/>
          <w:marTop w:val="0"/>
          <w:marBottom w:val="0"/>
          <w:divBdr>
            <w:top w:val="none" w:sz="0" w:space="0" w:color="auto"/>
            <w:left w:val="none" w:sz="0" w:space="0" w:color="auto"/>
            <w:bottom w:val="none" w:sz="0" w:space="0" w:color="auto"/>
            <w:right w:val="none" w:sz="0" w:space="0" w:color="auto"/>
          </w:divBdr>
        </w:div>
        <w:div w:id="1610352643">
          <w:marLeft w:val="0"/>
          <w:marRight w:val="0"/>
          <w:marTop w:val="0"/>
          <w:marBottom w:val="0"/>
          <w:divBdr>
            <w:top w:val="none" w:sz="0" w:space="0" w:color="auto"/>
            <w:left w:val="none" w:sz="0" w:space="0" w:color="auto"/>
            <w:bottom w:val="none" w:sz="0" w:space="0" w:color="auto"/>
            <w:right w:val="none" w:sz="0" w:space="0" w:color="auto"/>
          </w:divBdr>
        </w:div>
        <w:div w:id="1597447548">
          <w:marLeft w:val="0"/>
          <w:marRight w:val="0"/>
          <w:marTop w:val="0"/>
          <w:marBottom w:val="0"/>
          <w:divBdr>
            <w:top w:val="none" w:sz="0" w:space="0" w:color="auto"/>
            <w:left w:val="none" w:sz="0" w:space="0" w:color="auto"/>
            <w:bottom w:val="none" w:sz="0" w:space="0" w:color="auto"/>
            <w:right w:val="none" w:sz="0" w:space="0" w:color="auto"/>
          </w:divBdr>
        </w:div>
        <w:div w:id="738865278">
          <w:marLeft w:val="0"/>
          <w:marRight w:val="0"/>
          <w:marTop w:val="0"/>
          <w:marBottom w:val="0"/>
          <w:divBdr>
            <w:top w:val="none" w:sz="0" w:space="0" w:color="auto"/>
            <w:left w:val="none" w:sz="0" w:space="0" w:color="auto"/>
            <w:bottom w:val="none" w:sz="0" w:space="0" w:color="auto"/>
            <w:right w:val="none" w:sz="0" w:space="0" w:color="auto"/>
          </w:divBdr>
        </w:div>
      </w:divsChild>
    </w:div>
    <w:div w:id="205607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lo.org/wcmsp5/groups/public/@ed_norm/@ipec/documents/publication/wcms_596481.pdf" TargetMode="External"/><Relationship Id="rId18" Type="http://schemas.openxmlformats.org/officeDocument/2006/relationships/hyperlink" Target="https://www.redalyc.org/pdf/551/55130462001.pdf" TargetMode="External"/><Relationship Id="rId26" Type="http://schemas.openxmlformats.org/officeDocument/2006/relationships/hyperlink" Target="https://educacionbogota.edu.co/portal_institucional/sites/default/files/inline-files/0-Caracterizacion_Sector_Educativo_De_Bogota_2018_V1.pdf" TargetMode="External"/><Relationship Id="rId21" Type="http://schemas.openxmlformats.org/officeDocument/2006/relationships/hyperlink" Target="https://drive.google.com/file/d/1k6w0zYJcXj3btzHMCXdl1_FvmE7qRyse/view" TargetMode="External"/><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nbfsociedadcivil.aldeasinfantiles.org.co/files/PN2018-2030.pdf" TargetMode="External"/><Relationship Id="rId25" Type="http://schemas.openxmlformats.org/officeDocument/2006/relationships/hyperlink" Target="https://leyes-ar.com/codigo_de_contravenciones_mendoza/99.ht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mintrabajo.gov.co/documents/20147/58804143/Politica+publica+pdf_version+final_02042018.pdf" TargetMode="External"/><Relationship Id="rId20" Type="http://schemas.openxmlformats.org/officeDocument/2006/relationships/hyperlink" Target="http://noticias.juridicas.com/base_datos/Penal/lo10-1995.l2t12.html" TargetMode="External"/><Relationship Id="rId29" Type="http://schemas.openxmlformats.org/officeDocument/2006/relationships/hyperlink" Target="https://www.feandalucia.ccoo.es/docu/p5sd74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eyes-ar.com/codigo_de_contravenciones_mendoza/download.ht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np.gov.co/DNPN/Plan-Nacional-de-Desarrollo/Paginas/Pilares-del-PND/Equidad/Educacion-de-calidad-para-un-futuro-con-oportunidades-para-todos%E2%80%8B.aspx" TargetMode="External"/><Relationship Id="rId23" Type="http://schemas.openxmlformats.org/officeDocument/2006/relationships/hyperlink" Target="https://www.ilo.org/wcmsp5/groups/public/---ed_norm/---ipec/documents/publication/wcms_709734.pdf" TargetMode="External"/><Relationship Id="rId28" Type="http://schemas.openxmlformats.org/officeDocument/2006/relationships/hyperlink" Target="https://avances.adide.org/index.php/ase/article/view/148/148"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virtual.ogp.pr.gov/ogp/Bvirtual/leyesreferencia/PDF/Educaci%C3%B3n%20(K-12)/85-2018.pdf"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dp.gov.co/sites/default/files/sdg_doc._de_politica_conpes_ddhh_05.pdf" TargetMode="External"/><Relationship Id="rId22" Type="http://schemas.openxmlformats.org/officeDocument/2006/relationships/hyperlink" Target="http://www.idep.edu.co/sites/default/files/archivo_revista/Revista-Educacion-y-Ciudad-N%C2%BA-27.pdf" TargetMode="External"/><Relationship Id="rId27" Type="http://schemas.openxmlformats.org/officeDocument/2006/relationships/hyperlink" Target="https://texas.public.law/statutes/tex._educ._code_section_25.093"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https://www.icbf.gov.co/"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26069-4C4C-4163-B608-6A2B6880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6030</Words>
  <Characters>33166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Temporal</dc:creator>
  <cp:keywords/>
  <dc:description/>
  <cp:lastModifiedBy>hasbleidy suarez</cp:lastModifiedBy>
  <cp:revision>3</cp:revision>
  <cp:lastPrinted>2020-03-16T17:20:00Z</cp:lastPrinted>
  <dcterms:created xsi:type="dcterms:W3CDTF">2020-07-21T23:08:00Z</dcterms:created>
  <dcterms:modified xsi:type="dcterms:W3CDTF">2020-07-21T23:08:00Z</dcterms:modified>
</cp:coreProperties>
</file>