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2DC80" w14:textId="4624D6CC" w:rsidR="00DF51FC" w:rsidRPr="002725B4" w:rsidRDefault="00DF51FC" w:rsidP="00DF51FC">
      <w:pPr>
        <w:pStyle w:val="Sinespaciado"/>
        <w:jc w:val="both"/>
        <w:rPr>
          <w:rFonts w:ascii="Arial" w:hAnsi="Arial" w:cs="Arial"/>
          <w:lang w:val="es-ES_tradnl" w:eastAsia="es-CO"/>
        </w:rPr>
      </w:pPr>
      <w:bookmarkStart w:id="0" w:name="_GoBack"/>
      <w:bookmarkEnd w:id="0"/>
      <w:r w:rsidRPr="002725B4">
        <w:rPr>
          <w:rFonts w:ascii="Arial" w:hAnsi="Arial" w:cs="Arial"/>
          <w:lang w:val="es-ES_tradnl" w:eastAsia="es-CO"/>
        </w:rPr>
        <w:t xml:space="preserve">Bogotá D.C., </w:t>
      </w:r>
      <w:r w:rsidR="002975D6">
        <w:rPr>
          <w:rFonts w:ascii="Arial" w:hAnsi="Arial" w:cs="Arial"/>
          <w:lang w:val="es-ES_tradnl" w:eastAsia="es-CO"/>
        </w:rPr>
        <w:t>julio</w:t>
      </w:r>
      <w:r w:rsidRPr="002725B4">
        <w:rPr>
          <w:rFonts w:ascii="Arial" w:hAnsi="Arial" w:cs="Arial"/>
          <w:lang w:val="es-ES_tradnl" w:eastAsia="es-CO"/>
        </w:rPr>
        <w:t xml:space="preserve"> </w:t>
      </w:r>
      <w:r w:rsidR="002975D6">
        <w:rPr>
          <w:rFonts w:ascii="Arial" w:hAnsi="Arial" w:cs="Arial"/>
          <w:lang w:val="es-ES_tradnl" w:eastAsia="es-CO"/>
        </w:rPr>
        <w:t>20</w:t>
      </w:r>
      <w:r w:rsidRPr="002725B4">
        <w:rPr>
          <w:rFonts w:ascii="Arial" w:hAnsi="Arial" w:cs="Arial"/>
          <w:lang w:val="es-ES_tradnl" w:eastAsia="es-CO"/>
        </w:rPr>
        <w:t xml:space="preserve"> de 2020</w:t>
      </w:r>
    </w:p>
    <w:p w14:paraId="78B21B60" w14:textId="77777777" w:rsidR="00DF51FC" w:rsidRPr="002725B4" w:rsidRDefault="00DF51FC" w:rsidP="00DF51FC">
      <w:pPr>
        <w:pStyle w:val="Sinespaciado"/>
        <w:jc w:val="both"/>
        <w:rPr>
          <w:rFonts w:ascii="Arial" w:hAnsi="Arial" w:cs="Arial"/>
          <w:lang w:val="es-ES_tradnl" w:eastAsia="es-CO"/>
        </w:rPr>
      </w:pPr>
    </w:p>
    <w:p w14:paraId="63D11BE6" w14:textId="77777777" w:rsidR="00DF51FC" w:rsidRPr="002725B4" w:rsidRDefault="00DF51FC" w:rsidP="00DF51FC">
      <w:pPr>
        <w:pStyle w:val="Sinespaciado"/>
        <w:jc w:val="both"/>
        <w:rPr>
          <w:rFonts w:ascii="Arial" w:hAnsi="Arial" w:cs="Arial"/>
          <w:lang w:val="es-ES_tradnl" w:eastAsia="es-CO"/>
        </w:rPr>
      </w:pPr>
    </w:p>
    <w:p w14:paraId="669212CF" w14:textId="4825A4BD" w:rsidR="00DF51FC" w:rsidRPr="002725B4" w:rsidRDefault="00DF51FC" w:rsidP="00DF51FC">
      <w:pPr>
        <w:pStyle w:val="Sinespaciado"/>
        <w:jc w:val="both"/>
        <w:rPr>
          <w:rFonts w:ascii="Arial" w:hAnsi="Arial" w:cs="Arial"/>
          <w:lang w:val="es-ES_tradnl" w:eastAsia="es-CO"/>
        </w:rPr>
      </w:pPr>
      <w:r w:rsidRPr="002725B4">
        <w:rPr>
          <w:rFonts w:ascii="Arial" w:hAnsi="Arial" w:cs="Arial"/>
          <w:lang w:val="es-ES_tradnl" w:eastAsia="es-CO"/>
        </w:rPr>
        <w:t>Doctor</w:t>
      </w:r>
    </w:p>
    <w:p w14:paraId="0CE883DE" w14:textId="77777777" w:rsidR="00DF51FC" w:rsidRPr="002725B4" w:rsidRDefault="00DF51FC" w:rsidP="00DF51FC">
      <w:pPr>
        <w:pStyle w:val="Sinespaciado"/>
        <w:jc w:val="both"/>
        <w:rPr>
          <w:rFonts w:ascii="Arial" w:hAnsi="Arial" w:cs="Arial"/>
          <w:b/>
          <w:lang w:val="es-ES_tradnl" w:eastAsia="es-CO"/>
        </w:rPr>
      </w:pPr>
      <w:r w:rsidRPr="002725B4">
        <w:rPr>
          <w:rFonts w:ascii="Arial" w:hAnsi="Arial" w:cs="Arial"/>
          <w:b/>
          <w:lang w:val="es-ES_tradnl" w:eastAsia="es-CO"/>
        </w:rPr>
        <w:t xml:space="preserve">JORGE HUMBERTO MANTILLA </w:t>
      </w:r>
    </w:p>
    <w:p w14:paraId="4F178801" w14:textId="77777777" w:rsidR="00DF51FC" w:rsidRPr="002725B4" w:rsidRDefault="00DF51FC" w:rsidP="00DF51FC">
      <w:pPr>
        <w:pStyle w:val="Sinespaciado"/>
        <w:jc w:val="both"/>
        <w:rPr>
          <w:rFonts w:ascii="Arial" w:hAnsi="Arial" w:cs="Arial"/>
          <w:lang w:val="es-ES_tradnl" w:eastAsia="es-CO"/>
        </w:rPr>
      </w:pPr>
      <w:r w:rsidRPr="002725B4">
        <w:rPr>
          <w:rFonts w:ascii="Arial" w:hAnsi="Arial" w:cs="Arial"/>
          <w:lang w:val="es-ES_tradnl" w:eastAsia="es-CO"/>
        </w:rPr>
        <w:t>Secretario General</w:t>
      </w:r>
    </w:p>
    <w:p w14:paraId="54C97C95" w14:textId="77777777" w:rsidR="00DF51FC" w:rsidRPr="002725B4" w:rsidRDefault="00DF51FC" w:rsidP="00DF51FC">
      <w:pPr>
        <w:pStyle w:val="Sinespaciado"/>
        <w:jc w:val="both"/>
        <w:rPr>
          <w:rFonts w:ascii="Arial" w:hAnsi="Arial" w:cs="Arial"/>
          <w:lang w:val="es-ES_tradnl" w:eastAsia="es-CO"/>
        </w:rPr>
      </w:pPr>
      <w:r w:rsidRPr="002725B4">
        <w:rPr>
          <w:rFonts w:ascii="Arial" w:hAnsi="Arial" w:cs="Arial"/>
          <w:lang w:val="es-ES_tradnl" w:eastAsia="es-CO"/>
        </w:rPr>
        <w:t>Cámara de Representantes</w:t>
      </w:r>
    </w:p>
    <w:p w14:paraId="50BD4163" w14:textId="77777777" w:rsidR="00DF51FC" w:rsidRPr="002725B4" w:rsidRDefault="00DF51FC" w:rsidP="00DF51FC">
      <w:pPr>
        <w:pStyle w:val="Sinespaciado"/>
        <w:jc w:val="both"/>
        <w:rPr>
          <w:rFonts w:ascii="Arial" w:hAnsi="Arial" w:cs="Arial"/>
          <w:lang w:val="es-ES_tradnl" w:eastAsia="es-CO"/>
        </w:rPr>
      </w:pPr>
      <w:r w:rsidRPr="002725B4">
        <w:rPr>
          <w:rFonts w:ascii="Arial" w:hAnsi="Arial" w:cs="Arial"/>
          <w:lang w:val="es-ES_tradnl" w:eastAsia="es-CO"/>
        </w:rPr>
        <w:t xml:space="preserve">Ciudad </w:t>
      </w:r>
    </w:p>
    <w:p w14:paraId="078243F7" w14:textId="77777777" w:rsidR="00DF51FC" w:rsidRPr="002725B4" w:rsidRDefault="00DF51FC" w:rsidP="00DF51FC">
      <w:pPr>
        <w:pStyle w:val="Sinespaciado"/>
        <w:jc w:val="both"/>
        <w:rPr>
          <w:rFonts w:ascii="Arial" w:hAnsi="Arial" w:cs="Arial"/>
          <w:lang w:val="es-ES_tradnl" w:eastAsia="es-CO"/>
        </w:rPr>
      </w:pPr>
    </w:p>
    <w:p w14:paraId="2B761BC5" w14:textId="77777777" w:rsidR="00DF51FC" w:rsidRPr="002725B4" w:rsidRDefault="00DF51FC" w:rsidP="00DF51FC">
      <w:pPr>
        <w:pStyle w:val="Sinespaciado"/>
        <w:jc w:val="both"/>
        <w:rPr>
          <w:rFonts w:ascii="Arial" w:hAnsi="Arial" w:cs="Arial"/>
          <w:lang w:val="es-ES_tradnl" w:eastAsia="es-CO"/>
        </w:rPr>
      </w:pPr>
    </w:p>
    <w:p w14:paraId="6D142184" w14:textId="59ABFD0F" w:rsidR="00DF51FC" w:rsidRPr="002725B4" w:rsidRDefault="00DF51FC" w:rsidP="00DF51FC">
      <w:pPr>
        <w:pStyle w:val="Sinespaciado"/>
        <w:ind w:left="1410" w:hanging="1410"/>
        <w:jc w:val="both"/>
        <w:rPr>
          <w:rFonts w:ascii="Arial" w:hAnsi="Arial" w:cs="Arial"/>
          <w:b/>
          <w:i/>
          <w:lang w:val="es-ES_tradnl" w:eastAsia="es-CO"/>
        </w:rPr>
      </w:pPr>
      <w:r w:rsidRPr="002725B4">
        <w:rPr>
          <w:rFonts w:ascii="Arial" w:hAnsi="Arial" w:cs="Arial"/>
          <w:b/>
          <w:lang w:val="es-ES_tradnl" w:eastAsia="es-CO"/>
        </w:rPr>
        <w:t xml:space="preserve">Asunto: </w:t>
      </w:r>
      <w:r w:rsidRPr="002725B4">
        <w:rPr>
          <w:rFonts w:ascii="Arial" w:hAnsi="Arial" w:cs="Arial"/>
          <w:b/>
          <w:lang w:val="es-ES_tradnl" w:eastAsia="es-CO"/>
        </w:rPr>
        <w:tab/>
        <w:t>Radicación de proyecto de ley   No. _____ de 2020 Cámara, “</w:t>
      </w:r>
      <w:r w:rsidRPr="002725B4">
        <w:rPr>
          <w:rFonts w:ascii="Arial" w:hAnsi="Arial" w:cs="Arial"/>
          <w:b/>
          <w:bCs/>
          <w:lang w:eastAsia="es-CO"/>
        </w:rPr>
        <w:t>POR MEDIO DEL CUAL SE ESTABLECE EL PRINCIPIO DE RESPONSABILIDAD EXTENDIDA DEL PRODUCTOR (REP) PARA ENVASES Y EMPAQUES DE VIDRIO, METAL, ALUMINIO, PAPEL Y CARTÓN</w:t>
      </w:r>
      <w:r w:rsidRPr="002725B4">
        <w:rPr>
          <w:rFonts w:ascii="Arial" w:hAnsi="Arial" w:cs="Arial"/>
          <w:b/>
          <w:lang w:val="es-ES_tradnl"/>
        </w:rPr>
        <w:t>”</w:t>
      </w:r>
    </w:p>
    <w:p w14:paraId="3856B3B3" w14:textId="77777777" w:rsidR="00DF51FC" w:rsidRPr="002725B4" w:rsidRDefault="00DF51FC" w:rsidP="00DF51FC">
      <w:pPr>
        <w:pStyle w:val="Sinespaciado"/>
        <w:jc w:val="both"/>
        <w:rPr>
          <w:rFonts w:ascii="Arial" w:hAnsi="Arial" w:cs="Arial"/>
          <w:lang w:val="es-ES_tradnl" w:eastAsia="es-CO"/>
        </w:rPr>
      </w:pPr>
    </w:p>
    <w:p w14:paraId="71389F7C" w14:textId="77777777" w:rsidR="00DF51FC" w:rsidRPr="002725B4" w:rsidRDefault="00DF51FC" w:rsidP="00DF51FC">
      <w:pPr>
        <w:pStyle w:val="Sinespaciado"/>
        <w:jc w:val="both"/>
        <w:rPr>
          <w:rFonts w:ascii="Arial" w:hAnsi="Arial" w:cs="Arial"/>
          <w:lang w:val="es-ES_tradnl" w:eastAsia="es-CO"/>
        </w:rPr>
      </w:pPr>
    </w:p>
    <w:p w14:paraId="244B4080" w14:textId="77777777" w:rsidR="00DF51FC" w:rsidRPr="002725B4" w:rsidRDefault="00DF51FC" w:rsidP="00DF51FC">
      <w:pPr>
        <w:pStyle w:val="Sinespaciado"/>
        <w:jc w:val="both"/>
        <w:rPr>
          <w:rFonts w:ascii="Arial" w:hAnsi="Arial" w:cs="Arial"/>
          <w:lang w:val="es-ES_tradnl" w:eastAsia="es-CO"/>
        </w:rPr>
      </w:pPr>
      <w:r w:rsidRPr="002725B4">
        <w:rPr>
          <w:rFonts w:ascii="Arial" w:hAnsi="Arial" w:cs="Arial"/>
          <w:lang w:val="es-ES_tradnl" w:eastAsia="es-CO"/>
        </w:rPr>
        <w:t>Respetado Doctor Mantilla:</w:t>
      </w:r>
    </w:p>
    <w:p w14:paraId="75F62A11" w14:textId="77777777" w:rsidR="00DF51FC" w:rsidRPr="002725B4" w:rsidRDefault="00DF51FC" w:rsidP="00DF51FC">
      <w:pPr>
        <w:pStyle w:val="Sinespaciado"/>
        <w:jc w:val="both"/>
        <w:rPr>
          <w:rFonts w:ascii="Arial" w:hAnsi="Arial" w:cs="Arial"/>
          <w:lang w:val="es-ES_tradnl" w:eastAsia="es-CO"/>
        </w:rPr>
      </w:pPr>
    </w:p>
    <w:p w14:paraId="7FB8B785" w14:textId="77777777" w:rsidR="00DF51FC" w:rsidRPr="002725B4" w:rsidRDefault="00DF51FC" w:rsidP="00DF51FC">
      <w:pPr>
        <w:pStyle w:val="Sinespaciado"/>
        <w:jc w:val="both"/>
        <w:rPr>
          <w:rFonts w:ascii="Arial" w:hAnsi="Arial" w:cs="Arial"/>
          <w:lang w:val="es-ES_tradnl" w:eastAsia="es-CO"/>
        </w:rPr>
      </w:pPr>
    </w:p>
    <w:p w14:paraId="6C657881" w14:textId="21E8FFD8" w:rsidR="00DF51FC" w:rsidRPr="002725B4" w:rsidRDefault="00DF51FC" w:rsidP="00DF51FC">
      <w:pPr>
        <w:pStyle w:val="Sinespaciado"/>
        <w:jc w:val="both"/>
        <w:rPr>
          <w:rFonts w:ascii="Arial" w:hAnsi="Arial" w:cs="Arial"/>
          <w:i/>
          <w:lang w:val="es-ES_tradnl" w:eastAsia="es-CO"/>
        </w:rPr>
      </w:pPr>
      <w:r w:rsidRPr="002725B4">
        <w:rPr>
          <w:rFonts w:ascii="Arial" w:hAnsi="Arial" w:cs="Arial"/>
          <w:lang w:val="es-ES_tradnl" w:eastAsia="es-CO"/>
        </w:rPr>
        <w:t>En cumplimiento de mi deber constitucional y legal, y particular actuando en consecuencia con lo establecido en la Ley 5 de 1992 (reglamento del Congreso de la República), en mi calidad de Congresista de la República, radico ante su despacho el proyecto de ley No. _____ de 2020 Cámara, “Por</w:t>
      </w:r>
      <w:r w:rsidRPr="002725B4">
        <w:rPr>
          <w:rFonts w:ascii="Arial" w:hAnsi="Arial" w:cs="Arial"/>
          <w:bCs/>
          <w:i/>
          <w:lang w:eastAsia="es-CO"/>
        </w:rPr>
        <w:t xml:space="preserve"> medio del cual se establece el principio de responsabilidad extendida del productor (REP) para envases y empaques de vidrio, metal, aluminio, papel y cartón”</w:t>
      </w:r>
    </w:p>
    <w:p w14:paraId="2739C3F9" w14:textId="2A619BCB" w:rsidR="009C4592" w:rsidRDefault="009C4592" w:rsidP="009C4592">
      <w:pPr>
        <w:spacing w:after="0" w:line="240" w:lineRule="auto"/>
        <w:jc w:val="both"/>
        <w:rPr>
          <w:rFonts w:ascii="Arial" w:eastAsia="Calibri" w:hAnsi="Arial" w:cs="Arial"/>
          <w:lang w:val="es-ES_tradnl" w:eastAsia="es-CO"/>
        </w:rPr>
      </w:pPr>
    </w:p>
    <w:p w14:paraId="5BFB713D" w14:textId="76789A53" w:rsidR="009C4592" w:rsidRDefault="009C4592" w:rsidP="009C4592">
      <w:pPr>
        <w:spacing w:after="0" w:line="240" w:lineRule="auto"/>
        <w:jc w:val="both"/>
        <w:rPr>
          <w:rFonts w:ascii="Arial" w:eastAsia="Calibri" w:hAnsi="Arial" w:cs="Arial"/>
          <w:lang w:val="es-ES_tradnl" w:eastAsia="es-CO"/>
        </w:rPr>
      </w:pPr>
      <w:r w:rsidRPr="001156D6">
        <w:rPr>
          <w:rFonts w:ascii="Arial" w:eastAsia="Calibri" w:hAnsi="Arial" w:cs="Arial"/>
          <w:lang w:val="es-ES_tradnl" w:eastAsia="es-CO"/>
        </w:rPr>
        <w:t>Cordialmente,</w:t>
      </w:r>
    </w:p>
    <w:p w14:paraId="58341C28" w14:textId="40A78A7C" w:rsidR="009C4592" w:rsidRDefault="009C4592" w:rsidP="009C4592">
      <w:pPr>
        <w:spacing w:after="0" w:line="240" w:lineRule="auto"/>
        <w:jc w:val="both"/>
        <w:rPr>
          <w:rFonts w:ascii="Arial" w:eastAsia="Calibri" w:hAnsi="Arial" w:cs="Arial"/>
          <w:lang w:val="es-ES_tradnl" w:eastAsia="es-CO"/>
        </w:rPr>
      </w:pPr>
    </w:p>
    <w:p w14:paraId="6229130E" w14:textId="44AFAF63" w:rsidR="009C4592" w:rsidRPr="001156D6" w:rsidRDefault="009C4592" w:rsidP="009C4592">
      <w:pPr>
        <w:spacing w:after="0" w:line="240" w:lineRule="auto"/>
        <w:jc w:val="both"/>
        <w:rPr>
          <w:rFonts w:ascii="Arial" w:eastAsia="Calibri" w:hAnsi="Arial" w:cs="Arial"/>
          <w:lang w:val="es-ES_tradnl" w:eastAsia="es-CO"/>
        </w:rPr>
      </w:pPr>
    </w:p>
    <w:p w14:paraId="5CCCE8D6" w14:textId="77777777" w:rsidR="009C4592" w:rsidRPr="001156D6" w:rsidRDefault="009C4592" w:rsidP="009C4592">
      <w:pPr>
        <w:spacing w:after="0" w:line="240" w:lineRule="auto"/>
        <w:jc w:val="both"/>
        <w:rPr>
          <w:rFonts w:ascii="Arial" w:eastAsia="Calibri" w:hAnsi="Arial" w:cs="Arial"/>
          <w:lang w:val="es-ES_tradnl" w:eastAsia="es-CO"/>
        </w:rPr>
      </w:pPr>
    </w:p>
    <w:p w14:paraId="3C0D3109" w14:textId="77777777" w:rsidR="009C4592" w:rsidRPr="001156D6" w:rsidRDefault="009C4592" w:rsidP="009C4592">
      <w:pPr>
        <w:spacing w:after="0" w:line="240" w:lineRule="auto"/>
        <w:jc w:val="both"/>
        <w:rPr>
          <w:rFonts w:ascii="Arial" w:eastAsia="Calibri" w:hAnsi="Arial" w:cs="Arial"/>
          <w:lang w:val="es-ES_tradnl" w:eastAsia="es-CO"/>
        </w:rPr>
      </w:pPr>
    </w:p>
    <w:p w14:paraId="611EF132" w14:textId="77777777" w:rsidR="009C4592" w:rsidRPr="001156D6" w:rsidRDefault="009C4592" w:rsidP="009C4592">
      <w:pPr>
        <w:spacing w:after="0" w:line="240" w:lineRule="auto"/>
        <w:rPr>
          <w:rFonts w:ascii="Arial" w:eastAsia="Calibri" w:hAnsi="Arial" w:cs="Arial"/>
          <w:lang w:val="es-ES_tradnl" w:eastAsia="es-CO"/>
        </w:rPr>
      </w:pPr>
    </w:p>
    <w:p w14:paraId="7B17FD94" w14:textId="77777777" w:rsidR="009C4592" w:rsidRPr="00C920C6" w:rsidRDefault="009C4592" w:rsidP="009C459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6267FE9D" w14:textId="77777777" w:rsidR="009C4592" w:rsidRPr="00C920C6" w:rsidRDefault="009C4592" w:rsidP="009C4592">
      <w:pPr>
        <w:spacing w:after="0" w:line="240" w:lineRule="auto"/>
        <w:rPr>
          <w:rFonts w:ascii="Arial" w:eastAsia="Calibri" w:hAnsi="Arial" w:cs="Arial"/>
          <w:b/>
          <w:bCs/>
        </w:rPr>
      </w:pPr>
      <w:r w:rsidRPr="00C920C6">
        <w:rPr>
          <w:rFonts w:ascii="Arial" w:eastAsia="Calibri" w:hAnsi="Arial" w:cs="Arial"/>
          <w:b/>
          <w:bCs/>
        </w:rPr>
        <w:t>CIRO FERNANDEZ NUÑEZ</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HECTOR VERGARA SIERRA</w:t>
      </w:r>
    </w:p>
    <w:p w14:paraId="4A9FC3F2" w14:textId="77777777" w:rsidR="009C4592" w:rsidRPr="00C920C6" w:rsidRDefault="009C4592" w:rsidP="009C4592">
      <w:pPr>
        <w:spacing w:after="0" w:line="240" w:lineRule="auto"/>
        <w:rPr>
          <w:rFonts w:ascii="Arial" w:eastAsia="Calibri" w:hAnsi="Arial" w:cs="Arial"/>
          <w:bCs/>
        </w:rPr>
      </w:pPr>
      <w:r w:rsidRPr="00C920C6">
        <w:rPr>
          <w:rFonts w:ascii="Arial" w:eastAsia="Calibri" w:hAnsi="Arial" w:cs="Arial"/>
          <w:bCs/>
        </w:rPr>
        <w:t>Representante a la Cámara Santander</w:t>
      </w:r>
      <w:r>
        <w:rPr>
          <w:rFonts w:ascii="Arial" w:eastAsia="Calibri" w:hAnsi="Arial" w:cs="Arial"/>
          <w:bCs/>
        </w:rPr>
        <w:t xml:space="preserve">  </w:t>
      </w:r>
      <w:r>
        <w:rPr>
          <w:rFonts w:ascii="Arial" w:eastAsia="Calibri" w:hAnsi="Arial" w:cs="Arial"/>
          <w:bCs/>
        </w:rPr>
        <w:tab/>
        <w:t xml:space="preserve">                        Representante Sucre </w:t>
      </w:r>
    </w:p>
    <w:p w14:paraId="0F0064D4" w14:textId="77777777" w:rsidR="003D5AA8" w:rsidRPr="00C920C6" w:rsidRDefault="009C4592" w:rsidP="003D5AA8">
      <w:pPr>
        <w:spacing w:after="0" w:line="240" w:lineRule="auto"/>
        <w:rPr>
          <w:rFonts w:ascii="Arial" w:eastAsia="Calibri" w:hAnsi="Arial" w:cs="Arial"/>
          <w:bCs/>
        </w:rPr>
      </w:pPr>
      <w:r w:rsidRPr="00C920C6">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Cambio Radical</w:t>
      </w:r>
    </w:p>
    <w:p w14:paraId="1D28CEF7" w14:textId="0BC555D8" w:rsidR="003D5AA8" w:rsidRDefault="003D5AA8" w:rsidP="003D5AA8">
      <w:pPr>
        <w:jc w:val="center"/>
        <w:rPr>
          <w:rFonts w:ascii="Arial" w:eastAsia="Calibri" w:hAnsi="Arial" w:cs="Arial"/>
          <w:b/>
          <w:bCs/>
        </w:rPr>
      </w:pPr>
    </w:p>
    <w:p w14:paraId="4198AB2E" w14:textId="2C7B0454" w:rsidR="003D5AA8" w:rsidRDefault="003D5AA8" w:rsidP="003D5AA8">
      <w:pPr>
        <w:jc w:val="center"/>
        <w:rPr>
          <w:rFonts w:ascii="Arial" w:eastAsia="Calibri" w:hAnsi="Arial" w:cs="Arial"/>
          <w:b/>
          <w:bCs/>
        </w:rPr>
      </w:pPr>
    </w:p>
    <w:p w14:paraId="18EBC833" w14:textId="77777777" w:rsidR="003D5AA8" w:rsidRDefault="003D5AA8" w:rsidP="003D5AA8">
      <w:pPr>
        <w:spacing w:after="0" w:line="240" w:lineRule="auto"/>
        <w:rPr>
          <w:rFonts w:ascii="Arial" w:eastAsia="Calibri" w:hAnsi="Arial" w:cs="Arial"/>
          <w:b/>
          <w:bCs/>
        </w:rPr>
      </w:pPr>
    </w:p>
    <w:p w14:paraId="286C00C1" w14:textId="77777777" w:rsidR="003D5AA8" w:rsidRPr="00C920C6" w:rsidRDefault="003D5AA8" w:rsidP="003D5AA8">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5265B6BE" w14:textId="77777777" w:rsidR="003D5AA8" w:rsidRPr="00C920C6" w:rsidRDefault="003D5AA8" w:rsidP="003D5AA8">
      <w:pPr>
        <w:spacing w:after="0" w:line="240" w:lineRule="auto"/>
        <w:rPr>
          <w:rFonts w:ascii="Arial" w:eastAsia="Calibri" w:hAnsi="Arial" w:cs="Arial"/>
          <w:bCs/>
        </w:rPr>
      </w:pPr>
      <w:r>
        <w:rPr>
          <w:rFonts w:ascii="Arial" w:eastAsia="Calibri" w:hAnsi="Arial" w:cs="Arial"/>
          <w:b/>
          <w:bCs/>
        </w:rPr>
        <w:t>ANGELA SANCHEZ LEAL</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ERWIN ARIAS BETANCUR</w:t>
      </w:r>
      <w:r w:rsidRPr="00C920C6">
        <w:rPr>
          <w:rFonts w:ascii="Arial" w:eastAsia="Calibri" w:hAnsi="Arial" w:cs="Arial"/>
          <w:bCs/>
        </w:rPr>
        <w:t xml:space="preserve"> Representante </w:t>
      </w:r>
      <w:r>
        <w:rPr>
          <w:rFonts w:ascii="Arial" w:eastAsia="Calibri" w:hAnsi="Arial" w:cs="Arial"/>
          <w:bCs/>
        </w:rPr>
        <w:t xml:space="preserve">Bogotá D.C  </w:t>
      </w:r>
      <w:r>
        <w:rPr>
          <w:rFonts w:ascii="Arial" w:eastAsia="Calibri" w:hAnsi="Arial" w:cs="Arial"/>
          <w:bCs/>
        </w:rPr>
        <w:tab/>
        <w:t xml:space="preserve">                        </w:t>
      </w:r>
      <w:r>
        <w:rPr>
          <w:rFonts w:ascii="Arial" w:eastAsia="Calibri" w:hAnsi="Arial" w:cs="Arial"/>
          <w:bCs/>
        </w:rPr>
        <w:tab/>
      </w:r>
      <w:r>
        <w:rPr>
          <w:rFonts w:ascii="Arial" w:eastAsia="Calibri" w:hAnsi="Arial" w:cs="Arial"/>
          <w:bCs/>
        </w:rPr>
        <w:tab/>
        <w:t xml:space="preserve"> Representante Caldas</w:t>
      </w:r>
    </w:p>
    <w:p w14:paraId="23206D91" w14:textId="77777777" w:rsidR="003D5AA8" w:rsidRPr="00C920C6" w:rsidRDefault="003D5AA8" w:rsidP="003D5AA8">
      <w:pPr>
        <w:spacing w:after="0" w:line="240" w:lineRule="auto"/>
        <w:rPr>
          <w:rFonts w:ascii="Arial" w:eastAsia="Calibri" w:hAnsi="Arial" w:cs="Arial"/>
          <w:bCs/>
        </w:rPr>
      </w:pPr>
      <w:r w:rsidRPr="00C920C6">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Cambio Radical</w:t>
      </w:r>
    </w:p>
    <w:p w14:paraId="0DB69331" w14:textId="13CF33BC" w:rsidR="006348EE" w:rsidRDefault="006348EE" w:rsidP="003D5AA8">
      <w:pPr>
        <w:spacing w:after="0" w:line="240" w:lineRule="auto"/>
        <w:rPr>
          <w:rFonts w:ascii="Arial" w:eastAsia="Calibri" w:hAnsi="Arial" w:cs="Arial"/>
          <w:bCs/>
        </w:rPr>
      </w:pPr>
    </w:p>
    <w:p w14:paraId="30398695" w14:textId="77777777" w:rsidR="006348EE" w:rsidRDefault="006348EE" w:rsidP="006348EE">
      <w:pPr>
        <w:spacing w:after="0" w:line="240" w:lineRule="auto"/>
        <w:rPr>
          <w:rFonts w:ascii="Arial" w:eastAsia="Calibri" w:hAnsi="Arial" w:cs="Arial"/>
          <w:bCs/>
        </w:rPr>
      </w:pPr>
    </w:p>
    <w:p w14:paraId="29ECDC6B" w14:textId="77777777" w:rsidR="006348EE" w:rsidRDefault="006348EE" w:rsidP="006348EE">
      <w:pPr>
        <w:spacing w:after="0" w:line="240" w:lineRule="auto"/>
        <w:rPr>
          <w:rFonts w:ascii="Arial" w:eastAsia="Calibri" w:hAnsi="Arial" w:cs="Arial"/>
          <w:bCs/>
        </w:rPr>
      </w:pPr>
    </w:p>
    <w:p w14:paraId="295A46A7" w14:textId="54FFB95E" w:rsidR="003D5AA8" w:rsidRPr="001156D6" w:rsidRDefault="003D5AA8" w:rsidP="003D5AA8">
      <w:pPr>
        <w:rPr>
          <w:rFonts w:ascii="Arial" w:eastAsia="Calibri" w:hAnsi="Arial" w:cs="Arial"/>
          <w:bCs/>
        </w:rPr>
      </w:pPr>
    </w:p>
    <w:p w14:paraId="07553BC7" w14:textId="34D59452" w:rsidR="003D5AA8" w:rsidRPr="001156D6" w:rsidRDefault="003D5AA8" w:rsidP="003D5AA8">
      <w:pPr>
        <w:rPr>
          <w:rFonts w:asciiTheme="minorBidi" w:hAnsiTheme="minorBidi"/>
          <w:b/>
          <w:bCs/>
        </w:rPr>
      </w:pPr>
    </w:p>
    <w:p w14:paraId="6BE3033A" w14:textId="77777777" w:rsidR="003D5AA8" w:rsidRPr="00C920C6" w:rsidRDefault="003D5AA8" w:rsidP="003D5AA8">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492CD374" w14:textId="77777777" w:rsidR="00F21252" w:rsidRDefault="003D5AA8" w:rsidP="00F21252">
      <w:pPr>
        <w:spacing w:after="0" w:line="240" w:lineRule="auto"/>
        <w:rPr>
          <w:rFonts w:ascii="Arial" w:eastAsia="Calibri" w:hAnsi="Arial" w:cs="Arial"/>
          <w:b/>
          <w:bCs/>
        </w:rPr>
      </w:pPr>
      <w:r>
        <w:rPr>
          <w:rFonts w:ascii="Arial" w:eastAsia="Calibri" w:hAnsi="Arial" w:cs="Arial"/>
          <w:b/>
          <w:bCs/>
        </w:rPr>
        <w:t>BETTY ZORRO AFRICANO</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w:t>
      </w:r>
      <w:r w:rsidR="00F21252">
        <w:rPr>
          <w:rFonts w:ascii="Arial" w:hAnsi="Arial" w:cs="Arial"/>
          <w:b/>
          <w:bCs/>
        </w:rPr>
        <w:t>JULIO CÉSAR TRIANA</w:t>
      </w:r>
    </w:p>
    <w:p w14:paraId="57B8DE68" w14:textId="77777777" w:rsidR="00F21252" w:rsidRDefault="00F21252" w:rsidP="00F21252">
      <w:pPr>
        <w:spacing w:after="0" w:line="240" w:lineRule="auto"/>
        <w:rPr>
          <w:rFonts w:ascii="Arial" w:eastAsia="Calibri" w:hAnsi="Arial" w:cs="Arial"/>
          <w:bCs/>
        </w:rPr>
      </w:pPr>
      <w:r>
        <w:rPr>
          <w:rFonts w:ascii="Arial" w:eastAsia="Calibri" w:hAnsi="Arial" w:cs="Arial"/>
          <w:bCs/>
        </w:rPr>
        <w:t xml:space="preserve">Representante Cundinamarca  </w:t>
      </w:r>
      <w:r>
        <w:rPr>
          <w:rFonts w:ascii="Arial" w:eastAsia="Calibri" w:hAnsi="Arial" w:cs="Arial"/>
          <w:bCs/>
        </w:rPr>
        <w:tab/>
        <w:t xml:space="preserve">                        </w:t>
      </w:r>
      <w:r>
        <w:rPr>
          <w:rFonts w:ascii="Arial" w:eastAsia="Calibri" w:hAnsi="Arial" w:cs="Arial"/>
          <w:bCs/>
        </w:rPr>
        <w:tab/>
        <w:t xml:space="preserve"> Representante </w:t>
      </w:r>
      <w:r>
        <w:rPr>
          <w:rFonts w:ascii="Arial" w:hAnsi="Arial" w:cs="Arial"/>
          <w:bCs/>
        </w:rPr>
        <w:t>Huila</w:t>
      </w:r>
    </w:p>
    <w:p w14:paraId="6A3930BE" w14:textId="03C185DE" w:rsidR="00F21252" w:rsidRDefault="00F21252" w:rsidP="00F21252">
      <w:pPr>
        <w:rPr>
          <w:rFonts w:asciiTheme="minorBidi" w:hAnsiTheme="minorBidi"/>
          <w:b/>
          <w:bCs/>
        </w:rPr>
      </w:pPr>
      <w:r>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Cambio Radical</w:t>
      </w:r>
    </w:p>
    <w:p w14:paraId="0A711282" w14:textId="2D813AE6" w:rsidR="001C3DAD" w:rsidRDefault="00F21252" w:rsidP="00F21252">
      <w:pPr>
        <w:spacing w:after="0" w:line="240" w:lineRule="auto"/>
        <w:rPr>
          <w:rFonts w:ascii="Tahoma" w:hAnsi="Tahoma" w:cs="Tahoma"/>
          <w:b/>
          <w:noProof/>
          <w:lang w:eastAsia="es-CO"/>
        </w:rPr>
      </w:pPr>
      <w:r>
        <w:rPr>
          <w:rFonts w:ascii="Tahoma" w:hAnsi="Tahoma" w:cs="Tahoma"/>
          <w:b/>
          <w:noProof/>
          <w:lang w:eastAsia="es-CO"/>
        </w:rPr>
        <w:t xml:space="preserve"> </w:t>
      </w:r>
    </w:p>
    <w:p w14:paraId="580E1F71" w14:textId="77777777" w:rsidR="001C3DAD" w:rsidRDefault="001C3DAD" w:rsidP="00F21252">
      <w:pPr>
        <w:spacing w:after="0" w:line="240" w:lineRule="auto"/>
        <w:rPr>
          <w:rFonts w:ascii="Tahoma" w:hAnsi="Tahoma" w:cs="Tahoma"/>
          <w:b/>
          <w:noProof/>
          <w:lang w:eastAsia="es-CO"/>
        </w:rPr>
      </w:pPr>
    </w:p>
    <w:p w14:paraId="30D90B24" w14:textId="64CCAD29" w:rsidR="001C3DAD" w:rsidRDefault="001C3DAD" w:rsidP="00F21252">
      <w:pPr>
        <w:spacing w:after="0" w:line="240" w:lineRule="auto"/>
        <w:rPr>
          <w:rFonts w:ascii="Tahoma" w:hAnsi="Tahoma" w:cs="Tahoma"/>
          <w:b/>
          <w:noProof/>
          <w:lang w:eastAsia="es-CO"/>
        </w:rPr>
      </w:pPr>
    </w:p>
    <w:p w14:paraId="323E4A7B" w14:textId="77777777" w:rsidR="001C3DAD" w:rsidRPr="00C920C6" w:rsidRDefault="001C3DAD" w:rsidP="001C3DAD">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1ABC262E" w14:textId="194107E1" w:rsidR="001C3DAD" w:rsidRPr="00C920C6" w:rsidRDefault="001C3DAD" w:rsidP="001C3DAD">
      <w:pPr>
        <w:spacing w:after="0" w:line="240" w:lineRule="auto"/>
        <w:rPr>
          <w:rFonts w:ascii="Arial" w:eastAsia="Calibri" w:hAnsi="Arial" w:cs="Arial"/>
          <w:b/>
          <w:bCs/>
        </w:rPr>
      </w:pPr>
      <w:r>
        <w:rPr>
          <w:rFonts w:ascii="Arial" w:eastAsia="Calibri" w:hAnsi="Arial" w:cs="Arial"/>
          <w:b/>
          <w:bCs/>
        </w:rPr>
        <w:t>OSWALDO ARCOS BENAVIDES</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w:t>
      </w:r>
      <w:r w:rsidR="002177B2">
        <w:rPr>
          <w:rFonts w:ascii="Arial" w:eastAsia="Calibri" w:hAnsi="Arial" w:cs="Arial"/>
          <w:b/>
          <w:bCs/>
        </w:rPr>
        <w:t>NESTOR LEONARDO RICO</w:t>
      </w:r>
    </w:p>
    <w:p w14:paraId="3F116FDA" w14:textId="7FAF02C1" w:rsidR="001C3DAD" w:rsidRPr="00C920C6" w:rsidRDefault="001C3DAD" w:rsidP="001C3DAD">
      <w:pPr>
        <w:spacing w:after="0" w:line="240" w:lineRule="auto"/>
        <w:rPr>
          <w:rFonts w:ascii="Arial" w:eastAsia="Calibri" w:hAnsi="Arial" w:cs="Arial"/>
          <w:bCs/>
        </w:rPr>
      </w:pPr>
      <w:r>
        <w:rPr>
          <w:rFonts w:ascii="Arial" w:eastAsia="Calibri" w:hAnsi="Arial" w:cs="Arial"/>
          <w:bCs/>
        </w:rPr>
        <w:t xml:space="preserve">Representante Valle del Cauca  </w:t>
      </w:r>
      <w:r>
        <w:rPr>
          <w:rFonts w:ascii="Arial" w:eastAsia="Calibri" w:hAnsi="Arial" w:cs="Arial"/>
          <w:bCs/>
        </w:rPr>
        <w:tab/>
        <w:t xml:space="preserve">                        </w:t>
      </w:r>
      <w:r>
        <w:rPr>
          <w:rFonts w:ascii="Arial" w:eastAsia="Calibri" w:hAnsi="Arial" w:cs="Arial"/>
          <w:bCs/>
        </w:rPr>
        <w:tab/>
        <w:t xml:space="preserve"> Representante </w:t>
      </w:r>
      <w:r w:rsidR="002177B2">
        <w:rPr>
          <w:rFonts w:ascii="Arial" w:eastAsia="Calibri" w:hAnsi="Arial" w:cs="Arial"/>
          <w:bCs/>
        </w:rPr>
        <w:t>Cundinamarca</w:t>
      </w:r>
    </w:p>
    <w:p w14:paraId="1AFCE06E" w14:textId="77777777" w:rsidR="001C3DAD" w:rsidRDefault="001C3DAD" w:rsidP="001C3DAD">
      <w:pPr>
        <w:rPr>
          <w:rFonts w:asciiTheme="minorBidi" w:hAnsiTheme="minorBidi"/>
          <w:b/>
          <w:bCs/>
        </w:rPr>
      </w:pPr>
      <w:r>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Cambio Radical</w:t>
      </w:r>
    </w:p>
    <w:p w14:paraId="25226F92" w14:textId="7416938A" w:rsidR="001C3DAD" w:rsidRDefault="001C3DAD" w:rsidP="001C3DAD">
      <w:pPr>
        <w:rPr>
          <w:rFonts w:ascii="Tahoma" w:hAnsi="Tahoma" w:cs="Tahoma"/>
          <w:b/>
          <w:noProof/>
          <w:lang w:eastAsia="es-CO"/>
        </w:rPr>
      </w:pPr>
    </w:p>
    <w:p w14:paraId="6E06D748" w14:textId="77777777" w:rsidR="003D5AA8" w:rsidRPr="00C920C6" w:rsidRDefault="003D5AA8" w:rsidP="003D5AA8">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DF3CA10" w14:textId="77777777" w:rsidR="00F00203" w:rsidRDefault="00CF7926" w:rsidP="003D5AA8">
      <w:pPr>
        <w:spacing w:after="0" w:line="240" w:lineRule="auto"/>
        <w:rPr>
          <w:rFonts w:ascii="Arial" w:eastAsia="Calibri" w:hAnsi="Arial" w:cs="Arial"/>
          <w:bCs/>
        </w:rPr>
      </w:pPr>
      <w:r>
        <w:rPr>
          <w:rFonts w:ascii="Arial" w:hAnsi="Arial" w:cs="Arial"/>
          <w:b/>
          <w:bCs/>
        </w:rPr>
        <w:t>CÉSAR AUGUSTO LORDUY</w:t>
      </w:r>
      <w:r w:rsidR="00F21252">
        <w:rPr>
          <w:rFonts w:ascii="Arial" w:eastAsia="Calibri" w:hAnsi="Arial" w:cs="Arial"/>
          <w:b/>
          <w:bCs/>
        </w:rPr>
        <w:tab/>
      </w:r>
      <w:r w:rsidR="003D5AA8">
        <w:rPr>
          <w:rFonts w:ascii="Arial" w:eastAsia="Calibri" w:hAnsi="Arial" w:cs="Arial"/>
          <w:b/>
          <w:bCs/>
        </w:rPr>
        <w:tab/>
      </w:r>
      <w:r w:rsidR="003D5AA8">
        <w:rPr>
          <w:rFonts w:ascii="Arial" w:eastAsia="Calibri" w:hAnsi="Arial" w:cs="Arial"/>
          <w:b/>
          <w:bCs/>
        </w:rPr>
        <w:tab/>
      </w:r>
      <w:r w:rsidR="003D5AA8">
        <w:rPr>
          <w:rFonts w:ascii="Arial" w:eastAsia="Calibri" w:hAnsi="Arial" w:cs="Arial"/>
          <w:b/>
          <w:bCs/>
        </w:rPr>
        <w:tab/>
        <w:t>JULIAN PEINADO RAMIREZ</w:t>
      </w:r>
      <w:r w:rsidR="003D5AA8">
        <w:rPr>
          <w:rFonts w:ascii="Arial" w:eastAsia="Calibri" w:hAnsi="Arial" w:cs="Arial"/>
          <w:bCs/>
        </w:rPr>
        <w:t xml:space="preserve">                        Representante </w:t>
      </w:r>
      <w:r w:rsidR="00F21252">
        <w:rPr>
          <w:rFonts w:ascii="Arial" w:eastAsia="Calibri" w:hAnsi="Arial" w:cs="Arial"/>
          <w:bCs/>
        </w:rPr>
        <w:t>Bogotá D.C</w:t>
      </w:r>
      <w:r w:rsidR="003D5AA8">
        <w:rPr>
          <w:rFonts w:ascii="Arial" w:eastAsia="Calibri" w:hAnsi="Arial" w:cs="Arial"/>
          <w:bCs/>
        </w:rPr>
        <w:tab/>
      </w:r>
      <w:r w:rsidR="003D5AA8">
        <w:rPr>
          <w:rFonts w:ascii="Arial" w:eastAsia="Calibri" w:hAnsi="Arial" w:cs="Arial"/>
          <w:bCs/>
        </w:rPr>
        <w:tab/>
      </w:r>
      <w:r w:rsidR="003D5AA8">
        <w:rPr>
          <w:rFonts w:ascii="Arial" w:eastAsia="Calibri" w:hAnsi="Arial" w:cs="Arial"/>
          <w:bCs/>
        </w:rPr>
        <w:tab/>
      </w:r>
      <w:r w:rsidR="003D5AA8">
        <w:rPr>
          <w:rFonts w:ascii="Arial" w:eastAsia="Calibri" w:hAnsi="Arial" w:cs="Arial"/>
          <w:bCs/>
        </w:rPr>
        <w:tab/>
      </w:r>
      <w:r w:rsidR="003D5AA8">
        <w:rPr>
          <w:rFonts w:ascii="Arial" w:eastAsia="Calibri" w:hAnsi="Arial" w:cs="Arial"/>
          <w:bCs/>
        </w:rPr>
        <w:tab/>
      </w:r>
      <w:r w:rsidR="003D5AA8" w:rsidRPr="00C920C6">
        <w:rPr>
          <w:rFonts w:ascii="Arial" w:eastAsia="Calibri" w:hAnsi="Arial" w:cs="Arial"/>
          <w:bCs/>
        </w:rPr>
        <w:t xml:space="preserve">Representante </w:t>
      </w:r>
      <w:r w:rsidR="003D5AA8">
        <w:rPr>
          <w:rFonts w:ascii="Arial" w:eastAsia="Calibri" w:hAnsi="Arial" w:cs="Arial"/>
          <w:bCs/>
        </w:rPr>
        <w:t xml:space="preserve">Antioquia </w:t>
      </w:r>
    </w:p>
    <w:p w14:paraId="4F4E6036" w14:textId="6A0E73E9" w:rsidR="003D5AA8" w:rsidRPr="00F00203" w:rsidRDefault="00F00203" w:rsidP="003D5AA8">
      <w:pPr>
        <w:spacing w:after="0" w:line="240" w:lineRule="auto"/>
        <w:rPr>
          <w:rFonts w:ascii="Arial" w:eastAsia="Calibri" w:hAnsi="Arial" w:cs="Arial"/>
          <w:bCs/>
        </w:rPr>
      </w:pPr>
      <w:r>
        <w:rPr>
          <w:rFonts w:ascii="Arial" w:eastAsia="Calibri" w:hAnsi="Arial" w:cs="Arial"/>
          <w:bCs/>
        </w:rPr>
        <w:t>Cambio Radical</w:t>
      </w:r>
      <w:r w:rsidR="003D5AA8">
        <w:rPr>
          <w:rFonts w:ascii="Arial" w:eastAsia="Calibri" w:hAnsi="Arial" w:cs="Arial"/>
          <w:bCs/>
        </w:rPr>
        <w:tab/>
      </w:r>
      <w:r w:rsidR="003D5AA8">
        <w:rPr>
          <w:rFonts w:ascii="Arial" w:eastAsia="Calibri" w:hAnsi="Arial" w:cs="Arial"/>
          <w:bCs/>
        </w:rPr>
        <w:tab/>
      </w:r>
      <w:r w:rsidR="003D5AA8">
        <w:rPr>
          <w:rFonts w:ascii="Arial" w:eastAsia="Calibri" w:hAnsi="Arial" w:cs="Arial"/>
          <w:bCs/>
        </w:rPr>
        <w:tab/>
      </w:r>
      <w:r w:rsidR="003D5AA8">
        <w:rPr>
          <w:rFonts w:ascii="Arial" w:eastAsia="Calibri" w:hAnsi="Arial" w:cs="Arial"/>
          <w:bCs/>
        </w:rPr>
        <w:tab/>
      </w:r>
      <w:r w:rsidR="003D5AA8">
        <w:rPr>
          <w:rFonts w:ascii="Arial" w:eastAsia="Calibri" w:hAnsi="Arial" w:cs="Arial"/>
          <w:bCs/>
        </w:rPr>
        <w:tab/>
      </w:r>
      <w:r w:rsidR="003D5AA8">
        <w:rPr>
          <w:rFonts w:ascii="Arial" w:eastAsia="Calibri" w:hAnsi="Arial" w:cs="Arial"/>
          <w:bCs/>
        </w:rPr>
        <w:tab/>
        <w:t>Partido Liberal</w:t>
      </w:r>
    </w:p>
    <w:p w14:paraId="0CCDDC2D" w14:textId="2126FE42" w:rsidR="003D5AA8" w:rsidRPr="001156D6" w:rsidRDefault="003D5AA8" w:rsidP="003D5AA8">
      <w:pPr>
        <w:rPr>
          <w:rFonts w:asciiTheme="minorBidi" w:hAnsiTheme="minorBidi"/>
          <w:b/>
          <w:bCs/>
        </w:rPr>
      </w:pPr>
    </w:p>
    <w:p w14:paraId="508454AE" w14:textId="2330F1E4" w:rsidR="003D5AA8" w:rsidRPr="001156D6" w:rsidRDefault="003D5AA8" w:rsidP="003D5AA8">
      <w:pPr>
        <w:rPr>
          <w:rFonts w:asciiTheme="minorBidi" w:hAnsiTheme="minorBidi"/>
          <w:b/>
          <w:bCs/>
        </w:rPr>
      </w:pPr>
    </w:p>
    <w:p w14:paraId="7FB18919" w14:textId="77777777" w:rsidR="003D5AA8" w:rsidRPr="00C920C6" w:rsidRDefault="003D5AA8" w:rsidP="003D5AA8">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58E587E1" w14:textId="24BA44F2" w:rsidR="003D5AA8" w:rsidRDefault="003D5AA8" w:rsidP="003D5AA8">
      <w:pPr>
        <w:spacing w:after="0" w:line="240" w:lineRule="auto"/>
        <w:rPr>
          <w:rFonts w:ascii="Arial" w:eastAsia="Calibri" w:hAnsi="Arial" w:cs="Arial"/>
          <w:bCs/>
        </w:rPr>
      </w:pPr>
      <w:r>
        <w:rPr>
          <w:rFonts w:ascii="Arial" w:eastAsia="Calibri" w:hAnsi="Arial" w:cs="Arial"/>
          <w:b/>
          <w:bCs/>
        </w:rPr>
        <w:t>VICTOR ORTIZ JOYA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CARLOS ARDILA ESPINOSA</w:t>
      </w:r>
      <w:r>
        <w:rPr>
          <w:rFonts w:ascii="Arial" w:eastAsia="Calibri" w:hAnsi="Arial" w:cs="Arial"/>
          <w:bCs/>
        </w:rPr>
        <w:t xml:space="preserve"> Representante Santander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Putumayo</w:t>
      </w:r>
      <w:r>
        <w:rPr>
          <w:rFonts w:ascii="Arial" w:eastAsia="Calibri" w:hAnsi="Arial" w:cs="Arial"/>
          <w:bCs/>
        </w:rPr>
        <w:tab/>
        <w:t xml:space="preserve"> </w:t>
      </w:r>
    </w:p>
    <w:p w14:paraId="789AB00E" w14:textId="77777777" w:rsidR="003D5AA8" w:rsidRDefault="003D5AA8" w:rsidP="003D5AA8">
      <w:pPr>
        <w:spacing w:after="0" w:line="240" w:lineRule="auto"/>
        <w:rPr>
          <w:rFonts w:asciiTheme="minorBidi" w:hAnsiTheme="minorBidi"/>
          <w:b/>
          <w:bCs/>
        </w:rPr>
      </w:pPr>
      <w:r>
        <w:rPr>
          <w:rFonts w:ascii="Arial" w:eastAsia="Calibri" w:hAnsi="Arial" w:cs="Arial"/>
          <w:bCs/>
        </w:rPr>
        <w:t xml:space="preserve">Partido Liberal </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Liberal</w:t>
      </w:r>
    </w:p>
    <w:p w14:paraId="6E9A6921" w14:textId="26B73124" w:rsidR="003B0FB3" w:rsidRDefault="003B0FB3" w:rsidP="003B0FB3">
      <w:pPr>
        <w:spacing w:after="0" w:line="240" w:lineRule="auto"/>
        <w:rPr>
          <w:rFonts w:asciiTheme="minorBidi" w:hAnsiTheme="minorBidi"/>
          <w:b/>
          <w:bCs/>
        </w:rPr>
      </w:pPr>
    </w:p>
    <w:p w14:paraId="6C3FD394" w14:textId="18F3C1DF" w:rsidR="00EC4F26" w:rsidRDefault="00EC4F26" w:rsidP="00EC4F26">
      <w:pPr>
        <w:rPr>
          <w:rFonts w:asciiTheme="minorBidi" w:hAnsiTheme="minorBidi"/>
          <w:b/>
          <w:bCs/>
        </w:rPr>
      </w:pPr>
    </w:p>
    <w:p w14:paraId="67A4B4D2" w14:textId="7C127B21" w:rsidR="00EC4F26" w:rsidRDefault="00EC4F26" w:rsidP="00EC4F26">
      <w:pPr>
        <w:rPr>
          <w:rFonts w:asciiTheme="minorBidi" w:hAnsiTheme="minorBidi"/>
          <w:b/>
          <w:bCs/>
        </w:rPr>
      </w:pPr>
    </w:p>
    <w:p w14:paraId="3BAE6DE9" w14:textId="77777777" w:rsidR="00AA21E6" w:rsidRPr="00C920C6" w:rsidRDefault="00AA21E6" w:rsidP="00AA21E6">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DBB6308" w14:textId="37026EE7" w:rsidR="00AA21E6" w:rsidRDefault="00AA21E6" w:rsidP="00AA21E6">
      <w:pPr>
        <w:spacing w:after="0" w:line="240" w:lineRule="auto"/>
        <w:rPr>
          <w:rFonts w:ascii="Arial" w:eastAsia="Calibri" w:hAnsi="Arial" w:cs="Arial"/>
          <w:bCs/>
        </w:rPr>
      </w:pPr>
      <w:r>
        <w:rPr>
          <w:rFonts w:ascii="Arial" w:eastAsia="Calibri" w:hAnsi="Arial" w:cs="Arial"/>
          <w:b/>
          <w:bCs/>
        </w:rPr>
        <w:t>JOSE LUIS CORREA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sidR="00F64A22">
        <w:rPr>
          <w:rFonts w:ascii="Arial" w:eastAsia="Calibri" w:hAnsi="Arial" w:cs="Arial"/>
          <w:b/>
          <w:bCs/>
        </w:rPr>
        <w:t>FLORA PERDOMO ANDRADE</w:t>
      </w:r>
      <w:r>
        <w:rPr>
          <w:rFonts w:ascii="Arial" w:eastAsia="Calibri" w:hAnsi="Arial" w:cs="Arial"/>
          <w:bCs/>
        </w:rPr>
        <w:t xml:space="preserve">                Representante Caldas</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sidR="00F64A22">
        <w:rPr>
          <w:rFonts w:ascii="Arial" w:eastAsia="Calibri" w:hAnsi="Arial" w:cs="Arial"/>
          <w:bCs/>
        </w:rPr>
        <w:t>Huila</w:t>
      </w:r>
    </w:p>
    <w:p w14:paraId="5889283D" w14:textId="5A614633" w:rsidR="00EC4F26" w:rsidRDefault="00AA21E6" w:rsidP="003B0AEE">
      <w:pPr>
        <w:spacing w:after="0" w:line="240" w:lineRule="auto"/>
        <w:rPr>
          <w:rFonts w:asciiTheme="minorBidi" w:hAnsiTheme="minorBidi"/>
          <w:b/>
          <w:bCs/>
        </w:rPr>
      </w:pPr>
      <w:r>
        <w:rPr>
          <w:rFonts w:ascii="Arial" w:eastAsia="Calibri" w:hAnsi="Arial" w:cs="Arial"/>
          <w:bCs/>
        </w:rPr>
        <w:t>Partido Liberal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0086058D">
        <w:rPr>
          <w:rFonts w:ascii="Arial" w:eastAsia="Calibri" w:hAnsi="Arial" w:cs="Arial"/>
          <w:bCs/>
        </w:rPr>
        <w:t xml:space="preserve">Partido </w:t>
      </w:r>
      <w:r w:rsidR="00F64A22">
        <w:rPr>
          <w:rFonts w:ascii="Arial" w:eastAsia="Calibri" w:hAnsi="Arial" w:cs="Arial"/>
          <w:bCs/>
        </w:rPr>
        <w:t>Liberal</w:t>
      </w:r>
    </w:p>
    <w:p w14:paraId="6075B545" w14:textId="60CF0996" w:rsidR="003B0AEE" w:rsidRDefault="003B0AEE" w:rsidP="003B0AEE">
      <w:pPr>
        <w:rPr>
          <w:rFonts w:asciiTheme="minorBidi" w:hAnsiTheme="minorBidi"/>
          <w:b/>
          <w:bCs/>
        </w:rPr>
      </w:pPr>
    </w:p>
    <w:p w14:paraId="1EB7FE92" w14:textId="5E91F7A9" w:rsidR="003B0AEE" w:rsidRDefault="003B0AEE" w:rsidP="003B0AEE">
      <w:pPr>
        <w:rPr>
          <w:rFonts w:asciiTheme="minorBidi" w:hAnsiTheme="minorBidi"/>
          <w:b/>
          <w:bCs/>
        </w:rPr>
      </w:pPr>
    </w:p>
    <w:p w14:paraId="13ADED1A" w14:textId="77777777" w:rsidR="003B0AEE" w:rsidRPr="00C920C6" w:rsidRDefault="003B0AEE" w:rsidP="003B0AEE">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CAAE1E8" w14:textId="2F97EAE4" w:rsidR="005667AF" w:rsidRDefault="00F21252" w:rsidP="005667AF">
      <w:pPr>
        <w:spacing w:after="0" w:line="240" w:lineRule="auto"/>
        <w:rPr>
          <w:rFonts w:ascii="Arial" w:eastAsia="Calibri" w:hAnsi="Arial" w:cs="Arial"/>
          <w:b/>
          <w:bCs/>
        </w:rPr>
      </w:pPr>
      <w:r>
        <w:rPr>
          <w:rFonts w:ascii="Arial" w:eastAsia="Calibri" w:hAnsi="Arial" w:cs="Arial"/>
          <w:b/>
          <w:bCs/>
        </w:rPr>
        <w:t>LUCIANO GRISALES LONDO</w:t>
      </w:r>
      <w:r w:rsidRPr="00C21386">
        <w:rPr>
          <w:rFonts w:ascii="Arial" w:eastAsia="Calibri" w:hAnsi="Arial" w:cs="Arial"/>
          <w:b/>
          <w:bCs/>
        </w:rPr>
        <w:t>Ñ</w:t>
      </w:r>
      <w:r>
        <w:rPr>
          <w:rFonts w:ascii="Arial" w:eastAsia="Calibri" w:hAnsi="Arial" w:cs="Arial"/>
          <w:b/>
          <w:bCs/>
        </w:rPr>
        <w:t>O</w:t>
      </w:r>
      <w:r w:rsidR="005667AF">
        <w:rPr>
          <w:rFonts w:ascii="Arial" w:eastAsia="Calibri" w:hAnsi="Arial" w:cs="Arial"/>
          <w:b/>
          <w:bCs/>
        </w:rPr>
        <w:tab/>
      </w:r>
      <w:r w:rsidR="005667AF">
        <w:rPr>
          <w:rFonts w:ascii="Arial" w:eastAsia="Calibri" w:hAnsi="Arial" w:cs="Arial"/>
          <w:b/>
          <w:bCs/>
        </w:rPr>
        <w:tab/>
      </w:r>
      <w:r w:rsidR="005667AF">
        <w:rPr>
          <w:rFonts w:ascii="Arial" w:eastAsia="Calibri" w:hAnsi="Arial" w:cs="Arial"/>
          <w:b/>
          <w:bCs/>
        </w:rPr>
        <w:tab/>
        <w:t xml:space="preserve">       FABIO FERNANDO ARROYAVE</w:t>
      </w:r>
    </w:p>
    <w:p w14:paraId="12A93057" w14:textId="77777777" w:rsidR="005667AF" w:rsidRDefault="005667AF" w:rsidP="005667AF">
      <w:pPr>
        <w:spacing w:after="0" w:line="240" w:lineRule="auto"/>
        <w:rPr>
          <w:rFonts w:ascii="Arial" w:eastAsia="Calibri" w:hAnsi="Arial" w:cs="Arial"/>
          <w:bCs/>
        </w:rPr>
      </w:pPr>
      <w:r>
        <w:rPr>
          <w:rFonts w:ascii="Arial" w:eastAsia="Calibri" w:hAnsi="Arial" w:cs="Arial"/>
          <w:bCs/>
        </w:rPr>
        <w:t>Representante Quindío</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Representante Valle del Cauca</w:t>
      </w:r>
    </w:p>
    <w:p w14:paraId="7FB02FC6" w14:textId="77777777" w:rsidR="005667AF" w:rsidRDefault="005667AF" w:rsidP="005667AF">
      <w:pPr>
        <w:spacing w:after="0" w:line="240" w:lineRule="auto"/>
        <w:rPr>
          <w:rFonts w:asciiTheme="minorBidi" w:hAnsiTheme="minorBidi"/>
          <w:b/>
          <w:bCs/>
        </w:rPr>
      </w:pPr>
      <w:r>
        <w:rPr>
          <w:rFonts w:ascii="Arial" w:eastAsia="Calibri" w:hAnsi="Arial" w:cs="Arial"/>
          <w:bCs/>
        </w:rPr>
        <w:t xml:space="preserve">Partido Liberal  </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Liberal</w:t>
      </w:r>
    </w:p>
    <w:p w14:paraId="71DC0DDF" w14:textId="4D7495FD" w:rsidR="003D5AA8" w:rsidRDefault="003D5AA8" w:rsidP="005667AF">
      <w:pPr>
        <w:spacing w:after="0" w:line="240" w:lineRule="auto"/>
        <w:rPr>
          <w:rFonts w:ascii="Arial" w:eastAsia="Calibri" w:hAnsi="Arial" w:cs="Arial"/>
          <w:bCs/>
        </w:rPr>
      </w:pPr>
    </w:p>
    <w:p w14:paraId="683A0AEA" w14:textId="4C34DA09" w:rsidR="005667AF" w:rsidRDefault="005667AF" w:rsidP="003D5AA8">
      <w:pPr>
        <w:spacing w:after="0" w:line="240" w:lineRule="auto"/>
        <w:rPr>
          <w:rFonts w:ascii="Arial" w:eastAsia="Calibri" w:hAnsi="Arial" w:cs="Arial"/>
          <w:bCs/>
        </w:rPr>
      </w:pPr>
    </w:p>
    <w:p w14:paraId="15C1AB45" w14:textId="01AFB163" w:rsidR="005667AF" w:rsidRDefault="005667AF" w:rsidP="003D5AA8">
      <w:pPr>
        <w:spacing w:after="0" w:line="240" w:lineRule="auto"/>
        <w:rPr>
          <w:rFonts w:ascii="Arial" w:eastAsia="Calibri" w:hAnsi="Arial" w:cs="Arial"/>
          <w:bCs/>
        </w:rPr>
      </w:pPr>
    </w:p>
    <w:p w14:paraId="79F1E09F" w14:textId="77777777" w:rsidR="005667AF" w:rsidRPr="00C920C6" w:rsidRDefault="005667AF" w:rsidP="005667AF">
      <w:pPr>
        <w:spacing w:after="0" w:line="240" w:lineRule="auto"/>
        <w:rPr>
          <w:rFonts w:ascii="Arial" w:eastAsia="Calibri" w:hAnsi="Arial" w:cs="Arial"/>
          <w:b/>
          <w:bCs/>
        </w:rPr>
      </w:pPr>
      <w:r w:rsidRPr="001156D6">
        <w:rPr>
          <w:rFonts w:ascii="Arial" w:eastAsia="Calibri" w:hAnsi="Arial" w:cs="Arial"/>
          <w:bCs/>
        </w:rPr>
        <w:lastRenderedPageBreak/>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4F4333F7" w14:textId="4252CEC8" w:rsidR="005667AF" w:rsidRDefault="005667AF" w:rsidP="005667AF">
      <w:pPr>
        <w:spacing w:after="0" w:line="240" w:lineRule="auto"/>
        <w:rPr>
          <w:rFonts w:ascii="Arial" w:eastAsia="Calibri" w:hAnsi="Arial" w:cs="Arial"/>
          <w:b/>
          <w:bCs/>
        </w:rPr>
      </w:pPr>
      <w:r>
        <w:rPr>
          <w:rFonts w:ascii="Arial" w:eastAsia="Calibri" w:hAnsi="Arial" w:cs="Arial"/>
          <w:b/>
          <w:bCs/>
        </w:rPr>
        <w:t>WADITH MANZUR IMBETT</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NICOLAS ECHEVERRY ALVARAN</w:t>
      </w:r>
    </w:p>
    <w:p w14:paraId="602D5C7A" w14:textId="2BFE3BBB" w:rsidR="005667AF" w:rsidRDefault="005667AF" w:rsidP="005667AF">
      <w:pPr>
        <w:spacing w:after="0" w:line="240" w:lineRule="auto"/>
        <w:rPr>
          <w:rFonts w:ascii="Arial" w:eastAsia="Calibri" w:hAnsi="Arial" w:cs="Arial"/>
          <w:bCs/>
        </w:rPr>
      </w:pPr>
      <w:r>
        <w:rPr>
          <w:rFonts w:ascii="Arial" w:eastAsia="Calibri" w:hAnsi="Arial" w:cs="Arial"/>
          <w:bCs/>
        </w:rPr>
        <w:t>Representante Córdoba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Antioquia</w:t>
      </w:r>
    </w:p>
    <w:p w14:paraId="474194AE" w14:textId="7394985F" w:rsidR="005667AF" w:rsidRDefault="005667AF" w:rsidP="005667AF">
      <w:pPr>
        <w:spacing w:after="0" w:line="240" w:lineRule="auto"/>
        <w:rPr>
          <w:rFonts w:ascii="Arial" w:eastAsia="Calibri" w:hAnsi="Arial" w:cs="Arial"/>
          <w:bCs/>
        </w:rPr>
      </w:pPr>
      <w:r>
        <w:rPr>
          <w:rFonts w:ascii="Arial" w:eastAsia="Calibri" w:hAnsi="Arial" w:cs="Arial"/>
          <w:bCs/>
        </w:rPr>
        <w:t>Partido Conservador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Conservador</w:t>
      </w:r>
    </w:p>
    <w:p w14:paraId="4BD3D804" w14:textId="0E254A5B" w:rsidR="00EC4F26" w:rsidRDefault="00EC4F26" w:rsidP="00EC4F26">
      <w:pPr>
        <w:rPr>
          <w:rFonts w:asciiTheme="minorBidi" w:hAnsiTheme="minorBidi"/>
          <w:b/>
          <w:bCs/>
        </w:rPr>
      </w:pPr>
    </w:p>
    <w:p w14:paraId="5A19B56A" w14:textId="229D7885" w:rsidR="00EC4F26" w:rsidRDefault="00EC4F26" w:rsidP="00EC4F26">
      <w:pPr>
        <w:rPr>
          <w:rFonts w:asciiTheme="minorBidi" w:hAnsiTheme="minorBidi"/>
          <w:b/>
          <w:bCs/>
        </w:rPr>
      </w:pPr>
    </w:p>
    <w:p w14:paraId="6EE32920" w14:textId="6C3A2E60" w:rsidR="009A7B3B" w:rsidRPr="00C920C6" w:rsidRDefault="009A7B3B" w:rsidP="009A7B3B">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1BAD921C" w14:textId="1F5BD4D8" w:rsidR="009A7B3B" w:rsidRDefault="005667AF" w:rsidP="009A7B3B">
      <w:pPr>
        <w:spacing w:after="0" w:line="240" w:lineRule="auto"/>
        <w:rPr>
          <w:rFonts w:ascii="Arial" w:eastAsia="Calibri" w:hAnsi="Arial" w:cs="Arial"/>
          <w:b/>
          <w:bCs/>
        </w:rPr>
      </w:pPr>
      <w:r>
        <w:rPr>
          <w:rFonts w:ascii="Arial" w:eastAsia="Calibri" w:hAnsi="Arial" w:cs="Arial"/>
          <w:b/>
          <w:bCs/>
        </w:rPr>
        <w:t>ADRIANA MATIZ VARGAS</w:t>
      </w:r>
      <w:r>
        <w:rPr>
          <w:rFonts w:ascii="Arial" w:eastAsia="Calibri" w:hAnsi="Arial" w:cs="Arial"/>
          <w:b/>
          <w:bCs/>
        </w:rPr>
        <w:tab/>
      </w:r>
      <w:r>
        <w:rPr>
          <w:rFonts w:ascii="Arial" w:eastAsia="Calibri" w:hAnsi="Arial" w:cs="Arial"/>
          <w:b/>
          <w:bCs/>
        </w:rPr>
        <w:tab/>
      </w:r>
      <w:r w:rsidR="009A7B3B">
        <w:rPr>
          <w:rFonts w:ascii="Arial" w:eastAsia="Calibri" w:hAnsi="Arial" w:cs="Arial"/>
          <w:b/>
          <w:bCs/>
        </w:rPr>
        <w:tab/>
      </w:r>
      <w:r w:rsidR="009A7B3B">
        <w:rPr>
          <w:rFonts w:ascii="Arial" w:eastAsia="Calibri" w:hAnsi="Arial" w:cs="Arial"/>
          <w:b/>
          <w:bCs/>
        </w:rPr>
        <w:tab/>
      </w:r>
      <w:r w:rsidR="009A7B3B">
        <w:rPr>
          <w:rFonts w:ascii="Arial" w:eastAsia="Calibri" w:hAnsi="Arial" w:cs="Arial"/>
          <w:b/>
          <w:bCs/>
        </w:rPr>
        <w:tab/>
      </w:r>
      <w:r>
        <w:rPr>
          <w:rFonts w:ascii="Arial" w:eastAsia="Calibri" w:hAnsi="Arial" w:cs="Arial"/>
          <w:b/>
          <w:bCs/>
        </w:rPr>
        <w:t>CHRISTIAN JOSE MORENO</w:t>
      </w:r>
    </w:p>
    <w:p w14:paraId="6CCAFBC9" w14:textId="2593E6C0" w:rsidR="009A7B3B" w:rsidRDefault="009A7B3B" w:rsidP="009A7B3B">
      <w:pPr>
        <w:spacing w:after="0" w:line="240" w:lineRule="auto"/>
        <w:rPr>
          <w:rFonts w:ascii="Arial" w:eastAsia="Calibri" w:hAnsi="Arial" w:cs="Arial"/>
          <w:bCs/>
        </w:rPr>
      </w:pPr>
      <w:r>
        <w:rPr>
          <w:rFonts w:ascii="Arial" w:eastAsia="Calibri" w:hAnsi="Arial" w:cs="Arial"/>
          <w:bCs/>
        </w:rPr>
        <w:t xml:space="preserve">Representante </w:t>
      </w:r>
      <w:r w:rsidR="005667AF">
        <w:rPr>
          <w:rFonts w:ascii="Arial" w:eastAsia="Calibri" w:hAnsi="Arial" w:cs="Arial"/>
          <w:bCs/>
        </w:rPr>
        <w:t>Tolima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sidR="005667AF">
        <w:rPr>
          <w:rFonts w:ascii="Arial" w:eastAsia="Calibri" w:hAnsi="Arial" w:cs="Arial"/>
          <w:bCs/>
        </w:rPr>
        <w:t>Cesar</w:t>
      </w:r>
    </w:p>
    <w:p w14:paraId="7C56B018" w14:textId="76948875" w:rsidR="00EC4F26" w:rsidRDefault="008233D0" w:rsidP="008233D0">
      <w:pPr>
        <w:spacing w:after="0" w:line="240" w:lineRule="auto"/>
        <w:rPr>
          <w:rFonts w:asciiTheme="minorBidi" w:hAnsiTheme="minorBidi"/>
          <w:b/>
          <w:bCs/>
        </w:rPr>
      </w:pPr>
      <w:r>
        <w:rPr>
          <w:rFonts w:ascii="Arial" w:eastAsia="Calibri" w:hAnsi="Arial" w:cs="Arial"/>
          <w:bCs/>
        </w:rPr>
        <w:t>Partido Conservador</w:t>
      </w:r>
      <w:r w:rsidR="009A7B3B">
        <w:rPr>
          <w:rFonts w:ascii="Arial" w:eastAsia="Calibri" w:hAnsi="Arial" w:cs="Arial"/>
          <w:bCs/>
        </w:rPr>
        <w:tab/>
      </w:r>
      <w:r w:rsidR="009A7B3B">
        <w:rPr>
          <w:rFonts w:ascii="Arial" w:eastAsia="Calibri" w:hAnsi="Arial" w:cs="Arial"/>
          <w:bCs/>
        </w:rPr>
        <w:tab/>
      </w:r>
      <w:r w:rsidR="009A7B3B">
        <w:rPr>
          <w:rFonts w:ascii="Arial" w:eastAsia="Calibri" w:hAnsi="Arial" w:cs="Arial"/>
          <w:bCs/>
        </w:rPr>
        <w:tab/>
      </w:r>
      <w:r w:rsidR="009A7B3B">
        <w:rPr>
          <w:rFonts w:ascii="Arial" w:eastAsia="Calibri" w:hAnsi="Arial" w:cs="Arial"/>
          <w:bCs/>
        </w:rPr>
        <w:tab/>
      </w:r>
      <w:r w:rsidR="009A7B3B">
        <w:rPr>
          <w:rFonts w:ascii="Arial" w:eastAsia="Calibri" w:hAnsi="Arial" w:cs="Arial"/>
          <w:bCs/>
        </w:rPr>
        <w:tab/>
      </w:r>
      <w:r w:rsidR="009A7B3B">
        <w:rPr>
          <w:rFonts w:ascii="Arial" w:eastAsia="Calibri" w:hAnsi="Arial" w:cs="Arial"/>
          <w:bCs/>
        </w:rPr>
        <w:tab/>
      </w:r>
      <w:r w:rsidR="005667AF">
        <w:rPr>
          <w:rFonts w:ascii="Arial" w:eastAsia="Calibri" w:hAnsi="Arial" w:cs="Arial"/>
          <w:bCs/>
        </w:rPr>
        <w:t>Partido de la U</w:t>
      </w:r>
    </w:p>
    <w:p w14:paraId="24AE91FD" w14:textId="34F83619" w:rsidR="00EC4F26" w:rsidRDefault="00EC4F26" w:rsidP="00EC4F26">
      <w:pPr>
        <w:rPr>
          <w:rFonts w:asciiTheme="minorBidi" w:hAnsiTheme="minorBidi"/>
          <w:b/>
          <w:bCs/>
        </w:rPr>
      </w:pPr>
    </w:p>
    <w:p w14:paraId="52D98ACB" w14:textId="77777777" w:rsidR="00F64A22" w:rsidRDefault="00F64A22" w:rsidP="00EC4F26">
      <w:pPr>
        <w:rPr>
          <w:rFonts w:asciiTheme="minorBidi" w:hAnsiTheme="minorBidi"/>
          <w:b/>
          <w:bCs/>
        </w:rPr>
      </w:pPr>
    </w:p>
    <w:p w14:paraId="1EAFDF56" w14:textId="77777777" w:rsidR="00F64A22" w:rsidRPr="00C920C6" w:rsidRDefault="00F64A22" w:rsidP="00F64A2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5C179F1D" w14:textId="26A684C6" w:rsidR="00F64A22" w:rsidRDefault="005667AF" w:rsidP="00F64A22">
      <w:pPr>
        <w:spacing w:after="0" w:line="240" w:lineRule="auto"/>
        <w:rPr>
          <w:rFonts w:ascii="Arial" w:eastAsia="Calibri" w:hAnsi="Arial" w:cs="Arial"/>
          <w:b/>
          <w:bCs/>
        </w:rPr>
      </w:pPr>
      <w:r w:rsidRPr="000004FF">
        <w:rPr>
          <w:rFonts w:ascii="Arial" w:eastAsia="Calibri" w:hAnsi="Arial" w:cs="Arial"/>
          <w:b/>
          <w:bCs/>
        </w:rPr>
        <w:t xml:space="preserve">JOSÉ </w:t>
      </w:r>
      <w:r>
        <w:rPr>
          <w:rFonts w:ascii="Arial" w:eastAsia="Calibri" w:hAnsi="Arial" w:cs="Arial"/>
          <w:b/>
          <w:bCs/>
        </w:rPr>
        <w:t>CAICEDO SASTOQUE</w:t>
      </w:r>
      <w:r w:rsidR="00F64A22">
        <w:rPr>
          <w:rFonts w:ascii="Arial" w:eastAsia="Calibri" w:hAnsi="Arial" w:cs="Arial"/>
          <w:b/>
          <w:bCs/>
        </w:rPr>
        <w:tab/>
      </w:r>
      <w:r w:rsidR="00F64A22">
        <w:rPr>
          <w:rFonts w:ascii="Arial" w:eastAsia="Calibri" w:hAnsi="Arial" w:cs="Arial"/>
          <w:b/>
          <w:bCs/>
        </w:rPr>
        <w:tab/>
      </w:r>
      <w:r w:rsidR="00F64A22">
        <w:rPr>
          <w:rFonts w:ascii="Arial" w:eastAsia="Calibri" w:hAnsi="Arial" w:cs="Arial"/>
          <w:b/>
          <w:bCs/>
        </w:rPr>
        <w:tab/>
      </w:r>
      <w:r w:rsidR="00F64A22">
        <w:rPr>
          <w:rFonts w:ascii="Arial" w:eastAsia="Calibri" w:hAnsi="Arial" w:cs="Arial"/>
          <w:b/>
          <w:bCs/>
        </w:rPr>
        <w:tab/>
      </w:r>
      <w:r>
        <w:rPr>
          <w:rFonts w:ascii="Arial" w:eastAsia="Calibri" w:hAnsi="Arial" w:cs="Arial"/>
          <w:b/>
          <w:bCs/>
        </w:rPr>
        <w:t>RUBEN DARIO MOLANO</w:t>
      </w:r>
    </w:p>
    <w:p w14:paraId="113FF035" w14:textId="76C5A2A3" w:rsidR="00F64A22" w:rsidRDefault="00F64A22" w:rsidP="00F64A22">
      <w:pPr>
        <w:spacing w:after="0" w:line="240" w:lineRule="auto"/>
        <w:rPr>
          <w:rFonts w:ascii="Arial" w:eastAsia="Calibri" w:hAnsi="Arial" w:cs="Arial"/>
          <w:bCs/>
        </w:rPr>
      </w:pPr>
      <w:r w:rsidRPr="00C920C6">
        <w:rPr>
          <w:rFonts w:ascii="Arial" w:eastAsia="Calibri" w:hAnsi="Arial" w:cs="Arial"/>
          <w:bCs/>
        </w:rPr>
        <w:t xml:space="preserve">Representante </w:t>
      </w:r>
      <w:r w:rsidR="005667AF">
        <w:rPr>
          <w:rFonts w:ascii="Arial" w:eastAsia="Calibri" w:hAnsi="Arial" w:cs="Arial"/>
          <w:bCs/>
        </w:rPr>
        <w:t>Cundinamarca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Cundinamarca</w:t>
      </w:r>
    </w:p>
    <w:p w14:paraId="5CEEDE78" w14:textId="31403161" w:rsidR="00F64A22" w:rsidRDefault="00F64A22" w:rsidP="00F64A22">
      <w:pPr>
        <w:spacing w:after="0" w:line="240" w:lineRule="auto"/>
        <w:rPr>
          <w:rFonts w:asciiTheme="minorBidi" w:hAnsiTheme="minorBidi"/>
          <w:b/>
          <w:bCs/>
        </w:rPr>
      </w:pPr>
      <w:r>
        <w:rPr>
          <w:rFonts w:ascii="Arial" w:eastAsia="Calibri" w:hAnsi="Arial" w:cs="Arial"/>
          <w:bCs/>
        </w:rPr>
        <w:t>Partido de la U</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005667AF">
        <w:rPr>
          <w:rFonts w:ascii="Arial" w:eastAsia="Calibri" w:hAnsi="Arial" w:cs="Arial"/>
          <w:bCs/>
        </w:rPr>
        <w:t>Partido Centro Democrático</w:t>
      </w:r>
    </w:p>
    <w:p w14:paraId="74B6C978" w14:textId="727DAA43" w:rsidR="006053C5" w:rsidRDefault="006053C5" w:rsidP="006053C5">
      <w:pPr>
        <w:spacing w:after="0" w:line="240" w:lineRule="auto"/>
        <w:rPr>
          <w:rFonts w:ascii="Arial" w:eastAsia="Calibri" w:hAnsi="Arial" w:cs="Arial"/>
          <w:bCs/>
        </w:rPr>
      </w:pPr>
    </w:p>
    <w:p w14:paraId="235C0358" w14:textId="06B316FB" w:rsidR="006053C5" w:rsidRDefault="006053C5" w:rsidP="006053C5">
      <w:pPr>
        <w:spacing w:after="0" w:line="240" w:lineRule="auto"/>
        <w:rPr>
          <w:rFonts w:ascii="Arial" w:eastAsia="Calibri" w:hAnsi="Arial" w:cs="Arial"/>
          <w:bCs/>
        </w:rPr>
      </w:pPr>
    </w:p>
    <w:p w14:paraId="1BF91F76" w14:textId="36DF7F21" w:rsidR="006053C5" w:rsidRDefault="006053C5" w:rsidP="006053C5">
      <w:pPr>
        <w:spacing w:after="0" w:line="240" w:lineRule="auto"/>
        <w:rPr>
          <w:rFonts w:ascii="Arial" w:eastAsia="Calibri" w:hAnsi="Arial" w:cs="Arial"/>
          <w:bCs/>
        </w:rPr>
      </w:pPr>
    </w:p>
    <w:p w14:paraId="3F38B933" w14:textId="77777777" w:rsidR="006053C5" w:rsidRDefault="006053C5" w:rsidP="006053C5">
      <w:pPr>
        <w:spacing w:after="0" w:line="240" w:lineRule="auto"/>
        <w:rPr>
          <w:rFonts w:ascii="Arial" w:eastAsia="Calibri" w:hAnsi="Arial" w:cs="Arial"/>
          <w:bCs/>
        </w:rPr>
      </w:pPr>
    </w:p>
    <w:p w14:paraId="7E25B05E" w14:textId="77777777" w:rsidR="006053C5" w:rsidRDefault="006053C5" w:rsidP="006053C5">
      <w:pPr>
        <w:spacing w:after="0" w:line="240" w:lineRule="auto"/>
        <w:rPr>
          <w:rFonts w:ascii="Arial" w:eastAsia="Calibri" w:hAnsi="Arial" w:cs="Arial"/>
          <w:b/>
          <w:bCs/>
        </w:rPr>
      </w:pPr>
      <w:r>
        <w:rPr>
          <w:rFonts w:ascii="Arial" w:eastAsia="Calibri" w:hAnsi="Arial" w:cs="Arial"/>
          <w:bCs/>
        </w:rPr>
        <w:t>_________________________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_________________________</w:t>
      </w:r>
    </w:p>
    <w:p w14:paraId="06EBF3FF" w14:textId="0BC48069" w:rsidR="006053C5" w:rsidRDefault="005667AF" w:rsidP="006053C5">
      <w:pPr>
        <w:spacing w:after="0" w:line="240" w:lineRule="auto"/>
        <w:rPr>
          <w:rFonts w:ascii="Arial" w:eastAsia="Calibri" w:hAnsi="Arial" w:cs="Arial"/>
          <w:b/>
          <w:bCs/>
        </w:rPr>
      </w:pPr>
      <w:r w:rsidRPr="006911DA">
        <w:rPr>
          <w:rFonts w:ascii="Arial" w:eastAsia="Calibri" w:hAnsi="Arial" w:cs="Arial"/>
          <w:b/>
          <w:bCs/>
        </w:rPr>
        <w:t>JUAN MANUEL DAZA</w:t>
      </w:r>
      <w:r w:rsidR="006053C5">
        <w:rPr>
          <w:rFonts w:ascii="Arial" w:eastAsia="Calibri" w:hAnsi="Arial" w:cs="Arial"/>
          <w:b/>
          <w:bCs/>
        </w:rPr>
        <w:tab/>
      </w:r>
      <w:r w:rsidR="006053C5">
        <w:rPr>
          <w:rFonts w:ascii="Arial" w:eastAsia="Calibri" w:hAnsi="Arial" w:cs="Arial"/>
          <w:b/>
          <w:bCs/>
        </w:rPr>
        <w:tab/>
      </w:r>
      <w:r w:rsidR="006053C5">
        <w:rPr>
          <w:rFonts w:ascii="Arial" w:eastAsia="Calibri" w:hAnsi="Arial" w:cs="Arial"/>
          <w:b/>
          <w:bCs/>
        </w:rPr>
        <w:tab/>
      </w:r>
      <w:r w:rsidR="006053C5">
        <w:rPr>
          <w:rFonts w:ascii="Arial" w:eastAsia="Calibri" w:hAnsi="Arial" w:cs="Arial"/>
          <w:b/>
          <w:bCs/>
        </w:rPr>
        <w:tab/>
      </w:r>
      <w:r w:rsidR="006053C5">
        <w:rPr>
          <w:rFonts w:ascii="Arial" w:eastAsia="Calibri" w:hAnsi="Arial" w:cs="Arial"/>
          <w:b/>
          <w:bCs/>
        </w:rPr>
        <w:tab/>
      </w:r>
      <w:r w:rsidR="000425B3">
        <w:rPr>
          <w:rFonts w:ascii="Arial" w:eastAsia="Calibri" w:hAnsi="Arial" w:cs="Arial"/>
          <w:b/>
          <w:bCs/>
        </w:rPr>
        <w:t>CESAR ORTIZ ZORRO</w:t>
      </w:r>
    </w:p>
    <w:p w14:paraId="2251F4FC" w14:textId="7541C9E4" w:rsidR="0077591F" w:rsidRDefault="006053C5" w:rsidP="0077591F">
      <w:pPr>
        <w:spacing w:after="0" w:line="240" w:lineRule="auto"/>
        <w:rPr>
          <w:rFonts w:ascii="Arial" w:eastAsia="Calibri" w:hAnsi="Arial" w:cs="Arial"/>
          <w:bCs/>
        </w:rPr>
      </w:pPr>
      <w:r>
        <w:rPr>
          <w:rFonts w:ascii="Arial" w:eastAsia="Calibri" w:hAnsi="Arial" w:cs="Arial"/>
          <w:bCs/>
        </w:rPr>
        <w:t xml:space="preserve">Representante </w:t>
      </w:r>
      <w:r w:rsidR="005667AF" w:rsidRPr="006911DA">
        <w:rPr>
          <w:rFonts w:ascii="Arial" w:eastAsia="Calibri" w:hAnsi="Arial" w:cs="Arial"/>
          <w:bCs/>
        </w:rPr>
        <w:t>Bogotá D.C</w:t>
      </w:r>
      <w:r w:rsidR="005667AF">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Representante </w:t>
      </w:r>
      <w:r w:rsidR="000425B3">
        <w:rPr>
          <w:rFonts w:ascii="Arial" w:eastAsia="Calibri" w:hAnsi="Arial" w:cs="Arial"/>
          <w:bCs/>
        </w:rPr>
        <w:t>Casanare</w:t>
      </w:r>
    </w:p>
    <w:p w14:paraId="7B9E6410" w14:textId="71BC207F" w:rsidR="006053C5" w:rsidRDefault="006053C5" w:rsidP="006053C5">
      <w:pPr>
        <w:spacing w:after="0" w:line="240" w:lineRule="auto"/>
        <w:rPr>
          <w:rFonts w:asciiTheme="minorBidi" w:hAnsiTheme="minorBidi"/>
          <w:b/>
          <w:bCs/>
        </w:rPr>
      </w:pPr>
      <w:r>
        <w:rPr>
          <w:rFonts w:ascii="Arial" w:eastAsia="Calibri" w:hAnsi="Arial" w:cs="Arial"/>
          <w:bCs/>
        </w:rPr>
        <w:t>Partido Centro Democrático</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000425B3">
        <w:rPr>
          <w:rFonts w:ascii="Arial" w:eastAsia="Calibri" w:hAnsi="Arial" w:cs="Arial"/>
          <w:bCs/>
        </w:rPr>
        <w:t>Alianza Verde</w:t>
      </w:r>
      <w:r w:rsidR="000425B3">
        <w:rPr>
          <w:rFonts w:ascii="Arial" w:eastAsia="Calibri" w:hAnsi="Arial" w:cs="Arial"/>
          <w:bCs/>
        </w:rPr>
        <w:tab/>
      </w:r>
    </w:p>
    <w:p w14:paraId="180F2359" w14:textId="019FBC3B" w:rsidR="0077591F" w:rsidRDefault="0077591F" w:rsidP="00EC4F26">
      <w:pPr>
        <w:rPr>
          <w:rFonts w:asciiTheme="minorBidi" w:hAnsiTheme="minorBidi"/>
          <w:b/>
          <w:bCs/>
        </w:rPr>
      </w:pPr>
    </w:p>
    <w:p w14:paraId="17CBD4AB" w14:textId="1F854C44" w:rsidR="0077591F" w:rsidRDefault="0077591F" w:rsidP="00EC4F26">
      <w:pPr>
        <w:rPr>
          <w:rFonts w:asciiTheme="minorBidi" w:hAnsiTheme="minorBidi"/>
          <w:b/>
          <w:bCs/>
        </w:rPr>
      </w:pPr>
    </w:p>
    <w:p w14:paraId="01AA549B" w14:textId="2FF894C2" w:rsidR="0077591F" w:rsidRDefault="0077591F" w:rsidP="0077591F">
      <w:pPr>
        <w:spacing w:after="0" w:line="240" w:lineRule="auto"/>
        <w:rPr>
          <w:rFonts w:ascii="Arial" w:eastAsia="Calibri" w:hAnsi="Arial" w:cs="Arial"/>
          <w:b/>
          <w:bCs/>
        </w:rPr>
      </w:pPr>
      <w:r>
        <w:rPr>
          <w:rFonts w:ascii="Arial" w:eastAsia="Calibri" w:hAnsi="Arial" w:cs="Arial"/>
          <w:bCs/>
        </w:rPr>
        <w:t>_________________________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w:t>
      </w:r>
    </w:p>
    <w:p w14:paraId="7E7C5F6C" w14:textId="73F97A4D" w:rsidR="0077591F" w:rsidRDefault="000425B3" w:rsidP="0077591F">
      <w:pPr>
        <w:spacing w:after="0" w:line="240" w:lineRule="auto"/>
        <w:rPr>
          <w:rFonts w:ascii="Arial" w:eastAsia="Calibri" w:hAnsi="Arial" w:cs="Arial"/>
          <w:b/>
          <w:bCs/>
        </w:rPr>
      </w:pPr>
      <w:r w:rsidRPr="008545E8">
        <w:rPr>
          <w:rFonts w:ascii="Arial" w:eastAsia="Calibri" w:hAnsi="Arial" w:cs="Arial"/>
          <w:b/>
          <w:bCs/>
        </w:rPr>
        <w:t>KATHERINE MIRANDA PEÑA</w:t>
      </w:r>
      <w:r w:rsidR="0077591F">
        <w:rPr>
          <w:rFonts w:ascii="Arial" w:eastAsia="Calibri" w:hAnsi="Arial" w:cs="Arial"/>
          <w:b/>
          <w:bCs/>
        </w:rPr>
        <w:tab/>
      </w:r>
      <w:r w:rsidR="0077591F">
        <w:rPr>
          <w:rFonts w:ascii="Arial" w:eastAsia="Calibri" w:hAnsi="Arial" w:cs="Arial"/>
          <w:b/>
          <w:bCs/>
        </w:rPr>
        <w:tab/>
      </w:r>
      <w:r w:rsidR="0077591F">
        <w:rPr>
          <w:rFonts w:ascii="Arial" w:eastAsia="Calibri" w:hAnsi="Arial" w:cs="Arial"/>
          <w:b/>
          <w:bCs/>
        </w:rPr>
        <w:tab/>
      </w:r>
      <w:r w:rsidR="0077591F">
        <w:rPr>
          <w:rFonts w:ascii="Arial" w:eastAsia="Calibri" w:hAnsi="Arial" w:cs="Arial"/>
          <w:b/>
          <w:bCs/>
        </w:rPr>
        <w:tab/>
      </w:r>
    </w:p>
    <w:p w14:paraId="0465BD62" w14:textId="44D5DC66" w:rsidR="0077591F" w:rsidRDefault="0077591F" w:rsidP="0077591F">
      <w:pPr>
        <w:spacing w:after="0" w:line="240" w:lineRule="auto"/>
        <w:rPr>
          <w:rFonts w:ascii="Arial" w:eastAsia="Calibri" w:hAnsi="Arial" w:cs="Arial"/>
          <w:bCs/>
        </w:rPr>
      </w:pPr>
      <w:r>
        <w:rPr>
          <w:rFonts w:ascii="Arial" w:eastAsia="Calibri" w:hAnsi="Arial" w:cs="Arial"/>
          <w:bCs/>
        </w:rPr>
        <w:t xml:space="preserve">Representante </w:t>
      </w:r>
      <w:r w:rsidR="008545E8">
        <w:rPr>
          <w:rFonts w:ascii="Arial" w:eastAsia="Calibri" w:hAnsi="Arial" w:cs="Arial"/>
          <w:bCs/>
        </w:rPr>
        <w:t>Bogotá D.C</w:t>
      </w:r>
    </w:p>
    <w:p w14:paraId="4E1EFD17" w14:textId="5B751BC8" w:rsidR="0077591F" w:rsidRDefault="0077591F" w:rsidP="0077591F">
      <w:pPr>
        <w:spacing w:after="0" w:line="240" w:lineRule="auto"/>
        <w:rPr>
          <w:rFonts w:asciiTheme="minorBidi" w:hAnsiTheme="minorBidi"/>
          <w:b/>
          <w:bCs/>
        </w:rPr>
      </w:pPr>
      <w:r>
        <w:rPr>
          <w:rFonts w:ascii="Arial" w:eastAsia="Calibri" w:hAnsi="Arial" w:cs="Arial"/>
          <w:bCs/>
        </w:rPr>
        <w:t>Alianza Verde</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p>
    <w:p w14:paraId="343BA72B" w14:textId="77777777" w:rsidR="00EC4F26" w:rsidRDefault="00EC4F26" w:rsidP="00EC4F26">
      <w:pPr>
        <w:rPr>
          <w:rFonts w:asciiTheme="minorBidi" w:hAnsiTheme="minorBidi"/>
          <w:b/>
          <w:bCs/>
        </w:rPr>
      </w:pPr>
      <w:r>
        <w:rPr>
          <w:rFonts w:asciiTheme="minorBidi" w:hAnsiTheme="minorBidi"/>
          <w:b/>
          <w:bCs/>
        </w:rPr>
        <w:br w:type="page"/>
      </w:r>
    </w:p>
    <w:p w14:paraId="011F388E" w14:textId="0106DBD3" w:rsidR="00293FE2" w:rsidRPr="00293FE2" w:rsidRDefault="00293FE2" w:rsidP="004216E5">
      <w:pPr>
        <w:jc w:val="center"/>
        <w:rPr>
          <w:rFonts w:asciiTheme="minorBidi" w:hAnsiTheme="minorBidi"/>
          <w:b/>
          <w:bCs/>
        </w:rPr>
      </w:pPr>
      <w:r w:rsidRPr="00293FE2">
        <w:rPr>
          <w:rFonts w:asciiTheme="minorBidi" w:hAnsiTheme="minorBidi"/>
          <w:b/>
          <w:bCs/>
        </w:rPr>
        <w:lastRenderedPageBreak/>
        <w:t>PR</w:t>
      </w:r>
      <w:r>
        <w:rPr>
          <w:rFonts w:asciiTheme="minorBidi" w:hAnsiTheme="minorBidi"/>
          <w:b/>
          <w:bCs/>
        </w:rPr>
        <w:t>OYECTO DE LEY N° ------- DE 2020</w:t>
      </w:r>
      <w:r w:rsidRPr="00293FE2">
        <w:rPr>
          <w:rFonts w:asciiTheme="minorBidi" w:hAnsiTheme="minorBidi"/>
          <w:b/>
          <w:bCs/>
        </w:rPr>
        <w:t xml:space="preserve"> CAMARA</w:t>
      </w:r>
    </w:p>
    <w:p w14:paraId="25C94F78" w14:textId="77777777" w:rsidR="00293FE2" w:rsidRPr="00293FE2" w:rsidRDefault="00293FE2" w:rsidP="00293FE2">
      <w:pPr>
        <w:jc w:val="center"/>
        <w:rPr>
          <w:rFonts w:asciiTheme="minorBidi" w:hAnsiTheme="minorBidi"/>
          <w:b/>
          <w:bCs/>
        </w:rPr>
      </w:pPr>
    </w:p>
    <w:p w14:paraId="36FA64B2" w14:textId="7D0AEF48" w:rsidR="00293FE2" w:rsidRDefault="00293FE2" w:rsidP="00293FE2">
      <w:pPr>
        <w:jc w:val="center"/>
        <w:rPr>
          <w:rFonts w:asciiTheme="minorBidi" w:hAnsiTheme="minorBidi"/>
          <w:b/>
          <w:bCs/>
        </w:rPr>
      </w:pPr>
      <w:r w:rsidRPr="00293FE2">
        <w:rPr>
          <w:rFonts w:asciiTheme="minorBidi" w:hAnsiTheme="minorBidi"/>
          <w:b/>
          <w:bCs/>
        </w:rPr>
        <w:t>“POR MEDIO DEL CUAL SE ESTABLECE EL PRINCIPIO DE RESPONSABILIDAD EXTENDIDA DEL PRODUCTOR (REP) PARA ENVASES</w:t>
      </w:r>
      <w:r w:rsidR="00775420">
        <w:rPr>
          <w:rFonts w:asciiTheme="minorBidi" w:hAnsiTheme="minorBidi"/>
          <w:b/>
          <w:bCs/>
        </w:rPr>
        <w:t xml:space="preserve"> Y EMPAQUES</w:t>
      </w:r>
      <w:r w:rsidRPr="00293FE2">
        <w:rPr>
          <w:rFonts w:asciiTheme="minorBidi" w:hAnsiTheme="minorBidi"/>
          <w:b/>
          <w:bCs/>
        </w:rPr>
        <w:t xml:space="preserve"> DE VIDRIO, METAL, ALUMINIO, PAPEL Y CARTÓN”</w:t>
      </w:r>
    </w:p>
    <w:p w14:paraId="4D6A2813" w14:textId="77777777" w:rsidR="00655741" w:rsidRPr="00293FE2" w:rsidRDefault="00655741" w:rsidP="00293FE2">
      <w:pPr>
        <w:jc w:val="center"/>
        <w:rPr>
          <w:rFonts w:asciiTheme="minorBidi" w:hAnsiTheme="minorBidi"/>
          <w:b/>
          <w:bCs/>
        </w:rPr>
      </w:pPr>
    </w:p>
    <w:p w14:paraId="79BFFD93" w14:textId="77777777" w:rsidR="00655741" w:rsidRPr="00655741" w:rsidRDefault="00655741" w:rsidP="00655741">
      <w:pPr>
        <w:jc w:val="center"/>
        <w:rPr>
          <w:rFonts w:ascii="Arial" w:hAnsi="Arial" w:cs="Arial"/>
          <w:b/>
          <w:bCs/>
        </w:rPr>
      </w:pPr>
      <w:r w:rsidRPr="00655741">
        <w:rPr>
          <w:rFonts w:ascii="Arial" w:hAnsi="Arial" w:cs="Arial"/>
          <w:b/>
          <w:bCs/>
        </w:rPr>
        <w:t>EXPOSICIÓN DE MOTIVOS</w:t>
      </w:r>
    </w:p>
    <w:p w14:paraId="556FD987" w14:textId="77777777" w:rsidR="00655741" w:rsidRPr="00655741" w:rsidRDefault="00655741" w:rsidP="00655741">
      <w:pPr>
        <w:pStyle w:val="Prrafodelista"/>
        <w:numPr>
          <w:ilvl w:val="0"/>
          <w:numId w:val="16"/>
        </w:numPr>
        <w:spacing w:after="160" w:line="256" w:lineRule="auto"/>
        <w:jc w:val="both"/>
        <w:rPr>
          <w:rFonts w:ascii="Arial" w:hAnsi="Arial" w:cs="Arial"/>
          <w:b/>
          <w:bCs/>
        </w:rPr>
      </w:pPr>
      <w:r w:rsidRPr="00655741">
        <w:rPr>
          <w:rFonts w:ascii="Arial" w:hAnsi="Arial" w:cs="Arial"/>
          <w:b/>
          <w:bCs/>
        </w:rPr>
        <w:t>Introducción</w:t>
      </w:r>
    </w:p>
    <w:p w14:paraId="3EF8E3E3" w14:textId="291A404B" w:rsidR="00655741" w:rsidRPr="00655741" w:rsidRDefault="00655741" w:rsidP="00655741">
      <w:pPr>
        <w:jc w:val="both"/>
        <w:rPr>
          <w:rFonts w:ascii="Arial" w:hAnsi="Arial" w:cs="Arial"/>
        </w:rPr>
      </w:pPr>
      <w:r w:rsidRPr="00655741">
        <w:rPr>
          <w:rFonts w:ascii="Arial" w:hAnsi="Arial" w:cs="Arial"/>
        </w:rPr>
        <w:t>El presente proyecto de ley busca establecer el concepto de responsabilidad extendida del productor (REP), en lo que respecta a los siguientes productos: los envases de vidrio</w:t>
      </w:r>
      <w:r w:rsidR="006D0B05">
        <w:rPr>
          <w:rFonts w:ascii="Arial" w:hAnsi="Arial" w:cs="Arial"/>
        </w:rPr>
        <w:t xml:space="preserve">, metal, </w:t>
      </w:r>
      <w:r w:rsidRPr="00655741">
        <w:rPr>
          <w:rFonts w:ascii="Arial" w:hAnsi="Arial" w:cs="Arial"/>
        </w:rPr>
        <w:t xml:space="preserve">aluminio, papel y cartón. Para los efectos de esta exposición de motivos, estos productos serán conocidos como productos valorizables. El establecimiento de estas acciones busca garantizar un manejo ambientalmente responsable de los desechos de los productos anteriormente mencionados, así como fomentar la reutilización y reciclaje de cuanto pueda ser usado de dichos residuos. </w:t>
      </w:r>
    </w:p>
    <w:p w14:paraId="6D4B5F1E" w14:textId="77777777" w:rsidR="00655741" w:rsidRPr="00655741" w:rsidRDefault="00655741" w:rsidP="00655741">
      <w:pPr>
        <w:jc w:val="both"/>
        <w:rPr>
          <w:rFonts w:ascii="Arial" w:hAnsi="Arial" w:cs="Arial"/>
        </w:rPr>
      </w:pPr>
      <w:r w:rsidRPr="00655741">
        <w:rPr>
          <w:rFonts w:ascii="Arial" w:hAnsi="Arial" w:cs="Arial"/>
        </w:rPr>
        <w:t xml:space="preserve">La REP fue definida por la OCDE como </w:t>
      </w:r>
      <w:r w:rsidRPr="00655741">
        <w:rPr>
          <w:rFonts w:ascii="Arial" w:hAnsi="Arial" w:cs="Arial"/>
          <w:i/>
          <w:iCs/>
        </w:rPr>
        <w:t>“una política ambiental en la cual la responsabilidad del productor por su producto es extendida hasta el momento del posconsumo en el final del ciclo de vida del producto”</w:t>
      </w:r>
      <w:r w:rsidRPr="00655741">
        <w:rPr>
          <w:rFonts w:ascii="Arial" w:hAnsi="Arial" w:cs="Arial"/>
        </w:rPr>
        <w:t xml:space="preserve"> (OCDE, 2014). </w:t>
      </w:r>
    </w:p>
    <w:p w14:paraId="7F8CF210" w14:textId="77777777" w:rsidR="00655741" w:rsidRPr="00655741" w:rsidRDefault="00655741" w:rsidP="00655741">
      <w:pPr>
        <w:jc w:val="both"/>
        <w:rPr>
          <w:rFonts w:ascii="Arial" w:hAnsi="Arial" w:cs="Arial"/>
        </w:rPr>
      </w:pPr>
      <w:r w:rsidRPr="00655741">
        <w:rPr>
          <w:rFonts w:ascii="Arial" w:hAnsi="Arial" w:cs="Arial"/>
        </w:rPr>
        <w:t xml:space="preserve">La política de REP se puede caracterizar a partir de dos puntos: </w:t>
      </w:r>
    </w:p>
    <w:p w14:paraId="5D2F4CDE" w14:textId="34EBB2FD" w:rsidR="00655741" w:rsidRPr="00655741" w:rsidRDefault="00655741" w:rsidP="00655741">
      <w:pPr>
        <w:pStyle w:val="Prrafodelista"/>
        <w:numPr>
          <w:ilvl w:val="0"/>
          <w:numId w:val="17"/>
        </w:numPr>
        <w:spacing w:after="160" w:line="256" w:lineRule="auto"/>
        <w:jc w:val="both"/>
        <w:rPr>
          <w:rFonts w:ascii="Arial" w:hAnsi="Arial" w:cs="Arial"/>
        </w:rPr>
      </w:pPr>
      <w:r w:rsidRPr="00655741">
        <w:rPr>
          <w:rFonts w:ascii="Arial" w:hAnsi="Arial" w:cs="Arial"/>
        </w:rPr>
        <w:t>Se desplaza la responsabilidad (física y/o económica; completa o parcial) de la gestión del posconsumo hacia el productor, alejándola de la responsabilida</w:t>
      </w:r>
      <w:r w:rsidR="000A6DCA">
        <w:rPr>
          <w:rFonts w:ascii="Arial" w:hAnsi="Arial" w:cs="Arial"/>
        </w:rPr>
        <w:t>d del Estado y de los usuarios.</w:t>
      </w:r>
    </w:p>
    <w:p w14:paraId="7AA4C0A1" w14:textId="77777777" w:rsidR="00655741" w:rsidRPr="00655741" w:rsidRDefault="00655741" w:rsidP="00655741">
      <w:pPr>
        <w:pStyle w:val="Prrafodelista"/>
        <w:numPr>
          <w:ilvl w:val="0"/>
          <w:numId w:val="17"/>
        </w:numPr>
        <w:spacing w:after="160" w:line="256" w:lineRule="auto"/>
        <w:jc w:val="both"/>
        <w:rPr>
          <w:rFonts w:ascii="Arial" w:hAnsi="Arial" w:cs="Arial"/>
        </w:rPr>
      </w:pPr>
      <w:r w:rsidRPr="00655741">
        <w:rPr>
          <w:rFonts w:ascii="Arial" w:hAnsi="Arial" w:cs="Arial"/>
        </w:rPr>
        <w:t xml:space="preserve">Se proveen incentivos a los productores para que consideren los aspectos ambientales en el momento del diseño de sus productos, buscando la mayor durabilidad de los mismos y un mejoramiento de su calidad. </w:t>
      </w:r>
    </w:p>
    <w:p w14:paraId="1D7ED47B" w14:textId="77777777" w:rsidR="00655741" w:rsidRPr="00655741" w:rsidRDefault="00655741" w:rsidP="00655741">
      <w:pPr>
        <w:jc w:val="both"/>
        <w:rPr>
          <w:rFonts w:ascii="Arial" w:hAnsi="Arial" w:cs="Arial"/>
        </w:rPr>
      </w:pPr>
      <w:r w:rsidRPr="00655741">
        <w:rPr>
          <w:rFonts w:ascii="Arial" w:hAnsi="Arial" w:cs="Arial"/>
        </w:rPr>
        <w:t xml:space="preserve">En este sentido, la definición de este principio de derecho ambiental en los productos valorizables es necesaria en tanto que permitirá el mejoramiento de los productos, el mejoramiento de su calidad, la reducción de los residuos, y la inclusión de nuevos actores económicos en el tratamiento y la gestión de los mismos. </w:t>
      </w:r>
    </w:p>
    <w:p w14:paraId="25AA2D0E" w14:textId="660F3222" w:rsidR="00655741" w:rsidRPr="00655741" w:rsidRDefault="00655741" w:rsidP="00655741">
      <w:pPr>
        <w:jc w:val="both"/>
        <w:rPr>
          <w:rFonts w:ascii="Arial" w:hAnsi="Arial" w:cs="Arial"/>
        </w:rPr>
      </w:pPr>
      <w:r w:rsidRPr="00655741">
        <w:rPr>
          <w:rFonts w:ascii="Arial" w:hAnsi="Arial" w:cs="Arial"/>
        </w:rPr>
        <w:t>Es importante destacar que una primera versión del presente proyecto de ley fue compartida para el debate durante la cuarta legislatura de 2014-2018, cuando el H.R Germán Carl</w:t>
      </w:r>
      <w:r w:rsidR="00BB2767">
        <w:rPr>
          <w:rFonts w:ascii="Arial" w:hAnsi="Arial" w:cs="Arial"/>
        </w:rPr>
        <w:t>osama radicó esta propuesta</w:t>
      </w:r>
      <w:r w:rsidR="006B1555">
        <w:rPr>
          <w:rFonts w:ascii="Arial" w:hAnsi="Arial" w:cs="Arial"/>
        </w:rPr>
        <w:t>,</w:t>
      </w:r>
      <w:r w:rsidR="00BB2767">
        <w:rPr>
          <w:rFonts w:ascii="Arial" w:hAnsi="Arial" w:cs="Arial"/>
        </w:rPr>
        <w:t xml:space="preserve"> la cual </w:t>
      </w:r>
      <w:r w:rsidRPr="00655741">
        <w:rPr>
          <w:rFonts w:ascii="Arial" w:hAnsi="Arial" w:cs="Arial"/>
        </w:rPr>
        <w:t xml:space="preserve">fue publicada en la Gaceta del Congreso </w:t>
      </w:r>
      <w:r w:rsidR="00BB2767">
        <w:rPr>
          <w:rFonts w:ascii="Arial" w:hAnsi="Arial" w:cs="Arial"/>
        </w:rPr>
        <w:t xml:space="preserve">720/17), iniciativa a la cual no se le dio debate en la </w:t>
      </w:r>
      <w:r w:rsidR="00FF1092">
        <w:rPr>
          <w:rFonts w:ascii="Arial" w:hAnsi="Arial" w:cs="Arial"/>
        </w:rPr>
        <w:t>C</w:t>
      </w:r>
      <w:r w:rsidR="00BB2767">
        <w:rPr>
          <w:rFonts w:ascii="Arial" w:hAnsi="Arial" w:cs="Arial"/>
        </w:rPr>
        <w:t>omisión</w:t>
      </w:r>
      <w:r w:rsidR="00FF1092">
        <w:rPr>
          <w:rFonts w:ascii="Arial" w:hAnsi="Arial" w:cs="Arial"/>
        </w:rPr>
        <w:t xml:space="preserve"> Quinta</w:t>
      </w:r>
      <w:r w:rsidR="00BB2767">
        <w:rPr>
          <w:rFonts w:ascii="Arial" w:hAnsi="Arial" w:cs="Arial"/>
        </w:rPr>
        <w:t xml:space="preserve"> </w:t>
      </w:r>
      <w:r w:rsidRPr="00655741">
        <w:rPr>
          <w:rFonts w:ascii="Arial" w:hAnsi="Arial" w:cs="Arial"/>
        </w:rPr>
        <w:t xml:space="preserve">y posteriormente fue archivada. </w:t>
      </w:r>
    </w:p>
    <w:p w14:paraId="0C8F38AC" w14:textId="3EEDFB4D" w:rsidR="00655741" w:rsidRPr="00655741" w:rsidRDefault="00655741" w:rsidP="00655741">
      <w:pPr>
        <w:jc w:val="both"/>
        <w:rPr>
          <w:rFonts w:ascii="Arial" w:hAnsi="Arial" w:cs="Arial"/>
        </w:rPr>
      </w:pPr>
      <w:r w:rsidRPr="00655741">
        <w:rPr>
          <w:rFonts w:ascii="Arial" w:hAnsi="Arial" w:cs="Arial"/>
        </w:rPr>
        <w:lastRenderedPageBreak/>
        <w:t>La versión que se pone a discusión de los miembros del Congreso de la República ha s</w:t>
      </w:r>
      <w:r w:rsidR="00820267">
        <w:rPr>
          <w:rFonts w:ascii="Arial" w:hAnsi="Arial" w:cs="Arial"/>
        </w:rPr>
        <w:t xml:space="preserve">ido construida tras solicitar concepto técnico </w:t>
      </w:r>
      <w:r w:rsidR="00886E08">
        <w:rPr>
          <w:rFonts w:ascii="Arial" w:hAnsi="Arial" w:cs="Arial"/>
        </w:rPr>
        <w:t xml:space="preserve">al </w:t>
      </w:r>
      <w:r w:rsidR="00886E08" w:rsidRPr="00655741">
        <w:rPr>
          <w:rFonts w:ascii="Arial" w:hAnsi="Arial" w:cs="Arial"/>
        </w:rPr>
        <w:t>Ministerio</w:t>
      </w:r>
      <w:r w:rsidRPr="00655741">
        <w:rPr>
          <w:rFonts w:ascii="Arial" w:hAnsi="Arial" w:cs="Arial"/>
        </w:rPr>
        <w:t xml:space="preserve"> de Ambie</w:t>
      </w:r>
      <w:r w:rsidR="00886E08">
        <w:rPr>
          <w:rFonts w:ascii="Arial" w:hAnsi="Arial" w:cs="Arial"/>
        </w:rPr>
        <w:t>nte y Desarrollo Sostenible y posterior realización de mesa</w:t>
      </w:r>
      <w:r w:rsidRPr="00655741">
        <w:rPr>
          <w:rFonts w:ascii="Arial" w:hAnsi="Arial" w:cs="Arial"/>
        </w:rPr>
        <w:t xml:space="preserve"> de trabajo</w:t>
      </w:r>
      <w:r w:rsidR="00886E08">
        <w:rPr>
          <w:rFonts w:ascii="Arial" w:hAnsi="Arial" w:cs="Arial"/>
        </w:rPr>
        <w:t>,</w:t>
      </w:r>
      <w:r w:rsidRPr="00655741">
        <w:rPr>
          <w:rFonts w:ascii="Arial" w:hAnsi="Arial" w:cs="Arial"/>
        </w:rPr>
        <w:t xml:space="preserve"> que han conllevado </w:t>
      </w:r>
      <w:r w:rsidR="0083240D">
        <w:rPr>
          <w:rFonts w:ascii="Arial" w:hAnsi="Arial" w:cs="Arial"/>
        </w:rPr>
        <w:t xml:space="preserve">a </w:t>
      </w:r>
      <w:r w:rsidRPr="00655741">
        <w:rPr>
          <w:rFonts w:ascii="Arial" w:hAnsi="Arial" w:cs="Arial"/>
        </w:rPr>
        <w:t xml:space="preserve">una mejoría del documento para armonizarla con la legislación existente y los requerimientos de los diferentes actores. </w:t>
      </w:r>
    </w:p>
    <w:p w14:paraId="6D7DD601" w14:textId="77777777" w:rsidR="00655741" w:rsidRPr="00655741" w:rsidRDefault="00655741" w:rsidP="00655741">
      <w:pPr>
        <w:pStyle w:val="Prrafodelista"/>
        <w:numPr>
          <w:ilvl w:val="0"/>
          <w:numId w:val="16"/>
        </w:numPr>
        <w:spacing w:after="160" w:line="256" w:lineRule="auto"/>
        <w:jc w:val="both"/>
        <w:rPr>
          <w:rFonts w:ascii="Arial" w:hAnsi="Arial" w:cs="Arial"/>
          <w:b/>
          <w:bCs/>
        </w:rPr>
      </w:pPr>
      <w:r w:rsidRPr="00655741">
        <w:rPr>
          <w:rFonts w:ascii="Arial" w:hAnsi="Arial" w:cs="Arial"/>
          <w:b/>
          <w:bCs/>
        </w:rPr>
        <w:t>Contexto internacional</w:t>
      </w:r>
    </w:p>
    <w:p w14:paraId="0F87D50F" w14:textId="77777777" w:rsidR="00655741" w:rsidRPr="00655741" w:rsidRDefault="00655741" w:rsidP="00655741">
      <w:pPr>
        <w:jc w:val="both"/>
        <w:rPr>
          <w:rFonts w:ascii="Arial" w:hAnsi="Arial" w:cs="Arial"/>
        </w:rPr>
      </w:pPr>
      <w:r w:rsidRPr="00655741">
        <w:rPr>
          <w:rFonts w:ascii="Arial" w:hAnsi="Arial" w:cs="Arial"/>
        </w:rPr>
        <w:t xml:space="preserve">El concepto de Responsabilidad Extendida del Productor se ha implementado en varios países, aunque ha variado su diseño y la tipología de los productos integrados. La REP ha sido adoptada por algunos gobiernos para transferir el costo de la gestión de los residuos sólidos domiciliarios desde el consumidor a los productores, como una forma de disminuir los efectos de los productos que pueden ser o son nocivos en la etapa de posconsumo por su volumen, toxicidad y reciclabilidad (OCDE, 1996), a esto se le puede añadir la consideración de una defensa de la producción responsable, orientada a garantizar una mayor durabilidad de los productos al tiempo que mejora la calidad de los mismos. En el plano externo, hay ejemplos de aplicación de este principio en Estados Unidos, Canadá, varios países europeos, Australia, Japón y Brasil. </w:t>
      </w:r>
    </w:p>
    <w:p w14:paraId="69055B1E" w14:textId="77777777" w:rsidR="00655741" w:rsidRPr="00655741" w:rsidRDefault="00655741" w:rsidP="00655741">
      <w:pPr>
        <w:jc w:val="both"/>
        <w:rPr>
          <w:rFonts w:ascii="Arial" w:hAnsi="Arial" w:cs="Arial"/>
        </w:rPr>
      </w:pPr>
      <w:r w:rsidRPr="00655741">
        <w:rPr>
          <w:rFonts w:ascii="Arial" w:hAnsi="Arial" w:cs="Arial"/>
        </w:rPr>
        <w:t xml:space="preserve">Es en la Unión Europea donde se pueden hallar los primeros ejemplos de implementación, puesto que se admitió el concepto de REP desde principios de los años noventa. Como un claro ejemplo pueden citarse las directivas europeas en la materia y su normativa de implementación en Alemania y España. </w:t>
      </w:r>
    </w:p>
    <w:p w14:paraId="0D85705C" w14:textId="77777777" w:rsidR="00655741" w:rsidRPr="00655741" w:rsidRDefault="00655741" w:rsidP="00655741">
      <w:pPr>
        <w:jc w:val="both"/>
        <w:rPr>
          <w:rFonts w:ascii="Arial" w:hAnsi="Arial" w:cs="Arial"/>
        </w:rPr>
      </w:pPr>
      <w:r w:rsidRPr="00655741">
        <w:rPr>
          <w:rFonts w:ascii="Arial" w:hAnsi="Arial" w:cs="Arial"/>
        </w:rPr>
        <w:t xml:space="preserve">Las políticas gubernamentales sobre Responsabilidad Extendida del Productor en estos países han hecho del ambiente una prioridad en las distintas fases del ciclo de vida de muchos productos, haciendo que las empresas tomen conciencia de lo que ocurre con sus productos una vez terminan estos su vida útil. Esto permite que el productor, haga un análisis minucioso de lo que sus actividades implican hacia arriba y hacia abajo de la cadena productiva y piense así en las acciones correctivas, para mitigar los impactos perjudiciales. </w:t>
      </w:r>
    </w:p>
    <w:p w14:paraId="53342075" w14:textId="77777777" w:rsidR="00655741" w:rsidRPr="00655741" w:rsidRDefault="00655741" w:rsidP="00655741">
      <w:pPr>
        <w:jc w:val="both"/>
        <w:rPr>
          <w:rFonts w:ascii="Arial" w:hAnsi="Arial" w:cs="Arial"/>
        </w:rPr>
      </w:pPr>
      <w:r w:rsidRPr="00655741">
        <w:rPr>
          <w:rFonts w:ascii="Arial" w:hAnsi="Arial" w:cs="Arial"/>
        </w:rPr>
        <w:t xml:space="preserve">Así mismo, la implantación de políticas de REP se han convertido en fuentes de oportunidad para que las empresas replanteen sus negocios, pues abren las puertas para mejorar la calidad de los productos, buscando una mayor durabilidad de los mismos, lo cual repercute también en la consideración de los clientes respecto a la calidad ofrecida por los productores. </w:t>
      </w:r>
    </w:p>
    <w:p w14:paraId="60CC5936" w14:textId="77777777" w:rsidR="00983B3A" w:rsidRDefault="00983B3A" w:rsidP="00983B3A">
      <w:pPr>
        <w:pStyle w:val="Prrafodelista"/>
        <w:spacing w:after="160" w:line="256" w:lineRule="auto"/>
        <w:jc w:val="both"/>
        <w:rPr>
          <w:rFonts w:ascii="Arial" w:hAnsi="Arial" w:cs="Arial"/>
          <w:b/>
          <w:bCs/>
        </w:rPr>
      </w:pPr>
    </w:p>
    <w:p w14:paraId="52536BED" w14:textId="77777777" w:rsidR="00983B3A" w:rsidRDefault="00983B3A" w:rsidP="00983B3A">
      <w:pPr>
        <w:pStyle w:val="Prrafodelista"/>
        <w:spacing w:after="160" w:line="256" w:lineRule="auto"/>
        <w:jc w:val="both"/>
        <w:rPr>
          <w:rFonts w:ascii="Arial" w:hAnsi="Arial" w:cs="Arial"/>
          <w:b/>
          <w:bCs/>
        </w:rPr>
      </w:pPr>
    </w:p>
    <w:p w14:paraId="38A6EE01" w14:textId="77777777" w:rsidR="00983B3A" w:rsidRDefault="00983B3A" w:rsidP="00983B3A">
      <w:pPr>
        <w:pStyle w:val="Prrafodelista"/>
        <w:spacing w:after="160" w:line="256" w:lineRule="auto"/>
        <w:jc w:val="both"/>
        <w:rPr>
          <w:rFonts w:ascii="Arial" w:hAnsi="Arial" w:cs="Arial"/>
          <w:b/>
          <w:bCs/>
        </w:rPr>
      </w:pPr>
    </w:p>
    <w:p w14:paraId="29468709" w14:textId="77777777" w:rsidR="00983B3A" w:rsidRDefault="00983B3A" w:rsidP="00983B3A">
      <w:pPr>
        <w:pStyle w:val="Prrafodelista"/>
        <w:spacing w:after="160" w:line="256" w:lineRule="auto"/>
        <w:jc w:val="both"/>
        <w:rPr>
          <w:rFonts w:ascii="Arial" w:hAnsi="Arial" w:cs="Arial"/>
          <w:b/>
          <w:bCs/>
        </w:rPr>
      </w:pPr>
    </w:p>
    <w:p w14:paraId="11CE1AB3" w14:textId="77058183" w:rsidR="00655741" w:rsidRPr="00655741" w:rsidRDefault="00655741" w:rsidP="00655741">
      <w:pPr>
        <w:pStyle w:val="Prrafodelista"/>
        <w:numPr>
          <w:ilvl w:val="0"/>
          <w:numId w:val="16"/>
        </w:numPr>
        <w:spacing w:after="160" w:line="256" w:lineRule="auto"/>
        <w:jc w:val="both"/>
        <w:rPr>
          <w:rFonts w:ascii="Arial" w:hAnsi="Arial" w:cs="Arial"/>
          <w:b/>
          <w:bCs/>
        </w:rPr>
      </w:pPr>
      <w:r w:rsidRPr="00655741">
        <w:rPr>
          <w:rFonts w:ascii="Arial" w:hAnsi="Arial" w:cs="Arial"/>
          <w:b/>
          <w:bCs/>
        </w:rPr>
        <w:t>Contexto Nacional</w:t>
      </w:r>
    </w:p>
    <w:p w14:paraId="2AE2F19C" w14:textId="77777777" w:rsidR="00655741" w:rsidRPr="00655741" w:rsidRDefault="00655741" w:rsidP="00655741">
      <w:pPr>
        <w:jc w:val="both"/>
        <w:rPr>
          <w:rFonts w:ascii="Arial" w:hAnsi="Arial" w:cs="Arial"/>
        </w:rPr>
      </w:pPr>
      <w:r w:rsidRPr="00655741">
        <w:rPr>
          <w:rFonts w:ascii="Arial" w:hAnsi="Arial" w:cs="Arial"/>
        </w:rPr>
        <w:lastRenderedPageBreak/>
        <w:t xml:space="preserve">En Colombia, el principio de la Responsabilidad Extendida del Productor se ha integrado a partir de la expedición de la Ley 1672 de 2013, que estableció los lineamientos de la REP en la política pública de gestión integral de los Residuos de Aparatos Eléctricos y Electrónicos (RAEE). De igual forma, la primera regulación sobre REP en nuestro país, relativa a los pesticidas y a los envases y embalajes contaminados con estas sustancias, entró en vigor en 2007. Para 2010 se habían introducido seis normas adicionales, referidas a medicamentos, baterías de plomo ácido, pequeñas baterías, neumáticos usados, computadoras y lámparas. </w:t>
      </w:r>
    </w:p>
    <w:p w14:paraId="5F5BCA6E" w14:textId="77777777" w:rsidR="00655741" w:rsidRPr="00655741" w:rsidRDefault="00655741" w:rsidP="00655741">
      <w:pPr>
        <w:jc w:val="both"/>
        <w:rPr>
          <w:rFonts w:ascii="Arial" w:hAnsi="Arial" w:cs="Arial"/>
        </w:rPr>
      </w:pPr>
      <w:r w:rsidRPr="00655741">
        <w:rPr>
          <w:rFonts w:ascii="Arial" w:hAnsi="Arial" w:cs="Arial"/>
        </w:rPr>
        <w:t xml:space="preserve">Además, hoy existen también programas voluntarios de REP para teléfonos celulares, aceites y cartuchos de tóner y de tinta usados. Sin embargo, como ha afirmado la OCDE, “la ambiciosa política de REP de Colombia está contribuyendo a la promoción de la recogida de residuos peligrosos, pero en mucha menor medida a su reciclaje” (OCDE, 2014, pág. 166). Por esta razón es necesario avanzar en la inclusión de mecanismos de reciclaje que sean compatibles con este principio, para integrar a diversos sectores sociales en los ciclos económicos, así como para garantizar la existencia de marcos de gestión de residuos que sean sostenibles ambiental y económicamente. </w:t>
      </w:r>
    </w:p>
    <w:p w14:paraId="5F71D937" w14:textId="77777777" w:rsidR="00655741" w:rsidRPr="00655741" w:rsidRDefault="00655741" w:rsidP="00655741">
      <w:pPr>
        <w:jc w:val="both"/>
        <w:rPr>
          <w:rFonts w:ascii="Arial" w:hAnsi="Arial" w:cs="Arial"/>
        </w:rPr>
      </w:pPr>
      <w:r w:rsidRPr="00655741">
        <w:rPr>
          <w:rFonts w:ascii="Arial" w:hAnsi="Arial" w:cs="Arial"/>
        </w:rPr>
        <w:t xml:space="preserve">En lo referente a los envases de vidrio, la OCDE ha afirmado que </w:t>
      </w:r>
      <w:r w:rsidRPr="00655741">
        <w:rPr>
          <w:rFonts w:ascii="Arial" w:hAnsi="Arial" w:cs="Arial"/>
          <w:i/>
          <w:iCs/>
        </w:rPr>
        <w:t>“según estimaciones realizadas en años recientes por el MADS, la SSPD (Correal Sarmiento, 2007) y Aluna Consultores Limitada (2011), los porcentajes de reciclaje oscilan entre un 10% y un 16% de los residuos recolectados, acercándose a 2.000.000 de toneladas por año. La mitad fueron residuos metálicos y el resto estuvo constituido por papel y cartón (35%), plástico (11%) y vidrio (4%)”</w:t>
      </w:r>
      <w:r w:rsidRPr="00655741">
        <w:rPr>
          <w:rFonts w:ascii="Arial" w:hAnsi="Arial" w:cs="Arial"/>
        </w:rPr>
        <w:t xml:space="preserve"> (OCDE, 2014, pág. 161). Destaca la ausencia del reciclaje en lo que refiere al vidrio, que es uno de los residuos menos valorizados, a pesar de su potencial. </w:t>
      </w:r>
    </w:p>
    <w:p w14:paraId="2DA70B77" w14:textId="77777777" w:rsidR="00655741" w:rsidRPr="00655741" w:rsidRDefault="00655741" w:rsidP="00655741">
      <w:pPr>
        <w:jc w:val="both"/>
        <w:rPr>
          <w:rFonts w:ascii="Arial" w:hAnsi="Arial" w:cs="Arial"/>
        </w:rPr>
      </w:pPr>
      <w:r w:rsidRPr="00655741">
        <w:rPr>
          <w:rFonts w:ascii="Arial" w:hAnsi="Arial" w:cs="Arial"/>
        </w:rPr>
        <w:t>Sin embargo, este espacio es comercialmente muy favorable, ya que las compras de vidrio reciclado y su precio aumentan cada año, en el caso del mayor comprador, la empresa Peldar, ha aumentado el precio por tonelada de vidrio desde $106.250 en el año 2005, a un total de $163.650 en el año 2010 (Aluna Consultores Limitada, 2011, pág. 15). Es necesario aumentar la tasa de reciclaje del vidrio para favorecer el crecimiento de esta clase de iniciativas empresariales, más cuando el vidrio puede reutilizarse para fabricar más vidrio. En el caso de Peldar, esta empresa utilizó en el año 2011 entre un 26% y 30% de vidrio reciclado en la fabricación de sus nuevos productos, para ello tomó un 22% de material reciclado procedente de vidrio interno y 4% de vidrio reciclado comprado de la calle y procesado en la planta de lavado de la compañía.</w:t>
      </w:r>
    </w:p>
    <w:p w14:paraId="7C6FB110" w14:textId="77777777" w:rsidR="00655741" w:rsidRPr="00655741" w:rsidRDefault="00655741" w:rsidP="00655741">
      <w:pPr>
        <w:jc w:val="both"/>
        <w:rPr>
          <w:rFonts w:ascii="Arial" w:hAnsi="Arial" w:cs="Arial"/>
        </w:rPr>
      </w:pPr>
      <w:r w:rsidRPr="00655741">
        <w:rPr>
          <w:rFonts w:ascii="Arial" w:hAnsi="Arial" w:cs="Arial"/>
        </w:rPr>
        <w:t xml:space="preserve">Adicionalmente, los envases metálicos poseen un potencial enorme en términos de su reciclaje, pues estos se reciclan conservando sus propiedades originales durante todo el ciclo, no son sometidos a procesos de pérdida de integridad estructural y son fácilmente separables de los demás residuos por medio de métodos como extracción magnética, uso de corrientes de Foucault o incluso, incineración. Al mismo tiempo, se ha afirmado que </w:t>
      </w:r>
      <w:r w:rsidRPr="00655741">
        <w:rPr>
          <w:rFonts w:ascii="Arial" w:hAnsi="Arial" w:cs="Arial"/>
          <w:i/>
          <w:iCs/>
        </w:rPr>
        <w:t>“por tipo de materiales recolectados los más importantes y mejor remunerados son los productos metálicos”</w:t>
      </w:r>
      <w:r w:rsidRPr="00655741">
        <w:rPr>
          <w:rFonts w:ascii="Arial" w:hAnsi="Arial" w:cs="Arial"/>
        </w:rPr>
        <w:t xml:space="preserve"> (Asociación de Recicladores de Bogotá, 2011, pág. 6). Así las cosas, </w:t>
      </w:r>
      <w:r w:rsidRPr="00655741">
        <w:rPr>
          <w:rFonts w:ascii="Arial" w:hAnsi="Arial" w:cs="Arial"/>
        </w:rPr>
        <w:lastRenderedPageBreak/>
        <w:t xml:space="preserve">es importante avanzar en el establecimiento de una política pública que aumente la tasa de reciclaje de esta clase de productos. </w:t>
      </w:r>
    </w:p>
    <w:p w14:paraId="63E8B509" w14:textId="77777777" w:rsidR="00655741" w:rsidRPr="00655741" w:rsidRDefault="00655741" w:rsidP="00655741">
      <w:pPr>
        <w:jc w:val="both"/>
        <w:rPr>
          <w:rFonts w:ascii="Arial" w:hAnsi="Arial" w:cs="Arial"/>
        </w:rPr>
      </w:pPr>
      <w:r w:rsidRPr="00655741">
        <w:rPr>
          <w:rFonts w:ascii="Arial" w:hAnsi="Arial" w:cs="Arial"/>
        </w:rPr>
        <w:t>En lo que respecta a los envases de papel y cartón, según la Encuesta Anual Manufacturera del año 2013, en lo corrido del mismo se consumieron un total de 3.895.381 de kilogramos de envases de papel o cartón impermeabilizados. De acuerdo con los datos ofrecidos por la Asociación Nacional de Empresarios (ANDI) en su Primer Congreso de Reciclaje, solo el 47% del consumo de papel y cartón se recicla. En este sentido, es necesario garantizar estrategias para que esta dinámica aumente, lo cual puede lograrse a partir de la concientización del impacto ambiental que generan las empresas productoras al crear esta clase de artículos, así como por medio de la responsabilización de estas en la cadena de posconsumo. La instauración de la REP en estos productos hará realidad ambos puntos.</w:t>
      </w:r>
    </w:p>
    <w:p w14:paraId="71760EC8" w14:textId="77777777" w:rsidR="00655741" w:rsidRPr="00655741" w:rsidRDefault="00655741" w:rsidP="00655741">
      <w:pPr>
        <w:jc w:val="both"/>
        <w:rPr>
          <w:rFonts w:ascii="Arial" w:hAnsi="Arial" w:cs="Arial"/>
        </w:rPr>
      </w:pPr>
      <w:r w:rsidRPr="00655741">
        <w:rPr>
          <w:rFonts w:ascii="Arial" w:hAnsi="Arial" w:cs="Arial"/>
        </w:rPr>
        <w:t xml:space="preserve">La OCDE ha afirmado en su evaluación de desempeño ambiental de 2014 de Colombia, que desde el año 2005 la generación de residuos municipales ha aumentado prácticamente en paralelo con el consumo privado (OCDE, 2014, pág. 27), por esta razón es vital garantizar que la mayor cantidad de residuos posibles sea reciclada, al mismo tiempo que se realiza una labor de concientización en lo que respecta al consumo desaforado. </w:t>
      </w:r>
    </w:p>
    <w:p w14:paraId="5921F9CD" w14:textId="77777777" w:rsidR="00655741" w:rsidRPr="00655741" w:rsidRDefault="00655741" w:rsidP="00655741">
      <w:pPr>
        <w:jc w:val="both"/>
        <w:rPr>
          <w:rFonts w:ascii="Arial" w:hAnsi="Arial" w:cs="Arial"/>
        </w:rPr>
      </w:pPr>
      <w:r w:rsidRPr="00655741">
        <w:rPr>
          <w:rFonts w:ascii="Arial" w:hAnsi="Arial" w:cs="Arial"/>
        </w:rPr>
        <w:t>Ahora bien, existen grandes variaciones entre las zonas urbanas y rurales, donde son las grandes ciudades las mayores productoras de residuos. Por esta razón, el proyecto de ley contempla la inclusión de los recicladores de oficio formalizados –quienes están reconocidos ya por el Decreto 596 de 2016– en la realización de las labores de valorización que conlleven a la recuperación de la mayor cantidad posible de desechos en las grandes ciudades, que son las principales productoras de residuos, debido a diferencias poblacionales, y de acceso a la riqueza.</w:t>
      </w:r>
    </w:p>
    <w:p w14:paraId="07792417" w14:textId="77777777" w:rsidR="00655741" w:rsidRDefault="00655741" w:rsidP="00655741">
      <w:pPr>
        <w:jc w:val="both"/>
        <w:rPr>
          <w:rFonts w:ascii="Arial" w:hAnsi="Arial" w:cs="Arial"/>
        </w:rPr>
      </w:pPr>
      <w:r w:rsidRPr="00655741">
        <w:rPr>
          <w:rFonts w:ascii="Arial" w:hAnsi="Arial" w:cs="Arial"/>
        </w:rPr>
        <w:t>Finalmente, este proyecto de ley está orientado a garantizar que el reciclaje se vuelva norma en el país, ya que “se recicla una escasa proporción de los residuos recolectados; la mayoría deben ser eliminados (los envases y embalajes de pesticidas, por ejemplo, se incineran), almacenados (pilas) o exportados para ser reciclados” (OCDE, 2014, pág. 166). El establecimiento de la REP en Colombia puede colaborar en el establecimiento de una política económicamente sostenible, que garantice inclusión social y favorezca al medio ambiente, al tiempo que crea condiciones para que los productos duren más y tengan una mejor calidad.</w:t>
      </w:r>
    </w:p>
    <w:p w14:paraId="668B62AF" w14:textId="69080CF2" w:rsidR="00655741" w:rsidRDefault="00655741" w:rsidP="00655741">
      <w:pPr>
        <w:jc w:val="both"/>
        <w:rPr>
          <w:rFonts w:ascii="Arial" w:hAnsi="Arial" w:cs="Arial"/>
        </w:rPr>
      </w:pPr>
    </w:p>
    <w:p w14:paraId="74E58118" w14:textId="2EC0573A" w:rsidR="00EC4F26" w:rsidRDefault="00EC4F26" w:rsidP="00655741">
      <w:pPr>
        <w:jc w:val="both"/>
        <w:rPr>
          <w:rFonts w:ascii="Arial" w:hAnsi="Arial" w:cs="Arial"/>
        </w:rPr>
      </w:pPr>
    </w:p>
    <w:p w14:paraId="23DF0983" w14:textId="16B3327C" w:rsidR="00EC4F26" w:rsidRDefault="00EC4F26" w:rsidP="00655741">
      <w:pPr>
        <w:jc w:val="both"/>
        <w:rPr>
          <w:rFonts w:ascii="Arial" w:hAnsi="Arial" w:cs="Arial"/>
        </w:rPr>
      </w:pPr>
    </w:p>
    <w:p w14:paraId="73A47105" w14:textId="73046655" w:rsidR="00EC4F26" w:rsidRDefault="00EC4F26" w:rsidP="00655741">
      <w:pPr>
        <w:jc w:val="both"/>
        <w:rPr>
          <w:rFonts w:ascii="Arial" w:hAnsi="Arial" w:cs="Arial"/>
        </w:rPr>
      </w:pPr>
    </w:p>
    <w:p w14:paraId="51D5518E" w14:textId="715BDB13" w:rsidR="00655741" w:rsidRPr="00293FE2" w:rsidRDefault="00655741" w:rsidP="00E11470">
      <w:pPr>
        <w:jc w:val="center"/>
        <w:rPr>
          <w:rFonts w:asciiTheme="minorBidi" w:hAnsiTheme="minorBidi"/>
          <w:b/>
          <w:bCs/>
        </w:rPr>
      </w:pPr>
      <w:r w:rsidRPr="00293FE2">
        <w:rPr>
          <w:rFonts w:asciiTheme="minorBidi" w:hAnsiTheme="minorBidi"/>
          <w:b/>
          <w:bCs/>
        </w:rPr>
        <w:lastRenderedPageBreak/>
        <w:t>PR</w:t>
      </w:r>
      <w:r>
        <w:rPr>
          <w:rFonts w:asciiTheme="minorBidi" w:hAnsiTheme="minorBidi"/>
          <w:b/>
          <w:bCs/>
        </w:rPr>
        <w:t>OYECTO DE LEY N° ------- DE 2020</w:t>
      </w:r>
      <w:r w:rsidRPr="00293FE2">
        <w:rPr>
          <w:rFonts w:asciiTheme="minorBidi" w:hAnsiTheme="minorBidi"/>
          <w:b/>
          <w:bCs/>
        </w:rPr>
        <w:t xml:space="preserve"> CAMARA</w:t>
      </w:r>
    </w:p>
    <w:p w14:paraId="7FA6A640" w14:textId="77777777" w:rsidR="00655741" w:rsidRPr="00293FE2" w:rsidRDefault="00655741" w:rsidP="00655741">
      <w:pPr>
        <w:jc w:val="center"/>
        <w:rPr>
          <w:rFonts w:asciiTheme="minorBidi" w:hAnsiTheme="minorBidi"/>
          <w:b/>
          <w:bCs/>
        </w:rPr>
      </w:pPr>
    </w:p>
    <w:p w14:paraId="3744D425" w14:textId="77777777" w:rsidR="00655741" w:rsidRDefault="00655741" w:rsidP="00655741">
      <w:pPr>
        <w:jc w:val="center"/>
        <w:rPr>
          <w:rFonts w:asciiTheme="minorBidi" w:hAnsiTheme="minorBidi"/>
          <w:b/>
          <w:bCs/>
        </w:rPr>
      </w:pPr>
      <w:r w:rsidRPr="00293FE2">
        <w:rPr>
          <w:rFonts w:asciiTheme="minorBidi" w:hAnsiTheme="minorBidi"/>
          <w:b/>
          <w:bCs/>
        </w:rPr>
        <w:t>“POR MEDIO DEL CUAL SE ESTABLECE EL PRINCIPIO DE RESPONSABILIDAD EXTENDIDA DEL PRODUCTOR (REP) PARA ENVASES</w:t>
      </w:r>
      <w:r>
        <w:rPr>
          <w:rFonts w:asciiTheme="minorBidi" w:hAnsiTheme="minorBidi"/>
          <w:b/>
          <w:bCs/>
        </w:rPr>
        <w:t xml:space="preserve"> Y EMPAQUES</w:t>
      </w:r>
      <w:r w:rsidRPr="00293FE2">
        <w:rPr>
          <w:rFonts w:asciiTheme="minorBidi" w:hAnsiTheme="minorBidi"/>
          <w:b/>
          <w:bCs/>
        </w:rPr>
        <w:t xml:space="preserve"> DE VIDRIO, METAL, ALUMINIO, PAPEL Y CARTÓN”</w:t>
      </w:r>
    </w:p>
    <w:p w14:paraId="3EF5C530" w14:textId="77777777" w:rsidR="00293FE2" w:rsidRPr="00293FE2" w:rsidRDefault="00293FE2" w:rsidP="00293FE2">
      <w:pPr>
        <w:jc w:val="center"/>
        <w:rPr>
          <w:rFonts w:asciiTheme="minorBidi" w:hAnsiTheme="minorBidi"/>
          <w:b/>
          <w:bCs/>
        </w:rPr>
      </w:pPr>
    </w:p>
    <w:p w14:paraId="759A8D5D" w14:textId="77777777" w:rsidR="00293FE2" w:rsidRPr="00293FE2" w:rsidRDefault="00293FE2" w:rsidP="00293FE2">
      <w:pPr>
        <w:jc w:val="center"/>
        <w:rPr>
          <w:rFonts w:asciiTheme="minorBidi" w:hAnsiTheme="minorBidi"/>
          <w:b/>
          <w:bCs/>
        </w:rPr>
      </w:pPr>
      <w:r w:rsidRPr="00293FE2">
        <w:rPr>
          <w:rFonts w:asciiTheme="minorBidi" w:hAnsiTheme="minorBidi"/>
          <w:b/>
          <w:bCs/>
        </w:rPr>
        <w:t>EL CONGRESO DE COLOMBIA</w:t>
      </w:r>
    </w:p>
    <w:p w14:paraId="452E1B33" w14:textId="77777777" w:rsidR="00293FE2" w:rsidRPr="00293FE2" w:rsidRDefault="00293FE2" w:rsidP="00293FE2">
      <w:pPr>
        <w:jc w:val="center"/>
        <w:rPr>
          <w:rFonts w:asciiTheme="minorBidi" w:hAnsiTheme="minorBidi"/>
          <w:b/>
          <w:bCs/>
        </w:rPr>
      </w:pPr>
    </w:p>
    <w:p w14:paraId="14D65B75" w14:textId="77777777" w:rsidR="00293FE2" w:rsidRPr="00293FE2" w:rsidRDefault="00293FE2" w:rsidP="00293FE2">
      <w:pPr>
        <w:jc w:val="center"/>
        <w:rPr>
          <w:rFonts w:asciiTheme="minorBidi" w:hAnsiTheme="minorBidi"/>
          <w:b/>
          <w:bCs/>
        </w:rPr>
      </w:pPr>
      <w:r w:rsidRPr="00293FE2">
        <w:rPr>
          <w:rFonts w:asciiTheme="minorBidi" w:hAnsiTheme="minorBidi"/>
          <w:b/>
          <w:bCs/>
        </w:rPr>
        <w:t>DECRETA</w:t>
      </w:r>
    </w:p>
    <w:p w14:paraId="7E7F4881" w14:textId="77777777" w:rsidR="00293FE2" w:rsidRPr="00293FE2" w:rsidRDefault="00293FE2" w:rsidP="00293FE2">
      <w:pPr>
        <w:rPr>
          <w:rFonts w:asciiTheme="minorBidi" w:hAnsiTheme="minorBidi"/>
          <w:b/>
          <w:bCs/>
        </w:rPr>
      </w:pPr>
    </w:p>
    <w:p w14:paraId="740D751F" w14:textId="77777777" w:rsidR="00293FE2" w:rsidRPr="00293FE2" w:rsidRDefault="00293FE2" w:rsidP="00293FE2">
      <w:pPr>
        <w:jc w:val="center"/>
        <w:rPr>
          <w:rFonts w:asciiTheme="minorBidi" w:hAnsiTheme="minorBidi"/>
          <w:b/>
          <w:bCs/>
        </w:rPr>
      </w:pPr>
      <w:r w:rsidRPr="00293FE2">
        <w:rPr>
          <w:rFonts w:asciiTheme="minorBidi" w:hAnsiTheme="minorBidi"/>
          <w:b/>
          <w:bCs/>
        </w:rPr>
        <w:t>DISPOSICIONES GENERALES</w:t>
      </w:r>
    </w:p>
    <w:p w14:paraId="654B53C1" w14:textId="3497BBA8" w:rsidR="00293FE2" w:rsidRPr="00293FE2" w:rsidRDefault="00293FE2" w:rsidP="00293FE2">
      <w:pPr>
        <w:jc w:val="both"/>
        <w:rPr>
          <w:rFonts w:asciiTheme="minorBidi" w:hAnsiTheme="minorBidi"/>
        </w:rPr>
      </w:pPr>
      <w:r w:rsidRPr="00293FE2">
        <w:rPr>
          <w:rFonts w:asciiTheme="minorBidi" w:hAnsiTheme="minorBidi"/>
          <w:b/>
          <w:bCs/>
        </w:rPr>
        <w:t xml:space="preserve">Artículo 1. Objeto. </w:t>
      </w:r>
      <w:r w:rsidRPr="00293FE2">
        <w:rPr>
          <w:rFonts w:asciiTheme="minorBidi" w:hAnsiTheme="minorBidi"/>
        </w:rPr>
        <w:t>La presente ley tiene por objeto general establecer el concepto de responsabilidad</w:t>
      </w:r>
      <w:r w:rsidR="00174E37">
        <w:rPr>
          <w:rFonts w:asciiTheme="minorBidi" w:hAnsiTheme="minorBidi"/>
        </w:rPr>
        <w:t xml:space="preserve"> extendida del productor (REP)</w:t>
      </w:r>
      <w:r w:rsidRPr="00293FE2">
        <w:rPr>
          <w:rFonts w:asciiTheme="minorBidi" w:hAnsiTheme="minorBidi"/>
        </w:rPr>
        <w:t>, en lo que respecta a los envases</w:t>
      </w:r>
      <w:r w:rsidR="00775420">
        <w:rPr>
          <w:rFonts w:asciiTheme="minorBidi" w:hAnsiTheme="minorBidi"/>
        </w:rPr>
        <w:t xml:space="preserve"> y empaques</w:t>
      </w:r>
      <w:r w:rsidRPr="00293FE2">
        <w:rPr>
          <w:rFonts w:asciiTheme="minorBidi" w:hAnsiTheme="minorBidi"/>
        </w:rPr>
        <w:t xml:space="preserve"> de vidrio, metal</w:t>
      </w:r>
      <w:r w:rsidR="0091366B">
        <w:rPr>
          <w:rFonts w:asciiTheme="minorBidi" w:hAnsiTheme="minorBidi"/>
        </w:rPr>
        <w:t xml:space="preserve">, </w:t>
      </w:r>
      <w:r w:rsidRPr="00293FE2">
        <w:rPr>
          <w:rFonts w:asciiTheme="minorBidi" w:hAnsiTheme="minorBidi"/>
        </w:rPr>
        <w:t>aluminio, papel y cartón</w:t>
      </w:r>
      <w:r w:rsidR="00EE1A07">
        <w:rPr>
          <w:rFonts w:asciiTheme="minorBidi" w:hAnsiTheme="minorBidi"/>
        </w:rPr>
        <w:t xml:space="preserve"> en todo el territorio nacional</w:t>
      </w:r>
      <w:r w:rsidRPr="00293FE2">
        <w:rPr>
          <w:rFonts w:asciiTheme="minorBidi" w:hAnsiTheme="minorBidi"/>
        </w:rPr>
        <w:t xml:space="preserve">. En lo sucesivo y para los efectos de esta ley, estos productos serán conocidos como productos valorizables. La finalidad primaria de esta acción es garantizar un manejo ambientalmente responsable de los desechos de los productos anteriormente mencionados, así como fomentar la reutilización y reciclaje de cuanto pueda ser usado de dichos residuos. </w:t>
      </w:r>
    </w:p>
    <w:p w14:paraId="4242CD8F" w14:textId="77777777" w:rsidR="00293FE2" w:rsidRPr="00293FE2" w:rsidRDefault="00293FE2" w:rsidP="00293FE2">
      <w:pPr>
        <w:jc w:val="both"/>
        <w:rPr>
          <w:rFonts w:asciiTheme="minorBidi" w:hAnsiTheme="minorBidi"/>
        </w:rPr>
      </w:pPr>
      <w:r w:rsidRPr="00293FE2">
        <w:rPr>
          <w:rFonts w:asciiTheme="minorBidi" w:hAnsiTheme="minorBidi"/>
        </w:rPr>
        <w:t xml:space="preserve">En este sentido se comprenderá la </w:t>
      </w:r>
      <w:r w:rsidRPr="00293FE2">
        <w:rPr>
          <w:rFonts w:asciiTheme="minorBidi" w:hAnsiTheme="minorBidi"/>
          <w:bCs/>
        </w:rPr>
        <w:t xml:space="preserve">responsabilidad extendida del productor (REP) como </w:t>
      </w:r>
      <w:r w:rsidRPr="00293FE2">
        <w:rPr>
          <w:rFonts w:asciiTheme="minorBidi" w:hAnsiTheme="minorBidi"/>
        </w:rPr>
        <w:t xml:space="preserve">un deber del productor, encarnado en un régimen de gestión de residuos, en el que los productores son responsables de la organización, financiamiento y mantenimiento de la gestión de los residuos de los productos que ellos producen y/o comercializan en el país. </w:t>
      </w:r>
    </w:p>
    <w:p w14:paraId="550698CF" w14:textId="77777777" w:rsidR="00293FE2" w:rsidRPr="00293FE2" w:rsidRDefault="00293FE2" w:rsidP="00293FE2">
      <w:pPr>
        <w:jc w:val="both"/>
        <w:rPr>
          <w:rFonts w:asciiTheme="minorBidi" w:hAnsiTheme="minorBidi"/>
        </w:rPr>
      </w:pPr>
      <w:r w:rsidRPr="00293FE2">
        <w:rPr>
          <w:rFonts w:asciiTheme="minorBidi" w:hAnsiTheme="minorBidi"/>
        </w:rPr>
        <w:t xml:space="preserve">Los productores de estos productos deberán cumplir con los siguientes requisitos: </w:t>
      </w:r>
    </w:p>
    <w:p w14:paraId="79211802" w14:textId="6DECE896" w:rsidR="00293FE2" w:rsidRPr="00293FE2" w:rsidRDefault="00293FE2" w:rsidP="00002511">
      <w:pPr>
        <w:pStyle w:val="Prrafodelista"/>
        <w:numPr>
          <w:ilvl w:val="0"/>
          <w:numId w:val="8"/>
        </w:numPr>
        <w:jc w:val="both"/>
        <w:rPr>
          <w:rFonts w:asciiTheme="minorBidi" w:hAnsiTheme="minorBidi"/>
        </w:rPr>
      </w:pPr>
      <w:r w:rsidRPr="00293FE2">
        <w:rPr>
          <w:rFonts w:asciiTheme="minorBidi" w:hAnsiTheme="minorBidi"/>
        </w:rPr>
        <w:t xml:space="preserve">Registrarse en el registro establecido en el artículo </w:t>
      </w:r>
      <w:r w:rsidR="00A33B43">
        <w:rPr>
          <w:rFonts w:asciiTheme="minorBidi" w:hAnsiTheme="minorBidi"/>
        </w:rPr>
        <w:t>17</w:t>
      </w:r>
      <w:r w:rsidRPr="00293FE2">
        <w:rPr>
          <w:rFonts w:asciiTheme="minorBidi" w:hAnsiTheme="minorBidi"/>
        </w:rPr>
        <w:t xml:space="preserve">. </w:t>
      </w:r>
    </w:p>
    <w:p w14:paraId="05A30AA1" w14:textId="77777777" w:rsidR="00293FE2" w:rsidRPr="00293FE2" w:rsidRDefault="00293FE2" w:rsidP="00002511">
      <w:pPr>
        <w:pStyle w:val="Prrafodelista"/>
        <w:numPr>
          <w:ilvl w:val="0"/>
          <w:numId w:val="8"/>
        </w:numPr>
        <w:jc w:val="both"/>
        <w:rPr>
          <w:rFonts w:asciiTheme="minorBidi" w:hAnsiTheme="minorBidi"/>
        </w:rPr>
      </w:pPr>
      <w:r w:rsidRPr="00293FE2">
        <w:rPr>
          <w:rFonts w:asciiTheme="minorBidi" w:hAnsiTheme="minorBidi"/>
        </w:rPr>
        <w:t xml:space="preserve">Financiar y establecer la organización de la recolección de los residuos de los productos valorizables en todo el territorio nacional y su tratamiento correspondiente, a través de un sistema de gestión. </w:t>
      </w:r>
    </w:p>
    <w:p w14:paraId="5ADB6661" w14:textId="77777777" w:rsidR="00293FE2" w:rsidRPr="00293FE2" w:rsidRDefault="00293FE2" w:rsidP="00002511">
      <w:pPr>
        <w:pStyle w:val="Prrafodelista"/>
        <w:numPr>
          <w:ilvl w:val="0"/>
          <w:numId w:val="8"/>
        </w:numPr>
        <w:jc w:val="both"/>
        <w:rPr>
          <w:rFonts w:asciiTheme="minorBidi" w:hAnsiTheme="minorBidi"/>
        </w:rPr>
      </w:pPr>
      <w:r w:rsidRPr="00293FE2">
        <w:rPr>
          <w:rFonts w:asciiTheme="minorBidi" w:hAnsiTheme="minorBidi"/>
        </w:rPr>
        <w:t>Cumplir con las metas y otras obligaciones asociadas, en los plazos, proporción y condiciones establecidos por el Ministerio de Medio Ambiente.</w:t>
      </w:r>
    </w:p>
    <w:p w14:paraId="2DF3714E" w14:textId="40A11ADD" w:rsidR="00293FE2" w:rsidRDefault="00293FE2" w:rsidP="00002511">
      <w:pPr>
        <w:pStyle w:val="Prrafodelista"/>
        <w:numPr>
          <w:ilvl w:val="0"/>
          <w:numId w:val="8"/>
        </w:numPr>
        <w:jc w:val="both"/>
        <w:rPr>
          <w:rFonts w:asciiTheme="minorBidi" w:hAnsiTheme="minorBidi"/>
        </w:rPr>
      </w:pPr>
      <w:r w:rsidRPr="00293FE2">
        <w:rPr>
          <w:rFonts w:asciiTheme="minorBidi" w:hAnsiTheme="minorBidi"/>
        </w:rPr>
        <w:t xml:space="preserve">Asegurar que el tratamiento de los residuos recolectados sea hecho por gestores autorizados. </w:t>
      </w:r>
    </w:p>
    <w:p w14:paraId="7F905D15" w14:textId="5C68F183" w:rsidR="00E21DA4" w:rsidRPr="00E21DA4" w:rsidRDefault="00E21DA4" w:rsidP="00E21DA4">
      <w:pPr>
        <w:jc w:val="both"/>
        <w:rPr>
          <w:rFonts w:asciiTheme="minorBidi" w:hAnsiTheme="minorBidi"/>
        </w:rPr>
      </w:pPr>
      <w:r>
        <w:rPr>
          <w:rFonts w:asciiTheme="minorBidi" w:hAnsiTheme="minorBidi"/>
          <w:b/>
        </w:rPr>
        <w:t xml:space="preserve">Parágrafo </w:t>
      </w:r>
      <w:r w:rsidR="00F857D9">
        <w:rPr>
          <w:rFonts w:asciiTheme="minorBidi" w:hAnsiTheme="minorBidi"/>
          <w:b/>
        </w:rPr>
        <w:t>1</w:t>
      </w:r>
      <w:r>
        <w:rPr>
          <w:rFonts w:asciiTheme="minorBidi" w:hAnsiTheme="minorBidi"/>
          <w:b/>
        </w:rPr>
        <w:t xml:space="preserve">: </w:t>
      </w:r>
      <w:r>
        <w:rPr>
          <w:rFonts w:asciiTheme="minorBidi" w:hAnsiTheme="minorBidi"/>
        </w:rPr>
        <w:t>Son exentos del ámbito de aplicación de la presente norma los empaques y envases que hayan estado en contacto con residuos peligrosos.</w:t>
      </w:r>
    </w:p>
    <w:p w14:paraId="6F4E7D8C" w14:textId="77777777" w:rsidR="00293FE2" w:rsidRPr="00293FE2" w:rsidRDefault="00293FE2" w:rsidP="00293FE2">
      <w:pPr>
        <w:jc w:val="both"/>
        <w:rPr>
          <w:rFonts w:asciiTheme="minorBidi" w:hAnsiTheme="minorBidi"/>
        </w:rPr>
      </w:pPr>
      <w:r w:rsidRPr="00293FE2">
        <w:rPr>
          <w:rFonts w:asciiTheme="minorBidi" w:hAnsiTheme="minorBidi"/>
          <w:b/>
          <w:bCs/>
        </w:rPr>
        <w:lastRenderedPageBreak/>
        <w:t xml:space="preserve">Artículo 2. Principios. </w:t>
      </w:r>
      <w:r w:rsidRPr="00293FE2">
        <w:rPr>
          <w:rFonts w:asciiTheme="minorBidi" w:hAnsiTheme="minorBidi"/>
        </w:rPr>
        <w:t xml:space="preserve">Los principios en los que se basa la presente ley son los siguientes: </w:t>
      </w:r>
    </w:p>
    <w:p w14:paraId="19A7019A" w14:textId="77777777" w:rsidR="00293FE2" w:rsidRPr="002E3187" w:rsidRDefault="00293FE2" w:rsidP="00002511">
      <w:pPr>
        <w:pStyle w:val="Prrafodelista"/>
        <w:numPr>
          <w:ilvl w:val="0"/>
          <w:numId w:val="1"/>
        </w:numPr>
        <w:jc w:val="both"/>
        <w:rPr>
          <w:rFonts w:asciiTheme="minorBidi" w:hAnsiTheme="minorBidi"/>
        </w:rPr>
      </w:pPr>
      <w:r w:rsidRPr="002E3187">
        <w:rPr>
          <w:rFonts w:asciiTheme="minorBidi" w:hAnsiTheme="minorBidi"/>
        </w:rPr>
        <w:t xml:space="preserve">El que contamina paga: El productor que genera un residuo cuando su producto finaliza su vida útil es responsable de hacerse cargo del mismo y de garantizar el pago de los costos asociados a su manejo. </w:t>
      </w:r>
    </w:p>
    <w:p w14:paraId="36F53222" w14:textId="77777777" w:rsidR="00293FE2" w:rsidRPr="00293FE2" w:rsidRDefault="00293FE2" w:rsidP="00293FE2">
      <w:pPr>
        <w:pStyle w:val="Prrafodelista"/>
        <w:jc w:val="both"/>
        <w:rPr>
          <w:rFonts w:asciiTheme="minorBidi" w:hAnsiTheme="minorBidi"/>
        </w:rPr>
      </w:pPr>
    </w:p>
    <w:p w14:paraId="77911D3D" w14:textId="77777777" w:rsidR="00293FE2" w:rsidRPr="00293FE2" w:rsidRDefault="00293FE2" w:rsidP="00002511">
      <w:pPr>
        <w:pStyle w:val="Prrafodelista"/>
        <w:numPr>
          <w:ilvl w:val="0"/>
          <w:numId w:val="1"/>
        </w:numPr>
        <w:jc w:val="both"/>
        <w:rPr>
          <w:rFonts w:asciiTheme="minorBidi" w:hAnsiTheme="minorBidi"/>
        </w:rPr>
      </w:pPr>
      <w:r w:rsidRPr="00293FE2">
        <w:rPr>
          <w:rFonts w:asciiTheme="minorBidi" w:hAnsiTheme="minorBidi"/>
        </w:rPr>
        <w:t>Participación activa: La opinión y el involucramiento de la comunidad son necesarios para prevenir la generación de residuos y fomentar su reutilización, reciclaje y otro tipo de valorización. El Gobierno Nacional deberá facilitar los mecanismos de participación necesarios para que los productores, comercializadores y usuarios de los productos anteriormente señalados, participen en el diseño, elaboración y ejecución de programas y proyectos que busquen una gestión integral de los residuos de estos productos.</w:t>
      </w:r>
    </w:p>
    <w:p w14:paraId="151B93AA" w14:textId="77777777" w:rsidR="00293FE2" w:rsidRPr="00293FE2" w:rsidRDefault="00293FE2" w:rsidP="00293FE2">
      <w:pPr>
        <w:pStyle w:val="Prrafodelista"/>
        <w:rPr>
          <w:rFonts w:asciiTheme="minorBidi" w:hAnsiTheme="minorBidi"/>
        </w:rPr>
      </w:pPr>
    </w:p>
    <w:p w14:paraId="338FD0DE" w14:textId="641F52D0" w:rsidR="00293FE2" w:rsidRPr="00293FE2" w:rsidRDefault="00293FE2" w:rsidP="00002511">
      <w:pPr>
        <w:pStyle w:val="Prrafodelista"/>
        <w:numPr>
          <w:ilvl w:val="0"/>
          <w:numId w:val="1"/>
        </w:numPr>
        <w:jc w:val="both"/>
        <w:rPr>
          <w:rFonts w:asciiTheme="minorBidi" w:hAnsiTheme="minorBidi"/>
        </w:rPr>
      </w:pPr>
      <w:r w:rsidRPr="00293FE2">
        <w:rPr>
          <w:rFonts w:asciiTheme="minorBidi" w:hAnsiTheme="minorBidi"/>
        </w:rPr>
        <w:t xml:space="preserve">Descentralización: Las entidades territoriales y demás entidades que tengan la </w:t>
      </w:r>
      <w:r w:rsidR="007A6902">
        <w:rPr>
          <w:rFonts w:asciiTheme="minorBidi" w:hAnsiTheme="minorBidi"/>
        </w:rPr>
        <w:t>tarea</w:t>
      </w:r>
      <w:r w:rsidRPr="00293FE2">
        <w:rPr>
          <w:rFonts w:asciiTheme="minorBidi" w:hAnsiTheme="minorBidi"/>
        </w:rPr>
        <w:t xml:space="preserve"> de </w:t>
      </w:r>
      <w:r w:rsidR="007A6902">
        <w:rPr>
          <w:rFonts w:asciiTheme="minorBidi" w:hAnsiTheme="minorBidi"/>
        </w:rPr>
        <w:t xml:space="preserve">articular en lo referente a la ejecución de políticas </w:t>
      </w:r>
      <w:r w:rsidRPr="00293FE2">
        <w:rPr>
          <w:rFonts w:asciiTheme="minorBidi" w:hAnsiTheme="minorBidi"/>
        </w:rPr>
        <w:t xml:space="preserve">de tipo ambiental </w:t>
      </w:r>
      <w:r w:rsidR="007A6902">
        <w:rPr>
          <w:rFonts w:asciiTheme="minorBidi" w:hAnsiTheme="minorBidi"/>
        </w:rPr>
        <w:t>de</w:t>
      </w:r>
      <w:r w:rsidRPr="00293FE2">
        <w:rPr>
          <w:rFonts w:asciiTheme="minorBidi" w:hAnsiTheme="minorBidi"/>
        </w:rPr>
        <w:t xml:space="preserve"> </w:t>
      </w:r>
      <w:r w:rsidR="007A6902">
        <w:rPr>
          <w:rFonts w:asciiTheme="minorBidi" w:hAnsiTheme="minorBidi"/>
        </w:rPr>
        <w:t xml:space="preserve">conformidad con </w:t>
      </w:r>
      <w:r w:rsidRPr="00293FE2">
        <w:rPr>
          <w:rFonts w:asciiTheme="minorBidi" w:hAnsiTheme="minorBidi"/>
        </w:rPr>
        <w:t xml:space="preserve">la normatividad vigente, se enmarcarán en ésta y en las disposiciones de carácter general que se adopten por el Ministerio </w:t>
      </w:r>
      <w:r w:rsidR="00022371">
        <w:rPr>
          <w:rFonts w:asciiTheme="minorBidi" w:hAnsiTheme="minorBidi"/>
        </w:rPr>
        <w:t>de Ambiente y Desarrollo Sostenible</w:t>
      </w:r>
      <w:r w:rsidRPr="00293FE2">
        <w:rPr>
          <w:rFonts w:asciiTheme="minorBidi" w:hAnsiTheme="minorBidi"/>
        </w:rPr>
        <w:t xml:space="preserve"> y demás autoridades ambientales en el marco de sus competencias. </w:t>
      </w:r>
    </w:p>
    <w:p w14:paraId="2F4CB30F" w14:textId="77777777" w:rsidR="00293FE2" w:rsidRPr="00293FE2" w:rsidRDefault="00293FE2" w:rsidP="00293FE2">
      <w:pPr>
        <w:pStyle w:val="Prrafodelista"/>
        <w:jc w:val="both"/>
        <w:rPr>
          <w:rFonts w:asciiTheme="minorBidi" w:hAnsiTheme="minorBidi"/>
        </w:rPr>
      </w:pPr>
    </w:p>
    <w:p w14:paraId="2C7E1B32" w14:textId="77777777" w:rsidR="00293FE2" w:rsidRPr="00293FE2" w:rsidRDefault="00293FE2" w:rsidP="00293FE2">
      <w:pPr>
        <w:pStyle w:val="Prrafodelista"/>
        <w:jc w:val="both"/>
        <w:rPr>
          <w:rFonts w:asciiTheme="minorBidi" w:hAnsiTheme="minorBidi"/>
        </w:rPr>
      </w:pPr>
      <w:r w:rsidRPr="00293FE2">
        <w:rPr>
          <w:rFonts w:asciiTheme="minorBidi" w:hAnsiTheme="minorBidi"/>
        </w:rPr>
        <w:t xml:space="preserve">De igual forma, estas entidades contribuirán a la consecución de los objetivos de los programas que señale el nivel nacional y que faciliten la gestión integral de los residuos. </w:t>
      </w:r>
    </w:p>
    <w:p w14:paraId="7CE61158" w14:textId="77777777" w:rsidR="00293FE2" w:rsidRPr="00293FE2" w:rsidRDefault="00293FE2" w:rsidP="00293FE2">
      <w:pPr>
        <w:pStyle w:val="Prrafodelista"/>
        <w:rPr>
          <w:rFonts w:asciiTheme="minorBidi" w:hAnsiTheme="minorBidi"/>
        </w:rPr>
      </w:pPr>
    </w:p>
    <w:p w14:paraId="2134686A" w14:textId="77777777" w:rsidR="00293FE2" w:rsidRPr="00293FE2" w:rsidRDefault="00293FE2" w:rsidP="00002511">
      <w:pPr>
        <w:pStyle w:val="Prrafodelista"/>
        <w:numPr>
          <w:ilvl w:val="0"/>
          <w:numId w:val="1"/>
        </w:numPr>
        <w:jc w:val="both"/>
        <w:rPr>
          <w:rFonts w:asciiTheme="minorBidi" w:hAnsiTheme="minorBidi"/>
        </w:rPr>
      </w:pPr>
      <w:r w:rsidRPr="00293FE2">
        <w:rPr>
          <w:rFonts w:asciiTheme="minorBidi" w:hAnsiTheme="minorBidi"/>
        </w:rPr>
        <w:t>Innovación: El Gobierno Nacional fomentará la formación, la investigación y el desarrollo en ciencia y tecnología, en relación con la gestión integral de los residuos. Para realizar tal tarea, se contará con el apoyo de las instituciones educativas públicas y privadas en asocio con la empresa pública y privada.</w:t>
      </w:r>
    </w:p>
    <w:p w14:paraId="72965F54" w14:textId="77777777" w:rsidR="00293FE2" w:rsidRPr="00293FE2" w:rsidRDefault="00293FE2" w:rsidP="00293FE2">
      <w:pPr>
        <w:pStyle w:val="Prrafodelista"/>
        <w:rPr>
          <w:rFonts w:asciiTheme="minorBidi" w:hAnsiTheme="minorBidi"/>
        </w:rPr>
      </w:pPr>
    </w:p>
    <w:p w14:paraId="0DD41BE5" w14:textId="77777777" w:rsidR="00293FE2" w:rsidRPr="00293FE2" w:rsidRDefault="00293FE2" w:rsidP="00002511">
      <w:pPr>
        <w:pStyle w:val="Prrafodelista"/>
        <w:numPr>
          <w:ilvl w:val="0"/>
          <w:numId w:val="1"/>
        </w:numPr>
        <w:jc w:val="both"/>
        <w:rPr>
          <w:rFonts w:asciiTheme="minorBidi" w:hAnsiTheme="minorBidi"/>
        </w:rPr>
      </w:pPr>
      <w:r w:rsidRPr="00293FE2">
        <w:rPr>
          <w:rFonts w:asciiTheme="minorBidi" w:hAnsiTheme="minorBidi"/>
        </w:rPr>
        <w:t>Gradualidad: Las obligaciones para prevenir la generación de residuos y fomentar su reutilización, reciclaje y otro tipo de valorización serán establecidas o exigidas de manera progresiva, atendiendo a la cantidad y peligrosidad de los residuos, las tecnologías disponibles, el impacto económico y social. Así se garantiza una implementación continua de los programas y estrategias que se adopten.</w:t>
      </w:r>
    </w:p>
    <w:p w14:paraId="1D3ED5C5" w14:textId="77777777" w:rsidR="00293FE2" w:rsidRPr="00293FE2" w:rsidRDefault="00293FE2" w:rsidP="00293FE2">
      <w:pPr>
        <w:pStyle w:val="Prrafodelista"/>
        <w:jc w:val="both"/>
        <w:rPr>
          <w:rFonts w:asciiTheme="minorBidi" w:hAnsiTheme="minorBidi"/>
        </w:rPr>
      </w:pPr>
    </w:p>
    <w:p w14:paraId="4860E6B2" w14:textId="77777777" w:rsidR="00293FE2" w:rsidRPr="00293FE2" w:rsidRDefault="00293FE2" w:rsidP="00002511">
      <w:pPr>
        <w:pStyle w:val="Prrafodelista"/>
        <w:numPr>
          <w:ilvl w:val="0"/>
          <w:numId w:val="1"/>
        </w:numPr>
        <w:jc w:val="both"/>
        <w:rPr>
          <w:rFonts w:asciiTheme="minorBidi" w:hAnsiTheme="minorBidi"/>
        </w:rPr>
      </w:pPr>
      <w:r w:rsidRPr="00293FE2">
        <w:rPr>
          <w:rFonts w:asciiTheme="minorBidi" w:hAnsiTheme="minorBidi"/>
        </w:rPr>
        <w:t xml:space="preserve">Prevención: Se buscará la creación de un conjunto de acciones o medidas que se reflejan en cambios en los hábitos en el uso de insumos y materias primas utilizadas en procesos productivos, a través del cambio de diseño o las modificaciones a dichos procesos, así como en el consumo, destinadas a evitar la generación de residuos, la reducción en su cantidad y peligrosidad. De igual </w:t>
      </w:r>
      <w:r w:rsidRPr="00293FE2">
        <w:rPr>
          <w:rFonts w:asciiTheme="minorBidi" w:hAnsiTheme="minorBidi"/>
        </w:rPr>
        <w:lastRenderedPageBreak/>
        <w:t xml:space="preserve">forma, se propenderá por la optimización del consumo de materias primas, para reducir los efectos ambientales derivados. </w:t>
      </w:r>
    </w:p>
    <w:p w14:paraId="487F2091" w14:textId="77777777" w:rsidR="00293FE2" w:rsidRPr="00293FE2" w:rsidRDefault="00293FE2" w:rsidP="00293FE2">
      <w:pPr>
        <w:pStyle w:val="Prrafodelista"/>
        <w:jc w:val="both"/>
        <w:rPr>
          <w:rFonts w:asciiTheme="minorBidi" w:hAnsiTheme="minorBidi"/>
        </w:rPr>
      </w:pPr>
    </w:p>
    <w:p w14:paraId="501135B7" w14:textId="77777777" w:rsidR="00293FE2" w:rsidRPr="00293FE2" w:rsidRDefault="00293FE2" w:rsidP="00002511">
      <w:pPr>
        <w:pStyle w:val="Prrafodelista"/>
        <w:numPr>
          <w:ilvl w:val="0"/>
          <w:numId w:val="1"/>
        </w:numPr>
        <w:jc w:val="both"/>
        <w:rPr>
          <w:rFonts w:asciiTheme="minorBidi" w:hAnsiTheme="minorBidi"/>
        </w:rPr>
      </w:pPr>
      <w:r w:rsidRPr="00293FE2">
        <w:rPr>
          <w:rFonts w:asciiTheme="minorBidi" w:hAnsiTheme="minorBidi"/>
        </w:rPr>
        <w:t xml:space="preserve">Jerarquía en el manejo de residuos: Orden de preferencia, que establece como primera alternativa la prevención en la generación de residuos, luego su reutilización, el reciclaje de los mismos o de uno o más de sus componentes, la valorización energética de los residuos, total o parcial, o finalmente su eliminación. </w:t>
      </w:r>
    </w:p>
    <w:p w14:paraId="3F467B8E" w14:textId="77777777" w:rsidR="00293FE2" w:rsidRPr="00293FE2" w:rsidRDefault="00293FE2" w:rsidP="00293FE2">
      <w:pPr>
        <w:pStyle w:val="Prrafodelista"/>
        <w:jc w:val="both"/>
        <w:rPr>
          <w:rFonts w:asciiTheme="minorBidi" w:hAnsiTheme="minorBidi"/>
        </w:rPr>
      </w:pPr>
    </w:p>
    <w:p w14:paraId="0DFEDAC5" w14:textId="62038625" w:rsidR="00293FE2" w:rsidRPr="00293FE2" w:rsidRDefault="00293FE2" w:rsidP="00002511">
      <w:pPr>
        <w:pStyle w:val="Prrafodelista"/>
        <w:numPr>
          <w:ilvl w:val="0"/>
          <w:numId w:val="1"/>
        </w:numPr>
        <w:jc w:val="both"/>
        <w:rPr>
          <w:rFonts w:asciiTheme="minorBidi" w:hAnsiTheme="minorBidi"/>
        </w:rPr>
      </w:pPr>
      <w:r w:rsidRPr="00293FE2">
        <w:rPr>
          <w:rFonts w:asciiTheme="minorBidi" w:hAnsiTheme="minorBidi"/>
        </w:rPr>
        <w:t xml:space="preserve">Responsabilidad total: El </w:t>
      </w:r>
      <w:r w:rsidR="00775420">
        <w:rPr>
          <w:rFonts w:asciiTheme="minorBidi" w:hAnsiTheme="minorBidi"/>
        </w:rPr>
        <w:t>productor</w:t>
      </w:r>
      <w:r w:rsidRPr="00293FE2">
        <w:rPr>
          <w:rFonts w:asciiTheme="minorBidi" w:hAnsiTheme="minorBidi"/>
        </w:rPr>
        <w:t xml:space="preserve"> de residuos es responsable del manejo de los residuos, desde su generación hasta su reciclaje, valorización y/o eliminación. </w:t>
      </w:r>
    </w:p>
    <w:p w14:paraId="051B656D" w14:textId="77777777" w:rsidR="00293FE2" w:rsidRPr="00293FE2" w:rsidRDefault="00293FE2" w:rsidP="00293FE2">
      <w:pPr>
        <w:pStyle w:val="Prrafodelista"/>
        <w:jc w:val="both"/>
        <w:rPr>
          <w:rFonts w:asciiTheme="minorBidi" w:hAnsiTheme="minorBidi"/>
        </w:rPr>
      </w:pPr>
    </w:p>
    <w:p w14:paraId="070EC05F" w14:textId="4AAA7B49" w:rsidR="00293FE2" w:rsidRPr="00293FE2" w:rsidRDefault="00293FE2" w:rsidP="00002511">
      <w:pPr>
        <w:pStyle w:val="Prrafodelista"/>
        <w:numPr>
          <w:ilvl w:val="0"/>
          <w:numId w:val="1"/>
        </w:numPr>
        <w:jc w:val="both"/>
        <w:rPr>
          <w:rFonts w:asciiTheme="minorBidi" w:hAnsiTheme="minorBidi"/>
        </w:rPr>
      </w:pPr>
      <w:r w:rsidRPr="00293FE2">
        <w:rPr>
          <w:rFonts w:asciiTheme="minorBidi" w:hAnsiTheme="minorBidi"/>
          <w:bCs/>
        </w:rPr>
        <w:t xml:space="preserve">Divulgación: Las entidades territoriales correspondientes y el </w:t>
      </w:r>
      <w:r w:rsidR="004376D7">
        <w:rPr>
          <w:rFonts w:asciiTheme="minorBidi" w:hAnsiTheme="minorBidi"/>
        </w:rPr>
        <w:t xml:space="preserve">Ministerio de </w:t>
      </w:r>
      <w:r w:rsidRPr="00293FE2">
        <w:rPr>
          <w:rFonts w:asciiTheme="minorBidi" w:hAnsiTheme="minorBidi"/>
        </w:rPr>
        <w:t>Ambiente</w:t>
      </w:r>
      <w:r w:rsidR="004376D7">
        <w:rPr>
          <w:rFonts w:asciiTheme="minorBidi" w:hAnsiTheme="minorBidi"/>
        </w:rPr>
        <w:t xml:space="preserve"> y Desarrollo Sostenible</w:t>
      </w:r>
      <w:r w:rsidRPr="00293FE2">
        <w:rPr>
          <w:rFonts w:asciiTheme="minorBidi" w:hAnsiTheme="minorBidi"/>
        </w:rPr>
        <w:t xml:space="preserve">, y demás autoridades ambientales deberán garantizar el acceso a la información derivada de la aplicación de los modelos de gestión de residuos. La gestión de residuos se efectuará con transparencia, de manera que la comunidad pueda acceder a la información relevante sobre la materia. </w:t>
      </w:r>
    </w:p>
    <w:p w14:paraId="5BF6B1B6" w14:textId="77777777" w:rsidR="00293FE2" w:rsidRPr="00293FE2" w:rsidRDefault="00293FE2" w:rsidP="00293FE2">
      <w:pPr>
        <w:jc w:val="both"/>
        <w:rPr>
          <w:rFonts w:asciiTheme="minorBidi" w:hAnsiTheme="minorBidi"/>
        </w:rPr>
      </w:pPr>
      <w:r w:rsidRPr="00293FE2">
        <w:rPr>
          <w:rFonts w:asciiTheme="minorBidi" w:hAnsiTheme="minorBidi"/>
          <w:b/>
          <w:bCs/>
        </w:rPr>
        <w:t xml:space="preserve">Artículo 3. Definiciones. </w:t>
      </w:r>
      <w:r w:rsidRPr="00293FE2">
        <w:rPr>
          <w:rFonts w:asciiTheme="minorBidi" w:hAnsiTheme="minorBidi"/>
        </w:rPr>
        <w:t xml:space="preserve">Para los efectos de la presente ley, se entenderá por: </w:t>
      </w:r>
    </w:p>
    <w:p w14:paraId="220C6B9C"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Almacenamiento: Acumulación de residuos en un lugar específico por un tiempo determinado, previo a su valorización y/o eliminación. </w:t>
      </w:r>
    </w:p>
    <w:p w14:paraId="51890701" w14:textId="77777777" w:rsidR="00293FE2" w:rsidRPr="00293FE2" w:rsidRDefault="00293FE2" w:rsidP="00293FE2">
      <w:pPr>
        <w:pStyle w:val="Prrafodelista"/>
        <w:jc w:val="both"/>
        <w:rPr>
          <w:rFonts w:asciiTheme="minorBidi" w:hAnsiTheme="minorBidi"/>
        </w:rPr>
      </w:pPr>
    </w:p>
    <w:p w14:paraId="10DE8835"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Comercializador: Toda persona natural o jurídica, distinta del productor, que vende un producto prioritario al consumidor. </w:t>
      </w:r>
    </w:p>
    <w:p w14:paraId="441C20BC" w14:textId="77777777" w:rsidR="00293FE2" w:rsidRPr="00293FE2" w:rsidRDefault="00293FE2" w:rsidP="00293FE2">
      <w:pPr>
        <w:pStyle w:val="Prrafodelista"/>
        <w:jc w:val="both"/>
        <w:rPr>
          <w:rFonts w:asciiTheme="minorBidi" w:hAnsiTheme="minorBidi"/>
        </w:rPr>
      </w:pPr>
    </w:p>
    <w:p w14:paraId="47643964"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Distribuidor: Toda persona natural o jurídica, distinta del productor, que comercializa un producto de los mencionados en el objeto de la presente ley, antes de su venta al consumidor. </w:t>
      </w:r>
    </w:p>
    <w:p w14:paraId="6AFA8FE3" w14:textId="77777777" w:rsidR="00293FE2" w:rsidRPr="00293FE2" w:rsidRDefault="00293FE2" w:rsidP="00293FE2">
      <w:pPr>
        <w:pStyle w:val="Prrafodelista"/>
        <w:ind w:left="0"/>
        <w:jc w:val="both"/>
        <w:rPr>
          <w:rFonts w:asciiTheme="minorBidi" w:hAnsiTheme="minorBidi"/>
        </w:rPr>
      </w:pPr>
    </w:p>
    <w:p w14:paraId="296EDA26"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Disposición Final: Todo procedimiento cuyo objetivo es disponer en forma definitiva o destruir un residuo en instalaciones autorizadas por medio del aislamiento de los residuos sólidos en especial los no aprovechables, en forma definitiva, en lugares especialmente seleccionados y diseñados para evitar la contaminación, y los daños o riesgos a la salud humana y al ambiente. Así, quedará prohibida la disposición de residuos de los productos ya mencionados en rellenos sanitarios.</w:t>
      </w:r>
    </w:p>
    <w:p w14:paraId="1CB39FD3" w14:textId="77777777" w:rsidR="00293FE2" w:rsidRPr="00293FE2" w:rsidRDefault="00293FE2" w:rsidP="00293FE2">
      <w:pPr>
        <w:pStyle w:val="Prrafodelista"/>
        <w:jc w:val="both"/>
        <w:rPr>
          <w:rFonts w:asciiTheme="minorBidi" w:hAnsiTheme="minorBidi"/>
        </w:rPr>
      </w:pPr>
    </w:p>
    <w:p w14:paraId="32072816"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Generador: Toda persona natural o jurídica, cuya actividad implique la producción o comercialización de los productos ya mencionados; sin el perjuicio de que recaigan en la misma persona las calidades de productor o comercializador de un producto que se desecha, o sobre quien demuestre que se tiene la intención u obligación de desecharlo de acuerdo a la normativa vigente.  </w:t>
      </w:r>
    </w:p>
    <w:p w14:paraId="5799A3F1" w14:textId="77777777" w:rsidR="00293FE2" w:rsidRPr="00293FE2" w:rsidRDefault="00293FE2" w:rsidP="00293FE2">
      <w:pPr>
        <w:pStyle w:val="Prrafodelista"/>
        <w:jc w:val="both"/>
        <w:rPr>
          <w:rFonts w:asciiTheme="minorBidi" w:hAnsiTheme="minorBidi"/>
        </w:rPr>
      </w:pPr>
    </w:p>
    <w:p w14:paraId="3C33271F" w14:textId="28EAE4DF"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Gestor: Persona jurídica que realiza en forma total o parcial los servicios de recolección, transporte, almacenamiento, tratamiento, aprovechamiento y/o disposición final de los residuos, dentro del marco de la gestión integral y cumpliendo con los requerimientos de la normatividad vigente. El Ministerio </w:t>
      </w:r>
      <w:r w:rsidR="000D5511">
        <w:rPr>
          <w:rFonts w:asciiTheme="minorBidi" w:hAnsiTheme="minorBidi"/>
        </w:rPr>
        <w:t>de Ambiente y Desarrollo Sostenible</w:t>
      </w:r>
      <w:r w:rsidRPr="00293FE2">
        <w:rPr>
          <w:rFonts w:asciiTheme="minorBidi" w:hAnsiTheme="minorBidi"/>
        </w:rPr>
        <w:t xml:space="preserve"> </w:t>
      </w:r>
      <w:r w:rsidR="000D5511">
        <w:rPr>
          <w:rFonts w:asciiTheme="minorBidi" w:hAnsiTheme="minorBidi"/>
        </w:rPr>
        <w:t>implementará</w:t>
      </w:r>
      <w:r w:rsidRPr="00293FE2">
        <w:rPr>
          <w:rFonts w:asciiTheme="minorBidi" w:hAnsiTheme="minorBidi"/>
        </w:rPr>
        <w:t xml:space="preserve"> un registro de aquellas personas jurídicas que prestan los servicios definidos, a partir de la definición de una Organización de Recicladores de Oficio Formalizados.  </w:t>
      </w:r>
    </w:p>
    <w:p w14:paraId="1170B08C" w14:textId="77777777" w:rsidR="00293FE2" w:rsidRPr="00293FE2" w:rsidRDefault="00293FE2" w:rsidP="00293FE2">
      <w:pPr>
        <w:pStyle w:val="Prrafodelista"/>
        <w:jc w:val="both"/>
        <w:rPr>
          <w:rFonts w:asciiTheme="minorBidi" w:hAnsiTheme="minorBidi"/>
        </w:rPr>
      </w:pPr>
    </w:p>
    <w:p w14:paraId="535884D5" w14:textId="7020894C" w:rsidR="000D5511" w:rsidRDefault="00293FE2" w:rsidP="00A31901">
      <w:pPr>
        <w:pStyle w:val="Prrafodelista"/>
        <w:numPr>
          <w:ilvl w:val="0"/>
          <w:numId w:val="2"/>
        </w:numPr>
        <w:jc w:val="both"/>
        <w:rPr>
          <w:rFonts w:asciiTheme="minorBidi" w:hAnsiTheme="minorBidi"/>
        </w:rPr>
      </w:pPr>
      <w:r w:rsidRPr="000D5511">
        <w:rPr>
          <w:rFonts w:asciiTheme="minorBidi" w:hAnsiTheme="minorBidi"/>
        </w:rPr>
        <w:t>Gestión: Conjunto articulado e interrelacionado de operaciones de manejo en los planos político, normativo, operativo, financiero, de planeación, administrativo,</w:t>
      </w:r>
      <w:r w:rsidR="000D5511" w:rsidRPr="000D5511">
        <w:rPr>
          <w:rFonts w:asciiTheme="minorBidi" w:hAnsiTheme="minorBidi"/>
        </w:rPr>
        <w:t xml:space="preserve"> social, educativo y evaluativo.</w:t>
      </w:r>
      <w:r w:rsidR="00B2484F" w:rsidRPr="000D5511">
        <w:rPr>
          <w:rFonts w:asciiTheme="minorBidi" w:hAnsiTheme="minorBidi"/>
        </w:rPr>
        <w:t xml:space="preserve"> </w:t>
      </w:r>
    </w:p>
    <w:p w14:paraId="53D58E7D" w14:textId="77777777" w:rsidR="000D5511" w:rsidRPr="000D5511" w:rsidRDefault="000D5511" w:rsidP="000D5511">
      <w:pPr>
        <w:pStyle w:val="Prrafodelista"/>
        <w:rPr>
          <w:rFonts w:asciiTheme="minorBidi" w:hAnsiTheme="minorBidi"/>
        </w:rPr>
      </w:pPr>
    </w:p>
    <w:p w14:paraId="3955CF8C"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Instalación de almacenamiento: Lugar debidamente autorizado en el que se reciben y acumulan de forma selectiva residuos, previo a su envío hacia una instalación de valorización o eliminación. </w:t>
      </w:r>
    </w:p>
    <w:p w14:paraId="2C07FDA9" w14:textId="77777777" w:rsidR="00293FE2" w:rsidRPr="00293FE2" w:rsidRDefault="00293FE2" w:rsidP="00293FE2">
      <w:pPr>
        <w:pStyle w:val="Prrafodelista"/>
        <w:jc w:val="both"/>
        <w:rPr>
          <w:rFonts w:asciiTheme="minorBidi" w:hAnsiTheme="minorBidi"/>
        </w:rPr>
      </w:pPr>
    </w:p>
    <w:p w14:paraId="6DAAE163" w14:textId="410716A1" w:rsidR="00293FE2" w:rsidRDefault="00293FE2" w:rsidP="000D5511">
      <w:pPr>
        <w:pStyle w:val="Prrafodelista"/>
        <w:numPr>
          <w:ilvl w:val="0"/>
          <w:numId w:val="2"/>
        </w:numPr>
        <w:jc w:val="both"/>
        <w:rPr>
          <w:rFonts w:asciiTheme="minorBidi" w:hAnsiTheme="minorBidi"/>
        </w:rPr>
      </w:pPr>
      <w:r w:rsidRPr="00293FE2">
        <w:rPr>
          <w:rFonts w:asciiTheme="minorBidi" w:hAnsiTheme="minorBidi"/>
        </w:rPr>
        <w:t xml:space="preserve">Manejo: Todas las acciones operativas a las que se somete un residuo, desde su generación hasta su valorización o eliminación, esto incluye, los procedimientos de recolección, almacenamiento, transporte, pretratamiento y tratamiento. </w:t>
      </w:r>
    </w:p>
    <w:p w14:paraId="25816213" w14:textId="77777777" w:rsidR="00F857D9" w:rsidRPr="00F857D9" w:rsidRDefault="00F857D9" w:rsidP="00F857D9">
      <w:pPr>
        <w:pStyle w:val="Prrafodelista"/>
        <w:rPr>
          <w:rFonts w:asciiTheme="minorBidi" w:hAnsiTheme="minorBidi"/>
        </w:rPr>
      </w:pPr>
    </w:p>
    <w:p w14:paraId="4F958455"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Pretratamiento: Cualquier clase de operación física preparatoria o previa a la valorización o eliminación de los residuos, que esté destinada a reducir su volumen, facilitar su manipulación o potenciar su valorización. Este procedimiento incluye separación, desembalaje, corte, trituración, compactación, mezclado, lavado, empaque, entre otros.</w:t>
      </w:r>
    </w:p>
    <w:p w14:paraId="360283FA" w14:textId="77777777" w:rsidR="00293FE2" w:rsidRPr="00293FE2" w:rsidRDefault="00293FE2" w:rsidP="00293FE2">
      <w:pPr>
        <w:pStyle w:val="Prrafodelista"/>
        <w:jc w:val="both"/>
        <w:rPr>
          <w:rFonts w:asciiTheme="minorBidi" w:hAnsiTheme="minorBidi"/>
        </w:rPr>
      </w:pPr>
    </w:p>
    <w:p w14:paraId="198DD228"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Producto valorizable: Sustancia u objeto que una vez transformado en residuo, por su volumen, peligrosidad o presencia de recursos aprovechables, queda sujeto a las obligaciones de la responsabilidad extendida del productor, en conformidad con la presente ley. </w:t>
      </w:r>
    </w:p>
    <w:p w14:paraId="70C4152E" w14:textId="77777777" w:rsidR="00293FE2" w:rsidRPr="00293FE2" w:rsidRDefault="00293FE2" w:rsidP="00293FE2">
      <w:pPr>
        <w:pStyle w:val="Prrafodelista"/>
        <w:jc w:val="both"/>
        <w:rPr>
          <w:rFonts w:asciiTheme="minorBidi" w:hAnsiTheme="minorBidi"/>
        </w:rPr>
      </w:pPr>
    </w:p>
    <w:p w14:paraId="04FAE832" w14:textId="77777777" w:rsidR="00F26A46" w:rsidRDefault="00293FE2" w:rsidP="00002511">
      <w:pPr>
        <w:pStyle w:val="Prrafodelista"/>
        <w:numPr>
          <w:ilvl w:val="0"/>
          <w:numId w:val="2"/>
        </w:numPr>
        <w:jc w:val="both"/>
        <w:rPr>
          <w:rFonts w:asciiTheme="minorBidi" w:hAnsiTheme="minorBidi"/>
        </w:rPr>
      </w:pPr>
      <w:r w:rsidRPr="00293FE2">
        <w:rPr>
          <w:rFonts w:asciiTheme="minorBidi" w:hAnsiTheme="minorBidi"/>
        </w:rPr>
        <w:t>Productor de un producto valorizable o productor: Toda persona natural o jurídica que, independientemente de su forma de comercializar,</w:t>
      </w:r>
      <w:r w:rsidR="00F26A46">
        <w:rPr>
          <w:rFonts w:asciiTheme="minorBidi" w:hAnsiTheme="minorBidi"/>
        </w:rPr>
        <w:t xml:space="preserve"> incluyendo ventas a distancia o por medios electrónicos.</w:t>
      </w:r>
    </w:p>
    <w:p w14:paraId="28AA6A35" w14:textId="77777777" w:rsidR="00F26A46" w:rsidRPr="00F26A46" w:rsidRDefault="00F26A46" w:rsidP="00F26A46">
      <w:pPr>
        <w:pStyle w:val="Prrafodelista"/>
        <w:rPr>
          <w:rFonts w:asciiTheme="minorBidi" w:hAnsiTheme="minorBidi"/>
        </w:rPr>
      </w:pPr>
    </w:p>
    <w:p w14:paraId="7EBB59A9" w14:textId="77777777" w:rsidR="00F26A46" w:rsidRDefault="00F26A46" w:rsidP="00F26A46">
      <w:pPr>
        <w:pStyle w:val="Prrafodelista"/>
        <w:numPr>
          <w:ilvl w:val="1"/>
          <w:numId w:val="2"/>
        </w:numPr>
        <w:jc w:val="both"/>
        <w:rPr>
          <w:rFonts w:asciiTheme="minorBidi" w:hAnsiTheme="minorBidi"/>
        </w:rPr>
      </w:pPr>
      <w:r>
        <w:rPr>
          <w:rFonts w:asciiTheme="minorBidi" w:hAnsiTheme="minorBidi"/>
        </w:rPr>
        <w:t xml:space="preserve">Fabrique, ensamble o re manufacture bienes para su comercialización en el territorio colombiano, de su propia marca, siempre que se realice en ejercicio de actividad comercial con destino al consumidor final y que estén contenidos en envases y/o empaques. </w:t>
      </w:r>
    </w:p>
    <w:p w14:paraId="2207FBEE" w14:textId="77777777" w:rsidR="00F26A46" w:rsidRDefault="00F26A46" w:rsidP="00F26A46">
      <w:pPr>
        <w:pStyle w:val="Prrafodelista"/>
        <w:numPr>
          <w:ilvl w:val="1"/>
          <w:numId w:val="2"/>
        </w:numPr>
        <w:jc w:val="both"/>
        <w:rPr>
          <w:rFonts w:asciiTheme="minorBidi" w:hAnsiTheme="minorBidi"/>
        </w:rPr>
      </w:pPr>
      <w:r>
        <w:rPr>
          <w:rFonts w:asciiTheme="minorBidi" w:hAnsiTheme="minorBidi"/>
        </w:rPr>
        <w:t>Importe bienes para poner en el mercado nacional, con destino al consumidor final contenidos en envases y/o empaques.</w:t>
      </w:r>
    </w:p>
    <w:p w14:paraId="325F948E" w14:textId="77777777" w:rsidR="00F26A46" w:rsidRDefault="00F26A46" w:rsidP="00F26A46">
      <w:pPr>
        <w:pStyle w:val="Prrafodelista"/>
        <w:numPr>
          <w:ilvl w:val="1"/>
          <w:numId w:val="2"/>
        </w:numPr>
        <w:jc w:val="both"/>
        <w:rPr>
          <w:rFonts w:asciiTheme="minorBidi" w:hAnsiTheme="minorBidi"/>
        </w:rPr>
      </w:pPr>
      <w:r>
        <w:rPr>
          <w:rFonts w:asciiTheme="minorBidi" w:hAnsiTheme="minorBidi"/>
        </w:rPr>
        <w:lastRenderedPageBreak/>
        <w:t xml:space="preserve">Ponga en el mercado como titular de la marca exhibida en los envases y/o empaques de los diferentes productos. </w:t>
      </w:r>
    </w:p>
    <w:p w14:paraId="5CABDFDB" w14:textId="60DFC64E" w:rsidR="00293FE2" w:rsidRDefault="00F26A46" w:rsidP="003E3E80">
      <w:pPr>
        <w:pStyle w:val="Prrafodelista"/>
        <w:numPr>
          <w:ilvl w:val="1"/>
          <w:numId w:val="2"/>
        </w:numPr>
        <w:jc w:val="both"/>
        <w:rPr>
          <w:rFonts w:asciiTheme="minorBidi" w:hAnsiTheme="minorBidi"/>
        </w:rPr>
      </w:pPr>
      <w:r w:rsidRPr="00F26A46">
        <w:rPr>
          <w:rFonts w:asciiTheme="minorBidi" w:hAnsiTheme="minorBidi"/>
        </w:rPr>
        <w:t>Ponga en el mercado envases y/o empaques diseñados para ser usados por una sola vez</w:t>
      </w:r>
      <w:r>
        <w:rPr>
          <w:rFonts w:asciiTheme="minorBidi" w:hAnsiTheme="minorBidi"/>
        </w:rPr>
        <w:t>.</w:t>
      </w:r>
    </w:p>
    <w:p w14:paraId="03C78045" w14:textId="77777777" w:rsidR="00F26A46" w:rsidRPr="00F26A46" w:rsidRDefault="00F26A46" w:rsidP="00F26A46">
      <w:pPr>
        <w:pStyle w:val="Prrafodelista"/>
        <w:ind w:left="1440"/>
        <w:jc w:val="both"/>
        <w:rPr>
          <w:rFonts w:asciiTheme="minorBidi" w:hAnsiTheme="minorBidi"/>
        </w:rPr>
      </w:pPr>
    </w:p>
    <w:p w14:paraId="48B7BB83"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Reciclador: Es la persona natural o jurídica que se dedica a realizar una o varias de las actividades que comprende la recuperación o el reciclaje de residuos</w:t>
      </w:r>
    </w:p>
    <w:p w14:paraId="4BA15A18" w14:textId="77777777" w:rsidR="00293FE2" w:rsidRPr="00293FE2" w:rsidRDefault="00293FE2" w:rsidP="00293FE2">
      <w:pPr>
        <w:pStyle w:val="Prrafodelista"/>
        <w:rPr>
          <w:rFonts w:asciiTheme="minorBidi" w:hAnsiTheme="minorBidi"/>
        </w:rPr>
      </w:pPr>
    </w:p>
    <w:p w14:paraId="09402715"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Recolección: Operación consistente en recoger los residuos de productos valorizables, incluido su almacenamiento inicial, con el objeto de transportarlos a una instalación de almacenamiento, una instalación de valorización o de eliminación, según el caso. </w:t>
      </w:r>
    </w:p>
    <w:p w14:paraId="7D27F38B" w14:textId="77777777" w:rsidR="00293FE2" w:rsidRPr="00293FE2" w:rsidRDefault="00293FE2" w:rsidP="00293FE2">
      <w:pPr>
        <w:pStyle w:val="Prrafodelista"/>
        <w:jc w:val="both"/>
        <w:rPr>
          <w:rFonts w:asciiTheme="minorBidi" w:hAnsiTheme="minorBidi"/>
        </w:rPr>
      </w:pPr>
    </w:p>
    <w:p w14:paraId="00B70E11"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Residuo: Objeto o sustancia que es desechada por su poseedor, o que pretende ser desechada por él de acuerdo a la normatividad vigente. </w:t>
      </w:r>
    </w:p>
    <w:p w14:paraId="09A34B51" w14:textId="77777777" w:rsidR="00293FE2" w:rsidRPr="00293FE2" w:rsidRDefault="00293FE2" w:rsidP="00293FE2">
      <w:pPr>
        <w:pStyle w:val="Prrafodelista"/>
        <w:jc w:val="both"/>
        <w:rPr>
          <w:rFonts w:asciiTheme="minorBidi" w:hAnsiTheme="minorBidi"/>
        </w:rPr>
      </w:pPr>
    </w:p>
    <w:p w14:paraId="588D0B30"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Reutilización: Acción mediante la cual se prolonga y adecua la vida útil de los productos o componentes de productos desechados, sin transformación previa, con la misma finalidad para la que fueron producidos.  </w:t>
      </w:r>
    </w:p>
    <w:p w14:paraId="35F30E96" w14:textId="77777777" w:rsidR="00293FE2" w:rsidRPr="00293FE2" w:rsidRDefault="00293FE2" w:rsidP="00293FE2">
      <w:pPr>
        <w:pStyle w:val="Prrafodelista"/>
        <w:jc w:val="both"/>
        <w:rPr>
          <w:rFonts w:asciiTheme="minorBidi" w:hAnsiTheme="minorBidi"/>
        </w:rPr>
      </w:pPr>
    </w:p>
    <w:p w14:paraId="48836011" w14:textId="77777777" w:rsidR="00293FE2" w:rsidRPr="004F1CD4"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Sistema de gestión: </w:t>
      </w:r>
      <w:r w:rsidRPr="004F1CD4">
        <w:rPr>
          <w:rFonts w:asciiTheme="minorBidi" w:hAnsiTheme="minorBidi"/>
        </w:rPr>
        <w:t xml:space="preserve">Mecanismo instrumental para que los productores, individual o colectivamente, den cumplimiento a las obligaciones establecidas en el marco de la responsabilidad extendida del productor, a través de la implementación de un plan de gestión.  </w:t>
      </w:r>
    </w:p>
    <w:p w14:paraId="73094244" w14:textId="77777777" w:rsidR="00293FE2" w:rsidRPr="00293FE2" w:rsidRDefault="00293FE2" w:rsidP="00293FE2">
      <w:pPr>
        <w:pStyle w:val="Prrafodelista"/>
        <w:jc w:val="both"/>
        <w:rPr>
          <w:rFonts w:asciiTheme="minorBidi" w:hAnsiTheme="minorBidi"/>
        </w:rPr>
      </w:pPr>
    </w:p>
    <w:p w14:paraId="45401F97"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Valorización: Proceso mediante el cual se recupera un residuo, uno o varios de los materiales que lo componen y/o el poder calorífico de los mismos. La valorización incluye la preparación para la reutilización, el reciclaje y la valorización energética.  </w:t>
      </w:r>
    </w:p>
    <w:p w14:paraId="4808CB7B" w14:textId="77777777" w:rsidR="00293FE2" w:rsidRPr="00293FE2" w:rsidRDefault="00293FE2" w:rsidP="00293FE2">
      <w:pPr>
        <w:pStyle w:val="Prrafodelista"/>
        <w:jc w:val="both"/>
        <w:rPr>
          <w:rFonts w:asciiTheme="minorBidi" w:hAnsiTheme="minorBidi"/>
        </w:rPr>
      </w:pPr>
    </w:p>
    <w:p w14:paraId="14730F8B" w14:textId="77777777" w:rsidR="00293FE2" w:rsidRPr="00293FE2" w:rsidRDefault="00293FE2" w:rsidP="00002511">
      <w:pPr>
        <w:pStyle w:val="Prrafodelista"/>
        <w:numPr>
          <w:ilvl w:val="0"/>
          <w:numId w:val="2"/>
        </w:numPr>
        <w:jc w:val="both"/>
        <w:rPr>
          <w:rFonts w:asciiTheme="minorBidi" w:hAnsiTheme="minorBidi"/>
        </w:rPr>
      </w:pPr>
      <w:r w:rsidRPr="00293FE2">
        <w:rPr>
          <w:rFonts w:asciiTheme="minorBidi" w:hAnsiTheme="minorBidi"/>
        </w:rPr>
        <w:t xml:space="preserve">Valorización energética: Uso de un residuo como combustible en algún proceso productivo. </w:t>
      </w:r>
    </w:p>
    <w:p w14:paraId="1D280384" w14:textId="77777777" w:rsidR="00293FE2" w:rsidRPr="00293FE2" w:rsidRDefault="00293FE2" w:rsidP="00293FE2">
      <w:pPr>
        <w:pStyle w:val="Prrafodelista"/>
        <w:jc w:val="both"/>
        <w:rPr>
          <w:rFonts w:asciiTheme="minorBidi" w:hAnsiTheme="minorBidi"/>
        </w:rPr>
      </w:pPr>
    </w:p>
    <w:p w14:paraId="231BA563" w14:textId="55F30840" w:rsidR="00293FE2" w:rsidRPr="00293FE2" w:rsidRDefault="00293FE2" w:rsidP="00B14680">
      <w:pPr>
        <w:jc w:val="center"/>
        <w:rPr>
          <w:rFonts w:asciiTheme="minorBidi" w:hAnsiTheme="minorBidi"/>
          <w:b/>
          <w:bCs/>
        </w:rPr>
      </w:pPr>
      <w:r w:rsidRPr="00293FE2">
        <w:rPr>
          <w:rFonts w:asciiTheme="minorBidi" w:hAnsiTheme="minorBidi"/>
          <w:b/>
          <w:bCs/>
        </w:rPr>
        <w:t>DE LA GESTIÓN DE RESIDUOS</w:t>
      </w:r>
    </w:p>
    <w:p w14:paraId="233E6195" w14:textId="64765A68" w:rsidR="00293FE2" w:rsidRPr="002E3187" w:rsidRDefault="00293FE2" w:rsidP="00293FE2">
      <w:pPr>
        <w:jc w:val="both"/>
        <w:rPr>
          <w:rFonts w:asciiTheme="minorBidi" w:hAnsiTheme="minorBidi"/>
        </w:rPr>
      </w:pPr>
      <w:r w:rsidRPr="002E3187">
        <w:rPr>
          <w:rFonts w:asciiTheme="minorBidi" w:hAnsiTheme="minorBidi"/>
          <w:b/>
          <w:bCs/>
        </w:rPr>
        <w:t xml:space="preserve">Artículo 4. De la prevención y valorización. </w:t>
      </w:r>
      <w:r w:rsidRPr="002E3187">
        <w:rPr>
          <w:rFonts w:asciiTheme="minorBidi" w:hAnsiTheme="minorBidi"/>
        </w:rPr>
        <w:t xml:space="preserve">El Ministerio de Ambiente y Desarrollo Sostenible podrá establecer los protocolos de aplicación de los siguientes instrumentos para prevenir la generación de residuos y/o promover su valorización: </w:t>
      </w:r>
    </w:p>
    <w:p w14:paraId="437BB49A" w14:textId="77777777" w:rsidR="00293FE2" w:rsidRPr="002E3187" w:rsidRDefault="00293FE2" w:rsidP="00002511">
      <w:pPr>
        <w:pStyle w:val="Prrafodelista"/>
        <w:numPr>
          <w:ilvl w:val="0"/>
          <w:numId w:val="7"/>
        </w:numPr>
        <w:jc w:val="both"/>
        <w:rPr>
          <w:rFonts w:asciiTheme="minorBidi" w:hAnsiTheme="minorBidi"/>
        </w:rPr>
      </w:pPr>
      <w:r w:rsidRPr="002E3187">
        <w:rPr>
          <w:rFonts w:asciiTheme="minorBidi" w:hAnsiTheme="minorBidi"/>
        </w:rPr>
        <w:t xml:space="preserve">Certificación, rotulación y etiquetado de los productos valorizables; </w:t>
      </w:r>
    </w:p>
    <w:p w14:paraId="4B944873" w14:textId="77777777" w:rsidR="00EE1A07" w:rsidRDefault="00293FE2" w:rsidP="00002511">
      <w:pPr>
        <w:pStyle w:val="Prrafodelista"/>
        <w:numPr>
          <w:ilvl w:val="0"/>
          <w:numId w:val="7"/>
        </w:numPr>
        <w:jc w:val="both"/>
        <w:rPr>
          <w:rFonts w:asciiTheme="minorBidi" w:hAnsiTheme="minorBidi"/>
        </w:rPr>
      </w:pPr>
      <w:r w:rsidRPr="002E3187">
        <w:rPr>
          <w:rFonts w:asciiTheme="minorBidi" w:hAnsiTheme="minorBidi"/>
        </w:rPr>
        <w:t>Sistemas de depósito y reembolso.</w:t>
      </w:r>
    </w:p>
    <w:p w14:paraId="46739843" w14:textId="3790BDD6" w:rsidR="00EE1A07" w:rsidRDefault="00EE1A07" w:rsidP="00002511">
      <w:pPr>
        <w:pStyle w:val="Prrafodelista"/>
        <w:numPr>
          <w:ilvl w:val="0"/>
          <w:numId w:val="7"/>
        </w:numPr>
        <w:jc w:val="both"/>
        <w:rPr>
          <w:rFonts w:asciiTheme="minorBidi" w:hAnsiTheme="minorBidi"/>
        </w:rPr>
      </w:pPr>
      <w:r>
        <w:rPr>
          <w:rFonts w:asciiTheme="minorBidi" w:hAnsiTheme="minorBidi"/>
        </w:rPr>
        <w:t>Iniciativas de fomento a ecodiseño</w:t>
      </w:r>
    </w:p>
    <w:p w14:paraId="7BCC3FF3" w14:textId="619347B6" w:rsidR="00293FE2" w:rsidRPr="002E3187" w:rsidRDefault="00EE1A07" w:rsidP="00002511">
      <w:pPr>
        <w:pStyle w:val="Prrafodelista"/>
        <w:numPr>
          <w:ilvl w:val="0"/>
          <w:numId w:val="7"/>
        </w:numPr>
        <w:jc w:val="both"/>
        <w:rPr>
          <w:rFonts w:asciiTheme="minorBidi" w:hAnsiTheme="minorBidi"/>
        </w:rPr>
      </w:pPr>
      <w:r>
        <w:rPr>
          <w:rFonts w:asciiTheme="minorBidi" w:hAnsiTheme="minorBidi"/>
        </w:rPr>
        <w:t>Estrategias de reducción de residuos</w:t>
      </w:r>
      <w:r w:rsidR="00293FE2" w:rsidRPr="002E3187">
        <w:rPr>
          <w:rFonts w:asciiTheme="minorBidi" w:hAnsiTheme="minorBidi"/>
        </w:rPr>
        <w:t xml:space="preserve"> </w:t>
      </w:r>
    </w:p>
    <w:p w14:paraId="015CB01E" w14:textId="30090FCF" w:rsidR="00293FE2" w:rsidRDefault="00293FE2" w:rsidP="00EE1A07">
      <w:pPr>
        <w:jc w:val="both"/>
        <w:rPr>
          <w:rFonts w:asciiTheme="minorBidi" w:hAnsiTheme="minorBidi"/>
        </w:rPr>
      </w:pPr>
      <w:r w:rsidRPr="002E3187">
        <w:rPr>
          <w:rFonts w:asciiTheme="minorBidi" w:hAnsiTheme="minorBidi"/>
        </w:rPr>
        <w:lastRenderedPageBreak/>
        <w:t xml:space="preserve">El Ministerio de Ambiente y Desarrollo Sostenible establecerá la normatividad que ordenará los instrumentos anteriores, teniendo en cuenta </w:t>
      </w:r>
      <w:r w:rsidR="000D5511">
        <w:rPr>
          <w:rFonts w:asciiTheme="minorBidi" w:hAnsiTheme="minorBidi"/>
        </w:rPr>
        <w:t>u</w:t>
      </w:r>
      <w:r w:rsidRPr="002E3187">
        <w:rPr>
          <w:rFonts w:asciiTheme="minorBidi" w:hAnsiTheme="minorBidi"/>
        </w:rPr>
        <w:t>n estudio completo del impacto económico</w:t>
      </w:r>
      <w:r w:rsidR="000D5511">
        <w:rPr>
          <w:rFonts w:asciiTheme="minorBidi" w:hAnsiTheme="minorBidi"/>
        </w:rPr>
        <w:t>,</w:t>
      </w:r>
      <w:r w:rsidRPr="002E3187">
        <w:rPr>
          <w:rFonts w:asciiTheme="minorBidi" w:hAnsiTheme="minorBidi"/>
        </w:rPr>
        <w:t xml:space="preserve"> social</w:t>
      </w:r>
      <w:r w:rsidR="000D5511">
        <w:rPr>
          <w:rFonts w:asciiTheme="minorBidi" w:hAnsiTheme="minorBidi"/>
        </w:rPr>
        <w:t xml:space="preserve"> y normativo</w:t>
      </w:r>
      <w:r w:rsidRPr="002E3187">
        <w:rPr>
          <w:rFonts w:asciiTheme="minorBidi" w:hAnsiTheme="minorBidi"/>
        </w:rPr>
        <w:t xml:space="preserve"> de estos instrumentos</w:t>
      </w:r>
      <w:r w:rsidR="000D5511">
        <w:rPr>
          <w:rFonts w:asciiTheme="minorBidi" w:hAnsiTheme="minorBidi"/>
        </w:rPr>
        <w:t>.</w:t>
      </w:r>
    </w:p>
    <w:p w14:paraId="66B0479F" w14:textId="4D26ED62" w:rsidR="00EE1A07" w:rsidRPr="00EE1A07" w:rsidRDefault="00EE1A07" w:rsidP="00EE1A07">
      <w:pPr>
        <w:jc w:val="both"/>
        <w:rPr>
          <w:rFonts w:asciiTheme="minorBidi" w:hAnsiTheme="minorBidi"/>
        </w:rPr>
      </w:pPr>
      <w:r>
        <w:rPr>
          <w:rFonts w:asciiTheme="minorBidi" w:hAnsiTheme="minorBidi"/>
          <w:b/>
        </w:rPr>
        <w:t xml:space="preserve">Parágrafo 1. </w:t>
      </w:r>
      <w:r>
        <w:rPr>
          <w:rFonts w:asciiTheme="minorBidi" w:hAnsiTheme="minorBidi"/>
        </w:rPr>
        <w:t xml:space="preserve">El Ministerio de Ambiente y Desarrollo Sostenible establecerá los instrumentos para facilitar la estrategia de reducción de recursos. </w:t>
      </w:r>
    </w:p>
    <w:p w14:paraId="5BDD2632" w14:textId="37EB38E9" w:rsidR="00293FE2" w:rsidRPr="002E3187" w:rsidRDefault="00293FE2" w:rsidP="00B14680">
      <w:pPr>
        <w:jc w:val="center"/>
        <w:rPr>
          <w:rFonts w:asciiTheme="minorBidi" w:hAnsiTheme="minorBidi"/>
          <w:b/>
          <w:bCs/>
        </w:rPr>
      </w:pPr>
      <w:r w:rsidRPr="002E3187">
        <w:rPr>
          <w:rFonts w:asciiTheme="minorBidi" w:hAnsiTheme="minorBidi"/>
          <w:b/>
          <w:bCs/>
        </w:rPr>
        <w:t>DE LA RESPONSABILIDAD EXTENDIDA DEL PRODUCTOR</w:t>
      </w:r>
    </w:p>
    <w:p w14:paraId="4669E1FE" w14:textId="6C0DB6F2" w:rsidR="00293FE2" w:rsidRPr="00293FE2" w:rsidRDefault="00F857D9" w:rsidP="00293FE2">
      <w:pPr>
        <w:jc w:val="both"/>
        <w:rPr>
          <w:rFonts w:asciiTheme="minorBidi" w:hAnsiTheme="minorBidi"/>
        </w:rPr>
      </w:pPr>
      <w:r>
        <w:rPr>
          <w:rFonts w:asciiTheme="minorBidi" w:hAnsiTheme="minorBidi"/>
          <w:b/>
          <w:bCs/>
        </w:rPr>
        <w:t>Artículo 5</w:t>
      </w:r>
      <w:r w:rsidR="00293FE2" w:rsidRPr="002E3187">
        <w:rPr>
          <w:rFonts w:asciiTheme="minorBidi" w:hAnsiTheme="minorBidi"/>
          <w:b/>
          <w:bCs/>
        </w:rPr>
        <w:t>. Metas de recolección y valorización</w:t>
      </w:r>
      <w:r w:rsidR="00293FE2" w:rsidRPr="00293FE2">
        <w:rPr>
          <w:rFonts w:asciiTheme="minorBidi" w:hAnsiTheme="minorBidi"/>
          <w:b/>
          <w:bCs/>
        </w:rPr>
        <w:t xml:space="preserve">. </w:t>
      </w:r>
      <w:r w:rsidR="00293FE2" w:rsidRPr="00293FE2">
        <w:rPr>
          <w:rFonts w:asciiTheme="minorBidi" w:hAnsiTheme="minorBidi"/>
        </w:rPr>
        <w:t>Las metas de recolección y valorización de los residuos de productos valorizables a las que se refiere el artículo 1 serán establecidas por el Ministerio de Ambiente y Desarrollo Sostenible.</w:t>
      </w:r>
    </w:p>
    <w:p w14:paraId="5D03E6CB" w14:textId="2902D9DD" w:rsidR="00293FE2" w:rsidRDefault="00293FE2" w:rsidP="00293FE2">
      <w:pPr>
        <w:jc w:val="both"/>
        <w:rPr>
          <w:rFonts w:asciiTheme="minorBidi" w:hAnsiTheme="minorBidi"/>
        </w:rPr>
      </w:pPr>
      <w:r w:rsidRPr="00293FE2">
        <w:rPr>
          <w:rFonts w:asciiTheme="minorBidi" w:hAnsiTheme="minorBidi"/>
        </w:rPr>
        <w:t>La definición de tales metas se realizará teniendo en cuenta criterios de relación entre cantidad</w:t>
      </w:r>
      <w:r w:rsidR="006C27C5">
        <w:rPr>
          <w:rFonts w:asciiTheme="minorBidi" w:hAnsiTheme="minorBidi"/>
        </w:rPr>
        <w:t xml:space="preserve"> de envases y empaques puestos en el mercado, cobertura geográfica, la capacidad instalada para lograr el aprovechamiento del material, las condiciones del mercado</w:t>
      </w:r>
      <w:r w:rsidR="008F75F7">
        <w:rPr>
          <w:rFonts w:asciiTheme="minorBidi" w:hAnsiTheme="minorBidi"/>
        </w:rPr>
        <w:t>, sin perjuicio de aquellos criterios que el MADS añada de acuerdo a análi</w:t>
      </w:r>
      <w:r w:rsidR="00775420">
        <w:rPr>
          <w:rFonts w:asciiTheme="minorBidi" w:hAnsiTheme="minorBidi"/>
        </w:rPr>
        <w:t>sis técnico</w:t>
      </w:r>
      <w:r w:rsidRPr="00293FE2">
        <w:rPr>
          <w:rFonts w:asciiTheme="minorBidi" w:hAnsiTheme="minorBidi"/>
        </w:rPr>
        <w:t xml:space="preserve">, considerando entre otras, las diferenciaciones necesarias entre </w:t>
      </w:r>
      <w:r w:rsidR="007B1D88">
        <w:rPr>
          <w:rFonts w:asciiTheme="minorBidi" w:hAnsiTheme="minorBidi"/>
        </w:rPr>
        <w:t>materiales</w:t>
      </w:r>
      <w:r w:rsidRPr="00293FE2">
        <w:rPr>
          <w:rFonts w:asciiTheme="minorBidi" w:hAnsiTheme="minorBidi"/>
        </w:rPr>
        <w:t xml:space="preserve">, los plazos y condiciones para la realización de las metas, y la aplicación de los principios de </w:t>
      </w:r>
      <w:r w:rsidR="00ED08C1">
        <w:rPr>
          <w:rFonts w:asciiTheme="minorBidi" w:hAnsiTheme="minorBidi"/>
        </w:rPr>
        <w:t>gradualidad</w:t>
      </w:r>
      <w:r w:rsidR="00ED08C1" w:rsidRPr="00293FE2">
        <w:rPr>
          <w:rFonts w:asciiTheme="minorBidi" w:hAnsiTheme="minorBidi"/>
        </w:rPr>
        <w:t xml:space="preserve"> </w:t>
      </w:r>
      <w:r w:rsidRPr="00293FE2">
        <w:rPr>
          <w:rFonts w:asciiTheme="minorBidi" w:hAnsiTheme="minorBidi"/>
        </w:rPr>
        <w:t xml:space="preserve">y de jerarquía en el manejo de residuos. </w:t>
      </w:r>
    </w:p>
    <w:p w14:paraId="1799271E" w14:textId="425E91AB" w:rsidR="000D5511" w:rsidRPr="00293FE2" w:rsidRDefault="000D5511" w:rsidP="000D5511">
      <w:pPr>
        <w:jc w:val="both"/>
        <w:rPr>
          <w:rFonts w:asciiTheme="minorBidi" w:hAnsiTheme="minorBidi"/>
        </w:rPr>
      </w:pPr>
      <w:r>
        <w:rPr>
          <w:rFonts w:asciiTheme="minorBidi" w:hAnsiTheme="minorBidi"/>
          <w:b/>
        </w:rPr>
        <w:t xml:space="preserve">Parágrafo 1. </w:t>
      </w:r>
      <w:r w:rsidRPr="00293FE2">
        <w:rPr>
          <w:rFonts w:asciiTheme="minorBidi" w:hAnsiTheme="minorBidi"/>
        </w:rPr>
        <w:t>Las metas de recolección y valorización de residuos de los productos valorizables, así como las obligaciones asociadas, serán revisadas por el Ministerio de Ambiente y Desarrollo Sostenible máximo cada 5 años, de conformidad al procedimiento que éste defina.</w:t>
      </w:r>
      <w:r>
        <w:rPr>
          <w:rFonts w:asciiTheme="minorBidi" w:hAnsiTheme="minorBidi"/>
        </w:rPr>
        <w:t xml:space="preserve"> </w:t>
      </w:r>
      <w:r w:rsidR="00F857D9">
        <w:rPr>
          <w:rFonts w:asciiTheme="minorBidi" w:hAnsiTheme="minorBidi"/>
        </w:rPr>
        <w:t xml:space="preserve">Este Ministerio </w:t>
      </w:r>
      <w:r w:rsidRPr="000D5511">
        <w:rPr>
          <w:rFonts w:asciiTheme="minorBidi" w:hAnsiTheme="minorBidi"/>
        </w:rPr>
        <w:t>establecerá mecanismos de control y seguimiento para el cumplimiento de las metas establecidas</w:t>
      </w:r>
      <w:r w:rsidRPr="000D5511">
        <w:rPr>
          <w:rFonts w:asciiTheme="minorBidi" w:hAnsiTheme="minorBidi"/>
        </w:rPr>
        <w:tab/>
      </w:r>
    </w:p>
    <w:p w14:paraId="6C668B97" w14:textId="08991408" w:rsidR="00293FE2" w:rsidRPr="00293FE2" w:rsidRDefault="00293FE2" w:rsidP="00293FE2">
      <w:pPr>
        <w:jc w:val="both"/>
        <w:rPr>
          <w:rFonts w:asciiTheme="minorBidi" w:hAnsiTheme="minorBidi"/>
        </w:rPr>
      </w:pPr>
      <w:r w:rsidRPr="00293FE2">
        <w:rPr>
          <w:rFonts w:asciiTheme="minorBidi" w:hAnsiTheme="minorBidi"/>
          <w:b/>
          <w:bCs/>
        </w:rPr>
        <w:t xml:space="preserve">Artículo </w:t>
      </w:r>
      <w:r w:rsidR="00F857D9">
        <w:rPr>
          <w:rFonts w:asciiTheme="minorBidi" w:hAnsiTheme="minorBidi"/>
          <w:b/>
          <w:bCs/>
        </w:rPr>
        <w:t>6</w:t>
      </w:r>
      <w:r w:rsidRPr="00293FE2">
        <w:rPr>
          <w:rFonts w:asciiTheme="minorBidi" w:hAnsiTheme="minorBidi"/>
          <w:b/>
          <w:bCs/>
        </w:rPr>
        <w:t xml:space="preserve">. Obligaciones asociadas. </w:t>
      </w:r>
      <w:r w:rsidRPr="002E3187">
        <w:rPr>
          <w:rFonts w:asciiTheme="minorBidi" w:hAnsiTheme="minorBidi"/>
        </w:rPr>
        <w:t xml:space="preserve">Para </w:t>
      </w:r>
      <w:r w:rsidR="00A9137C">
        <w:rPr>
          <w:rFonts w:asciiTheme="minorBidi" w:hAnsiTheme="minorBidi"/>
        </w:rPr>
        <w:t>promover</w:t>
      </w:r>
      <w:r w:rsidR="00A9137C" w:rsidRPr="002E3187">
        <w:rPr>
          <w:rFonts w:asciiTheme="minorBidi" w:hAnsiTheme="minorBidi"/>
        </w:rPr>
        <w:t xml:space="preserve"> </w:t>
      </w:r>
      <w:r w:rsidRPr="002E3187">
        <w:rPr>
          <w:rFonts w:asciiTheme="minorBidi" w:hAnsiTheme="minorBidi"/>
        </w:rPr>
        <w:t xml:space="preserve">el cumplimiento de las metas, el Ministerio de Ambiente y Desarrollo Sostenible podrá exigir el acatamiento y el desarrollo de las </w:t>
      </w:r>
      <w:r w:rsidR="00775420">
        <w:rPr>
          <w:rFonts w:asciiTheme="minorBidi" w:hAnsiTheme="minorBidi"/>
        </w:rPr>
        <w:t xml:space="preserve">siguientes </w:t>
      </w:r>
      <w:r w:rsidRPr="002E3187">
        <w:rPr>
          <w:rFonts w:asciiTheme="minorBidi" w:hAnsiTheme="minorBidi"/>
        </w:rPr>
        <w:t>obligaciones</w:t>
      </w:r>
      <w:r w:rsidR="00775420">
        <w:rPr>
          <w:rFonts w:asciiTheme="minorBidi" w:hAnsiTheme="minorBidi"/>
        </w:rPr>
        <w:t>, sin perjuicio de las adicionales que añada el Ministerio de Ambiente y Desarrollo Sostenible</w:t>
      </w:r>
      <w:r w:rsidRPr="002E3187">
        <w:rPr>
          <w:rFonts w:asciiTheme="minorBidi" w:hAnsiTheme="minorBidi"/>
        </w:rPr>
        <w:t>:</w:t>
      </w:r>
      <w:r w:rsidRPr="00293FE2">
        <w:rPr>
          <w:rFonts w:asciiTheme="minorBidi" w:hAnsiTheme="minorBidi"/>
        </w:rPr>
        <w:t xml:space="preserve"> </w:t>
      </w:r>
    </w:p>
    <w:p w14:paraId="41F56BA7" w14:textId="77777777" w:rsidR="00293FE2" w:rsidRPr="00293FE2" w:rsidRDefault="00293FE2" w:rsidP="00293FE2">
      <w:pPr>
        <w:jc w:val="both"/>
        <w:rPr>
          <w:rFonts w:asciiTheme="minorBidi" w:hAnsiTheme="minorBidi"/>
        </w:rPr>
      </w:pPr>
      <w:r w:rsidRPr="00293FE2">
        <w:rPr>
          <w:rFonts w:asciiTheme="minorBidi" w:hAnsiTheme="minorBidi"/>
          <w:b/>
        </w:rPr>
        <w:t>a</w:t>
      </w:r>
      <w:r w:rsidRPr="00293FE2">
        <w:rPr>
          <w:rFonts w:asciiTheme="minorBidi" w:hAnsiTheme="minorBidi"/>
        </w:rPr>
        <w:t xml:space="preserve">) De etiquetado de los productos valorizables. </w:t>
      </w:r>
    </w:p>
    <w:p w14:paraId="7F2FB4F0" w14:textId="77777777" w:rsidR="00293FE2" w:rsidRPr="00293FE2" w:rsidRDefault="00293FE2" w:rsidP="00293FE2">
      <w:pPr>
        <w:jc w:val="both"/>
        <w:rPr>
          <w:rFonts w:asciiTheme="minorBidi" w:hAnsiTheme="minorBidi"/>
        </w:rPr>
      </w:pPr>
      <w:r w:rsidRPr="00293FE2">
        <w:rPr>
          <w:rFonts w:asciiTheme="minorBidi" w:hAnsiTheme="minorBidi"/>
          <w:b/>
        </w:rPr>
        <w:t>b</w:t>
      </w:r>
      <w:r w:rsidRPr="00293FE2">
        <w:rPr>
          <w:rFonts w:asciiTheme="minorBidi" w:hAnsiTheme="minorBidi"/>
        </w:rPr>
        <w:t xml:space="preserve">) De información a distribuidores o comercializadores, gestores y consumidores, lo que incluye la desagregación del costo de gestión de los residuos en la factura. Este costo deberá mantenerse en toda la cadena de comercialización. </w:t>
      </w:r>
    </w:p>
    <w:p w14:paraId="643D6222" w14:textId="77777777" w:rsidR="00293FE2" w:rsidRPr="00293FE2" w:rsidRDefault="00293FE2" w:rsidP="00293FE2">
      <w:pPr>
        <w:jc w:val="both"/>
        <w:rPr>
          <w:rFonts w:asciiTheme="minorBidi" w:hAnsiTheme="minorBidi"/>
        </w:rPr>
      </w:pPr>
      <w:r w:rsidRPr="00293FE2">
        <w:rPr>
          <w:rFonts w:asciiTheme="minorBidi" w:hAnsiTheme="minorBidi"/>
          <w:b/>
        </w:rPr>
        <w:t>c</w:t>
      </w:r>
      <w:r w:rsidRPr="00293FE2">
        <w:rPr>
          <w:rFonts w:asciiTheme="minorBidi" w:hAnsiTheme="minorBidi"/>
        </w:rPr>
        <w:t xml:space="preserve">) De diseñar y llevar a cabo estrategias de comunicación. </w:t>
      </w:r>
    </w:p>
    <w:p w14:paraId="21EA9170" w14:textId="77777777" w:rsidR="00293FE2" w:rsidRPr="00293FE2" w:rsidRDefault="00293FE2" w:rsidP="00293FE2">
      <w:pPr>
        <w:jc w:val="both"/>
        <w:rPr>
          <w:rFonts w:asciiTheme="minorBidi" w:hAnsiTheme="minorBidi"/>
        </w:rPr>
      </w:pPr>
      <w:r w:rsidRPr="00293FE2">
        <w:rPr>
          <w:rFonts w:asciiTheme="minorBidi" w:hAnsiTheme="minorBidi"/>
          <w:b/>
        </w:rPr>
        <w:t>d</w:t>
      </w:r>
      <w:r w:rsidRPr="00293FE2">
        <w:rPr>
          <w:rFonts w:asciiTheme="minorBidi" w:hAnsiTheme="minorBidi"/>
        </w:rPr>
        <w:t xml:space="preserve">) De diseñar y realizar medidas de prevención en la generación de residuos. </w:t>
      </w:r>
    </w:p>
    <w:p w14:paraId="554CC0B1" w14:textId="231F4120" w:rsidR="00293FE2" w:rsidRPr="002F3CD0" w:rsidRDefault="00293FE2" w:rsidP="002F3CD0">
      <w:pPr>
        <w:jc w:val="both"/>
        <w:rPr>
          <w:rFonts w:asciiTheme="minorBidi" w:hAnsiTheme="minorBidi"/>
          <w:b/>
        </w:rPr>
      </w:pPr>
      <w:r w:rsidRPr="002F3CD0">
        <w:rPr>
          <w:rFonts w:asciiTheme="minorBidi" w:hAnsiTheme="minorBidi"/>
          <w:b/>
        </w:rPr>
        <w:t>A</w:t>
      </w:r>
      <w:r w:rsidR="00F857D9" w:rsidRPr="002F3CD0">
        <w:rPr>
          <w:rFonts w:asciiTheme="minorBidi" w:hAnsiTheme="minorBidi"/>
          <w:b/>
        </w:rPr>
        <w:t>rtículo 7</w:t>
      </w:r>
      <w:r w:rsidRPr="002F3CD0">
        <w:rPr>
          <w:rFonts w:asciiTheme="minorBidi" w:hAnsiTheme="minorBidi"/>
          <w:b/>
        </w:rPr>
        <w:t xml:space="preserve">. </w:t>
      </w:r>
      <w:r w:rsidR="002F3CD0" w:rsidRPr="002F3CD0">
        <w:rPr>
          <w:rFonts w:asciiTheme="minorBidi" w:hAnsiTheme="minorBidi"/>
          <w:b/>
        </w:rPr>
        <w:t xml:space="preserve">Aumentos adicionales. </w:t>
      </w:r>
      <w:r w:rsidR="002F3CD0" w:rsidRPr="002F3CD0">
        <w:rPr>
          <w:rFonts w:asciiTheme="minorBidi" w:hAnsiTheme="minorBidi"/>
        </w:rPr>
        <w:t>No implicará aumento en los precios de los productos valorizables el establecer la responsabilidad extendida del productor</w:t>
      </w:r>
      <w:r w:rsidR="002F3CD0">
        <w:rPr>
          <w:rFonts w:asciiTheme="minorBidi" w:hAnsiTheme="minorBidi"/>
        </w:rPr>
        <w:t>,</w:t>
      </w:r>
      <w:r w:rsidR="002F3CD0" w:rsidRPr="002F3CD0">
        <w:rPr>
          <w:rFonts w:asciiTheme="minorBidi" w:hAnsiTheme="minorBidi"/>
        </w:rPr>
        <w:t xml:space="preserve"> bajo ninguna circunstancia.</w:t>
      </w:r>
    </w:p>
    <w:p w14:paraId="16C6F3B7" w14:textId="1B97788C" w:rsidR="00293FE2" w:rsidRPr="002E3187" w:rsidRDefault="00293FE2" w:rsidP="00293FE2">
      <w:pPr>
        <w:jc w:val="both"/>
        <w:rPr>
          <w:rFonts w:asciiTheme="minorBidi" w:hAnsiTheme="minorBidi"/>
        </w:rPr>
      </w:pPr>
      <w:r w:rsidRPr="00293FE2">
        <w:rPr>
          <w:rFonts w:asciiTheme="minorBidi" w:hAnsiTheme="minorBidi"/>
          <w:b/>
          <w:bCs/>
        </w:rPr>
        <w:lastRenderedPageBreak/>
        <w:t xml:space="preserve">Artículo </w:t>
      </w:r>
      <w:r w:rsidR="00F857D9">
        <w:rPr>
          <w:rFonts w:asciiTheme="minorBidi" w:hAnsiTheme="minorBidi"/>
          <w:b/>
          <w:bCs/>
        </w:rPr>
        <w:t>8</w:t>
      </w:r>
      <w:r w:rsidRPr="00293FE2">
        <w:rPr>
          <w:rFonts w:asciiTheme="minorBidi" w:hAnsiTheme="minorBidi"/>
          <w:b/>
          <w:bCs/>
        </w:rPr>
        <w:t xml:space="preserve">. Sistemas de gestión. </w:t>
      </w:r>
      <w:r w:rsidRPr="002E3187">
        <w:rPr>
          <w:rFonts w:asciiTheme="minorBidi" w:hAnsiTheme="minorBidi"/>
        </w:rPr>
        <w:t xml:space="preserve">Las obligaciones establecidas en el marco de la responsabilidad extendida del productor </w:t>
      </w:r>
      <w:r w:rsidR="00D15A22">
        <w:rPr>
          <w:rFonts w:asciiTheme="minorBidi" w:hAnsiTheme="minorBidi"/>
        </w:rPr>
        <w:t xml:space="preserve">son solidarias, y </w:t>
      </w:r>
      <w:r w:rsidRPr="002E3187">
        <w:rPr>
          <w:rFonts w:asciiTheme="minorBidi" w:hAnsiTheme="minorBidi"/>
        </w:rPr>
        <w:t>se cumplirán a través de</w:t>
      </w:r>
      <w:r w:rsidR="00D15A22">
        <w:rPr>
          <w:rFonts w:asciiTheme="minorBidi" w:hAnsiTheme="minorBidi"/>
        </w:rPr>
        <w:t xml:space="preserve"> la formulación, implementación, evaluación</w:t>
      </w:r>
      <w:r w:rsidR="00791270">
        <w:rPr>
          <w:rFonts w:asciiTheme="minorBidi" w:hAnsiTheme="minorBidi"/>
        </w:rPr>
        <w:t xml:space="preserve"> periódica</w:t>
      </w:r>
      <w:r w:rsidR="00D15A22">
        <w:rPr>
          <w:rFonts w:asciiTheme="minorBidi" w:hAnsiTheme="minorBidi"/>
        </w:rPr>
        <w:t xml:space="preserve"> y ajuste permanente de</w:t>
      </w:r>
      <w:r w:rsidRPr="002E3187">
        <w:rPr>
          <w:rFonts w:asciiTheme="minorBidi" w:hAnsiTheme="minorBidi"/>
        </w:rPr>
        <w:t xml:space="preserve"> un sistema individual o de un sistema colectivo de gestión para cada producto valorizable.</w:t>
      </w:r>
    </w:p>
    <w:p w14:paraId="4852A0DE" w14:textId="00410E48" w:rsidR="00293FE2" w:rsidRPr="00293FE2" w:rsidRDefault="00293FE2" w:rsidP="00293FE2">
      <w:pPr>
        <w:jc w:val="both"/>
        <w:rPr>
          <w:rFonts w:asciiTheme="minorBidi" w:hAnsiTheme="minorBidi"/>
        </w:rPr>
      </w:pPr>
      <w:r w:rsidRPr="00293FE2">
        <w:rPr>
          <w:rFonts w:asciiTheme="minorBidi" w:hAnsiTheme="minorBidi"/>
          <w:b/>
          <w:bCs/>
        </w:rPr>
        <w:t xml:space="preserve">Artículo </w:t>
      </w:r>
      <w:r w:rsidR="00F857D9">
        <w:rPr>
          <w:rFonts w:asciiTheme="minorBidi" w:hAnsiTheme="minorBidi"/>
          <w:b/>
          <w:bCs/>
        </w:rPr>
        <w:t>9</w:t>
      </w:r>
      <w:r w:rsidRPr="00293FE2">
        <w:rPr>
          <w:rFonts w:asciiTheme="minorBidi" w:hAnsiTheme="minorBidi"/>
          <w:b/>
          <w:bCs/>
        </w:rPr>
        <w:t xml:space="preserve">. Sistemas colectivos de gestión. </w:t>
      </w:r>
      <w:r w:rsidRPr="00293FE2">
        <w:rPr>
          <w:rFonts w:asciiTheme="minorBidi" w:hAnsiTheme="minorBidi"/>
        </w:rPr>
        <w:t>Los productores que deseen cumplir con sus obligaciones de manera colectiva, deberán hacerlo mediante la creación de una persona jurídica sin ánimo de lucro. Dicha persona jurídica tendrá como fin exclusivo la gestión de los residuos de los productos valorizables.</w:t>
      </w:r>
    </w:p>
    <w:p w14:paraId="7F173344" w14:textId="07BFAE33" w:rsidR="00293FE2" w:rsidRPr="00293FE2" w:rsidRDefault="00293FE2" w:rsidP="00293FE2">
      <w:pPr>
        <w:jc w:val="both"/>
        <w:rPr>
          <w:rFonts w:asciiTheme="minorBidi" w:hAnsiTheme="minorBidi"/>
        </w:rPr>
      </w:pPr>
      <w:r w:rsidRPr="00293FE2">
        <w:rPr>
          <w:rFonts w:asciiTheme="minorBidi" w:hAnsiTheme="minorBidi"/>
        </w:rPr>
        <w:t xml:space="preserve">Esta persona jurídica deberá estar integrada exclusivamente por productores, </w:t>
      </w:r>
    </w:p>
    <w:p w14:paraId="2E044F9B" w14:textId="4A0FD2F3" w:rsidR="00293FE2" w:rsidRPr="00293FE2" w:rsidRDefault="00293FE2" w:rsidP="00293FE2">
      <w:pPr>
        <w:jc w:val="both"/>
        <w:rPr>
          <w:rFonts w:asciiTheme="minorBidi" w:hAnsiTheme="minorBidi"/>
        </w:rPr>
      </w:pPr>
      <w:r w:rsidRPr="00293FE2">
        <w:rPr>
          <w:rFonts w:asciiTheme="minorBidi" w:hAnsiTheme="minorBidi"/>
        </w:rPr>
        <w:t>Los productores deberán financiar los costos en que incurra la persona jurídica en el desarrollo de su función</w:t>
      </w:r>
      <w:r w:rsidR="000D5511">
        <w:rPr>
          <w:rFonts w:asciiTheme="minorBidi" w:hAnsiTheme="minorBidi"/>
        </w:rPr>
        <w:t xml:space="preserve"> </w:t>
      </w:r>
      <w:r w:rsidRPr="00293FE2">
        <w:rPr>
          <w:rFonts w:asciiTheme="minorBidi" w:hAnsiTheme="minorBidi"/>
        </w:rPr>
        <w:t>de conformidad con las metas</w:t>
      </w:r>
      <w:r w:rsidR="00F856FC">
        <w:rPr>
          <w:rFonts w:asciiTheme="minorBidi" w:hAnsiTheme="minorBidi"/>
        </w:rPr>
        <w:t xml:space="preserve"> establecidas en la ley</w:t>
      </w:r>
      <w:r w:rsidR="000D5511">
        <w:rPr>
          <w:rFonts w:asciiTheme="minorBidi" w:hAnsiTheme="minorBidi"/>
        </w:rPr>
        <w:t xml:space="preserve">, las </w:t>
      </w:r>
      <w:r w:rsidRPr="00293FE2">
        <w:rPr>
          <w:rFonts w:asciiTheme="minorBidi" w:hAnsiTheme="minorBidi"/>
        </w:rPr>
        <w:t>obligaciones asocia</w:t>
      </w:r>
      <w:r w:rsidR="000D5511">
        <w:rPr>
          <w:rFonts w:asciiTheme="minorBidi" w:hAnsiTheme="minorBidi"/>
        </w:rPr>
        <w:t>das de cada producto valorizable</w:t>
      </w:r>
      <w:r w:rsidR="00F856FC">
        <w:rPr>
          <w:rFonts w:asciiTheme="minorBidi" w:hAnsiTheme="minorBidi"/>
        </w:rPr>
        <w:t>, y</w:t>
      </w:r>
      <w:r w:rsidR="000D5511">
        <w:rPr>
          <w:rFonts w:asciiTheme="minorBidi" w:hAnsiTheme="minorBidi"/>
        </w:rPr>
        <w:t xml:space="preserve"> las</w:t>
      </w:r>
      <w:r w:rsidR="00F856FC">
        <w:rPr>
          <w:rFonts w:asciiTheme="minorBidi" w:hAnsiTheme="minorBidi"/>
        </w:rPr>
        <w:t xml:space="preserve"> particularidades de cada gestor. </w:t>
      </w:r>
    </w:p>
    <w:p w14:paraId="7233B9A9" w14:textId="3AC8CA7A" w:rsidR="00293FE2" w:rsidRPr="00293FE2" w:rsidRDefault="00F857D9" w:rsidP="00A46A4F">
      <w:pPr>
        <w:jc w:val="both"/>
        <w:rPr>
          <w:rFonts w:asciiTheme="minorBidi" w:hAnsiTheme="minorBidi"/>
        </w:rPr>
      </w:pPr>
      <w:r>
        <w:rPr>
          <w:rFonts w:asciiTheme="minorBidi" w:hAnsiTheme="minorBidi"/>
          <w:b/>
          <w:bCs/>
        </w:rPr>
        <w:t>Artículo 10</w:t>
      </w:r>
      <w:r w:rsidR="00293FE2" w:rsidRPr="00293FE2">
        <w:rPr>
          <w:rFonts w:asciiTheme="minorBidi" w:hAnsiTheme="minorBidi"/>
          <w:b/>
          <w:bCs/>
        </w:rPr>
        <w:t xml:space="preserve">. Obligaciones de los sistemas de gestión. </w:t>
      </w:r>
      <w:r w:rsidR="00A46A4F">
        <w:rPr>
          <w:rFonts w:asciiTheme="minorBidi" w:hAnsiTheme="minorBidi"/>
        </w:rPr>
        <w:t xml:space="preserve">El Ministerio de Ambiente y Desarrollo Sostenible definirá las obligaciones de los sistemas de gestión. </w:t>
      </w:r>
    </w:p>
    <w:p w14:paraId="45666FB8" w14:textId="5DA233B8" w:rsidR="00293FE2" w:rsidRPr="002F3CD0" w:rsidRDefault="00293FE2" w:rsidP="002F3CD0">
      <w:pPr>
        <w:jc w:val="both"/>
        <w:rPr>
          <w:rFonts w:asciiTheme="minorBidi" w:hAnsiTheme="minorBidi"/>
          <w:b/>
          <w:bCs/>
        </w:rPr>
      </w:pPr>
      <w:r w:rsidRPr="002F3CD0">
        <w:rPr>
          <w:rFonts w:asciiTheme="minorBidi" w:hAnsiTheme="minorBidi"/>
          <w:b/>
          <w:bCs/>
        </w:rPr>
        <w:t>Artículo 1</w:t>
      </w:r>
      <w:r w:rsidR="00F857D9" w:rsidRPr="002F3CD0">
        <w:rPr>
          <w:rFonts w:asciiTheme="minorBidi" w:hAnsiTheme="minorBidi"/>
          <w:b/>
          <w:bCs/>
        </w:rPr>
        <w:t>1</w:t>
      </w:r>
      <w:r w:rsidRPr="002F3CD0">
        <w:rPr>
          <w:rFonts w:asciiTheme="minorBidi" w:hAnsiTheme="minorBidi"/>
          <w:b/>
          <w:bCs/>
        </w:rPr>
        <w:t xml:space="preserve">. </w:t>
      </w:r>
      <w:r w:rsidR="002F3CD0" w:rsidRPr="002F3CD0">
        <w:rPr>
          <w:rFonts w:asciiTheme="minorBidi" w:hAnsiTheme="minorBidi"/>
          <w:b/>
          <w:bCs/>
        </w:rPr>
        <w:t xml:space="preserve">Convenios con gestores. </w:t>
      </w:r>
      <w:r w:rsidR="002F3CD0" w:rsidRPr="002F3CD0">
        <w:rPr>
          <w:rFonts w:asciiTheme="minorBidi" w:hAnsiTheme="minorBidi"/>
          <w:bCs/>
        </w:rPr>
        <w:t>Los sistemas de gestión sólo podrán contratar con gestores registrados, como son las Organizaciones de Recicladores de Oficio Formalizados o en proceso de formalización.</w:t>
      </w:r>
    </w:p>
    <w:p w14:paraId="5938B9BA" w14:textId="78720032" w:rsidR="00293FE2" w:rsidRPr="00293FE2" w:rsidRDefault="00293FE2" w:rsidP="00293FE2">
      <w:pPr>
        <w:jc w:val="both"/>
        <w:rPr>
          <w:rFonts w:asciiTheme="minorBidi" w:hAnsiTheme="minorBidi"/>
        </w:rPr>
      </w:pPr>
      <w:r w:rsidRPr="00293FE2">
        <w:rPr>
          <w:rFonts w:asciiTheme="minorBidi" w:hAnsiTheme="minorBidi"/>
          <w:b/>
          <w:bCs/>
        </w:rPr>
        <w:t xml:space="preserve">Artículo </w:t>
      </w:r>
      <w:r w:rsidR="00F857D9">
        <w:rPr>
          <w:rFonts w:asciiTheme="minorBidi" w:hAnsiTheme="minorBidi"/>
          <w:b/>
          <w:bCs/>
        </w:rPr>
        <w:t>12</w:t>
      </w:r>
      <w:r w:rsidRPr="00293FE2">
        <w:rPr>
          <w:rFonts w:asciiTheme="minorBidi" w:hAnsiTheme="minorBidi"/>
          <w:b/>
          <w:bCs/>
        </w:rPr>
        <w:t xml:space="preserve">. Actualización del plan de gestión. </w:t>
      </w:r>
      <w:r w:rsidRPr="00293FE2">
        <w:rPr>
          <w:rFonts w:asciiTheme="minorBidi" w:hAnsiTheme="minorBidi"/>
        </w:rPr>
        <w:t xml:space="preserve">Toda modificación que el sistema de gestión realice al plan de gestión deberá ser inmediatamente informada al Ministerio. </w:t>
      </w:r>
    </w:p>
    <w:p w14:paraId="3F4F4FD5" w14:textId="77777777" w:rsidR="00F622CC" w:rsidRDefault="00F622CC" w:rsidP="00B14680">
      <w:pPr>
        <w:jc w:val="center"/>
        <w:rPr>
          <w:rFonts w:asciiTheme="minorBidi" w:hAnsiTheme="minorBidi"/>
          <w:b/>
          <w:bCs/>
        </w:rPr>
      </w:pPr>
    </w:p>
    <w:p w14:paraId="03E0C01A" w14:textId="16686DF7" w:rsidR="00293FE2" w:rsidRPr="00293FE2" w:rsidRDefault="00293FE2" w:rsidP="00B14680">
      <w:pPr>
        <w:jc w:val="center"/>
        <w:rPr>
          <w:rFonts w:asciiTheme="minorBidi" w:hAnsiTheme="minorBidi"/>
          <w:b/>
          <w:bCs/>
        </w:rPr>
      </w:pPr>
      <w:r w:rsidRPr="00293FE2">
        <w:rPr>
          <w:rFonts w:asciiTheme="minorBidi" w:hAnsiTheme="minorBidi"/>
          <w:b/>
          <w:bCs/>
        </w:rPr>
        <w:t>MECANISMOS DE APOYO A LA RESPONSABILIDAD EXTENDIDA DEL PRODUCTOR</w:t>
      </w:r>
    </w:p>
    <w:p w14:paraId="1E493B11" w14:textId="746E994E" w:rsidR="00293FE2" w:rsidRPr="00293FE2" w:rsidRDefault="00293FE2" w:rsidP="004F1CD4">
      <w:pPr>
        <w:jc w:val="both"/>
        <w:rPr>
          <w:rFonts w:asciiTheme="minorBidi" w:hAnsiTheme="minorBidi"/>
        </w:rPr>
      </w:pPr>
      <w:r w:rsidRPr="00293FE2">
        <w:rPr>
          <w:rFonts w:asciiTheme="minorBidi" w:hAnsiTheme="minorBidi"/>
          <w:b/>
          <w:bCs/>
        </w:rPr>
        <w:t xml:space="preserve"> Artículo </w:t>
      </w:r>
      <w:r w:rsidR="00F857D9">
        <w:rPr>
          <w:rFonts w:asciiTheme="minorBidi" w:hAnsiTheme="minorBidi"/>
          <w:b/>
          <w:bCs/>
        </w:rPr>
        <w:t>13</w:t>
      </w:r>
      <w:r w:rsidRPr="00293FE2">
        <w:rPr>
          <w:rFonts w:asciiTheme="minorBidi" w:hAnsiTheme="minorBidi"/>
          <w:b/>
          <w:bCs/>
        </w:rPr>
        <w:t xml:space="preserve">. Educación ambiental. </w:t>
      </w:r>
      <w:r w:rsidRPr="00293FE2">
        <w:rPr>
          <w:rFonts w:asciiTheme="minorBidi" w:hAnsiTheme="minorBidi"/>
        </w:rPr>
        <w:t xml:space="preserve">El Ministerio de Ambiente y Desarrollo Sostenible creará y realizará, en coordinación con el Ministerio de Educación, programas de educación ambiental orientados a transmitir conocimientos y crear conciencia en la comunidad sobre la importancia de adelantar una gestión ambientalmente racional de los residuos. </w:t>
      </w:r>
    </w:p>
    <w:p w14:paraId="11E9B964" w14:textId="63594C3D" w:rsidR="00293FE2" w:rsidRPr="00293FE2" w:rsidRDefault="00293FE2" w:rsidP="004F1CD4">
      <w:pPr>
        <w:jc w:val="both"/>
        <w:rPr>
          <w:rFonts w:asciiTheme="minorBidi" w:hAnsiTheme="minorBidi"/>
        </w:rPr>
      </w:pPr>
      <w:r w:rsidRPr="00293FE2">
        <w:rPr>
          <w:rFonts w:asciiTheme="minorBidi" w:hAnsiTheme="minorBidi"/>
          <w:b/>
          <w:bCs/>
        </w:rPr>
        <w:t xml:space="preserve">Artículo </w:t>
      </w:r>
      <w:r w:rsidR="00F857D9">
        <w:rPr>
          <w:rFonts w:asciiTheme="minorBidi" w:hAnsiTheme="minorBidi"/>
          <w:b/>
          <w:bCs/>
        </w:rPr>
        <w:t>14</w:t>
      </w:r>
      <w:r w:rsidRPr="00293FE2">
        <w:rPr>
          <w:rFonts w:asciiTheme="minorBidi" w:hAnsiTheme="minorBidi"/>
          <w:b/>
          <w:bCs/>
        </w:rPr>
        <w:t xml:space="preserve">. Organizaciones de Recicladores de Oficio Formalizados. </w:t>
      </w:r>
      <w:r w:rsidRPr="00293FE2">
        <w:rPr>
          <w:rFonts w:asciiTheme="minorBidi" w:hAnsiTheme="minorBidi"/>
        </w:rPr>
        <w:t xml:space="preserve">Las Organizaciones de Recicladores de Oficio Formalizados que se encuentren registrados en conformidad con la normatividad vigente </w:t>
      </w:r>
      <w:r w:rsidR="004F1CD4">
        <w:rPr>
          <w:rFonts w:asciiTheme="minorBidi" w:hAnsiTheme="minorBidi"/>
        </w:rPr>
        <w:t>participarán de forma exclusiva</w:t>
      </w:r>
      <w:r w:rsidRPr="00293FE2">
        <w:rPr>
          <w:rFonts w:asciiTheme="minorBidi" w:hAnsiTheme="minorBidi"/>
        </w:rPr>
        <w:t xml:space="preserve"> de la gestión de residuos para el cumplimiento de las metas</w:t>
      </w:r>
      <w:r w:rsidR="00C06865">
        <w:rPr>
          <w:rFonts w:asciiTheme="minorBidi" w:hAnsiTheme="minorBidi"/>
        </w:rPr>
        <w:t>, en el marco de la capacidad económica y productiva que tengan</w:t>
      </w:r>
      <w:r w:rsidRPr="00293FE2">
        <w:rPr>
          <w:rFonts w:asciiTheme="minorBidi" w:hAnsiTheme="minorBidi"/>
        </w:rPr>
        <w:t xml:space="preserve">. </w:t>
      </w:r>
    </w:p>
    <w:p w14:paraId="38A9DDB6" w14:textId="6B09789B" w:rsidR="00293FE2" w:rsidRPr="00293FE2" w:rsidRDefault="00293FE2" w:rsidP="00293FE2">
      <w:pPr>
        <w:jc w:val="both"/>
        <w:rPr>
          <w:rFonts w:asciiTheme="minorBidi" w:hAnsiTheme="minorBidi"/>
        </w:rPr>
      </w:pPr>
      <w:r w:rsidRPr="00293FE2">
        <w:rPr>
          <w:rFonts w:asciiTheme="minorBidi" w:hAnsiTheme="minorBidi"/>
          <w:b/>
          <w:bCs/>
        </w:rPr>
        <w:t xml:space="preserve">Artículo </w:t>
      </w:r>
      <w:r w:rsidR="00F857D9">
        <w:rPr>
          <w:rFonts w:asciiTheme="minorBidi" w:hAnsiTheme="minorBidi"/>
          <w:b/>
          <w:bCs/>
        </w:rPr>
        <w:t>15</w:t>
      </w:r>
      <w:r w:rsidRPr="00293FE2">
        <w:rPr>
          <w:rFonts w:asciiTheme="minorBidi" w:hAnsiTheme="minorBidi"/>
          <w:b/>
          <w:bCs/>
        </w:rPr>
        <w:t xml:space="preserve">. Obligaciones de los distribuidores y comercializadores. </w:t>
      </w:r>
      <w:r w:rsidR="00963B7D">
        <w:rPr>
          <w:rFonts w:asciiTheme="minorBidi" w:hAnsiTheme="minorBidi"/>
        </w:rPr>
        <w:t>El Ministerio de Ambiente y Desarrollo Sostenible definirá las obligaciones de los distribuidores y comercializadores</w:t>
      </w:r>
      <w:r w:rsidR="0091366B">
        <w:rPr>
          <w:rFonts w:asciiTheme="minorBidi" w:hAnsiTheme="minorBidi"/>
        </w:rPr>
        <w:t>, en el marco de las iniciativas que defina.</w:t>
      </w:r>
    </w:p>
    <w:p w14:paraId="3487A074" w14:textId="125154FC" w:rsidR="00293FE2" w:rsidRPr="00293FE2" w:rsidRDefault="00293FE2" w:rsidP="00293FE2">
      <w:pPr>
        <w:jc w:val="both"/>
        <w:rPr>
          <w:rFonts w:asciiTheme="minorBidi" w:hAnsiTheme="minorBidi"/>
        </w:rPr>
      </w:pPr>
      <w:r w:rsidRPr="00293FE2">
        <w:rPr>
          <w:rFonts w:asciiTheme="minorBidi" w:hAnsiTheme="minorBidi"/>
          <w:b/>
          <w:bCs/>
        </w:rPr>
        <w:lastRenderedPageBreak/>
        <w:t xml:space="preserve">Artículo </w:t>
      </w:r>
      <w:r w:rsidR="00F857D9">
        <w:rPr>
          <w:rFonts w:asciiTheme="minorBidi" w:hAnsiTheme="minorBidi"/>
          <w:b/>
          <w:bCs/>
        </w:rPr>
        <w:t>16</w:t>
      </w:r>
      <w:r w:rsidRPr="00293FE2">
        <w:rPr>
          <w:rFonts w:asciiTheme="minorBidi" w:hAnsiTheme="minorBidi"/>
          <w:b/>
          <w:bCs/>
        </w:rPr>
        <w:t xml:space="preserve">. De las obligaciones de los consumidores. </w:t>
      </w:r>
      <w:r w:rsidR="003C5A32">
        <w:rPr>
          <w:rFonts w:asciiTheme="minorBidi" w:hAnsiTheme="minorBidi"/>
        </w:rPr>
        <w:t>El Ministerio de Ambiente y Desarrollo Sostenible definirá las obligaciones de los consumidores.</w:t>
      </w:r>
    </w:p>
    <w:p w14:paraId="7EF53100" w14:textId="77777777" w:rsidR="00293FE2" w:rsidRDefault="00293FE2" w:rsidP="00293FE2">
      <w:pPr>
        <w:jc w:val="both"/>
        <w:rPr>
          <w:rFonts w:asciiTheme="minorBidi" w:hAnsiTheme="minorBidi"/>
          <w:b/>
          <w:bCs/>
        </w:rPr>
      </w:pPr>
    </w:p>
    <w:p w14:paraId="22F8EEB4" w14:textId="6054FFEE" w:rsidR="00293FE2" w:rsidRPr="00293FE2" w:rsidRDefault="00293FE2" w:rsidP="00B14680">
      <w:pPr>
        <w:jc w:val="center"/>
        <w:rPr>
          <w:rFonts w:asciiTheme="minorBidi" w:hAnsiTheme="minorBidi"/>
          <w:b/>
          <w:bCs/>
        </w:rPr>
      </w:pPr>
      <w:r w:rsidRPr="00293FE2">
        <w:rPr>
          <w:rFonts w:asciiTheme="minorBidi" w:hAnsiTheme="minorBidi"/>
          <w:b/>
          <w:bCs/>
        </w:rPr>
        <w:t>SISTEMA DE INFORMACIÓN</w:t>
      </w:r>
    </w:p>
    <w:p w14:paraId="2C3CC554" w14:textId="1A9D7456" w:rsidR="00293FE2" w:rsidRPr="00293FE2" w:rsidRDefault="00963B7D" w:rsidP="00293FE2">
      <w:pPr>
        <w:jc w:val="both"/>
        <w:rPr>
          <w:rFonts w:asciiTheme="minorBidi" w:hAnsiTheme="minorBidi"/>
        </w:rPr>
      </w:pPr>
      <w:r>
        <w:rPr>
          <w:rFonts w:asciiTheme="minorBidi" w:hAnsiTheme="minorBidi"/>
          <w:b/>
          <w:bCs/>
        </w:rPr>
        <w:t xml:space="preserve">Artículo </w:t>
      </w:r>
      <w:r w:rsidR="00F857D9">
        <w:rPr>
          <w:rFonts w:asciiTheme="minorBidi" w:hAnsiTheme="minorBidi"/>
          <w:b/>
          <w:bCs/>
        </w:rPr>
        <w:t>17</w:t>
      </w:r>
      <w:r w:rsidR="00293FE2" w:rsidRPr="00293FE2">
        <w:rPr>
          <w:rFonts w:asciiTheme="minorBidi" w:hAnsiTheme="minorBidi"/>
          <w:b/>
          <w:bCs/>
        </w:rPr>
        <w:t xml:space="preserve">. Registro. </w:t>
      </w:r>
      <w:r w:rsidR="00293FE2" w:rsidRPr="00293FE2">
        <w:rPr>
          <w:rFonts w:asciiTheme="minorBidi" w:hAnsiTheme="minorBidi"/>
          <w:bCs/>
        </w:rPr>
        <w:t>El Ministerio de Ambiente y Desarrollo Sostenible establecerá un registro</w:t>
      </w:r>
      <w:r w:rsidR="00293FE2" w:rsidRPr="00293FE2">
        <w:rPr>
          <w:rFonts w:asciiTheme="minorBidi" w:hAnsiTheme="minorBidi"/>
        </w:rPr>
        <w:t xml:space="preserve"> que contendrá información sobre: </w:t>
      </w:r>
    </w:p>
    <w:p w14:paraId="4D4DFB2C" w14:textId="77777777" w:rsidR="00293FE2" w:rsidRPr="00293FE2" w:rsidRDefault="00293FE2" w:rsidP="00293FE2">
      <w:pPr>
        <w:jc w:val="both"/>
        <w:rPr>
          <w:rFonts w:asciiTheme="minorBidi" w:hAnsiTheme="minorBidi"/>
        </w:rPr>
      </w:pPr>
      <w:r w:rsidRPr="00293FE2">
        <w:rPr>
          <w:rFonts w:asciiTheme="minorBidi" w:hAnsiTheme="minorBidi"/>
          <w:b/>
          <w:bCs/>
        </w:rPr>
        <w:t xml:space="preserve">a) </w:t>
      </w:r>
      <w:r w:rsidRPr="00293FE2">
        <w:rPr>
          <w:rFonts w:asciiTheme="minorBidi" w:hAnsiTheme="minorBidi"/>
        </w:rPr>
        <w:t>Los productores de productos valorizables.</w:t>
      </w:r>
    </w:p>
    <w:p w14:paraId="43A99A4E" w14:textId="77777777" w:rsidR="00293FE2" w:rsidRPr="00293FE2" w:rsidRDefault="00293FE2" w:rsidP="00293FE2">
      <w:pPr>
        <w:jc w:val="both"/>
        <w:rPr>
          <w:rFonts w:asciiTheme="minorBidi" w:hAnsiTheme="minorBidi"/>
        </w:rPr>
      </w:pPr>
      <w:r w:rsidRPr="00293FE2">
        <w:rPr>
          <w:rFonts w:asciiTheme="minorBidi" w:hAnsiTheme="minorBidi"/>
          <w:b/>
          <w:bCs/>
        </w:rPr>
        <w:t xml:space="preserve">b) </w:t>
      </w:r>
      <w:r w:rsidRPr="00293FE2">
        <w:rPr>
          <w:rFonts w:asciiTheme="minorBidi" w:hAnsiTheme="minorBidi"/>
        </w:rPr>
        <w:t xml:space="preserve">Los sistemas de gestión autorizados. </w:t>
      </w:r>
    </w:p>
    <w:p w14:paraId="5C917B93" w14:textId="77777777" w:rsidR="00293FE2" w:rsidRPr="00293FE2" w:rsidRDefault="00293FE2" w:rsidP="00293FE2">
      <w:pPr>
        <w:jc w:val="both"/>
        <w:rPr>
          <w:rFonts w:asciiTheme="minorBidi" w:hAnsiTheme="minorBidi"/>
        </w:rPr>
      </w:pPr>
      <w:r w:rsidRPr="00293FE2">
        <w:rPr>
          <w:rFonts w:asciiTheme="minorBidi" w:hAnsiTheme="minorBidi"/>
          <w:b/>
          <w:bCs/>
        </w:rPr>
        <w:t xml:space="preserve">c) </w:t>
      </w:r>
      <w:r w:rsidRPr="00293FE2">
        <w:rPr>
          <w:rFonts w:asciiTheme="minorBidi" w:hAnsiTheme="minorBidi"/>
        </w:rPr>
        <w:t xml:space="preserve">Los distribuidores o comercializadores de productos valorizables, cuando corresponda. </w:t>
      </w:r>
    </w:p>
    <w:p w14:paraId="543E9D0E" w14:textId="77777777" w:rsidR="00293FE2" w:rsidRPr="00293FE2" w:rsidRDefault="00293FE2" w:rsidP="00293FE2">
      <w:pPr>
        <w:jc w:val="both"/>
        <w:rPr>
          <w:rFonts w:asciiTheme="minorBidi" w:hAnsiTheme="minorBidi"/>
        </w:rPr>
      </w:pPr>
      <w:r w:rsidRPr="00293FE2">
        <w:rPr>
          <w:rFonts w:asciiTheme="minorBidi" w:hAnsiTheme="minorBidi"/>
          <w:b/>
          <w:bCs/>
        </w:rPr>
        <w:t xml:space="preserve">d) </w:t>
      </w:r>
      <w:r w:rsidRPr="00293FE2">
        <w:rPr>
          <w:rFonts w:asciiTheme="minorBidi" w:hAnsiTheme="minorBidi"/>
        </w:rPr>
        <w:t xml:space="preserve">Los gestores autorizados, u Organizaciones de Recicladores de Oficio Formalizados. </w:t>
      </w:r>
    </w:p>
    <w:p w14:paraId="011BF616" w14:textId="77777777" w:rsidR="00293FE2" w:rsidRPr="00293FE2" w:rsidRDefault="00293FE2" w:rsidP="00293FE2">
      <w:pPr>
        <w:jc w:val="both"/>
        <w:rPr>
          <w:rFonts w:asciiTheme="minorBidi" w:hAnsiTheme="minorBidi"/>
        </w:rPr>
      </w:pPr>
      <w:r w:rsidRPr="00293FE2">
        <w:rPr>
          <w:rFonts w:asciiTheme="minorBidi" w:hAnsiTheme="minorBidi"/>
          <w:b/>
          <w:bCs/>
        </w:rPr>
        <w:t xml:space="preserve">e) </w:t>
      </w:r>
      <w:r w:rsidRPr="00293FE2">
        <w:rPr>
          <w:rFonts w:asciiTheme="minorBidi" w:hAnsiTheme="minorBidi"/>
        </w:rPr>
        <w:t xml:space="preserve">El cumplimiento de metas de recolección y valorización. </w:t>
      </w:r>
    </w:p>
    <w:p w14:paraId="28BC4EDC" w14:textId="77777777" w:rsidR="00293FE2" w:rsidRPr="00293FE2" w:rsidRDefault="00293FE2" w:rsidP="00293FE2">
      <w:pPr>
        <w:jc w:val="both"/>
        <w:rPr>
          <w:rFonts w:asciiTheme="minorBidi" w:hAnsiTheme="minorBidi"/>
        </w:rPr>
      </w:pPr>
      <w:r w:rsidRPr="00293FE2">
        <w:rPr>
          <w:rFonts w:asciiTheme="minorBidi" w:hAnsiTheme="minorBidi"/>
          <w:b/>
          <w:bCs/>
        </w:rPr>
        <w:t xml:space="preserve">f) </w:t>
      </w:r>
      <w:r w:rsidRPr="00293FE2">
        <w:rPr>
          <w:rFonts w:asciiTheme="minorBidi" w:hAnsiTheme="minorBidi"/>
        </w:rPr>
        <w:t xml:space="preserve">Toda otra información que establezca el Ministerio de Ambiente y Desarrollo Sostenible, en lo que respecta a este asunto. </w:t>
      </w:r>
    </w:p>
    <w:p w14:paraId="77A0EAE9" w14:textId="77777777" w:rsidR="00293FE2" w:rsidRPr="00293FE2" w:rsidRDefault="00293FE2" w:rsidP="00293FE2">
      <w:pPr>
        <w:jc w:val="both"/>
        <w:rPr>
          <w:rFonts w:asciiTheme="minorBidi" w:hAnsiTheme="minorBidi"/>
        </w:rPr>
      </w:pPr>
      <w:r w:rsidRPr="00293FE2">
        <w:rPr>
          <w:rFonts w:asciiTheme="minorBidi" w:hAnsiTheme="minorBidi"/>
        </w:rPr>
        <w:t xml:space="preserve">El Ministerio de Ambiente y Desarrollo Sostenible establecerá las claridades sobre el contenido y funcionamiento de este registro. </w:t>
      </w:r>
    </w:p>
    <w:p w14:paraId="7360F383" w14:textId="77777777" w:rsidR="00293FE2" w:rsidRPr="00293FE2" w:rsidRDefault="00293FE2" w:rsidP="00293FE2">
      <w:pPr>
        <w:jc w:val="both"/>
        <w:rPr>
          <w:rFonts w:asciiTheme="minorBidi" w:hAnsiTheme="minorBidi"/>
          <w:b/>
          <w:bCs/>
          <w:highlight w:val="yellow"/>
        </w:rPr>
      </w:pPr>
    </w:p>
    <w:p w14:paraId="696AE6FE" w14:textId="77777777" w:rsidR="00293FE2" w:rsidRPr="00293FE2" w:rsidRDefault="00293FE2" w:rsidP="00B14680">
      <w:pPr>
        <w:jc w:val="center"/>
        <w:rPr>
          <w:rFonts w:asciiTheme="minorBidi" w:hAnsiTheme="minorBidi"/>
          <w:b/>
          <w:bCs/>
        </w:rPr>
      </w:pPr>
      <w:r w:rsidRPr="00293FE2">
        <w:rPr>
          <w:rFonts w:asciiTheme="minorBidi" w:hAnsiTheme="minorBidi"/>
          <w:b/>
          <w:bCs/>
        </w:rPr>
        <w:t>INFRACCIONES Y SANCIONES</w:t>
      </w:r>
    </w:p>
    <w:p w14:paraId="588125C1" w14:textId="025D930F" w:rsidR="00293FE2" w:rsidRPr="00293FE2" w:rsidRDefault="00293FE2" w:rsidP="00293FE2">
      <w:pPr>
        <w:jc w:val="both"/>
        <w:rPr>
          <w:rFonts w:asciiTheme="minorBidi" w:hAnsiTheme="minorBidi"/>
        </w:rPr>
      </w:pPr>
      <w:r w:rsidRPr="00293FE2">
        <w:rPr>
          <w:rFonts w:asciiTheme="minorBidi" w:hAnsiTheme="minorBidi"/>
          <w:b/>
          <w:bCs/>
        </w:rPr>
        <w:t xml:space="preserve">Artículo </w:t>
      </w:r>
      <w:r w:rsidR="00F857D9">
        <w:rPr>
          <w:rFonts w:asciiTheme="minorBidi" w:hAnsiTheme="minorBidi"/>
          <w:b/>
          <w:bCs/>
        </w:rPr>
        <w:t>18</w:t>
      </w:r>
      <w:r w:rsidRPr="00293FE2">
        <w:rPr>
          <w:rFonts w:asciiTheme="minorBidi" w:hAnsiTheme="minorBidi"/>
          <w:b/>
          <w:bCs/>
        </w:rPr>
        <w:t xml:space="preserve">. Seguimiento. </w:t>
      </w:r>
      <w:r w:rsidRPr="00293FE2">
        <w:rPr>
          <w:rFonts w:asciiTheme="minorBidi" w:hAnsiTheme="minorBidi"/>
        </w:rPr>
        <w:t xml:space="preserve">El Ministerio de Ambiente y Desarrollo Sostenible deberá hacer seguimiento al cumplimiento de las obligaciones cuyas infracciones se establecen el artículo siguiente. </w:t>
      </w:r>
    </w:p>
    <w:p w14:paraId="1F5E28C7" w14:textId="77777777" w:rsidR="00293FE2" w:rsidRPr="00293FE2" w:rsidRDefault="00293FE2" w:rsidP="00293FE2">
      <w:pPr>
        <w:jc w:val="both"/>
        <w:rPr>
          <w:rFonts w:asciiTheme="minorBidi" w:hAnsiTheme="minorBidi"/>
        </w:rPr>
      </w:pPr>
      <w:r w:rsidRPr="00293FE2">
        <w:rPr>
          <w:rFonts w:asciiTheme="minorBidi" w:hAnsiTheme="minorBidi"/>
        </w:rPr>
        <w:t>Cuando el Ministerio cuente con antecedentes que permitan presumir una infracción, éste iniciará un procedimiento sancionatorio.  Con el fin de verificar los hechos investigados, el Ministerio podrá requerir información a gestores de residuos, a sistemas de gestión, a distribuidores o comercializadores, y demás entidades de las que se requiera información.</w:t>
      </w:r>
    </w:p>
    <w:p w14:paraId="7A4F1E8D" w14:textId="77777777" w:rsidR="00293FE2" w:rsidRPr="00293FE2" w:rsidRDefault="00293FE2" w:rsidP="00293FE2">
      <w:pPr>
        <w:jc w:val="both"/>
        <w:rPr>
          <w:rFonts w:asciiTheme="minorBidi" w:hAnsiTheme="minorBidi"/>
        </w:rPr>
      </w:pPr>
    </w:p>
    <w:p w14:paraId="4853F345" w14:textId="669F4137" w:rsidR="00293FE2" w:rsidRPr="00293FE2" w:rsidRDefault="00293FE2" w:rsidP="00293FE2">
      <w:pPr>
        <w:jc w:val="both"/>
        <w:rPr>
          <w:rFonts w:asciiTheme="minorBidi" w:hAnsiTheme="minorBidi"/>
        </w:rPr>
      </w:pPr>
      <w:r w:rsidRPr="00293FE2">
        <w:rPr>
          <w:rFonts w:asciiTheme="minorBidi" w:hAnsiTheme="minorBidi"/>
          <w:b/>
          <w:bCs/>
        </w:rPr>
        <w:t xml:space="preserve">Artículo </w:t>
      </w:r>
      <w:r w:rsidR="00F857D9">
        <w:rPr>
          <w:rFonts w:asciiTheme="minorBidi" w:hAnsiTheme="minorBidi"/>
          <w:b/>
          <w:bCs/>
        </w:rPr>
        <w:t>19</w:t>
      </w:r>
      <w:r w:rsidRPr="00293FE2">
        <w:rPr>
          <w:rFonts w:asciiTheme="minorBidi" w:hAnsiTheme="minorBidi"/>
          <w:b/>
          <w:bCs/>
        </w:rPr>
        <w:t xml:space="preserve">. Infracciones. </w:t>
      </w:r>
      <w:r w:rsidRPr="00293FE2">
        <w:rPr>
          <w:rFonts w:asciiTheme="minorBidi" w:hAnsiTheme="minorBidi"/>
        </w:rPr>
        <w:t xml:space="preserve">Constituirán infracciones graves: </w:t>
      </w:r>
    </w:p>
    <w:p w14:paraId="74A5559B" w14:textId="1094A3A0" w:rsidR="00293FE2" w:rsidRPr="00293FE2" w:rsidRDefault="00293FE2" w:rsidP="00002511">
      <w:pPr>
        <w:pStyle w:val="Prrafodelista"/>
        <w:numPr>
          <w:ilvl w:val="0"/>
          <w:numId w:val="9"/>
        </w:numPr>
        <w:jc w:val="both"/>
        <w:rPr>
          <w:rFonts w:asciiTheme="minorBidi" w:hAnsiTheme="minorBidi"/>
        </w:rPr>
      </w:pPr>
      <w:r w:rsidRPr="00293FE2">
        <w:rPr>
          <w:rFonts w:asciiTheme="minorBidi" w:hAnsiTheme="minorBidi"/>
        </w:rPr>
        <w:t xml:space="preserve">El no registrarse en el registro establecido en el artículo </w:t>
      </w:r>
      <w:r w:rsidR="00F622CC">
        <w:rPr>
          <w:rFonts w:asciiTheme="minorBidi" w:hAnsiTheme="minorBidi"/>
        </w:rPr>
        <w:t>17</w:t>
      </w:r>
      <w:r w:rsidRPr="00293FE2">
        <w:rPr>
          <w:rFonts w:asciiTheme="minorBidi" w:hAnsiTheme="minorBidi"/>
        </w:rPr>
        <w:t>.</w:t>
      </w:r>
    </w:p>
    <w:p w14:paraId="05D215F8" w14:textId="77777777" w:rsidR="00293FE2" w:rsidRPr="00293FE2" w:rsidRDefault="00293FE2" w:rsidP="00002511">
      <w:pPr>
        <w:pStyle w:val="Prrafodelista"/>
        <w:numPr>
          <w:ilvl w:val="0"/>
          <w:numId w:val="9"/>
        </w:numPr>
        <w:jc w:val="both"/>
        <w:rPr>
          <w:rFonts w:asciiTheme="minorBidi" w:hAnsiTheme="minorBidi"/>
        </w:rPr>
      </w:pPr>
      <w:r w:rsidRPr="00293FE2">
        <w:rPr>
          <w:rFonts w:asciiTheme="minorBidi" w:hAnsiTheme="minorBidi"/>
        </w:rPr>
        <w:t xml:space="preserve">El no contar con un sistema de gestión autorizado.  </w:t>
      </w:r>
    </w:p>
    <w:p w14:paraId="67A18BE8" w14:textId="77777777" w:rsidR="00293FE2" w:rsidRPr="00293FE2" w:rsidRDefault="00293FE2" w:rsidP="00002511">
      <w:pPr>
        <w:pStyle w:val="Prrafodelista"/>
        <w:numPr>
          <w:ilvl w:val="0"/>
          <w:numId w:val="9"/>
        </w:numPr>
        <w:jc w:val="both"/>
        <w:rPr>
          <w:rFonts w:asciiTheme="minorBidi" w:hAnsiTheme="minorBidi"/>
        </w:rPr>
      </w:pPr>
      <w:r w:rsidRPr="00293FE2">
        <w:rPr>
          <w:rFonts w:asciiTheme="minorBidi" w:hAnsiTheme="minorBidi"/>
        </w:rPr>
        <w:t xml:space="preserve">El celebrar convenios con gestores en contravención a lo dispuesto en el artículo 13. </w:t>
      </w:r>
    </w:p>
    <w:p w14:paraId="3B8121B1" w14:textId="77777777" w:rsidR="00293FE2" w:rsidRPr="00293FE2" w:rsidRDefault="00293FE2" w:rsidP="00002511">
      <w:pPr>
        <w:pStyle w:val="Prrafodelista"/>
        <w:numPr>
          <w:ilvl w:val="0"/>
          <w:numId w:val="9"/>
        </w:numPr>
        <w:jc w:val="both"/>
        <w:rPr>
          <w:rFonts w:asciiTheme="minorBidi" w:hAnsiTheme="minorBidi"/>
        </w:rPr>
      </w:pPr>
      <w:r w:rsidRPr="00293FE2">
        <w:rPr>
          <w:rFonts w:asciiTheme="minorBidi" w:hAnsiTheme="minorBidi"/>
        </w:rPr>
        <w:t>El no cumplir con las metas de recolección y valorización.</w:t>
      </w:r>
    </w:p>
    <w:p w14:paraId="63F6580B" w14:textId="77777777" w:rsidR="00293FE2" w:rsidRPr="00293FE2" w:rsidRDefault="00293FE2" w:rsidP="00002511">
      <w:pPr>
        <w:pStyle w:val="Prrafodelista"/>
        <w:numPr>
          <w:ilvl w:val="0"/>
          <w:numId w:val="9"/>
        </w:numPr>
        <w:jc w:val="both"/>
        <w:rPr>
          <w:rFonts w:asciiTheme="minorBidi" w:hAnsiTheme="minorBidi"/>
        </w:rPr>
      </w:pPr>
      <w:r w:rsidRPr="00293FE2">
        <w:rPr>
          <w:rFonts w:asciiTheme="minorBidi" w:hAnsiTheme="minorBidi"/>
        </w:rPr>
        <w:lastRenderedPageBreak/>
        <w:t>El ofrecer información falsa en la información proporcionada al Ministerio.</w:t>
      </w:r>
    </w:p>
    <w:p w14:paraId="7C9C888A" w14:textId="77777777" w:rsidR="00293FE2" w:rsidRPr="00293FE2" w:rsidRDefault="00293FE2" w:rsidP="00002511">
      <w:pPr>
        <w:pStyle w:val="Prrafodelista"/>
        <w:numPr>
          <w:ilvl w:val="0"/>
          <w:numId w:val="9"/>
        </w:numPr>
        <w:jc w:val="both"/>
        <w:rPr>
          <w:rFonts w:asciiTheme="minorBidi" w:hAnsiTheme="minorBidi"/>
        </w:rPr>
      </w:pPr>
      <w:r w:rsidRPr="00293FE2">
        <w:rPr>
          <w:rFonts w:asciiTheme="minorBidi" w:hAnsiTheme="minorBidi"/>
        </w:rPr>
        <w:t xml:space="preserve">El no informar al Ministerio sobre el cumplimiento de las metas y obligaciones asociadas, en los términos precisados por éste.  </w:t>
      </w:r>
    </w:p>
    <w:p w14:paraId="1C2F2194" w14:textId="77777777" w:rsidR="00293FE2" w:rsidRPr="00293FE2" w:rsidRDefault="00293FE2" w:rsidP="00293FE2">
      <w:pPr>
        <w:pStyle w:val="Prrafodelista"/>
        <w:jc w:val="both"/>
        <w:rPr>
          <w:rFonts w:asciiTheme="minorBidi" w:hAnsiTheme="minorBidi"/>
        </w:rPr>
      </w:pPr>
    </w:p>
    <w:p w14:paraId="5727DF97" w14:textId="77777777" w:rsidR="00293FE2" w:rsidRPr="00293FE2" w:rsidRDefault="00293FE2" w:rsidP="00002511">
      <w:pPr>
        <w:pStyle w:val="Prrafodelista"/>
        <w:numPr>
          <w:ilvl w:val="0"/>
          <w:numId w:val="9"/>
        </w:numPr>
        <w:jc w:val="both"/>
        <w:rPr>
          <w:rFonts w:asciiTheme="minorBidi" w:hAnsiTheme="minorBidi"/>
        </w:rPr>
      </w:pPr>
      <w:r w:rsidRPr="00293FE2">
        <w:rPr>
          <w:rFonts w:asciiTheme="minorBidi" w:hAnsiTheme="minorBidi"/>
        </w:rPr>
        <w:t xml:space="preserve">El entregar residuos de productos valorizables a gestores no autorizados, ya sea para su transporte o tratamiento. </w:t>
      </w:r>
    </w:p>
    <w:p w14:paraId="2FB97FDE" w14:textId="77777777" w:rsidR="00293FE2" w:rsidRPr="00293FE2" w:rsidRDefault="00293FE2" w:rsidP="00002511">
      <w:pPr>
        <w:pStyle w:val="Prrafodelista"/>
        <w:numPr>
          <w:ilvl w:val="0"/>
          <w:numId w:val="9"/>
        </w:numPr>
        <w:jc w:val="both"/>
        <w:rPr>
          <w:rFonts w:asciiTheme="minorBidi" w:hAnsiTheme="minorBidi"/>
        </w:rPr>
      </w:pPr>
      <w:r w:rsidRPr="00293FE2">
        <w:rPr>
          <w:rFonts w:asciiTheme="minorBidi" w:hAnsiTheme="minorBidi"/>
        </w:rPr>
        <w:t>El no cumplir con las obligaciones asociadas establecidas.</w:t>
      </w:r>
    </w:p>
    <w:p w14:paraId="7A6B4395" w14:textId="77777777" w:rsidR="00293FE2" w:rsidRPr="00293FE2" w:rsidRDefault="00293FE2" w:rsidP="00002511">
      <w:pPr>
        <w:pStyle w:val="Prrafodelista"/>
        <w:numPr>
          <w:ilvl w:val="0"/>
          <w:numId w:val="9"/>
        </w:numPr>
        <w:jc w:val="both"/>
        <w:rPr>
          <w:rFonts w:asciiTheme="minorBidi" w:hAnsiTheme="minorBidi"/>
        </w:rPr>
      </w:pPr>
      <w:r w:rsidRPr="00293FE2">
        <w:rPr>
          <w:rFonts w:asciiTheme="minorBidi" w:hAnsiTheme="minorBidi"/>
        </w:rPr>
        <w:t xml:space="preserve">El no cumplir con el requerimiento de información efectuado por el Ministerio. </w:t>
      </w:r>
    </w:p>
    <w:p w14:paraId="38497FD7" w14:textId="2563BC24" w:rsidR="00775420" w:rsidRDefault="00293FE2" w:rsidP="00775420">
      <w:pPr>
        <w:pStyle w:val="Prrafodelista"/>
        <w:numPr>
          <w:ilvl w:val="0"/>
          <w:numId w:val="9"/>
        </w:numPr>
        <w:jc w:val="both"/>
        <w:rPr>
          <w:rFonts w:asciiTheme="minorBidi" w:hAnsiTheme="minorBidi"/>
        </w:rPr>
      </w:pPr>
      <w:r w:rsidRPr="00775420">
        <w:rPr>
          <w:rFonts w:asciiTheme="minorBidi" w:hAnsiTheme="minorBidi"/>
        </w:rPr>
        <w:t>Negarse a aceptar residuos y entregarlos al sistem</w:t>
      </w:r>
      <w:r w:rsidR="00F622CC">
        <w:rPr>
          <w:rFonts w:asciiTheme="minorBidi" w:hAnsiTheme="minorBidi"/>
        </w:rPr>
        <w:t>a de gestión de manera gratuita.</w:t>
      </w:r>
      <w:r w:rsidRPr="00775420">
        <w:rPr>
          <w:rFonts w:asciiTheme="minorBidi" w:hAnsiTheme="minorBidi"/>
        </w:rPr>
        <w:t xml:space="preserve">  </w:t>
      </w:r>
    </w:p>
    <w:p w14:paraId="070735D5" w14:textId="1ACFFDD4" w:rsidR="00293FE2" w:rsidRPr="00775420" w:rsidRDefault="00293FE2" w:rsidP="00775420">
      <w:pPr>
        <w:pStyle w:val="Prrafodelista"/>
        <w:numPr>
          <w:ilvl w:val="0"/>
          <w:numId w:val="9"/>
        </w:numPr>
        <w:jc w:val="both"/>
        <w:rPr>
          <w:rFonts w:asciiTheme="minorBidi" w:hAnsiTheme="minorBidi"/>
        </w:rPr>
      </w:pPr>
      <w:r w:rsidRPr="00775420">
        <w:rPr>
          <w:rFonts w:asciiTheme="minorBidi" w:hAnsiTheme="minorBidi"/>
        </w:rPr>
        <w:t xml:space="preserve">El no proporcionar al Ministerio la información adicional requerida. </w:t>
      </w:r>
    </w:p>
    <w:p w14:paraId="0AE1EB20" w14:textId="75E16D21" w:rsidR="000A5A68" w:rsidRPr="00293FE2" w:rsidRDefault="00293FE2" w:rsidP="003B25E6">
      <w:pPr>
        <w:jc w:val="both"/>
        <w:rPr>
          <w:rFonts w:asciiTheme="minorBidi" w:hAnsiTheme="minorBidi"/>
          <w:b/>
          <w:bCs/>
        </w:rPr>
      </w:pPr>
      <w:r w:rsidRPr="00293FE2">
        <w:rPr>
          <w:rFonts w:asciiTheme="minorBidi" w:hAnsiTheme="minorBidi"/>
          <w:b/>
          <w:bCs/>
        </w:rPr>
        <w:t xml:space="preserve">Artículo </w:t>
      </w:r>
      <w:r w:rsidR="00F857D9">
        <w:rPr>
          <w:rFonts w:asciiTheme="minorBidi" w:hAnsiTheme="minorBidi"/>
          <w:b/>
          <w:bCs/>
        </w:rPr>
        <w:t>20</w:t>
      </w:r>
      <w:r w:rsidRPr="00293FE2">
        <w:rPr>
          <w:rFonts w:asciiTheme="minorBidi" w:hAnsiTheme="minorBidi"/>
          <w:b/>
          <w:bCs/>
        </w:rPr>
        <w:t xml:space="preserve">. Sanciones. </w:t>
      </w:r>
      <w:r w:rsidRPr="00293FE2">
        <w:rPr>
          <w:rFonts w:asciiTheme="minorBidi" w:hAnsiTheme="minorBidi"/>
        </w:rPr>
        <w:t>Las infracciones graves darán lugar</w:t>
      </w:r>
      <w:r w:rsidR="000A5A68">
        <w:rPr>
          <w:rFonts w:asciiTheme="minorBidi" w:hAnsiTheme="minorBidi"/>
        </w:rPr>
        <w:t xml:space="preserve"> </w:t>
      </w:r>
      <w:r w:rsidR="003B25E6">
        <w:rPr>
          <w:rFonts w:asciiTheme="minorBidi" w:hAnsiTheme="minorBidi"/>
        </w:rPr>
        <w:t>a</w:t>
      </w:r>
      <w:r w:rsidR="003B25E6" w:rsidRPr="003B25E6">
        <w:rPr>
          <w:rFonts w:asciiTheme="minorBidi" w:hAnsiTheme="minorBidi"/>
        </w:rPr>
        <w:t xml:space="preserve"> las sanciones que imponga la ley 1333 de 2009 o las leyes que</w:t>
      </w:r>
      <w:r w:rsidR="003B25E6">
        <w:rPr>
          <w:rFonts w:asciiTheme="minorBidi" w:hAnsiTheme="minorBidi"/>
        </w:rPr>
        <w:t xml:space="preserve"> la reemplacen y complementen.</w:t>
      </w:r>
      <w:r w:rsidRPr="003B25E6">
        <w:rPr>
          <w:rFonts w:asciiTheme="minorBidi" w:hAnsiTheme="minorBidi"/>
          <w:color w:val="FF0000"/>
        </w:rPr>
        <w:t xml:space="preserve"> </w:t>
      </w:r>
    </w:p>
    <w:p w14:paraId="08FF31E4" w14:textId="302D441C" w:rsidR="00293FE2" w:rsidRPr="00293FE2" w:rsidRDefault="00293FE2" w:rsidP="00293FE2">
      <w:pPr>
        <w:rPr>
          <w:rFonts w:asciiTheme="minorBidi" w:hAnsiTheme="minorBidi"/>
          <w:bCs/>
        </w:rPr>
      </w:pPr>
      <w:r w:rsidRPr="00293FE2">
        <w:rPr>
          <w:rFonts w:asciiTheme="minorBidi" w:hAnsiTheme="minorBidi"/>
          <w:b/>
          <w:bCs/>
        </w:rPr>
        <w:t xml:space="preserve">Artículo </w:t>
      </w:r>
      <w:r w:rsidR="00F857D9">
        <w:rPr>
          <w:rFonts w:asciiTheme="minorBidi" w:hAnsiTheme="minorBidi"/>
          <w:b/>
          <w:bCs/>
        </w:rPr>
        <w:t>21</w:t>
      </w:r>
      <w:r w:rsidRPr="00293FE2">
        <w:rPr>
          <w:rFonts w:asciiTheme="minorBidi" w:hAnsiTheme="minorBidi"/>
          <w:b/>
          <w:bCs/>
        </w:rPr>
        <w:t>. Vigencia</w:t>
      </w:r>
      <w:r w:rsidR="00F857D9">
        <w:rPr>
          <w:rFonts w:asciiTheme="minorBidi" w:hAnsiTheme="minorBidi"/>
          <w:b/>
          <w:bCs/>
        </w:rPr>
        <w:t>.</w:t>
      </w:r>
      <w:r w:rsidRPr="00293FE2">
        <w:rPr>
          <w:rFonts w:asciiTheme="minorBidi" w:hAnsiTheme="minorBidi"/>
          <w:b/>
          <w:bCs/>
        </w:rPr>
        <w:t xml:space="preserve"> </w:t>
      </w:r>
      <w:r w:rsidRPr="00293FE2">
        <w:rPr>
          <w:rFonts w:asciiTheme="minorBidi" w:hAnsiTheme="minorBidi"/>
          <w:bCs/>
          <w:lang w:val="es-ES_tradnl"/>
        </w:rPr>
        <w:t>La presente ley rige a partir de la fecha de su publicación y deroga las disposiciones que le sean contrarias.</w:t>
      </w:r>
    </w:p>
    <w:p w14:paraId="41299D25" w14:textId="77777777" w:rsidR="00293FE2" w:rsidRPr="00293FE2" w:rsidRDefault="00293FE2" w:rsidP="00293FE2">
      <w:pPr>
        <w:jc w:val="both"/>
        <w:rPr>
          <w:rFonts w:asciiTheme="minorBidi" w:hAnsiTheme="minorBidi"/>
          <w:bCs/>
        </w:rPr>
      </w:pPr>
    </w:p>
    <w:p w14:paraId="747E5973" w14:textId="77777777" w:rsidR="00293FE2" w:rsidRPr="00293FE2" w:rsidRDefault="00293FE2" w:rsidP="00542791">
      <w:pPr>
        <w:jc w:val="center"/>
        <w:rPr>
          <w:rFonts w:asciiTheme="minorBidi" w:hAnsiTheme="minorBidi"/>
          <w:b/>
          <w:bCs/>
        </w:rPr>
      </w:pPr>
      <w:r w:rsidRPr="00293FE2">
        <w:rPr>
          <w:rFonts w:asciiTheme="minorBidi" w:hAnsiTheme="minorBidi"/>
          <w:b/>
          <w:bCs/>
        </w:rPr>
        <w:t>ARTICULOS TRANSITORIOS</w:t>
      </w:r>
    </w:p>
    <w:p w14:paraId="14416EE7" w14:textId="7C321FE9" w:rsidR="00293FE2" w:rsidRPr="00293FE2" w:rsidRDefault="00293FE2" w:rsidP="00293FE2">
      <w:pPr>
        <w:jc w:val="both"/>
        <w:rPr>
          <w:rFonts w:asciiTheme="minorBidi" w:hAnsiTheme="minorBidi"/>
        </w:rPr>
      </w:pPr>
      <w:r w:rsidRPr="00293FE2">
        <w:rPr>
          <w:rFonts w:asciiTheme="minorBidi" w:hAnsiTheme="minorBidi"/>
          <w:b/>
          <w:bCs/>
        </w:rPr>
        <w:t xml:space="preserve">Artículo </w:t>
      </w:r>
      <w:r w:rsidR="00CF26C0">
        <w:rPr>
          <w:rFonts w:asciiTheme="minorBidi" w:hAnsiTheme="minorBidi"/>
          <w:b/>
          <w:bCs/>
        </w:rPr>
        <w:t>primero</w:t>
      </w:r>
      <w:r w:rsidRPr="00293FE2">
        <w:rPr>
          <w:rFonts w:asciiTheme="minorBidi" w:hAnsiTheme="minorBidi"/>
          <w:b/>
          <w:bCs/>
        </w:rPr>
        <w:t xml:space="preserve">. Información Obligatoria. </w:t>
      </w:r>
      <w:r w:rsidRPr="00293FE2">
        <w:rPr>
          <w:rFonts w:asciiTheme="minorBidi" w:hAnsiTheme="minorBidi"/>
        </w:rPr>
        <w:t xml:space="preserve">Hasta que el Ministerio de Ambiente y Desarrollo Sostenible desarrolle la normatividad que establecerá las metas y obligaciones asociadas de cada producto valorizable, los productores deberán informar anualmente lo siguiente al Ministerio de Ambiente y Desarrollo Sostenible: </w:t>
      </w:r>
    </w:p>
    <w:p w14:paraId="48A5A256" w14:textId="77777777" w:rsidR="00293FE2" w:rsidRPr="00293FE2" w:rsidRDefault="00293FE2" w:rsidP="00002511">
      <w:pPr>
        <w:pStyle w:val="Prrafodelista"/>
        <w:numPr>
          <w:ilvl w:val="0"/>
          <w:numId w:val="13"/>
        </w:numPr>
        <w:jc w:val="both"/>
        <w:rPr>
          <w:rFonts w:asciiTheme="minorBidi" w:hAnsiTheme="minorBidi"/>
        </w:rPr>
      </w:pPr>
      <w:r w:rsidRPr="00293FE2">
        <w:rPr>
          <w:rFonts w:asciiTheme="minorBidi" w:hAnsiTheme="minorBidi"/>
        </w:rPr>
        <w:t xml:space="preserve">Cantidad de productos valorizables comercializados en el país durante el año inmediatamente anterior. </w:t>
      </w:r>
    </w:p>
    <w:p w14:paraId="1551A8B1" w14:textId="77777777" w:rsidR="00293FE2" w:rsidRPr="00293FE2" w:rsidRDefault="00293FE2" w:rsidP="00002511">
      <w:pPr>
        <w:pStyle w:val="Prrafodelista"/>
        <w:numPr>
          <w:ilvl w:val="0"/>
          <w:numId w:val="13"/>
        </w:numPr>
        <w:jc w:val="both"/>
        <w:rPr>
          <w:rFonts w:asciiTheme="minorBidi" w:hAnsiTheme="minorBidi"/>
        </w:rPr>
      </w:pPr>
      <w:r w:rsidRPr="00293FE2">
        <w:rPr>
          <w:rFonts w:asciiTheme="minorBidi" w:hAnsiTheme="minorBidi"/>
        </w:rPr>
        <w:t xml:space="preserve">Actividades de recolección, valorización y eliminación realizadas en igual período, y su costo. </w:t>
      </w:r>
    </w:p>
    <w:p w14:paraId="78C153E8" w14:textId="77777777" w:rsidR="00293FE2" w:rsidRPr="00293FE2" w:rsidRDefault="00293FE2" w:rsidP="00002511">
      <w:pPr>
        <w:pStyle w:val="Prrafodelista"/>
        <w:numPr>
          <w:ilvl w:val="0"/>
          <w:numId w:val="13"/>
        </w:numPr>
        <w:jc w:val="both"/>
        <w:rPr>
          <w:rFonts w:asciiTheme="minorBidi" w:hAnsiTheme="minorBidi"/>
        </w:rPr>
      </w:pPr>
      <w:r w:rsidRPr="00293FE2">
        <w:rPr>
          <w:rFonts w:asciiTheme="minorBidi" w:hAnsiTheme="minorBidi"/>
        </w:rPr>
        <w:t>Cantidad de residuos recolectados, valorizados y eliminados a lo largo del año.</w:t>
      </w:r>
    </w:p>
    <w:p w14:paraId="2BBCE1AB" w14:textId="77777777" w:rsidR="00293FE2" w:rsidRPr="00293FE2" w:rsidRDefault="00293FE2" w:rsidP="00002511">
      <w:pPr>
        <w:pStyle w:val="Prrafodelista"/>
        <w:numPr>
          <w:ilvl w:val="0"/>
          <w:numId w:val="13"/>
        </w:numPr>
        <w:jc w:val="both"/>
        <w:rPr>
          <w:rFonts w:asciiTheme="minorBidi" w:hAnsiTheme="minorBidi"/>
        </w:rPr>
      </w:pPr>
      <w:r w:rsidRPr="00293FE2">
        <w:rPr>
          <w:rFonts w:asciiTheme="minorBidi" w:hAnsiTheme="minorBidi"/>
        </w:rPr>
        <w:t xml:space="preserve">Indicación de si la gestión para las actividades de recolección y valorización es individual o colectiva. </w:t>
      </w:r>
    </w:p>
    <w:p w14:paraId="64173027" w14:textId="0F0EAA4A" w:rsidR="00ED7EE4" w:rsidRDefault="00293FE2" w:rsidP="002F4B63">
      <w:pPr>
        <w:jc w:val="both"/>
        <w:rPr>
          <w:rFonts w:ascii="Arial" w:eastAsia="Calibri" w:hAnsi="Arial" w:cs="Arial"/>
          <w:lang w:val="es-ES_tradnl" w:eastAsia="es-CO"/>
        </w:rPr>
      </w:pPr>
      <w:r w:rsidRPr="00293FE2">
        <w:rPr>
          <w:rFonts w:asciiTheme="minorBidi" w:hAnsiTheme="minorBidi"/>
        </w:rPr>
        <w:t xml:space="preserve">Dicha información deberá ser entregada por primera vez en un plazo máximo de tres meses desde la entrada en vigencia de la presente ley. </w:t>
      </w:r>
    </w:p>
    <w:p w14:paraId="689F3363" w14:textId="77777777" w:rsidR="00ED7EE4" w:rsidRPr="001156D6" w:rsidRDefault="00ED7EE4" w:rsidP="00ED7EE4">
      <w:pPr>
        <w:spacing w:after="0" w:line="240" w:lineRule="auto"/>
        <w:jc w:val="both"/>
        <w:rPr>
          <w:rFonts w:ascii="Arial" w:eastAsia="Calibri" w:hAnsi="Arial" w:cs="Arial"/>
          <w:lang w:val="es-ES_tradnl" w:eastAsia="es-CO"/>
        </w:rPr>
      </w:pPr>
    </w:p>
    <w:p w14:paraId="3E835A65" w14:textId="77777777" w:rsidR="00ED7EE4" w:rsidRPr="001156D6" w:rsidRDefault="00ED7EE4" w:rsidP="00ED7EE4">
      <w:pPr>
        <w:spacing w:after="0" w:line="240" w:lineRule="auto"/>
        <w:jc w:val="both"/>
        <w:rPr>
          <w:rFonts w:ascii="Arial" w:eastAsia="Calibri" w:hAnsi="Arial" w:cs="Arial"/>
          <w:lang w:val="es-ES_tradnl" w:eastAsia="es-CO"/>
        </w:rPr>
      </w:pPr>
    </w:p>
    <w:p w14:paraId="502FB114" w14:textId="77777777" w:rsidR="00ED7EE4" w:rsidRPr="001156D6" w:rsidRDefault="00ED7EE4" w:rsidP="00ED7EE4">
      <w:pPr>
        <w:spacing w:after="0" w:line="240" w:lineRule="auto"/>
        <w:jc w:val="both"/>
        <w:rPr>
          <w:rFonts w:ascii="Arial" w:eastAsia="Calibri" w:hAnsi="Arial" w:cs="Arial"/>
          <w:lang w:val="es-ES_tradnl" w:eastAsia="es-CO"/>
        </w:rPr>
      </w:pPr>
    </w:p>
    <w:p w14:paraId="50A924AE" w14:textId="77777777" w:rsidR="00ED7EE4" w:rsidRPr="001156D6" w:rsidRDefault="00ED7EE4" w:rsidP="00ED7EE4">
      <w:pPr>
        <w:spacing w:after="0" w:line="240" w:lineRule="auto"/>
        <w:rPr>
          <w:rFonts w:ascii="Arial" w:eastAsia="Calibri" w:hAnsi="Arial" w:cs="Arial"/>
          <w:lang w:val="es-ES_tradnl" w:eastAsia="es-CO"/>
        </w:rPr>
      </w:pPr>
    </w:p>
    <w:p w14:paraId="03F10DF1" w14:textId="77777777" w:rsidR="00ED7EE4" w:rsidRPr="00C920C6" w:rsidRDefault="00ED7EE4" w:rsidP="00ED7EE4">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51B08B26" w14:textId="77777777" w:rsidR="00ED7EE4" w:rsidRPr="00C920C6" w:rsidRDefault="00ED7EE4" w:rsidP="00ED7EE4">
      <w:pPr>
        <w:spacing w:after="0" w:line="240" w:lineRule="auto"/>
        <w:rPr>
          <w:rFonts w:ascii="Arial" w:eastAsia="Calibri" w:hAnsi="Arial" w:cs="Arial"/>
          <w:b/>
          <w:bCs/>
        </w:rPr>
      </w:pPr>
      <w:r w:rsidRPr="00C920C6">
        <w:rPr>
          <w:rFonts w:ascii="Arial" w:eastAsia="Calibri" w:hAnsi="Arial" w:cs="Arial"/>
          <w:b/>
          <w:bCs/>
        </w:rPr>
        <w:t>CIRO FERNANDEZ NUÑEZ</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HECTOR VERGARA SIERRA</w:t>
      </w:r>
    </w:p>
    <w:p w14:paraId="7CD71E46" w14:textId="77777777" w:rsidR="00ED7EE4" w:rsidRPr="00C920C6" w:rsidRDefault="00ED7EE4" w:rsidP="00ED7EE4">
      <w:pPr>
        <w:spacing w:after="0" w:line="240" w:lineRule="auto"/>
        <w:rPr>
          <w:rFonts w:ascii="Arial" w:eastAsia="Calibri" w:hAnsi="Arial" w:cs="Arial"/>
          <w:bCs/>
        </w:rPr>
      </w:pPr>
      <w:r w:rsidRPr="00C920C6">
        <w:rPr>
          <w:rFonts w:ascii="Arial" w:eastAsia="Calibri" w:hAnsi="Arial" w:cs="Arial"/>
          <w:bCs/>
        </w:rPr>
        <w:t>Representante a la Cámara Santander</w:t>
      </w:r>
      <w:r>
        <w:rPr>
          <w:rFonts w:ascii="Arial" w:eastAsia="Calibri" w:hAnsi="Arial" w:cs="Arial"/>
          <w:bCs/>
        </w:rPr>
        <w:t xml:space="preserve">  </w:t>
      </w:r>
      <w:r>
        <w:rPr>
          <w:rFonts w:ascii="Arial" w:eastAsia="Calibri" w:hAnsi="Arial" w:cs="Arial"/>
          <w:bCs/>
        </w:rPr>
        <w:tab/>
        <w:t xml:space="preserve">                        Representante Sucre </w:t>
      </w:r>
    </w:p>
    <w:p w14:paraId="63B14BBA" w14:textId="77777777" w:rsidR="00ED7EE4" w:rsidRPr="00C920C6" w:rsidRDefault="00ED7EE4" w:rsidP="00ED7EE4">
      <w:pPr>
        <w:spacing w:after="0" w:line="240" w:lineRule="auto"/>
        <w:rPr>
          <w:rFonts w:ascii="Arial" w:eastAsia="Calibri" w:hAnsi="Arial" w:cs="Arial"/>
          <w:bCs/>
        </w:rPr>
      </w:pPr>
      <w:r w:rsidRPr="00C920C6">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Cambio Radical</w:t>
      </w:r>
    </w:p>
    <w:p w14:paraId="23B318C8" w14:textId="52518E4A" w:rsidR="00ED7EE4" w:rsidRDefault="00ED7EE4" w:rsidP="00ED7EE4">
      <w:pPr>
        <w:jc w:val="center"/>
        <w:rPr>
          <w:rFonts w:ascii="Arial" w:eastAsia="Calibri" w:hAnsi="Arial" w:cs="Arial"/>
          <w:b/>
          <w:bCs/>
        </w:rPr>
      </w:pPr>
    </w:p>
    <w:p w14:paraId="28CA6DF3" w14:textId="2C0C24B8" w:rsidR="00ED7EE4" w:rsidRDefault="00ED7EE4" w:rsidP="00ED7EE4">
      <w:pPr>
        <w:jc w:val="center"/>
        <w:rPr>
          <w:rFonts w:ascii="Arial" w:eastAsia="Calibri" w:hAnsi="Arial" w:cs="Arial"/>
          <w:b/>
          <w:bCs/>
        </w:rPr>
      </w:pPr>
    </w:p>
    <w:p w14:paraId="78E8CD14" w14:textId="77777777" w:rsidR="00ED7EE4" w:rsidRDefault="00ED7EE4" w:rsidP="00ED7EE4">
      <w:pPr>
        <w:spacing w:after="0" w:line="240" w:lineRule="auto"/>
        <w:rPr>
          <w:rFonts w:ascii="Arial" w:eastAsia="Calibri" w:hAnsi="Arial" w:cs="Arial"/>
          <w:b/>
          <w:bCs/>
        </w:rPr>
      </w:pPr>
    </w:p>
    <w:p w14:paraId="16107540" w14:textId="77777777" w:rsidR="00ED7EE4" w:rsidRPr="00C920C6" w:rsidRDefault="00ED7EE4" w:rsidP="00ED7EE4">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106ECAD4" w14:textId="77777777" w:rsidR="00ED7EE4" w:rsidRPr="00C920C6" w:rsidRDefault="00ED7EE4" w:rsidP="00ED7EE4">
      <w:pPr>
        <w:spacing w:after="0" w:line="240" w:lineRule="auto"/>
        <w:rPr>
          <w:rFonts w:ascii="Arial" w:eastAsia="Calibri" w:hAnsi="Arial" w:cs="Arial"/>
          <w:bCs/>
        </w:rPr>
      </w:pPr>
      <w:r>
        <w:rPr>
          <w:rFonts w:ascii="Arial" w:eastAsia="Calibri" w:hAnsi="Arial" w:cs="Arial"/>
          <w:b/>
          <w:bCs/>
        </w:rPr>
        <w:t>ANGELA SANCHEZ LEAL</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ERWIN ARIAS BETANCUR</w:t>
      </w:r>
      <w:r w:rsidRPr="00C920C6">
        <w:rPr>
          <w:rFonts w:ascii="Arial" w:eastAsia="Calibri" w:hAnsi="Arial" w:cs="Arial"/>
          <w:bCs/>
        </w:rPr>
        <w:t xml:space="preserve"> Representante </w:t>
      </w:r>
      <w:r>
        <w:rPr>
          <w:rFonts w:ascii="Arial" w:eastAsia="Calibri" w:hAnsi="Arial" w:cs="Arial"/>
          <w:bCs/>
        </w:rPr>
        <w:t xml:space="preserve">Bogotá D.C  </w:t>
      </w:r>
      <w:r>
        <w:rPr>
          <w:rFonts w:ascii="Arial" w:eastAsia="Calibri" w:hAnsi="Arial" w:cs="Arial"/>
          <w:bCs/>
        </w:rPr>
        <w:tab/>
        <w:t xml:space="preserve">                        </w:t>
      </w:r>
      <w:r>
        <w:rPr>
          <w:rFonts w:ascii="Arial" w:eastAsia="Calibri" w:hAnsi="Arial" w:cs="Arial"/>
          <w:bCs/>
        </w:rPr>
        <w:tab/>
      </w:r>
      <w:r>
        <w:rPr>
          <w:rFonts w:ascii="Arial" w:eastAsia="Calibri" w:hAnsi="Arial" w:cs="Arial"/>
          <w:bCs/>
        </w:rPr>
        <w:tab/>
        <w:t xml:space="preserve"> Representante Caldas</w:t>
      </w:r>
    </w:p>
    <w:p w14:paraId="0567F1CC" w14:textId="77777777" w:rsidR="00ED7EE4" w:rsidRPr="00C920C6" w:rsidRDefault="00ED7EE4" w:rsidP="00ED7EE4">
      <w:pPr>
        <w:spacing w:after="0" w:line="240" w:lineRule="auto"/>
        <w:rPr>
          <w:rFonts w:ascii="Arial" w:eastAsia="Calibri" w:hAnsi="Arial" w:cs="Arial"/>
          <w:bCs/>
        </w:rPr>
      </w:pPr>
      <w:r w:rsidRPr="00C920C6">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Cambio Radical</w:t>
      </w:r>
    </w:p>
    <w:p w14:paraId="7FB3DD39" w14:textId="75D09253" w:rsidR="00ED7EE4" w:rsidRDefault="00ED7EE4" w:rsidP="00ED7EE4">
      <w:pPr>
        <w:spacing w:after="0" w:line="240" w:lineRule="auto"/>
        <w:rPr>
          <w:rFonts w:ascii="Arial" w:eastAsia="Calibri" w:hAnsi="Arial" w:cs="Arial"/>
          <w:bCs/>
        </w:rPr>
      </w:pPr>
    </w:p>
    <w:p w14:paraId="3F2C0553" w14:textId="2A979C54" w:rsidR="00ED7EE4" w:rsidRPr="001156D6" w:rsidRDefault="00ED7EE4" w:rsidP="00596CDD">
      <w:pPr>
        <w:spacing w:after="0" w:line="240" w:lineRule="auto"/>
        <w:rPr>
          <w:rFonts w:ascii="Arial" w:eastAsia="Calibri" w:hAnsi="Arial" w:cs="Arial"/>
          <w:bCs/>
        </w:rPr>
      </w:pPr>
    </w:p>
    <w:p w14:paraId="16D50B8F" w14:textId="77777777" w:rsidR="00ED7EE4" w:rsidRPr="001156D6" w:rsidRDefault="00ED7EE4" w:rsidP="00ED7EE4">
      <w:pPr>
        <w:rPr>
          <w:rFonts w:asciiTheme="minorBidi" w:hAnsiTheme="minorBidi"/>
          <w:b/>
          <w:bCs/>
        </w:rPr>
      </w:pPr>
    </w:p>
    <w:p w14:paraId="06292E97" w14:textId="77777777" w:rsidR="00ED7EE4" w:rsidRPr="00C920C6" w:rsidRDefault="00ED7EE4" w:rsidP="00ED7EE4">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4ED0ED3" w14:textId="77777777" w:rsidR="00ED7EE4" w:rsidRDefault="00ED7EE4" w:rsidP="00ED7EE4">
      <w:pPr>
        <w:spacing w:after="0" w:line="240" w:lineRule="auto"/>
        <w:rPr>
          <w:rFonts w:ascii="Arial" w:eastAsia="Calibri" w:hAnsi="Arial" w:cs="Arial"/>
          <w:b/>
          <w:bCs/>
        </w:rPr>
      </w:pPr>
      <w:r>
        <w:rPr>
          <w:rFonts w:ascii="Arial" w:eastAsia="Calibri" w:hAnsi="Arial" w:cs="Arial"/>
          <w:b/>
          <w:bCs/>
        </w:rPr>
        <w:t>BETTY ZORRO AFRICANO</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w:t>
      </w:r>
      <w:r>
        <w:rPr>
          <w:rFonts w:ascii="Arial" w:hAnsi="Arial" w:cs="Arial"/>
          <w:b/>
          <w:bCs/>
        </w:rPr>
        <w:t>JULIO CÉSAR TRIANA</w:t>
      </w:r>
    </w:p>
    <w:p w14:paraId="455EA8CB" w14:textId="77777777" w:rsidR="00ED7EE4" w:rsidRDefault="00ED7EE4" w:rsidP="00ED7EE4">
      <w:pPr>
        <w:spacing w:after="0" w:line="240" w:lineRule="auto"/>
        <w:rPr>
          <w:rFonts w:ascii="Arial" w:eastAsia="Calibri" w:hAnsi="Arial" w:cs="Arial"/>
          <w:bCs/>
        </w:rPr>
      </w:pPr>
      <w:r>
        <w:rPr>
          <w:rFonts w:ascii="Arial" w:eastAsia="Calibri" w:hAnsi="Arial" w:cs="Arial"/>
          <w:bCs/>
        </w:rPr>
        <w:t xml:space="preserve">Representante Cundinamarca  </w:t>
      </w:r>
      <w:r>
        <w:rPr>
          <w:rFonts w:ascii="Arial" w:eastAsia="Calibri" w:hAnsi="Arial" w:cs="Arial"/>
          <w:bCs/>
        </w:rPr>
        <w:tab/>
        <w:t xml:space="preserve">                        </w:t>
      </w:r>
      <w:r>
        <w:rPr>
          <w:rFonts w:ascii="Arial" w:eastAsia="Calibri" w:hAnsi="Arial" w:cs="Arial"/>
          <w:bCs/>
        </w:rPr>
        <w:tab/>
        <w:t xml:space="preserve"> Representante </w:t>
      </w:r>
      <w:r>
        <w:rPr>
          <w:rFonts w:ascii="Arial" w:hAnsi="Arial" w:cs="Arial"/>
          <w:bCs/>
        </w:rPr>
        <w:t>Huila</w:t>
      </w:r>
    </w:p>
    <w:p w14:paraId="5B7E3C33" w14:textId="7E1536E5" w:rsidR="00ED7EE4" w:rsidRDefault="00ED7EE4" w:rsidP="00ED7EE4">
      <w:pPr>
        <w:rPr>
          <w:rFonts w:asciiTheme="minorBidi" w:hAnsiTheme="minorBidi"/>
          <w:b/>
          <w:bCs/>
        </w:rPr>
      </w:pPr>
      <w:r>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Cambio Radical</w:t>
      </w:r>
    </w:p>
    <w:p w14:paraId="14D8632C" w14:textId="77777777" w:rsidR="00ED7EE4" w:rsidRDefault="00ED7EE4" w:rsidP="00ED7EE4">
      <w:pPr>
        <w:spacing w:after="0" w:line="240" w:lineRule="auto"/>
        <w:rPr>
          <w:rFonts w:ascii="Tahoma" w:hAnsi="Tahoma" w:cs="Tahoma"/>
          <w:b/>
          <w:noProof/>
          <w:lang w:eastAsia="es-CO"/>
        </w:rPr>
      </w:pPr>
      <w:r>
        <w:rPr>
          <w:rFonts w:ascii="Tahoma" w:hAnsi="Tahoma" w:cs="Tahoma"/>
          <w:b/>
          <w:noProof/>
          <w:lang w:eastAsia="es-CO"/>
        </w:rPr>
        <w:t xml:space="preserve"> </w:t>
      </w:r>
    </w:p>
    <w:p w14:paraId="4C613F03" w14:textId="36B14F63" w:rsidR="00ED7EE4" w:rsidRDefault="00ED7EE4" w:rsidP="00ED7EE4">
      <w:pPr>
        <w:spacing w:after="0" w:line="240" w:lineRule="auto"/>
        <w:rPr>
          <w:rFonts w:ascii="Tahoma" w:hAnsi="Tahoma" w:cs="Tahoma"/>
          <w:b/>
          <w:noProof/>
          <w:lang w:eastAsia="es-CO"/>
        </w:rPr>
      </w:pPr>
    </w:p>
    <w:p w14:paraId="49BB407D" w14:textId="77777777" w:rsidR="00ED7EE4" w:rsidRDefault="00ED7EE4" w:rsidP="00ED7EE4">
      <w:pPr>
        <w:spacing w:after="0" w:line="240" w:lineRule="auto"/>
        <w:rPr>
          <w:rFonts w:ascii="Tahoma" w:hAnsi="Tahoma" w:cs="Tahoma"/>
          <w:b/>
          <w:noProof/>
          <w:lang w:eastAsia="es-CO"/>
        </w:rPr>
      </w:pPr>
    </w:p>
    <w:p w14:paraId="2FA5D28E" w14:textId="77777777" w:rsidR="00ED7EE4" w:rsidRPr="00C920C6" w:rsidRDefault="00ED7EE4" w:rsidP="00ED7EE4">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78B4E95" w14:textId="77777777" w:rsidR="00ED7EE4" w:rsidRPr="00C920C6" w:rsidRDefault="00ED7EE4" w:rsidP="00ED7EE4">
      <w:pPr>
        <w:spacing w:after="0" w:line="240" w:lineRule="auto"/>
        <w:rPr>
          <w:rFonts w:ascii="Arial" w:eastAsia="Calibri" w:hAnsi="Arial" w:cs="Arial"/>
          <w:b/>
          <w:bCs/>
        </w:rPr>
      </w:pPr>
      <w:r>
        <w:rPr>
          <w:rFonts w:ascii="Arial" w:eastAsia="Calibri" w:hAnsi="Arial" w:cs="Arial"/>
          <w:b/>
          <w:bCs/>
        </w:rPr>
        <w:t>OSWALDO ARCOS BENAVIDES</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NESTOR LEONARDO RICO</w:t>
      </w:r>
    </w:p>
    <w:p w14:paraId="06525810" w14:textId="77777777" w:rsidR="00ED7EE4" w:rsidRPr="00C920C6" w:rsidRDefault="00ED7EE4" w:rsidP="00ED7EE4">
      <w:pPr>
        <w:spacing w:after="0" w:line="240" w:lineRule="auto"/>
        <w:rPr>
          <w:rFonts w:ascii="Arial" w:eastAsia="Calibri" w:hAnsi="Arial" w:cs="Arial"/>
          <w:bCs/>
        </w:rPr>
      </w:pPr>
      <w:r>
        <w:rPr>
          <w:rFonts w:ascii="Arial" w:eastAsia="Calibri" w:hAnsi="Arial" w:cs="Arial"/>
          <w:bCs/>
        </w:rPr>
        <w:t xml:space="preserve">Representante Valle del Cauca  </w:t>
      </w:r>
      <w:r>
        <w:rPr>
          <w:rFonts w:ascii="Arial" w:eastAsia="Calibri" w:hAnsi="Arial" w:cs="Arial"/>
          <w:bCs/>
        </w:rPr>
        <w:tab/>
        <w:t xml:space="preserve">                        </w:t>
      </w:r>
      <w:r>
        <w:rPr>
          <w:rFonts w:ascii="Arial" w:eastAsia="Calibri" w:hAnsi="Arial" w:cs="Arial"/>
          <w:bCs/>
        </w:rPr>
        <w:tab/>
        <w:t xml:space="preserve"> Representante Cundinamarca</w:t>
      </w:r>
    </w:p>
    <w:p w14:paraId="20091E8E" w14:textId="77777777" w:rsidR="00ED7EE4" w:rsidRDefault="00ED7EE4" w:rsidP="00ED7EE4">
      <w:pPr>
        <w:rPr>
          <w:rFonts w:asciiTheme="minorBidi" w:hAnsiTheme="minorBidi"/>
          <w:b/>
          <w:bCs/>
        </w:rPr>
      </w:pPr>
      <w:r>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Cambio Radical</w:t>
      </w:r>
    </w:p>
    <w:p w14:paraId="18E5DEAB" w14:textId="12944FA2" w:rsidR="00ED7EE4" w:rsidRDefault="00ED7EE4" w:rsidP="00ED7EE4">
      <w:pPr>
        <w:rPr>
          <w:rFonts w:ascii="Tahoma" w:hAnsi="Tahoma" w:cs="Tahoma"/>
          <w:b/>
          <w:noProof/>
          <w:lang w:eastAsia="es-CO"/>
        </w:rPr>
      </w:pPr>
    </w:p>
    <w:p w14:paraId="459BF89F" w14:textId="3D4B7355" w:rsidR="00ED7EE4" w:rsidRPr="00C920C6" w:rsidRDefault="00ED7EE4" w:rsidP="00ED7EE4">
      <w:pPr>
        <w:spacing w:after="0" w:line="240" w:lineRule="auto"/>
        <w:rPr>
          <w:rFonts w:ascii="Arial" w:eastAsia="Calibri" w:hAnsi="Arial" w:cs="Arial"/>
          <w:b/>
          <w:bCs/>
        </w:rPr>
      </w:pPr>
      <w:r w:rsidRPr="001156D6">
        <w:rPr>
          <w:rFonts w:ascii="Arial" w:eastAsia="Calibri" w:hAnsi="Arial" w:cs="Arial"/>
          <w:bCs/>
        </w:rPr>
        <w:t>___</w:t>
      </w:r>
      <w:r w:rsidR="000419D8">
        <w:rPr>
          <w:rFonts w:ascii="Arial" w:eastAsia="Calibri" w:hAnsi="Arial" w:cs="Arial"/>
          <w:bCs/>
        </w:rPr>
        <w:t>______________</w:t>
      </w:r>
      <w:r w:rsidRPr="00C920C6">
        <w:rPr>
          <w:rFonts w:ascii="Arial" w:eastAsia="Calibri" w:hAnsi="Arial" w:cs="Arial"/>
          <w:bCs/>
        </w:rPr>
        <w:t>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B9DD5F0" w14:textId="77777777" w:rsidR="00ED7EE4" w:rsidRDefault="00ED7EE4" w:rsidP="00ED7EE4">
      <w:pPr>
        <w:spacing w:after="0" w:line="240" w:lineRule="auto"/>
        <w:rPr>
          <w:rFonts w:ascii="Arial" w:eastAsia="Calibri" w:hAnsi="Arial" w:cs="Arial"/>
          <w:bCs/>
        </w:rPr>
      </w:pPr>
      <w:r>
        <w:rPr>
          <w:rFonts w:ascii="Arial" w:hAnsi="Arial" w:cs="Arial"/>
          <w:b/>
          <w:bCs/>
        </w:rPr>
        <w:t>CÉSAR AUGUSTO LORDUY</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JULIAN PEINADO RAMIREZ</w:t>
      </w:r>
      <w:r>
        <w:rPr>
          <w:rFonts w:ascii="Arial" w:eastAsia="Calibri" w:hAnsi="Arial" w:cs="Arial"/>
          <w:bCs/>
        </w:rPr>
        <w:t xml:space="preserve">                        Representante Bogotá D.C</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 xml:space="preserve">Antioquia </w:t>
      </w:r>
    </w:p>
    <w:p w14:paraId="41251A6D" w14:textId="39E6B0EF" w:rsidR="00ED7EE4" w:rsidRDefault="00F00203" w:rsidP="00ED7EE4">
      <w:pPr>
        <w:spacing w:after="0" w:line="240" w:lineRule="auto"/>
        <w:rPr>
          <w:rFonts w:asciiTheme="minorBidi" w:hAnsiTheme="minorBidi"/>
          <w:b/>
          <w:bCs/>
        </w:rPr>
      </w:pPr>
      <w:r>
        <w:rPr>
          <w:rFonts w:ascii="Arial" w:eastAsia="Calibri" w:hAnsi="Arial" w:cs="Arial"/>
          <w:bCs/>
        </w:rPr>
        <w:t>Cambio</w:t>
      </w:r>
      <w:r w:rsidR="00ED7EE4">
        <w:rPr>
          <w:rFonts w:ascii="Arial" w:eastAsia="Calibri" w:hAnsi="Arial" w:cs="Arial"/>
          <w:bCs/>
        </w:rPr>
        <w:t xml:space="preserve"> </w:t>
      </w:r>
      <w:r>
        <w:rPr>
          <w:rFonts w:ascii="Arial" w:eastAsia="Calibri" w:hAnsi="Arial" w:cs="Arial"/>
          <w:bCs/>
        </w:rPr>
        <w:t>Radical</w:t>
      </w:r>
      <w:r w:rsidR="00ED7EE4">
        <w:rPr>
          <w:rFonts w:ascii="Arial" w:eastAsia="Calibri" w:hAnsi="Arial" w:cs="Arial"/>
          <w:bCs/>
        </w:rPr>
        <w:tab/>
      </w:r>
      <w:r w:rsidR="00ED7EE4">
        <w:rPr>
          <w:rFonts w:ascii="Arial" w:eastAsia="Calibri" w:hAnsi="Arial" w:cs="Arial"/>
          <w:bCs/>
        </w:rPr>
        <w:tab/>
      </w:r>
      <w:r w:rsidR="00ED7EE4">
        <w:rPr>
          <w:rFonts w:ascii="Arial" w:eastAsia="Calibri" w:hAnsi="Arial" w:cs="Arial"/>
          <w:bCs/>
        </w:rPr>
        <w:tab/>
      </w:r>
      <w:r w:rsidR="00ED7EE4">
        <w:rPr>
          <w:rFonts w:ascii="Arial" w:eastAsia="Calibri" w:hAnsi="Arial" w:cs="Arial"/>
          <w:bCs/>
        </w:rPr>
        <w:tab/>
      </w:r>
      <w:r w:rsidR="00ED7EE4">
        <w:rPr>
          <w:rFonts w:ascii="Arial" w:eastAsia="Calibri" w:hAnsi="Arial" w:cs="Arial"/>
          <w:bCs/>
        </w:rPr>
        <w:tab/>
      </w:r>
      <w:r w:rsidR="00ED7EE4">
        <w:rPr>
          <w:rFonts w:ascii="Arial" w:eastAsia="Calibri" w:hAnsi="Arial" w:cs="Arial"/>
          <w:bCs/>
        </w:rPr>
        <w:tab/>
        <w:t>Partido Liberal</w:t>
      </w:r>
    </w:p>
    <w:p w14:paraId="477390F4" w14:textId="2F48BCB7" w:rsidR="00ED7EE4" w:rsidRPr="001156D6" w:rsidRDefault="00ED7EE4" w:rsidP="00ED7EE4">
      <w:pPr>
        <w:rPr>
          <w:rFonts w:asciiTheme="minorBidi" w:hAnsiTheme="minorBidi"/>
          <w:b/>
          <w:bCs/>
        </w:rPr>
      </w:pPr>
    </w:p>
    <w:p w14:paraId="378CB3D0" w14:textId="05B1F1B2" w:rsidR="00ED7EE4" w:rsidRPr="001156D6" w:rsidRDefault="00ED7EE4" w:rsidP="00ED7EE4">
      <w:pPr>
        <w:rPr>
          <w:rFonts w:asciiTheme="minorBidi" w:hAnsiTheme="minorBidi"/>
          <w:b/>
          <w:bCs/>
        </w:rPr>
      </w:pPr>
    </w:p>
    <w:p w14:paraId="2BDAFDDE" w14:textId="77777777" w:rsidR="00ED7EE4" w:rsidRPr="00C920C6" w:rsidRDefault="00ED7EE4" w:rsidP="00ED7EE4">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B49F62F" w14:textId="210060A4" w:rsidR="00ED7EE4" w:rsidRDefault="00ED7EE4" w:rsidP="00ED7EE4">
      <w:pPr>
        <w:spacing w:after="0" w:line="240" w:lineRule="auto"/>
        <w:rPr>
          <w:rFonts w:ascii="Arial" w:eastAsia="Calibri" w:hAnsi="Arial" w:cs="Arial"/>
          <w:bCs/>
        </w:rPr>
      </w:pPr>
      <w:r>
        <w:rPr>
          <w:rFonts w:ascii="Arial" w:eastAsia="Calibri" w:hAnsi="Arial" w:cs="Arial"/>
          <w:b/>
          <w:bCs/>
        </w:rPr>
        <w:t>VICTOR ORTIZ JOYA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CARLOS ARDILA ESPINOSA</w:t>
      </w:r>
      <w:r>
        <w:rPr>
          <w:rFonts w:ascii="Arial" w:eastAsia="Calibri" w:hAnsi="Arial" w:cs="Arial"/>
          <w:bCs/>
        </w:rPr>
        <w:t xml:space="preserve"> Representante Santander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Putumayo</w:t>
      </w:r>
      <w:r>
        <w:rPr>
          <w:rFonts w:ascii="Arial" w:eastAsia="Calibri" w:hAnsi="Arial" w:cs="Arial"/>
          <w:bCs/>
        </w:rPr>
        <w:tab/>
        <w:t xml:space="preserve"> </w:t>
      </w:r>
    </w:p>
    <w:p w14:paraId="2F7615F5" w14:textId="77777777" w:rsidR="00ED7EE4" w:rsidRDefault="00ED7EE4" w:rsidP="00ED7EE4">
      <w:pPr>
        <w:spacing w:after="0" w:line="240" w:lineRule="auto"/>
        <w:rPr>
          <w:rFonts w:asciiTheme="minorBidi" w:hAnsiTheme="minorBidi"/>
          <w:b/>
          <w:bCs/>
        </w:rPr>
      </w:pPr>
      <w:r>
        <w:rPr>
          <w:rFonts w:ascii="Arial" w:eastAsia="Calibri" w:hAnsi="Arial" w:cs="Arial"/>
          <w:bCs/>
        </w:rPr>
        <w:t xml:space="preserve">Partido Liberal </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Liberal</w:t>
      </w:r>
    </w:p>
    <w:p w14:paraId="60352A46" w14:textId="77777777" w:rsidR="00ED7EE4" w:rsidRDefault="00ED7EE4" w:rsidP="00ED7EE4">
      <w:pPr>
        <w:spacing w:after="0" w:line="240" w:lineRule="auto"/>
        <w:rPr>
          <w:rFonts w:asciiTheme="minorBidi" w:hAnsiTheme="minorBidi"/>
          <w:b/>
          <w:bCs/>
        </w:rPr>
      </w:pPr>
    </w:p>
    <w:p w14:paraId="72A3AA33" w14:textId="2ECA4686" w:rsidR="00ED7EE4" w:rsidRDefault="00ED7EE4" w:rsidP="00ED7EE4">
      <w:pPr>
        <w:rPr>
          <w:rFonts w:asciiTheme="minorBidi" w:hAnsiTheme="minorBidi"/>
          <w:b/>
          <w:bCs/>
        </w:rPr>
      </w:pPr>
    </w:p>
    <w:p w14:paraId="0BC56084" w14:textId="77777777" w:rsidR="00ED7EE4" w:rsidRDefault="00ED7EE4" w:rsidP="00ED7EE4">
      <w:pPr>
        <w:rPr>
          <w:rFonts w:asciiTheme="minorBidi" w:hAnsiTheme="minorBidi"/>
          <w:b/>
          <w:bCs/>
        </w:rPr>
      </w:pPr>
    </w:p>
    <w:p w14:paraId="2E145057" w14:textId="77777777" w:rsidR="00ED7EE4" w:rsidRPr="00C920C6" w:rsidRDefault="00ED7EE4" w:rsidP="00ED7EE4">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5C5AEFC6" w14:textId="77777777" w:rsidR="00ED7EE4" w:rsidRDefault="00ED7EE4" w:rsidP="00ED7EE4">
      <w:pPr>
        <w:spacing w:after="0" w:line="240" w:lineRule="auto"/>
        <w:rPr>
          <w:rFonts w:ascii="Arial" w:eastAsia="Calibri" w:hAnsi="Arial" w:cs="Arial"/>
          <w:bCs/>
        </w:rPr>
      </w:pPr>
      <w:r>
        <w:rPr>
          <w:rFonts w:ascii="Arial" w:eastAsia="Calibri" w:hAnsi="Arial" w:cs="Arial"/>
          <w:b/>
          <w:bCs/>
        </w:rPr>
        <w:t>JOSE LUIS CORREA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FLORA PERDOMO ANDRADE</w:t>
      </w:r>
      <w:r>
        <w:rPr>
          <w:rFonts w:ascii="Arial" w:eastAsia="Calibri" w:hAnsi="Arial" w:cs="Arial"/>
          <w:bCs/>
        </w:rPr>
        <w:t xml:space="preserve">                Representante Caldas</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Huila</w:t>
      </w:r>
    </w:p>
    <w:p w14:paraId="27AD546D" w14:textId="2514FEA0" w:rsidR="00ED7EE4" w:rsidRDefault="00ED7EE4" w:rsidP="00ED7EE4">
      <w:pPr>
        <w:spacing w:after="0" w:line="240" w:lineRule="auto"/>
        <w:rPr>
          <w:rFonts w:asciiTheme="minorBidi" w:hAnsiTheme="minorBidi"/>
          <w:b/>
          <w:bCs/>
        </w:rPr>
      </w:pPr>
      <w:r>
        <w:rPr>
          <w:rFonts w:ascii="Arial" w:eastAsia="Calibri" w:hAnsi="Arial" w:cs="Arial"/>
          <w:bCs/>
        </w:rPr>
        <w:t>Partido Liberal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Liberal</w:t>
      </w:r>
    </w:p>
    <w:p w14:paraId="3F8C96BD" w14:textId="79CFD273" w:rsidR="00ED7EE4" w:rsidRDefault="00ED7EE4" w:rsidP="00ED7EE4">
      <w:pPr>
        <w:rPr>
          <w:rFonts w:asciiTheme="minorBidi" w:hAnsiTheme="minorBidi"/>
          <w:b/>
          <w:bCs/>
        </w:rPr>
      </w:pPr>
    </w:p>
    <w:p w14:paraId="0F7FB2E5" w14:textId="77777777" w:rsidR="00ED7EE4" w:rsidRDefault="00ED7EE4" w:rsidP="00ED7EE4">
      <w:pPr>
        <w:rPr>
          <w:rFonts w:asciiTheme="minorBidi" w:hAnsiTheme="minorBidi"/>
          <w:b/>
          <w:bCs/>
        </w:rPr>
      </w:pPr>
    </w:p>
    <w:p w14:paraId="30FEB3B0" w14:textId="77777777" w:rsidR="00ED7EE4" w:rsidRPr="00C920C6" w:rsidRDefault="00ED7EE4" w:rsidP="00ED7EE4">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6403F21" w14:textId="77777777" w:rsidR="00ED7EE4" w:rsidRDefault="00ED7EE4" w:rsidP="00ED7EE4">
      <w:pPr>
        <w:spacing w:after="0" w:line="240" w:lineRule="auto"/>
        <w:rPr>
          <w:rFonts w:ascii="Arial" w:eastAsia="Calibri" w:hAnsi="Arial" w:cs="Arial"/>
          <w:b/>
          <w:bCs/>
        </w:rPr>
      </w:pPr>
      <w:r>
        <w:rPr>
          <w:rFonts w:ascii="Arial" w:eastAsia="Calibri" w:hAnsi="Arial" w:cs="Arial"/>
          <w:b/>
          <w:bCs/>
        </w:rPr>
        <w:t>LUCIANO GRISALES LONDO</w:t>
      </w:r>
      <w:r w:rsidRPr="00C21386">
        <w:rPr>
          <w:rFonts w:ascii="Arial" w:eastAsia="Calibri" w:hAnsi="Arial" w:cs="Arial"/>
          <w:b/>
          <w:bCs/>
        </w:rPr>
        <w:t>Ñ</w:t>
      </w:r>
      <w:r>
        <w:rPr>
          <w:rFonts w:ascii="Arial" w:eastAsia="Calibri" w:hAnsi="Arial" w:cs="Arial"/>
          <w:b/>
          <w:bCs/>
        </w:rPr>
        <w:t>O</w:t>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FABIO FERNANDO ARROYAVE</w:t>
      </w:r>
    </w:p>
    <w:p w14:paraId="59C2A6CF" w14:textId="77777777" w:rsidR="00ED7EE4" w:rsidRDefault="00ED7EE4" w:rsidP="00ED7EE4">
      <w:pPr>
        <w:spacing w:after="0" w:line="240" w:lineRule="auto"/>
        <w:rPr>
          <w:rFonts w:ascii="Arial" w:eastAsia="Calibri" w:hAnsi="Arial" w:cs="Arial"/>
          <w:bCs/>
        </w:rPr>
      </w:pPr>
      <w:r>
        <w:rPr>
          <w:rFonts w:ascii="Arial" w:eastAsia="Calibri" w:hAnsi="Arial" w:cs="Arial"/>
          <w:bCs/>
        </w:rPr>
        <w:t>Representante Quindío</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Representante Valle del Cauca</w:t>
      </w:r>
    </w:p>
    <w:p w14:paraId="1B863A87" w14:textId="77777777" w:rsidR="00ED7EE4" w:rsidRDefault="00ED7EE4" w:rsidP="00ED7EE4">
      <w:pPr>
        <w:spacing w:after="0" w:line="240" w:lineRule="auto"/>
        <w:rPr>
          <w:rFonts w:asciiTheme="minorBidi" w:hAnsiTheme="minorBidi"/>
          <w:b/>
          <w:bCs/>
        </w:rPr>
      </w:pPr>
      <w:r>
        <w:rPr>
          <w:rFonts w:ascii="Arial" w:eastAsia="Calibri" w:hAnsi="Arial" w:cs="Arial"/>
          <w:bCs/>
        </w:rPr>
        <w:t xml:space="preserve">Partido Liberal  </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Liberal</w:t>
      </w:r>
    </w:p>
    <w:p w14:paraId="07801308" w14:textId="77777777" w:rsidR="00ED7EE4" w:rsidRDefault="00ED7EE4" w:rsidP="00ED7EE4">
      <w:pPr>
        <w:spacing w:after="0" w:line="240" w:lineRule="auto"/>
        <w:rPr>
          <w:rFonts w:ascii="Arial" w:eastAsia="Calibri" w:hAnsi="Arial" w:cs="Arial"/>
          <w:bCs/>
        </w:rPr>
      </w:pPr>
    </w:p>
    <w:p w14:paraId="5766C00B" w14:textId="34C96F94" w:rsidR="00ED7EE4" w:rsidRDefault="00ED7EE4" w:rsidP="00ED7EE4">
      <w:pPr>
        <w:spacing w:after="0" w:line="240" w:lineRule="auto"/>
        <w:rPr>
          <w:rFonts w:ascii="Arial" w:eastAsia="Calibri" w:hAnsi="Arial" w:cs="Arial"/>
          <w:bCs/>
        </w:rPr>
      </w:pPr>
    </w:p>
    <w:p w14:paraId="1BE2514C" w14:textId="0AF0C073" w:rsidR="00ED7EE4" w:rsidRDefault="00ED7EE4" w:rsidP="00ED7EE4">
      <w:pPr>
        <w:spacing w:after="0" w:line="240" w:lineRule="auto"/>
        <w:rPr>
          <w:rFonts w:ascii="Arial" w:eastAsia="Calibri" w:hAnsi="Arial" w:cs="Arial"/>
          <w:bCs/>
        </w:rPr>
      </w:pPr>
    </w:p>
    <w:p w14:paraId="54558848" w14:textId="77777777" w:rsidR="00ED7EE4" w:rsidRPr="00C920C6" w:rsidRDefault="00ED7EE4" w:rsidP="00ED7EE4">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05A0A6B" w14:textId="77777777" w:rsidR="00ED7EE4" w:rsidRDefault="00ED7EE4" w:rsidP="00ED7EE4">
      <w:pPr>
        <w:spacing w:after="0" w:line="240" w:lineRule="auto"/>
        <w:rPr>
          <w:rFonts w:ascii="Arial" w:eastAsia="Calibri" w:hAnsi="Arial" w:cs="Arial"/>
          <w:b/>
          <w:bCs/>
        </w:rPr>
      </w:pPr>
      <w:r>
        <w:rPr>
          <w:rFonts w:ascii="Arial" w:eastAsia="Calibri" w:hAnsi="Arial" w:cs="Arial"/>
          <w:b/>
          <w:bCs/>
        </w:rPr>
        <w:t>WADITH MANZUR IMBETT</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NICOLAS ECHEVERRY ALVARAN</w:t>
      </w:r>
    </w:p>
    <w:p w14:paraId="494EAA06" w14:textId="77777777" w:rsidR="00ED7EE4" w:rsidRDefault="00ED7EE4" w:rsidP="00ED7EE4">
      <w:pPr>
        <w:spacing w:after="0" w:line="240" w:lineRule="auto"/>
        <w:rPr>
          <w:rFonts w:ascii="Arial" w:eastAsia="Calibri" w:hAnsi="Arial" w:cs="Arial"/>
          <w:bCs/>
        </w:rPr>
      </w:pPr>
      <w:r>
        <w:rPr>
          <w:rFonts w:ascii="Arial" w:eastAsia="Calibri" w:hAnsi="Arial" w:cs="Arial"/>
          <w:bCs/>
        </w:rPr>
        <w:t>Representante Córdoba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Antioquia</w:t>
      </w:r>
    </w:p>
    <w:p w14:paraId="69DD8B75" w14:textId="77777777" w:rsidR="00ED7EE4" w:rsidRDefault="00ED7EE4" w:rsidP="00ED7EE4">
      <w:pPr>
        <w:spacing w:after="0" w:line="240" w:lineRule="auto"/>
        <w:rPr>
          <w:rFonts w:ascii="Arial" w:eastAsia="Calibri" w:hAnsi="Arial" w:cs="Arial"/>
          <w:bCs/>
        </w:rPr>
      </w:pPr>
      <w:r>
        <w:rPr>
          <w:rFonts w:ascii="Arial" w:eastAsia="Calibri" w:hAnsi="Arial" w:cs="Arial"/>
          <w:bCs/>
        </w:rPr>
        <w:t>Partido Conservador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Conservador</w:t>
      </w:r>
    </w:p>
    <w:p w14:paraId="733BFB31" w14:textId="0FCB7268" w:rsidR="00ED7EE4" w:rsidRDefault="00ED7EE4" w:rsidP="00ED7EE4">
      <w:pPr>
        <w:rPr>
          <w:rFonts w:asciiTheme="minorBidi" w:hAnsiTheme="minorBidi"/>
          <w:b/>
          <w:bCs/>
        </w:rPr>
      </w:pPr>
    </w:p>
    <w:p w14:paraId="5F207206" w14:textId="305D8BDD" w:rsidR="00ED7EE4" w:rsidRDefault="00ED7EE4" w:rsidP="00ED7EE4">
      <w:pPr>
        <w:rPr>
          <w:rFonts w:asciiTheme="minorBidi" w:hAnsiTheme="minorBidi"/>
          <w:b/>
          <w:bCs/>
        </w:rPr>
      </w:pPr>
    </w:p>
    <w:p w14:paraId="7AC32751" w14:textId="77777777" w:rsidR="00ED7EE4" w:rsidRPr="00C920C6" w:rsidRDefault="00ED7EE4" w:rsidP="00ED7EE4">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BC85825" w14:textId="77777777" w:rsidR="00ED7EE4" w:rsidRDefault="00ED7EE4" w:rsidP="00ED7EE4">
      <w:pPr>
        <w:spacing w:after="0" w:line="240" w:lineRule="auto"/>
        <w:rPr>
          <w:rFonts w:ascii="Arial" w:eastAsia="Calibri" w:hAnsi="Arial" w:cs="Arial"/>
          <w:b/>
          <w:bCs/>
        </w:rPr>
      </w:pPr>
      <w:r>
        <w:rPr>
          <w:rFonts w:ascii="Arial" w:eastAsia="Calibri" w:hAnsi="Arial" w:cs="Arial"/>
          <w:b/>
          <w:bCs/>
        </w:rPr>
        <w:t>ADRIANA MATIZ VARGAS</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CHRISTIAN JOSE MORENO</w:t>
      </w:r>
    </w:p>
    <w:p w14:paraId="3FEA57E3" w14:textId="77777777" w:rsidR="00ED7EE4" w:rsidRDefault="00ED7EE4" w:rsidP="00ED7EE4">
      <w:pPr>
        <w:spacing w:after="0" w:line="240" w:lineRule="auto"/>
        <w:rPr>
          <w:rFonts w:ascii="Arial" w:eastAsia="Calibri" w:hAnsi="Arial" w:cs="Arial"/>
          <w:bCs/>
        </w:rPr>
      </w:pPr>
      <w:r>
        <w:rPr>
          <w:rFonts w:ascii="Arial" w:eastAsia="Calibri" w:hAnsi="Arial" w:cs="Arial"/>
          <w:bCs/>
        </w:rPr>
        <w:t>Representante Tolima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Cesar</w:t>
      </w:r>
    </w:p>
    <w:p w14:paraId="1C3A6E24" w14:textId="4AB8D8AF" w:rsidR="00ED7EE4" w:rsidRDefault="00ED7EE4" w:rsidP="00ED7EE4">
      <w:pPr>
        <w:spacing w:after="0" w:line="240" w:lineRule="auto"/>
        <w:rPr>
          <w:rFonts w:asciiTheme="minorBidi" w:hAnsiTheme="minorBidi"/>
          <w:b/>
          <w:bCs/>
        </w:rPr>
      </w:pPr>
      <w:r>
        <w:rPr>
          <w:rFonts w:ascii="Arial" w:eastAsia="Calibri" w:hAnsi="Arial" w:cs="Arial"/>
          <w:bCs/>
        </w:rPr>
        <w:t>Partido Conservador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de la U</w:t>
      </w:r>
    </w:p>
    <w:p w14:paraId="08A02A48" w14:textId="6A4A9812" w:rsidR="00ED7EE4" w:rsidRDefault="00ED7EE4" w:rsidP="00ED7EE4">
      <w:pPr>
        <w:rPr>
          <w:rFonts w:asciiTheme="minorBidi" w:hAnsiTheme="minorBidi"/>
          <w:b/>
          <w:bCs/>
        </w:rPr>
      </w:pPr>
    </w:p>
    <w:p w14:paraId="0382BF69" w14:textId="77777777" w:rsidR="00ED7EE4" w:rsidRDefault="00ED7EE4" w:rsidP="00ED7EE4">
      <w:pPr>
        <w:rPr>
          <w:rFonts w:asciiTheme="minorBidi" w:hAnsiTheme="minorBidi"/>
          <w:b/>
          <w:bCs/>
        </w:rPr>
      </w:pPr>
    </w:p>
    <w:p w14:paraId="49F5DBE9" w14:textId="77777777" w:rsidR="00ED7EE4" w:rsidRPr="00C920C6" w:rsidRDefault="00ED7EE4" w:rsidP="00ED7EE4">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8025F65" w14:textId="77777777" w:rsidR="00ED7EE4" w:rsidRDefault="00ED7EE4" w:rsidP="00ED7EE4">
      <w:pPr>
        <w:spacing w:after="0" w:line="240" w:lineRule="auto"/>
        <w:rPr>
          <w:rFonts w:ascii="Arial" w:eastAsia="Calibri" w:hAnsi="Arial" w:cs="Arial"/>
          <w:b/>
          <w:bCs/>
        </w:rPr>
      </w:pPr>
      <w:r w:rsidRPr="000004FF">
        <w:rPr>
          <w:rFonts w:ascii="Arial" w:eastAsia="Calibri" w:hAnsi="Arial" w:cs="Arial"/>
          <w:b/>
          <w:bCs/>
        </w:rPr>
        <w:t xml:space="preserve">JOSÉ </w:t>
      </w:r>
      <w:r>
        <w:rPr>
          <w:rFonts w:ascii="Arial" w:eastAsia="Calibri" w:hAnsi="Arial" w:cs="Arial"/>
          <w:b/>
          <w:bCs/>
        </w:rPr>
        <w:t>CAICEDO SASTOQUE</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RUBEN DARIO MOLANO</w:t>
      </w:r>
    </w:p>
    <w:p w14:paraId="0E129929" w14:textId="77777777" w:rsidR="00ED7EE4" w:rsidRDefault="00ED7EE4" w:rsidP="00ED7EE4">
      <w:pPr>
        <w:spacing w:after="0" w:line="240" w:lineRule="auto"/>
        <w:rPr>
          <w:rFonts w:ascii="Arial" w:eastAsia="Calibri" w:hAnsi="Arial" w:cs="Arial"/>
          <w:bCs/>
        </w:rPr>
      </w:pPr>
      <w:r w:rsidRPr="00C920C6">
        <w:rPr>
          <w:rFonts w:ascii="Arial" w:eastAsia="Calibri" w:hAnsi="Arial" w:cs="Arial"/>
          <w:bCs/>
        </w:rPr>
        <w:t xml:space="preserve">Representante </w:t>
      </w:r>
      <w:r>
        <w:rPr>
          <w:rFonts w:ascii="Arial" w:eastAsia="Calibri" w:hAnsi="Arial" w:cs="Arial"/>
          <w:bCs/>
        </w:rPr>
        <w:t>Cundinamarca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Cundinamarca</w:t>
      </w:r>
    </w:p>
    <w:p w14:paraId="7A8A69EC" w14:textId="286CA033" w:rsidR="00ED7EE4" w:rsidRDefault="00ED7EE4" w:rsidP="00ED7EE4">
      <w:pPr>
        <w:spacing w:after="0" w:line="240" w:lineRule="auto"/>
        <w:rPr>
          <w:rFonts w:asciiTheme="minorBidi" w:hAnsiTheme="minorBidi"/>
          <w:b/>
          <w:bCs/>
        </w:rPr>
      </w:pPr>
      <w:r>
        <w:rPr>
          <w:rFonts w:ascii="Arial" w:eastAsia="Calibri" w:hAnsi="Arial" w:cs="Arial"/>
          <w:bCs/>
        </w:rPr>
        <w:t>Partido de la U</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Centro Democrático</w:t>
      </w:r>
    </w:p>
    <w:p w14:paraId="2B0E6D22" w14:textId="708925F4" w:rsidR="00ED7EE4" w:rsidRDefault="00ED7EE4" w:rsidP="00ED7EE4">
      <w:pPr>
        <w:spacing w:after="0" w:line="240" w:lineRule="auto"/>
        <w:rPr>
          <w:rFonts w:ascii="Arial" w:eastAsia="Calibri" w:hAnsi="Arial" w:cs="Arial"/>
          <w:bCs/>
        </w:rPr>
      </w:pPr>
    </w:p>
    <w:p w14:paraId="637D887E" w14:textId="37CF3499" w:rsidR="00ED7EE4" w:rsidRDefault="00ED7EE4" w:rsidP="00ED7EE4">
      <w:pPr>
        <w:spacing w:after="0" w:line="240" w:lineRule="auto"/>
        <w:rPr>
          <w:rFonts w:ascii="Arial" w:eastAsia="Calibri" w:hAnsi="Arial" w:cs="Arial"/>
          <w:bCs/>
        </w:rPr>
      </w:pPr>
    </w:p>
    <w:p w14:paraId="61EA2D20" w14:textId="77777777" w:rsidR="00ED7EE4" w:rsidRDefault="00ED7EE4" w:rsidP="00ED7EE4">
      <w:pPr>
        <w:spacing w:after="0" w:line="240" w:lineRule="auto"/>
        <w:rPr>
          <w:rFonts w:ascii="Arial" w:eastAsia="Calibri" w:hAnsi="Arial" w:cs="Arial"/>
          <w:bCs/>
        </w:rPr>
      </w:pPr>
    </w:p>
    <w:p w14:paraId="6FD21F48" w14:textId="1770ED9D" w:rsidR="00ED7EE4" w:rsidRDefault="00ED7EE4" w:rsidP="00ED7EE4">
      <w:pPr>
        <w:spacing w:after="0" w:line="240" w:lineRule="auto"/>
        <w:rPr>
          <w:rFonts w:ascii="Arial" w:eastAsia="Calibri" w:hAnsi="Arial" w:cs="Arial"/>
          <w:bCs/>
        </w:rPr>
      </w:pPr>
    </w:p>
    <w:p w14:paraId="6B06F441" w14:textId="77777777" w:rsidR="00ED7EE4" w:rsidRDefault="00ED7EE4" w:rsidP="00ED7EE4">
      <w:pPr>
        <w:spacing w:after="0" w:line="240" w:lineRule="auto"/>
        <w:rPr>
          <w:rFonts w:ascii="Arial" w:eastAsia="Calibri" w:hAnsi="Arial" w:cs="Arial"/>
          <w:b/>
          <w:bCs/>
        </w:rPr>
      </w:pPr>
      <w:r>
        <w:rPr>
          <w:rFonts w:ascii="Arial" w:eastAsia="Calibri" w:hAnsi="Arial" w:cs="Arial"/>
          <w:bCs/>
        </w:rPr>
        <w:t>_________________________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_________________________</w:t>
      </w:r>
    </w:p>
    <w:p w14:paraId="04D55F6C" w14:textId="77777777" w:rsidR="00ED7EE4" w:rsidRDefault="00ED7EE4" w:rsidP="00ED7EE4">
      <w:pPr>
        <w:spacing w:after="0" w:line="240" w:lineRule="auto"/>
        <w:rPr>
          <w:rFonts w:ascii="Arial" w:eastAsia="Calibri" w:hAnsi="Arial" w:cs="Arial"/>
          <w:b/>
          <w:bCs/>
        </w:rPr>
      </w:pPr>
      <w:r w:rsidRPr="006911DA">
        <w:rPr>
          <w:rFonts w:ascii="Arial" w:eastAsia="Calibri" w:hAnsi="Arial" w:cs="Arial"/>
          <w:b/>
          <w:bCs/>
        </w:rPr>
        <w:t>JUAN MANUEL DAZA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CESAR ORTIZ ZORRO</w:t>
      </w:r>
    </w:p>
    <w:p w14:paraId="08BA64D1" w14:textId="77777777" w:rsidR="00ED7EE4" w:rsidRDefault="00ED7EE4" w:rsidP="00ED7EE4">
      <w:pPr>
        <w:spacing w:after="0" w:line="240" w:lineRule="auto"/>
        <w:rPr>
          <w:rFonts w:ascii="Arial" w:eastAsia="Calibri" w:hAnsi="Arial" w:cs="Arial"/>
          <w:bCs/>
        </w:rPr>
      </w:pPr>
      <w:r>
        <w:rPr>
          <w:rFonts w:ascii="Arial" w:eastAsia="Calibri" w:hAnsi="Arial" w:cs="Arial"/>
          <w:bCs/>
        </w:rPr>
        <w:t xml:space="preserve">Representante </w:t>
      </w:r>
      <w:r w:rsidRPr="006911DA">
        <w:rPr>
          <w:rFonts w:ascii="Arial" w:eastAsia="Calibri" w:hAnsi="Arial" w:cs="Arial"/>
          <w:bCs/>
        </w:rPr>
        <w:t>Bogotá D.C</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Representante Casanare</w:t>
      </w:r>
    </w:p>
    <w:p w14:paraId="71BA4A57" w14:textId="77777777" w:rsidR="00ED7EE4" w:rsidRDefault="00ED7EE4" w:rsidP="00ED7EE4">
      <w:pPr>
        <w:spacing w:after="0" w:line="240" w:lineRule="auto"/>
        <w:rPr>
          <w:rFonts w:asciiTheme="minorBidi" w:hAnsiTheme="minorBidi"/>
          <w:b/>
          <w:bCs/>
        </w:rPr>
      </w:pPr>
      <w:r>
        <w:rPr>
          <w:rFonts w:ascii="Arial" w:eastAsia="Calibri" w:hAnsi="Arial" w:cs="Arial"/>
          <w:bCs/>
        </w:rPr>
        <w:t>Partido Centro Democrático</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Alianza Verde</w:t>
      </w:r>
      <w:r>
        <w:rPr>
          <w:rFonts w:ascii="Arial" w:eastAsia="Calibri" w:hAnsi="Arial" w:cs="Arial"/>
          <w:bCs/>
        </w:rPr>
        <w:tab/>
      </w:r>
    </w:p>
    <w:p w14:paraId="12C2D016" w14:textId="77777777" w:rsidR="00ED7EE4" w:rsidRDefault="00ED7EE4" w:rsidP="00ED7EE4">
      <w:pPr>
        <w:rPr>
          <w:rFonts w:asciiTheme="minorBidi" w:hAnsiTheme="minorBidi"/>
          <w:b/>
          <w:bCs/>
        </w:rPr>
      </w:pPr>
    </w:p>
    <w:p w14:paraId="56B5A5CC" w14:textId="05E6564B" w:rsidR="00ED7EE4" w:rsidRDefault="00ED7EE4" w:rsidP="00ED7EE4">
      <w:pPr>
        <w:rPr>
          <w:rFonts w:asciiTheme="minorBidi" w:hAnsiTheme="minorBidi"/>
          <w:b/>
          <w:bCs/>
        </w:rPr>
      </w:pPr>
    </w:p>
    <w:p w14:paraId="11A659BB" w14:textId="77777777" w:rsidR="00ED7EE4" w:rsidRDefault="00ED7EE4" w:rsidP="00ED7EE4">
      <w:pPr>
        <w:spacing w:after="0" w:line="240" w:lineRule="auto"/>
        <w:rPr>
          <w:rFonts w:ascii="Arial" w:eastAsia="Calibri" w:hAnsi="Arial" w:cs="Arial"/>
          <w:b/>
          <w:bCs/>
        </w:rPr>
      </w:pPr>
      <w:r>
        <w:rPr>
          <w:rFonts w:ascii="Arial" w:eastAsia="Calibri" w:hAnsi="Arial" w:cs="Arial"/>
          <w:bCs/>
        </w:rPr>
        <w:t>_________________________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w:t>
      </w:r>
    </w:p>
    <w:p w14:paraId="35CD0D83" w14:textId="77777777" w:rsidR="00ED7EE4" w:rsidRDefault="00ED7EE4" w:rsidP="00ED7EE4">
      <w:pPr>
        <w:spacing w:after="0" w:line="240" w:lineRule="auto"/>
        <w:rPr>
          <w:rFonts w:ascii="Arial" w:eastAsia="Calibri" w:hAnsi="Arial" w:cs="Arial"/>
          <w:b/>
          <w:bCs/>
        </w:rPr>
      </w:pPr>
      <w:r w:rsidRPr="008545E8">
        <w:rPr>
          <w:rFonts w:ascii="Arial" w:eastAsia="Calibri" w:hAnsi="Arial" w:cs="Arial"/>
          <w:b/>
          <w:bCs/>
        </w:rPr>
        <w:t>KATHERINE MIRANDA PEÑA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p>
    <w:p w14:paraId="168C255F" w14:textId="77777777" w:rsidR="00ED7EE4" w:rsidRDefault="00ED7EE4" w:rsidP="00ED7EE4">
      <w:pPr>
        <w:spacing w:after="0" w:line="240" w:lineRule="auto"/>
        <w:rPr>
          <w:rFonts w:ascii="Arial" w:eastAsia="Calibri" w:hAnsi="Arial" w:cs="Arial"/>
          <w:bCs/>
        </w:rPr>
      </w:pPr>
      <w:r>
        <w:rPr>
          <w:rFonts w:ascii="Arial" w:eastAsia="Calibri" w:hAnsi="Arial" w:cs="Arial"/>
          <w:bCs/>
        </w:rPr>
        <w:t>Representante Bogotá D.C</w:t>
      </w:r>
    </w:p>
    <w:p w14:paraId="5E21241D" w14:textId="19826BA1" w:rsidR="00137C6C" w:rsidRDefault="00ED7EE4" w:rsidP="00ED7EE4">
      <w:pPr>
        <w:spacing w:after="0" w:line="240" w:lineRule="auto"/>
        <w:rPr>
          <w:rFonts w:asciiTheme="minorBidi" w:hAnsiTheme="minorBidi"/>
        </w:rPr>
      </w:pPr>
      <w:r>
        <w:rPr>
          <w:rFonts w:ascii="Arial" w:eastAsia="Calibri" w:hAnsi="Arial" w:cs="Arial"/>
          <w:bCs/>
        </w:rPr>
        <w:t>Alianza Verde</w:t>
      </w:r>
      <w:r>
        <w:rPr>
          <w:rFonts w:ascii="Arial" w:eastAsia="Calibri" w:hAnsi="Arial" w:cs="Arial"/>
          <w:bCs/>
        </w:rPr>
        <w:tab/>
      </w:r>
    </w:p>
    <w:sectPr w:rsidR="00137C6C" w:rsidSect="00CF4D32">
      <w:headerReference w:type="default" r:id="rId8"/>
      <w:footerReference w:type="default" r:id="rId9"/>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C94EE" w14:textId="77777777" w:rsidR="000B4C18" w:rsidRDefault="000B4C18">
      <w:pPr>
        <w:spacing w:after="0" w:line="240" w:lineRule="auto"/>
      </w:pPr>
      <w:r>
        <w:separator/>
      </w:r>
    </w:p>
  </w:endnote>
  <w:endnote w:type="continuationSeparator" w:id="0">
    <w:p w14:paraId="0FDA6EE6" w14:textId="77777777" w:rsidR="000B4C18" w:rsidRDefault="000B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291532"/>
      <w:docPartObj>
        <w:docPartGallery w:val="Page Numbers (Bottom of Page)"/>
        <w:docPartUnique/>
      </w:docPartObj>
    </w:sdtPr>
    <w:sdtEndPr/>
    <w:sdtContent>
      <w:sdt>
        <w:sdtPr>
          <w:id w:val="-1769616900"/>
          <w:docPartObj>
            <w:docPartGallery w:val="Page Numbers (Top of Page)"/>
            <w:docPartUnique/>
          </w:docPartObj>
        </w:sdtPr>
        <w:sdtEndPr/>
        <w:sdtContent>
          <w:p w14:paraId="22521BB5" w14:textId="240EDD16" w:rsidR="00EC4F26" w:rsidRDefault="00EC4F2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1090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10907">
              <w:rPr>
                <w:b/>
                <w:bCs/>
                <w:noProof/>
              </w:rPr>
              <w:t>18</w:t>
            </w:r>
            <w:r>
              <w:rPr>
                <w:b/>
                <w:bCs/>
                <w:sz w:val="24"/>
                <w:szCs w:val="24"/>
              </w:rPr>
              <w:fldChar w:fldCharType="end"/>
            </w:r>
          </w:p>
        </w:sdtContent>
      </w:sdt>
    </w:sdtContent>
  </w:sdt>
  <w:p w14:paraId="582175EB" w14:textId="77777777" w:rsidR="002404F1" w:rsidRDefault="002404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CDCF7" w14:textId="77777777" w:rsidR="000B4C18" w:rsidRDefault="000B4C18">
      <w:pPr>
        <w:spacing w:after="0" w:line="240" w:lineRule="auto"/>
      </w:pPr>
      <w:r>
        <w:separator/>
      </w:r>
    </w:p>
  </w:footnote>
  <w:footnote w:type="continuationSeparator" w:id="0">
    <w:p w14:paraId="3E264A06" w14:textId="77777777" w:rsidR="000B4C18" w:rsidRDefault="000B4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C7B29" w14:textId="77777777" w:rsidR="002404F1" w:rsidRDefault="002404F1">
    <w:pPr>
      <w:pStyle w:val="Encabezado"/>
    </w:pPr>
    <w:r>
      <w:rPr>
        <w:noProof/>
        <w:lang w:val="es-CO" w:eastAsia="es-CO"/>
      </w:rPr>
      <w:drawing>
        <wp:anchor distT="0" distB="0" distL="114300" distR="114300" simplePos="0" relativeHeight="251659264" behindDoc="1" locked="0" layoutInCell="1" allowOverlap="1" wp14:anchorId="6AF674E3" wp14:editId="0BEF23E0">
          <wp:simplePos x="0" y="0"/>
          <wp:positionH relativeFrom="column">
            <wp:posOffset>1920240</wp:posOffset>
          </wp:positionH>
          <wp:positionV relativeFrom="paragraph">
            <wp:posOffset>-297180</wp:posOffset>
          </wp:positionV>
          <wp:extent cx="1990725" cy="923925"/>
          <wp:effectExtent l="0" t="0" r="9525" b="9525"/>
          <wp:wrapTight wrapText="bothSides">
            <wp:wrapPolygon edited="0">
              <wp:start x="0" y="0"/>
              <wp:lineTo x="0" y="21377"/>
              <wp:lineTo x="21497" y="21377"/>
              <wp:lineTo x="2149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BC5"/>
    <w:multiLevelType w:val="hybridMultilevel"/>
    <w:tmpl w:val="6DA6E0B6"/>
    <w:lvl w:ilvl="0" w:tplc="67C2EA9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C62331"/>
    <w:multiLevelType w:val="hybridMultilevel"/>
    <w:tmpl w:val="A02C6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DC221E"/>
    <w:multiLevelType w:val="hybridMultilevel"/>
    <w:tmpl w:val="9D066BBA"/>
    <w:lvl w:ilvl="0" w:tplc="36744FC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C40652"/>
    <w:multiLevelType w:val="hybridMultilevel"/>
    <w:tmpl w:val="3EE2F248"/>
    <w:lvl w:ilvl="0" w:tplc="55B0B444">
      <w:start w:val="1"/>
      <w:numFmt w:val="lowerLetter"/>
      <w:lvlText w:val="%1)"/>
      <w:lvlJc w:val="left"/>
      <w:pPr>
        <w:ind w:left="720" w:hanging="360"/>
      </w:pPr>
      <w:rPr>
        <w:rFonts w:hint="default"/>
        <w:b/>
      </w:rPr>
    </w:lvl>
    <w:lvl w:ilvl="1" w:tplc="6F1858EC">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887655"/>
    <w:multiLevelType w:val="hybridMultilevel"/>
    <w:tmpl w:val="39F4A344"/>
    <w:lvl w:ilvl="0" w:tplc="0C0A0017">
      <w:start w:val="1"/>
      <w:numFmt w:val="lowerLetter"/>
      <w:lvlText w:val="%1)"/>
      <w:lvlJc w:val="left"/>
      <w:pPr>
        <w:ind w:left="720" w:hanging="360"/>
      </w:pPr>
    </w:lvl>
    <w:lvl w:ilvl="1" w:tplc="CF8CD1EE">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7B1AF6"/>
    <w:multiLevelType w:val="hybridMultilevel"/>
    <w:tmpl w:val="8500E57A"/>
    <w:lvl w:ilvl="0" w:tplc="3854388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0F4585"/>
    <w:multiLevelType w:val="hybridMultilevel"/>
    <w:tmpl w:val="BF9AFDAE"/>
    <w:lvl w:ilvl="0" w:tplc="9AF29CD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2A0F70"/>
    <w:multiLevelType w:val="hybridMultilevel"/>
    <w:tmpl w:val="8DD6ACAC"/>
    <w:lvl w:ilvl="0" w:tplc="B47C936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9224D"/>
    <w:multiLevelType w:val="hybridMultilevel"/>
    <w:tmpl w:val="E78ECB52"/>
    <w:lvl w:ilvl="0" w:tplc="8492731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4E1972"/>
    <w:multiLevelType w:val="hybridMultilevel"/>
    <w:tmpl w:val="4DC04B9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3CA13EAB"/>
    <w:multiLevelType w:val="hybridMultilevel"/>
    <w:tmpl w:val="CC740F68"/>
    <w:lvl w:ilvl="0" w:tplc="51D49F2C">
      <w:numFmt w:val="bullet"/>
      <w:lvlText w:val="•"/>
      <w:lvlJc w:val="left"/>
      <w:pPr>
        <w:ind w:left="720" w:hanging="360"/>
      </w:pPr>
      <w:rPr>
        <w:rFonts w:ascii="Calibri" w:eastAsiaTheme="minorEastAsia"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40AD79A4"/>
    <w:multiLevelType w:val="hybridMultilevel"/>
    <w:tmpl w:val="0A20DD86"/>
    <w:lvl w:ilvl="0" w:tplc="EB06DA2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571577"/>
    <w:multiLevelType w:val="hybridMultilevel"/>
    <w:tmpl w:val="CA4C5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DFD1DF9"/>
    <w:multiLevelType w:val="hybridMultilevel"/>
    <w:tmpl w:val="E54AE1BE"/>
    <w:lvl w:ilvl="0" w:tplc="D2442A1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5159B3"/>
    <w:multiLevelType w:val="hybridMultilevel"/>
    <w:tmpl w:val="969ECF22"/>
    <w:lvl w:ilvl="0" w:tplc="FF8AE7D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A12651"/>
    <w:multiLevelType w:val="hybridMultilevel"/>
    <w:tmpl w:val="9CA01060"/>
    <w:lvl w:ilvl="0" w:tplc="7DDCF6DC">
      <w:start w:val="1"/>
      <w:numFmt w:val="lowerLetter"/>
      <w:lvlText w:val="%1)"/>
      <w:lvlJc w:val="left"/>
      <w:pPr>
        <w:ind w:left="720" w:hanging="360"/>
      </w:pPr>
      <w:rPr>
        <w:b/>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6394CD6"/>
    <w:multiLevelType w:val="hybridMultilevel"/>
    <w:tmpl w:val="7B027D66"/>
    <w:lvl w:ilvl="0" w:tplc="22C67E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5"/>
  </w:num>
  <w:num w:numId="3">
    <w:abstractNumId w:val="11"/>
  </w:num>
  <w:num w:numId="4">
    <w:abstractNumId w:val="14"/>
  </w:num>
  <w:num w:numId="5">
    <w:abstractNumId w:val="7"/>
  </w:num>
  <w:num w:numId="6">
    <w:abstractNumId w:val="4"/>
  </w:num>
  <w:num w:numId="7">
    <w:abstractNumId w:val="2"/>
  </w:num>
  <w:num w:numId="8">
    <w:abstractNumId w:val="6"/>
  </w:num>
  <w:num w:numId="9">
    <w:abstractNumId w:val="0"/>
  </w:num>
  <w:num w:numId="10">
    <w:abstractNumId w:val="8"/>
  </w:num>
  <w:num w:numId="11">
    <w:abstractNumId w:val="5"/>
  </w:num>
  <w:num w:numId="12">
    <w:abstractNumId w:val="13"/>
  </w:num>
  <w:num w:numId="13">
    <w:abstractNumId w:val="16"/>
  </w:num>
  <w:num w:numId="14">
    <w:abstractNumId w:val="12"/>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26"/>
    <w:rsid w:val="00000612"/>
    <w:rsid w:val="00001EE2"/>
    <w:rsid w:val="00002511"/>
    <w:rsid w:val="0000254F"/>
    <w:rsid w:val="00004915"/>
    <w:rsid w:val="00011231"/>
    <w:rsid w:val="000117F7"/>
    <w:rsid w:val="0001451E"/>
    <w:rsid w:val="00022371"/>
    <w:rsid w:val="00024884"/>
    <w:rsid w:val="000329A1"/>
    <w:rsid w:val="0004101C"/>
    <w:rsid w:val="000419D8"/>
    <w:rsid w:val="000425B3"/>
    <w:rsid w:val="000656D8"/>
    <w:rsid w:val="00070626"/>
    <w:rsid w:val="0007704D"/>
    <w:rsid w:val="000A5A68"/>
    <w:rsid w:val="000A6DCA"/>
    <w:rsid w:val="000B20B3"/>
    <w:rsid w:val="000B4C18"/>
    <w:rsid w:val="000B7258"/>
    <w:rsid w:val="000B7F77"/>
    <w:rsid w:val="000D3E5B"/>
    <w:rsid w:val="000D5511"/>
    <w:rsid w:val="000F3C84"/>
    <w:rsid w:val="00104457"/>
    <w:rsid w:val="001064FE"/>
    <w:rsid w:val="00106BD8"/>
    <w:rsid w:val="00137C6C"/>
    <w:rsid w:val="00152F7C"/>
    <w:rsid w:val="0016107F"/>
    <w:rsid w:val="00161D20"/>
    <w:rsid w:val="001702CB"/>
    <w:rsid w:val="00174E37"/>
    <w:rsid w:val="001B5CCA"/>
    <w:rsid w:val="001C3DAD"/>
    <w:rsid w:val="001E7FE8"/>
    <w:rsid w:val="001F7F57"/>
    <w:rsid w:val="002027EC"/>
    <w:rsid w:val="002177B2"/>
    <w:rsid w:val="00224C02"/>
    <w:rsid w:val="002377F4"/>
    <w:rsid w:val="002404F1"/>
    <w:rsid w:val="00243E96"/>
    <w:rsid w:val="002547F5"/>
    <w:rsid w:val="00260D0E"/>
    <w:rsid w:val="002725B4"/>
    <w:rsid w:val="00275C84"/>
    <w:rsid w:val="002772A1"/>
    <w:rsid w:val="00293590"/>
    <w:rsid w:val="00293FE2"/>
    <w:rsid w:val="002947C2"/>
    <w:rsid w:val="002975D6"/>
    <w:rsid w:val="002A00F3"/>
    <w:rsid w:val="002A690C"/>
    <w:rsid w:val="002B0DA8"/>
    <w:rsid w:val="002B57AB"/>
    <w:rsid w:val="002C26B0"/>
    <w:rsid w:val="002C5305"/>
    <w:rsid w:val="002E3187"/>
    <w:rsid w:val="002E7261"/>
    <w:rsid w:val="002F3CD0"/>
    <w:rsid w:val="002F4B63"/>
    <w:rsid w:val="00305706"/>
    <w:rsid w:val="00317866"/>
    <w:rsid w:val="003532DE"/>
    <w:rsid w:val="00360F0B"/>
    <w:rsid w:val="0036410C"/>
    <w:rsid w:val="00383783"/>
    <w:rsid w:val="00394683"/>
    <w:rsid w:val="003B0AEE"/>
    <w:rsid w:val="003B0FB3"/>
    <w:rsid w:val="003B172C"/>
    <w:rsid w:val="003B25E6"/>
    <w:rsid w:val="003C5A32"/>
    <w:rsid w:val="003D5A73"/>
    <w:rsid w:val="003D5AA8"/>
    <w:rsid w:val="003D6DA2"/>
    <w:rsid w:val="00402779"/>
    <w:rsid w:val="00402FA8"/>
    <w:rsid w:val="004030A0"/>
    <w:rsid w:val="00404714"/>
    <w:rsid w:val="004216E5"/>
    <w:rsid w:val="00433755"/>
    <w:rsid w:val="004376D7"/>
    <w:rsid w:val="00447C46"/>
    <w:rsid w:val="00455EC9"/>
    <w:rsid w:val="004612B4"/>
    <w:rsid w:val="004640E0"/>
    <w:rsid w:val="00491998"/>
    <w:rsid w:val="00497906"/>
    <w:rsid w:val="004A415D"/>
    <w:rsid w:val="004B482D"/>
    <w:rsid w:val="004D1302"/>
    <w:rsid w:val="004E480D"/>
    <w:rsid w:val="004E48FC"/>
    <w:rsid w:val="004F19DD"/>
    <w:rsid w:val="004F1CD4"/>
    <w:rsid w:val="004F4EDA"/>
    <w:rsid w:val="00510499"/>
    <w:rsid w:val="0051215D"/>
    <w:rsid w:val="00542791"/>
    <w:rsid w:val="00554CFB"/>
    <w:rsid w:val="005667AF"/>
    <w:rsid w:val="005675A6"/>
    <w:rsid w:val="005757B5"/>
    <w:rsid w:val="005776DF"/>
    <w:rsid w:val="0059605B"/>
    <w:rsid w:val="00596CDD"/>
    <w:rsid w:val="00597E09"/>
    <w:rsid w:val="005A2349"/>
    <w:rsid w:val="005A49A0"/>
    <w:rsid w:val="005B0172"/>
    <w:rsid w:val="005B49DB"/>
    <w:rsid w:val="005B5C99"/>
    <w:rsid w:val="005C3317"/>
    <w:rsid w:val="005C7F01"/>
    <w:rsid w:val="005D7D40"/>
    <w:rsid w:val="005E4F29"/>
    <w:rsid w:val="006053C5"/>
    <w:rsid w:val="00614C22"/>
    <w:rsid w:val="006155C4"/>
    <w:rsid w:val="00616E8C"/>
    <w:rsid w:val="00622A72"/>
    <w:rsid w:val="006348EE"/>
    <w:rsid w:val="00637E86"/>
    <w:rsid w:val="00644AAC"/>
    <w:rsid w:val="00655741"/>
    <w:rsid w:val="00671FB4"/>
    <w:rsid w:val="006724F9"/>
    <w:rsid w:val="00690027"/>
    <w:rsid w:val="00692433"/>
    <w:rsid w:val="006B1555"/>
    <w:rsid w:val="006B78F0"/>
    <w:rsid w:val="006C27C5"/>
    <w:rsid w:val="006D0B05"/>
    <w:rsid w:val="006F6862"/>
    <w:rsid w:val="006F734C"/>
    <w:rsid w:val="00700025"/>
    <w:rsid w:val="007239E5"/>
    <w:rsid w:val="00727304"/>
    <w:rsid w:val="00735996"/>
    <w:rsid w:val="007360ED"/>
    <w:rsid w:val="00751B6A"/>
    <w:rsid w:val="00754041"/>
    <w:rsid w:val="0075792F"/>
    <w:rsid w:val="007707B7"/>
    <w:rsid w:val="00773DC5"/>
    <w:rsid w:val="00775420"/>
    <w:rsid w:val="0077591F"/>
    <w:rsid w:val="007860C2"/>
    <w:rsid w:val="00791270"/>
    <w:rsid w:val="007A6902"/>
    <w:rsid w:val="007B1D88"/>
    <w:rsid w:val="007C5372"/>
    <w:rsid w:val="007E1288"/>
    <w:rsid w:val="007E6582"/>
    <w:rsid w:val="007E6B91"/>
    <w:rsid w:val="007E76DA"/>
    <w:rsid w:val="00805059"/>
    <w:rsid w:val="00810907"/>
    <w:rsid w:val="00815B39"/>
    <w:rsid w:val="00820267"/>
    <w:rsid w:val="008233D0"/>
    <w:rsid w:val="0082713A"/>
    <w:rsid w:val="0083240D"/>
    <w:rsid w:val="0083407D"/>
    <w:rsid w:val="008440E1"/>
    <w:rsid w:val="008545E8"/>
    <w:rsid w:val="0086058D"/>
    <w:rsid w:val="008666BB"/>
    <w:rsid w:val="00877CEF"/>
    <w:rsid w:val="00886E08"/>
    <w:rsid w:val="0089095B"/>
    <w:rsid w:val="0089241C"/>
    <w:rsid w:val="008957F4"/>
    <w:rsid w:val="008A0F8A"/>
    <w:rsid w:val="008A5578"/>
    <w:rsid w:val="008A6FDC"/>
    <w:rsid w:val="008B73FB"/>
    <w:rsid w:val="008D2FBB"/>
    <w:rsid w:val="008F16ED"/>
    <w:rsid w:val="008F4926"/>
    <w:rsid w:val="008F75F7"/>
    <w:rsid w:val="00900C3C"/>
    <w:rsid w:val="009030C9"/>
    <w:rsid w:val="00905F09"/>
    <w:rsid w:val="0091222A"/>
    <w:rsid w:val="009132E5"/>
    <w:rsid w:val="0091366B"/>
    <w:rsid w:val="00950755"/>
    <w:rsid w:val="00963B7D"/>
    <w:rsid w:val="00974452"/>
    <w:rsid w:val="00980087"/>
    <w:rsid w:val="00980C2A"/>
    <w:rsid w:val="00983B3A"/>
    <w:rsid w:val="009907D9"/>
    <w:rsid w:val="00990EB7"/>
    <w:rsid w:val="009959AD"/>
    <w:rsid w:val="009A0367"/>
    <w:rsid w:val="009A7B3B"/>
    <w:rsid w:val="009C4592"/>
    <w:rsid w:val="009C478F"/>
    <w:rsid w:val="009D4660"/>
    <w:rsid w:val="009D6C62"/>
    <w:rsid w:val="009E1FCB"/>
    <w:rsid w:val="009E36F8"/>
    <w:rsid w:val="009F43E6"/>
    <w:rsid w:val="009F7E4B"/>
    <w:rsid w:val="00A01356"/>
    <w:rsid w:val="00A11F37"/>
    <w:rsid w:val="00A3064B"/>
    <w:rsid w:val="00A33B43"/>
    <w:rsid w:val="00A361D8"/>
    <w:rsid w:val="00A46A4F"/>
    <w:rsid w:val="00A53DBB"/>
    <w:rsid w:val="00A55483"/>
    <w:rsid w:val="00A6488B"/>
    <w:rsid w:val="00A71830"/>
    <w:rsid w:val="00A90C07"/>
    <w:rsid w:val="00A9137C"/>
    <w:rsid w:val="00AA21E6"/>
    <w:rsid w:val="00AA628D"/>
    <w:rsid w:val="00AC39C8"/>
    <w:rsid w:val="00AD3171"/>
    <w:rsid w:val="00AD5672"/>
    <w:rsid w:val="00AF522C"/>
    <w:rsid w:val="00B10DEE"/>
    <w:rsid w:val="00B14680"/>
    <w:rsid w:val="00B15C30"/>
    <w:rsid w:val="00B24268"/>
    <w:rsid w:val="00B2484F"/>
    <w:rsid w:val="00B703B7"/>
    <w:rsid w:val="00B8398C"/>
    <w:rsid w:val="00B86C72"/>
    <w:rsid w:val="00B9092B"/>
    <w:rsid w:val="00BA1F4A"/>
    <w:rsid w:val="00BA34F4"/>
    <w:rsid w:val="00BA7373"/>
    <w:rsid w:val="00BB2767"/>
    <w:rsid w:val="00BD1CA1"/>
    <w:rsid w:val="00BD52C5"/>
    <w:rsid w:val="00BD5EE4"/>
    <w:rsid w:val="00BE16B2"/>
    <w:rsid w:val="00BE2473"/>
    <w:rsid w:val="00BF3B88"/>
    <w:rsid w:val="00C06865"/>
    <w:rsid w:val="00C149F0"/>
    <w:rsid w:val="00C20FD9"/>
    <w:rsid w:val="00C249CF"/>
    <w:rsid w:val="00C349EC"/>
    <w:rsid w:val="00C367A8"/>
    <w:rsid w:val="00C42891"/>
    <w:rsid w:val="00C453BC"/>
    <w:rsid w:val="00C54279"/>
    <w:rsid w:val="00C72565"/>
    <w:rsid w:val="00C7665B"/>
    <w:rsid w:val="00C8109A"/>
    <w:rsid w:val="00C84C3D"/>
    <w:rsid w:val="00C857F6"/>
    <w:rsid w:val="00C90649"/>
    <w:rsid w:val="00CA176B"/>
    <w:rsid w:val="00CA7AFD"/>
    <w:rsid w:val="00CE5A93"/>
    <w:rsid w:val="00CF26C0"/>
    <w:rsid w:val="00CF4D32"/>
    <w:rsid w:val="00CF7926"/>
    <w:rsid w:val="00D025F4"/>
    <w:rsid w:val="00D06DBF"/>
    <w:rsid w:val="00D15A22"/>
    <w:rsid w:val="00D240D0"/>
    <w:rsid w:val="00D2749A"/>
    <w:rsid w:val="00D33922"/>
    <w:rsid w:val="00D47F3C"/>
    <w:rsid w:val="00D80082"/>
    <w:rsid w:val="00D80162"/>
    <w:rsid w:val="00D867BF"/>
    <w:rsid w:val="00D92B38"/>
    <w:rsid w:val="00DA28EA"/>
    <w:rsid w:val="00DB3222"/>
    <w:rsid w:val="00DD21D8"/>
    <w:rsid w:val="00DD2FFD"/>
    <w:rsid w:val="00DE234F"/>
    <w:rsid w:val="00DE26DD"/>
    <w:rsid w:val="00DE4CD2"/>
    <w:rsid w:val="00DE69C3"/>
    <w:rsid w:val="00DE6EB8"/>
    <w:rsid w:val="00DE7F58"/>
    <w:rsid w:val="00DF03FD"/>
    <w:rsid w:val="00DF51FC"/>
    <w:rsid w:val="00DF772F"/>
    <w:rsid w:val="00E04875"/>
    <w:rsid w:val="00E0726C"/>
    <w:rsid w:val="00E11470"/>
    <w:rsid w:val="00E143A2"/>
    <w:rsid w:val="00E21DA4"/>
    <w:rsid w:val="00E45226"/>
    <w:rsid w:val="00E4600E"/>
    <w:rsid w:val="00E70059"/>
    <w:rsid w:val="00E76A92"/>
    <w:rsid w:val="00E81B38"/>
    <w:rsid w:val="00E94159"/>
    <w:rsid w:val="00EC4F26"/>
    <w:rsid w:val="00ED08C1"/>
    <w:rsid w:val="00ED7EE4"/>
    <w:rsid w:val="00EE1A07"/>
    <w:rsid w:val="00EE769F"/>
    <w:rsid w:val="00EF3DA2"/>
    <w:rsid w:val="00F00203"/>
    <w:rsid w:val="00F03871"/>
    <w:rsid w:val="00F21252"/>
    <w:rsid w:val="00F233EE"/>
    <w:rsid w:val="00F25B6A"/>
    <w:rsid w:val="00F26A46"/>
    <w:rsid w:val="00F33117"/>
    <w:rsid w:val="00F348B4"/>
    <w:rsid w:val="00F44EF3"/>
    <w:rsid w:val="00F46032"/>
    <w:rsid w:val="00F61EB1"/>
    <w:rsid w:val="00F622CC"/>
    <w:rsid w:val="00F62AB5"/>
    <w:rsid w:val="00F64A22"/>
    <w:rsid w:val="00F7408F"/>
    <w:rsid w:val="00F81079"/>
    <w:rsid w:val="00F856FC"/>
    <w:rsid w:val="00F857D9"/>
    <w:rsid w:val="00F85F22"/>
    <w:rsid w:val="00F8625B"/>
    <w:rsid w:val="00F971A3"/>
    <w:rsid w:val="00FD4265"/>
    <w:rsid w:val="00FD7A89"/>
    <w:rsid w:val="00FE027D"/>
    <w:rsid w:val="00FE17B6"/>
    <w:rsid w:val="00FF109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ED87A1"/>
  <w15:docId w15:val="{B86F94CD-9505-4730-94D5-7FC70C3C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226"/>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E45226"/>
    <w:rPr>
      <w:lang w:val="es-ES"/>
    </w:rPr>
  </w:style>
  <w:style w:type="paragraph" w:styleId="NormalWeb">
    <w:name w:val="Normal (Web)"/>
    <w:basedOn w:val="Normal"/>
    <w:uiPriority w:val="99"/>
    <w:semiHidden/>
    <w:unhideWhenUsed/>
    <w:rsid w:val="000B7F7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B7F77"/>
    <w:pPr>
      <w:ind w:left="720"/>
      <w:contextualSpacing/>
    </w:pPr>
  </w:style>
  <w:style w:type="paragraph" w:styleId="Textodeglobo">
    <w:name w:val="Balloon Text"/>
    <w:basedOn w:val="Normal"/>
    <w:link w:val="TextodegloboCar"/>
    <w:uiPriority w:val="99"/>
    <w:semiHidden/>
    <w:unhideWhenUsed/>
    <w:rsid w:val="009744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452"/>
    <w:rPr>
      <w:rFonts w:ascii="Segoe UI" w:hAnsi="Segoe UI" w:cs="Segoe UI"/>
      <w:sz w:val="18"/>
      <w:szCs w:val="18"/>
    </w:rPr>
  </w:style>
  <w:style w:type="paragraph" w:styleId="Piedepgina">
    <w:name w:val="footer"/>
    <w:basedOn w:val="Normal"/>
    <w:link w:val="PiedepginaCar"/>
    <w:uiPriority w:val="99"/>
    <w:unhideWhenUsed/>
    <w:rsid w:val="00905F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F09"/>
  </w:style>
  <w:style w:type="character" w:styleId="Hipervnculo">
    <w:name w:val="Hyperlink"/>
    <w:basedOn w:val="Fuentedeprrafopredeter"/>
    <w:unhideWhenUsed/>
    <w:rsid w:val="00905F09"/>
    <w:rPr>
      <w:color w:val="0000FF"/>
      <w:u w:val="single"/>
    </w:rPr>
  </w:style>
  <w:style w:type="character" w:styleId="Refdecomentario">
    <w:name w:val="annotation reference"/>
    <w:basedOn w:val="Fuentedeprrafopredeter"/>
    <w:uiPriority w:val="99"/>
    <w:semiHidden/>
    <w:unhideWhenUsed/>
    <w:rsid w:val="00644AAC"/>
    <w:rPr>
      <w:sz w:val="16"/>
      <w:szCs w:val="16"/>
    </w:rPr>
  </w:style>
  <w:style w:type="paragraph" w:styleId="Textocomentario">
    <w:name w:val="annotation text"/>
    <w:basedOn w:val="Normal"/>
    <w:link w:val="TextocomentarioCar"/>
    <w:uiPriority w:val="99"/>
    <w:semiHidden/>
    <w:unhideWhenUsed/>
    <w:rsid w:val="00644A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4AAC"/>
    <w:rPr>
      <w:sz w:val="20"/>
      <w:szCs w:val="20"/>
    </w:rPr>
  </w:style>
  <w:style w:type="paragraph" w:styleId="Asuntodelcomentario">
    <w:name w:val="annotation subject"/>
    <w:basedOn w:val="Textocomentario"/>
    <w:next w:val="Textocomentario"/>
    <w:link w:val="AsuntodelcomentarioCar"/>
    <w:uiPriority w:val="99"/>
    <w:semiHidden/>
    <w:unhideWhenUsed/>
    <w:rsid w:val="00644AAC"/>
    <w:rPr>
      <w:b/>
      <w:bCs/>
    </w:rPr>
  </w:style>
  <w:style w:type="character" w:customStyle="1" w:styleId="AsuntodelcomentarioCar">
    <w:name w:val="Asunto del comentario Car"/>
    <w:basedOn w:val="TextocomentarioCar"/>
    <w:link w:val="Asuntodelcomentario"/>
    <w:uiPriority w:val="99"/>
    <w:semiHidden/>
    <w:rsid w:val="00644AAC"/>
    <w:rPr>
      <w:b/>
      <w:bCs/>
      <w:sz w:val="20"/>
      <w:szCs w:val="20"/>
    </w:rPr>
  </w:style>
  <w:style w:type="paragraph" w:styleId="Revisin">
    <w:name w:val="Revision"/>
    <w:hidden/>
    <w:uiPriority w:val="99"/>
    <w:semiHidden/>
    <w:rsid w:val="00775420"/>
    <w:pPr>
      <w:spacing w:after="0" w:line="240" w:lineRule="auto"/>
    </w:pPr>
  </w:style>
  <w:style w:type="paragraph" w:styleId="Sinespaciado">
    <w:name w:val="No Spacing"/>
    <w:uiPriority w:val="1"/>
    <w:qFormat/>
    <w:rsid w:val="00DF5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7461">
      <w:bodyDiv w:val="1"/>
      <w:marLeft w:val="0"/>
      <w:marRight w:val="0"/>
      <w:marTop w:val="0"/>
      <w:marBottom w:val="0"/>
      <w:divBdr>
        <w:top w:val="none" w:sz="0" w:space="0" w:color="auto"/>
        <w:left w:val="none" w:sz="0" w:space="0" w:color="auto"/>
        <w:bottom w:val="none" w:sz="0" w:space="0" w:color="auto"/>
        <w:right w:val="none" w:sz="0" w:space="0" w:color="auto"/>
      </w:divBdr>
    </w:div>
    <w:div w:id="97334109">
      <w:bodyDiv w:val="1"/>
      <w:marLeft w:val="0"/>
      <w:marRight w:val="0"/>
      <w:marTop w:val="0"/>
      <w:marBottom w:val="0"/>
      <w:divBdr>
        <w:top w:val="none" w:sz="0" w:space="0" w:color="auto"/>
        <w:left w:val="none" w:sz="0" w:space="0" w:color="auto"/>
        <w:bottom w:val="none" w:sz="0" w:space="0" w:color="auto"/>
        <w:right w:val="none" w:sz="0" w:space="0" w:color="auto"/>
      </w:divBdr>
    </w:div>
    <w:div w:id="508448590">
      <w:bodyDiv w:val="1"/>
      <w:marLeft w:val="0"/>
      <w:marRight w:val="0"/>
      <w:marTop w:val="0"/>
      <w:marBottom w:val="0"/>
      <w:divBdr>
        <w:top w:val="none" w:sz="0" w:space="0" w:color="auto"/>
        <w:left w:val="none" w:sz="0" w:space="0" w:color="auto"/>
        <w:bottom w:val="none" w:sz="0" w:space="0" w:color="auto"/>
        <w:right w:val="none" w:sz="0" w:space="0" w:color="auto"/>
      </w:divBdr>
    </w:div>
    <w:div w:id="950670768">
      <w:bodyDiv w:val="1"/>
      <w:marLeft w:val="0"/>
      <w:marRight w:val="0"/>
      <w:marTop w:val="0"/>
      <w:marBottom w:val="0"/>
      <w:divBdr>
        <w:top w:val="none" w:sz="0" w:space="0" w:color="auto"/>
        <w:left w:val="none" w:sz="0" w:space="0" w:color="auto"/>
        <w:bottom w:val="none" w:sz="0" w:space="0" w:color="auto"/>
        <w:right w:val="none" w:sz="0" w:space="0" w:color="auto"/>
      </w:divBdr>
    </w:div>
    <w:div w:id="1094009462">
      <w:bodyDiv w:val="1"/>
      <w:marLeft w:val="0"/>
      <w:marRight w:val="0"/>
      <w:marTop w:val="0"/>
      <w:marBottom w:val="0"/>
      <w:divBdr>
        <w:top w:val="none" w:sz="0" w:space="0" w:color="auto"/>
        <w:left w:val="none" w:sz="0" w:space="0" w:color="auto"/>
        <w:bottom w:val="none" w:sz="0" w:space="0" w:color="auto"/>
        <w:right w:val="none" w:sz="0" w:space="0" w:color="auto"/>
      </w:divBdr>
    </w:div>
    <w:div w:id="1355573894">
      <w:bodyDiv w:val="1"/>
      <w:marLeft w:val="0"/>
      <w:marRight w:val="0"/>
      <w:marTop w:val="0"/>
      <w:marBottom w:val="0"/>
      <w:divBdr>
        <w:top w:val="none" w:sz="0" w:space="0" w:color="auto"/>
        <w:left w:val="none" w:sz="0" w:space="0" w:color="auto"/>
        <w:bottom w:val="none" w:sz="0" w:space="0" w:color="auto"/>
        <w:right w:val="none" w:sz="0" w:space="0" w:color="auto"/>
      </w:divBdr>
    </w:div>
    <w:div w:id="1360399003">
      <w:bodyDiv w:val="1"/>
      <w:marLeft w:val="0"/>
      <w:marRight w:val="0"/>
      <w:marTop w:val="0"/>
      <w:marBottom w:val="0"/>
      <w:divBdr>
        <w:top w:val="none" w:sz="0" w:space="0" w:color="auto"/>
        <w:left w:val="none" w:sz="0" w:space="0" w:color="auto"/>
        <w:bottom w:val="none" w:sz="0" w:space="0" w:color="auto"/>
        <w:right w:val="none" w:sz="0" w:space="0" w:color="auto"/>
      </w:divBdr>
    </w:div>
    <w:div w:id="1659186963">
      <w:bodyDiv w:val="1"/>
      <w:marLeft w:val="0"/>
      <w:marRight w:val="0"/>
      <w:marTop w:val="0"/>
      <w:marBottom w:val="0"/>
      <w:divBdr>
        <w:top w:val="none" w:sz="0" w:space="0" w:color="auto"/>
        <w:left w:val="none" w:sz="0" w:space="0" w:color="auto"/>
        <w:bottom w:val="none" w:sz="0" w:space="0" w:color="auto"/>
        <w:right w:val="none" w:sz="0" w:space="0" w:color="auto"/>
      </w:divBdr>
    </w:div>
    <w:div w:id="213910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A9B8-300F-4CC1-BF18-5911C784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5604</Words>
  <Characters>30824</Characters>
  <Application>Microsoft Office Word</Application>
  <DocSecurity>0</DocSecurity>
  <Lines>256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J</dc:creator>
  <cp:lastModifiedBy>camilo acuna</cp:lastModifiedBy>
  <cp:revision>2</cp:revision>
  <cp:lastPrinted>2020-07-20T14:55:00Z</cp:lastPrinted>
  <dcterms:created xsi:type="dcterms:W3CDTF">2020-07-21T16:25:00Z</dcterms:created>
  <dcterms:modified xsi:type="dcterms:W3CDTF">2020-07-21T16:25:00Z</dcterms:modified>
</cp:coreProperties>
</file>