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Pr="00EF38FA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215F">
        <w:rPr>
          <w:rFonts w:ascii="Arial" w:eastAsia="Times New Roman" w:hAnsi="Arial" w:cs="Arial"/>
          <w:lang w:val="es-ES" w:eastAsia="es-ES"/>
        </w:rPr>
        <w:t>abril 1</w:t>
      </w:r>
      <w:r w:rsidR="0096379B">
        <w:rPr>
          <w:rFonts w:ascii="Arial" w:eastAsia="Times New Roman" w:hAnsi="Arial" w:cs="Arial"/>
          <w:lang w:val="es-ES" w:eastAsia="es-ES"/>
        </w:rPr>
        <w:t>5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96379B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>0777 de 2020, la mesa directiva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CA360A" w:rsidRDefault="00CA360A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52521" w:rsidRDefault="00A17074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 w:rsidR="00630E52">
        <w:rPr>
          <w:rFonts w:ascii="Arial" w:hAnsi="Arial" w:cs="Arial"/>
        </w:rPr>
        <w:t>3</w:t>
      </w:r>
      <w:r w:rsidRPr="00D55E52">
        <w:rPr>
          <w:rFonts w:ascii="Arial" w:hAnsi="Arial" w:cs="Arial"/>
        </w:rPr>
        <w:t xml:space="preserve"> de mayo 1</w:t>
      </w:r>
      <w:r w:rsidR="00630E52">
        <w:rPr>
          <w:rFonts w:ascii="Arial" w:hAnsi="Arial" w:cs="Arial"/>
        </w:rPr>
        <w:t>6</w:t>
      </w:r>
      <w:r w:rsidRPr="00D55E52">
        <w:rPr>
          <w:rFonts w:ascii="Arial" w:hAnsi="Arial" w:cs="Arial"/>
        </w:rPr>
        <w:t xml:space="preserve"> de 2019 a 7</w:t>
      </w:r>
      <w:r w:rsidR="00630E52">
        <w:rPr>
          <w:rFonts w:ascii="Arial" w:hAnsi="Arial" w:cs="Arial"/>
        </w:rPr>
        <w:t>5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>
        <w:rPr>
          <w:rFonts w:ascii="Arial" w:hAnsi="Arial" w:cs="Arial"/>
        </w:rPr>
        <w:t xml:space="preserve">7 </w:t>
      </w:r>
      <w:r w:rsidRPr="00D55E5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junio </w:t>
      </w:r>
      <w:r w:rsidRPr="00D55E5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43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>
        <w:rPr>
          <w:rFonts w:ascii="Arial" w:hAnsi="Arial" w:cs="Arial"/>
        </w:rPr>
        <w:t xml:space="preserve">8 </w:t>
      </w:r>
      <w:r w:rsidRPr="00D55E5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junio </w:t>
      </w:r>
      <w:r w:rsidRPr="00D55E5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33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>
        <w:rPr>
          <w:rFonts w:ascii="Arial" w:hAnsi="Arial" w:cs="Arial"/>
        </w:rPr>
        <w:t xml:space="preserve">9 </w:t>
      </w:r>
      <w:r w:rsidRPr="00D55E5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junio </w:t>
      </w:r>
      <w:r w:rsidRPr="00D55E52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 xml:space="preserve"> 9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 xml:space="preserve">30 </w:t>
      </w:r>
      <w:r w:rsidRPr="00D55E5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junio </w:t>
      </w:r>
      <w:r w:rsidRPr="00D55E52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37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 xml:space="preserve">01 </w:t>
      </w:r>
      <w:r w:rsidRPr="00D55E5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julio 23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24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55E52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 xml:space="preserve">02 </w:t>
      </w:r>
      <w:r w:rsidRPr="00D55E5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julio 30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29</w:t>
      </w:r>
      <w:r w:rsidRPr="00D55E52">
        <w:rPr>
          <w:rFonts w:ascii="Arial" w:hAnsi="Arial" w:cs="Arial"/>
        </w:rPr>
        <w:t xml:space="preserve"> folios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C59" w:rsidRDefault="006F2C59" w:rsidP="00056216">
      <w:pPr>
        <w:spacing w:after="0" w:line="240" w:lineRule="auto"/>
      </w:pPr>
      <w:r>
        <w:separator/>
      </w:r>
    </w:p>
  </w:endnote>
  <w:endnote w:type="continuationSeparator" w:id="0">
    <w:p w:rsidR="006F2C59" w:rsidRDefault="006F2C5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F2C5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F2C5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6F2C5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6F2C5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C59" w:rsidRDefault="006F2C59" w:rsidP="00056216">
      <w:pPr>
        <w:spacing w:after="0" w:line="240" w:lineRule="auto"/>
      </w:pPr>
      <w:r>
        <w:separator/>
      </w:r>
    </w:p>
  </w:footnote>
  <w:footnote w:type="continuationSeparator" w:id="0">
    <w:p w:rsidR="006F2C59" w:rsidRDefault="006F2C5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2E1D24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64A62" w:rsidRPr="00264A6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6F2C59">
            <w:fldChar w:fldCharType="begin"/>
          </w:r>
          <w:r w:rsidR="006F2C59">
            <w:instrText>NUMPAGES  \* Arabic  \* MERGEFORMAT</w:instrText>
          </w:r>
          <w:r w:rsidR="006F2C59">
            <w:fldChar w:fldCharType="separate"/>
          </w:r>
          <w:r w:rsidR="00264A62" w:rsidRPr="00264A6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6F2C59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5DD"/>
    <w:rsid w:val="00264A62"/>
    <w:rsid w:val="00264DE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2C59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1C9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0119C-7CD7-41DB-870C-F6CDE04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3493-AFF0-4332-81AB-60AA4728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2020-05-18T18:27:00Z</dcterms:created>
  <dcterms:modified xsi:type="dcterms:W3CDTF">2020-05-18T18:27:00Z</dcterms:modified>
</cp:coreProperties>
</file>