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FF983" w14:textId="77777777" w:rsidR="0067022F" w:rsidRDefault="0067022F" w:rsidP="0067022F">
      <w:pPr>
        <w:spacing w:after="0"/>
        <w:jc w:val="right"/>
        <w:rPr>
          <w:rFonts w:ascii="Arial Narrow" w:hAnsi="Arial Narrow"/>
          <w:sz w:val="24"/>
          <w:lang w:val="es-ES"/>
        </w:rPr>
      </w:pPr>
      <w:r w:rsidRPr="0067022F">
        <w:rPr>
          <w:rFonts w:ascii="Arial Narrow" w:hAnsi="Arial Narrow"/>
          <w:sz w:val="24"/>
          <w:lang w:val="es-ES"/>
        </w:rPr>
        <w:t>Bogotá</w:t>
      </w:r>
      <w:r>
        <w:rPr>
          <w:rFonts w:ascii="Arial Narrow" w:hAnsi="Arial Narrow"/>
          <w:sz w:val="24"/>
          <w:lang w:val="es-ES"/>
        </w:rPr>
        <w:t>, noviembre 22 de 2018</w:t>
      </w:r>
    </w:p>
    <w:p w14:paraId="1438BA6B" w14:textId="77777777" w:rsidR="0067022F" w:rsidRDefault="0067022F" w:rsidP="0067022F">
      <w:pPr>
        <w:spacing w:after="0"/>
        <w:jc w:val="both"/>
        <w:rPr>
          <w:rFonts w:ascii="Arial Narrow" w:hAnsi="Arial Narrow"/>
          <w:sz w:val="24"/>
          <w:lang w:val="es-ES"/>
        </w:rPr>
      </w:pPr>
      <w:r>
        <w:rPr>
          <w:rFonts w:ascii="Arial Narrow" w:hAnsi="Arial Narrow"/>
          <w:sz w:val="24"/>
          <w:lang w:val="es-ES"/>
        </w:rPr>
        <w:t xml:space="preserve"> </w:t>
      </w:r>
    </w:p>
    <w:p w14:paraId="405FBD3A" w14:textId="77777777" w:rsidR="0067022F" w:rsidRDefault="0067022F" w:rsidP="0067022F">
      <w:pPr>
        <w:spacing w:after="0"/>
        <w:jc w:val="both"/>
        <w:rPr>
          <w:rFonts w:ascii="Arial Narrow" w:hAnsi="Arial Narrow"/>
          <w:sz w:val="24"/>
          <w:lang w:val="es-ES"/>
        </w:rPr>
      </w:pPr>
    </w:p>
    <w:p w14:paraId="1A498556" w14:textId="77777777" w:rsidR="0067022F" w:rsidRDefault="0067022F" w:rsidP="0067022F">
      <w:pPr>
        <w:spacing w:after="0"/>
        <w:jc w:val="both"/>
        <w:rPr>
          <w:rFonts w:ascii="Arial Narrow" w:hAnsi="Arial Narrow"/>
          <w:sz w:val="24"/>
          <w:lang w:val="es-ES"/>
        </w:rPr>
      </w:pPr>
      <w:r>
        <w:rPr>
          <w:rFonts w:ascii="Arial Narrow" w:hAnsi="Arial Narrow"/>
          <w:sz w:val="24"/>
          <w:lang w:val="es-ES"/>
        </w:rPr>
        <w:t>Señor</w:t>
      </w:r>
    </w:p>
    <w:p w14:paraId="39FA0DCB" w14:textId="77777777" w:rsidR="0067022F" w:rsidRDefault="0067022F" w:rsidP="0067022F">
      <w:pPr>
        <w:spacing w:after="0"/>
        <w:jc w:val="both"/>
        <w:rPr>
          <w:rFonts w:ascii="Arial Narrow" w:hAnsi="Arial Narrow"/>
          <w:b/>
          <w:sz w:val="24"/>
          <w:lang w:val="es-ES"/>
        </w:rPr>
      </w:pPr>
      <w:r w:rsidRPr="0067022F">
        <w:rPr>
          <w:rFonts w:ascii="Arial Narrow" w:hAnsi="Arial Narrow"/>
          <w:b/>
          <w:sz w:val="24"/>
          <w:lang w:val="es-ES"/>
        </w:rPr>
        <w:t>ALEJANDRO CARLOS CHACÓN</w:t>
      </w:r>
    </w:p>
    <w:p w14:paraId="02896C55" w14:textId="77777777" w:rsidR="0067022F" w:rsidRDefault="0067022F" w:rsidP="0067022F">
      <w:pPr>
        <w:spacing w:after="0"/>
        <w:jc w:val="both"/>
        <w:rPr>
          <w:rFonts w:ascii="Arial Narrow" w:hAnsi="Arial Narrow"/>
          <w:sz w:val="24"/>
          <w:lang w:val="es-ES"/>
        </w:rPr>
      </w:pPr>
      <w:r>
        <w:rPr>
          <w:rFonts w:ascii="Arial Narrow" w:hAnsi="Arial Narrow"/>
          <w:sz w:val="24"/>
          <w:lang w:val="es-ES"/>
        </w:rPr>
        <w:t xml:space="preserve">Presidente </w:t>
      </w:r>
    </w:p>
    <w:p w14:paraId="11F01167" w14:textId="77777777" w:rsidR="0067022F" w:rsidRDefault="0067022F" w:rsidP="0067022F">
      <w:pPr>
        <w:spacing w:after="0"/>
        <w:jc w:val="both"/>
        <w:rPr>
          <w:rFonts w:ascii="Arial Narrow" w:hAnsi="Arial Narrow"/>
          <w:sz w:val="24"/>
          <w:lang w:val="es-ES"/>
        </w:rPr>
      </w:pPr>
      <w:r w:rsidRPr="0067022F">
        <w:rPr>
          <w:rFonts w:ascii="Arial Narrow" w:hAnsi="Arial Narrow"/>
          <w:sz w:val="24"/>
          <w:lang w:val="es-ES"/>
        </w:rPr>
        <w:t>Cámara de</w:t>
      </w:r>
      <w:r>
        <w:rPr>
          <w:rFonts w:ascii="Arial Narrow" w:hAnsi="Arial Narrow"/>
          <w:sz w:val="24"/>
          <w:lang w:val="es-ES"/>
        </w:rPr>
        <w:t xml:space="preserve"> Representantes</w:t>
      </w:r>
    </w:p>
    <w:p w14:paraId="3CE73318" w14:textId="77777777" w:rsidR="0067022F" w:rsidRDefault="0067022F" w:rsidP="0067022F">
      <w:pPr>
        <w:spacing w:after="0"/>
        <w:jc w:val="both"/>
        <w:rPr>
          <w:rFonts w:ascii="Arial Narrow" w:hAnsi="Arial Narrow"/>
          <w:sz w:val="24"/>
          <w:lang w:val="es-ES"/>
        </w:rPr>
      </w:pPr>
      <w:r>
        <w:rPr>
          <w:rFonts w:ascii="Arial Narrow" w:hAnsi="Arial Narrow"/>
          <w:sz w:val="24"/>
          <w:lang w:val="es-ES"/>
        </w:rPr>
        <w:t>Ciudad</w:t>
      </w:r>
    </w:p>
    <w:p w14:paraId="6F809CC4" w14:textId="77777777" w:rsidR="0067022F" w:rsidRDefault="0067022F" w:rsidP="0067022F">
      <w:pPr>
        <w:spacing w:after="0"/>
        <w:jc w:val="both"/>
        <w:rPr>
          <w:rFonts w:ascii="Arial Narrow" w:hAnsi="Arial Narrow"/>
          <w:sz w:val="24"/>
          <w:lang w:val="es-ES"/>
        </w:rPr>
      </w:pPr>
    </w:p>
    <w:p w14:paraId="255A16C5" w14:textId="77777777" w:rsidR="0067022F" w:rsidRDefault="0067022F" w:rsidP="0067022F">
      <w:pPr>
        <w:spacing w:after="0"/>
        <w:jc w:val="both"/>
        <w:rPr>
          <w:rFonts w:ascii="Arial Narrow" w:hAnsi="Arial Narrow"/>
          <w:sz w:val="24"/>
          <w:lang w:val="es-ES"/>
        </w:rPr>
      </w:pPr>
    </w:p>
    <w:p w14:paraId="425C2531" w14:textId="40CB70E7" w:rsidR="0067022F" w:rsidRDefault="0067022F" w:rsidP="0067022F">
      <w:pPr>
        <w:spacing w:after="0"/>
        <w:jc w:val="both"/>
        <w:rPr>
          <w:rFonts w:ascii="Arial Narrow" w:hAnsi="Arial Narrow"/>
          <w:sz w:val="24"/>
          <w:lang w:val="es-ES"/>
        </w:rPr>
      </w:pPr>
      <w:r w:rsidRPr="0067022F">
        <w:rPr>
          <w:rFonts w:ascii="Arial Narrow" w:hAnsi="Arial Narrow"/>
          <w:b/>
          <w:sz w:val="24"/>
          <w:lang w:val="es-ES"/>
        </w:rPr>
        <w:t>Asunto:</w:t>
      </w:r>
      <w:r>
        <w:rPr>
          <w:rFonts w:ascii="Arial Narrow" w:hAnsi="Arial Narrow"/>
          <w:sz w:val="24"/>
          <w:lang w:val="es-ES"/>
        </w:rPr>
        <w:t xml:space="preserve"> Radicación del Proyecto de Ley.</w:t>
      </w:r>
    </w:p>
    <w:p w14:paraId="57B72C8D" w14:textId="293506E0" w:rsidR="0067022F" w:rsidRDefault="0067022F" w:rsidP="0067022F">
      <w:pPr>
        <w:spacing w:after="0"/>
        <w:jc w:val="both"/>
        <w:rPr>
          <w:rFonts w:ascii="Arial Narrow" w:hAnsi="Arial Narrow"/>
          <w:sz w:val="24"/>
          <w:lang w:val="es-ES"/>
        </w:rPr>
      </w:pPr>
    </w:p>
    <w:p w14:paraId="72557732" w14:textId="53CA9F5E" w:rsidR="0067022F" w:rsidRDefault="0067022F" w:rsidP="0067022F">
      <w:pPr>
        <w:spacing w:after="0"/>
        <w:jc w:val="both"/>
        <w:rPr>
          <w:rFonts w:ascii="Arial Narrow" w:hAnsi="Arial Narrow"/>
          <w:sz w:val="24"/>
          <w:lang w:val="es-ES"/>
        </w:rPr>
      </w:pPr>
    </w:p>
    <w:p w14:paraId="1F50A9B3" w14:textId="2C078609" w:rsidR="0067022F" w:rsidRDefault="0067022F" w:rsidP="0067022F">
      <w:pPr>
        <w:spacing w:after="0"/>
        <w:jc w:val="both"/>
        <w:rPr>
          <w:rFonts w:ascii="Arial Narrow" w:hAnsi="Arial Narrow"/>
          <w:sz w:val="24"/>
          <w:lang w:val="es-ES"/>
        </w:rPr>
      </w:pPr>
      <w:r>
        <w:rPr>
          <w:rFonts w:ascii="Arial Narrow" w:hAnsi="Arial Narrow"/>
          <w:sz w:val="24"/>
          <w:lang w:val="es-ES"/>
        </w:rPr>
        <w:t>Respetado Presidente,</w:t>
      </w:r>
    </w:p>
    <w:p w14:paraId="37ADD379" w14:textId="22969862" w:rsidR="0067022F" w:rsidRDefault="0067022F" w:rsidP="0067022F">
      <w:pPr>
        <w:spacing w:after="0"/>
        <w:jc w:val="both"/>
        <w:rPr>
          <w:rFonts w:ascii="Arial Narrow" w:hAnsi="Arial Narrow"/>
          <w:sz w:val="24"/>
          <w:lang w:val="es-ES"/>
        </w:rPr>
      </w:pPr>
    </w:p>
    <w:p w14:paraId="0660AFC3" w14:textId="281AFE27" w:rsidR="0067022F" w:rsidRDefault="0067022F" w:rsidP="0067022F">
      <w:pPr>
        <w:spacing w:after="0"/>
        <w:jc w:val="both"/>
        <w:rPr>
          <w:rFonts w:ascii="Arial Narrow" w:hAnsi="Arial Narrow"/>
          <w:sz w:val="24"/>
          <w:lang w:val="es-ES"/>
        </w:rPr>
      </w:pPr>
      <w:r>
        <w:rPr>
          <w:rFonts w:ascii="Arial Narrow" w:hAnsi="Arial Narrow"/>
          <w:sz w:val="24"/>
          <w:lang w:val="es-ES"/>
        </w:rPr>
        <w:t>De conformidad con lo establecido en la Ley 5 de 1992, me permito presentar para consideración de la Honorable Cámara de Representantes el siguiente Proyecto de Ley de mi autoría:</w:t>
      </w:r>
    </w:p>
    <w:p w14:paraId="4ADCE941" w14:textId="17ED3590" w:rsidR="0067022F" w:rsidRDefault="0067022F" w:rsidP="0067022F">
      <w:pPr>
        <w:spacing w:after="0"/>
        <w:jc w:val="both"/>
        <w:rPr>
          <w:rFonts w:ascii="Arial Narrow" w:hAnsi="Arial Narrow"/>
          <w:sz w:val="24"/>
          <w:lang w:val="es-ES"/>
        </w:rPr>
      </w:pPr>
    </w:p>
    <w:p w14:paraId="022C8BB7" w14:textId="63080673" w:rsidR="0067022F" w:rsidRDefault="0067022F" w:rsidP="0067022F">
      <w:pPr>
        <w:spacing w:after="0"/>
        <w:jc w:val="both"/>
        <w:rPr>
          <w:rFonts w:ascii="Arial Narrow" w:hAnsi="Arial Narrow"/>
          <w:sz w:val="24"/>
          <w:lang w:val="es-ES"/>
        </w:rPr>
      </w:pPr>
      <w:r>
        <w:rPr>
          <w:rFonts w:ascii="Arial Narrow" w:hAnsi="Arial Narrow"/>
          <w:sz w:val="24"/>
          <w:lang w:val="es-ES"/>
        </w:rPr>
        <w:t>“</w:t>
      </w:r>
      <w:r w:rsidRPr="0067022F">
        <w:rPr>
          <w:rFonts w:ascii="Arial Narrow" w:hAnsi="Arial Narrow"/>
          <w:i/>
          <w:sz w:val="24"/>
          <w:lang w:val="es-ES"/>
        </w:rPr>
        <w:t>Por medio de la cual se declara el 10 de octubre como el día nacional del colombiano migrante</w:t>
      </w:r>
      <w:r>
        <w:rPr>
          <w:rFonts w:ascii="Arial Narrow" w:hAnsi="Arial Narrow"/>
          <w:sz w:val="24"/>
          <w:lang w:val="es-ES"/>
        </w:rPr>
        <w:t>”</w:t>
      </w:r>
      <w:r>
        <w:rPr>
          <w:rFonts w:ascii="Arial Narrow" w:hAnsi="Arial Narrow"/>
          <w:sz w:val="24"/>
          <w:lang w:val="es-ES"/>
        </w:rPr>
        <w:t>.</w:t>
      </w:r>
    </w:p>
    <w:p w14:paraId="45EC5B4B" w14:textId="17772D35" w:rsidR="0067022F" w:rsidRDefault="0067022F" w:rsidP="0067022F">
      <w:pPr>
        <w:spacing w:after="0"/>
        <w:jc w:val="both"/>
        <w:rPr>
          <w:rFonts w:ascii="Arial Narrow" w:hAnsi="Arial Narrow"/>
          <w:sz w:val="24"/>
          <w:lang w:val="es-ES"/>
        </w:rPr>
      </w:pPr>
    </w:p>
    <w:p w14:paraId="520DFF61" w14:textId="7E0AFDC2" w:rsidR="0067022F" w:rsidRDefault="0067022F" w:rsidP="0067022F">
      <w:pPr>
        <w:spacing w:after="0"/>
        <w:jc w:val="both"/>
        <w:rPr>
          <w:rFonts w:ascii="Arial Narrow" w:hAnsi="Arial Narrow"/>
          <w:sz w:val="24"/>
          <w:lang w:val="es-ES"/>
        </w:rPr>
      </w:pPr>
    </w:p>
    <w:p w14:paraId="06B5ED4C" w14:textId="414CF0C7" w:rsidR="0067022F" w:rsidRDefault="0067022F" w:rsidP="0067022F">
      <w:pPr>
        <w:spacing w:after="0"/>
        <w:jc w:val="both"/>
        <w:rPr>
          <w:rFonts w:ascii="Arial Narrow" w:hAnsi="Arial Narrow"/>
          <w:sz w:val="24"/>
          <w:lang w:val="es-ES"/>
        </w:rPr>
      </w:pPr>
      <w:r>
        <w:rPr>
          <w:rFonts w:ascii="Arial Narrow" w:hAnsi="Arial Narrow"/>
          <w:sz w:val="24"/>
          <w:lang w:val="es-ES"/>
        </w:rPr>
        <w:t>Cordialmente,</w:t>
      </w:r>
    </w:p>
    <w:p w14:paraId="3FBDD04B" w14:textId="6FECAA74" w:rsidR="0067022F" w:rsidRDefault="0067022F" w:rsidP="0067022F">
      <w:pPr>
        <w:spacing w:after="0"/>
        <w:jc w:val="both"/>
        <w:rPr>
          <w:rFonts w:ascii="Arial Narrow" w:hAnsi="Arial Narrow"/>
          <w:sz w:val="24"/>
          <w:lang w:val="es-ES"/>
        </w:rPr>
      </w:pPr>
    </w:p>
    <w:p w14:paraId="655422D8" w14:textId="67C9984D" w:rsidR="0067022F" w:rsidRDefault="0067022F" w:rsidP="0067022F">
      <w:pPr>
        <w:spacing w:after="0"/>
        <w:jc w:val="both"/>
        <w:rPr>
          <w:rFonts w:ascii="Arial Narrow" w:hAnsi="Arial Narrow"/>
          <w:sz w:val="24"/>
          <w:lang w:val="es-ES"/>
        </w:rPr>
      </w:pPr>
    </w:p>
    <w:p w14:paraId="3BE4A807" w14:textId="4E0ED727" w:rsidR="0067022F" w:rsidRDefault="0067022F" w:rsidP="0067022F">
      <w:pPr>
        <w:spacing w:after="0"/>
        <w:jc w:val="both"/>
        <w:rPr>
          <w:rFonts w:ascii="Arial Narrow" w:hAnsi="Arial Narrow"/>
          <w:sz w:val="24"/>
          <w:lang w:val="es-ES"/>
        </w:rPr>
      </w:pPr>
    </w:p>
    <w:p w14:paraId="2A60DF5E" w14:textId="6165D7B6" w:rsidR="0067022F" w:rsidRDefault="0067022F" w:rsidP="0067022F">
      <w:pPr>
        <w:spacing w:after="0"/>
        <w:jc w:val="both"/>
        <w:rPr>
          <w:rFonts w:ascii="Arial Narrow" w:hAnsi="Arial Narrow"/>
          <w:sz w:val="24"/>
          <w:lang w:val="es-ES"/>
        </w:rPr>
      </w:pPr>
    </w:p>
    <w:p w14:paraId="1B1154A9" w14:textId="02E98E52" w:rsidR="0067022F" w:rsidRDefault="0067022F" w:rsidP="0067022F">
      <w:pPr>
        <w:spacing w:after="0"/>
        <w:jc w:val="both"/>
        <w:rPr>
          <w:rFonts w:ascii="Arial Narrow" w:hAnsi="Arial Narrow"/>
          <w:sz w:val="24"/>
          <w:lang w:val="es-ES"/>
        </w:rPr>
      </w:pPr>
    </w:p>
    <w:p w14:paraId="550598BC" w14:textId="490F340C" w:rsidR="0067022F" w:rsidRPr="0067022F" w:rsidRDefault="0067022F" w:rsidP="0067022F">
      <w:pPr>
        <w:spacing w:after="0"/>
        <w:jc w:val="center"/>
        <w:rPr>
          <w:rFonts w:ascii="Arial Narrow" w:hAnsi="Arial Narrow"/>
          <w:b/>
          <w:sz w:val="24"/>
          <w:lang w:val="es-ES"/>
        </w:rPr>
      </w:pPr>
      <w:r w:rsidRPr="0067022F">
        <w:rPr>
          <w:rFonts w:ascii="Arial Narrow" w:hAnsi="Arial Narrow"/>
          <w:b/>
          <w:sz w:val="24"/>
          <w:lang w:val="es-ES"/>
        </w:rPr>
        <w:t>JUAN DAVID VÉLEZ</w:t>
      </w:r>
    </w:p>
    <w:p w14:paraId="21A8312C" w14:textId="0F265E50" w:rsidR="0067022F" w:rsidRDefault="0067022F" w:rsidP="0067022F">
      <w:pPr>
        <w:spacing w:after="0"/>
        <w:jc w:val="center"/>
        <w:rPr>
          <w:rFonts w:ascii="Arial Narrow" w:hAnsi="Arial Narrow"/>
          <w:sz w:val="24"/>
          <w:lang w:val="es-ES"/>
        </w:rPr>
      </w:pPr>
      <w:r>
        <w:rPr>
          <w:rFonts w:ascii="Arial Narrow" w:hAnsi="Arial Narrow"/>
          <w:sz w:val="24"/>
          <w:lang w:val="es-ES"/>
        </w:rPr>
        <w:t>Autor del Proyecto</w:t>
      </w:r>
    </w:p>
    <w:p w14:paraId="674C9330" w14:textId="2E94E880" w:rsidR="0067022F" w:rsidRDefault="0067022F" w:rsidP="0067022F">
      <w:pPr>
        <w:spacing w:after="0"/>
        <w:jc w:val="center"/>
        <w:rPr>
          <w:rFonts w:ascii="Arial Narrow" w:hAnsi="Arial Narrow"/>
          <w:sz w:val="24"/>
          <w:lang w:val="es-ES"/>
        </w:rPr>
      </w:pPr>
      <w:r>
        <w:rPr>
          <w:rFonts w:ascii="Arial Narrow" w:hAnsi="Arial Narrow"/>
          <w:sz w:val="24"/>
          <w:lang w:val="es-ES"/>
        </w:rPr>
        <w:t>Representante a la Cámara</w:t>
      </w:r>
    </w:p>
    <w:p w14:paraId="5EAF95EC" w14:textId="2D85556E" w:rsidR="0067022F" w:rsidRDefault="0067022F" w:rsidP="0067022F">
      <w:pPr>
        <w:spacing w:after="0"/>
        <w:jc w:val="center"/>
        <w:rPr>
          <w:rFonts w:ascii="Arial Narrow" w:hAnsi="Arial Narrow"/>
          <w:sz w:val="24"/>
          <w:lang w:val="es-ES"/>
        </w:rPr>
      </w:pPr>
      <w:r>
        <w:rPr>
          <w:rFonts w:ascii="Arial Narrow" w:hAnsi="Arial Narrow"/>
          <w:sz w:val="24"/>
          <w:lang w:val="es-ES"/>
        </w:rPr>
        <w:t>Colombianos en el Exterior</w:t>
      </w:r>
    </w:p>
    <w:p w14:paraId="2DE6D9B1" w14:textId="77777777" w:rsidR="0067022F" w:rsidRDefault="0067022F" w:rsidP="0067022F">
      <w:pPr>
        <w:spacing w:after="0"/>
        <w:jc w:val="both"/>
        <w:rPr>
          <w:rFonts w:ascii="Arial Narrow" w:hAnsi="Arial Narrow"/>
          <w:sz w:val="24"/>
          <w:lang w:val="es-ES"/>
        </w:rPr>
      </w:pPr>
    </w:p>
    <w:p w14:paraId="12A4867F" w14:textId="640BA5DC" w:rsidR="0067022F" w:rsidRPr="0067022F" w:rsidRDefault="0067022F" w:rsidP="0067022F">
      <w:pPr>
        <w:spacing w:after="0"/>
        <w:jc w:val="both"/>
        <w:rPr>
          <w:rFonts w:ascii="Arial Narrow" w:hAnsi="Arial Narrow"/>
          <w:sz w:val="24"/>
          <w:lang w:val="es-ES"/>
        </w:rPr>
      </w:pPr>
      <w:r w:rsidRPr="0067022F">
        <w:rPr>
          <w:rFonts w:ascii="Arial Narrow" w:hAnsi="Arial Narrow"/>
          <w:sz w:val="24"/>
          <w:lang w:val="es-ES"/>
        </w:rPr>
        <w:br w:type="page"/>
      </w:r>
    </w:p>
    <w:p w14:paraId="36C706CB" w14:textId="65FB85C4" w:rsidR="004C6331" w:rsidRDefault="0067022F" w:rsidP="004C6331">
      <w:pPr>
        <w:spacing w:after="0"/>
        <w:jc w:val="center"/>
        <w:rPr>
          <w:rFonts w:ascii="Arial Narrow" w:hAnsi="Arial Narrow"/>
          <w:b/>
          <w:sz w:val="24"/>
          <w:lang w:val="es-ES"/>
        </w:rPr>
      </w:pPr>
      <w:r>
        <w:rPr>
          <w:rFonts w:ascii="Arial Narrow" w:hAnsi="Arial Narrow"/>
          <w:b/>
          <w:sz w:val="24"/>
          <w:lang w:val="es-ES"/>
        </w:rPr>
        <w:lastRenderedPageBreak/>
        <w:t xml:space="preserve">TEXTO PROPUESTO PARA </w:t>
      </w:r>
      <w:r w:rsidR="004C6331" w:rsidRPr="00382B36">
        <w:rPr>
          <w:rFonts w:ascii="Arial Narrow" w:hAnsi="Arial Narrow"/>
          <w:b/>
          <w:sz w:val="24"/>
          <w:lang w:val="es-ES"/>
        </w:rPr>
        <w:t>PROYECTO DE LEY No. ____ DE 2018</w:t>
      </w:r>
    </w:p>
    <w:p w14:paraId="0C5C7251" w14:textId="77777777" w:rsidR="004C6331" w:rsidRPr="00382B36" w:rsidRDefault="004C6331" w:rsidP="004C6331">
      <w:pPr>
        <w:spacing w:after="0"/>
        <w:jc w:val="center"/>
        <w:rPr>
          <w:rFonts w:ascii="Arial Narrow" w:hAnsi="Arial Narrow"/>
          <w:b/>
          <w:sz w:val="24"/>
          <w:lang w:val="es-ES"/>
        </w:rPr>
      </w:pPr>
    </w:p>
    <w:p w14:paraId="519A355D" w14:textId="7CBC9373" w:rsidR="004C6331" w:rsidRPr="00382B36" w:rsidRDefault="004C6331" w:rsidP="004C6331">
      <w:pPr>
        <w:spacing w:after="0"/>
        <w:jc w:val="center"/>
        <w:rPr>
          <w:rFonts w:ascii="Arial Narrow" w:hAnsi="Arial Narrow"/>
          <w:b/>
          <w:sz w:val="24"/>
          <w:lang w:val="es-ES"/>
        </w:rPr>
      </w:pPr>
      <w:r w:rsidRPr="00382B36">
        <w:rPr>
          <w:rFonts w:ascii="Arial Narrow" w:hAnsi="Arial Narrow"/>
          <w:b/>
          <w:sz w:val="24"/>
          <w:lang w:val="es-ES"/>
        </w:rPr>
        <w:t xml:space="preserve">“POR </w:t>
      </w:r>
      <w:r w:rsidR="00A97054">
        <w:rPr>
          <w:rFonts w:ascii="Arial Narrow" w:hAnsi="Arial Narrow"/>
          <w:b/>
          <w:sz w:val="24"/>
          <w:lang w:val="es-ES"/>
        </w:rPr>
        <w:t>MEDIO DE</w:t>
      </w:r>
      <w:r w:rsidR="00DE5756">
        <w:rPr>
          <w:rFonts w:ascii="Arial Narrow" w:hAnsi="Arial Narrow"/>
          <w:b/>
          <w:sz w:val="24"/>
          <w:lang w:val="es-ES"/>
        </w:rPr>
        <w:t xml:space="preserve"> LA</w:t>
      </w:r>
      <w:r w:rsidRPr="00382B36">
        <w:rPr>
          <w:rFonts w:ascii="Arial Narrow" w:hAnsi="Arial Narrow"/>
          <w:b/>
          <w:sz w:val="24"/>
          <w:lang w:val="es-ES"/>
        </w:rPr>
        <w:t xml:space="preserve"> CUAL SE </w:t>
      </w:r>
      <w:r w:rsidR="00A97054">
        <w:rPr>
          <w:rFonts w:ascii="Arial Narrow" w:hAnsi="Arial Narrow"/>
          <w:b/>
          <w:sz w:val="24"/>
          <w:lang w:val="es-ES"/>
        </w:rPr>
        <w:t>DECLARA</w:t>
      </w:r>
      <w:r w:rsidRPr="00382B36">
        <w:rPr>
          <w:rFonts w:ascii="Arial Narrow" w:hAnsi="Arial Narrow"/>
          <w:b/>
          <w:sz w:val="24"/>
          <w:lang w:val="es-ES"/>
        </w:rPr>
        <w:t xml:space="preserve"> EL </w:t>
      </w:r>
      <w:r w:rsidR="00CA10E8">
        <w:rPr>
          <w:rFonts w:ascii="Arial Narrow" w:hAnsi="Arial Narrow"/>
          <w:b/>
          <w:sz w:val="24"/>
          <w:lang w:val="es-ES"/>
        </w:rPr>
        <w:t>10</w:t>
      </w:r>
      <w:r w:rsidRPr="00382B36">
        <w:rPr>
          <w:rFonts w:ascii="Arial Narrow" w:hAnsi="Arial Narrow"/>
          <w:b/>
          <w:sz w:val="24"/>
          <w:lang w:val="es-ES"/>
        </w:rPr>
        <w:t xml:space="preserve"> DE </w:t>
      </w:r>
      <w:r w:rsidR="00CA10E8">
        <w:rPr>
          <w:rFonts w:ascii="Arial Narrow" w:hAnsi="Arial Narrow"/>
          <w:b/>
          <w:sz w:val="24"/>
          <w:lang w:val="es-ES"/>
        </w:rPr>
        <w:t>OCTUBRE</w:t>
      </w:r>
      <w:r w:rsidR="00A97054">
        <w:rPr>
          <w:rFonts w:ascii="Arial Narrow" w:hAnsi="Arial Narrow"/>
          <w:b/>
          <w:sz w:val="24"/>
          <w:lang w:val="es-ES"/>
        </w:rPr>
        <w:t xml:space="preserve"> COMO EL</w:t>
      </w:r>
      <w:r w:rsidRPr="00382B36">
        <w:rPr>
          <w:rFonts w:ascii="Arial Narrow" w:hAnsi="Arial Narrow"/>
          <w:b/>
          <w:sz w:val="24"/>
          <w:lang w:val="es-ES"/>
        </w:rPr>
        <w:t xml:space="preserve"> DÍA NACIONAL DEL COLOMBIANO MIGRANTE.”</w:t>
      </w:r>
    </w:p>
    <w:p w14:paraId="23FE0382" w14:textId="77777777" w:rsidR="004C6331" w:rsidRDefault="004C6331" w:rsidP="004C6331">
      <w:pPr>
        <w:spacing w:after="0"/>
        <w:jc w:val="center"/>
        <w:rPr>
          <w:rFonts w:ascii="Arial Narrow" w:hAnsi="Arial Narrow"/>
          <w:sz w:val="24"/>
          <w:lang w:val="es-ES"/>
        </w:rPr>
      </w:pPr>
    </w:p>
    <w:p w14:paraId="62D95A15" w14:textId="77777777" w:rsidR="004C6331" w:rsidRDefault="004C6331" w:rsidP="004C6331">
      <w:pPr>
        <w:spacing w:after="0"/>
        <w:jc w:val="center"/>
        <w:rPr>
          <w:rFonts w:ascii="Arial Narrow" w:hAnsi="Arial Narrow"/>
          <w:sz w:val="24"/>
          <w:lang w:val="es-ES"/>
        </w:rPr>
      </w:pPr>
      <w:r>
        <w:rPr>
          <w:rFonts w:ascii="Arial Narrow" w:hAnsi="Arial Narrow"/>
          <w:sz w:val="24"/>
          <w:lang w:val="es-ES"/>
        </w:rPr>
        <w:t>El Congreso de Colombia</w:t>
      </w:r>
    </w:p>
    <w:p w14:paraId="4761B8E3" w14:textId="77777777" w:rsidR="004C6331" w:rsidRDefault="004C6331" w:rsidP="004C6331">
      <w:pPr>
        <w:spacing w:after="0"/>
        <w:jc w:val="center"/>
        <w:rPr>
          <w:rFonts w:ascii="Arial Narrow" w:hAnsi="Arial Narrow"/>
          <w:sz w:val="24"/>
          <w:lang w:val="es-ES"/>
        </w:rPr>
      </w:pPr>
    </w:p>
    <w:p w14:paraId="0AFEAD77" w14:textId="77777777" w:rsidR="004C6331" w:rsidRPr="00382B36" w:rsidRDefault="004C6331" w:rsidP="004C6331">
      <w:pPr>
        <w:spacing w:after="0"/>
        <w:jc w:val="center"/>
        <w:rPr>
          <w:rFonts w:ascii="Arial Narrow" w:hAnsi="Arial Narrow"/>
          <w:b/>
          <w:sz w:val="24"/>
          <w:lang w:val="es-ES"/>
        </w:rPr>
      </w:pPr>
      <w:r w:rsidRPr="00382B36">
        <w:rPr>
          <w:rFonts w:ascii="Arial Narrow" w:hAnsi="Arial Narrow"/>
          <w:b/>
          <w:sz w:val="24"/>
          <w:lang w:val="es-ES"/>
        </w:rPr>
        <w:t>DECRETA:</w:t>
      </w:r>
    </w:p>
    <w:p w14:paraId="67516F44" w14:textId="77777777" w:rsidR="004C6331" w:rsidRDefault="004C6331" w:rsidP="004C6331">
      <w:pPr>
        <w:spacing w:after="0"/>
        <w:jc w:val="center"/>
        <w:rPr>
          <w:rFonts w:ascii="Arial Narrow" w:hAnsi="Arial Narrow"/>
          <w:sz w:val="24"/>
          <w:lang w:val="es-ES"/>
        </w:rPr>
      </w:pPr>
    </w:p>
    <w:p w14:paraId="3A267705" w14:textId="3FC6BFFB" w:rsidR="004C6331" w:rsidRDefault="004C6331" w:rsidP="004C6331">
      <w:pPr>
        <w:spacing w:after="0"/>
        <w:jc w:val="both"/>
        <w:rPr>
          <w:rFonts w:ascii="Arial Narrow" w:hAnsi="Arial Narrow"/>
          <w:sz w:val="24"/>
          <w:lang w:val="es-ES"/>
        </w:rPr>
      </w:pPr>
      <w:r w:rsidRPr="003467B9">
        <w:rPr>
          <w:rFonts w:ascii="Arial Narrow" w:hAnsi="Arial Narrow"/>
          <w:b/>
          <w:sz w:val="24"/>
          <w:lang w:val="es-ES"/>
        </w:rPr>
        <w:t>Artículo 1º. Objeto</w:t>
      </w:r>
      <w:r>
        <w:rPr>
          <w:rFonts w:ascii="Arial Narrow" w:hAnsi="Arial Narrow"/>
          <w:sz w:val="24"/>
          <w:lang w:val="es-ES"/>
        </w:rPr>
        <w:t xml:space="preserve">. La presente ley tiene por objeto </w:t>
      </w:r>
      <w:r w:rsidR="008A5190">
        <w:rPr>
          <w:rFonts w:ascii="Arial Narrow" w:hAnsi="Arial Narrow"/>
          <w:sz w:val="24"/>
          <w:lang w:val="es-ES"/>
        </w:rPr>
        <w:t>establecer</w:t>
      </w:r>
      <w:r w:rsidR="008E010B">
        <w:rPr>
          <w:rFonts w:ascii="Arial Narrow" w:hAnsi="Arial Narrow"/>
          <w:sz w:val="24"/>
          <w:lang w:val="es-ES"/>
        </w:rPr>
        <w:t xml:space="preserve"> e</w:t>
      </w:r>
      <w:r w:rsidR="008A5190">
        <w:rPr>
          <w:rFonts w:ascii="Arial Narrow" w:hAnsi="Arial Narrow"/>
          <w:sz w:val="24"/>
          <w:lang w:val="es-ES"/>
        </w:rPr>
        <w:t xml:space="preserve"> </w:t>
      </w:r>
      <w:r w:rsidR="00A97054" w:rsidRPr="008E010B">
        <w:rPr>
          <w:rFonts w:ascii="Arial Narrow" w:hAnsi="Arial Narrow"/>
          <w:sz w:val="24"/>
          <w:lang w:val="es-ES"/>
        </w:rPr>
        <w:t>institucionalizar</w:t>
      </w:r>
      <w:r w:rsidR="006969AF">
        <w:rPr>
          <w:rFonts w:ascii="Arial Narrow" w:hAnsi="Arial Narrow"/>
          <w:sz w:val="24"/>
          <w:lang w:val="es-ES"/>
        </w:rPr>
        <w:t xml:space="preserve"> </w:t>
      </w:r>
      <w:r w:rsidR="00A97054">
        <w:rPr>
          <w:rFonts w:ascii="Arial Narrow" w:hAnsi="Arial Narrow"/>
          <w:sz w:val="24"/>
          <w:lang w:val="es-ES"/>
        </w:rPr>
        <w:t>el Día Nacional del Colombiano Migrante</w:t>
      </w:r>
      <w:r>
        <w:rPr>
          <w:rFonts w:ascii="Arial Narrow" w:hAnsi="Arial Narrow"/>
          <w:sz w:val="24"/>
          <w:lang w:val="es-ES"/>
        </w:rPr>
        <w:t>.</w:t>
      </w:r>
    </w:p>
    <w:p w14:paraId="70B0C332" w14:textId="77777777" w:rsidR="004C6331" w:rsidRDefault="004C6331" w:rsidP="004C6331">
      <w:pPr>
        <w:spacing w:after="0"/>
        <w:jc w:val="both"/>
        <w:rPr>
          <w:rFonts w:ascii="Arial Narrow" w:hAnsi="Arial Narrow"/>
          <w:sz w:val="24"/>
          <w:lang w:val="es-ES"/>
        </w:rPr>
      </w:pPr>
    </w:p>
    <w:p w14:paraId="483D40D6" w14:textId="1E2561BF" w:rsidR="004C6331" w:rsidRDefault="004C6331" w:rsidP="004C6331">
      <w:pPr>
        <w:spacing w:after="0"/>
        <w:jc w:val="both"/>
        <w:rPr>
          <w:rFonts w:ascii="Arial Narrow" w:hAnsi="Arial Narrow"/>
          <w:sz w:val="24"/>
          <w:lang w:val="es-ES"/>
        </w:rPr>
      </w:pPr>
      <w:r w:rsidRPr="003467B9">
        <w:rPr>
          <w:rFonts w:ascii="Arial Narrow" w:hAnsi="Arial Narrow"/>
          <w:b/>
          <w:sz w:val="24"/>
          <w:lang w:val="es-ES"/>
        </w:rPr>
        <w:t>Artículo 2º</w:t>
      </w:r>
      <w:r>
        <w:rPr>
          <w:rFonts w:ascii="Arial Narrow" w:hAnsi="Arial Narrow"/>
          <w:sz w:val="24"/>
          <w:lang w:val="es-ES"/>
        </w:rPr>
        <w:t>. El Gobierno Nacional</w:t>
      </w:r>
      <w:r w:rsidR="00501B8A">
        <w:rPr>
          <w:rFonts w:ascii="Arial Narrow" w:hAnsi="Arial Narrow"/>
          <w:sz w:val="24"/>
          <w:lang w:val="es-ES"/>
        </w:rPr>
        <w:t xml:space="preserve"> </w:t>
      </w:r>
      <w:r>
        <w:rPr>
          <w:rFonts w:ascii="Arial Narrow" w:hAnsi="Arial Narrow"/>
          <w:sz w:val="24"/>
          <w:lang w:val="es-ES"/>
        </w:rPr>
        <w:t>adoptará las medidas necesarias para desarrollar, durante ese día, actividades que promuevan y destaquen a los ciudadanos colombianos migrantes</w:t>
      </w:r>
      <w:r w:rsidR="006A29B0">
        <w:rPr>
          <w:rFonts w:ascii="Arial Narrow" w:hAnsi="Arial Narrow"/>
          <w:sz w:val="24"/>
          <w:lang w:val="es-ES"/>
        </w:rPr>
        <w:t xml:space="preserve">; </w:t>
      </w:r>
      <w:r>
        <w:rPr>
          <w:rFonts w:ascii="Arial Narrow" w:hAnsi="Arial Narrow"/>
          <w:sz w:val="24"/>
          <w:lang w:val="es-ES"/>
        </w:rPr>
        <w:t>así como</w:t>
      </w:r>
      <w:r w:rsidR="006A29B0">
        <w:rPr>
          <w:rFonts w:ascii="Arial Narrow" w:hAnsi="Arial Narrow"/>
          <w:sz w:val="24"/>
          <w:lang w:val="es-ES"/>
        </w:rPr>
        <w:t xml:space="preserve"> </w:t>
      </w:r>
      <w:r>
        <w:rPr>
          <w:rFonts w:ascii="Arial Narrow" w:hAnsi="Arial Narrow"/>
          <w:sz w:val="24"/>
          <w:lang w:val="es-ES"/>
        </w:rPr>
        <w:t>tamb</w:t>
      </w:r>
      <w:r w:rsidR="003439E7">
        <w:rPr>
          <w:rFonts w:ascii="Arial Narrow" w:hAnsi="Arial Narrow"/>
          <w:sz w:val="24"/>
          <w:lang w:val="es-ES"/>
        </w:rPr>
        <w:t xml:space="preserve">ién </w:t>
      </w:r>
      <w:r w:rsidR="001327F8">
        <w:rPr>
          <w:rFonts w:ascii="Arial Narrow" w:hAnsi="Arial Narrow"/>
          <w:sz w:val="24"/>
          <w:lang w:val="es-ES"/>
        </w:rPr>
        <w:t xml:space="preserve">se </w:t>
      </w:r>
      <w:r>
        <w:rPr>
          <w:rFonts w:ascii="Arial Narrow" w:hAnsi="Arial Narrow"/>
          <w:sz w:val="24"/>
          <w:lang w:val="es-ES"/>
        </w:rPr>
        <w:t>divulgará</w:t>
      </w:r>
      <w:r w:rsidR="003439E7">
        <w:rPr>
          <w:rFonts w:ascii="Arial Narrow" w:hAnsi="Arial Narrow"/>
          <w:sz w:val="24"/>
          <w:lang w:val="es-ES"/>
        </w:rPr>
        <w:t xml:space="preserve"> en los diferentes medios de comunicación masivos, los programas y proyectos de las entidades del orden nacional que benefician a la comunidad colombiana en el exterior.</w:t>
      </w:r>
    </w:p>
    <w:p w14:paraId="7923F529" w14:textId="3DD2F111" w:rsidR="008A5190" w:rsidRDefault="008A5190" w:rsidP="004C6331">
      <w:pPr>
        <w:spacing w:after="0"/>
        <w:jc w:val="both"/>
        <w:rPr>
          <w:rFonts w:ascii="Arial Narrow" w:hAnsi="Arial Narrow"/>
          <w:sz w:val="24"/>
          <w:lang w:val="es-ES"/>
        </w:rPr>
      </w:pPr>
      <w:r>
        <w:rPr>
          <w:rFonts w:ascii="Arial Narrow" w:hAnsi="Arial Narrow"/>
          <w:sz w:val="24"/>
          <w:lang w:val="es-ES"/>
        </w:rPr>
        <w:tab/>
      </w:r>
    </w:p>
    <w:p w14:paraId="6076ED9E" w14:textId="59173E33" w:rsidR="008A5190" w:rsidRPr="008A5190" w:rsidRDefault="008A5190" w:rsidP="008A5190">
      <w:pPr>
        <w:spacing w:after="0"/>
        <w:ind w:left="720"/>
        <w:jc w:val="both"/>
        <w:rPr>
          <w:rFonts w:ascii="Arial Narrow" w:hAnsi="Arial Narrow"/>
          <w:sz w:val="24"/>
          <w:lang w:val="es-ES"/>
        </w:rPr>
      </w:pPr>
      <w:r>
        <w:rPr>
          <w:rFonts w:ascii="Arial Narrow" w:hAnsi="Arial Narrow"/>
          <w:b/>
          <w:sz w:val="24"/>
          <w:lang w:val="es-ES"/>
        </w:rPr>
        <w:t xml:space="preserve">Parágrafo 1. </w:t>
      </w:r>
      <w:r>
        <w:rPr>
          <w:rFonts w:ascii="Arial Narrow" w:hAnsi="Arial Narrow"/>
          <w:sz w:val="24"/>
          <w:lang w:val="es-ES"/>
        </w:rPr>
        <w:t>Las embajadas y consulados de Colombia en el exterior</w:t>
      </w:r>
      <w:r w:rsidR="000A1DCE">
        <w:rPr>
          <w:rFonts w:ascii="Arial Narrow" w:hAnsi="Arial Narrow"/>
          <w:sz w:val="24"/>
          <w:lang w:val="es-ES"/>
        </w:rPr>
        <w:t>,</w:t>
      </w:r>
      <w:r>
        <w:rPr>
          <w:rFonts w:ascii="Arial Narrow" w:hAnsi="Arial Narrow"/>
          <w:sz w:val="24"/>
          <w:lang w:val="es-ES"/>
        </w:rPr>
        <w:t xml:space="preserve"> deberán</w:t>
      </w:r>
      <w:r w:rsidR="005A6E36">
        <w:rPr>
          <w:rFonts w:ascii="Arial Narrow" w:hAnsi="Arial Narrow"/>
          <w:sz w:val="24"/>
          <w:lang w:val="es-ES"/>
        </w:rPr>
        <w:t xml:space="preserve"> especialmente</w:t>
      </w:r>
      <w:r>
        <w:rPr>
          <w:rFonts w:ascii="Arial Narrow" w:hAnsi="Arial Narrow"/>
          <w:sz w:val="24"/>
          <w:lang w:val="es-ES"/>
        </w:rPr>
        <w:t xml:space="preserve"> conmemorar es</w:t>
      </w:r>
      <w:r w:rsidR="008E010B">
        <w:rPr>
          <w:rFonts w:ascii="Arial Narrow" w:hAnsi="Arial Narrow"/>
          <w:sz w:val="24"/>
          <w:lang w:val="es-ES"/>
        </w:rPr>
        <w:t>t</w:t>
      </w:r>
      <w:r>
        <w:rPr>
          <w:rFonts w:ascii="Arial Narrow" w:hAnsi="Arial Narrow"/>
          <w:sz w:val="24"/>
          <w:lang w:val="es-ES"/>
        </w:rPr>
        <w:t xml:space="preserve">e día </w:t>
      </w:r>
      <w:r w:rsidR="0056025A">
        <w:rPr>
          <w:rFonts w:ascii="Arial Narrow" w:hAnsi="Arial Narrow"/>
          <w:sz w:val="24"/>
          <w:lang w:val="es-ES"/>
        </w:rPr>
        <w:t xml:space="preserve">por medio de ferias de servicios y </w:t>
      </w:r>
      <w:r>
        <w:rPr>
          <w:rFonts w:ascii="Arial Narrow" w:hAnsi="Arial Narrow"/>
          <w:sz w:val="24"/>
          <w:lang w:val="es-ES"/>
        </w:rPr>
        <w:t xml:space="preserve">de distintas actividades </w:t>
      </w:r>
      <w:r w:rsidR="0056025A">
        <w:rPr>
          <w:rFonts w:ascii="Arial Narrow" w:hAnsi="Arial Narrow"/>
          <w:sz w:val="24"/>
          <w:lang w:val="es-ES"/>
        </w:rPr>
        <w:t>(</w:t>
      </w:r>
      <w:r>
        <w:rPr>
          <w:rFonts w:ascii="Arial Narrow" w:hAnsi="Arial Narrow"/>
          <w:sz w:val="24"/>
          <w:lang w:val="es-ES"/>
        </w:rPr>
        <w:t>culturales</w:t>
      </w:r>
      <w:r w:rsidR="00CA6FD4">
        <w:rPr>
          <w:rFonts w:ascii="Arial Narrow" w:hAnsi="Arial Narrow"/>
          <w:sz w:val="24"/>
          <w:lang w:val="es-ES"/>
        </w:rPr>
        <w:t>, pedagógicas</w:t>
      </w:r>
      <w:r>
        <w:rPr>
          <w:rFonts w:ascii="Arial Narrow" w:hAnsi="Arial Narrow"/>
          <w:sz w:val="24"/>
          <w:lang w:val="es-ES"/>
        </w:rPr>
        <w:t xml:space="preserve"> y sociales</w:t>
      </w:r>
      <w:r w:rsidR="0056025A">
        <w:rPr>
          <w:rFonts w:ascii="Arial Narrow" w:hAnsi="Arial Narrow"/>
          <w:sz w:val="24"/>
          <w:lang w:val="es-ES"/>
        </w:rPr>
        <w:t>),</w:t>
      </w:r>
      <w:r w:rsidR="008E010B">
        <w:rPr>
          <w:rFonts w:ascii="Arial Narrow" w:hAnsi="Arial Narrow"/>
          <w:sz w:val="24"/>
          <w:lang w:val="es-ES"/>
        </w:rPr>
        <w:t xml:space="preserve"> que sean de interés para la comunidad migrante y que</w:t>
      </w:r>
      <w:r w:rsidR="005A6E36">
        <w:rPr>
          <w:rFonts w:ascii="Arial Narrow" w:hAnsi="Arial Narrow"/>
          <w:sz w:val="24"/>
          <w:lang w:val="es-ES"/>
        </w:rPr>
        <w:t xml:space="preserve"> garanti</w:t>
      </w:r>
      <w:r w:rsidR="008E010B">
        <w:rPr>
          <w:rFonts w:ascii="Arial Narrow" w:hAnsi="Arial Narrow"/>
          <w:sz w:val="24"/>
          <w:lang w:val="es-ES"/>
        </w:rPr>
        <w:t xml:space="preserve">cen su </w:t>
      </w:r>
      <w:r w:rsidR="005A6E36">
        <w:rPr>
          <w:rFonts w:ascii="Arial Narrow" w:hAnsi="Arial Narrow"/>
          <w:sz w:val="24"/>
          <w:lang w:val="es-ES"/>
        </w:rPr>
        <w:t>participación</w:t>
      </w:r>
      <w:r w:rsidR="008E010B">
        <w:rPr>
          <w:rFonts w:ascii="Arial Narrow" w:hAnsi="Arial Narrow"/>
          <w:sz w:val="24"/>
          <w:lang w:val="es-ES"/>
        </w:rPr>
        <w:t>,</w:t>
      </w:r>
      <w:r w:rsidR="002A576C">
        <w:rPr>
          <w:rFonts w:ascii="Arial Narrow" w:hAnsi="Arial Narrow"/>
          <w:sz w:val="24"/>
          <w:lang w:val="es-ES"/>
        </w:rPr>
        <w:t xml:space="preserve"> </w:t>
      </w:r>
      <w:r w:rsidR="00997E1A">
        <w:rPr>
          <w:rFonts w:ascii="Arial Narrow" w:hAnsi="Arial Narrow"/>
          <w:sz w:val="24"/>
          <w:lang w:val="es-ES"/>
        </w:rPr>
        <w:t>f</w:t>
      </w:r>
      <w:r w:rsidR="002A576C">
        <w:rPr>
          <w:rFonts w:ascii="Arial Narrow" w:hAnsi="Arial Narrow"/>
          <w:sz w:val="24"/>
          <w:lang w:val="es-ES"/>
        </w:rPr>
        <w:t>ortale</w:t>
      </w:r>
      <w:r w:rsidR="00997E1A">
        <w:rPr>
          <w:rFonts w:ascii="Arial Narrow" w:hAnsi="Arial Narrow"/>
          <w:sz w:val="24"/>
          <w:lang w:val="es-ES"/>
        </w:rPr>
        <w:t>ciendo</w:t>
      </w:r>
      <w:r w:rsidR="002A576C">
        <w:rPr>
          <w:rFonts w:ascii="Arial Narrow" w:hAnsi="Arial Narrow"/>
          <w:sz w:val="24"/>
          <w:lang w:val="es-ES"/>
        </w:rPr>
        <w:t xml:space="preserve"> los vínculos con el cuerpo diplomático y consular</w:t>
      </w:r>
      <w:r w:rsidR="005A6E36">
        <w:rPr>
          <w:rFonts w:ascii="Arial Narrow" w:hAnsi="Arial Narrow"/>
          <w:sz w:val="24"/>
          <w:lang w:val="es-ES"/>
        </w:rPr>
        <w:t xml:space="preserve">. </w:t>
      </w:r>
    </w:p>
    <w:p w14:paraId="70ED2C54" w14:textId="77777777" w:rsidR="004C6331" w:rsidRDefault="004C6331" w:rsidP="004C6331">
      <w:pPr>
        <w:spacing w:after="0"/>
        <w:jc w:val="both"/>
        <w:rPr>
          <w:rFonts w:ascii="Arial Narrow" w:hAnsi="Arial Narrow"/>
          <w:sz w:val="24"/>
          <w:lang w:val="es-ES"/>
        </w:rPr>
      </w:pPr>
    </w:p>
    <w:p w14:paraId="55CA8382" w14:textId="452202CC" w:rsidR="004C6331" w:rsidRDefault="004C6331" w:rsidP="00B43D7E">
      <w:pPr>
        <w:spacing w:after="0"/>
        <w:ind w:left="720" w:hanging="720"/>
        <w:jc w:val="both"/>
        <w:rPr>
          <w:rFonts w:ascii="Arial Narrow" w:hAnsi="Arial Narrow"/>
          <w:sz w:val="24"/>
          <w:lang w:val="es-ES"/>
        </w:rPr>
      </w:pPr>
      <w:r w:rsidRPr="003467B9">
        <w:rPr>
          <w:rFonts w:ascii="Arial Narrow" w:hAnsi="Arial Narrow"/>
          <w:b/>
          <w:sz w:val="24"/>
          <w:lang w:val="es-ES"/>
        </w:rPr>
        <w:t>Artículo 3º</w:t>
      </w:r>
      <w:r>
        <w:rPr>
          <w:rFonts w:ascii="Arial Narrow" w:hAnsi="Arial Narrow"/>
          <w:sz w:val="24"/>
          <w:lang w:val="es-ES"/>
        </w:rPr>
        <w:t xml:space="preserve">. Las comisiones segundas del Congreso se reunirán </w:t>
      </w:r>
      <w:r w:rsidR="00A82903">
        <w:rPr>
          <w:rFonts w:ascii="Arial Narrow" w:hAnsi="Arial Narrow"/>
          <w:sz w:val="24"/>
          <w:lang w:val="es-ES"/>
        </w:rPr>
        <w:t>el Día Nacional del Colombiano Migrante,</w:t>
      </w:r>
      <w:r>
        <w:rPr>
          <w:rFonts w:ascii="Arial Narrow" w:hAnsi="Arial Narrow"/>
          <w:sz w:val="24"/>
          <w:lang w:val="es-ES"/>
        </w:rPr>
        <w:t xml:space="preserve"> para escuchar a los ciudadanos colombianos que han migrado</w:t>
      </w:r>
      <w:r w:rsidR="00501B8A">
        <w:rPr>
          <w:rFonts w:ascii="Arial Narrow" w:hAnsi="Arial Narrow"/>
          <w:sz w:val="24"/>
          <w:lang w:val="es-ES"/>
        </w:rPr>
        <w:t>,</w:t>
      </w:r>
      <w:r>
        <w:rPr>
          <w:rFonts w:ascii="Arial Narrow" w:hAnsi="Arial Narrow"/>
          <w:sz w:val="24"/>
          <w:lang w:val="es-ES"/>
        </w:rPr>
        <w:t xml:space="preserve"> en una jornada de </w:t>
      </w:r>
      <w:r w:rsidR="001224E3">
        <w:rPr>
          <w:rFonts w:ascii="Arial Narrow" w:hAnsi="Arial Narrow"/>
          <w:sz w:val="24"/>
          <w:lang w:val="es-ES"/>
        </w:rPr>
        <w:t>sesión conjunta permanente</w:t>
      </w:r>
      <w:r>
        <w:rPr>
          <w:rFonts w:ascii="Arial Narrow" w:hAnsi="Arial Narrow"/>
          <w:sz w:val="24"/>
          <w:lang w:val="es-ES"/>
        </w:rPr>
        <w:t>, la cual será transmitida en directo por el Canal Institucional.</w:t>
      </w:r>
    </w:p>
    <w:p w14:paraId="5523E8C5" w14:textId="77777777" w:rsidR="004C6331" w:rsidRDefault="004C6331" w:rsidP="004C6331">
      <w:pPr>
        <w:spacing w:after="0"/>
        <w:jc w:val="both"/>
        <w:rPr>
          <w:rFonts w:ascii="Arial Narrow" w:hAnsi="Arial Narrow"/>
          <w:sz w:val="24"/>
          <w:lang w:val="es-ES"/>
        </w:rPr>
      </w:pPr>
      <w:r>
        <w:rPr>
          <w:rFonts w:ascii="Arial Narrow" w:hAnsi="Arial Narrow"/>
          <w:sz w:val="24"/>
          <w:lang w:val="es-ES"/>
        </w:rPr>
        <w:tab/>
      </w:r>
    </w:p>
    <w:p w14:paraId="5DA59F89" w14:textId="5D6BAC7E" w:rsidR="004C6331" w:rsidRDefault="004C6331" w:rsidP="00B505A8">
      <w:pPr>
        <w:spacing w:after="0"/>
        <w:ind w:firstLine="720"/>
        <w:jc w:val="both"/>
        <w:rPr>
          <w:rFonts w:ascii="Arial Narrow" w:hAnsi="Arial Narrow"/>
          <w:sz w:val="24"/>
          <w:lang w:val="es-ES"/>
        </w:rPr>
      </w:pPr>
      <w:r w:rsidRPr="003467B9">
        <w:rPr>
          <w:rFonts w:ascii="Arial Narrow" w:hAnsi="Arial Narrow"/>
          <w:b/>
          <w:sz w:val="24"/>
          <w:lang w:val="es-ES"/>
        </w:rPr>
        <w:t>Parágrafo 1</w:t>
      </w:r>
      <w:r>
        <w:rPr>
          <w:rFonts w:ascii="Arial Narrow" w:hAnsi="Arial Narrow"/>
          <w:sz w:val="24"/>
          <w:lang w:val="es-ES"/>
        </w:rPr>
        <w:t>. Este día las comisiones po</w:t>
      </w:r>
      <w:r w:rsidR="00CA6FD4">
        <w:rPr>
          <w:rFonts w:ascii="Arial Narrow" w:hAnsi="Arial Narrow"/>
          <w:sz w:val="24"/>
          <w:lang w:val="es-ES"/>
        </w:rPr>
        <w:t>drán sesionar fuera del recinto, bajo las condiciones que establezca la Mesa Directiva.</w:t>
      </w:r>
    </w:p>
    <w:p w14:paraId="35E64009" w14:textId="77777777" w:rsidR="004C6331" w:rsidRDefault="004C6331" w:rsidP="004C6331">
      <w:pPr>
        <w:spacing w:after="0"/>
        <w:jc w:val="both"/>
        <w:rPr>
          <w:rFonts w:ascii="Arial Narrow" w:hAnsi="Arial Narrow"/>
          <w:sz w:val="24"/>
          <w:lang w:val="es-ES"/>
        </w:rPr>
      </w:pPr>
    </w:p>
    <w:p w14:paraId="5D335702" w14:textId="77777777" w:rsidR="00A97054" w:rsidRPr="00A97054" w:rsidRDefault="004C6331" w:rsidP="004C6331">
      <w:pPr>
        <w:spacing w:after="0"/>
        <w:jc w:val="both"/>
        <w:rPr>
          <w:rFonts w:ascii="Arial Narrow" w:hAnsi="Arial Narrow"/>
          <w:sz w:val="24"/>
          <w:lang w:val="es-ES"/>
        </w:rPr>
      </w:pPr>
      <w:r w:rsidRPr="003467B9">
        <w:rPr>
          <w:rFonts w:ascii="Arial Narrow" w:hAnsi="Arial Narrow"/>
          <w:b/>
          <w:sz w:val="24"/>
          <w:lang w:val="es-ES"/>
        </w:rPr>
        <w:t>Artículo 4º</w:t>
      </w:r>
      <w:r>
        <w:rPr>
          <w:rFonts w:ascii="Arial Narrow" w:hAnsi="Arial Narrow"/>
          <w:b/>
          <w:sz w:val="24"/>
          <w:lang w:val="es-ES"/>
        </w:rPr>
        <w:t xml:space="preserve">. </w:t>
      </w:r>
      <w:r w:rsidR="00A97054">
        <w:rPr>
          <w:rFonts w:ascii="Arial Narrow" w:hAnsi="Arial Narrow"/>
          <w:sz w:val="24"/>
          <w:lang w:val="es-ES"/>
        </w:rPr>
        <w:t xml:space="preserve">Declárase el 10 de octubre </w:t>
      </w:r>
      <w:r w:rsidR="00B505A8">
        <w:rPr>
          <w:rFonts w:ascii="Arial Narrow" w:hAnsi="Arial Narrow"/>
          <w:sz w:val="24"/>
          <w:lang w:val="es-ES"/>
        </w:rPr>
        <w:t xml:space="preserve">de cada año como el Día Nacional del Colombiano Migrante. </w:t>
      </w:r>
    </w:p>
    <w:p w14:paraId="159DDB58" w14:textId="77777777" w:rsidR="00A97054" w:rsidRDefault="00A97054" w:rsidP="004C6331">
      <w:pPr>
        <w:spacing w:after="0"/>
        <w:jc w:val="both"/>
        <w:rPr>
          <w:rFonts w:ascii="Arial Narrow" w:hAnsi="Arial Narrow"/>
          <w:b/>
          <w:sz w:val="24"/>
          <w:lang w:val="es-ES"/>
        </w:rPr>
      </w:pPr>
    </w:p>
    <w:p w14:paraId="63F47CDC" w14:textId="0239E0C1" w:rsidR="004C6331" w:rsidRDefault="00B505A8" w:rsidP="004C6331">
      <w:pPr>
        <w:spacing w:after="0"/>
        <w:jc w:val="both"/>
        <w:rPr>
          <w:rFonts w:ascii="Arial Narrow" w:hAnsi="Arial Narrow"/>
          <w:sz w:val="24"/>
          <w:lang w:val="es-ES"/>
        </w:rPr>
      </w:pPr>
      <w:r>
        <w:rPr>
          <w:rFonts w:ascii="Arial Narrow" w:hAnsi="Arial Narrow"/>
          <w:b/>
          <w:sz w:val="24"/>
          <w:lang w:val="es-ES"/>
        </w:rPr>
        <w:t xml:space="preserve">Artículo 5º. </w:t>
      </w:r>
      <w:r w:rsidR="004C6331">
        <w:rPr>
          <w:rFonts w:ascii="Arial Narrow" w:hAnsi="Arial Narrow"/>
          <w:b/>
          <w:sz w:val="24"/>
          <w:lang w:val="es-ES"/>
        </w:rPr>
        <w:t>Vigencia</w:t>
      </w:r>
      <w:r w:rsidR="004C6331">
        <w:rPr>
          <w:rFonts w:ascii="Arial Narrow" w:hAnsi="Arial Narrow"/>
          <w:sz w:val="24"/>
          <w:lang w:val="es-ES"/>
        </w:rPr>
        <w:t>. La presente Ley rige a partir de su promulgación y sanción.</w:t>
      </w:r>
    </w:p>
    <w:p w14:paraId="016FF2C8" w14:textId="3EC18BA5" w:rsidR="0067022F" w:rsidRDefault="0067022F" w:rsidP="004C6331">
      <w:pPr>
        <w:spacing w:after="0"/>
        <w:jc w:val="both"/>
        <w:rPr>
          <w:rFonts w:ascii="Arial Narrow" w:hAnsi="Arial Narrow"/>
          <w:sz w:val="24"/>
          <w:lang w:val="es-ES"/>
        </w:rPr>
      </w:pPr>
    </w:p>
    <w:p w14:paraId="22171121" w14:textId="63136523" w:rsidR="0067022F" w:rsidRDefault="0067022F" w:rsidP="004C6331">
      <w:pPr>
        <w:spacing w:after="0"/>
        <w:jc w:val="both"/>
        <w:rPr>
          <w:rFonts w:ascii="Arial Narrow" w:hAnsi="Arial Narrow"/>
          <w:sz w:val="24"/>
          <w:lang w:val="es-ES"/>
        </w:rPr>
      </w:pPr>
    </w:p>
    <w:p w14:paraId="7A1BDD08" w14:textId="19FB7CA3" w:rsidR="0067022F" w:rsidRDefault="0067022F" w:rsidP="004C6331">
      <w:pPr>
        <w:spacing w:after="0"/>
        <w:jc w:val="both"/>
        <w:rPr>
          <w:rFonts w:ascii="Arial Narrow" w:hAnsi="Arial Narrow"/>
          <w:sz w:val="24"/>
          <w:lang w:val="es-ES"/>
        </w:rPr>
      </w:pPr>
    </w:p>
    <w:p w14:paraId="5FC38D59" w14:textId="77777777" w:rsidR="0067022F" w:rsidRDefault="0067022F" w:rsidP="004C6331">
      <w:pPr>
        <w:spacing w:after="0"/>
        <w:jc w:val="both"/>
        <w:rPr>
          <w:rFonts w:ascii="Arial Narrow" w:hAnsi="Arial Narrow"/>
          <w:sz w:val="24"/>
          <w:lang w:val="es-ES"/>
        </w:rPr>
      </w:pPr>
    </w:p>
    <w:p w14:paraId="349EB2E8" w14:textId="77777777" w:rsidR="0067022F" w:rsidRPr="0067022F" w:rsidRDefault="0067022F" w:rsidP="0067022F">
      <w:pPr>
        <w:spacing w:after="0"/>
        <w:jc w:val="center"/>
        <w:rPr>
          <w:rFonts w:ascii="Arial Narrow" w:hAnsi="Arial Narrow"/>
          <w:b/>
          <w:sz w:val="24"/>
          <w:lang w:val="es-ES"/>
        </w:rPr>
      </w:pPr>
      <w:r w:rsidRPr="0067022F">
        <w:rPr>
          <w:rFonts w:ascii="Arial Narrow" w:hAnsi="Arial Narrow"/>
          <w:b/>
          <w:sz w:val="24"/>
          <w:lang w:val="es-ES"/>
        </w:rPr>
        <w:t>JUAN DAVID VÉLEZ</w:t>
      </w:r>
    </w:p>
    <w:p w14:paraId="714247C2" w14:textId="77777777" w:rsidR="0067022F" w:rsidRDefault="0067022F" w:rsidP="0067022F">
      <w:pPr>
        <w:spacing w:after="0"/>
        <w:jc w:val="center"/>
        <w:rPr>
          <w:rFonts w:ascii="Arial Narrow" w:hAnsi="Arial Narrow"/>
          <w:sz w:val="24"/>
          <w:lang w:val="es-ES"/>
        </w:rPr>
      </w:pPr>
      <w:r>
        <w:rPr>
          <w:rFonts w:ascii="Arial Narrow" w:hAnsi="Arial Narrow"/>
          <w:sz w:val="24"/>
          <w:lang w:val="es-ES"/>
        </w:rPr>
        <w:t>Autor del Proyecto</w:t>
      </w:r>
    </w:p>
    <w:p w14:paraId="47424E57" w14:textId="7A266220" w:rsidR="0067022F" w:rsidRDefault="0067022F" w:rsidP="0067022F">
      <w:pPr>
        <w:spacing w:after="0"/>
        <w:jc w:val="center"/>
        <w:rPr>
          <w:rFonts w:ascii="Arial Narrow" w:hAnsi="Arial Narrow"/>
          <w:sz w:val="24"/>
          <w:lang w:val="es-ES"/>
        </w:rPr>
      </w:pPr>
      <w:r>
        <w:rPr>
          <w:rFonts w:ascii="Arial Narrow" w:hAnsi="Arial Narrow"/>
          <w:sz w:val="24"/>
          <w:lang w:val="es-ES"/>
        </w:rPr>
        <w:t>Representante a la Cámara</w:t>
      </w:r>
    </w:p>
    <w:p w14:paraId="55C43433" w14:textId="77777777" w:rsidR="0067022F" w:rsidRDefault="0067022F" w:rsidP="0067022F">
      <w:pPr>
        <w:spacing w:after="0"/>
        <w:jc w:val="center"/>
        <w:rPr>
          <w:rFonts w:ascii="Arial Narrow" w:hAnsi="Arial Narrow"/>
          <w:sz w:val="24"/>
          <w:lang w:val="es-ES"/>
        </w:rPr>
      </w:pPr>
      <w:r>
        <w:rPr>
          <w:rFonts w:ascii="Arial Narrow" w:hAnsi="Arial Narrow"/>
          <w:sz w:val="24"/>
          <w:lang w:val="es-ES"/>
        </w:rPr>
        <w:t>Colombianos en el Exterior</w:t>
      </w:r>
    </w:p>
    <w:p w14:paraId="468A112F" w14:textId="77777777" w:rsidR="004C6331" w:rsidRDefault="004C6331" w:rsidP="004C6331">
      <w:pPr>
        <w:spacing w:after="0"/>
        <w:jc w:val="center"/>
        <w:rPr>
          <w:rFonts w:ascii="Arial Narrow" w:hAnsi="Arial Narrow"/>
          <w:b/>
          <w:sz w:val="24"/>
          <w:lang w:val="es-ES"/>
        </w:rPr>
      </w:pPr>
      <w:r w:rsidRPr="00382B36">
        <w:rPr>
          <w:rFonts w:ascii="Arial Narrow" w:hAnsi="Arial Narrow"/>
          <w:b/>
          <w:sz w:val="24"/>
          <w:lang w:val="es-ES"/>
        </w:rPr>
        <w:lastRenderedPageBreak/>
        <w:t>PROYECTO DE LEY No. ____ DE 2018</w:t>
      </w:r>
      <w:bookmarkStart w:id="0" w:name="_GoBack"/>
      <w:bookmarkEnd w:id="0"/>
    </w:p>
    <w:p w14:paraId="39C21403" w14:textId="77777777" w:rsidR="004C6331" w:rsidRPr="00382B36" w:rsidRDefault="004C6331" w:rsidP="004C6331">
      <w:pPr>
        <w:spacing w:after="0"/>
        <w:jc w:val="center"/>
        <w:rPr>
          <w:rFonts w:ascii="Arial Narrow" w:hAnsi="Arial Narrow"/>
          <w:b/>
          <w:sz w:val="24"/>
          <w:lang w:val="es-ES"/>
        </w:rPr>
      </w:pPr>
    </w:p>
    <w:p w14:paraId="65868C0E" w14:textId="457F85B5" w:rsidR="004C6331" w:rsidRDefault="004C6331" w:rsidP="004C6331">
      <w:pPr>
        <w:spacing w:after="0"/>
        <w:jc w:val="center"/>
        <w:rPr>
          <w:rFonts w:ascii="Arial Narrow" w:hAnsi="Arial Narrow"/>
          <w:b/>
          <w:sz w:val="24"/>
          <w:lang w:val="es-ES"/>
        </w:rPr>
      </w:pPr>
      <w:r w:rsidRPr="00382B36">
        <w:rPr>
          <w:rFonts w:ascii="Arial Narrow" w:hAnsi="Arial Narrow"/>
          <w:b/>
          <w:sz w:val="24"/>
          <w:lang w:val="es-ES"/>
        </w:rPr>
        <w:t xml:space="preserve">“POR </w:t>
      </w:r>
      <w:r w:rsidR="005D224D">
        <w:rPr>
          <w:rFonts w:ascii="Arial Narrow" w:hAnsi="Arial Narrow"/>
          <w:b/>
          <w:sz w:val="24"/>
          <w:lang w:val="es-ES"/>
        </w:rPr>
        <w:t>MEDIO DE</w:t>
      </w:r>
      <w:r w:rsidR="00DE5756">
        <w:rPr>
          <w:rFonts w:ascii="Arial Narrow" w:hAnsi="Arial Narrow"/>
          <w:b/>
          <w:sz w:val="24"/>
          <w:lang w:val="es-ES"/>
        </w:rPr>
        <w:t xml:space="preserve"> LA</w:t>
      </w:r>
      <w:r w:rsidR="00C7684E">
        <w:rPr>
          <w:rFonts w:ascii="Arial Narrow" w:hAnsi="Arial Narrow"/>
          <w:b/>
          <w:sz w:val="24"/>
          <w:lang w:val="es-ES"/>
        </w:rPr>
        <w:t xml:space="preserve"> </w:t>
      </w:r>
      <w:r w:rsidR="005D224D">
        <w:rPr>
          <w:rFonts w:ascii="Arial Narrow" w:hAnsi="Arial Narrow"/>
          <w:b/>
          <w:sz w:val="24"/>
          <w:lang w:val="es-ES"/>
        </w:rPr>
        <w:t>CUAL SE DECLARA</w:t>
      </w:r>
      <w:r w:rsidRPr="00382B36">
        <w:rPr>
          <w:rFonts w:ascii="Arial Narrow" w:hAnsi="Arial Narrow"/>
          <w:b/>
          <w:sz w:val="24"/>
          <w:lang w:val="es-ES"/>
        </w:rPr>
        <w:t xml:space="preserve"> EL </w:t>
      </w:r>
      <w:r w:rsidR="00CA10E8">
        <w:rPr>
          <w:rFonts w:ascii="Arial Narrow" w:hAnsi="Arial Narrow"/>
          <w:b/>
          <w:sz w:val="24"/>
          <w:lang w:val="es-ES"/>
        </w:rPr>
        <w:t xml:space="preserve">10 </w:t>
      </w:r>
      <w:r w:rsidRPr="00382B36">
        <w:rPr>
          <w:rFonts w:ascii="Arial Narrow" w:hAnsi="Arial Narrow"/>
          <w:b/>
          <w:sz w:val="24"/>
          <w:lang w:val="es-ES"/>
        </w:rPr>
        <w:t xml:space="preserve">DE </w:t>
      </w:r>
      <w:r w:rsidR="00CA10E8">
        <w:rPr>
          <w:rFonts w:ascii="Arial Narrow" w:hAnsi="Arial Narrow"/>
          <w:b/>
          <w:sz w:val="24"/>
          <w:lang w:val="es-ES"/>
        </w:rPr>
        <w:t>OCTUBRE</w:t>
      </w:r>
      <w:r w:rsidR="005D224D">
        <w:rPr>
          <w:rFonts w:ascii="Arial Narrow" w:hAnsi="Arial Narrow"/>
          <w:b/>
          <w:sz w:val="24"/>
          <w:lang w:val="es-ES"/>
        </w:rPr>
        <w:t xml:space="preserve"> COMO EL</w:t>
      </w:r>
      <w:r w:rsidRPr="00382B36">
        <w:rPr>
          <w:rFonts w:ascii="Arial Narrow" w:hAnsi="Arial Narrow"/>
          <w:b/>
          <w:sz w:val="24"/>
          <w:lang w:val="es-ES"/>
        </w:rPr>
        <w:t xml:space="preserve"> DÍA NACIONAL DEL COLOMBIANO MIGRANTE.”</w:t>
      </w:r>
    </w:p>
    <w:p w14:paraId="75B7F489" w14:textId="77777777" w:rsidR="004C6331" w:rsidRDefault="004C6331" w:rsidP="004C6331">
      <w:pPr>
        <w:spacing w:after="0"/>
        <w:jc w:val="center"/>
        <w:rPr>
          <w:rFonts w:ascii="Arial Narrow" w:hAnsi="Arial Narrow"/>
          <w:b/>
          <w:sz w:val="24"/>
          <w:lang w:val="es-ES"/>
        </w:rPr>
      </w:pPr>
    </w:p>
    <w:p w14:paraId="2D2D2AD9" w14:textId="77777777" w:rsidR="004C6331" w:rsidRDefault="004C6331" w:rsidP="004C6331">
      <w:pPr>
        <w:spacing w:after="0"/>
        <w:jc w:val="center"/>
        <w:rPr>
          <w:rFonts w:ascii="Arial Narrow" w:hAnsi="Arial Narrow"/>
          <w:b/>
          <w:sz w:val="24"/>
          <w:lang w:val="es-ES"/>
        </w:rPr>
      </w:pPr>
      <w:r>
        <w:rPr>
          <w:rFonts w:ascii="Arial Narrow" w:hAnsi="Arial Narrow"/>
          <w:b/>
          <w:sz w:val="24"/>
          <w:lang w:val="es-ES"/>
        </w:rPr>
        <w:t>Exposición de motivos</w:t>
      </w:r>
    </w:p>
    <w:p w14:paraId="38D1A312" w14:textId="77777777" w:rsidR="004C6331" w:rsidRDefault="004C6331" w:rsidP="004C6331">
      <w:pPr>
        <w:spacing w:after="0"/>
        <w:jc w:val="center"/>
        <w:rPr>
          <w:rFonts w:ascii="Arial Narrow" w:hAnsi="Arial Narrow"/>
          <w:b/>
          <w:sz w:val="24"/>
          <w:lang w:val="es-ES"/>
        </w:rPr>
      </w:pPr>
    </w:p>
    <w:p w14:paraId="5D69B404" w14:textId="718C36E5" w:rsidR="004C6331" w:rsidRDefault="004C6331" w:rsidP="004C6331">
      <w:pPr>
        <w:spacing w:after="0"/>
        <w:jc w:val="both"/>
        <w:rPr>
          <w:rFonts w:ascii="Arial Narrow" w:hAnsi="Arial Narrow"/>
          <w:sz w:val="24"/>
          <w:lang w:val="es-ES"/>
        </w:rPr>
      </w:pPr>
      <w:r>
        <w:rPr>
          <w:rFonts w:ascii="Arial Narrow" w:hAnsi="Arial Narrow"/>
          <w:b/>
          <w:sz w:val="24"/>
          <w:lang w:val="es-ES"/>
        </w:rPr>
        <w:t xml:space="preserve">MIGRACIÓN. </w:t>
      </w:r>
      <w:r>
        <w:rPr>
          <w:rFonts w:ascii="Arial Narrow" w:hAnsi="Arial Narrow"/>
          <w:sz w:val="24"/>
          <w:lang w:val="es-ES"/>
        </w:rPr>
        <w:t xml:space="preserve">Los ciudadanos, desde hace </w:t>
      </w:r>
      <w:r w:rsidR="009E7E6F">
        <w:rPr>
          <w:rFonts w:ascii="Arial Narrow" w:hAnsi="Arial Narrow"/>
          <w:sz w:val="24"/>
          <w:lang w:val="es-ES"/>
        </w:rPr>
        <w:t>varias</w:t>
      </w:r>
      <w:r>
        <w:rPr>
          <w:rFonts w:ascii="Arial Narrow" w:hAnsi="Arial Narrow"/>
          <w:sz w:val="24"/>
          <w:lang w:val="es-ES"/>
        </w:rPr>
        <w:t xml:space="preserve"> décadas, han salido de sus territorios y países en la búsqueda de nuevas oportunidades y calidad de vida; asimismo, la </w:t>
      </w:r>
      <w:r w:rsidR="00C22BCC">
        <w:rPr>
          <w:rFonts w:ascii="Arial Narrow" w:hAnsi="Arial Narrow"/>
          <w:sz w:val="24"/>
          <w:lang w:val="es-ES"/>
        </w:rPr>
        <w:t>inestabilidad de la demografía,</w:t>
      </w:r>
      <w:r w:rsidR="00DD3036">
        <w:rPr>
          <w:rFonts w:ascii="Arial Narrow" w:hAnsi="Arial Narrow"/>
          <w:sz w:val="24"/>
          <w:lang w:val="es-ES"/>
        </w:rPr>
        <w:t xml:space="preserve"> las</w:t>
      </w:r>
      <w:r>
        <w:rPr>
          <w:rFonts w:ascii="Arial Narrow" w:hAnsi="Arial Narrow"/>
          <w:sz w:val="24"/>
          <w:lang w:val="es-ES"/>
        </w:rPr>
        <w:t xml:space="preserve"> desigualdades sociales y </w:t>
      </w:r>
      <w:r w:rsidR="00C22BCC">
        <w:rPr>
          <w:rFonts w:ascii="Arial Narrow" w:hAnsi="Arial Narrow"/>
          <w:sz w:val="24"/>
          <w:lang w:val="es-ES"/>
        </w:rPr>
        <w:t>las necesidades</w:t>
      </w:r>
      <w:r>
        <w:rPr>
          <w:rFonts w:ascii="Arial Narrow" w:hAnsi="Arial Narrow"/>
          <w:sz w:val="24"/>
          <w:lang w:val="es-ES"/>
        </w:rPr>
        <w:t xml:space="preserve"> insatis</w:t>
      </w:r>
      <w:r w:rsidR="00C22BCC">
        <w:rPr>
          <w:rFonts w:ascii="Arial Narrow" w:hAnsi="Arial Narrow"/>
          <w:sz w:val="24"/>
          <w:lang w:val="es-ES"/>
        </w:rPr>
        <w:t>fecha</w:t>
      </w:r>
      <w:r>
        <w:rPr>
          <w:rFonts w:ascii="Arial Narrow" w:hAnsi="Arial Narrow"/>
          <w:sz w:val="24"/>
          <w:lang w:val="es-ES"/>
        </w:rPr>
        <w:t>s</w:t>
      </w:r>
      <w:r w:rsidR="00DD3036">
        <w:rPr>
          <w:rFonts w:ascii="Arial Narrow" w:hAnsi="Arial Narrow"/>
          <w:sz w:val="24"/>
          <w:lang w:val="es-ES"/>
        </w:rPr>
        <w:t xml:space="preserve"> conllevan a </w:t>
      </w:r>
      <w:r>
        <w:rPr>
          <w:rFonts w:ascii="Arial Narrow" w:hAnsi="Arial Narrow"/>
          <w:sz w:val="24"/>
          <w:lang w:val="es-ES"/>
        </w:rPr>
        <w:t xml:space="preserve">que el </w:t>
      </w:r>
      <w:r w:rsidR="00997945">
        <w:rPr>
          <w:rFonts w:ascii="Arial Narrow" w:hAnsi="Arial Narrow"/>
          <w:sz w:val="24"/>
          <w:lang w:val="es-ES"/>
        </w:rPr>
        <w:t>interés</w:t>
      </w:r>
      <w:r>
        <w:rPr>
          <w:rFonts w:ascii="Arial Narrow" w:hAnsi="Arial Narrow"/>
          <w:sz w:val="24"/>
          <w:lang w:val="es-ES"/>
        </w:rPr>
        <w:t xml:space="preserve"> en movilizarse continúe.</w:t>
      </w:r>
    </w:p>
    <w:p w14:paraId="3B2BEC6C" w14:textId="77777777" w:rsidR="004C6331" w:rsidRPr="002E6D7C" w:rsidRDefault="004C6331" w:rsidP="004C6331">
      <w:pPr>
        <w:spacing w:after="0"/>
        <w:jc w:val="both"/>
        <w:rPr>
          <w:rFonts w:ascii="Arial Narrow" w:hAnsi="Arial Narrow"/>
          <w:sz w:val="24"/>
          <w:lang w:val="es-ES"/>
        </w:rPr>
      </w:pPr>
    </w:p>
    <w:p w14:paraId="1F19C573" w14:textId="1D6238A0" w:rsidR="004C6331" w:rsidRDefault="004C6331" w:rsidP="004C6331">
      <w:pPr>
        <w:spacing w:after="0"/>
        <w:jc w:val="both"/>
        <w:rPr>
          <w:rFonts w:ascii="Arial Narrow" w:hAnsi="Arial Narrow"/>
          <w:sz w:val="24"/>
          <w:lang w:val="es-ES"/>
        </w:rPr>
      </w:pPr>
      <w:r>
        <w:rPr>
          <w:rFonts w:ascii="Arial Narrow" w:hAnsi="Arial Narrow"/>
          <w:sz w:val="24"/>
          <w:lang w:val="es-ES"/>
        </w:rPr>
        <w:t>Como consecuencia de la globalización</w:t>
      </w:r>
      <w:r w:rsidR="009E7E6F">
        <w:rPr>
          <w:rFonts w:ascii="Arial Narrow" w:hAnsi="Arial Narrow"/>
          <w:sz w:val="24"/>
          <w:lang w:val="es-ES"/>
        </w:rPr>
        <w:t>,</w:t>
      </w:r>
      <w:r>
        <w:rPr>
          <w:rFonts w:ascii="Arial Narrow" w:hAnsi="Arial Narrow"/>
          <w:sz w:val="24"/>
          <w:lang w:val="es-ES"/>
        </w:rPr>
        <w:t xml:space="preserve"> los avances tecnológicos, las comunicaciones</w:t>
      </w:r>
      <w:r w:rsidR="00C22BCC">
        <w:rPr>
          <w:rFonts w:ascii="Arial Narrow" w:hAnsi="Arial Narrow"/>
          <w:sz w:val="24"/>
          <w:lang w:val="es-ES"/>
        </w:rPr>
        <w:t xml:space="preserve"> y medios de</w:t>
      </w:r>
      <w:r>
        <w:rPr>
          <w:rFonts w:ascii="Arial Narrow" w:hAnsi="Arial Narrow"/>
          <w:sz w:val="24"/>
          <w:lang w:val="es-ES"/>
        </w:rPr>
        <w:t xml:space="preserve"> transporte</w:t>
      </w:r>
      <w:r w:rsidR="009E7E6F">
        <w:rPr>
          <w:rFonts w:ascii="Arial Narrow" w:hAnsi="Arial Narrow"/>
          <w:sz w:val="24"/>
          <w:lang w:val="es-ES"/>
        </w:rPr>
        <w:t>, se han generado diferentes oportunidades para emigrar</w:t>
      </w:r>
      <w:r w:rsidR="00C22BCC">
        <w:rPr>
          <w:rFonts w:ascii="Arial Narrow" w:hAnsi="Arial Narrow"/>
          <w:sz w:val="24"/>
          <w:lang w:val="es-ES"/>
        </w:rPr>
        <w:t>. De esta manera</w:t>
      </w:r>
      <w:r>
        <w:rPr>
          <w:rFonts w:ascii="Arial Narrow" w:hAnsi="Arial Narrow"/>
          <w:sz w:val="24"/>
          <w:lang w:val="es-ES"/>
        </w:rPr>
        <w:t xml:space="preserve">, se ha </w:t>
      </w:r>
      <w:r w:rsidR="004B4BF0">
        <w:rPr>
          <w:rFonts w:ascii="Arial Narrow" w:hAnsi="Arial Narrow"/>
          <w:sz w:val="24"/>
          <w:lang w:val="es-ES"/>
        </w:rPr>
        <w:t xml:space="preserve">formado </w:t>
      </w:r>
      <w:r>
        <w:rPr>
          <w:rFonts w:ascii="Arial Narrow" w:hAnsi="Arial Narrow"/>
          <w:sz w:val="24"/>
          <w:lang w:val="es-ES"/>
        </w:rPr>
        <w:t xml:space="preserve">un </w:t>
      </w:r>
      <w:r w:rsidR="00D1507A">
        <w:rPr>
          <w:rFonts w:ascii="Arial Narrow" w:hAnsi="Arial Narrow"/>
          <w:sz w:val="24"/>
          <w:lang w:val="es-ES"/>
        </w:rPr>
        <w:t>vínculo</w:t>
      </w:r>
      <w:r>
        <w:rPr>
          <w:rFonts w:ascii="Arial Narrow" w:hAnsi="Arial Narrow"/>
          <w:sz w:val="24"/>
          <w:lang w:val="es-ES"/>
        </w:rPr>
        <w:t xml:space="preserve"> entre la migración y la </w:t>
      </w:r>
      <w:r w:rsidR="004B4BF0">
        <w:rPr>
          <w:rFonts w:ascii="Arial Narrow" w:hAnsi="Arial Narrow"/>
          <w:sz w:val="24"/>
          <w:lang w:val="es-ES"/>
        </w:rPr>
        <w:t>creaci</w:t>
      </w:r>
      <w:r>
        <w:rPr>
          <w:rFonts w:ascii="Arial Narrow" w:hAnsi="Arial Narrow"/>
          <w:sz w:val="24"/>
          <w:lang w:val="es-ES"/>
        </w:rPr>
        <w:t>ón de oportunidades</w:t>
      </w:r>
      <w:r w:rsidR="00C22BCC">
        <w:rPr>
          <w:rFonts w:ascii="Arial Narrow" w:hAnsi="Arial Narrow"/>
          <w:sz w:val="24"/>
          <w:lang w:val="es-ES"/>
        </w:rPr>
        <w:t>,</w:t>
      </w:r>
      <w:r w:rsidR="004B4BF0">
        <w:rPr>
          <w:rFonts w:ascii="Arial Narrow" w:hAnsi="Arial Narrow"/>
          <w:sz w:val="24"/>
          <w:lang w:val="es-ES"/>
        </w:rPr>
        <w:t xml:space="preserve"> mejorando las </w:t>
      </w:r>
      <w:r>
        <w:rPr>
          <w:rFonts w:ascii="Arial Narrow" w:hAnsi="Arial Narrow"/>
          <w:sz w:val="24"/>
          <w:lang w:val="es-ES"/>
        </w:rPr>
        <w:t>condiciones sociales y económicas en los países de destino y origen.</w:t>
      </w:r>
    </w:p>
    <w:p w14:paraId="3AB89AEE" w14:textId="77777777" w:rsidR="004C6331" w:rsidRDefault="004C6331" w:rsidP="004C6331">
      <w:pPr>
        <w:spacing w:after="0"/>
        <w:jc w:val="both"/>
        <w:rPr>
          <w:rFonts w:ascii="Arial Narrow" w:hAnsi="Arial Narrow"/>
          <w:b/>
          <w:sz w:val="24"/>
          <w:lang w:val="es-ES"/>
        </w:rPr>
      </w:pPr>
    </w:p>
    <w:p w14:paraId="571C613E" w14:textId="37D12044" w:rsidR="004C6331" w:rsidRDefault="004C6331" w:rsidP="004C6331">
      <w:pPr>
        <w:spacing w:after="0"/>
        <w:jc w:val="both"/>
        <w:rPr>
          <w:rFonts w:ascii="Arial Narrow" w:hAnsi="Arial Narrow"/>
          <w:sz w:val="24"/>
          <w:lang w:val="es-ES"/>
        </w:rPr>
      </w:pPr>
      <w:r>
        <w:rPr>
          <w:rFonts w:ascii="Arial Narrow" w:hAnsi="Arial Narrow"/>
          <w:b/>
          <w:sz w:val="24"/>
          <w:lang w:val="es-ES"/>
        </w:rPr>
        <w:t xml:space="preserve">MIGRACIÓN COLOMBIANA. </w:t>
      </w:r>
      <w:r>
        <w:rPr>
          <w:rFonts w:ascii="Arial Narrow" w:hAnsi="Arial Narrow"/>
          <w:sz w:val="24"/>
          <w:lang w:val="es-ES"/>
        </w:rPr>
        <w:t>La migración colombiana es un fenómeno constante y sus causas están relacionadas con las circunstancias locales, la búsqueda de una mejor calidad de vida</w:t>
      </w:r>
      <w:r w:rsidR="00DD3036">
        <w:rPr>
          <w:rFonts w:ascii="Arial Narrow" w:hAnsi="Arial Narrow"/>
          <w:sz w:val="24"/>
          <w:lang w:val="es-ES"/>
        </w:rPr>
        <w:t>, de</w:t>
      </w:r>
      <w:r w:rsidR="004B4BF0">
        <w:rPr>
          <w:rFonts w:ascii="Arial Narrow" w:hAnsi="Arial Narrow"/>
          <w:sz w:val="24"/>
          <w:lang w:val="es-ES"/>
        </w:rPr>
        <w:t xml:space="preserve"> oportunidades laborales</w:t>
      </w:r>
      <w:r>
        <w:rPr>
          <w:rFonts w:ascii="Arial Narrow" w:hAnsi="Arial Narrow"/>
          <w:sz w:val="24"/>
          <w:lang w:val="es-ES"/>
        </w:rPr>
        <w:t xml:space="preserve"> y la necesidad de mejorar el perfil académico</w:t>
      </w:r>
      <w:r w:rsidR="00D77AB1">
        <w:rPr>
          <w:rFonts w:ascii="Arial Narrow" w:hAnsi="Arial Narrow"/>
          <w:sz w:val="24"/>
          <w:lang w:val="es-ES"/>
        </w:rPr>
        <w:t xml:space="preserve"> y profesional</w:t>
      </w:r>
      <w:r>
        <w:rPr>
          <w:rFonts w:ascii="Arial Narrow" w:hAnsi="Arial Narrow"/>
          <w:sz w:val="24"/>
          <w:lang w:val="es-ES"/>
        </w:rPr>
        <w:t xml:space="preserve">. Regionalmente, Colombia se ha destacado por su emigración poblacional hacia </w:t>
      </w:r>
      <w:r w:rsidR="00D77AB1">
        <w:rPr>
          <w:rFonts w:ascii="Arial Narrow" w:hAnsi="Arial Narrow"/>
          <w:sz w:val="24"/>
          <w:lang w:val="es-ES"/>
        </w:rPr>
        <w:t xml:space="preserve">los </w:t>
      </w:r>
      <w:r>
        <w:rPr>
          <w:rFonts w:ascii="Arial Narrow" w:hAnsi="Arial Narrow"/>
          <w:sz w:val="24"/>
          <w:lang w:val="es-ES"/>
        </w:rPr>
        <w:t>Estados Unidos de América (en</w:t>
      </w:r>
      <w:r w:rsidR="00D77AB1">
        <w:rPr>
          <w:rFonts w:ascii="Arial Narrow" w:hAnsi="Arial Narrow"/>
          <w:sz w:val="24"/>
          <w:lang w:val="es-ES"/>
        </w:rPr>
        <w:t xml:space="preserve"> la década de</w:t>
      </w:r>
      <w:r>
        <w:rPr>
          <w:rFonts w:ascii="Arial Narrow" w:hAnsi="Arial Narrow"/>
          <w:sz w:val="24"/>
          <w:lang w:val="es-ES"/>
        </w:rPr>
        <w:t xml:space="preserve"> 1970), hacia Venezuela (en </w:t>
      </w:r>
      <w:r w:rsidR="00D77AB1">
        <w:rPr>
          <w:rFonts w:ascii="Arial Narrow" w:hAnsi="Arial Narrow"/>
          <w:sz w:val="24"/>
          <w:lang w:val="es-ES"/>
        </w:rPr>
        <w:t xml:space="preserve">la década de </w:t>
      </w:r>
      <w:r>
        <w:rPr>
          <w:rFonts w:ascii="Arial Narrow" w:hAnsi="Arial Narrow"/>
          <w:sz w:val="24"/>
          <w:lang w:val="es-ES"/>
        </w:rPr>
        <w:t>1980) y hacia Europa (en</w:t>
      </w:r>
      <w:r w:rsidR="00D77AB1">
        <w:rPr>
          <w:rFonts w:ascii="Arial Narrow" w:hAnsi="Arial Narrow"/>
          <w:sz w:val="24"/>
          <w:lang w:val="es-ES"/>
        </w:rPr>
        <w:t xml:space="preserve"> la década de</w:t>
      </w:r>
      <w:r>
        <w:rPr>
          <w:rFonts w:ascii="Arial Narrow" w:hAnsi="Arial Narrow"/>
          <w:sz w:val="24"/>
          <w:lang w:val="es-ES"/>
        </w:rPr>
        <w:t>1990)</w:t>
      </w:r>
      <w:r w:rsidR="0062215C">
        <w:rPr>
          <w:rFonts w:ascii="Arial Narrow" w:hAnsi="Arial Narrow"/>
          <w:sz w:val="24"/>
          <w:lang w:val="es-ES"/>
        </w:rPr>
        <w:t xml:space="preserve"> principalmente</w:t>
      </w:r>
      <w:r>
        <w:rPr>
          <w:rFonts w:ascii="Arial Narrow" w:hAnsi="Arial Narrow"/>
          <w:sz w:val="24"/>
          <w:lang w:val="es-ES"/>
        </w:rPr>
        <w:t xml:space="preserve">. </w:t>
      </w:r>
    </w:p>
    <w:p w14:paraId="76CB7DFB" w14:textId="77777777" w:rsidR="004C6331" w:rsidRDefault="004C6331" w:rsidP="004C6331">
      <w:pPr>
        <w:spacing w:after="0"/>
        <w:jc w:val="both"/>
        <w:rPr>
          <w:rFonts w:ascii="Arial Narrow" w:hAnsi="Arial Narrow"/>
          <w:sz w:val="24"/>
          <w:lang w:val="es-ES"/>
        </w:rPr>
      </w:pPr>
    </w:p>
    <w:p w14:paraId="77AD0D0D" w14:textId="77777777" w:rsidR="004C6331" w:rsidRDefault="004C6331" w:rsidP="004C6331">
      <w:pPr>
        <w:spacing w:after="0"/>
        <w:jc w:val="both"/>
        <w:rPr>
          <w:rFonts w:ascii="Arial Narrow" w:hAnsi="Arial Narrow"/>
          <w:sz w:val="24"/>
          <w:lang w:val="es-ES"/>
        </w:rPr>
      </w:pPr>
      <w:r>
        <w:rPr>
          <w:rFonts w:ascii="Arial Narrow" w:hAnsi="Arial Narrow"/>
          <w:sz w:val="24"/>
          <w:lang w:val="es-ES"/>
        </w:rPr>
        <w:t>Hacia Norteamérica se presentó por factores económicos, ante las posibilidades laborales y de mejores ingresos que allí se podrían obtener, asimismo, por inseguridad y amenazas políticas. Este movimiento poblacional se caracterizó por ser de connacionales con altos y medios niveles educativos y económicos.</w:t>
      </w:r>
    </w:p>
    <w:p w14:paraId="44DAAA20" w14:textId="77777777" w:rsidR="004C6331" w:rsidRDefault="004C6331" w:rsidP="004C6331">
      <w:pPr>
        <w:spacing w:after="0"/>
        <w:jc w:val="both"/>
        <w:rPr>
          <w:rFonts w:ascii="Arial Narrow" w:hAnsi="Arial Narrow"/>
          <w:sz w:val="24"/>
          <w:lang w:val="es-ES"/>
        </w:rPr>
      </w:pPr>
    </w:p>
    <w:p w14:paraId="13BD77F4" w14:textId="45FC1337" w:rsidR="004C6331" w:rsidRDefault="00DD3036" w:rsidP="004C6331">
      <w:pPr>
        <w:spacing w:after="0"/>
        <w:jc w:val="both"/>
        <w:rPr>
          <w:rFonts w:ascii="Arial Narrow" w:hAnsi="Arial Narrow"/>
          <w:sz w:val="24"/>
          <w:lang w:val="es-ES"/>
        </w:rPr>
      </w:pPr>
      <w:r>
        <w:rPr>
          <w:rFonts w:ascii="Arial Narrow" w:hAnsi="Arial Narrow"/>
          <w:sz w:val="24"/>
          <w:lang w:val="es-ES"/>
        </w:rPr>
        <w:t>Por su parte, d</w:t>
      </w:r>
      <w:r w:rsidR="00E21886">
        <w:rPr>
          <w:rFonts w:ascii="Arial Narrow" w:hAnsi="Arial Narrow"/>
          <w:sz w:val="24"/>
          <w:lang w:val="es-ES"/>
        </w:rPr>
        <w:t>ebido a la</w:t>
      </w:r>
      <w:r w:rsidR="004C6331">
        <w:rPr>
          <w:rFonts w:ascii="Arial Narrow" w:hAnsi="Arial Narrow"/>
          <w:sz w:val="24"/>
          <w:lang w:val="es-ES"/>
        </w:rPr>
        <w:t xml:space="preserve"> crisis económica nacional que afect</w:t>
      </w:r>
      <w:r w:rsidR="00E353D5">
        <w:rPr>
          <w:rFonts w:ascii="Arial Narrow" w:hAnsi="Arial Narrow"/>
          <w:sz w:val="24"/>
          <w:lang w:val="es-ES"/>
        </w:rPr>
        <w:t>ó</w:t>
      </w:r>
      <w:r w:rsidR="004C6331">
        <w:rPr>
          <w:rFonts w:ascii="Arial Narrow" w:hAnsi="Arial Narrow"/>
          <w:sz w:val="24"/>
          <w:lang w:val="es-ES"/>
        </w:rPr>
        <w:t xml:space="preserve"> a las regiones como el Eje Cafetero, comenzó una fuerte migración hacia </w:t>
      </w:r>
      <w:r w:rsidR="00E21886">
        <w:rPr>
          <w:rFonts w:ascii="Arial Narrow" w:hAnsi="Arial Narrow"/>
          <w:sz w:val="24"/>
          <w:lang w:val="es-ES"/>
        </w:rPr>
        <w:t xml:space="preserve">España, principalmente por la facilidad </w:t>
      </w:r>
      <w:r w:rsidR="004C6331">
        <w:rPr>
          <w:rFonts w:ascii="Arial Narrow" w:hAnsi="Arial Narrow"/>
          <w:sz w:val="24"/>
          <w:lang w:val="es-ES"/>
        </w:rPr>
        <w:t xml:space="preserve">lingüística </w:t>
      </w:r>
      <w:r w:rsidR="00E21886">
        <w:rPr>
          <w:rFonts w:ascii="Arial Narrow" w:hAnsi="Arial Narrow"/>
          <w:sz w:val="24"/>
          <w:lang w:val="es-ES"/>
        </w:rPr>
        <w:t xml:space="preserve">y por la integración laboral </w:t>
      </w:r>
      <w:r w:rsidR="004C6331">
        <w:rPr>
          <w:rFonts w:ascii="Arial Narrow" w:hAnsi="Arial Narrow"/>
          <w:sz w:val="24"/>
          <w:lang w:val="es-ES"/>
        </w:rPr>
        <w:t>que se dio en esos países a los colectivos inmigrantes</w:t>
      </w:r>
      <w:r w:rsidR="00B664D4">
        <w:rPr>
          <w:rFonts w:ascii="Arial Narrow" w:hAnsi="Arial Narrow"/>
          <w:sz w:val="24"/>
          <w:lang w:val="es-ES"/>
        </w:rPr>
        <w:t xml:space="preserve"> en su momento</w:t>
      </w:r>
      <w:r w:rsidR="004C6331">
        <w:rPr>
          <w:rFonts w:ascii="Arial Narrow" w:hAnsi="Arial Narrow"/>
          <w:sz w:val="24"/>
          <w:lang w:val="es-ES"/>
        </w:rPr>
        <w:t xml:space="preserve">. </w:t>
      </w:r>
    </w:p>
    <w:p w14:paraId="66AF7573" w14:textId="77777777" w:rsidR="004C6331" w:rsidRDefault="004C6331" w:rsidP="004C6331">
      <w:pPr>
        <w:spacing w:after="0"/>
        <w:jc w:val="both"/>
        <w:rPr>
          <w:rFonts w:ascii="Arial Narrow" w:hAnsi="Arial Narrow"/>
          <w:sz w:val="24"/>
          <w:lang w:val="es-ES"/>
        </w:rPr>
      </w:pPr>
    </w:p>
    <w:p w14:paraId="7439A440" w14:textId="4CB315A7" w:rsidR="004C6331" w:rsidRDefault="00E37F01" w:rsidP="004C6331">
      <w:pPr>
        <w:spacing w:after="0"/>
        <w:jc w:val="both"/>
        <w:rPr>
          <w:rFonts w:ascii="Arial Narrow" w:hAnsi="Arial Narrow"/>
          <w:sz w:val="24"/>
          <w:lang w:val="es-ES"/>
        </w:rPr>
      </w:pPr>
      <w:r>
        <w:rPr>
          <w:rFonts w:ascii="Arial Narrow" w:hAnsi="Arial Narrow"/>
          <w:sz w:val="24"/>
          <w:lang w:val="es-ES"/>
        </w:rPr>
        <w:t>En este sentido, l</w:t>
      </w:r>
      <w:r w:rsidR="004C6331">
        <w:rPr>
          <w:rFonts w:ascii="Arial Narrow" w:hAnsi="Arial Narrow"/>
          <w:sz w:val="24"/>
          <w:lang w:val="es-ES"/>
        </w:rPr>
        <w:t>a migración</w:t>
      </w:r>
      <w:r>
        <w:rPr>
          <w:rFonts w:ascii="Arial Narrow" w:hAnsi="Arial Narrow"/>
          <w:sz w:val="24"/>
          <w:lang w:val="es-ES"/>
        </w:rPr>
        <w:t xml:space="preserve"> colombiana</w:t>
      </w:r>
      <w:r w:rsidR="004C6331">
        <w:rPr>
          <w:rFonts w:ascii="Arial Narrow" w:hAnsi="Arial Narrow"/>
          <w:sz w:val="24"/>
          <w:lang w:val="es-ES"/>
        </w:rPr>
        <w:t xml:space="preserve"> ha tenido como motivo principal</w:t>
      </w:r>
      <w:r w:rsidR="005D0382">
        <w:rPr>
          <w:rFonts w:ascii="Arial Narrow" w:hAnsi="Arial Narrow"/>
          <w:sz w:val="24"/>
          <w:lang w:val="es-ES"/>
        </w:rPr>
        <w:t>,</w:t>
      </w:r>
      <w:r w:rsidR="004C6331">
        <w:rPr>
          <w:rFonts w:ascii="Arial Narrow" w:hAnsi="Arial Narrow"/>
          <w:sz w:val="24"/>
          <w:lang w:val="es-ES"/>
        </w:rPr>
        <w:t xml:space="preserve"> el anhelo de mejorar condiciones laborales, aprovechando el requerimiento internacional de mano de obra poco especializada</w:t>
      </w:r>
      <w:r w:rsidR="005D0382">
        <w:rPr>
          <w:rFonts w:ascii="Arial Narrow" w:hAnsi="Arial Narrow"/>
          <w:sz w:val="24"/>
          <w:lang w:val="es-ES"/>
        </w:rPr>
        <w:t xml:space="preserve"> </w:t>
      </w:r>
      <w:r w:rsidR="004C6331">
        <w:rPr>
          <w:rFonts w:ascii="Arial Narrow" w:hAnsi="Arial Narrow"/>
          <w:sz w:val="24"/>
          <w:lang w:val="es-ES"/>
        </w:rPr>
        <w:t>y la movilización para obtener mayor remuneración en países desarrollados.</w:t>
      </w:r>
      <w:r w:rsidR="006E7942">
        <w:rPr>
          <w:rFonts w:ascii="Arial Narrow" w:hAnsi="Arial Narrow"/>
          <w:sz w:val="24"/>
          <w:lang w:val="es-ES"/>
        </w:rPr>
        <w:t xml:space="preserve"> </w:t>
      </w:r>
      <w:r w:rsidR="00FD2661">
        <w:rPr>
          <w:rFonts w:ascii="Arial Narrow" w:hAnsi="Arial Narrow"/>
          <w:sz w:val="24"/>
          <w:lang w:val="es-ES"/>
        </w:rPr>
        <w:t>Dicho crecimiento</w:t>
      </w:r>
      <w:r w:rsidR="00DD3036">
        <w:rPr>
          <w:rFonts w:ascii="Arial Narrow" w:hAnsi="Arial Narrow"/>
          <w:sz w:val="24"/>
          <w:lang w:val="es-ES"/>
        </w:rPr>
        <w:t xml:space="preserve"> y generación de empleo masivo </w:t>
      </w:r>
      <w:r w:rsidR="00FD2661">
        <w:rPr>
          <w:rFonts w:ascii="Arial Narrow" w:hAnsi="Arial Narrow"/>
          <w:sz w:val="24"/>
          <w:lang w:val="es-ES"/>
        </w:rPr>
        <w:t>permitió a muchos connacionales estructurar conexiones en su proceso migratorio.</w:t>
      </w:r>
    </w:p>
    <w:p w14:paraId="5EBD74D5" w14:textId="77777777" w:rsidR="00585364" w:rsidRDefault="00585364" w:rsidP="004C6331">
      <w:pPr>
        <w:spacing w:after="0"/>
        <w:jc w:val="both"/>
        <w:rPr>
          <w:rFonts w:ascii="Arial Narrow" w:hAnsi="Arial Narrow"/>
          <w:sz w:val="24"/>
          <w:lang w:val="es-ES"/>
        </w:rPr>
      </w:pPr>
    </w:p>
    <w:p w14:paraId="49493028" w14:textId="33E1608C" w:rsidR="007917AD" w:rsidRDefault="00585364" w:rsidP="004C6331">
      <w:pPr>
        <w:spacing w:after="0"/>
        <w:jc w:val="both"/>
        <w:rPr>
          <w:rFonts w:ascii="Arial Narrow" w:hAnsi="Arial Narrow"/>
          <w:sz w:val="24"/>
          <w:lang w:val="es-ES"/>
        </w:rPr>
      </w:pPr>
      <w:r>
        <w:rPr>
          <w:rFonts w:ascii="Arial Narrow" w:hAnsi="Arial Narrow"/>
          <w:sz w:val="24"/>
          <w:lang w:val="es-ES"/>
        </w:rPr>
        <w:t xml:space="preserve">En consecuencia, varios han sido los colombianos que se han destacado por su labor en el exterior y en distintas disciplinas. </w:t>
      </w:r>
      <w:r w:rsidR="007917AD">
        <w:rPr>
          <w:rFonts w:ascii="Arial Narrow" w:hAnsi="Arial Narrow"/>
          <w:sz w:val="24"/>
          <w:lang w:val="es-ES"/>
        </w:rPr>
        <w:t>S</w:t>
      </w:r>
      <w:r>
        <w:rPr>
          <w:rFonts w:ascii="Arial Narrow" w:hAnsi="Arial Narrow"/>
          <w:sz w:val="24"/>
          <w:lang w:val="es-ES"/>
        </w:rPr>
        <w:t xml:space="preserve">i bien </w:t>
      </w:r>
      <w:r w:rsidR="007917AD">
        <w:rPr>
          <w:rFonts w:ascii="Arial Narrow" w:hAnsi="Arial Narrow"/>
          <w:sz w:val="24"/>
          <w:lang w:val="es-ES"/>
        </w:rPr>
        <w:t xml:space="preserve">es una diáspora </w:t>
      </w:r>
      <w:r>
        <w:rPr>
          <w:rFonts w:ascii="Arial Narrow" w:hAnsi="Arial Narrow"/>
          <w:sz w:val="24"/>
          <w:lang w:val="es-ES"/>
        </w:rPr>
        <w:t>compren</w:t>
      </w:r>
      <w:r w:rsidR="004405FE">
        <w:rPr>
          <w:rFonts w:ascii="Arial Narrow" w:hAnsi="Arial Narrow"/>
          <w:sz w:val="24"/>
          <w:lang w:val="es-ES"/>
        </w:rPr>
        <w:t xml:space="preserve">dida por varias personas, </w:t>
      </w:r>
      <w:r w:rsidR="007917AD">
        <w:rPr>
          <w:rFonts w:ascii="Arial Narrow" w:hAnsi="Arial Narrow"/>
          <w:sz w:val="24"/>
          <w:lang w:val="es-ES"/>
        </w:rPr>
        <w:t>en los últimos años se ha podido dejar en evidencia las grandes contribuciones</w:t>
      </w:r>
      <w:r w:rsidR="00D93490">
        <w:rPr>
          <w:rFonts w:ascii="Arial Narrow" w:hAnsi="Arial Narrow"/>
          <w:sz w:val="24"/>
          <w:lang w:val="es-ES"/>
        </w:rPr>
        <w:t xml:space="preserve"> de los colombianos en materia de conocimiento, desarrollo y buena imagen del país, en los diferentes ámbitos internacionales. </w:t>
      </w:r>
    </w:p>
    <w:p w14:paraId="385FAF7F" w14:textId="77777777" w:rsidR="00D93490" w:rsidRDefault="007917AD" w:rsidP="00CF08DB">
      <w:pPr>
        <w:spacing w:after="0"/>
        <w:jc w:val="both"/>
        <w:rPr>
          <w:rFonts w:ascii="Arial Narrow" w:hAnsi="Arial Narrow"/>
          <w:sz w:val="24"/>
          <w:lang w:val="es-ES"/>
        </w:rPr>
      </w:pPr>
      <w:r>
        <w:rPr>
          <w:rFonts w:ascii="Arial Narrow" w:hAnsi="Arial Narrow"/>
          <w:vanish/>
          <w:sz w:val="24"/>
          <w:lang w:val="es-ES"/>
        </w:rPr>
        <w:t xml:space="preserve">imagen del pnto, desarrollo e </w:t>
      </w:r>
      <w:r>
        <w:rPr>
          <w:rFonts w:ascii="Arial Narrow" w:hAnsi="Arial Narrow"/>
          <w:vanish/>
          <w:sz w:val="24"/>
          <w:lang w:val="es-ES"/>
        </w:rPr>
        <w:cr/>
        <w:t xml:space="preserve">mteria de conocimiento, desarrollo e imel exterior y en diversas ige.  apoyando. Sin embargo los </w:t>
      </w:r>
    </w:p>
    <w:p w14:paraId="7D73A196" w14:textId="05BCEF65" w:rsidR="004C6331" w:rsidRDefault="004C6331" w:rsidP="00CF08DB">
      <w:pPr>
        <w:spacing w:after="0"/>
        <w:jc w:val="both"/>
        <w:rPr>
          <w:rFonts w:ascii="Arial Narrow" w:hAnsi="Arial Narrow"/>
          <w:sz w:val="24"/>
          <w:lang w:val="es-ES"/>
        </w:rPr>
      </w:pPr>
      <w:r>
        <w:rPr>
          <w:rFonts w:ascii="Arial Narrow" w:hAnsi="Arial Narrow"/>
          <w:sz w:val="24"/>
          <w:lang w:val="es-ES"/>
        </w:rPr>
        <w:lastRenderedPageBreak/>
        <w:t>Se calcula que desde el 2007 a la fecha, han salido por los 42 Puestos de Control Migratorio (PCM) del territorio nacional</w:t>
      </w:r>
      <w:r w:rsidR="004B4BF0">
        <w:rPr>
          <w:rFonts w:ascii="Arial Narrow" w:hAnsi="Arial Narrow"/>
          <w:sz w:val="24"/>
          <w:lang w:val="es-ES"/>
        </w:rPr>
        <w:t>,</w:t>
      </w:r>
      <w:r>
        <w:rPr>
          <w:rFonts w:ascii="Arial Narrow" w:hAnsi="Arial Narrow"/>
          <w:sz w:val="24"/>
          <w:lang w:val="es-ES"/>
        </w:rPr>
        <w:t xml:space="preserve"> treinta y seis millones de colombianos (entendiendo que los flujos de salida de colombianos mencionados corresponden a todos los motivos de viaje, incluyendo aquellos que no tienen </w:t>
      </w:r>
      <w:r w:rsidR="00D93490">
        <w:rPr>
          <w:rFonts w:ascii="Arial Narrow" w:hAnsi="Arial Narrow"/>
          <w:sz w:val="24"/>
          <w:lang w:val="es-ES"/>
        </w:rPr>
        <w:t>interés</w:t>
      </w:r>
      <w:r>
        <w:rPr>
          <w:rFonts w:ascii="Arial Narrow" w:hAnsi="Arial Narrow"/>
          <w:sz w:val="24"/>
          <w:lang w:val="es-ES"/>
        </w:rPr>
        <w:t xml:space="preserve"> de emigrar)</w:t>
      </w:r>
      <w:r w:rsidR="008D19E0">
        <w:rPr>
          <w:rFonts w:ascii="Arial Narrow" w:hAnsi="Arial Narrow"/>
          <w:sz w:val="24"/>
          <w:lang w:val="es-ES"/>
        </w:rPr>
        <w:t>; asimismo, haciendo la discriminación respectiva, en los últimos doce años se han presentado</w:t>
      </w:r>
      <w:r w:rsidR="00CF08DB">
        <w:rPr>
          <w:rFonts w:ascii="Arial Narrow" w:hAnsi="Arial Narrow"/>
          <w:sz w:val="24"/>
          <w:lang w:val="es-ES"/>
        </w:rPr>
        <w:t xml:space="preserve"> 7’711.126 salidas de colombianos residentes en el exterior por los PCM </w:t>
      </w:r>
      <w:r w:rsidR="008D19E0">
        <w:rPr>
          <w:rFonts w:ascii="Arial Narrow" w:hAnsi="Arial Narrow"/>
          <w:sz w:val="24"/>
          <w:lang w:val="es-ES"/>
        </w:rPr>
        <w:t>(como se observa en la tabla 1).</w:t>
      </w:r>
    </w:p>
    <w:p w14:paraId="3C389829" w14:textId="77777777" w:rsidR="00D93490" w:rsidRDefault="00D93490" w:rsidP="00CF08DB">
      <w:pPr>
        <w:spacing w:after="0"/>
        <w:jc w:val="both"/>
        <w:rPr>
          <w:rFonts w:ascii="Arial Narrow" w:hAnsi="Arial Narrow"/>
          <w:sz w:val="24"/>
          <w:lang w:val="es-ES"/>
        </w:rPr>
      </w:pPr>
    </w:p>
    <w:p w14:paraId="580AF4FF" w14:textId="77777777" w:rsidR="004C6331" w:rsidRDefault="004C6331" w:rsidP="0026119D">
      <w:pPr>
        <w:spacing w:after="0"/>
        <w:ind w:left="720"/>
        <w:jc w:val="both"/>
        <w:rPr>
          <w:rFonts w:ascii="Arial Narrow" w:hAnsi="Arial Narrow"/>
          <w:sz w:val="24"/>
          <w:lang w:val="es-ES"/>
        </w:rPr>
      </w:pPr>
      <w:r>
        <w:rPr>
          <w:rFonts w:ascii="Arial Narrow" w:hAnsi="Arial Narrow"/>
          <w:sz w:val="24"/>
          <w:lang w:val="es-ES"/>
        </w:rPr>
        <w:t>Tabla 1. Salida de colombianos por los 42 puestos de PCM del territorio nacional, con motivo de viaje ‘residencia’.</w:t>
      </w:r>
    </w:p>
    <w:p w14:paraId="3765BE11" w14:textId="77777777" w:rsidR="004C6331" w:rsidRDefault="004C6331" w:rsidP="0026119D">
      <w:pPr>
        <w:spacing w:after="0"/>
        <w:ind w:left="720"/>
        <w:jc w:val="both"/>
        <w:rPr>
          <w:rFonts w:ascii="Arial Narrow" w:hAnsi="Arial Narrow"/>
          <w:sz w:val="24"/>
          <w:lang w:val="es-ES"/>
        </w:rPr>
      </w:pPr>
    </w:p>
    <w:tbl>
      <w:tblPr>
        <w:tblStyle w:val="Tablaconcuadrcula"/>
        <w:tblW w:w="0" w:type="auto"/>
        <w:jc w:val="center"/>
        <w:tblLook w:val="04A0" w:firstRow="1" w:lastRow="0" w:firstColumn="1" w:lastColumn="0" w:noHBand="0" w:noVBand="1"/>
      </w:tblPr>
      <w:tblGrid>
        <w:gridCol w:w="1418"/>
        <w:gridCol w:w="2688"/>
      </w:tblGrid>
      <w:tr w:rsidR="004C6331" w:rsidRPr="00D1507A" w14:paraId="7EDF2BEF" w14:textId="77777777" w:rsidTr="0026119D">
        <w:trPr>
          <w:jc w:val="center"/>
        </w:trPr>
        <w:tc>
          <w:tcPr>
            <w:tcW w:w="1418" w:type="dxa"/>
          </w:tcPr>
          <w:p w14:paraId="55396D70" w14:textId="77777777" w:rsidR="004C6331" w:rsidRPr="00D1507A" w:rsidRDefault="00D1507A" w:rsidP="00D1507A">
            <w:pPr>
              <w:jc w:val="center"/>
              <w:rPr>
                <w:rFonts w:ascii="Arial Narrow" w:hAnsi="Arial Narrow"/>
                <w:b/>
                <w:sz w:val="24"/>
                <w:lang w:val="es-ES"/>
              </w:rPr>
            </w:pPr>
            <w:r>
              <w:rPr>
                <w:rFonts w:ascii="Arial Narrow" w:hAnsi="Arial Narrow"/>
                <w:b/>
                <w:sz w:val="24"/>
                <w:lang w:val="es-ES"/>
              </w:rPr>
              <w:t>AÑO</w:t>
            </w:r>
          </w:p>
        </w:tc>
        <w:tc>
          <w:tcPr>
            <w:tcW w:w="2688" w:type="dxa"/>
          </w:tcPr>
          <w:p w14:paraId="172844AC" w14:textId="77777777" w:rsidR="004C6331" w:rsidRPr="00D1507A" w:rsidRDefault="00D1507A" w:rsidP="00D1507A">
            <w:pPr>
              <w:jc w:val="center"/>
              <w:rPr>
                <w:rFonts w:ascii="Arial Narrow" w:hAnsi="Arial Narrow"/>
                <w:b/>
                <w:sz w:val="24"/>
                <w:lang w:val="es-ES"/>
              </w:rPr>
            </w:pPr>
            <w:r>
              <w:rPr>
                <w:rFonts w:ascii="Arial Narrow" w:hAnsi="Arial Narrow"/>
                <w:b/>
                <w:sz w:val="24"/>
                <w:lang w:val="es-ES"/>
              </w:rPr>
              <w:t>COLOMBIANOS</w:t>
            </w:r>
          </w:p>
        </w:tc>
      </w:tr>
      <w:tr w:rsidR="004C6331" w14:paraId="3D29BBCD" w14:textId="77777777" w:rsidTr="0026119D">
        <w:trPr>
          <w:jc w:val="center"/>
        </w:trPr>
        <w:tc>
          <w:tcPr>
            <w:tcW w:w="1418" w:type="dxa"/>
          </w:tcPr>
          <w:p w14:paraId="52A56B88" w14:textId="77777777" w:rsidR="004C6331" w:rsidRDefault="004C6331" w:rsidP="00D1507A">
            <w:pPr>
              <w:jc w:val="center"/>
              <w:rPr>
                <w:rFonts w:ascii="Arial Narrow" w:hAnsi="Arial Narrow"/>
                <w:sz w:val="24"/>
                <w:lang w:val="es-ES"/>
              </w:rPr>
            </w:pPr>
            <w:r>
              <w:rPr>
                <w:rFonts w:ascii="Arial Narrow" w:hAnsi="Arial Narrow"/>
                <w:sz w:val="24"/>
                <w:lang w:val="es-ES"/>
              </w:rPr>
              <w:t>2007</w:t>
            </w:r>
          </w:p>
        </w:tc>
        <w:tc>
          <w:tcPr>
            <w:tcW w:w="2688" w:type="dxa"/>
          </w:tcPr>
          <w:p w14:paraId="2F1B160D" w14:textId="77777777" w:rsidR="004C6331" w:rsidRDefault="004C6331" w:rsidP="00D1507A">
            <w:pPr>
              <w:jc w:val="center"/>
              <w:rPr>
                <w:rFonts w:ascii="Arial Narrow" w:hAnsi="Arial Narrow"/>
                <w:sz w:val="24"/>
                <w:lang w:val="es-ES"/>
              </w:rPr>
            </w:pPr>
            <w:r>
              <w:rPr>
                <w:rFonts w:ascii="Arial Narrow" w:hAnsi="Arial Narrow"/>
                <w:sz w:val="24"/>
                <w:lang w:val="es-ES"/>
              </w:rPr>
              <w:t>450.550</w:t>
            </w:r>
          </w:p>
        </w:tc>
      </w:tr>
      <w:tr w:rsidR="004C6331" w14:paraId="5934F877" w14:textId="77777777" w:rsidTr="0026119D">
        <w:trPr>
          <w:jc w:val="center"/>
        </w:trPr>
        <w:tc>
          <w:tcPr>
            <w:tcW w:w="1418" w:type="dxa"/>
          </w:tcPr>
          <w:p w14:paraId="05168177" w14:textId="77777777" w:rsidR="004C6331" w:rsidRDefault="004C6331" w:rsidP="00D1507A">
            <w:pPr>
              <w:jc w:val="center"/>
              <w:rPr>
                <w:rFonts w:ascii="Arial Narrow" w:hAnsi="Arial Narrow"/>
                <w:sz w:val="24"/>
                <w:lang w:val="es-ES"/>
              </w:rPr>
            </w:pPr>
            <w:r>
              <w:rPr>
                <w:rFonts w:ascii="Arial Narrow" w:hAnsi="Arial Narrow"/>
                <w:sz w:val="24"/>
                <w:lang w:val="es-ES"/>
              </w:rPr>
              <w:t>2008</w:t>
            </w:r>
          </w:p>
        </w:tc>
        <w:tc>
          <w:tcPr>
            <w:tcW w:w="2688" w:type="dxa"/>
          </w:tcPr>
          <w:p w14:paraId="4B716B7A" w14:textId="77777777" w:rsidR="004C6331" w:rsidRDefault="004C6331" w:rsidP="00D1507A">
            <w:pPr>
              <w:jc w:val="center"/>
              <w:rPr>
                <w:rFonts w:ascii="Arial Narrow" w:hAnsi="Arial Narrow"/>
                <w:sz w:val="24"/>
                <w:lang w:val="es-ES"/>
              </w:rPr>
            </w:pPr>
            <w:r>
              <w:rPr>
                <w:rFonts w:ascii="Arial Narrow" w:hAnsi="Arial Narrow"/>
                <w:sz w:val="24"/>
                <w:lang w:val="es-ES"/>
              </w:rPr>
              <w:t>501.891</w:t>
            </w:r>
          </w:p>
        </w:tc>
      </w:tr>
      <w:tr w:rsidR="004C6331" w14:paraId="5F54F1E1" w14:textId="77777777" w:rsidTr="0026119D">
        <w:trPr>
          <w:jc w:val="center"/>
        </w:trPr>
        <w:tc>
          <w:tcPr>
            <w:tcW w:w="1418" w:type="dxa"/>
          </w:tcPr>
          <w:p w14:paraId="602CE291" w14:textId="77777777" w:rsidR="004C6331" w:rsidRDefault="004C6331" w:rsidP="00D1507A">
            <w:pPr>
              <w:jc w:val="center"/>
              <w:rPr>
                <w:rFonts w:ascii="Arial Narrow" w:hAnsi="Arial Narrow"/>
                <w:sz w:val="24"/>
                <w:lang w:val="es-ES"/>
              </w:rPr>
            </w:pPr>
            <w:r>
              <w:rPr>
                <w:rFonts w:ascii="Arial Narrow" w:hAnsi="Arial Narrow"/>
                <w:sz w:val="24"/>
                <w:lang w:val="es-ES"/>
              </w:rPr>
              <w:t>2009</w:t>
            </w:r>
          </w:p>
        </w:tc>
        <w:tc>
          <w:tcPr>
            <w:tcW w:w="2688" w:type="dxa"/>
          </w:tcPr>
          <w:p w14:paraId="34FCBFC0" w14:textId="77777777" w:rsidR="004C6331" w:rsidRDefault="004C6331" w:rsidP="00D1507A">
            <w:pPr>
              <w:jc w:val="center"/>
              <w:rPr>
                <w:rFonts w:ascii="Arial Narrow" w:hAnsi="Arial Narrow"/>
                <w:sz w:val="24"/>
                <w:lang w:val="es-ES"/>
              </w:rPr>
            </w:pPr>
            <w:r>
              <w:rPr>
                <w:rFonts w:ascii="Arial Narrow" w:hAnsi="Arial Narrow"/>
                <w:sz w:val="24"/>
                <w:lang w:val="es-ES"/>
              </w:rPr>
              <w:t>550.746</w:t>
            </w:r>
          </w:p>
        </w:tc>
      </w:tr>
      <w:tr w:rsidR="004C6331" w14:paraId="73D76354" w14:textId="77777777" w:rsidTr="0026119D">
        <w:trPr>
          <w:jc w:val="center"/>
        </w:trPr>
        <w:tc>
          <w:tcPr>
            <w:tcW w:w="1418" w:type="dxa"/>
          </w:tcPr>
          <w:p w14:paraId="58D0295E" w14:textId="77777777" w:rsidR="004C6331" w:rsidRDefault="004C6331" w:rsidP="00D1507A">
            <w:pPr>
              <w:jc w:val="center"/>
              <w:rPr>
                <w:rFonts w:ascii="Arial Narrow" w:hAnsi="Arial Narrow"/>
                <w:sz w:val="24"/>
                <w:lang w:val="es-ES"/>
              </w:rPr>
            </w:pPr>
            <w:r>
              <w:rPr>
                <w:rFonts w:ascii="Arial Narrow" w:hAnsi="Arial Narrow"/>
                <w:sz w:val="24"/>
                <w:lang w:val="es-ES"/>
              </w:rPr>
              <w:t>2010</w:t>
            </w:r>
          </w:p>
        </w:tc>
        <w:tc>
          <w:tcPr>
            <w:tcW w:w="2688" w:type="dxa"/>
          </w:tcPr>
          <w:p w14:paraId="44CFD2D1" w14:textId="77777777" w:rsidR="004C6331" w:rsidRDefault="004C6331" w:rsidP="00D1507A">
            <w:pPr>
              <w:jc w:val="center"/>
              <w:rPr>
                <w:rFonts w:ascii="Arial Narrow" w:hAnsi="Arial Narrow"/>
                <w:sz w:val="24"/>
                <w:lang w:val="es-ES"/>
              </w:rPr>
            </w:pPr>
            <w:r>
              <w:rPr>
                <w:rFonts w:ascii="Arial Narrow" w:hAnsi="Arial Narrow"/>
                <w:sz w:val="24"/>
                <w:lang w:val="es-ES"/>
              </w:rPr>
              <w:t>587.797</w:t>
            </w:r>
          </w:p>
        </w:tc>
      </w:tr>
      <w:tr w:rsidR="004C6331" w14:paraId="029A968D" w14:textId="77777777" w:rsidTr="0026119D">
        <w:trPr>
          <w:jc w:val="center"/>
        </w:trPr>
        <w:tc>
          <w:tcPr>
            <w:tcW w:w="1418" w:type="dxa"/>
          </w:tcPr>
          <w:p w14:paraId="290A91B1" w14:textId="77777777" w:rsidR="004C6331" w:rsidRDefault="004C6331" w:rsidP="00D1507A">
            <w:pPr>
              <w:jc w:val="center"/>
              <w:rPr>
                <w:rFonts w:ascii="Arial Narrow" w:hAnsi="Arial Narrow"/>
                <w:sz w:val="24"/>
                <w:lang w:val="es-ES"/>
              </w:rPr>
            </w:pPr>
            <w:r>
              <w:rPr>
                <w:rFonts w:ascii="Arial Narrow" w:hAnsi="Arial Narrow"/>
                <w:sz w:val="24"/>
                <w:lang w:val="es-ES"/>
              </w:rPr>
              <w:t>2011</w:t>
            </w:r>
          </w:p>
        </w:tc>
        <w:tc>
          <w:tcPr>
            <w:tcW w:w="2688" w:type="dxa"/>
          </w:tcPr>
          <w:p w14:paraId="1583F6AA" w14:textId="77777777" w:rsidR="004C6331" w:rsidRDefault="004C6331" w:rsidP="00D1507A">
            <w:pPr>
              <w:jc w:val="center"/>
              <w:rPr>
                <w:rFonts w:ascii="Arial Narrow" w:hAnsi="Arial Narrow"/>
                <w:sz w:val="24"/>
                <w:lang w:val="es-ES"/>
              </w:rPr>
            </w:pPr>
            <w:r>
              <w:rPr>
                <w:rFonts w:ascii="Arial Narrow" w:hAnsi="Arial Narrow"/>
                <w:sz w:val="24"/>
                <w:lang w:val="es-ES"/>
              </w:rPr>
              <w:t>614.020</w:t>
            </w:r>
          </w:p>
        </w:tc>
      </w:tr>
      <w:tr w:rsidR="004C6331" w14:paraId="24703978" w14:textId="77777777" w:rsidTr="0026119D">
        <w:trPr>
          <w:jc w:val="center"/>
        </w:trPr>
        <w:tc>
          <w:tcPr>
            <w:tcW w:w="1418" w:type="dxa"/>
          </w:tcPr>
          <w:p w14:paraId="7F8E5AF0" w14:textId="77777777" w:rsidR="004C6331" w:rsidRDefault="004C6331" w:rsidP="00D1507A">
            <w:pPr>
              <w:jc w:val="center"/>
              <w:rPr>
                <w:rFonts w:ascii="Arial Narrow" w:hAnsi="Arial Narrow"/>
                <w:sz w:val="24"/>
                <w:lang w:val="es-ES"/>
              </w:rPr>
            </w:pPr>
            <w:r>
              <w:rPr>
                <w:rFonts w:ascii="Arial Narrow" w:hAnsi="Arial Narrow"/>
                <w:sz w:val="24"/>
                <w:lang w:val="es-ES"/>
              </w:rPr>
              <w:t>2012</w:t>
            </w:r>
          </w:p>
        </w:tc>
        <w:tc>
          <w:tcPr>
            <w:tcW w:w="2688" w:type="dxa"/>
          </w:tcPr>
          <w:p w14:paraId="1343A07B" w14:textId="77777777" w:rsidR="004C6331" w:rsidRDefault="004C6331" w:rsidP="00D1507A">
            <w:pPr>
              <w:jc w:val="center"/>
              <w:rPr>
                <w:rFonts w:ascii="Arial Narrow" w:hAnsi="Arial Narrow"/>
                <w:sz w:val="24"/>
                <w:lang w:val="es-ES"/>
              </w:rPr>
            </w:pPr>
            <w:r>
              <w:rPr>
                <w:rFonts w:ascii="Arial Narrow" w:hAnsi="Arial Narrow"/>
                <w:sz w:val="24"/>
                <w:lang w:val="es-ES"/>
              </w:rPr>
              <w:t>639.224</w:t>
            </w:r>
          </w:p>
        </w:tc>
      </w:tr>
      <w:tr w:rsidR="004C6331" w14:paraId="354536E2" w14:textId="77777777" w:rsidTr="0026119D">
        <w:trPr>
          <w:jc w:val="center"/>
        </w:trPr>
        <w:tc>
          <w:tcPr>
            <w:tcW w:w="1418" w:type="dxa"/>
          </w:tcPr>
          <w:p w14:paraId="00597F93" w14:textId="77777777" w:rsidR="004C6331" w:rsidRDefault="004C6331" w:rsidP="00D1507A">
            <w:pPr>
              <w:jc w:val="center"/>
              <w:rPr>
                <w:rFonts w:ascii="Arial Narrow" w:hAnsi="Arial Narrow"/>
                <w:sz w:val="24"/>
                <w:lang w:val="es-ES"/>
              </w:rPr>
            </w:pPr>
            <w:r>
              <w:rPr>
                <w:rFonts w:ascii="Arial Narrow" w:hAnsi="Arial Narrow"/>
                <w:sz w:val="24"/>
                <w:lang w:val="es-ES"/>
              </w:rPr>
              <w:t>2013</w:t>
            </w:r>
          </w:p>
        </w:tc>
        <w:tc>
          <w:tcPr>
            <w:tcW w:w="2688" w:type="dxa"/>
          </w:tcPr>
          <w:p w14:paraId="047FC8C1" w14:textId="77777777" w:rsidR="004C6331" w:rsidRDefault="004C6331" w:rsidP="00D1507A">
            <w:pPr>
              <w:jc w:val="center"/>
              <w:rPr>
                <w:rFonts w:ascii="Arial Narrow" w:hAnsi="Arial Narrow"/>
                <w:sz w:val="24"/>
                <w:lang w:val="es-ES"/>
              </w:rPr>
            </w:pPr>
            <w:r>
              <w:rPr>
                <w:rFonts w:ascii="Arial Narrow" w:hAnsi="Arial Narrow"/>
                <w:sz w:val="24"/>
                <w:lang w:val="es-ES"/>
              </w:rPr>
              <w:t>633.703</w:t>
            </w:r>
          </w:p>
        </w:tc>
      </w:tr>
      <w:tr w:rsidR="004C6331" w14:paraId="5692C588" w14:textId="77777777" w:rsidTr="0026119D">
        <w:trPr>
          <w:jc w:val="center"/>
        </w:trPr>
        <w:tc>
          <w:tcPr>
            <w:tcW w:w="1418" w:type="dxa"/>
          </w:tcPr>
          <w:p w14:paraId="3B5748BD" w14:textId="77777777" w:rsidR="004C6331" w:rsidRDefault="004C6331" w:rsidP="00D1507A">
            <w:pPr>
              <w:jc w:val="center"/>
              <w:rPr>
                <w:rFonts w:ascii="Arial Narrow" w:hAnsi="Arial Narrow"/>
                <w:sz w:val="24"/>
                <w:lang w:val="es-ES"/>
              </w:rPr>
            </w:pPr>
            <w:r>
              <w:rPr>
                <w:rFonts w:ascii="Arial Narrow" w:hAnsi="Arial Narrow"/>
                <w:sz w:val="24"/>
                <w:lang w:val="es-ES"/>
              </w:rPr>
              <w:t>2014</w:t>
            </w:r>
          </w:p>
        </w:tc>
        <w:tc>
          <w:tcPr>
            <w:tcW w:w="2688" w:type="dxa"/>
          </w:tcPr>
          <w:p w14:paraId="1E8E5D02" w14:textId="77777777" w:rsidR="004C6331" w:rsidRDefault="00D1507A" w:rsidP="00D1507A">
            <w:pPr>
              <w:jc w:val="center"/>
              <w:rPr>
                <w:rFonts w:ascii="Arial Narrow" w:hAnsi="Arial Narrow"/>
                <w:sz w:val="24"/>
                <w:lang w:val="es-ES"/>
              </w:rPr>
            </w:pPr>
            <w:r>
              <w:rPr>
                <w:rFonts w:ascii="Arial Narrow" w:hAnsi="Arial Narrow"/>
                <w:sz w:val="24"/>
                <w:lang w:val="es-ES"/>
              </w:rPr>
              <w:t>679.473</w:t>
            </w:r>
          </w:p>
        </w:tc>
      </w:tr>
      <w:tr w:rsidR="004C6331" w14:paraId="587C6FAE" w14:textId="77777777" w:rsidTr="0026119D">
        <w:trPr>
          <w:jc w:val="center"/>
        </w:trPr>
        <w:tc>
          <w:tcPr>
            <w:tcW w:w="1418" w:type="dxa"/>
          </w:tcPr>
          <w:p w14:paraId="57B0C7E6" w14:textId="77777777" w:rsidR="004C6331" w:rsidRDefault="004C6331" w:rsidP="00D1507A">
            <w:pPr>
              <w:jc w:val="center"/>
              <w:rPr>
                <w:rFonts w:ascii="Arial Narrow" w:hAnsi="Arial Narrow"/>
                <w:sz w:val="24"/>
                <w:lang w:val="es-ES"/>
              </w:rPr>
            </w:pPr>
            <w:r>
              <w:rPr>
                <w:rFonts w:ascii="Arial Narrow" w:hAnsi="Arial Narrow"/>
                <w:sz w:val="24"/>
                <w:lang w:val="es-ES"/>
              </w:rPr>
              <w:t>2015</w:t>
            </w:r>
          </w:p>
        </w:tc>
        <w:tc>
          <w:tcPr>
            <w:tcW w:w="2688" w:type="dxa"/>
          </w:tcPr>
          <w:p w14:paraId="33F1A60F" w14:textId="77777777" w:rsidR="004C6331" w:rsidRDefault="00D1507A" w:rsidP="00D1507A">
            <w:pPr>
              <w:jc w:val="center"/>
              <w:rPr>
                <w:rFonts w:ascii="Arial Narrow" w:hAnsi="Arial Narrow"/>
                <w:sz w:val="24"/>
                <w:lang w:val="es-ES"/>
              </w:rPr>
            </w:pPr>
            <w:r>
              <w:rPr>
                <w:rFonts w:ascii="Arial Narrow" w:hAnsi="Arial Narrow"/>
                <w:sz w:val="24"/>
                <w:lang w:val="es-ES"/>
              </w:rPr>
              <w:t>764.359</w:t>
            </w:r>
          </w:p>
        </w:tc>
      </w:tr>
      <w:tr w:rsidR="004C6331" w14:paraId="4CAE26C1" w14:textId="77777777" w:rsidTr="0026119D">
        <w:trPr>
          <w:jc w:val="center"/>
        </w:trPr>
        <w:tc>
          <w:tcPr>
            <w:tcW w:w="1418" w:type="dxa"/>
          </w:tcPr>
          <w:p w14:paraId="38D54512" w14:textId="77777777" w:rsidR="004C6331" w:rsidRDefault="004C6331" w:rsidP="00D1507A">
            <w:pPr>
              <w:jc w:val="center"/>
              <w:rPr>
                <w:rFonts w:ascii="Arial Narrow" w:hAnsi="Arial Narrow"/>
                <w:sz w:val="24"/>
                <w:lang w:val="es-ES"/>
              </w:rPr>
            </w:pPr>
            <w:r>
              <w:rPr>
                <w:rFonts w:ascii="Arial Narrow" w:hAnsi="Arial Narrow"/>
                <w:sz w:val="24"/>
                <w:lang w:val="es-ES"/>
              </w:rPr>
              <w:t>2016</w:t>
            </w:r>
          </w:p>
        </w:tc>
        <w:tc>
          <w:tcPr>
            <w:tcW w:w="2688" w:type="dxa"/>
          </w:tcPr>
          <w:p w14:paraId="68C79BBA" w14:textId="77777777" w:rsidR="004C6331" w:rsidRDefault="00D1507A" w:rsidP="00D1507A">
            <w:pPr>
              <w:jc w:val="center"/>
              <w:rPr>
                <w:rFonts w:ascii="Arial Narrow" w:hAnsi="Arial Narrow"/>
                <w:sz w:val="24"/>
                <w:lang w:val="es-ES"/>
              </w:rPr>
            </w:pPr>
            <w:r>
              <w:rPr>
                <w:rFonts w:ascii="Arial Narrow" w:hAnsi="Arial Narrow"/>
                <w:sz w:val="24"/>
                <w:lang w:val="es-ES"/>
              </w:rPr>
              <w:t>808.455</w:t>
            </w:r>
          </w:p>
        </w:tc>
      </w:tr>
      <w:tr w:rsidR="004C6331" w14:paraId="5E6B4FC5" w14:textId="77777777" w:rsidTr="0026119D">
        <w:trPr>
          <w:jc w:val="center"/>
        </w:trPr>
        <w:tc>
          <w:tcPr>
            <w:tcW w:w="1418" w:type="dxa"/>
          </w:tcPr>
          <w:p w14:paraId="5011A170" w14:textId="77777777" w:rsidR="004C6331" w:rsidRDefault="004C6331" w:rsidP="00D1507A">
            <w:pPr>
              <w:jc w:val="center"/>
              <w:rPr>
                <w:rFonts w:ascii="Arial Narrow" w:hAnsi="Arial Narrow"/>
                <w:sz w:val="24"/>
                <w:lang w:val="es-ES"/>
              </w:rPr>
            </w:pPr>
            <w:r>
              <w:rPr>
                <w:rFonts w:ascii="Arial Narrow" w:hAnsi="Arial Narrow"/>
                <w:sz w:val="24"/>
                <w:lang w:val="es-ES"/>
              </w:rPr>
              <w:t>2017</w:t>
            </w:r>
          </w:p>
        </w:tc>
        <w:tc>
          <w:tcPr>
            <w:tcW w:w="2688" w:type="dxa"/>
          </w:tcPr>
          <w:p w14:paraId="4F6B3208" w14:textId="77777777" w:rsidR="004C6331" w:rsidRDefault="00D1507A" w:rsidP="00D1507A">
            <w:pPr>
              <w:jc w:val="center"/>
              <w:rPr>
                <w:rFonts w:ascii="Arial Narrow" w:hAnsi="Arial Narrow"/>
                <w:sz w:val="24"/>
                <w:lang w:val="es-ES"/>
              </w:rPr>
            </w:pPr>
            <w:r>
              <w:rPr>
                <w:rFonts w:ascii="Arial Narrow" w:hAnsi="Arial Narrow"/>
                <w:sz w:val="24"/>
                <w:lang w:val="es-ES"/>
              </w:rPr>
              <w:t>806.137</w:t>
            </w:r>
          </w:p>
        </w:tc>
      </w:tr>
      <w:tr w:rsidR="004C6331" w14:paraId="5208290E" w14:textId="77777777" w:rsidTr="0026119D">
        <w:trPr>
          <w:jc w:val="center"/>
        </w:trPr>
        <w:tc>
          <w:tcPr>
            <w:tcW w:w="1418" w:type="dxa"/>
          </w:tcPr>
          <w:p w14:paraId="55E023DD" w14:textId="77777777" w:rsidR="004C6331" w:rsidRDefault="004C6331" w:rsidP="00D1507A">
            <w:pPr>
              <w:jc w:val="center"/>
              <w:rPr>
                <w:rFonts w:ascii="Arial Narrow" w:hAnsi="Arial Narrow"/>
                <w:sz w:val="24"/>
                <w:lang w:val="es-ES"/>
              </w:rPr>
            </w:pPr>
            <w:r>
              <w:rPr>
                <w:rFonts w:ascii="Arial Narrow" w:hAnsi="Arial Narrow"/>
                <w:sz w:val="24"/>
                <w:lang w:val="es-ES"/>
              </w:rPr>
              <w:t>2018</w:t>
            </w:r>
          </w:p>
        </w:tc>
        <w:tc>
          <w:tcPr>
            <w:tcW w:w="2688" w:type="dxa"/>
          </w:tcPr>
          <w:p w14:paraId="12CCB353" w14:textId="77777777" w:rsidR="004C6331" w:rsidRDefault="00D1507A" w:rsidP="00D1507A">
            <w:pPr>
              <w:jc w:val="center"/>
              <w:rPr>
                <w:rFonts w:ascii="Arial Narrow" w:hAnsi="Arial Narrow"/>
                <w:sz w:val="24"/>
                <w:lang w:val="es-ES"/>
              </w:rPr>
            </w:pPr>
            <w:r>
              <w:rPr>
                <w:rFonts w:ascii="Arial Narrow" w:hAnsi="Arial Narrow"/>
                <w:sz w:val="24"/>
                <w:lang w:val="es-ES"/>
              </w:rPr>
              <w:t>674.771</w:t>
            </w:r>
          </w:p>
        </w:tc>
      </w:tr>
      <w:tr w:rsidR="004C6331" w:rsidRPr="00D1507A" w14:paraId="3B14447D" w14:textId="77777777" w:rsidTr="0026119D">
        <w:trPr>
          <w:jc w:val="center"/>
        </w:trPr>
        <w:tc>
          <w:tcPr>
            <w:tcW w:w="1418" w:type="dxa"/>
          </w:tcPr>
          <w:p w14:paraId="1E1BD6E1" w14:textId="77777777" w:rsidR="004C6331" w:rsidRPr="00D1507A" w:rsidRDefault="004C6331" w:rsidP="00D1507A">
            <w:pPr>
              <w:jc w:val="center"/>
              <w:rPr>
                <w:rFonts w:ascii="Arial Narrow" w:hAnsi="Arial Narrow"/>
                <w:b/>
                <w:sz w:val="24"/>
                <w:lang w:val="es-ES"/>
              </w:rPr>
            </w:pPr>
            <w:r w:rsidRPr="00D1507A">
              <w:rPr>
                <w:rFonts w:ascii="Arial Narrow" w:hAnsi="Arial Narrow"/>
                <w:b/>
                <w:sz w:val="24"/>
                <w:lang w:val="es-ES"/>
              </w:rPr>
              <w:t>TOTAL</w:t>
            </w:r>
          </w:p>
        </w:tc>
        <w:tc>
          <w:tcPr>
            <w:tcW w:w="2688" w:type="dxa"/>
          </w:tcPr>
          <w:p w14:paraId="2D0F3295" w14:textId="77777777" w:rsidR="004C6331" w:rsidRPr="00D1507A" w:rsidRDefault="00D1507A" w:rsidP="00D1507A">
            <w:pPr>
              <w:jc w:val="center"/>
              <w:rPr>
                <w:rFonts w:ascii="Arial Narrow" w:hAnsi="Arial Narrow"/>
                <w:b/>
                <w:sz w:val="24"/>
                <w:lang w:val="es-ES"/>
              </w:rPr>
            </w:pPr>
            <w:r>
              <w:rPr>
                <w:rFonts w:ascii="Arial Narrow" w:hAnsi="Arial Narrow"/>
                <w:b/>
                <w:sz w:val="24"/>
                <w:lang w:val="es-ES"/>
              </w:rPr>
              <w:t>7’711.126</w:t>
            </w:r>
          </w:p>
        </w:tc>
      </w:tr>
    </w:tbl>
    <w:p w14:paraId="13943865" w14:textId="77777777" w:rsidR="004C6331" w:rsidRDefault="004C6331" w:rsidP="004C6331">
      <w:pPr>
        <w:spacing w:after="0"/>
        <w:jc w:val="both"/>
        <w:rPr>
          <w:rFonts w:ascii="Arial Narrow" w:hAnsi="Arial Narrow"/>
          <w:sz w:val="24"/>
          <w:lang w:val="es-ES"/>
        </w:rPr>
      </w:pPr>
    </w:p>
    <w:p w14:paraId="2A333EBA" w14:textId="6D98D20C" w:rsidR="00BE14B6" w:rsidRDefault="004B4BF0" w:rsidP="004C6331">
      <w:pPr>
        <w:spacing w:after="0"/>
        <w:jc w:val="both"/>
        <w:rPr>
          <w:rFonts w:ascii="Arial Narrow" w:hAnsi="Arial Narrow"/>
          <w:sz w:val="24"/>
          <w:lang w:val="es-ES"/>
        </w:rPr>
      </w:pPr>
      <w:r>
        <w:rPr>
          <w:rFonts w:ascii="Arial Narrow" w:hAnsi="Arial Narrow"/>
          <w:sz w:val="24"/>
          <w:lang w:val="es-ES"/>
        </w:rPr>
        <w:t>T</w:t>
      </w:r>
      <w:r w:rsidR="00BE14B6">
        <w:rPr>
          <w:rFonts w:ascii="Arial Narrow" w:hAnsi="Arial Narrow"/>
          <w:sz w:val="24"/>
          <w:lang w:val="es-ES"/>
        </w:rPr>
        <w:t>ambién</w:t>
      </w:r>
      <w:r>
        <w:rPr>
          <w:rFonts w:ascii="Arial Narrow" w:hAnsi="Arial Narrow"/>
          <w:sz w:val="24"/>
          <w:lang w:val="es-ES"/>
        </w:rPr>
        <w:t xml:space="preserve"> se debe tener</w:t>
      </w:r>
      <w:r w:rsidR="00BE14B6">
        <w:rPr>
          <w:rFonts w:ascii="Arial Narrow" w:hAnsi="Arial Narrow"/>
          <w:sz w:val="24"/>
          <w:lang w:val="es-ES"/>
        </w:rPr>
        <w:t xml:space="preserve"> en cuenta que</w:t>
      </w:r>
      <w:r w:rsidR="004C6331">
        <w:rPr>
          <w:rFonts w:ascii="Arial Narrow" w:hAnsi="Arial Narrow"/>
          <w:sz w:val="24"/>
          <w:lang w:val="es-ES"/>
        </w:rPr>
        <w:t xml:space="preserve">, la migración de colombianos afecta positivamente el ingreso de remesas. </w:t>
      </w:r>
      <w:r w:rsidR="004C6331" w:rsidRPr="00B2680D">
        <w:rPr>
          <w:rFonts w:ascii="Arial Narrow" w:hAnsi="Arial Narrow"/>
          <w:sz w:val="24"/>
          <w:lang w:val="es-ES"/>
        </w:rPr>
        <w:t>Las remesas comprenden las transferencias corrientes realizadas por los emigrantes a su país de origen, ya sea en dinero y/o en especie y hacen parte de las transferencias corrientes registradas en la Balanza de Pagos de Colombia</w:t>
      </w:r>
      <w:r w:rsidR="00BE14B6">
        <w:rPr>
          <w:rFonts w:ascii="Arial Narrow" w:hAnsi="Arial Narrow"/>
          <w:sz w:val="24"/>
          <w:lang w:val="es-ES"/>
        </w:rPr>
        <w:t xml:space="preserve">. Hasta </w:t>
      </w:r>
      <w:r w:rsidR="001F0F01">
        <w:rPr>
          <w:rFonts w:ascii="Arial Narrow" w:hAnsi="Arial Narrow"/>
          <w:sz w:val="24"/>
          <w:lang w:val="es-ES"/>
        </w:rPr>
        <w:t xml:space="preserve">septiembre </w:t>
      </w:r>
      <w:r w:rsidR="004C6331">
        <w:rPr>
          <w:rFonts w:ascii="Arial Narrow" w:hAnsi="Arial Narrow"/>
          <w:sz w:val="24"/>
          <w:lang w:val="es-ES"/>
        </w:rPr>
        <w:t>del 2018 se sumaron $</w:t>
      </w:r>
      <w:r w:rsidR="001F0F01">
        <w:rPr>
          <w:rFonts w:ascii="Arial Narrow" w:hAnsi="Arial Narrow"/>
          <w:sz w:val="24"/>
          <w:lang w:val="es-ES"/>
        </w:rPr>
        <w:t>6.113,8</w:t>
      </w:r>
      <w:r w:rsidR="004C6331">
        <w:rPr>
          <w:rFonts w:ascii="Arial Narrow" w:hAnsi="Arial Narrow"/>
          <w:sz w:val="24"/>
          <w:lang w:val="es-ES"/>
        </w:rPr>
        <w:t xml:space="preserve"> millones de dólares, representando un aumento del </w:t>
      </w:r>
      <w:r w:rsidR="001F0F01">
        <w:rPr>
          <w:rFonts w:ascii="Arial Narrow" w:hAnsi="Arial Narrow"/>
          <w:sz w:val="24"/>
          <w:lang w:val="es-ES"/>
        </w:rPr>
        <w:t>16</w:t>
      </w:r>
      <w:r w:rsidR="0026119D">
        <w:rPr>
          <w:rFonts w:ascii="Arial Narrow" w:hAnsi="Arial Narrow"/>
          <w:sz w:val="24"/>
          <w:lang w:val="es-ES"/>
        </w:rPr>
        <w:t>,3</w:t>
      </w:r>
      <w:r w:rsidR="004C6331">
        <w:rPr>
          <w:rFonts w:ascii="Arial Narrow" w:hAnsi="Arial Narrow"/>
          <w:sz w:val="24"/>
          <w:lang w:val="es-ES"/>
        </w:rPr>
        <w:t>% frente al 2017</w:t>
      </w:r>
    </w:p>
    <w:p w14:paraId="1ABF1A76" w14:textId="77777777" w:rsidR="003778E6" w:rsidRDefault="003778E6" w:rsidP="004C6331">
      <w:pPr>
        <w:spacing w:after="0"/>
        <w:jc w:val="both"/>
        <w:rPr>
          <w:rFonts w:ascii="Arial Narrow" w:hAnsi="Arial Narrow"/>
          <w:sz w:val="24"/>
          <w:lang w:val="es-ES"/>
        </w:rPr>
      </w:pPr>
    </w:p>
    <w:p w14:paraId="4E61B9BA" w14:textId="18AFAFD5" w:rsidR="003778E6" w:rsidRDefault="0026119D" w:rsidP="004C6331">
      <w:pPr>
        <w:spacing w:after="0"/>
        <w:jc w:val="both"/>
        <w:rPr>
          <w:rFonts w:ascii="Arial Narrow" w:hAnsi="Arial Narrow"/>
          <w:sz w:val="24"/>
          <w:lang w:val="es-ES"/>
        </w:rPr>
      </w:pPr>
      <w:r>
        <w:rPr>
          <w:rFonts w:ascii="Arial Narrow" w:hAnsi="Arial Narrow"/>
          <w:b/>
          <w:sz w:val="24"/>
          <w:lang w:val="es-ES"/>
        </w:rPr>
        <w:t>SUSTENTACIÓN DE LA FECHA</w:t>
      </w:r>
      <w:r w:rsidR="004C6331">
        <w:rPr>
          <w:rFonts w:ascii="Arial Narrow" w:hAnsi="Arial Narrow"/>
          <w:b/>
          <w:sz w:val="24"/>
          <w:lang w:val="es-ES"/>
        </w:rPr>
        <w:t>.</w:t>
      </w:r>
      <w:r>
        <w:rPr>
          <w:rFonts w:ascii="Arial Narrow" w:hAnsi="Arial Narrow"/>
          <w:b/>
          <w:sz w:val="24"/>
          <w:lang w:val="es-ES"/>
        </w:rPr>
        <w:t xml:space="preserve"> </w:t>
      </w:r>
      <w:r w:rsidR="004C6331">
        <w:rPr>
          <w:rFonts w:ascii="Arial Narrow" w:hAnsi="Arial Narrow"/>
          <w:sz w:val="24"/>
          <w:lang w:val="es-ES"/>
        </w:rPr>
        <w:t>Destacar, concientizar y sensibilizar la existencia de más de cinco millones de connacionales que residen en el exterior, siendo una población importante y fundamental para el desarrollo de nuestro país</w:t>
      </w:r>
      <w:r w:rsidR="005D0382">
        <w:rPr>
          <w:rFonts w:ascii="Arial Narrow" w:hAnsi="Arial Narrow"/>
          <w:sz w:val="24"/>
          <w:lang w:val="es-ES"/>
        </w:rPr>
        <w:t xml:space="preserve">. </w:t>
      </w:r>
      <w:r w:rsidR="003778E6">
        <w:rPr>
          <w:rFonts w:ascii="Arial Narrow" w:hAnsi="Arial Narrow"/>
          <w:sz w:val="24"/>
          <w:lang w:val="es-ES"/>
        </w:rPr>
        <w:t>Es un requerimiento y un compromiso que ha estado pen</w:t>
      </w:r>
      <w:r w:rsidR="00DD3036">
        <w:rPr>
          <w:rFonts w:ascii="Arial Narrow" w:hAnsi="Arial Narrow"/>
          <w:sz w:val="24"/>
          <w:lang w:val="es-ES"/>
        </w:rPr>
        <w:t>diente por parte del Estado</w:t>
      </w:r>
      <w:r w:rsidR="003778E6">
        <w:rPr>
          <w:rFonts w:ascii="Arial Narrow" w:hAnsi="Arial Narrow"/>
          <w:sz w:val="24"/>
          <w:lang w:val="es-ES"/>
        </w:rPr>
        <w:t xml:space="preserve"> y del cual es necesario se tomen las medidas pertinentes. </w:t>
      </w:r>
    </w:p>
    <w:p w14:paraId="71D54CBD" w14:textId="77777777" w:rsidR="005D0382" w:rsidRDefault="005D0382" w:rsidP="004C6331">
      <w:pPr>
        <w:spacing w:after="0"/>
        <w:jc w:val="both"/>
        <w:rPr>
          <w:rFonts w:ascii="Arial Narrow" w:hAnsi="Arial Narrow"/>
          <w:sz w:val="24"/>
          <w:lang w:val="es-ES"/>
        </w:rPr>
      </w:pPr>
    </w:p>
    <w:p w14:paraId="1EEDF3F6" w14:textId="26F937B3" w:rsidR="004C6331" w:rsidRDefault="004C6331" w:rsidP="004C6331">
      <w:pPr>
        <w:spacing w:after="0"/>
        <w:jc w:val="both"/>
        <w:rPr>
          <w:rFonts w:ascii="Arial Narrow" w:hAnsi="Arial Narrow"/>
          <w:sz w:val="24"/>
          <w:lang w:val="es-ES"/>
        </w:rPr>
      </w:pPr>
      <w:r>
        <w:rPr>
          <w:rFonts w:ascii="Arial Narrow" w:hAnsi="Arial Narrow"/>
          <w:sz w:val="24"/>
          <w:lang w:val="es-ES"/>
        </w:rPr>
        <w:t xml:space="preserve">Es </w:t>
      </w:r>
      <w:r w:rsidR="005D0382">
        <w:rPr>
          <w:rFonts w:ascii="Arial Narrow" w:hAnsi="Arial Narrow"/>
          <w:sz w:val="24"/>
          <w:lang w:val="es-ES"/>
        </w:rPr>
        <w:t>indispensable</w:t>
      </w:r>
      <w:r>
        <w:rPr>
          <w:rFonts w:ascii="Arial Narrow" w:hAnsi="Arial Narrow"/>
          <w:sz w:val="24"/>
          <w:lang w:val="es-ES"/>
        </w:rPr>
        <w:t xml:space="preserve"> promover un d</w:t>
      </w:r>
      <w:r w:rsidRPr="00351684">
        <w:rPr>
          <w:rFonts w:ascii="Arial Narrow" w:hAnsi="Arial Narrow"/>
          <w:sz w:val="24"/>
          <w:lang w:val="es-ES"/>
        </w:rPr>
        <w:t>í</w:t>
      </w:r>
      <w:r>
        <w:rPr>
          <w:rFonts w:ascii="Arial Narrow" w:hAnsi="Arial Narrow"/>
          <w:sz w:val="24"/>
          <w:lang w:val="es-ES"/>
        </w:rPr>
        <w:t xml:space="preserve">a en que se </w:t>
      </w:r>
      <w:r w:rsidR="00BE14B6">
        <w:rPr>
          <w:rFonts w:ascii="Arial Narrow" w:hAnsi="Arial Narrow"/>
          <w:sz w:val="24"/>
          <w:lang w:val="es-ES"/>
        </w:rPr>
        <w:t>realice un homenaje</w:t>
      </w:r>
      <w:r>
        <w:rPr>
          <w:rFonts w:ascii="Arial Narrow" w:hAnsi="Arial Narrow"/>
          <w:sz w:val="24"/>
          <w:lang w:val="es-ES"/>
        </w:rPr>
        <w:t xml:space="preserve"> a los migrantes, se destaque la labor que ellos realizan y con la que enaltecen </w:t>
      </w:r>
      <w:r w:rsidR="003778E6">
        <w:rPr>
          <w:rFonts w:ascii="Arial Narrow" w:hAnsi="Arial Narrow"/>
          <w:sz w:val="24"/>
          <w:lang w:val="es-ES"/>
        </w:rPr>
        <w:t>el buen nombre del país</w:t>
      </w:r>
      <w:r>
        <w:rPr>
          <w:rFonts w:ascii="Arial Narrow" w:hAnsi="Arial Narrow"/>
          <w:sz w:val="24"/>
          <w:lang w:val="es-ES"/>
        </w:rPr>
        <w:t>, como mecanismo de reconocimiento a quienes generan beneficios económicos, sociales</w:t>
      </w:r>
      <w:r w:rsidR="005D0382">
        <w:rPr>
          <w:rFonts w:ascii="Arial Narrow" w:hAnsi="Arial Narrow"/>
          <w:sz w:val="24"/>
          <w:lang w:val="es-ES"/>
        </w:rPr>
        <w:t>, científicos</w:t>
      </w:r>
      <w:r w:rsidR="003778E6">
        <w:rPr>
          <w:rFonts w:ascii="Arial Narrow" w:hAnsi="Arial Narrow"/>
          <w:sz w:val="24"/>
          <w:lang w:val="es-ES"/>
        </w:rPr>
        <w:t>,</w:t>
      </w:r>
      <w:r>
        <w:rPr>
          <w:rFonts w:ascii="Arial Narrow" w:hAnsi="Arial Narrow"/>
          <w:sz w:val="24"/>
          <w:lang w:val="es-ES"/>
        </w:rPr>
        <w:t xml:space="preserve"> culturales</w:t>
      </w:r>
      <w:r w:rsidR="003778E6">
        <w:rPr>
          <w:rFonts w:ascii="Arial Narrow" w:hAnsi="Arial Narrow"/>
          <w:sz w:val="24"/>
          <w:lang w:val="es-ES"/>
        </w:rPr>
        <w:t>, entre otros</w:t>
      </w:r>
      <w:r w:rsidR="00DD3036">
        <w:rPr>
          <w:rFonts w:ascii="Arial Narrow" w:hAnsi="Arial Narrow"/>
          <w:sz w:val="24"/>
          <w:lang w:val="es-ES"/>
        </w:rPr>
        <w:t>,</w:t>
      </w:r>
      <w:r>
        <w:rPr>
          <w:rFonts w:ascii="Arial Narrow" w:hAnsi="Arial Narrow"/>
          <w:sz w:val="24"/>
          <w:lang w:val="es-ES"/>
        </w:rPr>
        <w:t xml:space="preserve"> en nuestro país.</w:t>
      </w:r>
    </w:p>
    <w:p w14:paraId="29B4DD3D" w14:textId="77777777" w:rsidR="00CA10E8" w:rsidRDefault="00CA10E8" w:rsidP="004C6331">
      <w:pPr>
        <w:spacing w:after="0"/>
        <w:jc w:val="both"/>
        <w:rPr>
          <w:rFonts w:ascii="Arial Narrow" w:hAnsi="Arial Narrow"/>
          <w:sz w:val="24"/>
          <w:lang w:val="es-ES"/>
        </w:rPr>
      </w:pPr>
    </w:p>
    <w:p w14:paraId="1A9841D5" w14:textId="45CCECEA" w:rsidR="00CA10E8" w:rsidRDefault="00CA10E8" w:rsidP="004C6331">
      <w:pPr>
        <w:spacing w:after="0"/>
        <w:jc w:val="both"/>
        <w:rPr>
          <w:rFonts w:ascii="Arial Narrow" w:hAnsi="Arial Narrow"/>
          <w:sz w:val="24"/>
          <w:lang w:val="es-ES"/>
        </w:rPr>
      </w:pPr>
      <w:r>
        <w:rPr>
          <w:rFonts w:ascii="Arial Narrow" w:hAnsi="Arial Narrow"/>
          <w:sz w:val="24"/>
          <w:lang w:val="es-ES"/>
        </w:rPr>
        <w:lastRenderedPageBreak/>
        <w:t>La migración de colombianos ha significado la dinamización de la economía a través del fortalecimiento del capital humano, la promoción de la competitividad</w:t>
      </w:r>
      <w:r w:rsidR="004B4BF0">
        <w:rPr>
          <w:rFonts w:ascii="Arial Narrow" w:hAnsi="Arial Narrow"/>
          <w:sz w:val="24"/>
          <w:lang w:val="es-ES"/>
        </w:rPr>
        <w:t xml:space="preserve">, </w:t>
      </w:r>
      <w:r>
        <w:rPr>
          <w:rFonts w:ascii="Arial Narrow" w:hAnsi="Arial Narrow"/>
          <w:sz w:val="24"/>
          <w:lang w:val="es-ES"/>
        </w:rPr>
        <w:t>el incremento de la productividad a través de la diversificación de la mano de obra</w:t>
      </w:r>
      <w:r w:rsidR="004B4BF0">
        <w:rPr>
          <w:rFonts w:ascii="Arial Narrow" w:hAnsi="Arial Narrow"/>
          <w:sz w:val="24"/>
          <w:lang w:val="es-ES"/>
        </w:rPr>
        <w:t xml:space="preserve"> </w:t>
      </w:r>
      <w:r>
        <w:rPr>
          <w:rFonts w:ascii="Arial Narrow" w:hAnsi="Arial Narrow"/>
          <w:sz w:val="24"/>
          <w:lang w:val="es-ES"/>
        </w:rPr>
        <w:t>y el aprendizaje de nuestros connacionales en nuevas prácticas.</w:t>
      </w:r>
      <w:r w:rsidR="00DD09C6">
        <w:rPr>
          <w:rFonts w:ascii="Arial Narrow" w:hAnsi="Arial Narrow"/>
          <w:sz w:val="24"/>
          <w:lang w:val="es-ES"/>
        </w:rPr>
        <w:t xml:space="preserve"> La creac</w:t>
      </w:r>
      <w:r w:rsidR="00C4324D">
        <w:rPr>
          <w:rFonts w:ascii="Arial Narrow" w:hAnsi="Arial Narrow"/>
          <w:sz w:val="24"/>
          <w:lang w:val="es-ES"/>
        </w:rPr>
        <w:t>ión y transferencia de conocimientos ha sido también un factor de beneficio tanto al país receptor, como para Colombia.</w:t>
      </w:r>
    </w:p>
    <w:p w14:paraId="5E224598" w14:textId="77777777" w:rsidR="00573C01" w:rsidRDefault="00573C01" w:rsidP="004C6331">
      <w:pPr>
        <w:spacing w:after="0"/>
        <w:jc w:val="both"/>
        <w:rPr>
          <w:rFonts w:ascii="Arial Narrow" w:hAnsi="Arial Narrow"/>
          <w:sz w:val="24"/>
          <w:lang w:val="es-ES"/>
        </w:rPr>
      </w:pPr>
    </w:p>
    <w:p w14:paraId="63D4C16B" w14:textId="0472D105" w:rsidR="00573C01" w:rsidRDefault="001C69C7" w:rsidP="004C6331">
      <w:pPr>
        <w:spacing w:after="0"/>
        <w:jc w:val="both"/>
        <w:rPr>
          <w:rFonts w:ascii="Arial Narrow" w:hAnsi="Arial Narrow"/>
          <w:sz w:val="24"/>
          <w:lang w:val="es-ES"/>
        </w:rPr>
      </w:pPr>
      <w:r>
        <w:rPr>
          <w:rFonts w:ascii="Arial Narrow" w:hAnsi="Arial Narrow"/>
          <w:sz w:val="24"/>
          <w:lang w:val="es-ES"/>
        </w:rPr>
        <w:t xml:space="preserve">De la misma manera, </w:t>
      </w:r>
      <w:r w:rsidR="00DD09C6">
        <w:rPr>
          <w:rFonts w:ascii="Arial Narrow" w:hAnsi="Arial Narrow"/>
          <w:sz w:val="24"/>
          <w:lang w:val="es-ES"/>
        </w:rPr>
        <w:t xml:space="preserve"> </w:t>
      </w:r>
      <w:r w:rsidR="004B4BF0">
        <w:rPr>
          <w:rFonts w:ascii="Arial Narrow" w:hAnsi="Arial Narrow"/>
          <w:sz w:val="24"/>
          <w:lang w:val="es-ES"/>
        </w:rPr>
        <w:t xml:space="preserve">como se mencionó </w:t>
      </w:r>
      <w:r>
        <w:rPr>
          <w:rFonts w:ascii="Arial Narrow" w:hAnsi="Arial Narrow"/>
          <w:sz w:val="24"/>
          <w:lang w:val="es-ES"/>
        </w:rPr>
        <w:t>previamente</w:t>
      </w:r>
      <w:r w:rsidR="004B4BF0">
        <w:rPr>
          <w:rFonts w:ascii="Arial Narrow" w:hAnsi="Arial Narrow"/>
          <w:sz w:val="24"/>
          <w:lang w:val="es-ES"/>
        </w:rPr>
        <w:t xml:space="preserve">, </w:t>
      </w:r>
      <w:r w:rsidR="00DD09C6">
        <w:rPr>
          <w:rFonts w:ascii="Arial Narrow" w:hAnsi="Arial Narrow"/>
          <w:sz w:val="24"/>
          <w:lang w:val="es-ES"/>
        </w:rPr>
        <w:t>las remesas</w:t>
      </w:r>
      <w:r w:rsidR="004B4BF0">
        <w:rPr>
          <w:rFonts w:ascii="Arial Narrow" w:hAnsi="Arial Narrow"/>
          <w:sz w:val="24"/>
          <w:lang w:val="es-ES"/>
        </w:rPr>
        <w:t xml:space="preserve"> </w:t>
      </w:r>
      <w:r w:rsidR="00DD09C6">
        <w:rPr>
          <w:rFonts w:ascii="Arial Narrow" w:hAnsi="Arial Narrow"/>
          <w:sz w:val="24"/>
          <w:lang w:val="es-ES"/>
        </w:rPr>
        <w:t xml:space="preserve">han permitido la recuperación de las exportaciones y mayor inversión, diversificando las fuentes de divisas del país; también, las empresas creadas han fortalecido la movilización de capital de nuestra economía. </w:t>
      </w:r>
    </w:p>
    <w:p w14:paraId="740D009B" w14:textId="77777777" w:rsidR="00AC4C89" w:rsidRDefault="00AC4C89" w:rsidP="004C6331">
      <w:pPr>
        <w:spacing w:after="0"/>
        <w:jc w:val="both"/>
        <w:rPr>
          <w:rFonts w:ascii="Arial Narrow" w:hAnsi="Arial Narrow"/>
          <w:sz w:val="24"/>
          <w:lang w:val="es-ES"/>
        </w:rPr>
      </w:pPr>
    </w:p>
    <w:p w14:paraId="31DD393D" w14:textId="77777777" w:rsidR="00AC4C89" w:rsidRPr="00AC4C89" w:rsidRDefault="00AC4C89" w:rsidP="004C6331">
      <w:pPr>
        <w:spacing w:after="0"/>
        <w:jc w:val="both"/>
        <w:rPr>
          <w:rFonts w:ascii="Arial Narrow" w:hAnsi="Arial Narrow"/>
          <w:sz w:val="24"/>
          <w:lang w:val="es-ES"/>
        </w:rPr>
      </w:pPr>
      <w:r>
        <w:rPr>
          <w:rFonts w:ascii="Arial Narrow" w:hAnsi="Arial Narrow"/>
          <w:sz w:val="24"/>
          <w:lang w:val="es-ES"/>
        </w:rPr>
        <w:t>Son muchas las razones por las que los colombianos han migrado, e independientemente de estas, esos connacionales han fortalecido la imagen del país cambiando la idea que sobre nosotros tenían en el pasado: ciudadanos del común, artistas, deportistas, científicos, emprendedores, entre otros, hacen parte de esa población migrante que merecen un reconocimiento en el cual se les</w:t>
      </w:r>
      <w:r w:rsidRPr="00AC4C89">
        <w:rPr>
          <w:rFonts w:ascii="Arial Narrow" w:hAnsi="Arial Narrow"/>
          <w:sz w:val="24"/>
          <w:lang w:val="es-ES"/>
        </w:rPr>
        <w:t xml:space="preserve"> </w:t>
      </w:r>
      <w:r>
        <w:rPr>
          <w:rFonts w:ascii="Arial Narrow" w:hAnsi="Arial Narrow"/>
          <w:sz w:val="24"/>
          <w:lang w:val="es-ES"/>
        </w:rPr>
        <w:t>destaque por sus aportes.</w:t>
      </w:r>
    </w:p>
    <w:p w14:paraId="0EE9A79D" w14:textId="77777777" w:rsidR="0026119D" w:rsidRDefault="0026119D" w:rsidP="004C6331">
      <w:pPr>
        <w:spacing w:after="0"/>
        <w:jc w:val="both"/>
        <w:rPr>
          <w:rFonts w:ascii="Arial Narrow" w:hAnsi="Arial Narrow"/>
          <w:sz w:val="24"/>
          <w:lang w:val="es-ES"/>
        </w:rPr>
      </w:pPr>
    </w:p>
    <w:p w14:paraId="34CFEC55" w14:textId="77777777" w:rsidR="00A71DA4" w:rsidRDefault="0026119D" w:rsidP="00CA10E8">
      <w:pPr>
        <w:spacing w:after="0"/>
        <w:jc w:val="both"/>
        <w:rPr>
          <w:rFonts w:ascii="Arial Narrow" w:hAnsi="Arial Narrow"/>
          <w:sz w:val="24"/>
          <w:lang w:val="es-ES"/>
        </w:rPr>
      </w:pPr>
      <w:r w:rsidRPr="0026119D">
        <w:rPr>
          <w:rFonts w:ascii="Arial Narrow" w:hAnsi="Arial Narrow"/>
          <w:b/>
          <w:sz w:val="24"/>
          <w:lang w:val="es-ES"/>
        </w:rPr>
        <w:t>SUSTENTACIÓN DEL DÍA</w:t>
      </w:r>
      <w:r>
        <w:rPr>
          <w:rFonts w:ascii="Arial Narrow" w:hAnsi="Arial Narrow"/>
          <w:sz w:val="24"/>
          <w:lang w:val="es-ES"/>
        </w:rPr>
        <w:t>.</w:t>
      </w:r>
      <w:r w:rsidR="00CA10E8">
        <w:rPr>
          <w:rFonts w:ascii="Arial Narrow" w:hAnsi="Arial Narrow"/>
          <w:sz w:val="24"/>
          <w:lang w:val="es-ES"/>
        </w:rPr>
        <w:t xml:space="preserve"> La Constitución de 1886 representó una regeneración para el país, frenando la disputa entre los sectores radicales. Producto de la nueva Carta Magna colombiana, se publicó el decreto del 10 de octubre de 1900 que establecía la creación y estructura del primer Ministerio de Relaciones Exteriores. Este decreto permitió que se dejar</w:t>
      </w:r>
      <w:r w:rsidR="005D0382">
        <w:rPr>
          <w:rFonts w:ascii="Arial Narrow" w:hAnsi="Arial Narrow"/>
          <w:sz w:val="24"/>
          <w:lang w:val="es-ES"/>
        </w:rPr>
        <w:t>a</w:t>
      </w:r>
      <w:r w:rsidR="00CA10E8">
        <w:rPr>
          <w:rFonts w:ascii="Arial Narrow" w:hAnsi="Arial Narrow"/>
          <w:sz w:val="24"/>
          <w:lang w:val="es-ES"/>
        </w:rPr>
        <w:t xml:space="preserve"> de tener una secretaría y la República de Colombia tuviera por primera vez su Ministro de Relaciones Exteriores.</w:t>
      </w:r>
    </w:p>
    <w:p w14:paraId="27AA387F" w14:textId="77777777" w:rsidR="00CA10E8" w:rsidRDefault="00CA10E8" w:rsidP="00CA10E8">
      <w:pPr>
        <w:spacing w:after="0"/>
        <w:jc w:val="both"/>
        <w:rPr>
          <w:rFonts w:ascii="Arial Narrow" w:hAnsi="Arial Narrow"/>
          <w:sz w:val="24"/>
          <w:lang w:val="es-ES"/>
        </w:rPr>
      </w:pPr>
    </w:p>
    <w:p w14:paraId="48461BC8" w14:textId="21BBF52F" w:rsidR="00CA10E8" w:rsidRDefault="00CA10E8" w:rsidP="00CA10E8">
      <w:pPr>
        <w:spacing w:after="0"/>
        <w:jc w:val="both"/>
        <w:rPr>
          <w:rFonts w:ascii="Arial Narrow" w:hAnsi="Arial Narrow"/>
          <w:sz w:val="24"/>
          <w:lang w:val="es-ES"/>
        </w:rPr>
      </w:pPr>
      <w:r>
        <w:rPr>
          <w:rFonts w:ascii="Arial Narrow" w:hAnsi="Arial Narrow"/>
          <w:sz w:val="24"/>
          <w:lang w:val="es-ES"/>
        </w:rPr>
        <w:t xml:space="preserve">De igual manera, ese 10 de octubre, el nuevo Ministerio estableció las secciones encargadas del servicio diplomático, asuntos internacionales, servicio consular, pasaportes, reclamaciones, nacionalizaciones, entre otros. </w:t>
      </w:r>
      <w:r w:rsidR="001C69C7">
        <w:rPr>
          <w:rFonts w:ascii="Arial Narrow" w:hAnsi="Arial Narrow"/>
          <w:sz w:val="24"/>
          <w:lang w:val="es-ES"/>
        </w:rPr>
        <w:t>Adicionalmente</w:t>
      </w:r>
      <w:r w:rsidR="005D0382">
        <w:rPr>
          <w:rFonts w:ascii="Arial Narrow" w:hAnsi="Arial Narrow"/>
          <w:sz w:val="24"/>
          <w:lang w:val="es-ES"/>
        </w:rPr>
        <w:t>,</w:t>
      </w:r>
      <w:r>
        <w:rPr>
          <w:rFonts w:ascii="Arial Narrow" w:hAnsi="Arial Narrow"/>
          <w:sz w:val="24"/>
          <w:lang w:val="es-ES"/>
        </w:rPr>
        <w:t xml:space="preserve"> se logró la creación de la carrera diplomática y consular, capacitando al cuerpo de funcionarios, y una sección encargada de los organismos internacionales. </w:t>
      </w:r>
    </w:p>
    <w:p w14:paraId="42B9D701" w14:textId="77777777" w:rsidR="001C69C7" w:rsidRDefault="001C69C7" w:rsidP="00CA10E8">
      <w:pPr>
        <w:spacing w:after="0"/>
        <w:jc w:val="both"/>
        <w:rPr>
          <w:rFonts w:ascii="Arial Narrow" w:hAnsi="Arial Narrow"/>
          <w:sz w:val="24"/>
          <w:lang w:val="es-ES"/>
        </w:rPr>
      </w:pPr>
    </w:p>
    <w:p w14:paraId="6E7A0D6A" w14:textId="18DD4122" w:rsidR="001C69C7" w:rsidRDefault="001C69C7" w:rsidP="00CA10E8">
      <w:pPr>
        <w:spacing w:after="0"/>
        <w:jc w:val="both"/>
        <w:rPr>
          <w:rFonts w:ascii="Arial Narrow" w:hAnsi="Arial Narrow"/>
          <w:sz w:val="24"/>
          <w:lang w:val="es-ES"/>
        </w:rPr>
      </w:pPr>
      <w:r>
        <w:rPr>
          <w:rFonts w:ascii="Arial Narrow" w:hAnsi="Arial Narrow"/>
          <w:sz w:val="24"/>
          <w:lang w:val="es-ES"/>
        </w:rPr>
        <w:t xml:space="preserve">Hoy en día, el Ministerio de Relaciones </w:t>
      </w:r>
      <w:r w:rsidR="00BF6AB5">
        <w:rPr>
          <w:rFonts w:ascii="Arial Narrow" w:hAnsi="Arial Narrow"/>
          <w:sz w:val="24"/>
          <w:lang w:val="es-ES"/>
        </w:rPr>
        <w:t>Exteriores es</w:t>
      </w:r>
      <w:r>
        <w:rPr>
          <w:rFonts w:ascii="Arial Narrow" w:hAnsi="Arial Narrow"/>
          <w:sz w:val="24"/>
          <w:lang w:val="es-ES"/>
        </w:rPr>
        <w:t xml:space="preserve"> la entidad principal que se encarga de coordinar y de dirigir la política exterior del país. </w:t>
      </w:r>
      <w:r w:rsidR="00DF726E">
        <w:rPr>
          <w:rFonts w:ascii="Arial Narrow" w:hAnsi="Arial Narrow"/>
          <w:sz w:val="24"/>
          <w:lang w:val="es-ES"/>
        </w:rPr>
        <w:t xml:space="preserve">Con representación en más de 50 países en el mundo, Colombia </w:t>
      </w:r>
      <w:r w:rsidR="00BF6AB5">
        <w:rPr>
          <w:rFonts w:ascii="Arial Narrow" w:hAnsi="Arial Narrow"/>
          <w:sz w:val="24"/>
          <w:lang w:val="es-ES"/>
        </w:rPr>
        <w:t>por intermedio de</w:t>
      </w:r>
      <w:r w:rsidR="00DF726E">
        <w:rPr>
          <w:rFonts w:ascii="Arial Narrow" w:hAnsi="Arial Narrow"/>
          <w:sz w:val="24"/>
          <w:lang w:val="es-ES"/>
        </w:rPr>
        <w:t xml:space="preserve"> la Cancil</w:t>
      </w:r>
      <w:r w:rsidR="00BF6AB5">
        <w:rPr>
          <w:rFonts w:ascii="Arial Narrow" w:hAnsi="Arial Narrow"/>
          <w:sz w:val="24"/>
          <w:lang w:val="es-ES"/>
        </w:rPr>
        <w:t>lería ha</w:t>
      </w:r>
      <w:r w:rsidR="00AC3A6D">
        <w:rPr>
          <w:rFonts w:ascii="Arial Narrow" w:hAnsi="Arial Narrow"/>
          <w:sz w:val="24"/>
          <w:lang w:val="es-ES"/>
        </w:rPr>
        <w:t xml:space="preserve"> podido estrechar lazo</w:t>
      </w:r>
      <w:r w:rsidR="00BF6AB5">
        <w:rPr>
          <w:rFonts w:ascii="Arial Narrow" w:hAnsi="Arial Narrow"/>
          <w:sz w:val="24"/>
          <w:lang w:val="es-ES"/>
        </w:rPr>
        <w:t>s entre distintas regiones y ha</w:t>
      </w:r>
      <w:r w:rsidR="00AC3A6D">
        <w:rPr>
          <w:rFonts w:ascii="Arial Narrow" w:hAnsi="Arial Narrow"/>
          <w:sz w:val="24"/>
          <w:lang w:val="es-ES"/>
        </w:rPr>
        <w:t xml:space="preserve"> podido medir los alcances de las relaciones internacionales en el exterior. El fortalecimiento de la buena imagen del país es tan</w:t>
      </w:r>
      <w:r w:rsidR="005C2C76">
        <w:rPr>
          <w:rFonts w:ascii="Arial Narrow" w:hAnsi="Arial Narrow"/>
          <w:sz w:val="24"/>
          <w:lang w:val="es-ES"/>
        </w:rPr>
        <w:t xml:space="preserve"> solo un aspecto para destacar y los colombianos residentes en el exterior, han sido una gran </w:t>
      </w:r>
      <w:r w:rsidR="005224E4">
        <w:rPr>
          <w:rFonts w:ascii="Arial Narrow" w:hAnsi="Arial Narrow"/>
          <w:sz w:val="24"/>
          <w:lang w:val="es-ES"/>
        </w:rPr>
        <w:t>prueba de ello</w:t>
      </w:r>
      <w:r w:rsidR="005C2C76">
        <w:rPr>
          <w:rFonts w:ascii="Arial Narrow" w:hAnsi="Arial Narrow"/>
          <w:sz w:val="24"/>
          <w:lang w:val="es-ES"/>
        </w:rPr>
        <w:t xml:space="preserve">. </w:t>
      </w:r>
    </w:p>
    <w:p w14:paraId="2E22A862" w14:textId="77777777" w:rsidR="00AC3A6D" w:rsidRDefault="00AC3A6D" w:rsidP="00CA10E8">
      <w:pPr>
        <w:spacing w:after="0"/>
        <w:jc w:val="both"/>
        <w:rPr>
          <w:rFonts w:ascii="Arial Narrow" w:hAnsi="Arial Narrow"/>
          <w:sz w:val="24"/>
          <w:lang w:val="es-ES"/>
        </w:rPr>
      </w:pPr>
    </w:p>
    <w:p w14:paraId="02A277E5" w14:textId="77777777" w:rsidR="00AC3A6D" w:rsidRDefault="00AC3A6D" w:rsidP="00CA10E8">
      <w:pPr>
        <w:spacing w:after="0"/>
        <w:jc w:val="both"/>
        <w:rPr>
          <w:rFonts w:ascii="Arial Narrow" w:hAnsi="Arial Narrow"/>
          <w:sz w:val="24"/>
          <w:lang w:val="es-ES"/>
        </w:rPr>
      </w:pPr>
    </w:p>
    <w:p w14:paraId="204F5909" w14:textId="04D7417A" w:rsidR="00AC3A6D" w:rsidRDefault="00AC3A6D" w:rsidP="00CA10E8">
      <w:pPr>
        <w:spacing w:after="0"/>
        <w:jc w:val="both"/>
        <w:rPr>
          <w:rFonts w:ascii="Arial Narrow" w:hAnsi="Arial Narrow"/>
          <w:sz w:val="24"/>
          <w:lang w:val="es-ES"/>
        </w:rPr>
      </w:pPr>
    </w:p>
    <w:p w14:paraId="50F7A5AF" w14:textId="479C0589" w:rsidR="0067022F" w:rsidRDefault="0067022F" w:rsidP="00CA10E8">
      <w:pPr>
        <w:spacing w:after="0"/>
        <w:jc w:val="both"/>
        <w:rPr>
          <w:rFonts w:ascii="Arial Narrow" w:hAnsi="Arial Narrow"/>
          <w:sz w:val="24"/>
          <w:lang w:val="es-ES"/>
        </w:rPr>
      </w:pPr>
    </w:p>
    <w:p w14:paraId="1E96307D" w14:textId="6C12698B" w:rsidR="00DF726E" w:rsidRDefault="00DF726E" w:rsidP="00CA10E8">
      <w:pPr>
        <w:spacing w:after="0"/>
        <w:jc w:val="both"/>
        <w:rPr>
          <w:rFonts w:ascii="Arial Narrow" w:hAnsi="Arial Narrow"/>
          <w:sz w:val="24"/>
          <w:lang w:val="es-ES"/>
        </w:rPr>
      </w:pPr>
    </w:p>
    <w:p w14:paraId="4322ADF3" w14:textId="77777777" w:rsidR="0067022F" w:rsidRPr="0067022F" w:rsidRDefault="0067022F" w:rsidP="0067022F">
      <w:pPr>
        <w:spacing w:after="0"/>
        <w:jc w:val="center"/>
        <w:rPr>
          <w:rFonts w:ascii="Arial Narrow" w:hAnsi="Arial Narrow"/>
          <w:b/>
          <w:sz w:val="24"/>
          <w:lang w:val="es-ES"/>
        </w:rPr>
      </w:pPr>
      <w:r w:rsidRPr="0067022F">
        <w:rPr>
          <w:rFonts w:ascii="Arial Narrow" w:hAnsi="Arial Narrow"/>
          <w:b/>
          <w:sz w:val="24"/>
          <w:lang w:val="es-ES"/>
        </w:rPr>
        <w:t>JUAN DAVID VÉLEZ</w:t>
      </w:r>
    </w:p>
    <w:p w14:paraId="0C30CCB9" w14:textId="77777777" w:rsidR="0067022F" w:rsidRDefault="0067022F" w:rsidP="0067022F">
      <w:pPr>
        <w:spacing w:after="0"/>
        <w:jc w:val="center"/>
        <w:rPr>
          <w:rFonts w:ascii="Arial Narrow" w:hAnsi="Arial Narrow"/>
          <w:sz w:val="24"/>
          <w:lang w:val="es-ES"/>
        </w:rPr>
      </w:pPr>
      <w:r>
        <w:rPr>
          <w:rFonts w:ascii="Arial Narrow" w:hAnsi="Arial Narrow"/>
          <w:sz w:val="24"/>
          <w:lang w:val="es-ES"/>
        </w:rPr>
        <w:t>Autor del Proyecto</w:t>
      </w:r>
    </w:p>
    <w:p w14:paraId="24781A59" w14:textId="16C7E433" w:rsidR="0067022F" w:rsidRDefault="0067022F" w:rsidP="0067022F">
      <w:pPr>
        <w:spacing w:after="0"/>
        <w:jc w:val="center"/>
        <w:rPr>
          <w:rFonts w:ascii="Arial Narrow" w:hAnsi="Arial Narrow"/>
          <w:sz w:val="24"/>
          <w:lang w:val="es-ES"/>
        </w:rPr>
      </w:pPr>
      <w:r>
        <w:rPr>
          <w:rFonts w:ascii="Arial Narrow" w:hAnsi="Arial Narrow"/>
          <w:sz w:val="24"/>
          <w:lang w:val="es-ES"/>
        </w:rPr>
        <w:t>Representante a la Cámara</w:t>
      </w:r>
    </w:p>
    <w:p w14:paraId="1967EE03" w14:textId="5ED0C33B" w:rsidR="0067022F" w:rsidRPr="00CA10E8" w:rsidRDefault="0067022F" w:rsidP="0067022F">
      <w:pPr>
        <w:spacing w:after="0"/>
        <w:jc w:val="center"/>
        <w:rPr>
          <w:rFonts w:ascii="Arial Narrow" w:hAnsi="Arial Narrow"/>
          <w:sz w:val="24"/>
          <w:lang w:val="es-ES"/>
        </w:rPr>
      </w:pPr>
      <w:r>
        <w:rPr>
          <w:rFonts w:ascii="Arial Narrow" w:hAnsi="Arial Narrow"/>
          <w:sz w:val="24"/>
          <w:lang w:val="es-ES"/>
        </w:rPr>
        <w:t>Colombianos en el Exterior</w:t>
      </w:r>
    </w:p>
    <w:sectPr w:rsidR="0067022F" w:rsidRPr="00CA10E8" w:rsidSect="0067022F">
      <w:pgSz w:w="12240" w:h="15840"/>
      <w:pgMar w:top="241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6A4E39"/>
    <w:multiLevelType w:val="hybridMultilevel"/>
    <w:tmpl w:val="16CCF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B51A35"/>
    <w:multiLevelType w:val="hybridMultilevel"/>
    <w:tmpl w:val="06D808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EF"/>
    <w:rsid w:val="00041948"/>
    <w:rsid w:val="0008303C"/>
    <w:rsid w:val="00086E1F"/>
    <w:rsid w:val="000A1DCE"/>
    <w:rsid w:val="000E79CB"/>
    <w:rsid w:val="00121628"/>
    <w:rsid w:val="001224E3"/>
    <w:rsid w:val="001327F8"/>
    <w:rsid w:val="00184C2D"/>
    <w:rsid w:val="001C69C7"/>
    <w:rsid w:val="001F0F01"/>
    <w:rsid w:val="002032A5"/>
    <w:rsid w:val="002572AE"/>
    <w:rsid w:val="0026119D"/>
    <w:rsid w:val="002A1DCB"/>
    <w:rsid w:val="002A576C"/>
    <w:rsid w:val="002D7463"/>
    <w:rsid w:val="002E6D7C"/>
    <w:rsid w:val="002F0313"/>
    <w:rsid w:val="002F6E20"/>
    <w:rsid w:val="00316817"/>
    <w:rsid w:val="003439E7"/>
    <w:rsid w:val="003467B9"/>
    <w:rsid w:val="00351684"/>
    <w:rsid w:val="003778E6"/>
    <w:rsid w:val="00382B36"/>
    <w:rsid w:val="003B2A80"/>
    <w:rsid w:val="003B6A5A"/>
    <w:rsid w:val="003F5628"/>
    <w:rsid w:val="004405FE"/>
    <w:rsid w:val="0044509C"/>
    <w:rsid w:val="00447D0E"/>
    <w:rsid w:val="004B4BF0"/>
    <w:rsid w:val="004C6331"/>
    <w:rsid w:val="004D0F1C"/>
    <w:rsid w:val="004D4061"/>
    <w:rsid w:val="004E48E0"/>
    <w:rsid w:val="00501B8A"/>
    <w:rsid w:val="005224E4"/>
    <w:rsid w:val="0056025A"/>
    <w:rsid w:val="0056269C"/>
    <w:rsid w:val="00573C01"/>
    <w:rsid w:val="00585364"/>
    <w:rsid w:val="005A6E36"/>
    <w:rsid w:val="005C2C76"/>
    <w:rsid w:val="005D0382"/>
    <w:rsid w:val="005D224D"/>
    <w:rsid w:val="0062215C"/>
    <w:rsid w:val="0067022F"/>
    <w:rsid w:val="00672436"/>
    <w:rsid w:val="00673CF0"/>
    <w:rsid w:val="006969AF"/>
    <w:rsid w:val="006A29B0"/>
    <w:rsid w:val="006C24A9"/>
    <w:rsid w:val="006E1939"/>
    <w:rsid w:val="006E7942"/>
    <w:rsid w:val="007278E8"/>
    <w:rsid w:val="0074065A"/>
    <w:rsid w:val="00745F34"/>
    <w:rsid w:val="007917AD"/>
    <w:rsid w:val="007A5DB5"/>
    <w:rsid w:val="008A5190"/>
    <w:rsid w:val="008D19E0"/>
    <w:rsid w:val="008E010B"/>
    <w:rsid w:val="008F2981"/>
    <w:rsid w:val="009228EF"/>
    <w:rsid w:val="00924CAE"/>
    <w:rsid w:val="009428C9"/>
    <w:rsid w:val="00971A1E"/>
    <w:rsid w:val="00997945"/>
    <w:rsid w:val="00997E1A"/>
    <w:rsid w:val="009E032C"/>
    <w:rsid w:val="009E7E6F"/>
    <w:rsid w:val="00A71DA4"/>
    <w:rsid w:val="00A82903"/>
    <w:rsid w:val="00A97054"/>
    <w:rsid w:val="00AB6B00"/>
    <w:rsid w:val="00AC3116"/>
    <w:rsid w:val="00AC3A6D"/>
    <w:rsid w:val="00AC4C89"/>
    <w:rsid w:val="00B170C3"/>
    <w:rsid w:val="00B2680D"/>
    <w:rsid w:val="00B43D7E"/>
    <w:rsid w:val="00B505A8"/>
    <w:rsid w:val="00B664D4"/>
    <w:rsid w:val="00BC3B7A"/>
    <w:rsid w:val="00BE14B6"/>
    <w:rsid w:val="00BE632B"/>
    <w:rsid w:val="00BF560B"/>
    <w:rsid w:val="00BF6AB5"/>
    <w:rsid w:val="00C22BCC"/>
    <w:rsid w:val="00C4324D"/>
    <w:rsid w:val="00C53231"/>
    <w:rsid w:val="00C7684E"/>
    <w:rsid w:val="00CA10E8"/>
    <w:rsid w:val="00CA6FD4"/>
    <w:rsid w:val="00CD5858"/>
    <w:rsid w:val="00CF08DB"/>
    <w:rsid w:val="00D1507A"/>
    <w:rsid w:val="00D3081A"/>
    <w:rsid w:val="00D55EC1"/>
    <w:rsid w:val="00D77AB1"/>
    <w:rsid w:val="00D93490"/>
    <w:rsid w:val="00DC7AD7"/>
    <w:rsid w:val="00DD09C6"/>
    <w:rsid w:val="00DD27EF"/>
    <w:rsid w:val="00DD3036"/>
    <w:rsid w:val="00DE2B0F"/>
    <w:rsid w:val="00DE5756"/>
    <w:rsid w:val="00DF726E"/>
    <w:rsid w:val="00E21886"/>
    <w:rsid w:val="00E33BD6"/>
    <w:rsid w:val="00E353D5"/>
    <w:rsid w:val="00E366A0"/>
    <w:rsid w:val="00E37F01"/>
    <w:rsid w:val="00E50D97"/>
    <w:rsid w:val="00ED2BC9"/>
    <w:rsid w:val="00EF16DA"/>
    <w:rsid w:val="00F2001B"/>
    <w:rsid w:val="00F35EF9"/>
    <w:rsid w:val="00F367BF"/>
    <w:rsid w:val="00F56CD8"/>
    <w:rsid w:val="00F57AF1"/>
    <w:rsid w:val="00F94CD1"/>
    <w:rsid w:val="00FA50CF"/>
    <w:rsid w:val="00FC31DA"/>
    <w:rsid w:val="00FD26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68E32B"/>
  <w15:docId w15:val="{56966EF0-3B27-4D39-B114-60FB0BFD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72AE"/>
    <w:pPr>
      <w:ind w:left="720"/>
      <w:contextualSpacing/>
    </w:pPr>
  </w:style>
  <w:style w:type="table" w:styleId="Tablaconcuadrcula">
    <w:name w:val="Table Grid"/>
    <w:basedOn w:val="Tablanormal"/>
    <w:uiPriority w:val="39"/>
    <w:rsid w:val="00672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2A1DCB"/>
    <w:rPr>
      <w:color w:val="0000FF"/>
      <w:u w:val="single"/>
    </w:rPr>
  </w:style>
  <w:style w:type="character" w:styleId="Refdecomentario">
    <w:name w:val="annotation reference"/>
    <w:basedOn w:val="Fuentedeprrafopredeter"/>
    <w:uiPriority w:val="99"/>
    <w:semiHidden/>
    <w:unhideWhenUsed/>
    <w:rsid w:val="00A97054"/>
    <w:rPr>
      <w:sz w:val="16"/>
      <w:szCs w:val="16"/>
    </w:rPr>
  </w:style>
  <w:style w:type="paragraph" w:styleId="Textocomentario">
    <w:name w:val="annotation text"/>
    <w:basedOn w:val="Normal"/>
    <w:link w:val="TextocomentarioCar"/>
    <w:uiPriority w:val="99"/>
    <w:semiHidden/>
    <w:unhideWhenUsed/>
    <w:rsid w:val="00A970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7054"/>
    <w:rPr>
      <w:sz w:val="20"/>
      <w:szCs w:val="20"/>
    </w:rPr>
  </w:style>
  <w:style w:type="paragraph" w:styleId="Asuntodelcomentario">
    <w:name w:val="annotation subject"/>
    <w:basedOn w:val="Textocomentario"/>
    <w:next w:val="Textocomentario"/>
    <w:link w:val="AsuntodelcomentarioCar"/>
    <w:uiPriority w:val="99"/>
    <w:semiHidden/>
    <w:unhideWhenUsed/>
    <w:rsid w:val="00A97054"/>
    <w:rPr>
      <w:b/>
      <w:bCs/>
    </w:rPr>
  </w:style>
  <w:style w:type="character" w:customStyle="1" w:styleId="AsuntodelcomentarioCar">
    <w:name w:val="Asunto del comentario Car"/>
    <w:basedOn w:val="TextocomentarioCar"/>
    <w:link w:val="Asuntodelcomentario"/>
    <w:uiPriority w:val="99"/>
    <w:semiHidden/>
    <w:rsid w:val="00A97054"/>
    <w:rPr>
      <w:b/>
      <w:bCs/>
      <w:sz w:val="20"/>
      <w:szCs w:val="20"/>
    </w:rPr>
  </w:style>
  <w:style w:type="paragraph" w:styleId="Textodeglobo">
    <w:name w:val="Balloon Text"/>
    <w:basedOn w:val="Normal"/>
    <w:link w:val="TextodegloboCar"/>
    <w:uiPriority w:val="99"/>
    <w:semiHidden/>
    <w:unhideWhenUsed/>
    <w:rsid w:val="00A970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7054"/>
    <w:rPr>
      <w:rFonts w:ascii="Segoe UI" w:hAnsi="Segoe UI" w:cs="Segoe UI"/>
      <w:sz w:val="18"/>
      <w:szCs w:val="18"/>
    </w:rPr>
  </w:style>
  <w:style w:type="paragraph" w:styleId="NormalWeb">
    <w:name w:val="Normal (Web)"/>
    <w:basedOn w:val="Normal"/>
    <w:uiPriority w:val="99"/>
    <w:semiHidden/>
    <w:unhideWhenUsed/>
    <w:rsid w:val="00585364"/>
    <w:pPr>
      <w:spacing w:before="100" w:beforeAutospacing="1" w:after="100" w:afterAutospacing="1" w:line="240" w:lineRule="auto"/>
    </w:pPr>
    <w:rPr>
      <w:rFonts w:ascii="Times New Roman" w:eastAsiaTheme="minorEastAsia" w:hAnsi="Times New Roman" w:cs="Times New Roman"/>
      <w:sz w:val="20"/>
      <w:szCs w:val="20"/>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49867">
      <w:bodyDiv w:val="1"/>
      <w:marLeft w:val="0"/>
      <w:marRight w:val="0"/>
      <w:marTop w:val="0"/>
      <w:marBottom w:val="0"/>
      <w:divBdr>
        <w:top w:val="none" w:sz="0" w:space="0" w:color="auto"/>
        <w:left w:val="none" w:sz="0" w:space="0" w:color="auto"/>
        <w:bottom w:val="none" w:sz="0" w:space="0" w:color="auto"/>
        <w:right w:val="none" w:sz="0" w:space="0" w:color="auto"/>
      </w:divBdr>
    </w:div>
    <w:div w:id="878739274">
      <w:bodyDiv w:val="1"/>
      <w:marLeft w:val="0"/>
      <w:marRight w:val="0"/>
      <w:marTop w:val="0"/>
      <w:marBottom w:val="0"/>
      <w:divBdr>
        <w:top w:val="none" w:sz="0" w:space="0" w:color="auto"/>
        <w:left w:val="none" w:sz="0" w:space="0" w:color="auto"/>
        <w:bottom w:val="none" w:sz="0" w:space="0" w:color="auto"/>
        <w:right w:val="none" w:sz="0" w:space="0" w:color="auto"/>
      </w:divBdr>
    </w:div>
    <w:div w:id="170035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19C82-E1BF-49F6-B6BB-1A435603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1447</Words>
  <Characters>8250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Martinez</dc:creator>
  <cp:keywords/>
  <dc:description/>
  <cp:lastModifiedBy>Cami Martinez</cp:lastModifiedBy>
  <cp:revision>4</cp:revision>
  <dcterms:created xsi:type="dcterms:W3CDTF">2018-11-21T19:59:00Z</dcterms:created>
  <dcterms:modified xsi:type="dcterms:W3CDTF">2018-11-22T13:56:00Z</dcterms:modified>
</cp:coreProperties>
</file>