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5D6" w:rsidRDefault="000105D6" w:rsidP="00672FD9">
      <w:pPr>
        <w:jc w:val="center"/>
        <w:rPr>
          <w:rFonts w:ascii="Arial" w:hAnsi="Arial" w:cs="Arial"/>
          <w:sz w:val="24"/>
          <w:szCs w:val="24"/>
        </w:rPr>
      </w:pPr>
    </w:p>
    <w:p w:rsidR="007F3335" w:rsidRPr="007F3335" w:rsidRDefault="007F3335" w:rsidP="00672FD9">
      <w:pPr>
        <w:jc w:val="center"/>
        <w:rPr>
          <w:rFonts w:ascii="Arial" w:hAnsi="Arial" w:cs="Arial"/>
          <w:sz w:val="24"/>
          <w:szCs w:val="24"/>
        </w:rPr>
      </w:pPr>
      <w:r w:rsidRPr="007F3335">
        <w:rPr>
          <w:rFonts w:ascii="Arial" w:hAnsi="Arial" w:cs="Arial"/>
          <w:sz w:val="24"/>
          <w:szCs w:val="24"/>
        </w:rPr>
        <w:t>PROYECTO</w:t>
      </w:r>
      <w:r>
        <w:rPr>
          <w:rFonts w:ascii="Arial" w:hAnsi="Arial" w:cs="Arial"/>
          <w:sz w:val="24"/>
          <w:szCs w:val="24"/>
        </w:rPr>
        <w:t xml:space="preserve"> DE LEY   ____ DE 2018    CÁMAR</w:t>
      </w:r>
      <w:r w:rsidR="00672FD9">
        <w:rPr>
          <w:rFonts w:ascii="Arial" w:hAnsi="Arial" w:cs="Arial"/>
          <w:sz w:val="24"/>
          <w:szCs w:val="24"/>
        </w:rPr>
        <w:t>A</w:t>
      </w:r>
    </w:p>
    <w:p w:rsidR="007F3335" w:rsidRPr="007F3335" w:rsidRDefault="007F3335" w:rsidP="007F3335">
      <w:pPr>
        <w:rPr>
          <w:rFonts w:ascii="Arial" w:hAnsi="Arial" w:cs="Arial"/>
          <w:sz w:val="24"/>
          <w:szCs w:val="24"/>
        </w:rPr>
      </w:pPr>
    </w:p>
    <w:p w:rsidR="007F3335" w:rsidRPr="007F3335" w:rsidRDefault="007F3335" w:rsidP="00672FD9">
      <w:pPr>
        <w:jc w:val="center"/>
        <w:rPr>
          <w:rFonts w:ascii="Arial" w:hAnsi="Arial" w:cs="Arial"/>
          <w:sz w:val="24"/>
          <w:szCs w:val="24"/>
        </w:rPr>
      </w:pPr>
      <w:r w:rsidRPr="007F3335">
        <w:rPr>
          <w:rFonts w:ascii="Arial" w:hAnsi="Arial" w:cs="Arial"/>
          <w:sz w:val="24"/>
          <w:szCs w:val="24"/>
        </w:rPr>
        <w:t xml:space="preserve">“Por la cual </w:t>
      </w:r>
      <w:r w:rsidR="00310D9D">
        <w:rPr>
          <w:rFonts w:ascii="Arial" w:hAnsi="Arial" w:cs="Arial"/>
          <w:sz w:val="24"/>
          <w:szCs w:val="24"/>
        </w:rPr>
        <w:t xml:space="preserve">se reforman algunos artículos de la Ley 743 de 2002 y se dictan otras disposiciones </w:t>
      </w:r>
      <w:r w:rsidRPr="007F3335">
        <w:rPr>
          <w:rFonts w:ascii="Arial" w:hAnsi="Arial" w:cs="Arial"/>
          <w:sz w:val="24"/>
          <w:szCs w:val="24"/>
        </w:rPr>
        <w:t>l”</w:t>
      </w:r>
    </w:p>
    <w:p w:rsidR="007F3335" w:rsidRPr="007F3335" w:rsidRDefault="007F3335" w:rsidP="007F3335">
      <w:pPr>
        <w:rPr>
          <w:rFonts w:ascii="Arial" w:hAnsi="Arial" w:cs="Arial"/>
          <w:sz w:val="24"/>
          <w:szCs w:val="24"/>
        </w:rPr>
      </w:pPr>
    </w:p>
    <w:p w:rsidR="007F3335" w:rsidRPr="007F3335" w:rsidRDefault="007F3335" w:rsidP="007F3335">
      <w:pPr>
        <w:jc w:val="center"/>
        <w:rPr>
          <w:rFonts w:ascii="Arial" w:hAnsi="Arial" w:cs="Arial"/>
          <w:sz w:val="24"/>
          <w:szCs w:val="24"/>
        </w:rPr>
      </w:pPr>
      <w:r>
        <w:rPr>
          <w:rFonts w:ascii="Arial" w:hAnsi="Arial" w:cs="Arial"/>
          <w:sz w:val="24"/>
          <w:szCs w:val="24"/>
        </w:rPr>
        <w:t>EL CONGRESO DE COLOMBIA</w:t>
      </w:r>
      <w:r>
        <w:rPr>
          <w:rFonts w:ascii="Arial" w:hAnsi="Arial" w:cs="Arial"/>
          <w:sz w:val="24"/>
          <w:szCs w:val="24"/>
        </w:rPr>
        <w:br/>
      </w:r>
      <w:r w:rsidRPr="007F3335">
        <w:rPr>
          <w:rFonts w:ascii="Arial" w:hAnsi="Arial" w:cs="Arial"/>
          <w:sz w:val="24"/>
          <w:szCs w:val="24"/>
        </w:rPr>
        <w:t>DECRETA:</w:t>
      </w:r>
    </w:p>
    <w:p w:rsidR="007F3335" w:rsidRPr="007F3335" w:rsidRDefault="007F3335" w:rsidP="007F3335">
      <w:pPr>
        <w:jc w:val="both"/>
        <w:rPr>
          <w:rFonts w:ascii="Arial" w:hAnsi="Arial" w:cs="Arial"/>
          <w:sz w:val="24"/>
          <w:szCs w:val="24"/>
        </w:rPr>
      </w:pPr>
    </w:p>
    <w:p w:rsidR="007F3335" w:rsidRPr="007F3335" w:rsidRDefault="00310D9D" w:rsidP="007F3335">
      <w:pPr>
        <w:jc w:val="both"/>
        <w:rPr>
          <w:rFonts w:ascii="Arial" w:hAnsi="Arial" w:cs="Arial"/>
          <w:sz w:val="24"/>
          <w:szCs w:val="24"/>
        </w:rPr>
      </w:pPr>
      <w:r w:rsidRPr="00310D9D">
        <w:rPr>
          <w:rFonts w:ascii="Arial" w:hAnsi="Arial" w:cs="Arial"/>
          <w:b/>
          <w:sz w:val="24"/>
          <w:szCs w:val="24"/>
        </w:rPr>
        <w:t>Artículo 1</w:t>
      </w:r>
      <w:r w:rsidR="007F3335" w:rsidRPr="007F3335">
        <w:rPr>
          <w:rFonts w:ascii="Arial" w:hAnsi="Arial" w:cs="Arial"/>
          <w:sz w:val="24"/>
          <w:szCs w:val="24"/>
        </w:rPr>
        <w:t xml:space="preserve">. Objeto de la ley. La presente ley tiene por objeto incorporar disposiciones concernientes al fortalecimiento de los organismos de acción comunal y brindar garantías al cumplimiento del propósito y objetivos en la gestión del desarrollo de la comunidad. </w:t>
      </w:r>
    </w:p>
    <w:p w:rsidR="00F82718" w:rsidRDefault="00F82718" w:rsidP="007F3335">
      <w:pPr>
        <w:jc w:val="both"/>
        <w:rPr>
          <w:rFonts w:ascii="Arial" w:hAnsi="Arial" w:cs="Arial"/>
          <w:sz w:val="24"/>
          <w:szCs w:val="24"/>
        </w:rPr>
      </w:pPr>
    </w:p>
    <w:p w:rsidR="007F3335" w:rsidRPr="007F3335" w:rsidRDefault="00310D9D" w:rsidP="007F3335">
      <w:pPr>
        <w:jc w:val="both"/>
        <w:rPr>
          <w:rFonts w:ascii="Arial" w:hAnsi="Arial" w:cs="Arial"/>
          <w:sz w:val="24"/>
          <w:szCs w:val="24"/>
        </w:rPr>
      </w:pPr>
      <w:r w:rsidRPr="00310D9D">
        <w:rPr>
          <w:rFonts w:ascii="Arial" w:hAnsi="Arial" w:cs="Arial"/>
          <w:b/>
          <w:sz w:val="24"/>
          <w:szCs w:val="24"/>
        </w:rPr>
        <w:t>Artículo 2</w:t>
      </w:r>
      <w:r w:rsidR="007F3335" w:rsidRPr="007F3335">
        <w:rPr>
          <w:rFonts w:ascii="Arial" w:hAnsi="Arial" w:cs="Arial"/>
          <w:sz w:val="24"/>
          <w:szCs w:val="24"/>
        </w:rPr>
        <w:t>. Adiciónese un literal al artículo 19° de la Ley 743 de 2002, el cual quedara de la siguiente forma:</w:t>
      </w:r>
    </w:p>
    <w:p w:rsidR="007F3335" w:rsidRPr="007F3335" w:rsidRDefault="00310D9D" w:rsidP="007F3335">
      <w:pPr>
        <w:jc w:val="both"/>
        <w:rPr>
          <w:rFonts w:ascii="Arial" w:hAnsi="Arial" w:cs="Arial"/>
          <w:sz w:val="24"/>
          <w:szCs w:val="24"/>
        </w:rPr>
      </w:pPr>
      <w:r w:rsidRPr="007F3335">
        <w:rPr>
          <w:rFonts w:ascii="Arial" w:hAnsi="Arial" w:cs="Arial"/>
          <w:sz w:val="24"/>
          <w:szCs w:val="24"/>
        </w:rPr>
        <w:t>Artículo </w:t>
      </w:r>
      <w:r w:rsidR="007F3335" w:rsidRPr="007F3335">
        <w:rPr>
          <w:rFonts w:ascii="Arial" w:hAnsi="Arial" w:cs="Arial"/>
          <w:sz w:val="24"/>
          <w:szCs w:val="24"/>
        </w:rPr>
        <w:t>19. Objetivos. Los organismos de acción comunal tienen los siguientes objetivos:</w:t>
      </w:r>
    </w:p>
    <w:p w:rsidR="007F3335" w:rsidRPr="007F3335" w:rsidRDefault="007F3335" w:rsidP="007F3335">
      <w:pPr>
        <w:rPr>
          <w:rFonts w:ascii="Arial" w:hAnsi="Arial" w:cs="Arial"/>
          <w:sz w:val="24"/>
          <w:szCs w:val="24"/>
        </w:rPr>
      </w:pPr>
      <w:r w:rsidRPr="007F3335">
        <w:rPr>
          <w:rFonts w:ascii="Arial" w:hAnsi="Arial" w:cs="Arial"/>
          <w:sz w:val="24"/>
          <w:szCs w:val="24"/>
        </w:rPr>
        <w:t>(…)</w:t>
      </w:r>
    </w:p>
    <w:p w:rsidR="007F3335" w:rsidRPr="007F3335" w:rsidRDefault="007F3335" w:rsidP="00F82718">
      <w:pPr>
        <w:jc w:val="both"/>
        <w:rPr>
          <w:rFonts w:ascii="Arial" w:hAnsi="Arial" w:cs="Arial"/>
          <w:sz w:val="24"/>
          <w:szCs w:val="24"/>
        </w:rPr>
      </w:pPr>
      <w:r w:rsidRPr="007F3335">
        <w:rPr>
          <w:rFonts w:ascii="Arial" w:hAnsi="Arial" w:cs="Arial"/>
          <w:sz w:val="24"/>
          <w:szCs w:val="24"/>
        </w:rPr>
        <w:t>r) Ejercer veeduría y control social a la gestión pública, políticas, planes, programas, proyectos o acciones inherentes o relacionadas al desarrollo de la comunidad y los objetivos del organismo de acción comunal, de acuerdo al territorio donde desarrolla sus actividades.</w:t>
      </w:r>
    </w:p>
    <w:p w:rsidR="007F3335" w:rsidRPr="007F3335" w:rsidRDefault="007F3335" w:rsidP="007F3335">
      <w:pPr>
        <w:rPr>
          <w:rFonts w:ascii="Arial" w:hAnsi="Arial" w:cs="Arial"/>
          <w:sz w:val="24"/>
          <w:szCs w:val="24"/>
        </w:rPr>
      </w:pPr>
    </w:p>
    <w:p w:rsidR="007F3335" w:rsidRPr="007F3335" w:rsidRDefault="00310D9D" w:rsidP="007F3335">
      <w:pPr>
        <w:rPr>
          <w:rFonts w:ascii="Arial" w:hAnsi="Arial" w:cs="Arial"/>
          <w:sz w:val="24"/>
          <w:szCs w:val="24"/>
        </w:rPr>
      </w:pPr>
      <w:r w:rsidRPr="00310D9D">
        <w:rPr>
          <w:rFonts w:ascii="Arial" w:hAnsi="Arial" w:cs="Arial"/>
          <w:b/>
          <w:sz w:val="24"/>
          <w:szCs w:val="24"/>
        </w:rPr>
        <w:t>Artículo 3</w:t>
      </w:r>
      <w:r w:rsidR="007F3335" w:rsidRPr="007F3335">
        <w:rPr>
          <w:rFonts w:ascii="Arial" w:hAnsi="Arial" w:cs="Arial"/>
          <w:sz w:val="24"/>
          <w:szCs w:val="24"/>
        </w:rPr>
        <w:t xml:space="preserve">. Modifíquese </w:t>
      </w:r>
      <w:r w:rsidR="00E82B9F">
        <w:rPr>
          <w:rFonts w:ascii="Arial" w:hAnsi="Arial" w:cs="Arial"/>
          <w:sz w:val="24"/>
          <w:szCs w:val="24"/>
        </w:rPr>
        <w:t>los literales a, b, c, y d d</w:t>
      </w:r>
      <w:r w:rsidR="007F3335" w:rsidRPr="007F3335">
        <w:rPr>
          <w:rFonts w:ascii="Arial" w:hAnsi="Arial" w:cs="Arial"/>
          <w:sz w:val="24"/>
          <w:szCs w:val="24"/>
        </w:rPr>
        <w:t>el Artículo 32 de la Ley 743 de 2002, así:</w:t>
      </w:r>
    </w:p>
    <w:p w:rsidR="007F3335" w:rsidRPr="007F3335" w:rsidRDefault="00310D9D" w:rsidP="007F3335">
      <w:pPr>
        <w:jc w:val="both"/>
        <w:rPr>
          <w:rFonts w:ascii="Arial" w:hAnsi="Arial" w:cs="Arial"/>
          <w:sz w:val="24"/>
          <w:szCs w:val="24"/>
        </w:rPr>
      </w:pPr>
      <w:r w:rsidRPr="00310D9D">
        <w:rPr>
          <w:rFonts w:ascii="Arial" w:hAnsi="Arial" w:cs="Arial"/>
          <w:b/>
          <w:sz w:val="24"/>
          <w:szCs w:val="24"/>
        </w:rPr>
        <w:t>Artículo</w:t>
      </w:r>
      <w:r w:rsidR="007F3335" w:rsidRPr="00310D9D">
        <w:rPr>
          <w:rFonts w:ascii="Arial" w:hAnsi="Arial" w:cs="Arial"/>
          <w:b/>
          <w:sz w:val="24"/>
          <w:szCs w:val="24"/>
        </w:rPr>
        <w:t xml:space="preserve"> 32</w:t>
      </w:r>
      <w:r w:rsidR="007F3335" w:rsidRPr="007F3335">
        <w:rPr>
          <w:rFonts w:ascii="Arial" w:hAnsi="Arial" w:cs="Arial"/>
          <w:sz w:val="24"/>
          <w:szCs w:val="24"/>
        </w:rPr>
        <w:t>. Fechas de elección dignatarios. La elección de nuevos dignatarios de los organismos de acción comunal se llevará a cabo en el mismo año en que se celebren las elecciones para corporaciones públicas territoriales, en las siguientes fechas:</w:t>
      </w:r>
    </w:p>
    <w:p w:rsidR="007F3335" w:rsidRPr="007F3335" w:rsidRDefault="007F3335" w:rsidP="007F3335">
      <w:pPr>
        <w:jc w:val="both"/>
        <w:rPr>
          <w:rFonts w:ascii="Arial" w:hAnsi="Arial" w:cs="Arial"/>
          <w:sz w:val="24"/>
          <w:szCs w:val="24"/>
        </w:rPr>
      </w:pPr>
      <w:r w:rsidRPr="007F3335">
        <w:rPr>
          <w:rFonts w:ascii="Arial" w:hAnsi="Arial" w:cs="Arial"/>
          <w:sz w:val="24"/>
          <w:szCs w:val="24"/>
        </w:rPr>
        <w:t>Junta de acción comunal y juntas de vivienda comunitaria, el primer domingo del mes de noviembre y su período inicia el primero de febrero del siguiente año;</w:t>
      </w:r>
    </w:p>
    <w:p w:rsidR="007F3335" w:rsidRPr="007F3335" w:rsidRDefault="007F3335" w:rsidP="007F3335">
      <w:pPr>
        <w:jc w:val="both"/>
        <w:rPr>
          <w:rFonts w:ascii="Arial" w:hAnsi="Arial" w:cs="Arial"/>
          <w:sz w:val="24"/>
          <w:szCs w:val="24"/>
        </w:rPr>
      </w:pPr>
      <w:r w:rsidRPr="007F3335">
        <w:rPr>
          <w:rFonts w:ascii="Arial" w:hAnsi="Arial" w:cs="Arial"/>
          <w:sz w:val="24"/>
          <w:szCs w:val="24"/>
        </w:rPr>
        <w:t>b) Asociaciones de juntas de acción comunal, el último domingo del mes de febrero y su período inicia el primero de abril del mismo año;</w:t>
      </w:r>
    </w:p>
    <w:p w:rsidR="007F3335" w:rsidRPr="007F3335" w:rsidRDefault="007F3335" w:rsidP="007F3335">
      <w:pPr>
        <w:jc w:val="both"/>
        <w:rPr>
          <w:rFonts w:ascii="Arial" w:hAnsi="Arial" w:cs="Arial"/>
          <w:sz w:val="24"/>
          <w:szCs w:val="24"/>
        </w:rPr>
      </w:pPr>
      <w:r w:rsidRPr="007F3335">
        <w:rPr>
          <w:rFonts w:ascii="Arial" w:hAnsi="Arial" w:cs="Arial"/>
          <w:sz w:val="24"/>
          <w:szCs w:val="24"/>
        </w:rPr>
        <w:lastRenderedPageBreak/>
        <w:t>c) Federaciones de acción comunal, el último domingo del mes de abril y su período inicia el primero de junio del mismo año;</w:t>
      </w:r>
    </w:p>
    <w:p w:rsidR="007F3335" w:rsidRPr="007F3335" w:rsidRDefault="007F3335" w:rsidP="007F3335">
      <w:pPr>
        <w:jc w:val="both"/>
        <w:rPr>
          <w:rFonts w:ascii="Arial" w:hAnsi="Arial" w:cs="Arial"/>
          <w:sz w:val="24"/>
          <w:szCs w:val="24"/>
        </w:rPr>
      </w:pPr>
      <w:r w:rsidRPr="007F3335">
        <w:rPr>
          <w:rFonts w:ascii="Arial" w:hAnsi="Arial" w:cs="Arial"/>
          <w:sz w:val="24"/>
          <w:szCs w:val="24"/>
        </w:rPr>
        <w:t>d) Confederación nacional de acción comunal, el último domingo del mes de junio y su período inicia el primero de agosto del mismo año.</w:t>
      </w:r>
    </w:p>
    <w:p w:rsidR="007F3335" w:rsidRPr="007F3335" w:rsidRDefault="007F3335" w:rsidP="007F3335">
      <w:pPr>
        <w:rPr>
          <w:rFonts w:ascii="Arial" w:hAnsi="Arial" w:cs="Arial"/>
          <w:sz w:val="24"/>
          <w:szCs w:val="24"/>
        </w:rPr>
      </w:pPr>
    </w:p>
    <w:p w:rsidR="007F3335" w:rsidRPr="007F3335" w:rsidRDefault="00310D9D" w:rsidP="007F3335">
      <w:pPr>
        <w:rPr>
          <w:rFonts w:ascii="Arial" w:hAnsi="Arial" w:cs="Arial"/>
          <w:sz w:val="24"/>
          <w:szCs w:val="24"/>
        </w:rPr>
      </w:pPr>
      <w:r w:rsidRPr="00310D9D">
        <w:rPr>
          <w:rFonts w:ascii="Arial" w:hAnsi="Arial" w:cs="Arial"/>
          <w:b/>
          <w:sz w:val="24"/>
          <w:szCs w:val="24"/>
        </w:rPr>
        <w:t>Artículo 4</w:t>
      </w:r>
      <w:r w:rsidR="007F3335" w:rsidRPr="007F3335">
        <w:rPr>
          <w:rFonts w:ascii="Arial" w:hAnsi="Arial" w:cs="Arial"/>
          <w:sz w:val="24"/>
          <w:szCs w:val="24"/>
        </w:rPr>
        <w:t>. Adiciónese el literal c) al artículo 35° de la Ley 743 de 2002, el cual quedara de la siguiente forma:</w:t>
      </w:r>
    </w:p>
    <w:p w:rsidR="007F3335" w:rsidRPr="007F3335" w:rsidRDefault="00310D9D" w:rsidP="007F3335">
      <w:pPr>
        <w:rPr>
          <w:rFonts w:ascii="Arial" w:hAnsi="Arial" w:cs="Arial"/>
          <w:sz w:val="24"/>
          <w:szCs w:val="24"/>
        </w:rPr>
      </w:pPr>
      <w:r w:rsidRPr="00310D9D">
        <w:rPr>
          <w:rFonts w:ascii="Arial" w:hAnsi="Arial" w:cs="Arial"/>
          <w:b/>
          <w:sz w:val="24"/>
          <w:szCs w:val="24"/>
        </w:rPr>
        <w:t>Artículo 35</w:t>
      </w:r>
      <w:r w:rsidR="007F3335" w:rsidRPr="007F3335">
        <w:rPr>
          <w:rFonts w:ascii="Arial" w:hAnsi="Arial" w:cs="Arial"/>
          <w:sz w:val="24"/>
          <w:szCs w:val="24"/>
        </w:rPr>
        <w:t>. Derechos de los dignatarios. A más de los que señalen los estatutos, los dignatarios de los organismos de acción comunal tendrán los siguientes derechos:</w:t>
      </w:r>
    </w:p>
    <w:p w:rsidR="007F3335" w:rsidRPr="007F3335" w:rsidRDefault="007F3335" w:rsidP="007F3335">
      <w:pPr>
        <w:rPr>
          <w:rFonts w:ascii="Arial" w:hAnsi="Arial" w:cs="Arial"/>
          <w:sz w:val="24"/>
          <w:szCs w:val="24"/>
        </w:rPr>
      </w:pPr>
      <w:r w:rsidRPr="007F3335">
        <w:rPr>
          <w:rFonts w:ascii="Arial" w:hAnsi="Arial" w:cs="Arial"/>
          <w:sz w:val="24"/>
          <w:szCs w:val="24"/>
        </w:rPr>
        <w:t>(…)</w:t>
      </w:r>
    </w:p>
    <w:p w:rsidR="007F3335" w:rsidRPr="007F3335" w:rsidRDefault="007F3335" w:rsidP="007F3335">
      <w:pPr>
        <w:jc w:val="both"/>
        <w:rPr>
          <w:rFonts w:ascii="Arial" w:hAnsi="Arial" w:cs="Arial"/>
          <w:sz w:val="24"/>
          <w:szCs w:val="24"/>
        </w:rPr>
      </w:pPr>
      <w:r w:rsidRPr="007F3335">
        <w:rPr>
          <w:rFonts w:ascii="Arial" w:hAnsi="Arial" w:cs="Arial"/>
          <w:sz w:val="24"/>
          <w:szCs w:val="24"/>
        </w:rPr>
        <w:t xml:space="preserve">c) Interlocución.  Los Dignatarios de los Organismos de Acción Comunal de segundo y tercer grado, respectivamente, tendrán como mínimo una (1) sesión anual con el Gobernador o Alcalde respectivo, y su gabinete en sesión de consejo de gobierno, y mínimo una (1) sesión plenaria anual con la Asamblea Departamental, el Concejo Municipal, Distrital o la Junta Administradora Local; y los Dignatarios de los Organismos de Acción Comunal de cuarto grado, tendrán como mínimo una (1) sesión  con el Presidente de la República, mínimo una (1) sesión plenaria con el Congreso de la República durante el periodo constitucional, y mínimo una (1) sesión anual con quien ostente el cargo de Ministro del Interior o quien haga sus veces, en la que podrán participar en la discusión, coordinación  o concertación de  políticas, planes, programas y proyectos relacionados al desarrollo de la comunidad y fortalecimiento de los organismos de acción comunal, lo mismo que presentar propuestas, planteamientos e informes escritos o verbales sobre acciones que inciden en el ejercicio de sus derechos, asuntos relacionados con el propósito y objetivos  de la organización comunal en la gestión del desarrollo de la comunidad. </w:t>
      </w:r>
    </w:p>
    <w:p w:rsidR="007F3335" w:rsidRDefault="007F3335" w:rsidP="007F3335">
      <w:pPr>
        <w:rPr>
          <w:rFonts w:ascii="Arial" w:hAnsi="Arial" w:cs="Arial"/>
          <w:sz w:val="24"/>
          <w:szCs w:val="24"/>
        </w:rPr>
      </w:pPr>
    </w:p>
    <w:p w:rsidR="007F3335" w:rsidRPr="007F3335" w:rsidRDefault="00310D9D" w:rsidP="007F3335">
      <w:pPr>
        <w:jc w:val="both"/>
        <w:rPr>
          <w:rFonts w:ascii="Arial" w:hAnsi="Arial" w:cs="Arial"/>
          <w:sz w:val="24"/>
          <w:szCs w:val="24"/>
        </w:rPr>
      </w:pPr>
      <w:r w:rsidRPr="00310D9D">
        <w:rPr>
          <w:rFonts w:ascii="Arial" w:hAnsi="Arial" w:cs="Arial"/>
          <w:b/>
          <w:sz w:val="24"/>
          <w:szCs w:val="24"/>
        </w:rPr>
        <w:t>Artículo 5</w:t>
      </w:r>
      <w:r w:rsidR="007F3335" w:rsidRPr="007F3335">
        <w:rPr>
          <w:rFonts w:ascii="Arial" w:hAnsi="Arial" w:cs="Arial"/>
          <w:sz w:val="24"/>
          <w:szCs w:val="24"/>
        </w:rPr>
        <w:t>. Modifíquese el numeral 2º,  literal e)  del Artículo </w:t>
      </w:r>
      <w:hyperlink r:id="rId8" w:anchor="91" w:history="1">
        <w:r w:rsidR="007F3335" w:rsidRPr="00310D9D">
          <w:rPr>
            <w:rStyle w:val="Hipervnculo"/>
            <w:rFonts w:ascii="Arial" w:hAnsi="Arial" w:cs="Arial"/>
            <w:color w:val="auto"/>
            <w:sz w:val="24"/>
            <w:szCs w:val="24"/>
            <w:u w:val="none"/>
          </w:rPr>
          <w:t>91</w:t>
        </w:r>
      </w:hyperlink>
      <w:r w:rsidR="007F3335" w:rsidRPr="007F3335">
        <w:rPr>
          <w:rFonts w:ascii="Arial" w:hAnsi="Arial" w:cs="Arial"/>
          <w:sz w:val="24"/>
          <w:szCs w:val="24"/>
        </w:rPr>
        <w:t> de la Ley 136 de 1994, así:</w:t>
      </w:r>
    </w:p>
    <w:p w:rsidR="007F3335" w:rsidRPr="007F3335" w:rsidRDefault="00310D9D" w:rsidP="007F3335">
      <w:pPr>
        <w:jc w:val="both"/>
        <w:rPr>
          <w:rFonts w:ascii="Arial" w:hAnsi="Arial" w:cs="Arial"/>
          <w:sz w:val="24"/>
          <w:szCs w:val="24"/>
        </w:rPr>
      </w:pPr>
      <w:r w:rsidRPr="00310D9D">
        <w:rPr>
          <w:rFonts w:ascii="Arial" w:hAnsi="Arial" w:cs="Arial"/>
          <w:b/>
          <w:sz w:val="24"/>
          <w:szCs w:val="24"/>
        </w:rPr>
        <w:t>Artículo 91</w:t>
      </w:r>
      <w:r w:rsidR="007F3335" w:rsidRPr="007F3335">
        <w:rPr>
          <w:rFonts w:ascii="Arial" w:hAnsi="Arial" w:cs="Arial"/>
          <w:sz w:val="24"/>
          <w:szCs w:val="24"/>
        </w:rPr>
        <w:t>. Funciones. Los alcaldes ejercerán las funciones que les asigna la Constitución, la ley, las ordenanzas, los acuerdos y las que le fueren delegadas por el Presidente de la República o gobernador respectivo.</w:t>
      </w:r>
    </w:p>
    <w:p w:rsidR="007F3335" w:rsidRPr="007F3335" w:rsidRDefault="007F3335" w:rsidP="007F3335">
      <w:pPr>
        <w:jc w:val="both"/>
        <w:rPr>
          <w:rFonts w:ascii="Arial" w:hAnsi="Arial" w:cs="Arial"/>
          <w:sz w:val="24"/>
          <w:szCs w:val="24"/>
        </w:rPr>
      </w:pPr>
    </w:p>
    <w:p w:rsidR="007F3335" w:rsidRPr="007F3335" w:rsidRDefault="007F3335" w:rsidP="007F3335">
      <w:pPr>
        <w:jc w:val="both"/>
        <w:rPr>
          <w:rFonts w:ascii="Arial" w:hAnsi="Arial" w:cs="Arial"/>
          <w:sz w:val="24"/>
          <w:szCs w:val="24"/>
        </w:rPr>
      </w:pPr>
      <w:r w:rsidRPr="007F3335">
        <w:rPr>
          <w:rFonts w:ascii="Arial" w:hAnsi="Arial" w:cs="Arial"/>
          <w:sz w:val="24"/>
          <w:szCs w:val="24"/>
        </w:rPr>
        <w:t>(…)</w:t>
      </w:r>
    </w:p>
    <w:p w:rsidR="007F3335" w:rsidRPr="007F3335" w:rsidRDefault="007F3335" w:rsidP="007F3335">
      <w:pPr>
        <w:jc w:val="both"/>
        <w:rPr>
          <w:rFonts w:ascii="Arial" w:hAnsi="Arial" w:cs="Arial"/>
          <w:sz w:val="24"/>
          <w:szCs w:val="24"/>
        </w:rPr>
      </w:pPr>
      <w:r w:rsidRPr="007F3335">
        <w:rPr>
          <w:rFonts w:ascii="Arial" w:hAnsi="Arial" w:cs="Arial"/>
          <w:sz w:val="24"/>
          <w:szCs w:val="24"/>
        </w:rPr>
        <w:t>e) En relación a la Ciudadanía:</w:t>
      </w:r>
    </w:p>
    <w:p w:rsidR="007F3335" w:rsidRPr="007F3335" w:rsidRDefault="007F3335" w:rsidP="007F3335">
      <w:pPr>
        <w:jc w:val="both"/>
        <w:rPr>
          <w:rFonts w:ascii="Arial" w:hAnsi="Arial" w:cs="Arial"/>
          <w:sz w:val="24"/>
          <w:szCs w:val="24"/>
        </w:rPr>
      </w:pPr>
      <w:r w:rsidRPr="007F3335">
        <w:rPr>
          <w:rFonts w:ascii="Arial" w:hAnsi="Arial" w:cs="Arial"/>
          <w:sz w:val="24"/>
          <w:szCs w:val="24"/>
        </w:rPr>
        <w:t>(…)</w:t>
      </w:r>
    </w:p>
    <w:p w:rsidR="007F3335" w:rsidRPr="007F3335" w:rsidRDefault="007F3335" w:rsidP="007F3335">
      <w:pPr>
        <w:jc w:val="both"/>
        <w:rPr>
          <w:rFonts w:ascii="Arial" w:hAnsi="Arial" w:cs="Arial"/>
          <w:sz w:val="24"/>
          <w:szCs w:val="24"/>
        </w:rPr>
      </w:pPr>
      <w:r w:rsidRPr="007F3335">
        <w:rPr>
          <w:rFonts w:ascii="Arial" w:hAnsi="Arial" w:cs="Arial"/>
          <w:sz w:val="24"/>
          <w:szCs w:val="24"/>
        </w:rPr>
        <w:lastRenderedPageBreak/>
        <w:t>2. Convocar por lo menos dos veces al año a ediles, a las organizaciones comunales, sociales y veedurías ciudadanas, para presentar los informes de gestión y de los más importantes proyectos que serán desarrollados por la administración.</w:t>
      </w:r>
    </w:p>
    <w:p w:rsidR="007F3335" w:rsidRPr="007F3335" w:rsidRDefault="007F3335" w:rsidP="007F3335">
      <w:pPr>
        <w:jc w:val="both"/>
        <w:rPr>
          <w:rFonts w:ascii="Arial" w:hAnsi="Arial" w:cs="Arial"/>
          <w:sz w:val="24"/>
          <w:szCs w:val="24"/>
        </w:rPr>
      </w:pPr>
    </w:p>
    <w:p w:rsidR="007F3335" w:rsidRPr="007F3335" w:rsidRDefault="00310D9D" w:rsidP="007F3335">
      <w:pPr>
        <w:jc w:val="both"/>
        <w:rPr>
          <w:rFonts w:ascii="Arial" w:hAnsi="Arial" w:cs="Arial"/>
          <w:sz w:val="24"/>
          <w:szCs w:val="24"/>
        </w:rPr>
      </w:pPr>
      <w:r w:rsidRPr="00310D9D">
        <w:rPr>
          <w:rFonts w:ascii="Arial" w:hAnsi="Arial" w:cs="Arial"/>
          <w:b/>
          <w:sz w:val="24"/>
          <w:szCs w:val="24"/>
        </w:rPr>
        <w:t>Artículo 6.</w:t>
      </w:r>
      <w:r w:rsidR="007F3335" w:rsidRPr="007F3335">
        <w:rPr>
          <w:rFonts w:ascii="Arial" w:hAnsi="Arial" w:cs="Arial"/>
          <w:sz w:val="24"/>
          <w:szCs w:val="24"/>
        </w:rPr>
        <w:t xml:space="preserve"> Modifíquese el artículo 5° de la Ley 1368 de 2009, así:</w:t>
      </w:r>
    </w:p>
    <w:p w:rsidR="007F3335" w:rsidRPr="007F3335" w:rsidRDefault="00310D9D" w:rsidP="007F3335">
      <w:pPr>
        <w:jc w:val="both"/>
        <w:rPr>
          <w:rFonts w:ascii="Arial" w:hAnsi="Arial" w:cs="Arial"/>
          <w:sz w:val="24"/>
          <w:szCs w:val="24"/>
        </w:rPr>
      </w:pPr>
      <w:r w:rsidRPr="00310D9D">
        <w:rPr>
          <w:rFonts w:ascii="Arial" w:hAnsi="Arial" w:cs="Arial"/>
          <w:b/>
          <w:sz w:val="24"/>
          <w:szCs w:val="24"/>
        </w:rPr>
        <w:t>Artículo 5</w:t>
      </w:r>
      <w:r w:rsidR="007F3335" w:rsidRPr="007F3335">
        <w:rPr>
          <w:rFonts w:ascii="Arial" w:hAnsi="Arial" w:cs="Arial"/>
          <w:sz w:val="24"/>
          <w:szCs w:val="24"/>
        </w:rPr>
        <w:t>°. Capacitación y formación. La Escuela Superior de Administración Pública creará programas gratuitos, presenciales y/o virtuales, y de acceso prioritario de capacitación y formación profesional destinados a alcaldes, concejales, miembros de las juntas administradoras locales y de los Organismos de Acción Comunal.</w:t>
      </w:r>
    </w:p>
    <w:p w:rsidR="007F3335" w:rsidRPr="007F3335" w:rsidRDefault="00310D9D" w:rsidP="007F3335">
      <w:pPr>
        <w:jc w:val="both"/>
        <w:rPr>
          <w:rFonts w:ascii="Arial" w:hAnsi="Arial" w:cs="Arial"/>
          <w:sz w:val="24"/>
          <w:szCs w:val="24"/>
        </w:rPr>
      </w:pPr>
      <w:r w:rsidRPr="00310D9D">
        <w:rPr>
          <w:rFonts w:ascii="Arial" w:hAnsi="Arial" w:cs="Arial"/>
          <w:b/>
          <w:sz w:val="24"/>
          <w:szCs w:val="24"/>
        </w:rPr>
        <w:t>Parágrafo</w:t>
      </w:r>
      <w:r w:rsidR="007F3335" w:rsidRPr="007F3335">
        <w:rPr>
          <w:rFonts w:ascii="Arial" w:hAnsi="Arial" w:cs="Arial"/>
          <w:sz w:val="24"/>
          <w:szCs w:val="24"/>
        </w:rPr>
        <w:t>. La capacitación y formación académica a que hace relación el presente artículo, se extenderá a personeros municipales y distritales, así como a quienes, en estas instituciones, realicen judicatura o práctica laboral o profesional como requisito para acceder a título profesional o presten el servicio de auxiliar jurídico ad honórem en los términos de la Ley 1322 de 2009.</w:t>
      </w:r>
    </w:p>
    <w:p w:rsidR="007F3335" w:rsidRPr="007F3335" w:rsidRDefault="007F3335" w:rsidP="007F3335">
      <w:pPr>
        <w:jc w:val="both"/>
        <w:rPr>
          <w:rFonts w:ascii="Arial" w:hAnsi="Arial" w:cs="Arial"/>
          <w:sz w:val="24"/>
          <w:szCs w:val="24"/>
        </w:rPr>
      </w:pPr>
    </w:p>
    <w:p w:rsidR="007F3335" w:rsidRPr="007F3335" w:rsidRDefault="00310D9D" w:rsidP="007F3335">
      <w:pPr>
        <w:jc w:val="both"/>
        <w:rPr>
          <w:rFonts w:ascii="Arial" w:hAnsi="Arial" w:cs="Arial"/>
          <w:sz w:val="24"/>
          <w:szCs w:val="24"/>
        </w:rPr>
      </w:pPr>
      <w:r w:rsidRPr="00310D9D">
        <w:rPr>
          <w:rFonts w:ascii="Arial" w:hAnsi="Arial" w:cs="Arial"/>
          <w:b/>
          <w:sz w:val="24"/>
          <w:szCs w:val="24"/>
        </w:rPr>
        <w:t>Artículo 7</w:t>
      </w:r>
      <w:r w:rsidR="007F3335" w:rsidRPr="007F3335">
        <w:rPr>
          <w:rFonts w:ascii="Arial" w:hAnsi="Arial" w:cs="Arial"/>
          <w:sz w:val="24"/>
          <w:szCs w:val="24"/>
        </w:rPr>
        <w:t>.  Modifíquese el artículo </w:t>
      </w:r>
      <w:hyperlink r:id="rId9" w:anchor="6" w:history="1">
        <w:r w:rsidR="007F3335" w:rsidRPr="00310D9D">
          <w:rPr>
            <w:rStyle w:val="Hipervnculo"/>
            <w:rFonts w:ascii="Arial" w:hAnsi="Arial" w:cs="Arial"/>
            <w:color w:val="auto"/>
            <w:sz w:val="24"/>
            <w:szCs w:val="24"/>
            <w:u w:val="none"/>
          </w:rPr>
          <w:t>4°</w:t>
        </w:r>
      </w:hyperlink>
      <w:r w:rsidR="007F3335" w:rsidRPr="00310D9D">
        <w:rPr>
          <w:rFonts w:ascii="Arial" w:hAnsi="Arial" w:cs="Arial"/>
          <w:sz w:val="24"/>
          <w:szCs w:val="24"/>
        </w:rPr>
        <w:t> </w:t>
      </w:r>
      <w:r w:rsidR="007F3335" w:rsidRPr="007F3335">
        <w:rPr>
          <w:rFonts w:ascii="Arial" w:hAnsi="Arial" w:cs="Arial"/>
          <w:sz w:val="24"/>
          <w:szCs w:val="24"/>
        </w:rPr>
        <w:t>de la Ley 1148 de 2007 así:</w:t>
      </w:r>
    </w:p>
    <w:p w:rsidR="007F3335" w:rsidRPr="007F3335" w:rsidRDefault="007F3335" w:rsidP="007F3335">
      <w:pPr>
        <w:jc w:val="both"/>
        <w:rPr>
          <w:rFonts w:ascii="Arial" w:hAnsi="Arial" w:cs="Arial"/>
          <w:sz w:val="24"/>
          <w:szCs w:val="24"/>
        </w:rPr>
      </w:pPr>
      <w:r w:rsidRPr="00310D9D">
        <w:rPr>
          <w:rFonts w:ascii="Arial" w:hAnsi="Arial" w:cs="Arial"/>
          <w:b/>
          <w:sz w:val="24"/>
          <w:szCs w:val="24"/>
        </w:rPr>
        <w:t>Artículo 4°</w:t>
      </w:r>
      <w:r w:rsidRPr="007F3335">
        <w:rPr>
          <w:rFonts w:ascii="Arial" w:hAnsi="Arial" w:cs="Arial"/>
          <w:sz w:val="24"/>
          <w:szCs w:val="24"/>
        </w:rPr>
        <w:t>. Vivienda.   Los hogares conformados por los concejales de los municipios definidos en la Ley 617 de 2000 y los dignatarios de organismos de acción comunal podrán acceder al Subsidio Familiar de Vivienda de conformidad con la normatividad vigente que regula la materia, en cualquiera de sus modalidades sin que requieran demostrar ahorro previo.</w:t>
      </w:r>
    </w:p>
    <w:p w:rsidR="007F3335" w:rsidRPr="007F3335" w:rsidRDefault="00310D9D" w:rsidP="007F3335">
      <w:pPr>
        <w:jc w:val="both"/>
        <w:rPr>
          <w:rFonts w:ascii="Arial" w:hAnsi="Arial" w:cs="Arial"/>
          <w:sz w:val="24"/>
          <w:szCs w:val="24"/>
        </w:rPr>
      </w:pPr>
      <w:r w:rsidRPr="00310D9D">
        <w:rPr>
          <w:rFonts w:ascii="Arial" w:hAnsi="Arial" w:cs="Arial"/>
          <w:b/>
          <w:sz w:val="24"/>
          <w:szCs w:val="24"/>
        </w:rPr>
        <w:t>Parágrafo</w:t>
      </w:r>
      <w:r w:rsidR="007F3335" w:rsidRPr="007F3335">
        <w:rPr>
          <w:rFonts w:ascii="Arial" w:hAnsi="Arial" w:cs="Arial"/>
          <w:sz w:val="24"/>
          <w:szCs w:val="24"/>
        </w:rPr>
        <w:t>. El Subsidio Familiar de Vivienda de que trata el presente artículo es un aporte estatal en dinero y/o especie que se otorga por una sola vez a un hogar beneficiario, sin cargo de restitución por parte de este y puede ser complementario de otros subsidios de carácter municipal o departamental.</w:t>
      </w:r>
    </w:p>
    <w:p w:rsidR="007F3335" w:rsidRDefault="007F3335" w:rsidP="007F3335">
      <w:pPr>
        <w:jc w:val="both"/>
        <w:rPr>
          <w:rFonts w:ascii="Arial" w:hAnsi="Arial" w:cs="Arial"/>
          <w:sz w:val="24"/>
          <w:szCs w:val="24"/>
        </w:rPr>
      </w:pPr>
    </w:p>
    <w:p w:rsidR="007F3335" w:rsidRPr="007F3335" w:rsidRDefault="00310D9D" w:rsidP="007F3335">
      <w:pPr>
        <w:jc w:val="both"/>
        <w:rPr>
          <w:rFonts w:ascii="Arial" w:hAnsi="Arial" w:cs="Arial"/>
          <w:sz w:val="24"/>
          <w:szCs w:val="24"/>
        </w:rPr>
      </w:pPr>
      <w:r w:rsidRPr="00310D9D">
        <w:rPr>
          <w:rFonts w:ascii="Arial" w:hAnsi="Arial" w:cs="Arial"/>
          <w:b/>
          <w:sz w:val="24"/>
          <w:szCs w:val="24"/>
        </w:rPr>
        <w:t>Artículo 8</w:t>
      </w:r>
      <w:r w:rsidR="007F3335" w:rsidRPr="007F3335">
        <w:rPr>
          <w:rFonts w:ascii="Arial" w:hAnsi="Arial" w:cs="Arial"/>
          <w:sz w:val="24"/>
          <w:szCs w:val="24"/>
        </w:rPr>
        <w:t>.  Modifíquese el artículo </w:t>
      </w:r>
      <w:hyperlink r:id="rId10" w:anchor="6" w:history="1">
        <w:r w:rsidR="007F3335" w:rsidRPr="00310D9D">
          <w:rPr>
            <w:rStyle w:val="Hipervnculo"/>
            <w:rFonts w:ascii="Arial" w:hAnsi="Arial" w:cs="Arial"/>
            <w:color w:val="auto"/>
            <w:sz w:val="24"/>
            <w:szCs w:val="24"/>
            <w:u w:val="none"/>
          </w:rPr>
          <w:t>6°</w:t>
        </w:r>
      </w:hyperlink>
      <w:r w:rsidR="007F3335" w:rsidRPr="00310D9D">
        <w:rPr>
          <w:rFonts w:ascii="Arial" w:hAnsi="Arial" w:cs="Arial"/>
          <w:sz w:val="24"/>
          <w:szCs w:val="24"/>
        </w:rPr>
        <w:t> </w:t>
      </w:r>
      <w:r w:rsidR="007F3335" w:rsidRPr="007F3335">
        <w:rPr>
          <w:rFonts w:ascii="Arial" w:hAnsi="Arial" w:cs="Arial"/>
          <w:sz w:val="24"/>
          <w:szCs w:val="24"/>
        </w:rPr>
        <w:t>de la Ley 1148 de 2007, así:</w:t>
      </w:r>
    </w:p>
    <w:p w:rsidR="007F3335" w:rsidRPr="007F3335" w:rsidRDefault="00310D9D" w:rsidP="007F3335">
      <w:pPr>
        <w:jc w:val="both"/>
        <w:rPr>
          <w:rFonts w:ascii="Arial" w:hAnsi="Arial" w:cs="Arial"/>
          <w:sz w:val="24"/>
          <w:szCs w:val="24"/>
        </w:rPr>
      </w:pPr>
      <w:r w:rsidRPr="00310D9D">
        <w:rPr>
          <w:rFonts w:ascii="Arial" w:hAnsi="Arial" w:cs="Arial"/>
          <w:b/>
          <w:sz w:val="24"/>
          <w:szCs w:val="24"/>
        </w:rPr>
        <w:t>Artículo 6°.</w:t>
      </w:r>
      <w:r w:rsidR="007F3335" w:rsidRPr="007F3335">
        <w:rPr>
          <w:rFonts w:ascii="Arial" w:hAnsi="Arial" w:cs="Arial"/>
          <w:sz w:val="24"/>
          <w:szCs w:val="24"/>
        </w:rPr>
        <w:t xml:space="preserve"> Condiciones de Acceso. El Ministerio de Vivienda, Ciudad y Territorio en coordinación con el Ministerio de Agricultura, el Banco Agrario, la Confederación Nacional de Concejos y Concejales </w:t>
      </w:r>
      <w:proofErr w:type="spellStart"/>
      <w:r w:rsidR="007F3335" w:rsidRPr="007F3335">
        <w:rPr>
          <w:rFonts w:ascii="Arial" w:hAnsi="Arial" w:cs="Arial"/>
          <w:sz w:val="24"/>
          <w:szCs w:val="24"/>
        </w:rPr>
        <w:t>Confenacol</w:t>
      </w:r>
      <w:proofErr w:type="spellEnd"/>
      <w:r w:rsidR="007F3335" w:rsidRPr="007F3335">
        <w:rPr>
          <w:rFonts w:ascii="Arial" w:hAnsi="Arial" w:cs="Arial"/>
          <w:sz w:val="24"/>
          <w:szCs w:val="24"/>
        </w:rPr>
        <w:t xml:space="preserve"> y la Confederación Nacional de Acción Comunal, reglamentará las condiciones especiales de acceso al subsidio familiar de vivienda para la adquisición de vivienda urbana y/o rural de aquellos hogares conformados por los concejales, ediles de los municipios definidos en la Ley 617 de 2000, y Dignatarios de Organismos de Acción Comunal, en especial con lo relacionado con sus modalidades, el monto del subsidio y su aplicación.</w:t>
      </w:r>
    </w:p>
    <w:p w:rsidR="00310D9D" w:rsidRDefault="00310D9D" w:rsidP="007F3335">
      <w:pPr>
        <w:jc w:val="both"/>
        <w:rPr>
          <w:rFonts w:ascii="Arial" w:hAnsi="Arial" w:cs="Arial"/>
          <w:sz w:val="24"/>
          <w:szCs w:val="24"/>
        </w:rPr>
      </w:pPr>
    </w:p>
    <w:p w:rsidR="00F45901" w:rsidRDefault="00F45901" w:rsidP="007F3335">
      <w:pPr>
        <w:jc w:val="both"/>
        <w:rPr>
          <w:rFonts w:ascii="Arial" w:hAnsi="Arial" w:cs="Arial"/>
          <w:b/>
          <w:sz w:val="24"/>
          <w:szCs w:val="24"/>
        </w:rPr>
      </w:pPr>
    </w:p>
    <w:p w:rsidR="007F3335" w:rsidRPr="007F3335" w:rsidRDefault="00310D9D" w:rsidP="007F3335">
      <w:pPr>
        <w:jc w:val="both"/>
        <w:rPr>
          <w:rFonts w:ascii="Arial" w:hAnsi="Arial" w:cs="Arial"/>
          <w:sz w:val="24"/>
          <w:szCs w:val="24"/>
        </w:rPr>
      </w:pPr>
      <w:r w:rsidRPr="00310D9D">
        <w:rPr>
          <w:rFonts w:ascii="Arial" w:hAnsi="Arial" w:cs="Arial"/>
          <w:b/>
          <w:sz w:val="24"/>
          <w:szCs w:val="24"/>
        </w:rPr>
        <w:t>Artículo 9</w:t>
      </w:r>
      <w:r w:rsidR="007F3335" w:rsidRPr="007F3335">
        <w:rPr>
          <w:rFonts w:ascii="Arial" w:hAnsi="Arial" w:cs="Arial"/>
          <w:sz w:val="24"/>
          <w:szCs w:val="24"/>
        </w:rPr>
        <w:t>. Adiciónese el literal h), i) al artículo 98° de la Ley 1757 de 2015, así:</w:t>
      </w:r>
    </w:p>
    <w:p w:rsidR="007F3335" w:rsidRPr="007F3335" w:rsidRDefault="00310D9D" w:rsidP="007F3335">
      <w:pPr>
        <w:jc w:val="both"/>
        <w:rPr>
          <w:rFonts w:ascii="Arial" w:hAnsi="Arial" w:cs="Arial"/>
          <w:sz w:val="24"/>
          <w:szCs w:val="24"/>
        </w:rPr>
      </w:pPr>
      <w:r w:rsidRPr="00310D9D">
        <w:rPr>
          <w:rFonts w:ascii="Arial" w:hAnsi="Arial" w:cs="Arial"/>
          <w:b/>
          <w:sz w:val="24"/>
          <w:szCs w:val="24"/>
        </w:rPr>
        <w:t>Artículo 98</w:t>
      </w:r>
      <w:r w:rsidR="007F3335" w:rsidRPr="007F3335">
        <w:rPr>
          <w:rFonts w:ascii="Arial" w:hAnsi="Arial" w:cs="Arial"/>
          <w:sz w:val="24"/>
          <w:szCs w:val="24"/>
        </w:rPr>
        <w:t>. Inversiones asociadas a la participación ciudadana. Los recursos presupuestales asociados a la promoción de la participación ciudadana deben invertirse prioritariamente en:</w:t>
      </w:r>
    </w:p>
    <w:p w:rsidR="007F3335" w:rsidRPr="007F3335" w:rsidRDefault="007F3335" w:rsidP="007F3335">
      <w:pPr>
        <w:rPr>
          <w:rFonts w:ascii="Arial" w:hAnsi="Arial" w:cs="Arial"/>
          <w:sz w:val="24"/>
          <w:szCs w:val="24"/>
        </w:rPr>
      </w:pPr>
      <w:r w:rsidRPr="007F3335">
        <w:rPr>
          <w:rFonts w:ascii="Arial" w:hAnsi="Arial" w:cs="Arial"/>
          <w:sz w:val="24"/>
          <w:szCs w:val="24"/>
        </w:rPr>
        <w:t>(…)</w:t>
      </w:r>
    </w:p>
    <w:p w:rsidR="007F3335" w:rsidRPr="007F3335" w:rsidRDefault="007F3335" w:rsidP="007F3335">
      <w:pPr>
        <w:jc w:val="both"/>
        <w:rPr>
          <w:rFonts w:ascii="Arial" w:hAnsi="Arial" w:cs="Arial"/>
          <w:sz w:val="24"/>
          <w:szCs w:val="24"/>
        </w:rPr>
      </w:pPr>
      <w:r w:rsidRPr="007F3335">
        <w:rPr>
          <w:rFonts w:ascii="Arial" w:hAnsi="Arial" w:cs="Arial"/>
          <w:sz w:val="24"/>
          <w:szCs w:val="24"/>
        </w:rPr>
        <w:t>h) Apoyo a los organismos de acción comunal dentro del marco del conocimiento, protección y ejercicio de derechos, fortalecimiento organizacional y fomento al cumplimiento del propósito y objetivos en la gestión del desarrollo de la comunidad.</w:t>
      </w:r>
    </w:p>
    <w:p w:rsidR="007F3335" w:rsidRPr="007F3335" w:rsidRDefault="007F3335" w:rsidP="007F3335">
      <w:pPr>
        <w:jc w:val="both"/>
        <w:rPr>
          <w:rFonts w:ascii="Arial" w:hAnsi="Arial" w:cs="Arial"/>
          <w:sz w:val="24"/>
          <w:szCs w:val="24"/>
        </w:rPr>
      </w:pPr>
      <w:r w:rsidRPr="007F3335">
        <w:rPr>
          <w:rFonts w:ascii="Arial" w:hAnsi="Arial" w:cs="Arial"/>
          <w:sz w:val="24"/>
          <w:szCs w:val="24"/>
        </w:rPr>
        <w:t xml:space="preserve">i) Apoyo a los procesos de capacitación y formación integral de los dignatarios y afiliados de los organismos de acción comunal en forma coordinada o concertada con la Confederación Nacional de Acción Comunal. </w:t>
      </w:r>
    </w:p>
    <w:p w:rsidR="007F3335" w:rsidRPr="007F3335" w:rsidRDefault="007F3335" w:rsidP="007F3335">
      <w:pPr>
        <w:jc w:val="both"/>
        <w:rPr>
          <w:rFonts w:ascii="Arial" w:hAnsi="Arial" w:cs="Arial"/>
          <w:sz w:val="24"/>
          <w:szCs w:val="24"/>
        </w:rPr>
      </w:pPr>
    </w:p>
    <w:p w:rsidR="007F3335" w:rsidRPr="007F3335" w:rsidRDefault="00310D9D" w:rsidP="007F3335">
      <w:pPr>
        <w:jc w:val="both"/>
        <w:rPr>
          <w:rFonts w:ascii="Arial" w:hAnsi="Arial" w:cs="Arial"/>
          <w:sz w:val="24"/>
          <w:szCs w:val="24"/>
        </w:rPr>
      </w:pPr>
      <w:r w:rsidRPr="00310D9D">
        <w:rPr>
          <w:rFonts w:ascii="Arial" w:hAnsi="Arial" w:cs="Arial"/>
          <w:b/>
          <w:sz w:val="24"/>
          <w:szCs w:val="24"/>
        </w:rPr>
        <w:t>Artículo 10</w:t>
      </w:r>
      <w:r w:rsidR="007F3335" w:rsidRPr="007F3335">
        <w:rPr>
          <w:rFonts w:ascii="Arial" w:hAnsi="Arial" w:cs="Arial"/>
          <w:sz w:val="24"/>
          <w:szCs w:val="24"/>
        </w:rPr>
        <w:t>. Política Pública de Acción Comunal. El Ministerio del Interior tendrá un plazo máximo de un (1) año a partir de la promulgación de la presente Ley, para iniciar la formulación de la política pública de acción comunal.</w:t>
      </w:r>
    </w:p>
    <w:p w:rsidR="007F3335" w:rsidRPr="007F3335" w:rsidRDefault="007F3335" w:rsidP="007F3335">
      <w:pPr>
        <w:jc w:val="both"/>
        <w:rPr>
          <w:rFonts w:ascii="Arial" w:hAnsi="Arial" w:cs="Arial"/>
          <w:sz w:val="24"/>
          <w:szCs w:val="24"/>
        </w:rPr>
      </w:pPr>
      <w:r w:rsidRPr="007F3335">
        <w:rPr>
          <w:rFonts w:ascii="Arial" w:hAnsi="Arial" w:cs="Arial"/>
          <w:sz w:val="24"/>
          <w:szCs w:val="24"/>
        </w:rPr>
        <w:t xml:space="preserve">El Ministerio del Interior prestará asistencia técnica a los departamentos, distritos y municipios, para la formulación, revisión o actualización de las políticas públicas de acción comunal  </w:t>
      </w:r>
    </w:p>
    <w:p w:rsidR="007F3335" w:rsidRPr="007F3335" w:rsidRDefault="007F3335" w:rsidP="007F3335">
      <w:pPr>
        <w:jc w:val="both"/>
        <w:rPr>
          <w:rFonts w:ascii="Arial" w:hAnsi="Arial" w:cs="Arial"/>
          <w:sz w:val="24"/>
          <w:szCs w:val="24"/>
        </w:rPr>
      </w:pPr>
    </w:p>
    <w:p w:rsidR="007F3335" w:rsidRPr="007F3335" w:rsidRDefault="00310D9D" w:rsidP="007F3335">
      <w:pPr>
        <w:jc w:val="both"/>
        <w:rPr>
          <w:rFonts w:ascii="Arial" w:hAnsi="Arial" w:cs="Arial"/>
          <w:sz w:val="24"/>
          <w:szCs w:val="24"/>
        </w:rPr>
      </w:pPr>
      <w:r w:rsidRPr="00310D9D">
        <w:rPr>
          <w:rFonts w:ascii="Arial" w:hAnsi="Arial" w:cs="Arial"/>
          <w:b/>
          <w:sz w:val="24"/>
          <w:szCs w:val="24"/>
        </w:rPr>
        <w:t>Artículo 11</w:t>
      </w:r>
      <w:r w:rsidR="007F3335" w:rsidRPr="007F3335">
        <w:rPr>
          <w:rFonts w:ascii="Arial" w:hAnsi="Arial" w:cs="Arial"/>
          <w:sz w:val="24"/>
          <w:szCs w:val="24"/>
        </w:rPr>
        <w:t>. Sistema de Información Comunal. El Ministerio del Interior, los municipios, distritos y departamentos en coordinación con los organismos de acción comunal, crearán e implementarán un sistema de información de acción comunal con ocasión al acopio, preservación de documentos, fomento a la investigación, memoria histórica, generación de conocimiento, oferta institucional del Estado, seguimiento y evaluación sobre la implementación de políticas, planes, programas y proyectos relacionados a los organismos de acción comunal, con el objeto de satisfacer las necesidades informativas y de gestión, garantizando el acceso y disponibilidad pública de la información.</w:t>
      </w:r>
    </w:p>
    <w:p w:rsidR="007F3335" w:rsidRPr="007F3335" w:rsidRDefault="00310D9D" w:rsidP="007F3335">
      <w:pPr>
        <w:jc w:val="both"/>
        <w:rPr>
          <w:rFonts w:ascii="Arial" w:hAnsi="Arial" w:cs="Arial"/>
          <w:sz w:val="24"/>
          <w:szCs w:val="24"/>
        </w:rPr>
      </w:pPr>
      <w:r w:rsidRPr="00310D9D">
        <w:rPr>
          <w:rFonts w:ascii="Arial" w:hAnsi="Arial" w:cs="Arial"/>
          <w:b/>
          <w:sz w:val="24"/>
          <w:szCs w:val="24"/>
        </w:rPr>
        <w:t>Parágrafo</w:t>
      </w:r>
      <w:r w:rsidR="007F3335" w:rsidRPr="007F3335">
        <w:rPr>
          <w:rFonts w:ascii="Arial" w:hAnsi="Arial" w:cs="Arial"/>
          <w:sz w:val="24"/>
          <w:szCs w:val="24"/>
        </w:rPr>
        <w:t xml:space="preserve">. El Gobierno nacional reglamentará esta materia en un plazo no superior a un (1) año contado a partir de la vigencia de la presente ley, y en el ámbito territorial será adoptado mediante decreto el sistema de información. </w:t>
      </w:r>
    </w:p>
    <w:p w:rsidR="007F3335" w:rsidRPr="007F3335" w:rsidRDefault="007F3335" w:rsidP="007F3335">
      <w:pPr>
        <w:jc w:val="both"/>
        <w:rPr>
          <w:rFonts w:ascii="Arial" w:hAnsi="Arial" w:cs="Arial"/>
          <w:sz w:val="24"/>
          <w:szCs w:val="24"/>
        </w:rPr>
      </w:pPr>
    </w:p>
    <w:p w:rsidR="007F3335" w:rsidRPr="007F3335" w:rsidRDefault="00310D9D" w:rsidP="007F3335">
      <w:pPr>
        <w:jc w:val="both"/>
        <w:rPr>
          <w:rFonts w:ascii="Arial" w:hAnsi="Arial" w:cs="Arial"/>
          <w:sz w:val="24"/>
          <w:szCs w:val="24"/>
        </w:rPr>
      </w:pPr>
      <w:r w:rsidRPr="00310D9D">
        <w:rPr>
          <w:rFonts w:ascii="Arial" w:hAnsi="Arial" w:cs="Arial"/>
          <w:b/>
          <w:sz w:val="24"/>
          <w:szCs w:val="24"/>
        </w:rPr>
        <w:t>Artículo 12</w:t>
      </w:r>
      <w:r w:rsidR="007F3335" w:rsidRPr="007F3335">
        <w:rPr>
          <w:rFonts w:ascii="Arial" w:hAnsi="Arial" w:cs="Arial"/>
          <w:sz w:val="24"/>
          <w:szCs w:val="24"/>
        </w:rPr>
        <w:t xml:space="preserve">. </w:t>
      </w:r>
      <w:bookmarkStart w:id="0" w:name="19"/>
      <w:r w:rsidR="007F3335" w:rsidRPr="007F3335">
        <w:rPr>
          <w:rFonts w:ascii="Arial" w:hAnsi="Arial" w:cs="Arial"/>
          <w:sz w:val="24"/>
          <w:szCs w:val="24"/>
        </w:rPr>
        <w:t>E</w:t>
      </w:r>
      <w:r w:rsidRPr="007F3335">
        <w:rPr>
          <w:rFonts w:ascii="Arial" w:hAnsi="Arial" w:cs="Arial"/>
          <w:sz w:val="24"/>
          <w:szCs w:val="24"/>
        </w:rPr>
        <w:t>ducación</w:t>
      </w:r>
      <w:r w:rsidR="007F3335" w:rsidRPr="007F3335">
        <w:rPr>
          <w:rFonts w:ascii="Arial" w:hAnsi="Arial" w:cs="Arial"/>
          <w:sz w:val="24"/>
          <w:szCs w:val="24"/>
        </w:rPr>
        <w:t xml:space="preserve"> de la acción </w:t>
      </w:r>
      <w:bookmarkEnd w:id="0"/>
      <w:r w:rsidR="007F3335" w:rsidRPr="007F3335">
        <w:rPr>
          <w:rFonts w:ascii="Arial" w:hAnsi="Arial" w:cs="Arial"/>
          <w:sz w:val="24"/>
          <w:szCs w:val="24"/>
        </w:rPr>
        <w:t xml:space="preserve">comunal. En atención a lo previsto en la Ley </w:t>
      </w:r>
      <w:hyperlink r:id="rId11" w:anchor="INICIO" w:history="1">
        <w:r w:rsidR="007F3335" w:rsidRPr="00310D9D">
          <w:rPr>
            <w:rStyle w:val="Hipervnculo"/>
            <w:rFonts w:ascii="Arial" w:hAnsi="Arial" w:cs="Arial"/>
            <w:color w:val="auto"/>
            <w:sz w:val="24"/>
            <w:szCs w:val="24"/>
            <w:u w:val="none"/>
          </w:rPr>
          <w:t>1029</w:t>
        </w:r>
      </w:hyperlink>
      <w:r w:rsidR="007F3335" w:rsidRPr="007F3335">
        <w:rPr>
          <w:rFonts w:ascii="Arial" w:hAnsi="Arial" w:cs="Arial"/>
          <w:sz w:val="24"/>
          <w:szCs w:val="24"/>
        </w:rPr>
        <w:t xml:space="preserve"> de 2006 y en el marco de la enseñanza de la Constitución Política y de la democracia, se incluirá la enseñanza, explicación y socialización de la Acción Comunal,  como espacio de formación ciudadana y comunitaria,  para el conocimiento y ejercicio de la </w:t>
      </w:r>
      <w:r w:rsidR="007F3335" w:rsidRPr="007F3335">
        <w:rPr>
          <w:rFonts w:ascii="Arial" w:hAnsi="Arial" w:cs="Arial"/>
          <w:sz w:val="24"/>
          <w:szCs w:val="24"/>
        </w:rPr>
        <w:lastRenderedPageBreak/>
        <w:t>democracia participativa, fomento al  respeto, tolerancia, convivencia, solidaridad, paz y desarrollo integral de  la comunidad.</w:t>
      </w:r>
    </w:p>
    <w:p w:rsidR="007F3335" w:rsidRPr="007F3335" w:rsidRDefault="00310D9D" w:rsidP="007F3335">
      <w:pPr>
        <w:jc w:val="both"/>
        <w:rPr>
          <w:rFonts w:ascii="Arial" w:hAnsi="Arial" w:cs="Arial"/>
          <w:sz w:val="24"/>
          <w:szCs w:val="24"/>
        </w:rPr>
      </w:pPr>
      <w:r w:rsidRPr="00310D9D">
        <w:rPr>
          <w:rFonts w:ascii="Arial" w:hAnsi="Arial" w:cs="Arial"/>
          <w:b/>
          <w:sz w:val="24"/>
          <w:szCs w:val="24"/>
        </w:rPr>
        <w:t>Parágrafo</w:t>
      </w:r>
      <w:r w:rsidR="007F3335" w:rsidRPr="007F3335">
        <w:rPr>
          <w:rFonts w:ascii="Arial" w:hAnsi="Arial" w:cs="Arial"/>
          <w:sz w:val="24"/>
          <w:szCs w:val="24"/>
        </w:rPr>
        <w:t>: El Gobierno Nacional a través del Ministerio de Educación tendrá un plazo de seis (6) meses para la reglamentación y aplicación de esta ley, donde establecerá los criterios y lineamientos requeridos para la enseñanza de la Acción Comunal</w:t>
      </w:r>
    </w:p>
    <w:p w:rsidR="00310D9D" w:rsidRDefault="00310D9D" w:rsidP="007F3335">
      <w:pPr>
        <w:jc w:val="both"/>
        <w:rPr>
          <w:rFonts w:ascii="Arial" w:hAnsi="Arial" w:cs="Arial"/>
          <w:sz w:val="24"/>
          <w:szCs w:val="24"/>
        </w:rPr>
      </w:pPr>
    </w:p>
    <w:p w:rsidR="007F3335" w:rsidRPr="007F3335" w:rsidRDefault="00310D9D" w:rsidP="007F3335">
      <w:pPr>
        <w:jc w:val="both"/>
        <w:rPr>
          <w:rFonts w:ascii="Arial" w:hAnsi="Arial" w:cs="Arial"/>
          <w:sz w:val="24"/>
          <w:szCs w:val="24"/>
        </w:rPr>
      </w:pPr>
      <w:r w:rsidRPr="00A8324F">
        <w:rPr>
          <w:rFonts w:ascii="Arial" w:hAnsi="Arial" w:cs="Arial"/>
          <w:b/>
          <w:sz w:val="24"/>
          <w:szCs w:val="24"/>
        </w:rPr>
        <w:t>Artículo</w:t>
      </w:r>
      <w:r w:rsidR="007F3335" w:rsidRPr="00A8324F">
        <w:rPr>
          <w:rFonts w:ascii="Arial" w:hAnsi="Arial" w:cs="Arial"/>
          <w:b/>
          <w:sz w:val="24"/>
          <w:szCs w:val="24"/>
        </w:rPr>
        <w:t xml:space="preserve"> 13</w:t>
      </w:r>
      <w:r w:rsidR="007F3335" w:rsidRPr="007F3335">
        <w:rPr>
          <w:rFonts w:ascii="Arial" w:hAnsi="Arial" w:cs="Arial"/>
          <w:sz w:val="24"/>
          <w:szCs w:val="24"/>
        </w:rPr>
        <w:t>.  Vigencia y derogatorias. La presente ley rige a partir de su promulgación y deroga las disposiciones que le sean contrarias</w:t>
      </w:r>
    </w:p>
    <w:p w:rsidR="007F3335" w:rsidRPr="007F3335" w:rsidRDefault="007F3335" w:rsidP="007F3335">
      <w:pPr>
        <w:rPr>
          <w:rFonts w:ascii="Arial" w:hAnsi="Arial" w:cs="Arial"/>
          <w:sz w:val="24"/>
          <w:szCs w:val="24"/>
        </w:rPr>
      </w:pPr>
    </w:p>
    <w:p w:rsidR="007F3335" w:rsidRPr="007F3335" w:rsidRDefault="00310D9D" w:rsidP="007F3335">
      <w:pPr>
        <w:rPr>
          <w:rFonts w:ascii="Arial" w:hAnsi="Arial" w:cs="Arial"/>
          <w:sz w:val="24"/>
          <w:szCs w:val="24"/>
        </w:rPr>
      </w:pPr>
      <w:r>
        <w:rPr>
          <w:rFonts w:ascii="Arial" w:hAnsi="Arial" w:cs="Arial"/>
          <w:sz w:val="24"/>
          <w:szCs w:val="24"/>
        </w:rPr>
        <w:t>Del Honorable Representante</w:t>
      </w:r>
    </w:p>
    <w:p w:rsidR="007F3335" w:rsidRPr="007F3335" w:rsidRDefault="007F3335" w:rsidP="007F3335">
      <w:pPr>
        <w:rPr>
          <w:rFonts w:ascii="Arial" w:hAnsi="Arial" w:cs="Arial"/>
          <w:sz w:val="24"/>
          <w:szCs w:val="24"/>
        </w:rPr>
      </w:pPr>
    </w:p>
    <w:p w:rsidR="007F3335" w:rsidRPr="007F3335" w:rsidRDefault="007F3335" w:rsidP="007F3335">
      <w:pPr>
        <w:rPr>
          <w:rFonts w:ascii="Arial" w:hAnsi="Arial" w:cs="Arial"/>
          <w:sz w:val="24"/>
          <w:szCs w:val="24"/>
        </w:rPr>
      </w:pPr>
    </w:p>
    <w:p w:rsidR="007F3335" w:rsidRPr="007F3335" w:rsidRDefault="007F3335" w:rsidP="007F3335">
      <w:pPr>
        <w:rPr>
          <w:rFonts w:ascii="Arial" w:hAnsi="Arial" w:cs="Arial"/>
          <w:sz w:val="24"/>
          <w:szCs w:val="24"/>
        </w:rPr>
      </w:pPr>
    </w:p>
    <w:p w:rsidR="007F3335" w:rsidRPr="007F3335" w:rsidRDefault="007F3335" w:rsidP="007F3335">
      <w:pPr>
        <w:rPr>
          <w:rFonts w:ascii="Arial" w:hAnsi="Arial" w:cs="Arial"/>
          <w:sz w:val="24"/>
          <w:szCs w:val="24"/>
        </w:rPr>
      </w:pPr>
      <w:r w:rsidRPr="00310D9D">
        <w:rPr>
          <w:rFonts w:ascii="Arial" w:hAnsi="Arial" w:cs="Arial"/>
          <w:b/>
          <w:sz w:val="24"/>
          <w:szCs w:val="24"/>
        </w:rPr>
        <w:t>OSCAR HERNÁN SÁNCHEZ LEÓN</w:t>
      </w:r>
      <w:r w:rsidR="00310D9D" w:rsidRPr="00310D9D">
        <w:rPr>
          <w:rFonts w:ascii="Arial" w:hAnsi="Arial" w:cs="Arial"/>
          <w:b/>
          <w:sz w:val="24"/>
          <w:szCs w:val="24"/>
        </w:rPr>
        <w:br/>
      </w:r>
      <w:r w:rsidRPr="007F3335">
        <w:rPr>
          <w:rFonts w:ascii="Arial" w:hAnsi="Arial" w:cs="Arial"/>
          <w:sz w:val="24"/>
          <w:szCs w:val="24"/>
        </w:rPr>
        <w:t xml:space="preserve">Representante a la Cámara </w:t>
      </w:r>
    </w:p>
    <w:p w:rsidR="00837F38" w:rsidRPr="007F3335" w:rsidRDefault="00837F38" w:rsidP="007F3335">
      <w:pPr>
        <w:rPr>
          <w:rFonts w:ascii="Arial" w:hAnsi="Arial" w:cs="Arial"/>
          <w:sz w:val="24"/>
          <w:szCs w:val="24"/>
        </w:rPr>
      </w:pPr>
    </w:p>
    <w:p w:rsidR="00BF0FF6" w:rsidRPr="007F3335" w:rsidRDefault="00BF0FF6" w:rsidP="007F3335">
      <w:pPr>
        <w:rPr>
          <w:rFonts w:ascii="Arial" w:hAnsi="Arial" w:cs="Arial"/>
          <w:sz w:val="24"/>
          <w:szCs w:val="24"/>
        </w:rPr>
      </w:pPr>
    </w:p>
    <w:p w:rsidR="00BF0FF6" w:rsidRDefault="00BF0FF6" w:rsidP="007F3335">
      <w:pPr>
        <w:rPr>
          <w:rFonts w:ascii="Arial" w:hAnsi="Arial" w:cs="Arial"/>
          <w:sz w:val="24"/>
          <w:szCs w:val="24"/>
        </w:rPr>
      </w:pPr>
    </w:p>
    <w:p w:rsidR="00F22FB7" w:rsidRDefault="00F22FB7" w:rsidP="007F3335">
      <w:pPr>
        <w:rPr>
          <w:rFonts w:ascii="Arial" w:hAnsi="Arial" w:cs="Arial"/>
          <w:sz w:val="24"/>
          <w:szCs w:val="24"/>
        </w:rPr>
      </w:pPr>
    </w:p>
    <w:p w:rsidR="00F22FB7" w:rsidRDefault="00F22FB7" w:rsidP="007F3335">
      <w:pPr>
        <w:rPr>
          <w:rFonts w:ascii="Arial" w:hAnsi="Arial" w:cs="Arial"/>
          <w:sz w:val="24"/>
          <w:szCs w:val="24"/>
        </w:rPr>
      </w:pPr>
    </w:p>
    <w:p w:rsidR="00F22FB7" w:rsidRDefault="00F22FB7" w:rsidP="007F3335">
      <w:pPr>
        <w:rPr>
          <w:rFonts w:ascii="Arial" w:hAnsi="Arial" w:cs="Arial"/>
          <w:sz w:val="24"/>
          <w:szCs w:val="24"/>
        </w:rPr>
      </w:pPr>
    </w:p>
    <w:p w:rsidR="00F22FB7" w:rsidRPr="007F3335" w:rsidRDefault="00F22FB7" w:rsidP="007F3335">
      <w:pPr>
        <w:rPr>
          <w:rFonts w:ascii="Arial" w:hAnsi="Arial" w:cs="Arial"/>
          <w:sz w:val="24"/>
          <w:szCs w:val="24"/>
        </w:rPr>
      </w:pPr>
    </w:p>
    <w:p w:rsidR="00BF0FF6" w:rsidRDefault="00BF0FF6" w:rsidP="007F3335">
      <w:pPr>
        <w:rPr>
          <w:rFonts w:ascii="Arial" w:hAnsi="Arial" w:cs="Arial"/>
          <w:sz w:val="24"/>
          <w:szCs w:val="24"/>
        </w:rPr>
      </w:pPr>
    </w:p>
    <w:p w:rsidR="00F82718" w:rsidRDefault="00F82718" w:rsidP="007F3335">
      <w:pPr>
        <w:rPr>
          <w:rFonts w:ascii="Arial" w:hAnsi="Arial" w:cs="Arial"/>
          <w:sz w:val="24"/>
          <w:szCs w:val="24"/>
        </w:rPr>
      </w:pPr>
    </w:p>
    <w:p w:rsidR="00F82718" w:rsidRDefault="00F82718" w:rsidP="007F3335">
      <w:pPr>
        <w:rPr>
          <w:rFonts w:ascii="Arial" w:hAnsi="Arial" w:cs="Arial"/>
          <w:sz w:val="24"/>
          <w:szCs w:val="24"/>
        </w:rPr>
      </w:pPr>
    </w:p>
    <w:p w:rsidR="00F82718" w:rsidRPr="007F3335" w:rsidRDefault="00F82718" w:rsidP="007F3335">
      <w:pPr>
        <w:rPr>
          <w:rFonts w:ascii="Arial" w:hAnsi="Arial" w:cs="Arial"/>
          <w:sz w:val="24"/>
          <w:szCs w:val="24"/>
        </w:rPr>
      </w:pPr>
    </w:p>
    <w:p w:rsidR="00BF0FF6" w:rsidRDefault="00BF0FF6" w:rsidP="007F3335">
      <w:pPr>
        <w:rPr>
          <w:rFonts w:ascii="Arial" w:hAnsi="Arial" w:cs="Arial"/>
          <w:sz w:val="24"/>
          <w:szCs w:val="24"/>
        </w:rPr>
      </w:pPr>
    </w:p>
    <w:p w:rsidR="00F45901" w:rsidRDefault="00F45901" w:rsidP="007F3335">
      <w:pPr>
        <w:rPr>
          <w:rFonts w:ascii="Arial" w:hAnsi="Arial" w:cs="Arial"/>
          <w:sz w:val="24"/>
          <w:szCs w:val="24"/>
        </w:rPr>
      </w:pPr>
    </w:p>
    <w:p w:rsidR="00F45901" w:rsidRDefault="00F45901" w:rsidP="007F3335">
      <w:pPr>
        <w:rPr>
          <w:rFonts w:ascii="Arial" w:hAnsi="Arial" w:cs="Arial"/>
          <w:sz w:val="24"/>
          <w:szCs w:val="24"/>
        </w:rPr>
      </w:pPr>
    </w:p>
    <w:p w:rsidR="00F45901" w:rsidRPr="007F3335" w:rsidRDefault="00F45901" w:rsidP="007F3335">
      <w:pPr>
        <w:rPr>
          <w:rFonts w:ascii="Arial" w:hAnsi="Arial" w:cs="Arial"/>
          <w:sz w:val="24"/>
          <w:szCs w:val="24"/>
        </w:rPr>
      </w:pPr>
    </w:p>
    <w:p w:rsidR="00BF0FF6" w:rsidRPr="00E82B9F" w:rsidRDefault="007F3335" w:rsidP="00E82B9F">
      <w:pPr>
        <w:spacing w:line="360" w:lineRule="auto"/>
        <w:jc w:val="center"/>
        <w:rPr>
          <w:rFonts w:ascii="Times New Roman" w:hAnsi="Times New Roman" w:cs="Times New Roman"/>
          <w:b/>
          <w:sz w:val="24"/>
          <w:szCs w:val="24"/>
        </w:rPr>
      </w:pPr>
      <w:r w:rsidRPr="00A8324F">
        <w:rPr>
          <w:rFonts w:ascii="Times New Roman" w:hAnsi="Times New Roman" w:cs="Times New Roman"/>
          <w:b/>
          <w:sz w:val="24"/>
          <w:szCs w:val="24"/>
        </w:rPr>
        <w:lastRenderedPageBreak/>
        <w:t>EXPOSICIÓN DE MOTIVOS</w:t>
      </w:r>
    </w:p>
    <w:p w:rsidR="00D8532D" w:rsidRPr="00A8324F" w:rsidRDefault="00D8532D" w:rsidP="00A8324F">
      <w:pPr>
        <w:tabs>
          <w:tab w:val="left" w:pos="284"/>
        </w:tabs>
        <w:spacing w:after="200" w:line="360" w:lineRule="auto"/>
        <w:jc w:val="both"/>
        <w:rPr>
          <w:rFonts w:ascii="Times New Roman" w:hAnsi="Times New Roman" w:cs="Times New Roman"/>
          <w:b/>
          <w:color w:val="000000"/>
          <w:sz w:val="24"/>
          <w:szCs w:val="24"/>
          <w:lang w:val="es-ES_tradnl"/>
        </w:rPr>
      </w:pPr>
      <w:r w:rsidRPr="00A8324F">
        <w:rPr>
          <w:rFonts w:ascii="Times New Roman" w:hAnsi="Times New Roman" w:cs="Times New Roman"/>
          <w:b/>
          <w:color w:val="000000"/>
          <w:sz w:val="24"/>
          <w:szCs w:val="24"/>
          <w:lang w:val="es-ES_tradnl"/>
        </w:rPr>
        <w:t>Marco Normativo.</w:t>
      </w:r>
    </w:p>
    <w:p w:rsidR="00D8532D" w:rsidRPr="00A8324F" w:rsidRDefault="00D8532D" w:rsidP="00A8324F">
      <w:pPr>
        <w:tabs>
          <w:tab w:val="left" w:pos="284"/>
        </w:tabs>
        <w:spacing w:after="200" w:line="360" w:lineRule="auto"/>
        <w:jc w:val="both"/>
        <w:rPr>
          <w:rFonts w:ascii="Times New Roman" w:hAnsi="Times New Roman" w:cs="Times New Roman"/>
          <w:color w:val="000000"/>
          <w:sz w:val="24"/>
          <w:szCs w:val="24"/>
          <w:lang w:val="es-ES_tradnl"/>
        </w:rPr>
      </w:pPr>
      <w:r w:rsidRPr="00A8324F">
        <w:rPr>
          <w:rFonts w:ascii="Times New Roman" w:hAnsi="Times New Roman" w:cs="Times New Roman"/>
          <w:color w:val="000000"/>
          <w:sz w:val="24"/>
          <w:szCs w:val="24"/>
          <w:lang w:val="es-ES_tradnl"/>
        </w:rPr>
        <w:t>El artículo 1 de la constitución política establece:</w:t>
      </w:r>
    </w:p>
    <w:p w:rsidR="00D8532D" w:rsidRPr="00A8324F" w:rsidRDefault="00D8532D" w:rsidP="00A8324F">
      <w:pPr>
        <w:spacing w:before="100" w:beforeAutospacing="1" w:after="100" w:afterAutospacing="1" w:line="360" w:lineRule="auto"/>
        <w:ind w:left="708"/>
        <w:jc w:val="both"/>
        <w:rPr>
          <w:rFonts w:ascii="Times New Roman" w:eastAsia="Times New Roman" w:hAnsi="Times New Roman" w:cs="Times New Roman"/>
          <w:sz w:val="24"/>
          <w:szCs w:val="24"/>
          <w:lang w:eastAsia="es-CO"/>
        </w:rPr>
      </w:pPr>
      <w:r w:rsidRPr="00A8324F">
        <w:rPr>
          <w:rFonts w:ascii="Times New Roman" w:eastAsia="Times New Roman" w:hAnsi="Times New Roman" w:cs="Times New Roman"/>
          <w:bCs/>
          <w:sz w:val="24"/>
          <w:szCs w:val="24"/>
          <w:lang w:eastAsia="es-CO"/>
        </w:rPr>
        <w:t xml:space="preserve">Artículo 1. </w:t>
      </w:r>
      <w:r w:rsidRPr="00A8324F">
        <w:rPr>
          <w:rFonts w:ascii="Times New Roman" w:eastAsia="Times New Roman" w:hAnsi="Times New Roman" w:cs="Times New Roman"/>
          <w:sz w:val="24"/>
          <w:szCs w:val="24"/>
          <w:lang w:eastAsia="es-CO"/>
        </w:rPr>
        <w:t xml:space="preserve">Colombia es un Estado social de derecho, organizado en forma de República unitaria, descentralizada, con autonomía de sus entidades territoriales, </w:t>
      </w:r>
      <w:r w:rsidRPr="00A8324F">
        <w:rPr>
          <w:rFonts w:ascii="Times New Roman" w:eastAsia="Times New Roman" w:hAnsi="Times New Roman" w:cs="Times New Roman"/>
          <w:sz w:val="24"/>
          <w:szCs w:val="24"/>
          <w:u w:val="single"/>
          <w:lang w:eastAsia="es-CO"/>
        </w:rPr>
        <w:t>democrática, participativa</w:t>
      </w:r>
      <w:r w:rsidRPr="00A8324F">
        <w:rPr>
          <w:rFonts w:ascii="Times New Roman" w:eastAsia="Times New Roman" w:hAnsi="Times New Roman" w:cs="Times New Roman"/>
          <w:sz w:val="24"/>
          <w:szCs w:val="24"/>
          <w:lang w:eastAsia="es-CO"/>
        </w:rPr>
        <w:t xml:space="preserve"> y pluralista, fundada en el </w:t>
      </w:r>
      <w:r w:rsidRPr="00A8324F">
        <w:rPr>
          <w:rFonts w:ascii="Times New Roman" w:eastAsia="Times New Roman" w:hAnsi="Times New Roman" w:cs="Times New Roman"/>
          <w:sz w:val="24"/>
          <w:szCs w:val="24"/>
          <w:u w:val="single"/>
          <w:lang w:eastAsia="es-CO"/>
        </w:rPr>
        <w:t>respeto de la dignidad humana</w:t>
      </w:r>
      <w:r w:rsidRPr="00A8324F">
        <w:rPr>
          <w:rFonts w:ascii="Times New Roman" w:eastAsia="Times New Roman" w:hAnsi="Times New Roman" w:cs="Times New Roman"/>
          <w:sz w:val="24"/>
          <w:szCs w:val="24"/>
          <w:lang w:eastAsia="es-CO"/>
        </w:rPr>
        <w:t xml:space="preserve">, en el trabajo y </w:t>
      </w:r>
      <w:r w:rsidRPr="00A8324F">
        <w:rPr>
          <w:rFonts w:ascii="Times New Roman" w:eastAsia="Times New Roman" w:hAnsi="Times New Roman" w:cs="Times New Roman"/>
          <w:sz w:val="24"/>
          <w:szCs w:val="24"/>
          <w:u w:val="single"/>
          <w:lang w:eastAsia="es-CO"/>
        </w:rPr>
        <w:t>la solidaridad de las personas que la integran</w:t>
      </w:r>
      <w:r w:rsidRPr="00A8324F">
        <w:rPr>
          <w:rFonts w:ascii="Times New Roman" w:eastAsia="Times New Roman" w:hAnsi="Times New Roman" w:cs="Times New Roman"/>
          <w:sz w:val="24"/>
          <w:szCs w:val="24"/>
          <w:lang w:eastAsia="es-CO"/>
        </w:rPr>
        <w:t xml:space="preserve"> y en la </w:t>
      </w:r>
      <w:r w:rsidRPr="00A8324F">
        <w:rPr>
          <w:rFonts w:ascii="Times New Roman" w:eastAsia="Times New Roman" w:hAnsi="Times New Roman" w:cs="Times New Roman"/>
          <w:sz w:val="24"/>
          <w:szCs w:val="24"/>
          <w:u w:val="single"/>
          <w:lang w:eastAsia="es-CO"/>
        </w:rPr>
        <w:t xml:space="preserve">prevalencia del interés general </w:t>
      </w:r>
      <w:r w:rsidRPr="00A8324F">
        <w:rPr>
          <w:rFonts w:ascii="Times New Roman" w:eastAsia="Times New Roman" w:hAnsi="Times New Roman" w:cs="Times New Roman"/>
          <w:color w:val="FF0000"/>
          <w:sz w:val="24"/>
          <w:szCs w:val="24"/>
          <w:lang w:eastAsia="es-CO"/>
        </w:rPr>
        <w:t>(</w:t>
      </w:r>
      <w:r w:rsidRPr="00A8324F">
        <w:rPr>
          <w:rFonts w:ascii="Times New Roman" w:eastAsia="Times New Roman" w:hAnsi="Times New Roman" w:cs="Times New Roman"/>
          <w:sz w:val="24"/>
          <w:szCs w:val="24"/>
          <w:lang w:eastAsia="es-CO"/>
        </w:rPr>
        <w:t>Const.,1991, art. 1). (Subrayado fuera de texto).</w:t>
      </w:r>
    </w:p>
    <w:p w:rsidR="00D8532D" w:rsidRPr="00A8324F" w:rsidRDefault="00D8532D" w:rsidP="00A8324F">
      <w:pPr>
        <w:spacing w:before="100" w:beforeAutospacing="1" w:after="100" w:afterAutospacing="1" w:line="360" w:lineRule="auto"/>
        <w:rPr>
          <w:rFonts w:ascii="Times New Roman" w:eastAsia="Times New Roman" w:hAnsi="Times New Roman" w:cs="Times New Roman"/>
          <w:sz w:val="24"/>
          <w:szCs w:val="24"/>
          <w:lang w:eastAsia="es-CO"/>
        </w:rPr>
      </w:pPr>
      <w:r w:rsidRPr="00A8324F">
        <w:rPr>
          <w:rFonts w:ascii="Times New Roman" w:eastAsia="Times New Roman" w:hAnsi="Times New Roman" w:cs="Times New Roman"/>
          <w:sz w:val="24"/>
          <w:szCs w:val="24"/>
          <w:lang w:eastAsia="es-CO"/>
        </w:rPr>
        <w:t xml:space="preserve">El artículo 2, establece os fines del Estado Social de Derecho donde se destacan: </w:t>
      </w:r>
    </w:p>
    <w:p w:rsidR="00D8532D" w:rsidRPr="00A8324F" w:rsidRDefault="00D8532D" w:rsidP="00A8324F">
      <w:pPr>
        <w:spacing w:before="100" w:beforeAutospacing="1" w:after="100" w:afterAutospacing="1" w:line="360" w:lineRule="auto"/>
        <w:ind w:left="708"/>
        <w:jc w:val="both"/>
        <w:rPr>
          <w:rFonts w:ascii="Times New Roman" w:eastAsia="Times New Roman" w:hAnsi="Times New Roman" w:cs="Times New Roman"/>
          <w:sz w:val="24"/>
          <w:szCs w:val="24"/>
          <w:lang w:eastAsia="es-CO"/>
        </w:rPr>
      </w:pPr>
      <w:r w:rsidRPr="00A8324F">
        <w:rPr>
          <w:rFonts w:ascii="Times New Roman" w:eastAsia="Times New Roman" w:hAnsi="Times New Roman" w:cs="Times New Roman"/>
          <w:bCs/>
          <w:sz w:val="24"/>
          <w:szCs w:val="24"/>
          <w:lang w:eastAsia="es-CO"/>
        </w:rPr>
        <w:t xml:space="preserve">Artículo 2. </w:t>
      </w:r>
      <w:r w:rsidRPr="00A8324F">
        <w:rPr>
          <w:rFonts w:ascii="Times New Roman" w:eastAsia="Times New Roman" w:hAnsi="Times New Roman" w:cs="Times New Roman"/>
          <w:sz w:val="24"/>
          <w:szCs w:val="24"/>
          <w:lang w:eastAsia="es-CO"/>
        </w:rPr>
        <w:t xml:space="preserve">Son fines esenciales del Estado: servir a la comunidad, promover la prosperidad general y garantizar la efectividad de los principios, derechos y deberes consagrados en la Constitución; </w:t>
      </w:r>
      <w:proofErr w:type="gramStart"/>
      <w:r w:rsidRPr="00A8324F">
        <w:rPr>
          <w:rFonts w:ascii="Times New Roman" w:eastAsia="Times New Roman" w:hAnsi="Times New Roman" w:cs="Times New Roman"/>
          <w:sz w:val="24"/>
          <w:szCs w:val="24"/>
          <w:lang w:eastAsia="es-CO"/>
        </w:rPr>
        <w:t>…(</w:t>
      </w:r>
      <w:proofErr w:type="gramEnd"/>
      <w:r w:rsidRPr="00A8324F">
        <w:rPr>
          <w:rFonts w:ascii="Times New Roman" w:eastAsia="Times New Roman" w:hAnsi="Times New Roman" w:cs="Times New Roman"/>
          <w:sz w:val="24"/>
          <w:szCs w:val="24"/>
          <w:lang w:eastAsia="es-CO"/>
        </w:rPr>
        <w:t>Const.,1991, art. 2).</w:t>
      </w:r>
    </w:p>
    <w:p w:rsidR="00D8532D" w:rsidRPr="00A8324F" w:rsidRDefault="00D8532D" w:rsidP="00A8324F">
      <w:pPr>
        <w:spacing w:before="100" w:beforeAutospacing="1" w:after="100" w:afterAutospacing="1" w:line="360" w:lineRule="auto"/>
        <w:jc w:val="both"/>
        <w:rPr>
          <w:rFonts w:ascii="Times New Roman" w:eastAsia="Times New Roman" w:hAnsi="Times New Roman" w:cs="Times New Roman"/>
          <w:sz w:val="24"/>
          <w:szCs w:val="24"/>
          <w:lang w:eastAsia="es-CO"/>
        </w:rPr>
      </w:pPr>
      <w:r w:rsidRPr="00A8324F">
        <w:rPr>
          <w:rFonts w:ascii="Times New Roman" w:eastAsia="Times New Roman" w:hAnsi="Times New Roman" w:cs="Times New Roman"/>
          <w:color w:val="000000"/>
          <w:spacing w:val="-4"/>
          <w:sz w:val="24"/>
          <w:szCs w:val="24"/>
          <w:lang w:val="es-ES_tradnl"/>
        </w:rPr>
        <w:t>Facultad del Congreso el artículo 114 de la Constitución Política de 1991, determinó claramente que corresponde al Congreso de la República reformar la Constitución; hacer las leyes y ejercer control político sobre el gobierno y la administración. El artículo 150 determina que: Corresponde al Congreso hacer las leyes.</w:t>
      </w:r>
    </w:p>
    <w:p w:rsidR="00D8532D" w:rsidRPr="00A8324F" w:rsidRDefault="00D8532D" w:rsidP="00A8324F">
      <w:pPr>
        <w:spacing w:before="57" w:after="57" w:line="360" w:lineRule="auto"/>
        <w:jc w:val="both"/>
        <w:textAlignment w:val="center"/>
        <w:rPr>
          <w:rFonts w:ascii="Times New Roman" w:eastAsia="Times New Roman" w:hAnsi="Times New Roman" w:cs="Times New Roman"/>
          <w:color w:val="000000"/>
          <w:spacing w:val="-4"/>
          <w:sz w:val="24"/>
          <w:szCs w:val="24"/>
          <w:lang w:val="es-ES_tradnl"/>
        </w:rPr>
      </w:pPr>
    </w:p>
    <w:p w:rsidR="00D8532D" w:rsidRPr="00A8324F" w:rsidRDefault="00D8532D" w:rsidP="00A8324F">
      <w:pPr>
        <w:spacing w:before="57" w:after="57" w:line="360" w:lineRule="auto"/>
        <w:jc w:val="both"/>
        <w:textAlignment w:val="center"/>
        <w:rPr>
          <w:rFonts w:ascii="Times New Roman" w:eastAsia="Times New Roman" w:hAnsi="Times New Roman" w:cs="Times New Roman"/>
          <w:color w:val="000000"/>
          <w:sz w:val="24"/>
          <w:szCs w:val="24"/>
        </w:rPr>
      </w:pPr>
      <w:r w:rsidRPr="00A8324F">
        <w:rPr>
          <w:rFonts w:ascii="Times New Roman" w:eastAsia="Times New Roman" w:hAnsi="Times New Roman" w:cs="Times New Roman"/>
          <w:color w:val="000000"/>
          <w:spacing w:val="-4"/>
          <w:sz w:val="24"/>
          <w:szCs w:val="24"/>
          <w:lang w:val="es-ES_tradnl"/>
        </w:rPr>
        <w:t>El artículo 140 de la Ley 5ª de 1992 modificado por el artículo 13 de la Ley 974 de 2005 establece:</w:t>
      </w:r>
    </w:p>
    <w:p w:rsidR="00D8532D" w:rsidRPr="00A8324F" w:rsidRDefault="00D8532D" w:rsidP="00A8324F">
      <w:pPr>
        <w:spacing w:before="57" w:after="57" w:line="360" w:lineRule="auto"/>
        <w:jc w:val="both"/>
        <w:textAlignment w:val="center"/>
        <w:rPr>
          <w:rFonts w:ascii="Times New Roman" w:eastAsia="Times New Roman" w:hAnsi="Times New Roman" w:cs="Times New Roman"/>
          <w:color w:val="000000"/>
          <w:sz w:val="24"/>
          <w:szCs w:val="24"/>
        </w:rPr>
      </w:pPr>
      <w:r w:rsidRPr="00A8324F">
        <w:rPr>
          <w:rFonts w:ascii="Times New Roman" w:eastAsia="Times New Roman" w:hAnsi="Times New Roman" w:cs="Times New Roman"/>
          <w:color w:val="000000"/>
          <w:spacing w:val="-4"/>
          <w:sz w:val="24"/>
          <w:szCs w:val="24"/>
          <w:lang w:val="es-ES_tradnl"/>
        </w:rPr>
        <w:t>Pueden presentar proyectos de ley:</w:t>
      </w:r>
    </w:p>
    <w:p w:rsidR="00D8532D" w:rsidRPr="00A8324F" w:rsidRDefault="00D8532D" w:rsidP="00A8324F">
      <w:pPr>
        <w:spacing w:before="57" w:after="57" w:line="360" w:lineRule="auto"/>
        <w:jc w:val="both"/>
        <w:textAlignment w:val="center"/>
        <w:rPr>
          <w:rFonts w:ascii="Times New Roman" w:eastAsia="Times New Roman" w:hAnsi="Times New Roman" w:cs="Times New Roman"/>
          <w:color w:val="000000"/>
          <w:sz w:val="24"/>
          <w:szCs w:val="24"/>
        </w:rPr>
      </w:pPr>
      <w:r w:rsidRPr="00A8324F">
        <w:rPr>
          <w:rFonts w:ascii="Times New Roman" w:eastAsia="Times New Roman" w:hAnsi="Times New Roman" w:cs="Times New Roman"/>
          <w:color w:val="000000"/>
          <w:spacing w:val="-4"/>
          <w:sz w:val="24"/>
          <w:szCs w:val="24"/>
          <w:u w:val="single"/>
          <w:lang w:val="es-ES_tradnl"/>
        </w:rPr>
        <w:t>1. Los Senadores y Representantes a la Cámara individualmente y a través de las bancadas.</w:t>
      </w:r>
      <w:r w:rsidRPr="00A8324F">
        <w:rPr>
          <w:rFonts w:ascii="Times New Roman" w:eastAsia="Times New Roman" w:hAnsi="Times New Roman" w:cs="Times New Roman"/>
          <w:color w:val="000000"/>
          <w:spacing w:val="-4"/>
          <w:sz w:val="24"/>
          <w:szCs w:val="24"/>
          <w:lang w:val="es-ES_tradnl"/>
        </w:rPr>
        <w:t> (Subrayado fuera de texto).</w:t>
      </w:r>
    </w:p>
    <w:p w:rsidR="00D8532D" w:rsidRPr="00A8324F" w:rsidRDefault="00D8532D" w:rsidP="00A8324F">
      <w:pPr>
        <w:spacing w:before="57" w:after="57" w:line="360" w:lineRule="auto"/>
        <w:jc w:val="both"/>
        <w:textAlignment w:val="center"/>
        <w:rPr>
          <w:rFonts w:ascii="Times New Roman" w:eastAsia="Times New Roman" w:hAnsi="Times New Roman" w:cs="Times New Roman"/>
          <w:color w:val="000000"/>
          <w:sz w:val="24"/>
          <w:szCs w:val="24"/>
        </w:rPr>
      </w:pPr>
      <w:r w:rsidRPr="00A8324F">
        <w:rPr>
          <w:rFonts w:ascii="Times New Roman" w:eastAsia="Times New Roman" w:hAnsi="Times New Roman" w:cs="Times New Roman"/>
          <w:color w:val="000000"/>
          <w:spacing w:val="-4"/>
          <w:sz w:val="24"/>
          <w:szCs w:val="24"/>
          <w:lang w:val="es-ES_tradnl"/>
        </w:rPr>
        <w:t>2. El Gobierno nacional, a través de los Ministros del Despacho.</w:t>
      </w:r>
    </w:p>
    <w:p w:rsidR="00D8532D" w:rsidRPr="00A8324F" w:rsidRDefault="00D8532D" w:rsidP="00A8324F">
      <w:pPr>
        <w:spacing w:before="57" w:after="57" w:line="360" w:lineRule="auto"/>
        <w:jc w:val="both"/>
        <w:textAlignment w:val="center"/>
        <w:rPr>
          <w:rFonts w:ascii="Times New Roman" w:eastAsia="Times New Roman" w:hAnsi="Times New Roman" w:cs="Times New Roman"/>
          <w:color w:val="000000"/>
          <w:sz w:val="24"/>
          <w:szCs w:val="24"/>
        </w:rPr>
      </w:pPr>
      <w:r w:rsidRPr="00A8324F">
        <w:rPr>
          <w:rFonts w:ascii="Times New Roman" w:eastAsia="Times New Roman" w:hAnsi="Times New Roman" w:cs="Times New Roman"/>
          <w:color w:val="000000"/>
          <w:spacing w:val="-4"/>
          <w:sz w:val="24"/>
          <w:szCs w:val="24"/>
          <w:lang w:val="es-ES_tradnl"/>
        </w:rPr>
        <w:t>3. La Corte Constitucional.</w:t>
      </w:r>
    </w:p>
    <w:p w:rsidR="00D8532D" w:rsidRPr="00A8324F" w:rsidRDefault="00D8532D" w:rsidP="00A8324F">
      <w:pPr>
        <w:spacing w:before="57" w:after="57" w:line="360" w:lineRule="auto"/>
        <w:jc w:val="both"/>
        <w:textAlignment w:val="center"/>
        <w:rPr>
          <w:rFonts w:ascii="Times New Roman" w:eastAsia="Times New Roman" w:hAnsi="Times New Roman" w:cs="Times New Roman"/>
          <w:color w:val="000000"/>
          <w:sz w:val="24"/>
          <w:szCs w:val="24"/>
        </w:rPr>
      </w:pPr>
      <w:r w:rsidRPr="00A8324F">
        <w:rPr>
          <w:rFonts w:ascii="Times New Roman" w:eastAsia="Times New Roman" w:hAnsi="Times New Roman" w:cs="Times New Roman"/>
          <w:color w:val="000000"/>
          <w:spacing w:val="-4"/>
          <w:sz w:val="24"/>
          <w:szCs w:val="24"/>
          <w:lang w:val="es-ES_tradnl"/>
        </w:rPr>
        <w:t>4. El Consejo Superior de la Judicatura.</w:t>
      </w:r>
    </w:p>
    <w:p w:rsidR="00D8532D" w:rsidRPr="00A8324F" w:rsidRDefault="00D8532D" w:rsidP="00A8324F">
      <w:pPr>
        <w:spacing w:before="57" w:after="57" w:line="360" w:lineRule="auto"/>
        <w:jc w:val="both"/>
        <w:textAlignment w:val="center"/>
        <w:rPr>
          <w:rFonts w:ascii="Times New Roman" w:eastAsia="Times New Roman" w:hAnsi="Times New Roman" w:cs="Times New Roman"/>
          <w:color w:val="000000"/>
          <w:sz w:val="24"/>
          <w:szCs w:val="24"/>
        </w:rPr>
      </w:pPr>
      <w:r w:rsidRPr="00A8324F">
        <w:rPr>
          <w:rFonts w:ascii="Times New Roman" w:eastAsia="Times New Roman" w:hAnsi="Times New Roman" w:cs="Times New Roman"/>
          <w:color w:val="000000"/>
          <w:spacing w:val="-4"/>
          <w:sz w:val="24"/>
          <w:szCs w:val="24"/>
          <w:lang w:val="es-ES_tradnl"/>
        </w:rPr>
        <w:t>5. La Corte Suprema de Justicia.</w:t>
      </w:r>
    </w:p>
    <w:p w:rsidR="00D8532D" w:rsidRPr="00A8324F" w:rsidRDefault="00D8532D" w:rsidP="00A8324F">
      <w:pPr>
        <w:spacing w:before="57" w:after="57" w:line="360" w:lineRule="auto"/>
        <w:jc w:val="both"/>
        <w:textAlignment w:val="center"/>
        <w:rPr>
          <w:rFonts w:ascii="Times New Roman" w:eastAsia="Times New Roman" w:hAnsi="Times New Roman" w:cs="Times New Roman"/>
          <w:color w:val="000000"/>
          <w:sz w:val="24"/>
          <w:szCs w:val="24"/>
        </w:rPr>
      </w:pPr>
      <w:r w:rsidRPr="00A8324F">
        <w:rPr>
          <w:rFonts w:ascii="Times New Roman" w:eastAsia="Times New Roman" w:hAnsi="Times New Roman" w:cs="Times New Roman"/>
          <w:color w:val="000000"/>
          <w:spacing w:val="-4"/>
          <w:sz w:val="24"/>
          <w:szCs w:val="24"/>
          <w:lang w:val="es-ES_tradnl"/>
        </w:rPr>
        <w:t>6. El Consejo de Estado.</w:t>
      </w:r>
    </w:p>
    <w:p w:rsidR="00D8532D" w:rsidRPr="00A8324F" w:rsidRDefault="00D8532D" w:rsidP="00A8324F">
      <w:pPr>
        <w:spacing w:before="57" w:after="57" w:line="360" w:lineRule="auto"/>
        <w:jc w:val="both"/>
        <w:textAlignment w:val="center"/>
        <w:rPr>
          <w:rFonts w:ascii="Times New Roman" w:eastAsia="Times New Roman" w:hAnsi="Times New Roman" w:cs="Times New Roman"/>
          <w:color w:val="000000"/>
          <w:sz w:val="24"/>
          <w:szCs w:val="24"/>
        </w:rPr>
      </w:pPr>
      <w:r w:rsidRPr="00A8324F">
        <w:rPr>
          <w:rFonts w:ascii="Times New Roman" w:eastAsia="Times New Roman" w:hAnsi="Times New Roman" w:cs="Times New Roman"/>
          <w:color w:val="000000"/>
          <w:spacing w:val="-4"/>
          <w:sz w:val="24"/>
          <w:szCs w:val="24"/>
          <w:lang w:val="es-ES_tradnl"/>
        </w:rPr>
        <w:lastRenderedPageBreak/>
        <w:t>7. El Consejo Nacional Electoral.</w:t>
      </w:r>
    </w:p>
    <w:p w:rsidR="00D8532D" w:rsidRPr="00A8324F" w:rsidRDefault="00D8532D" w:rsidP="00A8324F">
      <w:pPr>
        <w:spacing w:before="57" w:after="57" w:line="360" w:lineRule="auto"/>
        <w:jc w:val="both"/>
        <w:textAlignment w:val="center"/>
        <w:rPr>
          <w:rFonts w:ascii="Times New Roman" w:eastAsia="Times New Roman" w:hAnsi="Times New Roman" w:cs="Times New Roman"/>
          <w:color w:val="000000"/>
          <w:sz w:val="24"/>
          <w:szCs w:val="24"/>
        </w:rPr>
      </w:pPr>
      <w:r w:rsidRPr="00A8324F">
        <w:rPr>
          <w:rFonts w:ascii="Times New Roman" w:eastAsia="Times New Roman" w:hAnsi="Times New Roman" w:cs="Times New Roman"/>
          <w:color w:val="000000"/>
          <w:spacing w:val="-4"/>
          <w:sz w:val="24"/>
          <w:szCs w:val="24"/>
          <w:lang w:val="es-ES_tradnl"/>
        </w:rPr>
        <w:t>8. El Procurador General de la Nación.</w:t>
      </w:r>
    </w:p>
    <w:p w:rsidR="00D8532D" w:rsidRPr="00A8324F" w:rsidRDefault="00D8532D" w:rsidP="00A8324F">
      <w:pPr>
        <w:spacing w:before="57" w:after="57" w:line="360" w:lineRule="auto"/>
        <w:jc w:val="both"/>
        <w:textAlignment w:val="center"/>
        <w:rPr>
          <w:rFonts w:ascii="Times New Roman" w:eastAsia="Times New Roman" w:hAnsi="Times New Roman" w:cs="Times New Roman"/>
          <w:color w:val="000000"/>
          <w:sz w:val="24"/>
          <w:szCs w:val="24"/>
        </w:rPr>
      </w:pPr>
      <w:r w:rsidRPr="00A8324F">
        <w:rPr>
          <w:rFonts w:ascii="Times New Roman" w:eastAsia="Times New Roman" w:hAnsi="Times New Roman" w:cs="Times New Roman"/>
          <w:color w:val="000000"/>
          <w:spacing w:val="-4"/>
          <w:sz w:val="24"/>
          <w:szCs w:val="24"/>
          <w:lang w:val="es-ES_tradnl"/>
        </w:rPr>
        <w:t>9. El Contralor General de la República.</w:t>
      </w:r>
    </w:p>
    <w:p w:rsidR="00D8532D" w:rsidRPr="00A8324F" w:rsidRDefault="00D8532D" w:rsidP="00A8324F">
      <w:pPr>
        <w:spacing w:before="57" w:after="57" w:line="360" w:lineRule="auto"/>
        <w:jc w:val="both"/>
        <w:textAlignment w:val="center"/>
        <w:rPr>
          <w:rFonts w:ascii="Times New Roman" w:eastAsia="Times New Roman" w:hAnsi="Times New Roman" w:cs="Times New Roman"/>
          <w:color w:val="000000"/>
          <w:sz w:val="24"/>
          <w:szCs w:val="24"/>
        </w:rPr>
      </w:pPr>
      <w:r w:rsidRPr="00A8324F">
        <w:rPr>
          <w:rFonts w:ascii="Times New Roman" w:eastAsia="Times New Roman" w:hAnsi="Times New Roman" w:cs="Times New Roman"/>
          <w:color w:val="000000"/>
          <w:spacing w:val="-4"/>
          <w:sz w:val="24"/>
          <w:szCs w:val="24"/>
          <w:lang w:val="es-ES_tradnl"/>
        </w:rPr>
        <w:t>10. El Fiscal General de la Nación.</w:t>
      </w:r>
    </w:p>
    <w:p w:rsidR="00D8532D" w:rsidRPr="00A8324F" w:rsidRDefault="00D8532D" w:rsidP="00A8324F">
      <w:pPr>
        <w:spacing w:before="57" w:after="57" w:line="360" w:lineRule="auto"/>
        <w:jc w:val="both"/>
        <w:textAlignment w:val="center"/>
        <w:rPr>
          <w:rFonts w:ascii="Times New Roman" w:eastAsia="Times New Roman" w:hAnsi="Times New Roman" w:cs="Times New Roman"/>
          <w:color w:val="000000"/>
          <w:sz w:val="24"/>
          <w:szCs w:val="24"/>
        </w:rPr>
      </w:pPr>
      <w:r w:rsidRPr="00A8324F">
        <w:rPr>
          <w:rFonts w:ascii="Times New Roman" w:eastAsia="Times New Roman" w:hAnsi="Times New Roman" w:cs="Times New Roman"/>
          <w:color w:val="000000"/>
          <w:spacing w:val="-4"/>
          <w:sz w:val="24"/>
          <w:szCs w:val="24"/>
          <w:lang w:val="es-ES_tradnl"/>
        </w:rPr>
        <w:t>11. El Defensor del Pueblo.</w:t>
      </w:r>
    </w:p>
    <w:p w:rsidR="00D8532D" w:rsidRPr="00A8324F" w:rsidRDefault="00D8532D" w:rsidP="00A8324F">
      <w:pPr>
        <w:spacing w:before="57" w:after="57" w:line="360" w:lineRule="auto"/>
        <w:jc w:val="both"/>
        <w:textAlignment w:val="center"/>
        <w:rPr>
          <w:rFonts w:ascii="Times New Roman" w:eastAsia="Times New Roman" w:hAnsi="Times New Roman" w:cs="Times New Roman"/>
          <w:color w:val="000000"/>
          <w:sz w:val="24"/>
          <w:szCs w:val="24"/>
        </w:rPr>
      </w:pPr>
    </w:p>
    <w:p w:rsidR="00D8532D" w:rsidRPr="00A8324F" w:rsidRDefault="00D8532D" w:rsidP="00A8324F">
      <w:pPr>
        <w:spacing w:line="360" w:lineRule="auto"/>
        <w:rPr>
          <w:rFonts w:ascii="Times New Roman" w:hAnsi="Times New Roman" w:cs="Times New Roman"/>
          <w:b/>
          <w:sz w:val="24"/>
          <w:szCs w:val="24"/>
        </w:rPr>
      </w:pPr>
      <w:r w:rsidRPr="00A8324F">
        <w:rPr>
          <w:rFonts w:ascii="Times New Roman" w:hAnsi="Times New Roman" w:cs="Times New Roman"/>
          <w:b/>
          <w:sz w:val="24"/>
          <w:szCs w:val="24"/>
        </w:rPr>
        <w:t>Origen</w:t>
      </w:r>
    </w:p>
    <w:p w:rsidR="00AA2CD1" w:rsidRPr="00A8324F" w:rsidRDefault="005D75A5" w:rsidP="00A8324F">
      <w:pPr>
        <w:spacing w:line="360" w:lineRule="auto"/>
        <w:jc w:val="both"/>
        <w:rPr>
          <w:rFonts w:ascii="Times New Roman" w:hAnsi="Times New Roman" w:cs="Times New Roman"/>
          <w:sz w:val="24"/>
          <w:szCs w:val="24"/>
        </w:rPr>
      </w:pPr>
      <w:r w:rsidRPr="00A8324F">
        <w:rPr>
          <w:rFonts w:ascii="Times New Roman" w:hAnsi="Times New Roman" w:cs="Times New Roman"/>
          <w:sz w:val="24"/>
          <w:szCs w:val="24"/>
        </w:rPr>
        <w:t>El origen de las Juntas de acción comunal, s</w:t>
      </w:r>
      <w:r w:rsidR="00837F38" w:rsidRPr="00A8324F">
        <w:rPr>
          <w:rFonts w:ascii="Times New Roman" w:hAnsi="Times New Roman" w:cs="Times New Roman"/>
          <w:sz w:val="24"/>
          <w:szCs w:val="24"/>
        </w:rPr>
        <w:t xml:space="preserve">egún </w:t>
      </w:r>
      <w:r w:rsidRPr="00A8324F">
        <w:rPr>
          <w:rFonts w:ascii="Times New Roman" w:hAnsi="Times New Roman" w:cs="Times New Roman"/>
          <w:sz w:val="24"/>
          <w:szCs w:val="24"/>
        </w:rPr>
        <w:t xml:space="preserve">lo menciona </w:t>
      </w:r>
      <w:r w:rsidR="00837F38" w:rsidRPr="00A8324F">
        <w:rPr>
          <w:rFonts w:ascii="Times New Roman" w:hAnsi="Times New Roman" w:cs="Times New Roman"/>
          <w:sz w:val="24"/>
          <w:szCs w:val="24"/>
        </w:rPr>
        <w:t>l</w:t>
      </w:r>
      <w:r w:rsidRPr="00A8324F">
        <w:rPr>
          <w:rFonts w:ascii="Times New Roman" w:hAnsi="Times New Roman" w:cs="Times New Roman"/>
          <w:sz w:val="24"/>
          <w:szCs w:val="24"/>
        </w:rPr>
        <w:t xml:space="preserve">a Universidad nacional </w:t>
      </w:r>
      <w:r w:rsidR="00AA2CD1" w:rsidRPr="00A8324F">
        <w:rPr>
          <w:rFonts w:ascii="Times New Roman" w:hAnsi="Times New Roman" w:cs="Times New Roman"/>
          <w:sz w:val="24"/>
          <w:szCs w:val="24"/>
        </w:rPr>
        <w:t>se remonta a finales de la década de los cincuenta en la Un</w:t>
      </w:r>
      <w:r w:rsidRPr="00A8324F">
        <w:rPr>
          <w:rFonts w:ascii="Times New Roman" w:hAnsi="Times New Roman" w:cs="Times New Roman"/>
          <w:sz w:val="24"/>
          <w:szCs w:val="24"/>
        </w:rPr>
        <w:t>iversidad Nacional de Colombia,</w:t>
      </w:r>
      <w:r w:rsidR="00AA2CD1" w:rsidRPr="00A8324F">
        <w:rPr>
          <w:rFonts w:ascii="Times New Roman" w:hAnsi="Times New Roman" w:cs="Times New Roman"/>
          <w:sz w:val="24"/>
          <w:szCs w:val="24"/>
        </w:rPr>
        <w:t xml:space="preserve"> su primera aparición fue la vereda de </w:t>
      </w:r>
      <w:proofErr w:type="spellStart"/>
      <w:r w:rsidR="00AA2CD1" w:rsidRPr="00A8324F">
        <w:rPr>
          <w:rFonts w:ascii="Times New Roman" w:hAnsi="Times New Roman" w:cs="Times New Roman"/>
          <w:sz w:val="24"/>
          <w:szCs w:val="24"/>
        </w:rPr>
        <w:t>Saucito</w:t>
      </w:r>
      <w:proofErr w:type="spellEnd"/>
      <w:r w:rsidR="00AA2CD1" w:rsidRPr="00A8324F">
        <w:rPr>
          <w:rFonts w:ascii="Times New Roman" w:hAnsi="Times New Roman" w:cs="Times New Roman"/>
          <w:sz w:val="24"/>
          <w:szCs w:val="24"/>
        </w:rPr>
        <w:t xml:space="preserve">, en el municipio de </w:t>
      </w:r>
      <w:proofErr w:type="spellStart"/>
      <w:r w:rsidR="00AA2CD1" w:rsidRPr="00A8324F">
        <w:rPr>
          <w:rFonts w:ascii="Times New Roman" w:hAnsi="Times New Roman" w:cs="Times New Roman"/>
          <w:sz w:val="24"/>
          <w:szCs w:val="24"/>
        </w:rPr>
        <w:t>Chocontá</w:t>
      </w:r>
      <w:proofErr w:type="spellEnd"/>
      <w:r w:rsidR="00AA2CD1" w:rsidRPr="00A8324F">
        <w:rPr>
          <w:rFonts w:ascii="Times New Roman" w:hAnsi="Times New Roman" w:cs="Times New Roman"/>
          <w:sz w:val="24"/>
          <w:szCs w:val="24"/>
        </w:rPr>
        <w:t>.</w:t>
      </w:r>
    </w:p>
    <w:p w:rsidR="00AA2CD1" w:rsidRPr="00A8324F" w:rsidRDefault="00AA2CD1" w:rsidP="00A8324F">
      <w:pPr>
        <w:spacing w:line="360" w:lineRule="auto"/>
        <w:ind w:left="708"/>
        <w:jc w:val="both"/>
        <w:rPr>
          <w:rFonts w:ascii="Times New Roman" w:hAnsi="Times New Roman" w:cs="Times New Roman"/>
          <w:sz w:val="24"/>
          <w:szCs w:val="24"/>
        </w:rPr>
      </w:pPr>
      <w:r w:rsidRPr="00A8324F">
        <w:rPr>
          <w:rFonts w:ascii="Times New Roman" w:hAnsi="Times New Roman" w:cs="Times New Roman"/>
          <w:sz w:val="24"/>
          <w:szCs w:val="24"/>
        </w:rPr>
        <w:t xml:space="preserve">“Era, explica </w:t>
      </w:r>
      <w:proofErr w:type="spellStart"/>
      <w:r w:rsidRPr="00A8324F">
        <w:rPr>
          <w:rFonts w:ascii="Times New Roman" w:hAnsi="Times New Roman" w:cs="Times New Roman"/>
          <w:sz w:val="24"/>
          <w:szCs w:val="24"/>
        </w:rPr>
        <w:t>Fals</w:t>
      </w:r>
      <w:proofErr w:type="spellEnd"/>
      <w:r w:rsidRPr="00A8324F">
        <w:rPr>
          <w:rFonts w:ascii="Times New Roman" w:hAnsi="Times New Roman" w:cs="Times New Roman"/>
          <w:sz w:val="24"/>
          <w:szCs w:val="24"/>
        </w:rPr>
        <w:t xml:space="preserve"> Borda, una vereda pequeña de minifundistas, que decidieron organizarse para construir una escuela comunal, que todavía está allí. Es hoy un monumento nacional porque fue el laboratorio donde se determinaron algunas de las primeras reglas, incluso las oficiales, en lo concerniente a la conformación de juntas de acción comunal</w:t>
      </w:r>
      <w:proofErr w:type="gramStart"/>
      <w:r w:rsidRPr="00A8324F">
        <w:rPr>
          <w:rFonts w:ascii="Times New Roman" w:hAnsi="Times New Roman" w:cs="Times New Roman"/>
          <w:sz w:val="24"/>
          <w:szCs w:val="24"/>
        </w:rPr>
        <w:t>”.</w:t>
      </w:r>
      <w:r w:rsidR="005D75A5" w:rsidRPr="00A8324F">
        <w:rPr>
          <w:rFonts w:ascii="Times New Roman" w:hAnsi="Times New Roman" w:cs="Times New Roman"/>
          <w:sz w:val="24"/>
          <w:szCs w:val="24"/>
        </w:rPr>
        <w:t>(</w:t>
      </w:r>
      <w:proofErr w:type="gramEnd"/>
      <w:r w:rsidR="005D75A5" w:rsidRPr="00A8324F">
        <w:rPr>
          <w:rFonts w:ascii="Times New Roman" w:hAnsi="Times New Roman" w:cs="Times New Roman"/>
          <w:sz w:val="24"/>
          <w:szCs w:val="24"/>
        </w:rPr>
        <w:t xml:space="preserve">UN, </w:t>
      </w:r>
      <w:proofErr w:type="spellStart"/>
      <w:r w:rsidR="005D75A5" w:rsidRPr="00A8324F">
        <w:rPr>
          <w:rFonts w:ascii="Times New Roman" w:hAnsi="Times New Roman" w:cs="Times New Roman"/>
          <w:sz w:val="24"/>
          <w:szCs w:val="24"/>
        </w:rPr>
        <w:t>s.f</w:t>
      </w:r>
      <w:proofErr w:type="spellEnd"/>
      <w:r w:rsidR="005D75A5" w:rsidRPr="00A8324F">
        <w:rPr>
          <w:rFonts w:ascii="Times New Roman" w:hAnsi="Times New Roman" w:cs="Times New Roman"/>
          <w:sz w:val="24"/>
          <w:szCs w:val="24"/>
        </w:rPr>
        <w:t>)</w:t>
      </w:r>
    </w:p>
    <w:p w:rsidR="005D75A5" w:rsidRPr="00A8324F" w:rsidRDefault="005D75A5" w:rsidP="00A8324F">
      <w:pPr>
        <w:spacing w:line="360" w:lineRule="auto"/>
        <w:jc w:val="both"/>
        <w:rPr>
          <w:rFonts w:ascii="Times New Roman" w:hAnsi="Times New Roman" w:cs="Times New Roman"/>
          <w:sz w:val="24"/>
          <w:szCs w:val="24"/>
        </w:rPr>
      </w:pPr>
    </w:p>
    <w:p w:rsidR="008D0320" w:rsidRPr="00A8324F" w:rsidRDefault="008D0320" w:rsidP="00A8324F">
      <w:pPr>
        <w:spacing w:line="360" w:lineRule="auto"/>
        <w:jc w:val="both"/>
        <w:rPr>
          <w:rFonts w:ascii="Times New Roman" w:hAnsi="Times New Roman" w:cs="Times New Roman"/>
          <w:sz w:val="24"/>
          <w:szCs w:val="24"/>
        </w:rPr>
      </w:pPr>
      <w:r w:rsidRPr="00A8324F">
        <w:rPr>
          <w:rFonts w:ascii="Times New Roman" w:hAnsi="Times New Roman" w:cs="Times New Roman"/>
          <w:sz w:val="24"/>
          <w:szCs w:val="24"/>
        </w:rPr>
        <w:t>Álvaro Sepúlveda menciona en relación la creación de las juntas de acción comunal:</w:t>
      </w:r>
    </w:p>
    <w:p w:rsidR="005D75A5" w:rsidRPr="00A8324F" w:rsidRDefault="008D0320" w:rsidP="00A8324F">
      <w:pPr>
        <w:spacing w:line="360" w:lineRule="auto"/>
        <w:jc w:val="both"/>
        <w:rPr>
          <w:rFonts w:ascii="Times New Roman" w:hAnsi="Times New Roman" w:cs="Times New Roman"/>
          <w:sz w:val="24"/>
          <w:szCs w:val="24"/>
        </w:rPr>
      </w:pPr>
      <w:r w:rsidRPr="00A8324F">
        <w:rPr>
          <w:rFonts w:ascii="Times New Roman" w:hAnsi="Times New Roman" w:cs="Times New Roman"/>
          <w:sz w:val="24"/>
          <w:szCs w:val="24"/>
        </w:rPr>
        <w:t>l</w:t>
      </w:r>
      <w:r w:rsidR="005D75A5" w:rsidRPr="00A8324F">
        <w:rPr>
          <w:rFonts w:ascii="Times New Roman" w:hAnsi="Times New Roman" w:cs="Times New Roman"/>
          <w:sz w:val="24"/>
          <w:szCs w:val="24"/>
        </w:rPr>
        <w:t>a creación de las juntas d</w:t>
      </w:r>
      <w:r w:rsidRPr="00A8324F">
        <w:rPr>
          <w:rFonts w:ascii="Times New Roman" w:hAnsi="Times New Roman" w:cs="Times New Roman"/>
          <w:sz w:val="24"/>
          <w:szCs w:val="24"/>
        </w:rPr>
        <w:t xml:space="preserve">e acción comunal está ligada al </w:t>
      </w:r>
      <w:r w:rsidR="005D75A5" w:rsidRPr="00A8324F">
        <w:rPr>
          <w:rFonts w:ascii="Times New Roman" w:hAnsi="Times New Roman" w:cs="Times New Roman"/>
          <w:sz w:val="24"/>
          <w:szCs w:val="24"/>
        </w:rPr>
        <w:t>nacimiento del Frente Nacional.</w:t>
      </w:r>
      <w:r w:rsidRPr="00A8324F">
        <w:rPr>
          <w:rFonts w:ascii="Times New Roman" w:hAnsi="Times New Roman" w:cs="Times New Roman"/>
          <w:sz w:val="24"/>
          <w:szCs w:val="24"/>
        </w:rPr>
        <w:t xml:space="preserve"> </w:t>
      </w:r>
      <w:r w:rsidR="005D75A5" w:rsidRPr="00A8324F">
        <w:rPr>
          <w:rFonts w:ascii="Times New Roman" w:hAnsi="Times New Roman" w:cs="Times New Roman"/>
          <w:sz w:val="24"/>
          <w:szCs w:val="24"/>
        </w:rPr>
        <w:t xml:space="preserve">El país vivía un acelerado proceso de urbanización, debido en gran parte al desplazamiento de campesinos por la violencia fratricida, se buscaba en parte aclimatar la convivencia entre los partidos tradicionales, después de la experiencia traumática de la </w:t>
      </w:r>
      <w:r w:rsidR="00882A18" w:rsidRPr="00A8324F">
        <w:rPr>
          <w:rFonts w:ascii="Times New Roman" w:hAnsi="Times New Roman" w:cs="Times New Roman"/>
          <w:sz w:val="24"/>
          <w:szCs w:val="24"/>
        </w:rPr>
        <w:t>violencia en</w:t>
      </w:r>
      <w:r w:rsidR="005D75A5" w:rsidRPr="00A8324F">
        <w:rPr>
          <w:rFonts w:ascii="Times New Roman" w:hAnsi="Times New Roman" w:cs="Times New Roman"/>
          <w:sz w:val="24"/>
          <w:szCs w:val="24"/>
        </w:rPr>
        <w:t xml:space="preserve"> los años 50 y 60</w:t>
      </w:r>
      <w:r w:rsidRPr="00A8324F">
        <w:rPr>
          <w:rFonts w:ascii="Times New Roman" w:hAnsi="Times New Roman" w:cs="Times New Roman"/>
          <w:sz w:val="24"/>
          <w:szCs w:val="24"/>
        </w:rPr>
        <w:t>. (</w:t>
      </w:r>
      <w:r w:rsidR="00882A18" w:rsidRPr="00A8324F">
        <w:rPr>
          <w:rFonts w:ascii="Times New Roman" w:hAnsi="Times New Roman" w:cs="Times New Roman"/>
          <w:sz w:val="24"/>
          <w:szCs w:val="24"/>
        </w:rPr>
        <w:t xml:space="preserve">Sepúlveda, </w:t>
      </w:r>
      <w:proofErr w:type="spellStart"/>
      <w:r w:rsidR="00882A18" w:rsidRPr="00A8324F">
        <w:rPr>
          <w:rFonts w:ascii="Times New Roman" w:hAnsi="Times New Roman" w:cs="Times New Roman"/>
          <w:sz w:val="24"/>
          <w:szCs w:val="24"/>
        </w:rPr>
        <w:t>s.f</w:t>
      </w:r>
      <w:proofErr w:type="spellEnd"/>
      <w:r w:rsidRPr="00A8324F">
        <w:rPr>
          <w:rFonts w:ascii="Times New Roman" w:hAnsi="Times New Roman" w:cs="Times New Roman"/>
          <w:sz w:val="24"/>
          <w:szCs w:val="24"/>
        </w:rPr>
        <w:t>)</w:t>
      </w:r>
    </w:p>
    <w:p w:rsidR="005D75A5" w:rsidRPr="00A8324F" w:rsidRDefault="00D4137E" w:rsidP="00A8324F">
      <w:pPr>
        <w:spacing w:line="360" w:lineRule="auto"/>
        <w:jc w:val="both"/>
        <w:rPr>
          <w:rFonts w:ascii="Times New Roman" w:hAnsi="Times New Roman" w:cs="Times New Roman"/>
          <w:sz w:val="24"/>
          <w:szCs w:val="24"/>
        </w:rPr>
      </w:pPr>
      <w:r w:rsidRPr="00A8324F">
        <w:rPr>
          <w:rFonts w:ascii="Times New Roman" w:hAnsi="Times New Roman" w:cs="Times New Roman"/>
          <w:sz w:val="24"/>
          <w:szCs w:val="24"/>
        </w:rPr>
        <w:t xml:space="preserve">Las juntas de acción comunal, según menciona </w:t>
      </w:r>
      <w:proofErr w:type="spellStart"/>
      <w:r w:rsidRPr="00A8324F">
        <w:rPr>
          <w:rFonts w:ascii="Times New Roman" w:hAnsi="Times New Roman" w:cs="Times New Roman"/>
          <w:sz w:val="24"/>
          <w:szCs w:val="24"/>
        </w:rPr>
        <w:t>Fals</w:t>
      </w:r>
      <w:proofErr w:type="spellEnd"/>
      <w:r w:rsidRPr="00A8324F">
        <w:rPr>
          <w:rFonts w:ascii="Times New Roman" w:hAnsi="Times New Roman" w:cs="Times New Roman"/>
          <w:sz w:val="24"/>
          <w:szCs w:val="24"/>
        </w:rPr>
        <w:t xml:space="preserve"> Borda citado por la </w:t>
      </w:r>
      <w:r w:rsidR="00AB3550" w:rsidRPr="00A8324F">
        <w:rPr>
          <w:rFonts w:ascii="Times New Roman" w:hAnsi="Times New Roman" w:cs="Times New Roman"/>
          <w:sz w:val="24"/>
          <w:szCs w:val="24"/>
        </w:rPr>
        <w:t>universidad nacional</w:t>
      </w:r>
      <w:r w:rsidRPr="00A8324F">
        <w:rPr>
          <w:rFonts w:ascii="Times New Roman" w:hAnsi="Times New Roman" w:cs="Times New Roman"/>
          <w:sz w:val="24"/>
          <w:szCs w:val="24"/>
        </w:rPr>
        <w:t>:</w:t>
      </w:r>
    </w:p>
    <w:p w:rsidR="00AA2CD1" w:rsidRPr="00A8324F" w:rsidRDefault="00AA2CD1" w:rsidP="00A8324F">
      <w:pPr>
        <w:spacing w:line="360" w:lineRule="auto"/>
        <w:jc w:val="both"/>
        <w:rPr>
          <w:rFonts w:ascii="Times New Roman" w:hAnsi="Times New Roman" w:cs="Times New Roman"/>
          <w:sz w:val="24"/>
          <w:szCs w:val="24"/>
        </w:rPr>
      </w:pPr>
    </w:p>
    <w:p w:rsidR="00AA2CD1" w:rsidRPr="00A8324F" w:rsidRDefault="00D4137E" w:rsidP="00A8324F">
      <w:pPr>
        <w:spacing w:line="360" w:lineRule="auto"/>
        <w:ind w:left="708"/>
        <w:jc w:val="both"/>
        <w:rPr>
          <w:rFonts w:ascii="Times New Roman" w:hAnsi="Times New Roman" w:cs="Times New Roman"/>
          <w:sz w:val="24"/>
          <w:szCs w:val="24"/>
        </w:rPr>
      </w:pPr>
      <w:r w:rsidRPr="00A8324F">
        <w:rPr>
          <w:rFonts w:ascii="Times New Roman" w:hAnsi="Times New Roman" w:cs="Times New Roman"/>
          <w:sz w:val="24"/>
          <w:szCs w:val="24"/>
        </w:rPr>
        <w:t>“</w:t>
      </w:r>
      <w:r w:rsidR="00AA2CD1" w:rsidRPr="00A8324F">
        <w:rPr>
          <w:rFonts w:ascii="Times New Roman" w:hAnsi="Times New Roman" w:cs="Times New Roman"/>
          <w:sz w:val="24"/>
          <w:szCs w:val="24"/>
        </w:rPr>
        <w:t xml:space="preserve">Esta idea, cuenta </w:t>
      </w:r>
      <w:proofErr w:type="spellStart"/>
      <w:r w:rsidR="00AA2CD1" w:rsidRPr="00A8324F">
        <w:rPr>
          <w:rFonts w:ascii="Times New Roman" w:hAnsi="Times New Roman" w:cs="Times New Roman"/>
          <w:sz w:val="24"/>
          <w:szCs w:val="24"/>
        </w:rPr>
        <w:t>Fals</w:t>
      </w:r>
      <w:proofErr w:type="spellEnd"/>
      <w:r w:rsidR="00AA2CD1" w:rsidRPr="00A8324F">
        <w:rPr>
          <w:rFonts w:ascii="Times New Roman" w:hAnsi="Times New Roman" w:cs="Times New Roman"/>
          <w:sz w:val="24"/>
          <w:szCs w:val="24"/>
        </w:rPr>
        <w:t xml:space="preserve"> Borda, sirvió como “un rayo de luz” para generar un cambio radical en las costumbres de los campesinos hispano-chibchas que se basaba en una antigua tradición que daba prioridad al carácter desconfiado de los habitantes de la región. Estos </w:t>
      </w:r>
      <w:r w:rsidR="00AA2CD1" w:rsidRPr="00A8324F">
        <w:rPr>
          <w:rFonts w:ascii="Times New Roman" w:hAnsi="Times New Roman" w:cs="Times New Roman"/>
          <w:sz w:val="24"/>
          <w:szCs w:val="24"/>
        </w:rPr>
        <w:lastRenderedPageBreak/>
        <w:t>ignoraban al vecino y echaban al traste cualquier posibilidad de trabajo colectivo.</w:t>
      </w:r>
      <w:r w:rsidRPr="00A8324F">
        <w:rPr>
          <w:rFonts w:ascii="Times New Roman" w:hAnsi="Times New Roman" w:cs="Times New Roman"/>
          <w:sz w:val="24"/>
          <w:szCs w:val="24"/>
        </w:rPr>
        <w:t xml:space="preserve">” (UN, </w:t>
      </w:r>
      <w:proofErr w:type="spellStart"/>
      <w:proofErr w:type="gramStart"/>
      <w:r w:rsidRPr="00A8324F">
        <w:rPr>
          <w:rFonts w:ascii="Times New Roman" w:hAnsi="Times New Roman" w:cs="Times New Roman"/>
          <w:sz w:val="24"/>
          <w:szCs w:val="24"/>
        </w:rPr>
        <w:t>s,f</w:t>
      </w:r>
      <w:proofErr w:type="spellEnd"/>
      <w:proofErr w:type="gramEnd"/>
      <w:r w:rsidRPr="00A8324F">
        <w:rPr>
          <w:rFonts w:ascii="Times New Roman" w:hAnsi="Times New Roman" w:cs="Times New Roman"/>
          <w:sz w:val="24"/>
          <w:szCs w:val="24"/>
        </w:rPr>
        <w:t>)</w:t>
      </w:r>
      <w:r w:rsidR="00AA2CD1" w:rsidRPr="00A8324F">
        <w:rPr>
          <w:rFonts w:ascii="Times New Roman" w:hAnsi="Times New Roman" w:cs="Times New Roman"/>
          <w:sz w:val="24"/>
          <w:szCs w:val="24"/>
        </w:rPr>
        <w:t xml:space="preserve">  </w:t>
      </w:r>
    </w:p>
    <w:p w:rsidR="00AB3550" w:rsidRPr="00A8324F" w:rsidRDefault="00AB3550" w:rsidP="00A8324F">
      <w:pPr>
        <w:spacing w:line="360" w:lineRule="auto"/>
        <w:jc w:val="both"/>
        <w:rPr>
          <w:rFonts w:ascii="Times New Roman" w:hAnsi="Times New Roman" w:cs="Times New Roman"/>
          <w:sz w:val="24"/>
          <w:szCs w:val="24"/>
        </w:rPr>
      </w:pPr>
    </w:p>
    <w:p w:rsidR="00BF0FF6" w:rsidRDefault="00A819DF" w:rsidP="00A8324F">
      <w:pPr>
        <w:spacing w:line="360" w:lineRule="auto"/>
        <w:jc w:val="both"/>
        <w:rPr>
          <w:rFonts w:ascii="Times New Roman" w:hAnsi="Times New Roman" w:cs="Times New Roman"/>
          <w:sz w:val="24"/>
          <w:szCs w:val="24"/>
        </w:rPr>
      </w:pPr>
      <w:r w:rsidRPr="00A8324F">
        <w:rPr>
          <w:rFonts w:ascii="Times New Roman" w:hAnsi="Times New Roman" w:cs="Times New Roman"/>
          <w:sz w:val="24"/>
          <w:szCs w:val="24"/>
        </w:rPr>
        <w:t xml:space="preserve">En el Gobierno de Alberto Lleras Camargo </w:t>
      </w:r>
      <w:r w:rsidR="00AA2CD1" w:rsidRPr="00A8324F">
        <w:rPr>
          <w:rFonts w:ascii="Times New Roman" w:hAnsi="Times New Roman" w:cs="Times New Roman"/>
          <w:sz w:val="24"/>
          <w:szCs w:val="24"/>
        </w:rPr>
        <w:t xml:space="preserve">el </w:t>
      </w:r>
      <w:r w:rsidR="003F5449" w:rsidRPr="00A8324F">
        <w:rPr>
          <w:rFonts w:ascii="Times New Roman" w:hAnsi="Times New Roman" w:cs="Times New Roman"/>
          <w:sz w:val="24"/>
          <w:szCs w:val="24"/>
        </w:rPr>
        <w:t>25 de noviembre se sancionó la L</w:t>
      </w:r>
      <w:r w:rsidR="00AA2CD1" w:rsidRPr="00A8324F">
        <w:rPr>
          <w:rFonts w:ascii="Times New Roman" w:hAnsi="Times New Roman" w:cs="Times New Roman"/>
          <w:sz w:val="24"/>
          <w:szCs w:val="24"/>
        </w:rPr>
        <w:t>ey 19 de 1958</w:t>
      </w:r>
      <w:r w:rsidR="00D770E6" w:rsidRPr="00A8324F">
        <w:rPr>
          <w:rFonts w:ascii="Times New Roman" w:hAnsi="Times New Roman" w:cs="Times New Roman"/>
          <w:sz w:val="24"/>
          <w:szCs w:val="24"/>
        </w:rPr>
        <w:t xml:space="preserve"> Sobre reforma administrativa</w:t>
      </w:r>
      <w:r w:rsidR="00AA2CD1" w:rsidRPr="00A8324F">
        <w:rPr>
          <w:rFonts w:ascii="Times New Roman" w:hAnsi="Times New Roman" w:cs="Times New Roman"/>
          <w:sz w:val="24"/>
          <w:szCs w:val="24"/>
        </w:rPr>
        <w:t>,</w:t>
      </w:r>
      <w:r w:rsidRPr="00A8324F">
        <w:rPr>
          <w:rFonts w:ascii="Times New Roman" w:hAnsi="Times New Roman" w:cs="Times New Roman"/>
          <w:sz w:val="24"/>
          <w:szCs w:val="24"/>
        </w:rPr>
        <w:t xml:space="preserve"> mediante la cual se</w:t>
      </w:r>
      <w:r w:rsidR="00AA2CD1" w:rsidRPr="00A8324F">
        <w:rPr>
          <w:rFonts w:ascii="Times New Roman" w:hAnsi="Times New Roman" w:cs="Times New Roman"/>
          <w:sz w:val="24"/>
          <w:szCs w:val="24"/>
        </w:rPr>
        <w:t xml:space="preserve"> autoriza </w:t>
      </w:r>
      <w:r w:rsidR="00D770E6" w:rsidRPr="00A8324F">
        <w:rPr>
          <w:rFonts w:ascii="Times New Roman" w:hAnsi="Times New Roman" w:cs="Times New Roman"/>
          <w:sz w:val="24"/>
          <w:szCs w:val="24"/>
        </w:rPr>
        <w:t xml:space="preserve">en el artículo 22 de la Ley, </w:t>
      </w:r>
      <w:r w:rsidR="00AA2CD1" w:rsidRPr="00A8324F">
        <w:rPr>
          <w:rFonts w:ascii="Times New Roman" w:hAnsi="Times New Roman" w:cs="Times New Roman"/>
          <w:sz w:val="24"/>
          <w:szCs w:val="24"/>
        </w:rPr>
        <w:t>a los concejos municipales las asambleas departamentales y al gobierno nacional encomendar a las junta</w:t>
      </w:r>
      <w:r w:rsidR="00D770E6" w:rsidRPr="00A8324F">
        <w:rPr>
          <w:rFonts w:ascii="Times New Roman" w:hAnsi="Times New Roman" w:cs="Times New Roman"/>
          <w:sz w:val="24"/>
          <w:szCs w:val="24"/>
        </w:rPr>
        <w:t xml:space="preserve">s de acción comunal </w:t>
      </w:r>
      <w:r w:rsidR="00AA2CD1" w:rsidRPr="00A8324F">
        <w:rPr>
          <w:rFonts w:ascii="Times New Roman" w:hAnsi="Times New Roman" w:cs="Times New Roman"/>
          <w:sz w:val="24"/>
          <w:szCs w:val="24"/>
        </w:rPr>
        <w:t>funciones de control y vigilancia de ciertos servicios públicos.</w:t>
      </w:r>
    </w:p>
    <w:p w:rsidR="00D770E6" w:rsidRPr="00A8324F" w:rsidRDefault="00310D9D" w:rsidP="00A8324F">
      <w:pPr>
        <w:spacing w:line="360" w:lineRule="auto"/>
        <w:jc w:val="both"/>
        <w:rPr>
          <w:rFonts w:ascii="Times New Roman" w:hAnsi="Times New Roman" w:cs="Times New Roman"/>
          <w:sz w:val="24"/>
          <w:szCs w:val="24"/>
        </w:rPr>
      </w:pPr>
      <w:r w:rsidRPr="00A8324F">
        <w:rPr>
          <w:rFonts w:ascii="Times New Roman" w:hAnsi="Times New Roman" w:cs="Times New Roman"/>
          <w:sz w:val="24"/>
          <w:szCs w:val="24"/>
        </w:rPr>
        <w:t>Artículo</w:t>
      </w:r>
      <w:r w:rsidR="00D770E6" w:rsidRPr="00A8324F">
        <w:rPr>
          <w:rFonts w:ascii="Times New Roman" w:hAnsi="Times New Roman" w:cs="Times New Roman"/>
          <w:sz w:val="24"/>
          <w:szCs w:val="24"/>
        </w:rPr>
        <w:t xml:space="preserve"> 22. Los Consejos Municipales, las Asambleas Departamentales y el Gobierno Nacional, podrán encomendar a las Juntas de Acción Comunal integradas por vecinos de cada Distrito y que se organicen de acuerdo con las normas que expidan los respectivos Consejos y a otras entidades locales, funciones de control y vigilancia de determinados servicios públicos, o dar a esas juntas cierta intervención en el </w:t>
      </w:r>
      <w:r w:rsidR="003F5449" w:rsidRPr="00A8324F">
        <w:rPr>
          <w:rFonts w:ascii="Times New Roman" w:hAnsi="Times New Roman" w:cs="Times New Roman"/>
          <w:sz w:val="24"/>
          <w:szCs w:val="24"/>
        </w:rPr>
        <w:t>manejo de los mismos (L</w:t>
      </w:r>
      <w:r w:rsidR="00D770E6" w:rsidRPr="00A8324F">
        <w:rPr>
          <w:rFonts w:ascii="Times New Roman" w:hAnsi="Times New Roman" w:cs="Times New Roman"/>
          <w:sz w:val="24"/>
          <w:szCs w:val="24"/>
        </w:rPr>
        <w:t>ey 19</w:t>
      </w:r>
      <w:r w:rsidR="003F5449" w:rsidRPr="00A8324F">
        <w:rPr>
          <w:rFonts w:ascii="Times New Roman" w:hAnsi="Times New Roman" w:cs="Times New Roman"/>
          <w:sz w:val="24"/>
          <w:szCs w:val="24"/>
        </w:rPr>
        <w:t>, 1958, art 22</w:t>
      </w:r>
      <w:r w:rsidR="00D770E6" w:rsidRPr="00A8324F">
        <w:rPr>
          <w:rFonts w:ascii="Times New Roman" w:hAnsi="Times New Roman" w:cs="Times New Roman"/>
          <w:sz w:val="24"/>
          <w:szCs w:val="24"/>
        </w:rPr>
        <w:t>)</w:t>
      </w:r>
      <w:r w:rsidR="003F5449" w:rsidRPr="00A8324F">
        <w:rPr>
          <w:rFonts w:ascii="Times New Roman" w:hAnsi="Times New Roman" w:cs="Times New Roman"/>
          <w:sz w:val="24"/>
          <w:szCs w:val="24"/>
        </w:rPr>
        <w:t>.</w:t>
      </w:r>
    </w:p>
    <w:p w:rsidR="00D770E6" w:rsidRPr="00A8324F" w:rsidRDefault="00CA543F" w:rsidP="00A8324F">
      <w:pPr>
        <w:spacing w:line="360" w:lineRule="auto"/>
        <w:jc w:val="both"/>
        <w:rPr>
          <w:rFonts w:ascii="Times New Roman" w:hAnsi="Times New Roman" w:cs="Times New Roman"/>
          <w:sz w:val="24"/>
          <w:szCs w:val="24"/>
        </w:rPr>
      </w:pPr>
      <w:r w:rsidRPr="00A8324F">
        <w:rPr>
          <w:rFonts w:ascii="Times New Roman" w:hAnsi="Times New Roman" w:cs="Times New Roman"/>
          <w:sz w:val="24"/>
          <w:szCs w:val="24"/>
        </w:rPr>
        <w:t xml:space="preserve">Los objetivos y/o funciones según de las juntas de acción comunal según el </w:t>
      </w:r>
      <w:r w:rsidR="00BF0FF6" w:rsidRPr="00A8324F">
        <w:rPr>
          <w:rFonts w:ascii="Times New Roman" w:hAnsi="Times New Roman" w:cs="Times New Roman"/>
          <w:sz w:val="24"/>
          <w:szCs w:val="24"/>
        </w:rPr>
        <w:t xml:space="preserve">artículo </w:t>
      </w:r>
      <w:r w:rsidRPr="00A8324F">
        <w:rPr>
          <w:rFonts w:ascii="Times New Roman" w:hAnsi="Times New Roman" w:cs="Times New Roman"/>
          <w:sz w:val="24"/>
          <w:szCs w:val="24"/>
        </w:rPr>
        <w:t xml:space="preserve">23 estaban dados por: </w:t>
      </w:r>
    </w:p>
    <w:p w:rsidR="00D770E6" w:rsidRPr="00A8324F" w:rsidRDefault="00AA2CD1" w:rsidP="00A8324F">
      <w:pPr>
        <w:spacing w:line="360" w:lineRule="auto"/>
        <w:jc w:val="both"/>
        <w:rPr>
          <w:rFonts w:ascii="Times New Roman" w:hAnsi="Times New Roman" w:cs="Times New Roman"/>
          <w:sz w:val="24"/>
          <w:szCs w:val="24"/>
        </w:rPr>
      </w:pPr>
      <w:r w:rsidRPr="00A8324F">
        <w:rPr>
          <w:rFonts w:ascii="Times New Roman" w:hAnsi="Times New Roman" w:cs="Times New Roman"/>
          <w:sz w:val="24"/>
          <w:szCs w:val="24"/>
        </w:rPr>
        <w:t xml:space="preserve"> </w:t>
      </w:r>
      <w:r w:rsidR="00310D9D" w:rsidRPr="00A8324F">
        <w:rPr>
          <w:rFonts w:ascii="Times New Roman" w:hAnsi="Times New Roman" w:cs="Times New Roman"/>
          <w:sz w:val="24"/>
          <w:szCs w:val="24"/>
        </w:rPr>
        <w:t xml:space="preserve">Artículo </w:t>
      </w:r>
      <w:r w:rsidR="00D770E6" w:rsidRPr="00A8324F">
        <w:rPr>
          <w:rFonts w:ascii="Times New Roman" w:hAnsi="Times New Roman" w:cs="Times New Roman"/>
          <w:sz w:val="24"/>
          <w:szCs w:val="24"/>
        </w:rPr>
        <w:t>23. El Gobierno fomentara por los sistemas que juzgue más aconsejables, y de acuerdo con las autoridades departamentales y municipales, la cooperación de los vecinos de cada Municipio para el efecto de: </w:t>
      </w:r>
    </w:p>
    <w:p w:rsidR="00D770E6" w:rsidRPr="00A8324F" w:rsidRDefault="00D770E6" w:rsidP="00A8324F">
      <w:pPr>
        <w:spacing w:line="360" w:lineRule="auto"/>
        <w:rPr>
          <w:rFonts w:ascii="Times New Roman" w:hAnsi="Times New Roman" w:cs="Times New Roman"/>
          <w:sz w:val="24"/>
          <w:szCs w:val="24"/>
        </w:rPr>
      </w:pPr>
      <w:r w:rsidRPr="00A8324F">
        <w:rPr>
          <w:rFonts w:ascii="Times New Roman" w:hAnsi="Times New Roman" w:cs="Times New Roman"/>
          <w:sz w:val="24"/>
          <w:szCs w:val="24"/>
        </w:rPr>
        <w:t>a) Aumentar y mejorar los establecimientos de enseñanza y los restaurantes escolares. </w:t>
      </w:r>
      <w:r w:rsidR="00CA543F" w:rsidRPr="00A8324F">
        <w:rPr>
          <w:rFonts w:ascii="Times New Roman" w:hAnsi="Times New Roman" w:cs="Times New Roman"/>
          <w:sz w:val="24"/>
          <w:szCs w:val="24"/>
        </w:rPr>
        <w:br/>
      </w:r>
      <w:r w:rsidRPr="00A8324F">
        <w:rPr>
          <w:rFonts w:ascii="Times New Roman" w:hAnsi="Times New Roman" w:cs="Times New Roman"/>
          <w:sz w:val="24"/>
          <w:szCs w:val="24"/>
        </w:rPr>
        <w:t xml:space="preserve">b) Aumentar y mejorar los establecimientos de asistencia pública y los restaurantes populares, y difundir </w:t>
      </w:r>
      <w:r w:rsidR="00BF0FF6" w:rsidRPr="00A8324F">
        <w:rPr>
          <w:rFonts w:ascii="Times New Roman" w:hAnsi="Times New Roman" w:cs="Times New Roman"/>
          <w:sz w:val="24"/>
          <w:szCs w:val="24"/>
        </w:rPr>
        <w:t>prácticas</w:t>
      </w:r>
      <w:r w:rsidRPr="00A8324F">
        <w:rPr>
          <w:rFonts w:ascii="Times New Roman" w:hAnsi="Times New Roman" w:cs="Times New Roman"/>
          <w:sz w:val="24"/>
          <w:szCs w:val="24"/>
        </w:rPr>
        <w:t xml:space="preserve"> de higiene y prevención contra las enfermedades; </w:t>
      </w:r>
      <w:r w:rsidR="00CA543F" w:rsidRPr="00A8324F">
        <w:rPr>
          <w:rFonts w:ascii="Times New Roman" w:hAnsi="Times New Roman" w:cs="Times New Roman"/>
          <w:sz w:val="24"/>
          <w:szCs w:val="24"/>
        </w:rPr>
        <w:br/>
      </w:r>
      <w:r w:rsidRPr="00A8324F">
        <w:rPr>
          <w:rFonts w:ascii="Times New Roman" w:hAnsi="Times New Roman" w:cs="Times New Roman"/>
          <w:sz w:val="24"/>
          <w:szCs w:val="24"/>
        </w:rPr>
        <w:t>c) Administrar equitativamente las aguas cuyo uso pertenezca a varios riberanos, y establecer adecuados sistemas de riego y drenaje; </w:t>
      </w:r>
      <w:r w:rsidR="00CA543F" w:rsidRPr="00A8324F">
        <w:rPr>
          <w:rFonts w:ascii="Times New Roman" w:hAnsi="Times New Roman" w:cs="Times New Roman"/>
          <w:sz w:val="24"/>
          <w:szCs w:val="24"/>
        </w:rPr>
        <w:br/>
      </w:r>
      <w:r w:rsidRPr="00A8324F">
        <w:rPr>
          <w:rFonts w:ascii="Times New Roman" w:hAnsi="Times New Roman" w:cs="Times New Roman"/>
          <w:sz w:val="24"/>
          <w:szCs w:val="24"/>
        </w:rPr>
        <w:t>d) Mejorar los sistemas de explotación agrícola; </w:t>
      </w:r>
      <w:r w:rsidR="00CA543F" w:rsidRPr="00A8324F">
        <w:rPr>
          <w:rFonts w:ascii="Times New Roman" w:hAnsi="Times New Roman" w:cs="Times New Roman"/>
          <w:sz w:val="24"/>
          <w:szCs w:val="24"/>
        </w:rPr>
        <w:br/>
      </w:r>
      <w:r w:rsidRPr="00A8324F">
        <w:rPr>
          <w:rFonts w:ascii="Times New Roman" w:hAnsi="Times New Roman" w:cs="Times New Roman"/>
          <w:sz w:val="24"/>
          <w:szCs w:val="24"/>
        </w:rPr>
        <w:t>e) Construir viviendas populares y mejorarlas; </w:t>
      </w:r>
      <w:r w:rsidR="00CA543F" w:rsidRPr="00A8324F">
        <w:rPr>
          <w:rFonts w:ascii="Times New Roman" w:hAnsi="Times New Roman" w:cs="Times New Roman"/>
          <w:sz w:val="24"/>
          <w:szCs w:val="24"/>
        </w:rPr>
        <w:br/>
      </w:r>
      <w:r w:rsidRPr="00A8324F">
        <w:rPr>
          <w:rFonts w:ascii="Times New Roman" w:hAnsi="Times New Roman" w:cs="Times New Roman"/>
          <w:sz w:val="24"/>
          <w:szCs w:val="24"/>
        </w:rPr>
        <w:t>f) Construir y mantener carreteras, puentes y caminos vecinales; </w:t>
      </w:r>
      <w:r w:rsidR="00CA543F" w:rsidRPr="00A8324F">
        <w:rPr>
          <w:rFonts w:ascii="Times New Roman" w:hAnsi="Times New Roman" w:cs="Times New Roman"/>
          <w:sz w:val="24"/>
          <w:szCs w:val="24"/>
        </w:rPr>
        <w:br/>
      </w:r>
      <w:r w:rsidRPr="00A8324F">
        <w:rPr>
          <w:rFonts w:ascii="Times New Roman" w:hAnsi="Times New Roman" w:cs="Times New Roman"/>
          <w:sz w:val="24"/>
          <w:szCs w:val="24"/>
        </w:rPr>
        <w:t>g) Organizar cooperativas de producción, de distribución y de consumo; </w:t>
      </w:r>
      <w:r w:rsidR="00CA543F" w:rsidRPr="00A8324F">
        <w:rPr>
          <w:rFonts w:ascii="Times New Roman" w:hAnsi="Times New Roman" w:cs="Times New Roman"/>
          <w:sz w:val="24"/>
          <w:szCs w:val="24"/>
        </w:rPr>
        <w:br/>
      </w:r>
      <w:r w:rsidRPr="00A8324F">
        <w:rPr>
          <w:rFonts w:ascii="Times New Roman" w:hAnsi="Times New Roman" w:cs="Times New Roman"/>
          <w:sz w:val="24"/>
          <w:szCs w:val="24"/>
        </w:rPr>
        <w:t>h) Organizar bolsas de trabajo, e </w:t>
      </w:r>
      <w:r w:rsidR="00CA543F" w:rsidRPr="00A8324F">
        <w:rPr>
          <w:rFonts w:ascii="Times New Roman" w:hAnsi="Times New Roman" w:cs="Times New Roman"/>
          <w:sz w:val="24"/>
          <w:szCs w:val="24"/>
        </w:rPr>
        <w:br/>
      </w:r>
      <w:r w:rsidRPr="00A8324F">
        <w:rPr>
          <w:rFonts w:ascii="Times New Roman" w:hAnsi="Times New Roman" w:cs="Times New Roman"/>
          <w:sz w:val="24"/>
          <w:szCs w:val="24"/>
        </w:rPr>
        <w:t>g) Fomentar la difusión del deporte y de espectáculos de recreación y cultura</w:t>
      </w:r>
      <w:r w:rsidR="003F5449" w:rsidRPr="00A8324F">
        <w:rPr>
          <w:rFonts w:ascii="Times New Roman" w:hAnsi="Times New Roman" w:cs="Times New Roman"/>
          <w:sz w:val="24"/>
          <w:szCs w:val="24"/>
        </w:rPr>
        <w:t xml:space="preserve"> (Ley 19, 1958, art 23).</w:t>
      </w:r>
    </w:p>
    <w:p w:rsidR="00CA543F" w:rsidRPr="00A8324F" w:rsidRDefault="00CA543F" w:rsidP="00A8324F">
      <w:pPr>
        <w:spacing w:line="360" w:lineRule="auto"/>
        <w:jc w:val="both"/>
        <w:rPr>
          <w:rFonts w:ascii="Times New Roman" w:hAnsi="Times New Roman" w:cs="Times New Roman"/>
          <w:sz w:val="24"/>
          <w:szCs w:val="24"/>
        </w:rPr>
      </w:pPr>
      <w:r w:rsidRPr="00A8324F">
        <w:rPr>
          <w:rFonts w:ascii="Times New Roman" w:hAnsi="Times New Roman" w:cs="Times New Roman"/>
          <w:sz w:val="24"/>
          <w:szCs w:val="24"/>
        </w:rPr>
        <w:lastRenderedPageBreak/>
        <w:t xml:space="preserve">A su vez el artículo 24 de la Ley, estableció lineamientos al </w:t>
      </w:r>
      <w:r w:rsidR="00AA2CD1" w:rsidRPr="00A8324F">
        <w:rPr>
          <w:rFonts w:ascii="Times New Roman" w:hAnsi="Times New Roman" w:cs="Times New Roman"/>
          <w:sz w:val="24"/>
          <w:szCs w:val="24"/>
        </w:rPr>
        <w:t>Gobierno</w:t>
      </w:r>
      <w:r w:rsidRPr="00A8324F">
        <w:rPr>
          <w:rFonts w:ascii="Times New Roman" w:hAnsi="Times New Roman" w:cs="Times New Roman"/>
          <w:sz w:val="24"/>
          <w:szCs w:val="24"/>
        </w:rPr>
        <w:t xml:space="preserve"> Nacional para </w:t>
      </w:r>
      <w:r w:rsidR="007E3AD8" w:rsidRPr="00A8324F">
        <w:rPr>
          <w:rFonts w:ascii="Times New Roman" w:hAnsi="Times New Roman" w:cs="Times New Roman"/>
          <w:sz w:val="24"/>
          <w:szCs w:val="24"/>
        </w:rPr>
        <w:t>garantizar el</w:t>
      </w:r>
      <w:r w:rsidRPr="00A8324F">
        <w:rPr>
          <w:rFonts w:ascii="Times New Roman" w:hAnsi="Times New Roman" w:cs="Times New Roman"/>
          <w:sz w:val="24"/>
          <w:szCs w:val="24"/>
        </w:rPr>
        <w:t xml:space="preserve"> funcionamiento de las Juntas de acción comunal</w:t>
      </w:r>
    </w:p>
    <w:p w:rsidR="007E3AD8" w:rsidRPr="00A8324F" w:rsidRDefault="00310D9D" w:rsidP="00A8324F">
      <w:pPr>
        <w:spacing w:line="360" w:lineRule="auto"/>
        <w:jc w:val="both"/>
        <w:rPr>
          <w:rFonts w:ascii="Times New Roman" w:hAnsi="Times New Roman" w:cs="Times New Roman"/>
          <w:sz w:val="24"/>
          <w:szCs w:val="24"/>
        </w:rPr>
      </w:pPr>
      <w:r w:rsidRPr="00A8324F">
        <w:rPr>
          <w:rFonts w:ascii="Times New Roman" w:hAnsi="Times New Roman" w:cs="Times New Roman"/>
          <w:sz w:val="24"/>
          <w:szCs w:val="24"/>
        </w:rPr>
        <w:t>Artículo</w:t>
      </w:r>
      <w:r w:rsidR="007E3AD8" w:rsidRPr="00A8324F">
        <w:rPr>
          <w:rFonts w:ascii="Times New Roman" w:hAnsi="Times New Roman" w:cs="Times New Roman"/>
          <w:sz w:val="24"/>
          <w:szCs w:val="24"/>
        </w:rPr>
        <w:t xml:space="preserve"> 24. Para dar cumplimiento a lo previsto en el artículo anterior podrá especialmente el Gobierno:  </w:t>
      </w:r>
    </w:p>
    <w:p w:rsidR="007E3AD8" w:rsidRPr="00A8324F" w:rsidRDefault="007E3AD8" w:rsidP="00A8324F">
      <w:pPr>
        <w:spacing w:line="360" w:lineRule="auto"/>
        <w:jc w:val="both"/>
        <w:rPr>
          <w:rFonts w:ascii="Times New Roman" w:hAnsi="Times New Roman" w:cs="Times New Roman"/>
          <w:sz w:val="24"/>
          <w:szCs w:val="24"/>
        </w:rPr>
      </w:pPr>
      <w:r w:rsidRPr="00A8324F">
        <w:rPr>
          <w:rFonts w:ascii="Times New Roman" w:hAnsi="Times New Roman" w:cs="Times New Roman"/>
          <w:sz w:val="24"/>
          <w:szCs w:val="24"/>
        </w:rPr>
        <w:t>a) Suministrar asistencia técnica, directamente o a través de los organismos departamentales y municipales, para la producción de la cooperación comunal y la difusión de los conocimientos y practicas referentes a las materias en el mismo artículo contempladas; </w:t>
      </w:r>
      <w:r w:rsidRPr="00A8324F">
        <w:rPr>
          <w:rFonts w:ascii="Times New Roman" w:hAnsi="Times New Roman" w:cs="Times New Roman"/>
          <w:sz w:val="24"/>
          <w:szCs w:val="24"/>
        </w:rPr>
        <w:br/>
        <w:t>b) Establecer subvenciones para los establecimientos y organizaciones que se creen o mejoren por la acción directa de los vecinos de cada lugar;</w:t>
      </w:r>
    </w:p>
    <w:p w:rsidR="007E3AD8" w:rsidRPr="00A8324F" w:rsidRDefault="007E3AD8" w:rsidP="00A8324F">
      <w:pPr>
        <w:spacing w:line="360" w:lineRule="auto"/>
        <w:jc w:val="both"/>
        <w:rPr>
          <w:rFonts w:ascii="Times New Roman" w:hAnsi="Times New Roman" w:cs="Times New Roman"/>
          <w:sz w:val="24"/>
          <w:szCs w:val="24"/>
        </w:rPr>
      </w:pPr>
      <w:r w:rsidRPr="00A8324F">
        <w:rPr>
          <w:rFonts w:ascii="Times New Roman" w:hAnsi="Times New Roman" w:cs="Times New Roman"/>
          <w:sz w:val="24"/>
          <w:szCs w:val="24"/>
        </w:rPr>
        <w:t>c) Dictar las medidas necesarias para dar efectividad a las disposiciones legales vigentes sobre obligación, para los propietarios de fincas, de mantener escuelas en proporción al número de trabajadores de su dependencia;</w:t>
      </w:r>
    </w:p>
    <w:p w:rsidR="007E3AD8" w:rsidRPr="00A8324F" w:rsidRDefault="007E3AD8" w:rsidP="00A8324F">
      <w:pPr>
        <w:spacing w:line="360" w:lineRule="auto"/>
        <w:jc w:val="both"/>
        <w:rPr>
          <w:rFonts w:ascii="Times New Roman" w:hAnsi="Times New Roman" w:cs="Times New Roman"/>
          <w:sz w:val="24"/>
          <w:szCs w:val="24"/>
        </w:rPr>
      </w:pPr>
      <w:r w:rsidRPr="00A8324F">
        <w:rPr>
          <w:rFonts w:ascii="Times New Roman" w:hAnsi="Times New Roman" w:cs="Times New Roman"/>
          <w:sz w:val="24"/>
          <w:szCs w:val="24"/>
        </w:rPr>
        <w:t>d) Autorizar a los Concejos Municipales para eximir del impuesto predial el valor de las nuevas viviendas populares que se construyan en los respectivos Municipios y el de los locales destinados a la enseñanza;</w:t>
      </w:r>
    </w:p>
    <w:p w:rsidR="007E3AD8" w:rsidRPr="00A8324F" w:rsidRDefault="007E3AD8" w:rsidP="00A8324F">
      <w:pPr>
        <w:spacing w:line="360" w:lineRule="auto"/>
        <w:jc w:val="both"/>
        <w:rPr>
          <w:rFonts w:ascii="Times New Roman" w:hAnsi="Times New Roman" w:cs="Times New Roman"/>
          <w:sz w:val="24"/>
          <w:szCs w:val="24"/>
        </w:rPr>
      </w:pPr>
      <w:r w:rsidRPr="00A8324F">
        <w:rPr>
          <w:rFonts w:ascii="Times New Roman" w:hAnsi="Times New Roman" w:cs="Times New Roman"/>
          <w:sz w:val="24"/>
          <w:szCs w:val="24"/>
        </w:rPr>
        <w:t>e) Organizar cursos e instituciones para la preparación del personal encargado de promover la formación de las juntas de acción comunal, a que se refiere el artículo anterior, y orientar sus actividades y prestar la asistencia técnica contemplada en el ordinal m) de este artículo. </w:t>
      </w:r>
      <w:r w:rsidR="003F5449" w:rsidRPr="00A8324F">
        <w:rPr>
          <w:rFonts w:ascii="Times New Roman" w:hAnsi="Times New Roman" w:cs="Times New Roman"/>
          <w:sz w:val="24"/>
          <w:szCs w:val="24"/>
        </w:rPr>
        <w:t>(Ley 19, 1958, art 24).</w:t>
      </w:r>
    </w:p>
    <w:p w:rsidR="00A8324F" w:rsidRDefault="00A8324F" w:rsidP="00A8324F">
      <w:pPr>
        <w:spacing w:line="360" w:lineRule="auto"/>
        <w:jc w:val="both"/>
        <w:rPr>
          <w:rFonts w:ascii="Times New Roman" w:hAnsi="Times New Roman" w:cs="Times New Roman"/>
          <w:sz w:val="24"/>
          <w:szCs w:val="24"/>
        </w:rPr>
      </w:pPr>
    </w:p>
    <w:p w:rsidR="00C2555B" w:rsidRPr="00A8324F" w:rsidRDefault="00921B7E" w:rsidP="00A8324F">
      <w:pPr>
        <w:spacing w:line="360" w:lineRule="auto"/>
        <w:jc w:val="both"/>
        <w:rPr>
          <w:rFonts w:ascii="Times New Roman" w:hAnsi="Times New Roman" w:cs="Times New Roman"/>
          <w:sz w:val="24"/>
          <w:szCs w:val="24"/>
        </w:rPr>
      </w:pPr>
      <w:r w:rsidRPr="00A8324F">
        <w:rPr>
          <w:rFonts w:ascii="Times New Roman" w:hAnsi="Times New Roman" w:cs="Times New Roman"/>
          <w:sz w:val="24"/>
          <w:szCs w:val="24"/>
        </w:rPr>
        <w:t>Sepúlveda</w:t>
      </w:r>
      <w:r w:rsidR="00A46D3C" w:rsidRPr="00A8324F">
        <w:rPr>
          <w:rFonts w:ascii="Times New Roman" w:hAnsi="Times New Roman" w:cs="Times New Roman"/>
          <w:sz w:val="24"/>
          <w:szCs w:val="24"/>
        </w:rPr>
        <w:t xml:space="preserve"> menciona</w:t>
      </w:r>
      <w:r w:rsidRPr="00A8324F">
        <w:rPr>
          <w:rFonts w:ascii="Times New Roman" w:hAnsi="Times New Roman" w:cs="Times New Roman"/>
          <w:sz w:val="24"/>
          <w:szCs w:val="24"/>
        </w:rPr>
        <w:t xml:space="preserve"> que la proyección de las juntas de acción comunal </w:t>
      </w:r>
      <w:r w:rsidR="00626485" w:rsidRPr="00A8324F">
        <w:rPr>
          <w:rFonts w:ascii="Times New Roman" w:hAnsi="Times New Roman" w:cs="Times New Roman"/>
          <w:sz w:val="24"/>
          <w:szCs w:val="24"/>
        </w:rPr>
        <w:t xml:space="preserve">estaba dada a </w:t>
      </w:r>
      <w:r w:rsidR="00AA2CD1" w:rsidRPr="00A8324F">
        <w:rPr>
          <w:rFonts w:ascii="Times New Roman" w:hAnsi="Times New Roman" w:cs="Times New Roman"/>
          <w:sz w:val="24"/>
          <w:szCs w:val="24"/>
        </w:rPr>
        <w:t>sectores pobres o marginados de la población</w:t>
      </w:r>
      <w:r w:rsidR="00C2555B" w:rsidRPr="00A8324F">
        <w:rPr>
          <w:rFonts w:ascii="Times New Roman" w:hAnsi="Times New Roman" w:cs="Times New Roman"/>
          <w:sz w:val="24"/>
          <w:szCs w:val="24"/>
        </w:rPr>
        <w:t>.</w:t>
      </w:r>
    </w:p>
    <w:p w:rsidR="007A0C65" w:rsidRPr="00A8324F" w:rsidRDefault="00AA2CD1" w:rsidP="00A8324F">
      <w:pPr>
        <w:spacing w:line="360" w:lineRule="auto"/>
        <w:ind w:left="708"/>
        <w:jc w:val="both"/>
        <w:rPr>
          <w:rFonts w:ascii="Times New Roman" w:hAnsi="Times New Roman" w:cs="Times New Roman"/>
          <w:sz w:val="24"/>
          <w:szCs w:val="24"/>
        </w:rPr>
      </w:pPr>
      <w:r w:rsidRPr="00A8324F">
        <w:rPr>
          <w:rFonts w:ascii="Times New Roman" w:hAnsi="Times New Roman" w:cs="Times New Roman"/>
          <w:sz w:val="24"/>
          <w:szCs w:val="24"/>
        </w:rPr>
        <w:t xml:space="preserve">Las juntas de acción comunal inicialmente se nuclean alrededor de las escuelas públicas, a partir de ella se constituiría el centro comunal, conformarían comités en los que participarían el maestro, el cura párroco el inspector de policía, funcionarios públicos y la comunidad. </w:t>
      </w:r>
    </w:p>
    <w:p w:rsidR="007A0C65" w:rsidRPr="00A8324F" w:rsidRDefault="00AA2CD1" w:rsidP="00A8324F">
      <w:pPr>
        <w:spacing w:line="360" w:lineRule="auto"/>
        <w:ind w:left="708"/>
        <w:jc w:val="both"/>
        <w:rPr>
          <w:rFonts w:ascii="Times New Roman" w:hAnsi="Times New Roman" w:cs="Times New Roman"/>
          <w:sz w:val="24"/>
          <w:szCs w:val="24"/>
        </w:rPr>
      </w:pPr>
      <w:r w:rsidRPr="00A8324F">
        <w:rPr>
          <w:rFonts w:ascii="Times New Roman" w:hAnsi="Times New Roman" w:cs="Times New Roman"/>
          <w:sz w:val="24"/>
          <w:szCs w:val="24"/>
        </w:rPr>
        <w:lastRenderedPageBreak/>
        <w:t xml:space="preserve">Ello explica porque inicialmente se asignó el programa a la División de Acción comunal del Ministerio de Educación (Decreto1761 de junio 25 de 1959). En 1960 las juntas se trasladan al ministerio Gobierno tomando un carácter más político que educativo. </w:t>
      </w:r>
    </w:p>
    <w:p w:rsidR="00A8324F" w:rsidRDefault="00AA2CD1" w:rsidP="00E82B9F">
      <w:pPr>
        <w:spacing w:line="360" w:lineRule="auto"/>
        <w:ind w:left="708"/>
        <w:jc w:val="both"/>
        <w:rPr>
          <w:rFonts w:ascii="Times New Roman" w:hAnsi="Times New Roman" w:cs="Times New Roman"/>
          <w:sz w:val="24"/>
          <w:szCs w:val="24"/>
        </w:rPr>
      </w:pPr>
      <w:r w:rsidRPr="00A8324F">
        <w:rPr>
          <w:rFonts w:ascii="Times New Roman" w:hAnsi="Times New Roman" w:cs="Times New Roman"/>
          <w:sz w:val="24"/>
          <w:szCs w:val="24"/>
        </w:rPr>
        <w:t xml:space="preserve">Por ello, en el gobierno Lleras Restrepo las Juntas tuvieron una conformación más orgánica, estructurada y técnica. El Decreto 2263 de septiembre 5 de 1966 organizaba y estimulaba la integración popular con la participación de pueblo, el gobierno y las entidades privadas. </w:t>
      </w:r>
      <w:r w:rsidR="00C2555B" w:rsidRPr="00A8324F">
        <w:rPr>
          <w:rFonts w:ascii="Times New Roman" w:hAnsi="Times New Roman" w:cs="Times New Roman"/>
          <w:sz w:val="24"/>
          <w:szCs w:val="24"/>
        </w:rPr>
        <w:t xml:space="preserve">(Sepúlveda, </w:t>
      </w:r>
      <w:proofErr w:type="spellStart"/>
      <w:r w:rsidR="00C2555B" w:rsidRPr="00A8324F">
        <w:rPr>
          <w:rFonts w:ascii="Times New Roman" w:hAnsi="Times New Roman" w:cs="Times New Roman"/>
          <w:sz w:val="24"/>
          <w:szCs w:val="24"/>
        </w:rPr>
        <w:t>s.f</w:t>
      </w:r>
      <w:proofErr w:type="spellEnd"/>
      <w:r w:rsidR="00C2555B" w:rsidRPr="00A8324F">
        <w:rPr>
          <w:rFonts w:ascii="Times New Roman" w:hAnsi="Times New Roman" w:cs="Times New Roman"/>
          <w:sz w:val="24"/>
          <w:szCs w:val="24"/>
        </w:rPr>
        <w:t>)</w:t>
      </w:r>
    </w:p>
    <w:p w:rsidR="00E82B9F" w:rsidRDefault="00E82B9F" w:rsidP="00E82B9F">
      <w:pPr>
        <w:spacing w:line="360" w:lineRule="auto"/>
        <w:ind w:left="708"/>
        <w:jc w:val="both"/>
        <w:rPr>
          <w:rFonts w:ascii="Times New Roman" w:hAnsi="Times New Roman" w:cs="Times New Roman"/>
          <w:sz w:val="24"/>
          <w:szCs w:val="24"/>
        </w:rPr>
      </w:pPr>
    </w:p>
    <w:p w:rsidR="008603E2" w:rsidRDefault="008603E2" w:rsidP="00A8324F">
      <w:pPr>
        <w:spacing w:line="360" w:lineRule="auto"/>
        <w:rPr>
          <w:rFonts w:ascii="Times New Roman" w:hAnsi="Times New Roman" w:cs="Times New Roman"/>
          <w:sz w:val="24"/>
          <w:szCs w:val="24"/>
        </w:rPr>
      </w:pPr>
      <w:r w:rsidRPr="00A8324F">
        <w:rPr>
          <w:rFonts w:ascii="Times New Roman" w:hAnsi="Times New Roman" w:cs="Times New Roman"/>
          <w:b/>
          <w:sz w:val="24"/>
          <w:szCs w:val="24"/>
        </w:rPr>
        <w:t>Normatividad</w:t>
      </w:r>
      <w:r w:rsidRPr="00A8324F">
        <w:rPr>
          <w:rFonts w:ascii="Times New Roman" w:hAnsi="Times New Roman" w:cs="Times New Roman"/>
          <w:sz w:val="24"/>
          <w:szCs w:val="24"/>
        </w:rPr>
        <w:t>.</w:t>
      </w:r>
    </w:p>
    <w:p w:rsidR="00A8324F" w:rsidRPr="00A8324F" w:rsidRDefault="00A8324F" w:rsidP="00A8324F">
      <w:pPr>
        <w:spacing w:line="360" w:lineRule="auto"/>
        <w:rPr>
          <w:rFonts w:ascii="Times New Roman" w:hAnsi="Times New Roman" w:cs="Times New Roman"/>
          <w:sz w:val="24"/>
          <w:szCs w:val="24"/>
        </w:rPr>
      </w:pPr>
      <w:r>
        <w:rPr>
          <w:rFonts w:ascii="Times New Roman" w:hAnsi="Times New Roman" w:cs="Times New Roman"/>
          <w:sz w:val="24"/>
          <w:szCs w:val="24"/>
        </w:rPr>
        <w:t xml:space="preserve"> El </w:t>
      </w:r>
      <w:proofErr w:type="spellStart"/>
      <w:r>
        <w:rPr>
          <w:rFonts w:ascii="Times New Roman" w:hAnsi="Times New Roman" w:cs="Times New Roman"/>
          <w:sz w:val="24"/>
          <w:szCs w:val="24"/>
        </w:rPr>
        <w:t>Conpes</w:t>
      </w:r>
      <w:proofErr w:type="spellEnd"/>
      <w:r>
        <w:rPr>
          <w:rFonts w:ascii="Times New Roman" w:hAnsi="Times New Roman" w:cs="Times New Roman"/>
          <w:sz w:val="24"/>
          <w:szCs w:val="24"/>
        </w:rPr>
        <w:t xml:space="preserve"> 3661 de 2010, relaciona la normatividad de la acción comunal antes y después de la Constitución de 1991</w:t>
      </w:r>
    </w:p>
    <w:p w:rsidR="00A8324F" w:rsidRPr="00F45901" w:rsidRDefault="00F22FB7" w:rsidP="00F45901">
      <w:pPr>
        <w:spacing w:line="360" w:lineRule="auto"/>
        <w:rPr>
          <w:rFonts w:ascii="Times New Roman" w:hAnsi="Times New Roman" w:cs="Times New Roman"/>
          <w:sz w:val="24"/>
          <w:szCs w:val="24"/>
        </w:rPr>
      </w:pPr>
      <w:r w:rsidRPr="00A8324F">
        <w:rPr>
          <w:rFonts w:ascii="Times New Roman" w:hAnsi="Times New Roman" w:cs="Times New Roman"/>
          <w:b/>
          <w:sz w:val="24"/>
          <w:szCs w:val="24"/>
        </w:rPr>
        <w:t xml:space="preserve">Tabla 1. </w:t>
      </w:r>
      <w:r w:rsidRPr="00A8324F">
        <w:rPr>
          <w:rFonts w:ascii="Times New Roman" w:hAnsi="Times New Roman" w:cs="Times New Roman"/>
          <w:sz w:val="24"/>
          <w:szCs w:val="24"/>
        </w:rPr>
        <w:t>Antecedentes normativos de los Organismos de Acción comunal</w:t>
      </w:r>
    </w:p>
    <w:p w:rsidR="00F45901" w:rsidRPr="00DB4314" w:rsidRDefault="00F45901" w:rsidP="00F45901">
      <w:pPr>
        <w:pStyle w:val="Textoindependiente"/>
        <w:spacing w:before="5"/>
        <w:rPr>
          <w:sz w:val="21"/>
          <w:lang w:val="es-CO"/>
        </w:rPr>
      </w:pPr>
      <w:r>
        <w:rPr>
          <w:noProof/>
          <w:lang w:val="es-CO" w:eastAsia="es-CO"/>
        </w:rPr>
        <mc:AlternateContent>
          <mc:Choice Requires="wps">
            <w:drawing>
              <wp:anchor distT="0" distB="0" distL="0" distR="0" simplePos="0" relativeHeight="251666432" behindDoc="1" locked="0" layoutInCell="1" allowOverlap="1" wp14:anchorId="1DE1D814" wp14:editId="7C2B30A8">
                <wp:simplePos x="0" y="0"/>
                <wp:positionH relativeFrom="page">
                  <wp:posOffset>970915</wp:posOffset>
                </wp:positionH>
                <wp:positionV relativeFrom="paragraph">
                  <wp:posOffset>1518920</wp:posOffset>
                </wp:positionV>
                <wp:extent cx="0" cy="160655"/>
                <wp:effectExtent l="8890" t="13970" r="10160" b="6350"/>
                <wp:wrapTopAndBottom/>
                <wp:docPr id="138"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288EE" id="Line 112"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45pt,119.6pt" to="76.45pt,1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" strokeweight=".72pt">
                <w10:wrap type="topAndBottom" anchorx="page"/>
              </v:line>
            </w:pict>
          </mc:Fallback>
        </mc:AlternateContent>
      </w:r>
      <w:r>
        <w:rPr>
          <w:noProof/>
          <w:lang w:val="es-CO" w:eastAsia="es-CO"/>
        </w:rPr>
        <mc:AlternateContent>
          <mc:Choice Requires="wps">
            <w:drawing>
              <wp:anchor distT="0" distB="0" distL="0" distR="0" simplePos="0" relativeHeight="251665408" behindDoc="1" locked="0" layoutInCell="1" allowOverlap="1" wp14:anchorId="1FF6A27B" wp14:editId="53C40F7D">
                <wp:simplePos x="0" y="0"/>
                <wp:positionH relativeFrom="page">
                  <wp:posOffset>1026160</wp:posOffset>
                </wp:positionH>
                <wp:positionV relativeFrom="paragraph">
                  <wp:posOffset>181610</wp:posOffset>
                </wp:positionV>
                <wp:extent cx="5721350" cy="4168140"/>
                <wp:effectExtent l="0" t="635" r="0" b="3175"/>
                <wp:wrapTopAndBottom/>
                <wp:docPr id="137"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416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20"/>
                              <w:gridCol w:w="6861"/>
                            </w:tblGrid>
                            <w:tr w:rsidR="00F45901">
                              <w:trPr>
                                <w:trHeight w:val="636"/>
                              </w:trPr>
                              <w:tc>
                                <w:tcPr>
                                  <w:tcW w:w="2120" w:type="dxa"/>
                                  <w:tcBorders>
                                    <w:right w:val="single" w:sz="6" w:space="0" w:color="000000"/>
                                  </w:tcBorders>
                                  <w:shd w:val="clear" w:color="auto" w:fill="C0C0C0"/>
                                </w:tcPr>
                                <w:p w:rsidR="00F45901" w:rsidRDefault="00F45901">
                                  <w:pPr>
                                    <w:pStyle w:val="TableParagraph"/>
                                    <w:spacing w:before="190"/>
                                    <w:ind w:left="430"/>
                                    <w:rPr>
                                      <w:b/>
                                    </w:rPr>
                                  </w:pPr>
                                  <w:proofErr w:type="spellStart"/>
                                  <w:r>
                                    <w:rPr>
                                      <w:b/>
                                    </w:rPr>
                                    <w:t>Instrumentos</w:t>
                                  </w:r>
                                  <w:proofErr w:type="spellEnd"/>
                                </w:p>
                              </w:tc>
                              <w:tc>
                                <w:tcPr>
                                  <w:tcW w:w="6861" w:type="dxa"/>
                                  <w:tcBorders>
                                    <w:left w:val="single" w:sz="6" w:space="0" w:color="000000"/>
                                    <w:right w:val="single" w:sz="6" w:space="0" w:color="000000"/>
                                  </w:tcBorders>
                                  <w:shd w:val="clear" w:color="auto" w:fill="C0C0C0"/>
                                </w:tcPr>
                                <w:p w:rsidR="00F45901" w:rsidRDefault="00F45901">
                                  <w:pPr>
                                    <w:pStyle w:val="TableParagraph"/>
                                    <w:spacing w:before="190"/>
                                    <w:ind w:left="3037" w:right="3011"/>
                                    <w:jc w:val="center"/>
                                    <w:rPr>
                                      <w:b/>
                                    </w:rPr>
                                  </w:pPr>
                                  <w:proofErr w:type="spellStart"/>
                                  <w:r>
                                    <w:rPr>
                                      <w:b/>
                                    </w:rPr>
                                    <w:t>Materia</w:t>
                                  </w:r>
                                  <w:proofErr w:type="spellEnd"/>
                                </w:p>
                              </w:tc>
                            </w:tr>
                            <w:tr w:rsidR="00F45901" w:rsidRPr="00DB4314">
                              <w:trPr>
                                <w:trHeight w:val="635"/>
                              </w:trPr>
                              <w:tc>
                                <w:tcPr>
                                  <w:tcW w:w="8981" w:type="dxa"/>
                                  <w:gridSpan w:val="2"/>
                                  <w:tcBorders>
                                    <w:bottom w:val="single" w:sz="6" w:space="0" w:color="000000"/>
                                    <w:right w:val="single" w:sz="6" w:space="0" w:color="000000"/>
                                  </w:tcBorders>
                                  <w:shd w:val="clear" w:color="auto" w:fill="C0C0C0"/>
                                </w:tcPr>
                                <w:p w:rsidR="00F45901" w:rsidRPr="00DB4314" w:rsidRDefault="00F45901">
                                  <w:pPr>
                                    <w:pStyle w:val="TableParagraph"/>
                                    <w:spacing w:before="189"/>
                                    <w:ind w:left="2687"/>
                                    <w:rPr>
                                      <w:lang w:val="es-CO"/>
                                    </w:rPr>
                                  </w:pPr>
                                  <w:r w:rsidRPr="00DB4314">
                                    <w:rPr>
                                      <w:lang w:val="es-CO"/>
                                    </w:rPr>
                                    <w:t>Previo a la Constitución Política de 1991</w:t>
                                  </w:r>
                                </w:p>
                              </w:tc>
                            </w:tr>
                            <w:tr w:rsidR="00F45901" w:rsidRPr="00DB4314">
                              <w:trPr>
                                <w:trHeight w:val="1265"/>
                              </w:trPr>
                              <w:tc>
                                <w:tcPr>
                                  <w:tcW w:w="2120" w:type="dxa"/>
                                  <w:tcBorders>
                                    <w:top w:val="single" w:sz="6" w:space="0" w:color="000000"/>
                                    <w:bottom w:val="single" w:sz="6" w:space="0" w:color="000000"/>
                                    <w:right w:val="single" w:sz="6" w:space="0" w:color="000000"/>
                                  </w:tcBorders>
                                </w:tcPr>
                                <w:p w:rsidR="00F45901" w:rsidRDefault="00F45901">
                                  <w:pPr>
                                    <w:pStyle w:val="TableParagraph"/>
                                    <w:spacing w:line="251" w:lineRule="exact"/>
                                    <w:ind w:left="70"/>
                                  </w:pPr>
                                  <w:r>
                                    <w:t>Ley 19 de 1958</w:t>
                                  </w:r>
                                </w:p>
                              </w:tc>
                              <w:tc>
                                <w:tcPr>
                                  <w:tcW w:w="6861" w:type="dxa"/>
                                  <w:tcBorders>
                                    <w:top w:val="single" w:sz="6" w:space="0" w:color="000000"/>
                                    <w:left w:val="single" w:sz="6" w:space="0" w:color="000000"/>
                                    <w:bottom w:val="single" w:sz="6" w:space="0" w:color="000000"/>
                                    <w:right w:val="single" w:sz="6" w:space="0" w:color="000000"/>
                                  </w:tcBorders>
                                </w:tcPr>
                                <w:p w:rsidR="00F45901" w:rsidRPr="00DB4314" w:rsidRDefault="00F45901">
                                  <w:pPr>
                                    <w:pStyle w:val="TableParagraph"/>
                                    <w:ind w:left="75" w:right="45"/>
                                    <w:jc w:val="both"/>
                                    <w:rPr>
                                      <w:lang w:val="es-CO"/>
                                    </w:rPr>
                                  </w:pPr>
                                  <w:r w:rsidRPr="00DB4314">
                                    <w:rPr>
                                      <w:lang w:val="es-CO"/>
                                    </w:rPr>
                                    <w:t xml:space="preserve">Ley </w:t>
                                  </w:r>
                                  <w:r w:rsidRPr="00DB4314">
                                    <w:rPr>
                                      <w:i/>
                                      <w:lang w:val="es-CO"/>
                                    </w:rPr>
                                    <w:t xml:space="preserve">sobre reforma administrativa, </w:t>
                                  </w:r>
                                  <w:r w:rsidRPr="00DB4314">
                                    <w:rPr>
                                      <w:lang w:val="es-CO"/>
                                    </w:rPr>
                                    <w:t>por medio de la cual se realiza la institucionalización de la acción comunal en Colombia. Ley que regula la Acción comunal, invocando su preexistencia con la visión y propósito de</w:t>
                                  </w:r>
                                </w:p>
                                <w:p w:rsidR="00F45901" w:rsidRPr="00DB4314" w:rsidRDefault="00F45901">
                                  <w:pPr>
                                    <w:pStyle w:val="TableParagraph"/>
                                    <w:spacing w:line="254" w:lineRule="exact"/>
                                    <w:ind w:left="75" w:right="47"/>
                                    <w:jc w:val="both"/>
                                    <w:rPr>
                                      <w:lang w:val="es-CO"/>
                                    </w:rPr>
                                  </w:pPr>
                                  <w:r w:rsidRPr="00DB4314">
                                    <w:rPr>
                                      <w:lang w:val="es-CO"/>
                                    </w:rPr>
                                    <w:t>regular, controlar, cooptar, dirigir y vigilar la Acción comunal. La ley</w:t>
                                  </w:r>
                                  <w:r w:rsidRPr="00DB4314">
                                    <w:rPr>
                                      <w:color w:val="0101FF"/>
                                      <w:lang w:val="es-CO"/>
                                    </w:rPr>
                                    <w:t xml:space="preserve">, </w:t>
                                  </w:r>
                                  <w:r w:rsidRPr="00DB4314">
                                    <w:rPr>
                                      <w:lang w:val="es-CO"/>
                                    </w:rPr>
                                    <w:t>fue producto de la reorganización administrativa en Colombia.</w:t>
                                  </w:r>
                                </w:p>
                              </w:tc>
                            </w:tr>
                            <w:tr w:rsidR="00F45901" w:rsidRPr="00DB4314">
                              <w:trPr>
                                <w:trHeight w:val="1940"/>
                              </w:trPr>
                              <w:tc>
                                <w:tcPr>
                                  <w:tcW w:w="2120" w:type="dxa"/>
                                  <w:tcBorders>
                                    <w:top w:val="single" w:sz="6" w:space="0" w:color="000000"/>
                                    <w:bottom w:val="single" w:sz="6" w:space="0" w:color="000000"/>
                                    <w:right w:val="single" w:sz="6" w:space="0" w:color="000000"/>
                                  </w:tcBorders>
                                </w:tcPr>
                                <w:p w:rsidR="00F45901" w:rsidRDefault="00F45901">
                                  <w:pPr>
                                    <w:pStyle w:val="TableParagraph"/>
                                    <w:spacing w:line="249" w:lineRule="exact"/>
                                    <w:ind w:left="70"/>
                                  </w:pPr>
                                  <w:proofErr w:type="spellStart"/>
                                  <w:r>
                                    <w:t>Decreto</w:t>
                                  </w:r>
                                  <w:proofErr w:type="spellEnd"/>
                                  <w:r>
                                    <w:t xml:space="preserve"> 239 de 1959</w:t>
                                  </w:r>
                                </w:p>
                              </w:tc>
                              <w:tc>
                                <w:tcPr>
                                  <w:tcW w:w="6861" w:type="dxa"/>
                                  <w:tcBorders>
                                    <w:top w:val="single" w:sz="6" w:space="0" w:color="000000"/>
                                    <w:left w:val="single" w:sz="6" w:space="0" w:color="000000"/>
                                    <w:bottom w:val="single" w:sz="6" w:space="0" w:color="000000"/>
                                    <w:right w:val="single" w:sz="6" w:space="0" w:color="000000"/>
                                  </w:tcBorders>
                                </w:tcPr>
                                <w:p w:rsidR="00F45901" w:rsidRPr="00DB4314" w:rsidRDefault="00F45901">
                                  <w:pPr>
                                    <w:pStyle w:val="TableParagraph"/>
                                    <w:ind w:left="75" w:right="43"/>
                                    <w:jc w:val="both"/>
                                    <w:rPr>
                                      <w:lang w:val="es-CO"/>
                                    </w:rPr>
                                  </w:pPr>
                                  <w:r w:rsidRPr="00DB4314">
                                    <w:rPr>
                                      <w:lang w:val="es-CO"/>
                                    </w:rPr>
                                    <w:t>La Sección de Planeación Regional y Urbanismo incluía a la acción comunal, con relación a la función de promover lo previsto en el art. 23 de la Ley 19 de 1958. En el Decreto 239 de 1959 se establece una relación directa de las juntas de acción comunal con la sección de Planeación Regional, Acción Comunal y Urbanismo del Departamento Administrativo Nacional de Planeación y Servicios Técnicos, a la cual se le asigna</w:t>
                                  </w:r>
                                  <w:r w:rsidRPr="00DB4314">
                                    <w:rPr>
                                      <w:spacing w:val="21"/>
                                      <w:lang w:val="es-CO"/>
                                    </w:rPr>
                                    <w:t xml:space="preserve"> </w:t>
                                  </w:r>
                                  <w:r w:rsidRPr="00DB4314">
                                    <w:rPr>
                                      <w:lang w:val="es-CO"/>
                                    </w:rPr>
                                    <w:t>la función, entre otras, de promover la cooperación</w:t>
                                  </w:r>
                                  <w:r w:rsidRPr="00DB4314">
                                    <w:rPr>
                                      <w:spacing w:val="-4"/>
                                      <w:lang w:val="es-CO"/>
                                    </w:rPr>
                                    <w:t xml:space="preserve"> </w:t>
                                  </w:r>
                                  <w:r w:rsidRPr="00DB4314">
                                    <w:rPr>
                                      <w:lang w:val="es-CO"/>
                                    </w:rPr>
                                    <w:t>comunal.</w:t>
                                  </w:r>
                                </w:p>
                              </w:tc>
                            </w:tr>
                            <w:tr w:rsidR="00F45901" w:rsidRPr="00DB4314">
                              <w:trPr>
                                <w:trHeight w:val="551"/>
                              </w:trPr>
                              <w:tc>
                                <w:tcPr>
                                  <w:tcW w:w="2120" w:type="dxa"/>
                                  <w:tcBorders>
                                    <w:top w:val="single" w:sz="6" w:space="0" w:color="000000"/>
                                    <w:bottom w:val="single" w:sz="6" w:space="0" w:color="000000"/>
                                    <w:right w:val="single" w:sz="6" w:space="0" w:color="000000"/>
                                  </w:tcBorders>
                                </w:tcPr>
                                <w:p w:rsidR="00F45901" w:rsidRDefault="00F45901">
                                  <w:pPr>
                                    <w:pStyle w:val="TableParagraph"/>
                                    <w:spacing w:line="250" w:lineRule="exact"/>
                                    <w:ind w:left="70"/>
                                  </w:pPr>
                                  <w:proofErr w:type="spellStart"/>
                                  <w:r>
                                    <w:t>Decreto</w:t>
                                  </w:r>
                                  <w:proofErr w:type="spellEnd"/>
                                  <w:r>
                                    <w:t xml:space="preserve"> 1761 de 1959</w:t>
                                  </w:r>
                                </w:p>
                              </w:tc>
                              <w:tc>
                                <w:tcPr>
                                  <w:tcW w:w="6861" w:type="dxa"/>
                                  <w:tcBorders>
                                    <w:top w:val="single" w:sz="6" w:space="0" w:color="000000"/>
                                    <w:left w:val="single" w:sz="6" w:space="0" w:color="000000"/>
                                    <w:bottom w:val="single" w:sz="6" w:space="0" w:color="000000"/>
                                    <w:right w:val="single" w:sz="6" w:space="0" w:color="000000"/>
                                  </w:tcBorders>
                                </w:tcPr>
                                <w:p w:rsidR="00F45901" w:rsidRPr="00DB4314" w:rsidRDefault="00F45901">
                                  <w:pPr>
                                    <w:pStyle w:val="TableParagraph"/>
                                    <w:spacing w:line="250" w:lineRule="exact"/>
                                    <w:ind w:left="75"/>
                                    <w:rPr>
                                      <w:lang w:val="es-CO"/>
                                    </w:rPr>
                                  </w:pPr>
                                  <w:r w:rsidRPr="00DB4314">
                                    <w:rPr>
                                      <w:lang w:val="es-CO"/>
                                    </w:rPr>
                                    <w:t>Crea la División de Acción Comunal en el Ministerio de Educación.</w:t>
                                  </w:r>
                                </w:p>
                              </w:tc>
                            </w:tr>
                            <w:tr w:rsidR="00F45901" w:rsidRPr="00DB4314">
                              <w:trPr>
                                <w:trHeight w:val="546"/>
                              </w:trPr>
                              <w:tc>
                                <w:tcPr>
                                  <w:tcW w:w="2120" w:type="dxa"/>
                                  <w:tcBorders>
                                    <w:top w:val="single" w:sz="6" w:space="0" w:color="000000"/>
                                    <w:bottom w:val="single" w:sz="6" w:space="0" w:color="000000"/>
                                    <w:right w:val="single" w:sz="6" w:space="0" w:color="000000"/>
                                  </w:tcBorders>
                                </w:tcPr>
                                <w:p w:rsidR="00F45901" w:rsidRDefault="00F45901">
                                  <w:pPr>
                                    <w:pStyle w:val="TableParagraph"/>
                                    <w:spacing w:line="251" w:lineRule="exact"/>
                                    <w:ind w:left="70"/>
                                  </w:pPr>
                                  <w:proofErr w:type="spellStart"/>
                                  <w:r>
                                    <w:t>Decreto</w:t>
                                  </w:r>
                                  <w:proofErr w:type="spellEnd"/>
                                  <w:r>
                                    <w:t xml:space="preserve"> 2119 de 1964</w:t>
                                  </w:r>
                                </w:p>
                              </w:tc>
                              <w:tc>
                                <w:tcPr>
                                  <w:tcW w:w="6861" w:type="dxa"/>
                                  <w:tcBorders>
                                    <w:top w:val="single" w:sz="6" w:space="0" w:color="000000"/>
                                    <w:left w:val="single" w:sz="6" w:space="0" w:color="000000"/>
                                    <w:bottom w:val="single" w:sz="6" w:space="0" w:color="000000"/>
                                    <w:right w:val="single" w:sz="6" w:space="0" w:color="000000"/>
                                  </w:tcBorders>
                                </w:tcPr>
                                <w:p w:rsidR="00F45901" w:rsidRPr="00DB4314" w:rsidRDefault="00F45901">
                                  <w:pPr>
                                    <w:pStyle w:val="TableParagraph"/>
                                    <w:ind w:left="75"/>
                                    <w:rPr>
                                      <w:lang w:val="es-CO"/>
                                    </w:rPr>
                                  </w:pPr>
                                  <w:r w:rsidRPr="00DB4314">
                                    <w:rPr>
                                      <w:lang w:val="es-CO"/>
                                    </w:rPr>
                                    <w:t>Ordena al Departamento de Planeación Nacional la inclusión en el presupuesto nacional de partidas para la acción comunal.</w:t>
                                  </w:r>
                                </w:p>
                              </w:tc>
                            </w:tr>
                            <w:tr w:rsidR="00F45901" w:rsidRPr="00DB4314">
                              <w:trPr>
                                <w:trHeight w:val="836"/>
                              </w:trPr>
                              <w:tc>
                                <w:tcPr>
                                  <w:tcW w:w="2120" w:type="dxa"/>
                                  <w:tcBorders>
                                    <w:top w:val="single" w:sz="6" w:space="0" w:color="000000"/>
                                    <w:bottom w:val="single" w:sz="6" w:space="0" w:color="000000"/>
                                    <w:right w:val="single" w:sz="6" w:space="0" w:color="000000"/>
                                  </w:tcBorders>
                                </w:tcPr>
                                <w:p w:rsidR="00F45901" w:rsidRDefault="00F45901">
                                  <w:pPr>
                                    <w:pStyle w:val="TableParagraph"/>
                                    <w:ind w:left="70"/>
                                  </w:pPr>
                                  <w:proofErr w:type="spellStart"/>
                                  <w:r>
                                    <w:t>Decreto</w:t>
                                  </w:r>
                                  <w:proofErr w:type="spellEnd"/>
                                  <w:r>
                                    <w:t xml:space="preserve"> Ley 3159 de 1968</w:t>
                                  </w:r>
                                </w:p>
                              </w:tc>
                              <w:tc>
                                <w:tcPr>
                                  <w:tcW w:w="6861" w:type="dxa"/>
                                  <w:tcBorders>
                                    <w:top w:val="single" w:sz="6" w:space="0" w:color="000000"/>
                                    <w:left w:val="single" w:sz="6" w:space="0" w:color="000000"/>
                                    <w:bottom w:val="single" w:sz="6" w:space="0" w:color="000000"/>
                                    <w:right w:val="single" w:sz="6" w:space="0" w:color="000000"/>
                                  </w:tcBorders>
                                </w:tcPr>
                                <w:p w:rsidR="00F45901" w:rsidRPr="00DB4314" w:rsidRDefault="00F45901">
                                  <w:pPr>
                                    <w:pStyle w:val="TableParagraph"/>
                                    <w:ind w:left="75" w:right="46"/>
                                    <w:jc w:val="both"/>
                                    <w:rPr>
                                      <w:lang w:val="es-CO"/>
                                    </w:rPr>
                                  </w:pPr>
                                  <w:r w:rsidRPr="00DB4314">
                                    <w:rPr>
                                      <w:lang w:val="es-CO"/>
                                    </w:rPr>
                                    <w:t>Eleva la División de Acción Comunal a la categoría de Dirección General de integración y desarrollo de la comunidad - DIGIDEC en el Ministerio de Gobierno. -hoy del Interior y de</w:t>
                                  </w:r>
                                  <w:r w:rsidRPr="00DB4314">
                                    <w:rPr>
                                      <w:spacing w:val="1"/>
                                      <w:lang w:val="es-CO"/>
                                    </w:rPr>
                                    <w:t xml:space="preserve"> </w:t>
                                  </w:r>
                                  <w:r w:rsidRPr="00DB4314">
                                    <w:rPr>
                                      <w:lang w:val="es-CO"/>
                                    </w:rPr>
                                    <w:t>Justicia-.</w:t>
                                  </w:r>
                                </w:p>
                              </w:tc>
                            </w:tr>
                          </w:tbl>
                          <w:p w:rsidR="00F45901" w:rsidRPr="00DB4314" w:rsidRDefault="00F45901" w:rsidP="00F45901">
                            <w:pPr>
                              <w:pStyle w:val="Textoindependiente"/>
                              <w:rPr>
                                <w:lang w:val="es-C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6A27B" id="_x0000_t202" coordsize="21600,21600" o:spt="202" path="m,l,21600r21600,l21600,xe">
                <v:stroke joinstyle="miter"/>
                <v:path gradientshapeok="t" o:connecttype="rect"/>
              </v:shapetype>
              <v:shape id="Text Box 111" o:spid="_x0000_s1026" type="#_x0000_t202" style="position:absolute;margin-left:80.8pt;margin-top:14.3pt;width:450.5pt;height:328.2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" filled="f" stroked="f">
                <v:textbox inset="0,0,0,0">
                  <w:txbxContent>
                    <w:tbl>
                      <w:tblPr>
                        <w:tblStyle w:val="TableNorm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20"/>
                        <w:gridCol w:w="6861"/>
                      </w:tblGrid>
                      <w:tr w:rsidR="00F45901">
                        <w:trPr>
                          <w:trHeight w:val="636"/>
                        </w:trPr>
                        <w:tc>
                          <w:tcPr>
                            <w:tcW w:w="2120" w:type="dxa"/>
                            <w:tcBorders>
                              <w:right w:val="single" w:sz="6" w:space="0" w:color="000000"/>
                            </w:tcBorders>
                            <w:shd w:val="clear" w:color="auto" w:fill="C0C0C0"/>
                          </w:tcPr>
                          <w:p w:rsidR="00F45901" w:rsidRDefault="00F45901">
                            <w:pPr>
                              <w:pStyle w:val="TableParagraph"/>
                              <w:spacing w:before="190"/>
                              <w:ind w:left="430"/>
                              <w:rPr>
                                <w:b/>
                              </w:rPr>
                            </w:pPr>
                            <w:proofErr w:type="spellStart"/>
                            <w:r>
                              <w:rPr>
                                <w:b/>
                              </w:rPr>
                              <w:t>Instrumentos</w:t>
                            </w:r>
                            <w:proofErr w:type="spellEnd"/>
                          </w:p>
                        </w:tc>
                        <w:tc>
                          <w:tcPr>
                            <w:tcW w:w="6861" w:type="dxa"/>
                            <w:tcBorders>
                              <w:left w:val="single" w:sz="6" w:space="0" w:color="000000"/>
                              <w:right w:val="single" w:sz="6" w:space="0" w:color="000000"/>
                            </w:tcBorders>
                            <w:shd w:val="clear" w:color="auto" w:fill="C0C0C0"/>
                          </w:tcPr>
                          <w:p w:rsidR="00F45901" w:rsidRDefault="00F45901">
                            <w:pPr>
                              <w:pStyle w:val="TableParagraph"/>
                              <w:spacing w:before="190"/>
                              <w:ind w:left="3037" w:right="3011"/>
                              <w:jc w:val="center"/>
                              <w:rPr>
                                <w:b/>
                              </w:rPr>
                            </w:pPr>
                            <w:proofErr w:type="spellStart"/>
                            <w:r>
                              <w:rPr>
                                <w:b/>
                              </w:rPr>
                              <w:t>Materia</w:t>
                            </w:r>
                            <w:proofErr w:type="spellEnd"/>
                          </w:p>
                        </w:tc>
                      </w:tr>
                      <w:tr w:rsidR="00F45901" w:rsidRPr="00DB4314">
                        <w:trPr>
                          <w:trHeight w:val="635"/>
                        </w:trPr>
                        <w:tc>
                          <w:tcPr>
                            <w:tcW w:w="8981" w:type="dxa"/>
                            <w:gridSpan w:val="2"/>
                            <w:tcBorders>
                              <w:bottom w:val="single" w:sz="6" w:space="0" w:color="000000"/>
                              <w:right w:val="single" w:sz="6" w:space="0" w:color="000000"/>
                            </w:tcBorders>
                            <w:shd w:val="clear" w:color="auto" w:fill="C0C0C0"/>
                          </w:tcPr>
                          <w:p w:rsidR="00F45901" w:rsidRPr="00DB4314" w:rsidRDefault="00F45901">
                            <w:pPr>
                              <w:pStyle w:val="TableParagraph"/>
                              <w:spacing w:before="189"/>
                              <w:ind w:left="2687"/>
                              <w:rPr>
                                <w:lang w:val="es-CO"/>
                              </w:rPr>
                            </w:pPr>
                            <w:r w:rsidRPr="00DB4314">
                              <w:rPr>
                                <w:lang w:val="es-CO"/>
                              </w:rPr>
                              <w:t>Previo a la Constitución Política de 1991</w:t>
                            </w:r>
                          </w:p>
                        </w:tc>
                      </w:tr>
                      <w:tr w:rsidR="00F45901" w:rsidRPr="00DB4314">
                        <w:trPr>
                          <w:trHeight w:val="1265"/>
                        </w:trPr>
                        <w:tc>
                          <w:tcPr>
                            <w:tcW w:w="2120" w:type="dxa"/>
                            <w:tcBorders>
                              <w:top w:val="single" w:sz="6" w:space="0" w:color="000000"/>
                              <w:bottom w:val="single" w:sz="6" w:space="0" w:color="000000"/>
                              <w:right w:val="single" w:sz="6" w:space="0" w:color="000000"/>
                            </w:tcBorders>
                          </w:tcPr>
                          <w:p w:rsidR="00F45901" w:rsidRDefault="00F45901">
                            <w:pPr>
                              <w:pStyle w:val="TableParagraph"/>
                              <w:spacing w:line="251" w:lineRule="exact"/>
                              <w:ind w:left="70"/>
                            </w:pPr>
                            <w:r>
                              <w:t>Ley 19 de 1958</w:t>
                            </w:r>
                          </w:p>
                        </w:tc>
                        <w:tc>
                          <w:tcPr>
                            <w:tcW w:w="6861" w:type="dxa"/>
                            <w:tcBorders>
                              <w:top w:val="single" w:sz="6" w:space="0" w:color="000000"/>
                              <w:left w:val="single" w:sz="6" w:space="0" w:color="000000"/>
                              <w:bottom w:val="single" w:sz="6" w:space="0" w:color="000000"/>
                              <w:right w:val="single" w:sz="6" w:space="0" w:color="000000"/>
                            </w:tcBorders>
                          </w:tcPr>
                          <w:p w:rsidR="00F45901" w:rsidRPr="00DB4314" w:rsidRDefault="00F45901">
                            <w:pPr>
                              <w:pStyle w:val="TableParagraph"/>
                              <w:ind w:left="75" w:right="45"/>
                              <w:jc w:val="both"/>
                              <w:rPr>
                                <w:lang w:val="es-CO"/>
                              </w:rPr>
                            </w:pPr>
                            <w:r w:rsidRPr="00DB4314">
                              <w:rPr>
                                <w:lang w:val="es-CO"/>
                              </w:rPr>
                              <w:t xml:space="preserve">Ley </w:t>
                            </w:r>
                            <w:r w:rsidRPr="00DB4314">
                              <w:rPr>
                                <w:i/>
                                <w:lang w:val="es-CO"/>
                              </w:rPr>
                              <w:t xml:space="preserve">sobre reforma administrativa, </w:t>
                            </w:r>
                            <w:r w:rsidRPr="00DB4314">
                              <w:rPr>
                                <w:lang w:val="es-CO"/>
                              </w:rPr>
                              <w:t>por medio de la cual se realiza la institucionalización de la acción comunal en Colombia. Ley que regula la Acción comunal, invocando su preexistencia con la visión y propósito de</w:t>
                            </w:r>
                          </w:p>
                          <w:p w:rsidR="00F45901" w:rsidRPr="00DB4314" w:rsidRDefault="00F45901">
                            <w:pPr>
                              <w:pStyle w:val="TableParagraph"/>
                              <w:spacing w:line="254" w:lineRule="exact"/>
                              <w:ind w:left="75" w:right="47"/>
                              <w:jc w:val="both"/>
                              <w:rPr>
                                <w:lang w:val="es-CO"/>
                              </w:rPr>
                            </w:pPr>
                            <w:r w:rsidRPr="00DB4314">
                              <w:rPr>
                                <w:lang w:val="es-CO"/>
                              </w:rPr>
                              <w:t>regular, controlar, cooptar, dirigir y vigilar la Acción comunal. La ley</w:t>
                            </w:r>
                            <w:r w:rsidRPr="00DB4314">
                              <w:rPr>
                                <w:color w:val="0101FF"/>
                                <w:lang w:val="es-CO"/>
                              </w:rPr>
                              <w:t xml:space="preserve">, </w:t>
                            </w:r>
                            <w:r w:rsidRPr="00DB4314">
                              <w:rPr>
                                <w:lang w:val="es-CO"/>
                              </w:rPr>
                              <w:t>fue producto de la reorganización administrativa en Colombia.</w:t>
                            </w:r>
                          </w:p>
                        </w:tc>
                      </w:tr>
                      <w:tr w:rsidR="00F45901" w:rsidRPr="00DB4314">
                        <w:trPr>
                          <w:trHeight w:val="1940"/>
                        </w:trPr>
                        <w:tc>
                          <w:tcPr>
                            <w:tcW w:w="2120" w:type="dxa"/>
                            <w:tcBorders>
                              <w:top w:val="single" w:sz="6" w:space="0" w:color="000000"/>
                              <w:bottom w:val="single" w:sz="6" w:space="0" w:color="000000"/>
                              <w:right w:val="single" w:sz="6" w:space="0" w:color="000000"/>
                            </w:tcBorders>
                          </w:tcPr>
                          <w:p w:rsidR="00F45901" w:rsidRDefault="00F45901">
                            <w:pPr>
                              <w:pStyle w:val="TableParagraph"/>
                              <w:spacing w:line="249" w:lineRule="exact"/>
                              <w:ind w:left="70"/>
                            </w:pPr>
                            <w:proofErr w:type="spellStart"/>
                            <w:r>
                              <w:t>Decreto</w:t>
                            </w:r>
                            <w:proofErr w:type="spellEnd"/>
                            <w:r>
                              <w:t xml:space="preserve"> 239 de 1959</w:t>
                            </w:r>
                          </w:p>
                        </w:tc>
                        <w:tc>
                          <w:tcPr>
                            <w:tcW w:w="6861" w:type="dxa"/>
                            <w:tcBorders>
                              <w:top w:val="single" w:sz="6" w:space="0" w:color="000000"/>
                              <w:left w:val="single" w:sz="6" w:space="0" w:color="000000"/>
                              <w:bottom w:val="single" w:sz="6" w:space="0" w:color="000000"/>
                              <w:right w:val="single" w:sz="6" w:space="0" w:color="000000"/>
                            </w:tcBorders>
                          </w:tcPr>
                          <w:p w:rsidR="00F45901" w:rsidRPr="00DB4314" w:rsidRDefault="00F45901">
                            <w:pPr>
                              <w:pStyle w:val="TableParagraph"/>
                              <w:ind w:left="75" w:right="43"/>
                              <w:jc w:val="both"/>
                              <w:rPr>
                                <w:lang w:val="es-CO"/>
                              </w:rPr>
                            </w:pPr>
                            <w:r w:rsidRPr="00DB4314">
                              <w:rPr>
                                <w:lang w:val="es-CO"/>
                              </w:rPr>
                              <w:t>La Sección de Planeación Regional y Urbanismo incluía a la acción comunal, con relación a la función de promover lo previsto en el art. 23 de la Ley 19 de 1958. En el Decreto 239 de 1959 se establece una relación directa de las juntas de acción comunal con la sección de Planeación Regional, Acción Comunal y Urbanismo del Departamento Administrativo Nacional de Planeación y Servicios Técnicos, a la cual se le asigna</w:t>
                            </w:r>
                            <w:r w:rsidRPr="00DB4314">
                              <w:rPr>
                                <w:spacing w:val="21"/>
                                <w:lang w:val="es-CO"/>
                              </w:rPr>
                              <w:t xml:space="preserve"> </w:t>
                            </w:r>
                            <w:r w:rsidRPr="00DB4314">
                              <w:rPr>
                                <w:lang w:val="es-CO"/>
                              </w:rPr>
                              <w:t>la función, entre otras, de promover la cooperación</w:t>
                            </w:r>
                            <w:r w:rsidRPr="00DB4314">
                              <w:rPr>
                                <w:spacing w:val="-4"/>
                                <w:lang w:val="es-CO"/>
                              </w:rPr>
                              <w:t xml:space="preserve"> </w:t>
                            </w:r>
                            <w:r w:rsidRPr="00DB4314">
                              <w:rPr>
                                <w:lang w:val="es-CO"/>
                              </w:rPr>
                              <w:t>comunal.</w:t>
                            </w:r>
                          </w:p>
                        </w:tc>
                      </w:tr>
                      <w:tr w:rsidR="00F45901" w:rsidRPr="00DB4314">
                        <w:trPr>
                          <w:trHeight w:val="551"/>
                        </w:trPr>
                        <w:tc>
                          <w:tcPr>
                            <w:tcW w:w="2120" w:type="dxa"/>
                            <w:tcBorders>
                              <w:top w:val="single" w:sz="6" w:space="0" w:color="000000"/>
                              <w:bottom w:val="single" w:sz="6" w:space="0" w:color="000000"/>
                              <w:right w:val="single" w:sz="6" w:space="0" w:color="000000"/>
                            </w:tcBorders>
                          </w:tcPr>
                          <w:p w:rsidR="00F45901" w:rsidRDefault="00F45901">
                            <w:pPr>
                              <w:pStyle w:val="TableParagraph"/>
                              <w:spacing w:line="250" w:lineRule="exact"/>
                              <w:ind w:left="70"/>
                            </w:pPr>
                            <w:proofErr w:type="spellStart"/>
                            <w:r>
                              <w:t>Decreto</w:t>
                            </w:r>
                            <w:proofErr w:type="spellEnd"/>
                            <w:r>
                              <w:t xml:space="preserve"> 1761 de 1959</w:t>
                            </w:r>
                          </w:p>
                        </w:tc>
                        <w:tc>
                          <w:tcPr>
                            <w:tcW w:w="6861" w:type="dxa"/>
                            <w:tcBorders>
                              <w:top w:val="single" w:sz="6" w:space="0" w:color="000000"/>
                              <w:left w:val="single" w:sz="6" w:space="0" w:color="000000"/>
                              <w:bottom w:val="single" w:sz="6" w:space="0" w:color="000000"/>
                              <w:right w:val="single" w:sz="6" w:space="0" w:color="000000"/>
                            </w:tcBorders>
                          </w:tcPr>
                          <w:p w:rsidR="00F45901" w:rsidRPr="00DB4314" w:rsidRDefault="00F45901">
                            <w:pPr>
                              <w:pStyle w:val="TableParagraph"/>
                              <w:spacing w:line="250" w:lineRule="exact"/>
                              <w:ind w:left="75"/>
                              <w:rPr>
                                <w:lang w:val="es-CO"/>
                              </w:rPr>
                            </w:pPr>
                            <w:r w:rsidRPr="00DB4314">
                              <w:rPr>
                                <w:lang w:val="es-CO"/>
                              </w:rPr>
                              <w:t>Crea la División de Acción Comunal en el Ministerio de Educación.</w:t>
                            </w:r>
                          </w:p>
                        </w:tc>
                      </w:tr>
                      <w:tr w:rsidR="00F45901" w:rsidRPr="00DB4314">
                        <w:trPr>
                          <w:trHeight w:val="546"/>
                        </w:trPr>
                        <w:tc>
                          <w:tcPr>
                            <w:tcW w:w="2120" w:type="dxa"/>
                            <w:tcBorders>
                              <w:top w:val="single" w:sz="6" w:space="0" w:color="000000"/>
                              <w:bottom w:val="single" w:sz="6" w:space="0" w:color="000000"/>
                              <w:right w:val="single" w:sz="6" w:space="0" w:color="000000"/>
                            </w:tcBorders>
                          </w:tcPr>
                          <w:p w:rsidR="00F45901" w:rsidRDefault="00F45901">
                            <w:pPr>
                              <w:pStyle w:val="TableParagraph"/>
                              <w:spacing w:line="251" w:lineRule="exact"/>
                              <w:ind w:left="70"/>
                            </w:pPr>
                            <w:proofErr w:type="spellStart"/>
                            <w:r>
                              <w:t>Decreto</w:t>
                            </w:r>
                            <w:proofErr w:type="spellEnd"/>
                            <w:r>
                              <w:t xml:space="preserve"> 2119 de 1964</w:t>
                            </w:r>
                          </w:p>
                        </w:tc>
                        <w:tc>
                          <w:tcPr>
                            <w:tcW w:w="6861" w:type="dxa"/>
                            <w:tcBorders>
                              <w:top w:val="single" w:sz="6" w:space="0" w:color="000000"/>
                              <w:left w:val="single" w:sz="6" w:space="0" w:color="000000"/>
                              <w:bottom w:val="single" w:sz="6" w:space="0" w:color="000000"/>
                              <w:right w:val="single" w:sz="6" w:space="0" w:color="000000"/>
                            </w:tcBorders>
                          </w:tcPr>
                          <w:p w:rsidR="00F45901" w:rsidRPr="00DB4314" w:rsidRDefault="00F45901">
                            <w:pPr>
                              <w:pStyle w:val="TableParagraph"/>
                              <w:ind w:left="75"/>
                              <w:rPr>
                                <w:lang w:val="es-CO"/>
                              </w:rPr>
                            </w:pPr>
                            <w:r w:rsidRPr="00DB4314">
                              <w:rPr>
                                <w:lang w:val="es-CO"/>
                              </w:rPr>
                              <w:t>Ordena al Departamento de Planeación Nacional la inclusión en el presupuesto nacional de partidas para la acción comunal.</w:t>
                            </w:r>
                          </w:p>
                        </w:tc>
                      </w:tr>
                      <w:tr w:rsidR="00F45901" w:rsidRPr="00DB4314">
                        <w:trPr>
                          <w:trHeight w:val="836"/>
                        </w:trPr>
                        <w:tc>
                          <w:tcPr>
                            <w:tcW w:w="2120" w:type="dxa"/>
                            <w:tcBorders>
                              <w:top w:val="single" w:sz="6" w:space="0" w:color="000000"/>
                              <w:bottom w:val="single" w:sz="6" w:space="0" w:color="000000"/>
                              <w:right w:val="single" w:sz="6" w:space="0" w:color="000000"/>
                            </w:tcBorders>
                          </w:tcPr>
                          <w:p w:rsidR="00F45901" w:rsidRDefault="00F45901">
                            <w:pPr>
                              <w:pStyle w:val="TableParagraph"/>
                              <w:ind w:left="70"/>
                            </w:pPr>
                            <w:proofErr w:type="spellStart"/>
                            <w:r>
                              <w:t>Decreto</w:t>
                            </w:r>
                            <w:proofErr w:type="spellEnd"/>
                            <w:r>
                              <w:t xml:space="preserve"> Ley 3159 de 1968</w:t>
                            </w:r>
                          </w:p>
                        </w:tc>
                        <w:tc>
                          <w:tcPr>
                            <w:tcW w:w="6861" w:type="dxa"/>
                            <w:tcBorders>
                              <w:top w:val="single" w:sz="6" w:space="0" w:color="000000"/>
                              <w:left w:val="single" w:sz="6" w:space="0" w:color="000000"/>
                              <w:bottom w:val="single" w:sz="6" w:space="0" w:color="000000"/>
                              <w:right w:val="single" w:sz="6" w:space="0" w:color="000000"/>
                            </w:tcBorders>
                          </w:tcPr>
                          <w:p w:rsidR="00F45901" w:rsidRPr="00DB4314" w:rsidRDefault="00F45901">
                            <w:pPr>
                              <w:pStyle w:val="TableParagraph"/>
                              <w:ind w:left="75" w:right="46"/>
                              <w:jc w:val="both"/>
                              <w:rPr>
                                <w:lang w:val="es-CO"/>
                              </w:rPr>
                            </w:pPr>
                            <w:r w:rsidRPr="00DB4314">
                              <w:rPr>
                                <w:lang w:val="es-CO"/>
                              </w:rPr>
                              <w:t>Eleva la División de Acción Comunal a la categoría de Dirección General de integración y desarrollo de la comunidad - DIGIDEC en el Ministerio de Gobierno. -hoy del Interior y de</w:t>
                            </w:r>
                            <w:r w:rsidRPr="00DB4314">
                              <w:rPr>
                                <w:spacing w:val="1"/>
                                <w:lang w:val="es-CO"/>
                              </w:rPr>
                              <w:t xml:space="preserve"> </w:t>
                            </w:r>
                            <w:r w:rsidRPr="00DB4314">
                              <w:rPr>
                                <w:lang w:val="es-CO"/>
                              </w:rPr>
                              <w:t>Justicia-.</w:t>
                            </w:r>
                          </w:p>
                        </w:tc>
                      </w:tr>
                    </w:tbl>
                    <w:p w:rsidR="00F45901" w:rsidRPr="00DB4314" w:rsidRDefault="00F45901" w:rsidP="00F45901">
                      <w:pPr>
                        <w:pStyle w:val="Textoindependiente"/>
                        <w:rPr>
                          <w:lang w:val="es-CO"/>
                        </w:rPr>
                      </w:pPr>
                    </w:p>
                  </w:txbxContent>
                </v:textbox>
                <w10:wrap type="topAndBottom" anchorx="page"/>
              </v:shape>
            </w:pict>
          </mc:Fallback>
        </mc:AlternateContent>
      </w:r>
    </w:p>
    <w:p w:rsidR="00F45901" w:rsidRPr="00DB4314" w:rsidRDefault="00F45901" w:rsidP="00F45901">
      <w:pPr>
        <w:rPr>
          <w:sz w:val="21"/>
        </w:rPr>
        <w:sectPr w:rsidR="00F45901" w:rsidRPr="00DB4314">
          <w:headerReference w:type="default" r:id="rId12"/>
          <w:pgSz w:w="12240" w:h="15840"/>
          <w:pgMar w:top="1340" w:right="1480" w:bottom="1360" w:left="1500" w:header="0" w:footer="1098" w:gutter="0"/>
          <w:cols w:space="720"/>
        </w:sect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20"/>
        <w:gridCol w:w="6860"/>
      </w:tblGrid>
      <w:tr w:rsidR="00F45901" w:rsidRPr="00DB4314" w:rsidTr="0064137A">
        <w:trPr>
          <w:trHeight w:val="521"/>
        </w:trPr>
        <w:tc>
          <w:tcPr>
            <w:tcW w:w="2120" w:type="dxa"/>
            <w:tcBorders>
              <w:left w:val="single" w:sz="12" w:space="0" w:color="000000"/>
            </w:tcBorders>
          </w:tcPr>
          <w:p w:rsidR="00F45901" w:rsidRDefault="00F45901" w:rsidP="0064137A">
            <w:pPr>
              <w:pStyle w:val="TableParagraph"/>
              <w:spacing w:line="250" w:lineRule="exact"/>
              <w:ind w:left="70"/>
            </w:pPr>
            <w:proofErr w:type="spellStart"/>
            <w:r>
              <w:lastRenderedPageBreak/>
              <w:t>Decreto</w:t>
            </w:r>
            <w:proofErr w:type="spellEnd"/>
            <w:r>
              <w:t xml:space="preserve"> 2070 de 1969</w:t>
            </w:r>
          </w:p>
        </w:tc>
        <w:tc>
          <w:tcPr>
            <w:tcW w:w="6860" w:type="dxa"/>
          </w:tcPr>
          <w:p w:rsidR="00F45901" w:rsidRPr="00DB4314" w:rsidRDefault="00F45901" w:rsidP="0064137A">
            <w:pPr>
              <w:pStyle w:val="TableParagraph"/>
              <w:spacing w:line="250" w:lineRule="exact"/>
              <w:ind w:left="75"/>
              <w:rPr>
                <w:lang w:val="es-CO"/>
              </w:rPr>
            </w:pPr>
            <w:r w:rsidRPr="00DB4314">
              <w:rPr>
                <w:lang w:val="es-CO"/>
              </w:rPr>
              <w:t>Creación de las figuras de asociaciones y federaciones en los OAC.</w:t>
            </w:r>
          </w:p>
        </w:tc>
      </w:tr>
      <w:tr w:rsidR="00F45901" w:rsidRPr="00DB4314" w:rsidTr="0064137A">
        <w:trPr>
          <w:trHeight w:val="1681"/>
        </w:trPr>
        <w:tc>
          <w:tcPr>
            <w:tcW w:w="2120" w:type="dxa"/>
            <w:tcBorders>
              <w:left w:val="single" w:sz="12" w:space="0" w:color="000000"/>
            </w:tcBorders>
          </w:tcPr>
          <w:p w:rsidR="00F45901" w:rsidRDefault="00F45901" w:rsidP="0064137A">
            <w:pPr>
              <w:pStyle w:val="TableParagraph"/>
              <w:ind w:left="70"/>
            </w:pPr>
            <w:proofErr w:type="spellStart"/>
            <w:r>
              <w:t>Decreto</w:t>
            </w:r>
            <w:proofErr w:type="spellEnd"/>
            <w:r>
              <w:t xml:space="preserve"> Ley 126 de 1976</w:t>
            </w:r>
          </w:p>
        </w:tc>
        <w:tc>
          <w:tcPr>
            <w:tcW w:w="6860" w:type="dxa"/>
          </w:tcPr>
          <w:p w:rsidR="00F45901" w:rsidRPr="00DB4314" w:rsidRDefault="00F45901" w:rsidP="0064137A">
            <w:pPr>
              <w:pStyle w:val="TableParagraph"/>
              <w:ind w:left="75" w:right="44"/>
              <w:jc w:val="both"/>
              <w:rPr>
                <w:lang w:val="es-CO"/>
              </w:rPr>
            </w:pPr>
            <w:r w:rsidRPr="00DB4314">
              <w:rPr>
                <w:lang w:val="es-CO"/>
              </w:rPr>
              <w:t>Fija estructura de la DIGIDEC. Cuando las Juntas proyecten construir obras como acueductos, alcantarillados o redes de electrificación para conectarse a los servicios públicos, deberán suscribir un convenio de integración de servicios con la entidad administradora de los mismos para que, una vez construida la obra, les suministre el servicio con tarifa reducida hasta por el monto de la</w:t>
            </w:r>
            <w:r w:rsidRPr="00DB4314">
              <w:rPr>
                <w:spacing w:val="-1"/>
                <w:lang w:val="es-CO"/>
              </w:rPr>
              <w:t xml:space="preserve"> </w:t>
            </w:r>
            <w:r w:rsidRPr="00DB4314">
              <w:rPr>
                <w:lang w:val="es-CO"/>
              </w:rPr>
              <w:t>inversión.</w:t>
            </w:r>
          </w:p>
        </w:tc>
      </w:tr>
      <w:tr w:rsidR="00F45901" w:rsidRPr="00DB4314" w:rsidTr="0064137A">
        <w:trPr>
          <w:trHeight w:val="1866"/>
        </w:trPr>
        <w:tc>
          <w:tcPr>
            <w:tcW w:w="2120" w:type="dxa"/>
            <w:tcBorders>
              <w:left w:val="single" w:sz="12" w:space="0" w:color="000000"/>
            </w:tcBorders>
          </w:tcPr>
          <w:p w:rsidR="00F45901" w:rsidRDefault="00F45901" w:rsidP="0064137A">
            <w:pPr>
              <w:pStyle w:val="TableParagraph"/>
              <w:spacing w:line="250" w:lineRule="exact"/>
              <w:ind w:left="70"/>
            </w:pPr>
            <w:proofErr w:type="spellStart"/>
            <w:r>
              <w:t>Decreto</w:t>
            </w:r>
            <w:proofErr w:type="spellEnd"/>
            <w:r>
              <w:t xml:space="preserve"> 1930 de 1979</w:t>
            </w:r>
          </w:p>
        </w:tc>
        <w:tc>
          <w:tcPr>
            <w:tcW w:w="6860" w:type="dxa"/>
          </w:tcPr>
          <w:p w:rsidR="00F45901" w:rsidRPr="00DB4314" w:rsidRDefault="00F45901" w:rsidP="0064137A">
            <w:pPr>
              <w:pStyle w:val="TableParagraph"/>
              <w:ind w:left="75" w:right="42" w:firstLine="55"/>
              <w:jc w:val="both"/>
              <w:rPr>
                <w:lang w:val="es-CO"/>
              </w:rPr>
            </w:pPr>
            <w:r w:rsidRPr="00DB4314">
              <w:rPr>
                <w:lang w:val="es-CO"/>
              </w:rPr>
              <w:t>Por el cual se reglamenta parcialmente los literales e) y f) del artículo 1 y los artículos 7 y 8 del Decreto Ley 126 de 1976. Reglamenta la estructura y funcionamiento de las juntas de acción comunal. La Dirección General para la Integración y el Desarrollo de la Comunidad del Ministerio de Gobierno - hoy del Interior y de Justicia- era la encargada de coordinar la actividad interinstitucional para el cumplimiento de lo dispuesto en el artículo anterior y celebrará los convenios que fueren necesarios para el</w:t>
            </w:r>
            <w:r w:rsidRPr="00DB4314">
              <w:rPr>
                <w:spacing w:val="-6"/>
                <w:lang w:val="es-CO"/>
              </w:rPr>
              <w:t xml:space="preserve"> </w:t>
            </w:r>
            <w:r w:rsidRPr="00DB4314">
              <w:rPr>
                <w:lang w:val="es-CO"/>
              </w:rPr>
              <w:t>efecto.</w:t>
            </w:r>
          </w:p>
        </w:tc>
      </w:tr>
      <w:tr w:rsidR="00F45901" w:rsidRPr="00DB4314" w:rsidTr="0064137A">
        <w:trPr>
          <w:trHeight w:val="1114"/>
        </w:trPr>
        <w:tc>
          <w:tcPr>
            <w:tcW w:w="2120" w:type="dxa"/>
            <w:tcBorders>
              <w:left w:val="single" w:sz="12" w:space="0" w:color="000000"/>
            </w:tcBorders>
          </w:tcPr>
          <w:p w:rsidR="00F45901" w:rsidRDefault="00F45901" w:rsidP="0064137A">
            <w:pPr>
              <w:pStyle w:val="TableParagraph"/>
              <w:spacing w:line="250" w:lineRule="exact"/>
              <w:ind w:left="70"/>
            </w:pPr>
            <w:proofErr w:type="spellStart"/>
            <w:r>
              <w:t>Decreto</w:t>
            </w:r>
            <w:proofErr w:type="spellEnd"/>
            <w:r>
              <w:t xml:space="preserve"> 300 de 1987</w:t>
            </w:r>
          </w:p>
        </w:tc>
        <w:tc>
          <w:tcPr>
            <w:tcW w:w="6860" w:type="dxa"/>
          </w:tcPr>
          <w:p w:rsidR="00F45901" w:rsidRPr="00DB4314" w:rsidRDefault="00F45901" w:rsidP="0064137A">
            <w:pPr>
              <w:pStyle w:val="TableParagraph"/>
              <w:ind w:left="75" w:right="44"/>
              <w:jc w:val="both"/>
              <w:rPr>
                <w:lang w:val="es-CO"/>
              </w:rPr>
            </w:pPr>
            <w:r w:rsidRPr="00DB4314">
              <w:rPr>
                <w:i/>
                <w:lang w:val="es-CO"/>
              </w:rPr>
              <w:t>Por el cual se reglamenta parcialmente los literales e) y f) del artículo 1 y artículos 7 y 8 del Decreto Ley 126 de 1976</w:t>
            </w:r>
            <w:r w:rsidRPr="00DB4314">
              <w:rPr>
                <w:lang w:val="es-CO"/>
              </w:rPr>
              <w:t>. Se refiere a la constitución de las Juntas de Acción Comunal y su capacidad de acción.</w:t>
            </w:r>
          </w:p>
        </w:tc>
      </w:tr>
      <w:tr w:rsidR="00F45901" w:rsidTr="0064137A">
        <w:trPr>
          <w:trHeight w:val="1770"/>
        </w:trPr>
        <w:tc>
          <w:tcPr>
            <w:tcW w:w="2120" w:type="dxa"/>
            <w:tcBorders>
              <w:left w:val="single" w:sz="12" w:space="0" w:color="000000"/>
              <w:bottom w:val="single" w:sz="12" w:space="0" w:color="000000"/>
            </w:tcBorders>
          </w:tcPr>
          <w:p w:rsidR="00F45901" w:rsidRDefault="00F45901" w:rsidP="0064137A">
            <w:pPr>
              <w:pStyle w:val="TableParagraph"/>
              <w:spacing w:line="250" w:lineRule="exact"/>
              <w:ind w:left="70"/>
            </w:pPr>
            <w:r>
              <w:t>Ley 52 de 1990</w:t>
            </w:r>
          </w:p>
        </w:tc>
        <w:tc>
          <w:tcPr>
            <w:tcW w:w="6860" w:type="dxa"/>
            <w:tcBorders>
              <w:bottom w:val="single" w:sz="12" w:space="0" w:color="000000"/>
            </w:tcBorders>
          </w:tcPr>
          <w:p w:rsidR="00F45901" w:rsidRPr="00DB4314" w:rsidRDefault="00F45901" w:rsidP="0064137A">
            <w:pPr>
              <w:pStyle w:val="TableParagraph"/>
              <w:ind w:left="75" w:right="45"/>
              <w:jc w:val="both"/>
              <w:rPr>
                <w:lang w:val="es-CO"/>
              </w:rPr>
            </w:pPr>
            <w:r w:rsidRPr="00DB4314">
              <w:rPr>
                <w:lang w:val="es-CO"/>
              </w:rPr>
              <w:t>Por la cual se establece la estructura orgánica del Ministerio de Gobierno– hoy del Interior y Justicia -; se determinan las funciones de sus dependencias; se dictan otras disposiciones y se conceden unas facultades extraordinarias. Atribuye a gobernadores, intendentes, comisarios y el Alcalde Mayor de Bogotá competencias con respecto a las Juntas de Acción comunal, Juntas de Vivienda Comunitaria y Asociaciones comunales de</w:t>
            </w:r>
          </w:p>
          <w:p w:rsidR="00F45901" w:rsidRDefault="00F45901" w:rsidP="0064137A">
            <w:pPr>
              <w:pStyle w:val="TableParagraph"/>
              <w:spacing w:line="236" w:lineRule="exact"/>
              <w:ind w:left="75"/>
              <w:jc w:val="both"/>
            </w:pPr>
            <w:r>
              <w:t>Juntas.</w:t>
            </w:r>
          </w:p>
        </w:tc>
      </w:tr>
      <w:tr w:rsidR="00F45901" w:rsidRPr="00DB4314" w:rsidTr="0064137A">
        <w:trPr>
          <w:trHeight w:val="620"/>
        </w:trPr>
        <w:tc>
          <w:tcPr>
            <w:tcW w:w="8980" w:type="dxa"/>
            <w:gridSpan w:val="2"/>
            <w:tcBorders>
              <w:top w:val="single" w:sz="12" w:space="0" w:color="000000"/>
              <w:right w:val="single" w:sz="12" w:space="0" w:color="000000"/>
            </w:tcBorders>
            <w:shd w:val="clear" w:color="auto" w:fill="C0C0C0"/>
          </w:tcPr>
          <w:p w:rsidR="00F45901" w:rsidRPr="00DB4314" w:rsidRDefault="00F45901" w:rsidP="0064137A">
            <w:pPr>
              <w:pStyle w:val="TableParagraph"/>
              <w:spacing w:before="182"/>
              <w:ind w:left="2382"/>
              <w:rPr>
                <w:b/>
                <w:lang w:val="es-CO"/>
              </w:rPr>
            </w:pPr>
            <w:r w:rsidRPr="00DB4314">
              <w:rPr>
                <w:b/>
                <w:lang w:val="es-CO"/>
              </w:rPr>
              <w:t>Posteriores a la Constitución Política de 1991</w:t>
            </w:r>
          </w:p>
        </w:tc>
      </w:tr>
      <w:tr w:rsidR="00F45901" w:rsidRPr="00DB4314" w:rsidTr="0064137A">
        <w:trPr>
          <w:trHeight w:val="693"/>
        </w:trPr>
        <w:tc>
          <w:tcPr>
            <w:tcW w:w="2120" w:type="dxa"/>
          </w:tcPr>
          <w:p w:rsidR="00F45901" w:rsidRDefault="00F45901" w:rsidP="0064137A">
            <w:pPr>
              <w:pStyle w:val="TableParagraph"/>
              <w:ind w:left="77"/>
            </w:pPr>
            <w:proofErr w:type="spellStart"/>
            <w:r>
              <w:t>Constitución</w:t>
            </w:r>
            <w:proofErr w:type="spellEnd"/>
            <w:r>
              <w:t xml:space="preserve"> </w:t>
            </w:r>
            <w:proofErr w:type="spellStart"/>
            <w:r>
              <w:t>Política</w:t>
            </w:r>
            <w:proofErr w:type="spellEnd"/>
            <w:r>
              <w:t xml:space="preserve"> de 1991. Art. 39</w:t>
            </w:r>
          </w:p>
        </w:tc>
        <w:tc>
          <w:tcPr>
            <w:tcW w:w="6860" w:type="dxa"/>
            <w:tcBorders>
              <w:right w:val="single" w:sz="12" w:space="0" w:color="000000"/>
            </w:tcBorders>
          </w:tcPr>
          <w:p w:rsidR="00F45901" w:rsidRPr="00DB4314" w:rsidRDefault="00F45901" w:rsidP="0064137A">
            <w:pPr>
              <w:pStyle w:val="TableParagraph"/>
              <w:ind w:left="75" w:right="44"/>
              <w:rPr>
                <w:lang w:val="es-CO"/>
              </w:rPr>
            </w:pPr>
            <w:r w:rsidRPr="00DB4314">
              <w:rPr>
                <w:lang w:val="es-CO"/>
              </w:rPr>
              <w:t>Garantiza el derecho de libre asociación para el desarrollo de las distintas actividades que las personas realizan en sociedad.</w:t>
            </w:r>
          </w:p>
        </w:tc>
      </w:tr>
      <w:tr w:rsidR="00F45901" w:rsidRPr="00DB4314" w:rsidTr="0064137A">
        <w:trPr>
          <w:trHeight w:val="1556"/>
        </w:trPr>
        <w:tc>
          <w:tcPr>
            <w:tcW w:w="2120" w:type="dxa"/>
          </w:tcPr>
          <w:p w:rsidR="00F45901" w:rsidRDefault="00F45901" w:rsidP="0064137A">
            <w:pPr>
              <w:pStyle w:val="TableParagraph"/>
              <w:ind w:left="77"/>
            </w:pPr>
            <w:proofErr w:type="spellStart"/>
            <w:r>
              <w:t>Constitución</w:t>
            </w:r>
            <w:proofErr w:type="spellEnd"/>
            <w:r>
              <w:t xml:space="preserve"> </w:t>
            </w:r>
            <w:proofErr w:type="spellStart"/>
            <w:r>
              <w:t>Política</w:t>
            </w:r>
            <w:proofErr w:type="spellEnd"/>
            <w:r>
              <w:t xml:space="preserve"> de 1991. Art. 103</w:t>
            </w:r>
          </w:p>
        </w:tc>
        <w:tc>
          <w:tcPr>
            <w:tcW w:w="6860" w:type="dxa"/>
            <w:tcBorders>
              <w:right w:val="single" w:sz="12" w:space="0" w:color="000000"/>
            </w:tcBorders>
          </w:tcPr>
          <w:p w:rsidR="00F45901" w:rsidRPr="00DB4314" w:rsidRDefault="00F45901" w:rsidP="0064137A">
            <w:pPr>
              <w:pStyle w:val="TableParagraph"/>
              <w:ind w:left="75" w:right="34"/>
              <w:jc w:val="both"/>
              <w:rPr>
                <w:lang w:val="es-CO"/>
              </w:rPr>
            </w:pPr>
            <w:r w:rsidRPr="00DB4314">
              <w:rPr>
                <w:lang w:val="es-CO"/>
              </w:rPr>
              <w:t>Este artículo determina que el Estado contribuirá a la organización, promoción y capacitación de las asociaciones profesionales, cívicas, sindicales, comunitarias, juveniles, benéficas o de utilidad común no gubernamentales.</w:t>
            </w:r>
          </w:p>
        </w:tc>
      </w:tr>
      <w:tr w:rsidR="00F45901" w:rsidRPr="00DB4314" w:rsidTr="0064137A">
        <w:trPr>
          <w:trHeight w:val="827"/>
        </w:trPr>
        <w:tc>
          <w:tcPr>
            <w:tcW w:w="2120" w:type="dxa"/>
          </w:tcPr>
          <w:p w:rsidR="00F45901" w:rsidRDefault="00F45901" w:rsidP="0064137A">
            <w:pPr>
              <w:pStyle w:val="TableParagraph"/>
              <w:spacing w:line="250" w:lineRule="exact"/>
              <w:ind w:left="77"/>
            </w:pPr>
            <w:r>
              <w:t>Ley 136 de 1994</w:t>
            </w:r>
          </w:p>
        </w:tc>
        <w:tc>
          <w:tcPr>
            <w:tcW w:w="6860" w:type="dxa"/>
            <w:tcBorders>
              <w:right w:val="single" w:sz="12" w:space="0" w:color="000000"/>
            </w:tcBorders>
          </w:tcPr>
          <w:p w:rsidR="00F45901" w:rsidRPr="00DB4314" w:rsidRDefault="00F45901" w:rsidP="0064137A">
            <w:pPr>
              <w:pStyle w:val="TableParagraph"/>
              <w:ind w:left="75" w:right="34"/>
              <w:jc w:val="both"/>
              <w:rPr>
                <w:lang w:val="es-CO"/>
              </w:rPr>
            </w:pPr>
            <w:r w:rsidRPr="00DB4314">
              <w:rPr>
                <w:lang w:val="es-CO"/>
              </w:rPr>
              <w:t>Atribuye facultades a los alcaldes de municipios de categoría primera y especial, para reconocer personería jurídica de los organismos comunales de grados 1 y 2 y de juntas de vivienda comunitaria.</w:t>
            </w:r>
          </w:p>
        </w:tc>
      </w:tr>
      <w:tr w:rsidR="00F45901" w:rsidRPr="00DB4314" w:rsidTr="0064137A">
        <w:trPr>
          <w:trHeight w:val="541"/>
        </w:trPr>
        <w:tc>
          <w:tcPr>
            <w:tcW w:w="2120" w:type="dxa"/>
          </w:tcPr>
          <w:p w:rsidR="00F45901" w:rsidRDefault="00F45901" w:rsidP="0064137A">
            <w:pPr>
              <w:pStyle w:val="TableParagraph"/>
              <w:spacing w:line="251" w:lineRule="exact"/>
              <w:ind w:left="77"/>
            </w:pPr>
            <w:proofErr w:type="spellStart"/>
            <w:r>
              <w:t>Decreto</w:t>
            </w:r>
            <w:proofErr w:type="spellEnd"/>
            <w:r>
              <w:t xml:space="preserve"> 2150 de 1995</w:t>
            </w:r>
          </w:p>
        </w:tc>
        <w:tc>
          <w:tcPr>
            <w:tcW w:w="6860" w:type="dxa"/>
            <w:tcBorders>
              <w:right w:val="single" w:sz="12" w:space="0" w:color="000000"/>
            </w:tcBorders>
          </w:tcPr>
          <w:p w:rsidR="00F45901" w:rsidRPr="00DB4314" w:rsidRDefault="00F45901" w:rsidP="0064137A">
            <w:pPr>
              <w:pStyle w:val="TableParagraph"/>
              <w:ind w:left="75" w:right="44"/>
              <w:rPr>
                <w:lang w:val="es-CO"/>
              </w:rPr>
            </w:pPr>
            <w:r w:rsidRPr="00DB4314">
              <w:rPr>
                <w:lang w:val="es-CO"/>
              </w:rPr>
              <w:t>Suprime el reconocimiento de personería jurídica de las organizaciones civiles y JAC, ordena su reconocimiento por escritura pública.</w:t>
            </w:r>
          </w:p>
        </w:tc>
      </w:tr>
      <w:tr w:rsidR="00F45901" w:rsidRPr="00DB4314" w:rsidTr="0064137A">
        <w:trPr>
          <w:trHeight w:val="758"/>
        </w:trPr>
        <w:tc>
          <w:tcPr>
            <w:tcW w:w="2120" w:type="dxa"/>
          </w:tcPr>
          <w:p w:rsidR="00F45901" w:rsidRPr="00DB4314" w:rsidRDefault="00F45901" w:rsidP="0064137A">
            <w:pPr>
              <w:pStyle w:val="TableParagraph"/>
              <w:tabs>
                <w:tab w:val="left" w:pos="1294"/>
                <w:tab w:val="left" w:pos="1850"/>
              </w:tabs>
              <w:spacing w:line="251" w:lineRule="exact"/>
              <w:ind w:left="77"/>
              <w:rPr>
                <w:lang w:val="es-CO"/>
              </w:rPr>
            </w:pPr>
            <w:r w:rsidRPr="00DB4314">
              <w:rPr>
                <w:lang w:val="es-CO"/>
              </w:rPr>
              <w:t>Resolución</w:t>
            </w:r>
            <w:r w:rsidRPr="00DB4314">
              <w:rPr>
                <w:lang w:val="es-CO"/>
              </w:rPr>
              <w:tab/>
              <w:t>759</w:t>
            </w:r>
            <w:r w:rsidRPr="00DB4314">
              <w:rPr>
                <w:lang w:val="es-CO"/>
              </w:rPr>
              <w:tab/>
              <w:t>de</w:t>
            </w:r>
          </w:p>
          <w:p w:rsidR="00F45901" w:rsidRPr="00DB4314" w:rsidRDefault="00F45901" w:rsidP="0064137A">
            <w:pPr>
              <w:pStyle w:val="TableParagraph"/>
              <w:spacing w:before="4" w:line="252" w:lineRule="exact"/>
              <w:ind w:left="77" w:right="43"/>
              <w:rPr>
                <w:lang w:val="es-CO"/>
              </w:rPr>
            </w:pPr>
            <w:r w:rsidRPr="00DB4314">
              <w:rPr>
                <w:lang w:val="es-CO"/>
              </w:rPr>
              <w:t>1996 del Ministerio del Gobierno.</w:t>
            </w:r>
          </w:p>
        </w:tc>
        <w:tc>
          <w:tcPr>
            <w:tcW w:w="6860" w:type="dxa"/>
            <w:tcBorders>
              <w:right w:val="single" w:sz="12" w:space="0" w:color="000000"/>
            </w:tcBorders>
          </w:tcPr>
          <w:p w:rsidR="00F45901" w:rsidRPr="00DB4314" w:rsidRDefault="00F45901" w:rsidP="0064137A">
            <w:pPr>
              <w:pStyle w:val="TableParagraph"/>
              <w:ind w:left="75" w:right="44"/>
              <w:rPr>
                <w:lang w:val="es-CO"/>
              </w:rPr>
            </w:pPr>
            <w:r w:rsidRPr="00DB4314">
              <w:rPr>
                <w:lang w:val="es-CO"/>
              </w:rPr>
              <w:t>Fija el número mínimo de juntas de acción comunal para constituir las asociaciones comunales en comunas y corregimientos.</w:t>
            </w:r>
          </w:p>
        </w:tc>
      </w:tr>
      <w:tr w:rsidR="00F45901" w:rsidRPr="00DB4314" w:rsidTr="0064137A">
        <w:trPr>
          <w:trHeight w:val="841"/>
        </w:trPr>
        <w:tc>
          <w:tcPr>
            <w:tcW w:w="2120" w:type="dxa"/>
          </w:tcPr>
          <w:p w:rsidR="00F45901" w:rsidRDefault="00F45901" w:rsidP="0064137A">
            <w:pPr>
              <w:pStyle w:val="TableParagraph"/>
              <w:spacing w:line="251" w:lineRule="exact"/>
              <w:ind w:left="77"/>
            </w:pPr>
            <w:proofErr w:type="spellStart"/>
            <w:r>
              <w:t>Decreto</w:t>
            </w:r>
            <w:proofErr w:type="spellEnd"/>
            <w:r>
              <w:t xml:space="preserve"> 1684 de 1997</w:t>
            </w:r>
          </w:p>
        </w:tc>
        <w:tc>
          <w:tcPr>
            <w:tcW w:w="6860" w:type="dxa"/>
            <w:tcBorders>
              <w:right w:val="single" w:sz="12" w:space="0" w:color="000000"/>
            </w:tcBorders>
          </w:tcPr>
          <w:p w:rsidR="00F45901" w:rsidRPr="00DB4314" w:rsidRDefault="00F45901" w:rsidP="0064137A">
            <w:pPr>
              <w:pStyle w:val="TableParagraph"/>
              <w:ind w:left="75" w:right="36"/>
              <w:jc w:val="both"/>
              <w:rPr>
                <w:lang w:val="es-CO"/>
              </w:rPr>
            </w:pPr>
            <w:r w:rsidRPr="00DB4314">
              <w:rPr>
                <w:lang w:val="es-CO"/>
              </w:rPr>
              <w:t>Fusiona dependencias del Ministerio del Interior, - hoy del Interior y de Justicia - y establece funciones a la Dirección General para el Desarrollo de la Acción Comunal y la Participación.</w:t>
            </w:r>
          </w:p>
        </w:tc>
      </w:tr>
    </w:tbl>
    <w:p w:rsidR="00F45901" w:rsidRPr="00DB4314" w:rsidRDefault="00F45901" w:rsidP="00F45901">
      <w:pPr>
        <w:jc w:val="both"/>
        <w:sectPr w:rsidR="00F45901" w:rsidRPr="00DB4314">
          <w:pgSz w:w="12240" w:h="15840"/>
          <w:pgMar w:top="1420" w:right="1480" w:bottom="1280" w:left="1500" w:header="0" w:footer="1098" w:gutter="0"/>
          <w:cols w:space="720"/>
        </w:sect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19"/>
        <w:gridCol w:w="6860"/>
      </w:tblGrid>
      <w:tr w:rsidR="00F45901" w:rsidTr="0064137A">
        <w:trPr>
          <w:trHeight w:val="759"/>
        </w:trPr>
        <w:tc>
          <w:tcPr>
            <w:tcW w:w="2119" w:type="dxa"/>
          </w:tcPr>
          <w:p w:rsidR="00F45901" w:rsidRDefault="00F45901" w:rsidP="0064137A">
            <w:pPr>
              <w:pStyle w:val="TableParagraph"/>
              <w:spacing w:line="250" w:lineRule="exact"/>
              <w:ind w:left="69"/>
            </w:pPr>
            <w:proofErr w:type="spellStart"/>
            <w:r>
              <w:lastRenderedPageBreak/>
              <w:t>Decreto</w:t>
            </w:r>
            <w:proofErr w:type="spellEnd"/>
            <w:r>
              <w:t xml:space="preserve"> 1122 de 1999</w:t>
            </w:r>
          </w:p>
        </w:tc>
        <w:tc>
          <w:tcPr>
            <w:tcW w:w="6860" w:type="dxa"/>
            <w:tcBorders>
              <w:right w:val="single" w:sz="12" w:space="0" w:color="000000"/>
            </w:tcBorders>
          </w:tcPr>
          <w:p w:rsidR="00F45901" w:rsidRDefault="00F45901" w:rsidP="0064137A">
            <w:pPr>
              <w:pStyle w:val="TableParagraph"/>
              <w:spacing w:line="254" w:lineRule="exact"/>
              <w:ind w:left="68" w:right="44"/>
              <w:jc w:val="both"/>
            </w:pPr>
            <w:r w:rsidRPr="00DB4314">
              <w:rPr>
                <w:lang w:val="es-CO"/>
              </w:rPr>
              <w:t xml:space="preserve">Exclusión del registro en las cámaras de comercio a las organizaciones comunales. </w:t>
            </w:r>
            <w:r>
              <w:t>(</w:t>
            </w:r>
            <w:proofErr w:type="spellStart"/>
            <w:r>
              <w:t>Declarado</w:t>
            </w:r>
            <w:proofErr w:type="spellEnd"/>
            <w:r>
              <w:t xml:space="preserve"> </w:t>
            </w:r>
            <w:proofErr w:type="spellStart"/>
            <w:r>
              <w:t>inexequible</w:t>
            </w:r>
            <w:proofErr w:type="spellEnd"/>
            <w:r>
              <w:t xml:space="preserve"> </w:t>
            </w:r>
            <w:proofErr w:type="spellStart"/>
            <w:r>
              <w:t>mediante</w:t>
            </w:r>
            <w:proofErr w:type="spellEnd"/>
            <w:r>
              <w:t xml:space="preserve"> la </w:t>
            </w:r>
            <w:proofErr w:type="spellStart"/>
            <w:r>
              <w:t>sentencia</w:t>
            </w:r>
            <w:proofErr w:type="spellEnd"/>
            <w:r>
              <w:t xml:space="preserve"> C-923 del 18 </w:t>
            </w:r>
            <w:proofErr w:type="spellStart"/>
            <w:r>
              <w:t>noviembre</w:t>
            </w:r>
            <w:proofErr w:type="spellEnd"/>
            <w:r>
              <w:t xml:space="preserve"> de 1999).</w:t>
            </w:r>
          </w:p>
        </w:tc>
      </w:tr>
      <w:tr w:rsidR="00F45901" w:rsidRPr="00DB4314" w:rsidTr="0064137A">
        <w:trPr>
          <w:trHeight w:val="2669"/>
        </w:trPr>
        <w:tc>
          <w:tcPr>
            <w:tcW w:w="2119" w:type="dxa"/>
          </w:tcPr>
          <w:p w:rsidR="00F45901" w:rsidRPr="00DB4314" w:rsidRDefault="00F45901" w:rsidP="0064137A">
            <w:pPr>
              <w:pStyle w:val="TableParagraph"/>
              <w:ind w:left="69"/>
              <w:rPr>
                <w:lang w:val="es-CO"/>
              </w:rPr>
            </w:pPr>
            <w:r w:rsidRPr="00DB4314">
              <w:rPr>
                <w:lang w:val="es-CO"/>
              </w:rPr>
              <w:t>Sentencia C-580 del 6 de junio de 2001</w:t>
            </w:r>
          </w:p>
        </w:tc>
        <w:tc>
          <w:tcPr>
            <w:tcW w:w="6860" w:type="dxa"/>
            <w:tcBorders>
              <w:right w:val="single" w:sz="12" w:space="0" w:color="000000"/>
            </w:tcBorders>
          </w:tcPr>
          <w:p w:rsidR="00F45901" w:rsidRPr="00DB4314" w:rsidRDefault="00F45901" w:rsidP="0064137A">
            <w:pPr>
              <w:pStyle w:val="TableParagraph"/>
              <w:ind w:left="68" w:right="40" w:firstLine="55"/>
              <w:jc w:val="both"/>
              <w:rPr>
                <w:lang w:val="es-CO"/>
              </w:rPr>
            </w:pPr>
            <w:r w:rsidRPr="00DB4314">
              <w:rPr>
                <w:lang w:val="es-CO"/>
              </w:rPr>
              <w:t>Análisis constitucional del Proyecto de Ley No. 51 de 1998 (Senado) 109 de 1998 (Cámara) “por el cual se desarrolla el artículo 38 de la Constitución Política de Colombia, en lo referente a las Asociaciones Comunales. Sentencia que se refiere a la solidaridad entre los miembros constitutivos de la comunidad. Pero ante todo, a la integración de la comunidad y el Estado permitiendo que los esfuerzos de la población se sumen a los del gobierno a fin de mejorar las condiciones económicas, sociales y culturales de la nación, en el entendimiento de que los organismos comunitarios deben gozar de la debida autonomía para iniciar, controlar, realizar y dirigir los programas de desarrollo</w:t>
            </w:r>
            <w:r w:rsidRPr="00DB4314">
              <w:rPr>
                <w:spacing w:val="-1"/>
                <w:lang w:val="es-CO"/>
              </w:rPr>
              <w:t xml:space="preserve"> </w:t>
            </w:r>
            <w:r w:rsidRPr="00DB4314">
              <w:rPr>
                <w:lang w:val="es-CO"/>
              </w:rPr>
              <w:t>comunitario”.</w:t>
            </w:r>
          </w:p>
        </w:tc>
      </w:tr>
      <w:tr w:rsidR="00F45901" w:rsidRPr="00DB4314" w:rsidTr="0064137A">
        <w:trPr>
          <w:trHeight w:val="1689"/>
        </w:trPr>
        <w:tc>
          <w:tcPr>
            <w:tcW w:w="2119" w:type="dxa"/>
          </w:tcPr>
          <w:p w:rsidR="00F45901" w:rsidRDefault="00F45901" w:rsidP="0064137A">
            <w:pPr>
              <w:pStyle w:val="TableParagraph"/>
              <w:spacing w:line="250" w:lineRule="exact"/>
              <w:ind w:left="69"/>
            </w:pPr>
            <w:r>
              <w:t>Ley 743 de 2002</w:t>
            </w:r>
          </w:p>
        </w:tc>
        <w:tc>
          <w:tcPr>
            <w:tcW w:w="6860" w:type="dxa"/>
            <w:tcBorders>
              <w:right w:val="single" w:sz="12" w:space="0" w:color="000000"/>
            </w:tcBorders>
          </w:tcPr>
          <w:p w:rsidR="00F45901" w:rsidRPr="00DB4314" w:rsidRDefault="00F45901" w:rsidP="0064137A">
            <w:pPr>
              <w:pStyle w:val="TableParagraph"/>
              <w:ind w:left="68" w:right="44"/>
              <w:jc w:val="both"/>
              <w:rPr>
                <w:lang w:val="es-CO"/>
              </w:rPr>
            </w:pPr>
            <w:r w:rsidRPr="00DB4314">
              <w:rPr>
                <w:lang w:val="es-CO"/>
              </w:rPr>
              <w:t>Desarrolla el artículo 38 de la Constitución Política de Colombia en lo referente a los organismos de acción comunal. Tiene por objeto promover, facilitar, estructurar y fortalecer la organización democrática, moderna, participativa y representativa en los organismos de acción comunal en sus respectivos grados asociativos y a la vez, pretende establecer un marco jurídico claro para sus relaciones con el Estado y con los particulares.</w:t>
            </w:r>
          </w:p>
        </w:tc>
      </w:tr>
      <w:tr w:rsidR="00F45901" w:rsidRPr="00DB4314" w:rsidTr="0064137A">
        <w:trPr>
          <w:trHeight w:val="1546"/>
        </w:trPr>
        <w:tc>
          <w:tcPr>
            <w:tcW w:w="2119" w:type="dxa"/>
          </w:tcPr>
          <w:p w:rsidR="00F45901" w:rsidRDefault="00F45901" w:rsidP="0064137A">
            <w:pPr>
              <w:pStyle w:val="TableParagraph"/>
              <w:spacing w:line="251" w:lineRule="exact"/>
              <w:ind w:left="69"/>
            </w:pPr>
            <w:r>
              <w:t>Ley 753 de 2002</w:t>
            </w:r>
          </w:p>
        </w:tc>
        <w:tc>
          <w:tcPr>
            <w:tcW w:w="6860" w:type="dxa"/>
            <w:tcBorders>
              <w:right w:val="single" w:sz="12" w:space="0" w:color="000000"/>
            </w:tcBorders>
          </w:tcPr>
          <w:p w:rsidR="00F45901" w:rsidRPr="00DB4314" w:rsidRDefault="00F45901" w:rsidP="0064137A">
            <w:pPr>
              <w:pStyle w:val="TableParagraph"/>
              <w:ind w:left="68" w:right="44"/>
              <w:jc w:val="both"/>
              <w:rPr>
                <w:lang w:val="es-CO"/>
              </w:rPr>
            </w:pPr>
            <w:r w:rsidRPr="00DB4314">
              <w:rPr>
                <w:lang w:val="es-CO"/>
              </w:rPr>
              <w:t>Modifica el artículo 143 de la Ley 136 de 1994, concede funciones de los alcaldes de categoría primera y especial para el otorgamiento de las personerías jurídicas de juntas de acción comunal, junto con vivienda comunitaria y asociaciones. Corresponde a los alcaldes de los municipios clasificados en categoría primera y especial, el otorgamiento, suspensión y cancelación de la personería jurídica.</w:t>
            </w:r>
          </w:p>
        </w:tc>
      </w:tr>
      <w:tr w:rsidR="00F45901" w:rsidRPr="00DB4314" w:rsidTr="0064137A">
        <w:trPr>
          <w:trHeight w:val="835"/>
        </w:trPr>
        <w:tc>
          <w:tcPr>
            <w:tcW w:w="2119" w:type="dxa"/>
          </w:tcPr>
          <w:p w:rsidR="00F45901" w:rsidRDefault="00F45901" w:rsidP="0064137A">
            <w:pPr>
              <w:pStyle w:val="TableParagraph"/>
              <w:spacing w:line="251" w:lineRule="exact"/>
              <w:ind w:left="69"/>
            </w:pPr>
            <w:r>
              <w:t>Ley 790 de 2002</w:t>
            </w:r>
          </w:p>
        </w:tc>
        <w:tc>
          <w:tcPr>
            <w:tcW w:w="6860" w:type="dxa"/>
            <w:tcBorders>
              <w:right w:val="single" w:sz="12" w:space="0" w:color="000000"/>
            </w:tcBorders>
          </w:tcPr>
          <w:p w:rsidR="00F45901" w:rsidRPr="00DB4314" w:rsidRDefault="00F45901" w:rsidP="0064137A">
            <w:pPr>
              <w:pStyle w:val="TableParagraph"/>
              <w:ind w:left="68" w:right="44"/>
              <w:rPr>
                <w:lang w:val="es-CO"/>
              </w:rPr>
            </w:pPr>
            <w:r w:rsidRPr="00DB4314">
              <w:rPr>
                <w:lang w:val="es-CO"/>
              </w:rPr>
              <w:t>Orden de fusión de los Ministerios del Interior y de Justicia, desarrollada mediante el Decreto 200 de 2003.</w:t>
            </w:r>
          </w:p>
        </w:tc>
      </w:tr>
      <w:tr w:rsidR="00F45901" w:rsidRPr="00DB4314" w:rsidTr="0064137A">
        <w:trPr>
          <w:trHeight w:val="3287"/>
        </w:trPr>
        <w:tc>
          <w:tcPr>
            <w:tcW w:w="2119" w:type="dxa"/>
          </w:tcPr>
          <w:p w:rsidR="00F45901" w:rsidRDefault="00F45901" w:rsidP="0064137A">
            <w:pPr>
              <w:pStyle w:val="TableParagraph"/>
              <w:spacing w:line="250" w:lineRule="exact"/>
              <w:ind w:left="69"/>
            </w:pPr>
            <w:proofErr w:type="spellStart"/>
            <w:r>
              <w:t>Decreto</w:t>
            </w:r>
            <w:proofErr w:type="spellEnd"/>
            <w:r>
              <w:t xml:space="preserve"> 2350 de 2003</w:t>
            </w:r>
          </w:p>
        </w:tc>
        <w:tc>
          <w:tcPr>
            <w:tcW w:w="6860" w:type="dxa"/>
            <w:tcBorders>
              <w:right w:val="single" w:sz="12" w:space="0" w:color="000000"/>
            </w:tcBorders>
          </w:tcPr>
          <w:p w:rsidR="00F45901" w:rsidRPr="00DB4314" w:rsidRDefault="00F45901" w:rsidP="0064137A">
            <w:pPr>
              <w:pStyle w:val="TableParagraph"/>
              <w:ind w:left="68" w:right="41"/>
              <w:jc w:val="both"/>
              <w:rPr>
                <w:lang w:val="es-CO"/>
              </w:rPr>
            </w:pPr>
            <w:r w:rsidRPr="00DB4314">
              <w:rPr>
                <w:lang w:val="es-CO"/>
              </w:rPr>
              <w:t>Reglamenta la Ley 743 de 2002. Indica que la norma tiene por objeto promover, facilitar, estructurar y fortalecer la organización democrática, moderna, participativa y representativa en los organismos de acción comunal en sus respectivos grados asociativos y a la vez, pretende establecer un marco jurídico claro para sus relaciones con el Estado. Se refiere, entre otros aspectos: número mínimo de afiliados o afiliadas, la constitución de más de una junta de acción comunal en un mismo territorio, el número mínimo para subsistir como organismo comunal, el reconocimiento de personería jurídica, las condiciones para ser delegado ante un organismo comunal de grado superior, estatutos, comisiones de convivencia</w:t>
            </w:r>
            <w:r w:rsidRPr="00DB4314">
              <w:rPr>
                <w:spacing w:val="9"/>
                <w:lang w:val="es-CO"/>
              </w:rPr>
              <w:t xml:space="preserve"> </w:t>
            </w:r>
            <w:r w:rsidRPr="00DB4314">
              <w:rPr>
                <w:lang w:val="es-CO"/>
              </w:rPr>
              <w:t>y</w:t>
            </w:r>
            <w:r w:rsidRPr="00DB4314">
              <w:rPr>
                <w:spacing w:val="10"/>
                <w:lang w:val="es-CO"/>
              </w:rPr>
              <w:t xml:space="preserve"> </w:t>
            </w:r>
            <w:r w:rsidRPr="00DB4314">
              <w:rPr>
                <w:lang w:val="es-CO"/>
              </w:rPr>
              <w:t>conciliación</w:t>
            </w:r>
            <w:r w:rsidRPr="00DB4314">
              <w:rPr>
                <w:spacing w:val="10"/>
                <w:lang w:val="es-CO"/>
              </w:rPr>
              <w:t xml:space="preserve"> </w:t>
            </w:r>
            <w:r w:rsidRPr="00DB4314">
              <w:rPr>
                <w:lang w:val="es-CO"/>
              </w:rPr>
              <w:t>entre</w:t>
            </w:r>
            <w:r w:rsidRPr="00DB4314">
              <w:rPr>
                <w:spacing w:val="9"/>
                <w:lang w:val="es-CO"/>
              </w:rPr>
              <w:t xml:space="preserve"> </w:t>
            </w:r>
            <w:r w:rsidRPr="00DB4314">
              <w:rPr>
                <w:lang w:val="es-CO"/>
              </w:rPr>
              <w:t>otros.</w:t>
            </w:r>
            <w:r w:rsidRPr="00DB4314">
              <w:rPr>
                <w:spacing w:val="7"/>
                <w:lang w:val="es-CO"/>
              </w:rPr>
              <w:t xml:space="preserve"> </w:t>
            </w:r>
            <w:r w:rsidRPr="00DB4314">
              <w:rPr>
                <w:lang w:val="es-CO"/>
              </w:rPr>
              <w:t>También</w:t>
            </w:r>
            <w:r w:rsidRPr="00DB4314">
              <w:rPr>
                <w:spacing w:val="10"/>
                <w:lang w:val="es-CO"/>
              </w:rPr>
              <w:t xml:space="preserve"> </w:t>
            </w:r>
            <w:r w:rsidRPr="00DB4314">
              <w:rPr>
                <w:lang w:val="es-CO"/>
              </w:rPr>
              <w:t>está</w:t>
            </w:r>
            <w:r w:rsidRPr="00DB4314">
              <w:rPr>
                <w:spacing w:val="9"/>
                <w:lang w:val="es-CO"/>
              </w:rPr>
              <w:t xml:space="preserve"> </w:t>
            </w:r>
            <w:r w:rsidRPr="00DB4314">
              <w:rPr>
                <w:lang w:val="es-CO"/>
              </w:rPr>
              <w:t>incluida</w:t>
            </w:r>
            <w:r w:rsidRPr="00DB4314">
              <w:rPr>
                <w:spacing w:val="10"/>
                <w:lang w:val="es-CO"/>
              </w:rPr>
              <w:t xml:space="preserve"> </w:t>
            </w:r>
            <w:r w:rsidRPr="00DB4314">
              <w:rPr>
                <w:lang w:val="es-CO"/>
              </w:rPr>
              <w:t>la</w:t>
            </w:r>
            <w:r w:rsidRPr="00DB4314">
              <w:rPr>
                <w:spacing w:val="9"/>
                <w:lang w:val="es-CO"/>
              </w:rPr>
              <w:t xml:space="preserve"> </w:t>
            </w:r>
            <w:r w:rsidRPr="00DB4314">
              <w:rPr>
                <w:lang w:val="es-CO"/>
              </w:rPr>
              <w:t>importante</w:t>
            </w:r>
          </w:p>
          <w:p w:rsidR="00F45901" w:rsidRPr="00DB4314" w:rsidRDefault="00F45901" w:rsidP="0064137A">
            <w:pPr>
              <w:pStyle w:val="TableParagraph"/>
              <w:spacing w:line="250" w:lineRule="atLeast"/>
              <w:ind w:left="68" w:right="42"/>
              <w:jc w:val="both"/>
              <w:rPr>
                <w:lang w:val="es-CO"/>
              </w:rPr>
            </w:pPr>
            <w:r w:rsidRPr="00DB4314">
              <w:rPr>
                <w:lang w:val="es-CO"/>
              </w:rPr>
              <w:t>labor de registro de los organismos de acción comunal y el registro de libros.</w:t>
            </w:r>
          </w:p>
        </w:tc>
      </w:tr>
    </w:tbl>
    <w:p w:rsidR="00F45901" w:rsidRPr="00DB4314" w:rsidRDefault="00F45901" w:rsidP="00F45901">
      <w:pPr>
        <w:spacing w:line="250" w:lineRule="atLeast"/>
        <w:jc w:val="both"/>
        <w:sectPr w:rsidR="00F45901" w:rsidRPr="00DB4314">
          <w:pgSz w:w="12240" w:h="15840"/>
          <w:pgMar w:top="1420" w:right="1480" w:bottom="1280" w:left="1500" w:header="0" w:footer="1098" w:gutter="0"/>
          <w:cols w:space="720"/>
        </w:sect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19"/>
        <w:gridCol w:w="6860"/>
      </w:tblGrid>
      <w:tr w:rsidR="00F45901" w:rsidRPr="00DB4314" w:rsidTr="0064137A">
        <w:trPr>
          <w:trHeight w:val="3664"/>
        </w:trPr>
        <w:tc>
          <w:tcPr>
            <w:tcW w:w="2119" w:type="dxa"/>
          </w:tcPr>
          <w:p w:rsidR="00F45901" w:rsidRPr="00DB4314" w:rsidRDefault="00F45901" w:rsidP="0064137A">
            <w:pPr>
              <w:pStyle w:val="TableParagraph"/>
              <w:tabs>
                <w:tab w:val="left" w:pos="1083"/>
                <w:tab w:val="left" w:pos="1840"/>
              </w:tabs>
              <w:spacing w:line="250" w:lineRule="exact"/>
              <w:ind w:left="69"/>
              <w:rPr>
                <w:lang w:val="es-CO"/>
              </w:rPr>
            </w:pPr>
            <w:r w:rsidRPr="00DB4314">
              <w:rPr>
                <w:lang w:val="es-CO"/>
              </w:rPr>
              <w:lastRenderedPageBreak/>
              <w:t>Decreto</w:t>
            </w:r>
            <w:r w:rsidRPr="00DB4314">
              <w:rPr>
                <w:lang w:val="es-CO"/>
              </w:rPr>
              <w:tab/>
              <w:t>2350</w:t>
            </w:r>
            <w:r w:rsidRPr="00DB4314">
              <w:rPr>
                <w:lang w:val="es-CO"/>
              </w:rPr>
              <w:tab/>
              <w:t>de</w:t>
            </w:r>
          </w:p>
          <w:p w:rsidR="00F45901" w:rsidRPr="00DB4314" w:rsidRDefault="00F45901" w:rsidP="0064137A">
            <w:pPr>
              <w:pStyle w:val="TableParagraph"/>
              <w:ind w:left="69" w:right="53"/>
              <w:jc w:val="both"/>
              <w:rPr>
                <w:lang w:val="es-CO"/>
              </w:rPr>
            </w:pPr>
            <w:r w:rsidRPr="00DB4314">
              <w:rPr>
                <w:lang w:val="es-CO"/>
              </w:rPr>
              <w:t>2003, sobre las empresas comunales rentables</w:t>
            </w:r>
          </w:p>
        </w:tc>
        <w:tc>
          <w:tcPr>
            <w:tcW w:w="6860" w:type="dxa"/>
            <w:tcBorders>
              <w:right w:val="single" w:sz="12" w:space="0" w:color="000000"/>
            </w:tcBorders>
          </w:tcPr>
          <w:p w:rsidR="00F45901" w:rsidRPr="00DB4314" w:rsidRDefault="00F45901" w:rsidP="0064137A">
            <w:pPr>
              <w:pStyle w:val="TableParagraph"/>
              <w:tabs>
                <w:tab w:val="left" w:pos="5800"/>
              </w:tabs>
              <w:ind w:left="68" w:right="44"/>
              <w:rPr>
                <w:lang w:val="es-CO"/>
              </w:rPr>
            </w:pPr>
            <w:r w:rsidRPr="00DB4314">
              <w:rPr>
                <w:lang w:val="es-CO"/>
              </w:rPr>
              <w:t>Sobre las empresas comunales rentables y el régimen solidario explica que los    organismos    de    acción    comunal</w:t>
            </w:r>
            <w:r w:rsidRPr="00DB4314">
              <w:rPr>
                <w:spacing w:val="48"/>
                <w:lang w:val="es-CO"/>
              </w:rPr>
              <w:t xml:space="preserve"> </w:t>
            </w:r>
            <w:r w:rsidRPr="00DB4314">
              <w:rPr>
                <w:lang w:val="es-CO"/>
              </w:rPr>
              <w:t xml:space="preserve">podrán  </w:t>
            </w:r>
            <w:r w:rsidRPr="00DB4314">
              <w:rPr>
                <w:spacing w:val="31"/>
                <w:lang w:val="es-CO"/>
              </w:rPr>
              <w:t xml:space="preserve"> </w:t>
            </w:r>
            <w:r w:rsidRPr="00DB4314">
              <w:rPr>
                <w:lang w:val="es-CO"/>
              </w:rPr>
              <w:t>conformar</w:t>
            </w:r>
            <w:r w:rsidRPr="00DB4314">
              <w:rPr>
                <w:lang w:val="es-CO"/>
              </w:rPr>
              <w:tab/>
              <w:t>comisiones empresariales tendientes a la constitución de empresas o proyectos rentables en beneficio de la comunidad, cuya organización y administración serán materia de reglamentación en sus</w:t>
            </w:r>
            <w:r w:rsidRPr="00DB4314">
              <w:rPr>
                <w:spacing w:val="1"/>
                <w:lang w:val="es-CO"/>
              </w:rPr>
              <w:t xml:space="preserve"> </w:t>
            </w:r>
            <w:r w:rsidRPr="00DB4314">
              <w:rPr>
                <w:lang w:val="es-CO"/>
              </w:rPr>
              <w:t>estatutos.</w:t>
            </w:r>
          </w:p>
          <w:p w:rsidR="00F45901" w:rsidRPr="00DB4314" w:rsidRDefault="00F45901" w:rsidP="0064137A">
            <w:pPr>
              <w:pStyle w:val="TableParagraph"/>
              <w:ind w:left="68" w:right="44"/>
              <w:jc w:val="both"/>
              <w:rPr>
                <w:lang w:val="es-CO"/>
              </w:rPr>
            </w:pPr>
            <w:r w:rsidRPr="00DB4314">
              <w:rPr>
                <w:lang w:val="es-CO"/>
              </w:rPr>
              <w:t>También, el Departamento Administrativo Nacional de la Economía Solidaria (</w:t>
            </w:r>
            <w:proofErr w:type="spellStart"/>
            <w:r w:rsidRPr="00DB4314">
              <w:rPr>
                <w:lang w:val="es-CO"/>
              </w:rPr>
              <w:t>Dansocial</w:t>
            </w:r>
            <w:proofErr w:type="spellEnd"/>
            <w:r w:rsidRPr="00DB4314">
              <w:rPr>
                <w:lang w:val="es-CO"/>
              </w:rPr>
              <w:t>), fomentará, apoyará y promoverá la constitución y desarrollo de empresas o proyectos productivos de carácter solidario de iniciativa de las organizaciones comunales, los cuales deberán ser presentados por estas al Sistema Público Territorial de apoyo al Sector de la Economía Solidaria, a través de las secretarías de las gobernaciones o alcaldías, responsables de promover la participación comunitaria, de acuerdo con la reglamentación que para tal efecto expida el Departamento Administrativo de la Economía</w:t>
            </w:r>
            <w:r w:rsidRPr="00DB4314">
              <w:rPr>
                <w:spacing w:val="-1"/>
                <w:lang w:val="es-CO"/>
              </w:rPr>
              <w:t xml:space="preserve"> </w:t>
            </w:r>
            <w:r w:rsidRPr="00DB4314">
              <w:rPr>
                <w:lang w:val="es-CO"/>
              </w:rPr>
              <w:t>Solidaria.</w:t>
            </w:r>
          </w:p>
        </w:tc>
      </w:tr>
      <w:tr w:rsidR="00F45901" w:rsidRPr="00DB4314" w:rsidTr="0064137A">
        <w:trPr>
          <w:trHeight w:val="1831"/>
        </w:trPr>
        <w:tc>
          <w:tcPr>
            <w:tcW w:w="2119" w:type="dxa"/>
          </w:tcPr>
          <w:p w:rsidR="00F45901" w:rsidRPr="00DB4314" w:rsidRDefault="00F45901" w:rsidP="0064137A">
            <w:pPr>
              <w:pStyle w:val="TableParagraph"/>
              <w:tabs>
                <w:tab w:val="left" w:pos="1083"/>
                <w:tab w:val="left" w:pos="1840"/>
              </w:tabs>
              <w:spacing w:line="251" w:lineRule="exact"/>
              <w:ind w:left="69"/>
              <w:rPr>
                <w:lang w:val="es-CO"/>
              </w:rPr>
            </w:pPr>
            <w:r w:rsidRPr="00DB4314">
              <w:rPr>
                <w:lang w:val="es-CO"/>
              </w:rPr>
              <w:t>Decreto</w:t>
            </w:r>
            <w:r w:rsidRPr="00DB4314">
              <w:rPr>
                <w:lang w:val="es-CO"/>
              </w:rPr>
              <w:tab/>
              <w:t>2350</w:t>
            </w:r>
            <w:r w:rsidRPr="00DB4314">
              <w:rPr>
                <w:lang w:val="es-CO"/>
              </w:rPr>
              <w:tab/>
              <w:t>de</w:t>
            </w:r>
          </w:p>
          <w:p w:rsidR="00F45901" w:rsidRPr="00DB4314" w:rsidRDefault="00F45901" w:rsidP="0064137A">
            <w:pPr>
              <w:pStyle w:val="TableParagraph"/>
              <w:tabs>
                <w:tab w:val="left" w:pos="988"/>
                <w:tab w:val="left" w:pos="1888"/>
              </w:tabs>
              <w:ind w:left="69" w:right="53"/>
              <w:rPr>
                <w:lang w:val="es-CO"/>
              </w:rPr>
            </w:pPr>
            <w:r w:rsidRPr="00DB4314">
              <w:rPr>
                <w:lang w:val="es-CO"/>
              </w:rPr>
              <w:t>2003,</w:t>
            </w:r>
            <w:r w:rsidRPr="00DB4314">
              <w:rPr>
                <w:lang w:val="es-CO"/>
              </w:rPr>
              <w:tab/>
              <w:t>sobre</w:t>
            </w:r>
            <w:r w:rsidRPr="00DB4314">
              <w:rPr>
                <w:lang w:val="es-CO"/>
              </w:rPr>
              <w:tab/>
              <w:t>la formación</w:t>
            </w:r>
            <w:r w:rsidRPr="00DB4314">
              <w:rPr>
                <w:spacing w:val="-1"/>
                <w:lang w:val="es-CO"/>
              </w:rPr>
              <w:t xml:space="preserve"> </w:t>
            </w:r>
            <w:r w:rsidRPr="00DB4314">
              <w:rPr>
                <w:lang w:val="es-CO"/>
              </w:rPr>
              <w:t>comunal</w:t>
            </w:r>
          </w:p>
        </w:tc>
        <w:tc>
          <w:tcPr>
            <w:tcW w:w="6860" w:type="dxa"/>
            <w:tcBorders>
              <w:right w:val="single" w:sz="12" w:space="0" w:color="000000"/>
            </w:tcBorders>
          </w:tcPr>
          <w:p w:rsidR="00F45901" w:rsidRPr="00DB4314" w:rsidRDefault="00F45901" w:rsidP="0064137A">
            <w:pPr>
              <w:pStyle w:val="TableParagraph"/>
              <w:ind w:left="68" w:right="43"/>
              <w:jc w:val="both"/>
              <w:rPr>
                <w:lang w:val="es-CO"/>
              </w:rPr>
            </w:pPr>
            <w:r w:rsidRPr="00DB4314">
              <w:rPr>
                <w:lang w:val="es-CO"/>
              </w:rPr>
              <w:t>Sobre capacitación comunal. El Ministerio del Interior y de Justicia (MIJ), de forma coordinada con la Confederación Nacional de Acción comunal, orientará la formación en materia comunal. La organización comunal deberá adoptar a través de su estructura comunal la estrategia de Formación de Formadores para la capacitación de sus afiliados, en cooperación con las entidades de control, inspección y vigilancia y establecerá los mecanismos para su</w:t>
            </w:r>
            <w:r w:rsidRPr="00DB4314">
              <w:rPr>
                <w:spacing w:val="-1"/>
                <w:lang w:val="es-CO"/>
              </w:rPr>
              <w:t xml:space="preserve"> </w:t>
            </w:r>
            <w:r w:rsidRPr="00DB4314">
              <w:rPr>
                <w:lang w:val="es-CO"/>
              </w:rPr>
              <w:t>implementación.</w:t>
            </w:r>
          </w:p>
        </w:tc>
      </w:tr>
      <w:tr w:rsidR="00F45901" w:rsidRPr="00DB4314" w:rsidTr="0064137A">
        <w:trPr>
          <w:trHeight w:val="2397"/>
        </w:trPr>
        <w:tc>
          <w:tcPr>
            <w:tcW w:w="2119" w:type="dxa"/>
          </w:tcPr>
          <w:p w:rsidR="00F45901" w:rsidRDefault="00F45901" w:rsidP="0064137A">
            <w:pPr>
              <w:pStyle w:val="TableParagraph"/>
              <w:spacing w:line="250" w:lineRule="exact"/>
              <w:ind w:left="51" w:right="64"/>
              <w:jc w:val="center"/>
            </w:pPr>
            <w:proofErr w:type="spellStart"/>
            <w:r>
              <w:t>Decreto</w:t>
            </w:r>
            <w:proofErr w:type="spellEnd"/>
            <w:r>
              <w:t xml:space="preserve"> 4530 de 2008</w:t>
            </w:r>
          </w:p>
        </w:tc>
        <w:tc>
          <w:tcPr>
            <w:tcW w:w="6860" w:type="dxa"/>
            <w:tcBorders>
              <w:right w:val="single" w:sz="12" w:space="0" w:color="000000"/>
            </w:tcBorders>
          </w:tcPr>
          <w:p w:rsidR="00F45901" w:rsidRPr="00DB4314" w:rsidRDefault="00F45901" w:rsidP="0064137A">
            <w:pPr>
              <w:pStyle w:val="TableParagraph"/>
              <w:ind w:left="68" w:right="43"/>
              <w:jc w:val="both"/>
              <w:rPr>
                <w:lang w:val="es-CO"/>
              </w:rPr>
            </w:pPr>
            <w:r w:rsidRPr="00DB4314">
              <w:rPr>
                <w:lang w:val="es-CO"/>
              </w:rPr>
              <w:t>La estructura orgánica del MIJ cambió a partir del decreto 4530 de 2008. Tal decreto estableció que el Viceministerio del Interior tendría una reestructuración que incluyera una dirección para la Democracia y Participación Ciudadana (DDPC), y que dentro de esta hubiera un grupo denominado Grupo para el Fortaleciendo de la Democracia. El grupo es el encargado de establecer espacios de participación para la definición, formulación, ejecución, seguimiento y adopción de las políticas públicas en materia de participación ciudadana, el fortalecimiento de la democracia y la organización</w:t>
            </w:r>
            <w:r w:rsidRPr="00DB4314">
              <w:rPr>
                <w:spacing w:val="-1"/>
                <w:lang w:val="es-CO"/>
              </w:rPr>
              <w:t xml:space="preserve"> </w:t>
            </w:r>
            <w:r w:rsidRPr="00DB4314">
              <w:rPr>
                <w:lang w:val="es-CO"/>
              </w:rPr>
              <w:t>comunal.</w:t>
            </w:r>
          </w:p>
        </w:tc>
      </w:tr>
      <w:tr w:rsidR="00F45901" w:rsidRPr="00DB4314" w:rsidTr="0064137A">
        <w:trPr>
          <w:trHeight w:val="1110"/>
        </w:trPr>
        <w:tc>
          <w:tcPr>
            <w:tcW w:w="2119" w:type="dxa"/>
          </w:tcPr>
          <w:p w:rsidR="00F45901" w:rsidRDefault="00F45901" w:rsidP="0064137A">
            <w:pPr>
              <w:pStyle w:val="TableParagraph"/>
              <w:spacing w:line="250" w:lineRule="exact"/>
              <w:ind w:left="51" w:right="173"/>
              <w:jc w:val="center"/>
            </w:pPr>
            <w:proofErr w:type="spellStart"/>
            <w:r>
              <w:t>Decreto</w:t>
            </w:r>
            <w:proofErr w:type="spellEnd"/>
            <w:r>
              <w:t xml:space="preserve"> 890 de 2008</w:t>
            </w:r>
          </w:p>
        </w:tc>
        <w:tc>
          <w:tcPr>
            <w:tcW w:w="6860" w:type="dxa"/>
            <w:tcBorders>
              <w:right w:val="single" w:sz="12" w:space="0" w:color="000000"/>
            </w:tcBorders>
          </w:tcPr>
          <w:p w:rsidR="00F45901" w:rsidRPr="00DB4314" w:rsidRDefault="00F45901" w:rsidP="0064137A">
            <w:pPr>
              <w:pStyle w:val="TableParagraph"/>
              <w:ind w:left="68" w:right="44"/>
              <w:jc w:val="both"/>
              <w:rPr>
                <w:lang w:val="es-CO"/>
              </w:rPr>
            </w:pPr>
            <w:r w:rsidRPr="00DB4314">
              <w:rPr>
                <w:lang w:val="es-CO"/>
              </w:rPr>
              <w:t>Por el cual se reglamenta parcialmente la Ley 743 de 2002, sobre las labores de inspección y vigilancia así como la búsqueda de mecanismos para mejorar la operación de esta figura a fin de preservar el interés general y la legalidad de sus</w:t>
            </w:r>
            <w:r w:rsidRPr="00DB4314">
              <w:rPr>
                <w:spacing w:val="-1"/>
                <w:lang w:val="es-CO"/>
              </w:rPr>
              <w:t xml:space="preserve"> </w:t>
            </w:r>
            <w:r w:rsidRPr="00DB4314">
              <w:rPr>
                <w:lang w:val="es-CO"/>
              </w:rPr>
              <w:t>actuaciones.</w:t>
            </w:r>
          </w:p>
        </w:tc>
      </w:tr>
    </w:tbl>
    <w:p w:rsidR="00F45901" w:rsidRDefault="00F45901" w:rsidP="00F45901">
      <w:pPr>
        <w:spacing w:line="202" w:lineRule="exact"/>
        <w:rPr>
          <w:rFonts w:ascii="Times New Roman" w:hAnsi="Times New Roman" w:cs="Times New Roman"/>
        </w:rPr>
      </w:pPr>
    </w:p>
    <w:p w:rsidR="00F45901" w:rsidRPr="00A8324F" w:rsidRDefault="00E82B9F" w:rsidP="00F45901">
      <w:pPr>
        <w:spacing w:line="202" w:lineRule="exact"/>
        <w:rPr>
          <w:rFonts w:ascii="Times New Roman" w:hAnsi="Times New Roman" w:cs="Times New Roman"/>
        </w:rPr>
      </w:pPr>
      <w:r>
        <w:rPr>
          <w:rFonts w:ascii="Times New Roman" w:hAnsi="Times New Roman" w:cs="Times New Roman"/>
        </w:rPr>
        <w:t>Nota: tab</w:t>
      </w:r>
      <w:r w:rsidR="00F45901" w:rsidRPr="00A8324F">
        <w:rPr>
          <w:rFonts w:ascii="Times New Roman" w:hAnsi="Times New Roman" w:cs="Times New Roman"/>
        </w:rPr>
        <w:t>l</w:t>
      </w:r>
      <w:r>
        <w:rPr>
          <w:rFonts w:ascii="Times New Roman" w:hAnsi="Times New Roman" w:cs="Times New Roman"/>
        </w:rPr>
        <w:t>a</w:t>
      </w:r>
      <w:r w:rsidR="00F45901" w:rsidRPr="00A8324F">
        <w:rPr>
          <w:rFonts w:ascii="Times New Roman" w:hAnsi="Times New Roman" w:cs="Times New Roman"/>
        </w:rPr>
        <w:t xml:space="preserve"> tomada del documento </w:t>
      </w:r>
      <w:proofErr w:type="spellStart"/>
      <w:r w:rsidR="00F45901" w:rsidRPr="00A8324F">
        <w:rPr>
          <w:rFonts w:ascii="Times New Roman" w:hAnsi="Times New Roman" w:cs="Times New Roman"/>
        </w:rPr>
        <w:t>Conpes</w:t>
      </w:r>
      <w:proofErr w:type="spellEnd"/>
      <w:r w:rsidR="00F45901" w:rsidRPr="00A8324F">
        <w:rPr>
          <w:rFonts w:ascii="Times New Roman" w:hAnsi="Times New Roman" w:cs="Times New Roman"/>
        </w:rPr>
        <w:t xml:space="preserve"> 3661 de 2010 Fuente: Compilado DNP-DJSG, 2009</w:t>
      </w:r>
    </w:p>
    <w:p w:rsidR="00F45901" w:rsidRPr="00A8324F" w:rsidRDefault="00F45901" w:rsidP="00F45901">
      <w:pPr>
        <w:spacing w:line="360" w:lineRule="auto"/>
        <w:rPr>
          <w:rFonts w:ascii="Times New Roman" w:hAnsi="Times New Roman" w:cs="Times New Roman"/>
          <w:sz w:val="24"/>
          <w:szCs w:val="24"/>
        </w:rPr>
        <w:sectPr w:rsidR="00F45901" w:rsidRPr="00A8324F">
          <w:headerReference w:type="default" r:id="rId13"/>
          <w:pgSz w:w="12240" w:h="15840"/>
          <w:pgMar w:top="1340" w:right="1480" w:bottom="1360" w:left="1500" w:header="0" w:footer="1098" w:gutter="0"/>
          <w:cols w:space="720"/>
        </w:sectPr>
      </w:pPr>
    </w:p>
    <w:p w:rsidR="00F45901" w:rsidRDefault="00F45901" w:rsidP="00A8324F">
      <w:pPr>
        <w:jc w:val="both"/>
      </w:pPr>
    </w:p>
    <w:p w:rsidR="00F45901" w:rsidRPr="00A8324F" w:rsidRDefault="00F45901" w:rsidP="00F45901">
      <w:pPr>
        <w:spacing w:line="360" w:lineRule="auto"/>
        <w:jc w:val="both"/>
        <w:rPr>
          <w:rFonts w:ascii="Times New Roman" w:hAnsi="Times New Roman" w:cs="Times New Roman"/>
          <w:b/>
          <w:sz w:val="24"/>
          <w:szCs w:val="24"/>
        </w:rPr>
      </w:pPr>
      <w:r w:rsidRPr="00A8324F">
        <w:rPr>
          <w:rFonts w:ascii="Times New Roman" w:hAnsi="Times New Roman" w:cs="Times New Roman"/>
          <w:b/>
          <w:sz w:val="24"/>
          <w:szCs w:val="24"/>
        </w:rPr>
        <w:t>Relevancia de la Acción comunal</w:t>
      </w:r>
    </w:p>
    <w:p w:rsidR="00F45901" w:rsidRPr="00A8324F" w:rsidRDefault="00F45901" w:rsidP="00F45901">
      <w:pPr>
        <w:spacing w:line="360" w:lineRule="auto"/>
        <w:jc w:val="both"/>
        <w:rPr>
          <w:rFonts w:ascii="Times New Roman" w:hAnsi="Times New Roman" w:cs="Times New Roman"/>
          <w:sz w:val="24"/>
          <w:szCs w:val="24"/>
        </w:rPr>
      </w:pPr>
      <w:r w:rsidRPr="00A8324F">
        <w:rPr>
          <w:rFonts w:ascii="Times New Roman" w:hAnsi="Times New Roman" w:cs="Times New Roman"/>
          <w:sz w:val="24"/>
          <w:szCs w:val="24"/>
        </w:rPr>
        <w:t>La importancia de la acción comunal está dada por su potencial en la solución de problemas, por ser quien comunica a la comunidad con las autoridades, la Universidad Nacional citando a valencia menciona:</w:t>
      </w:r>
    </w:p>
    <w:p w:rsidR="00F45901" w:rsidRPr="00A8324F" w:rsidRDefault="00F45901" w:rsidP="00F45901">
      <w:pPr>
        <w:spacing w:line="360" w:lineRule="auto"/>
        <w:ind w:left="708"/>
        <w:jc w:val="both"/>
        <w:rPr>
          <w:rFonts w:ascii="Times New Roman" w:hAnsi="Times New Roman" w:cs="Times New Roman"/>
          <w:sz w:val="24"/>
          <w:szCs w:val="24"/>
        </w:rPr>
      </w:pPr>
      <w:r w:rsidRPr="00A8324F">
        <w:rPr>
          <w:rFonts w:ascii="Times New Roman" w:hAnsi="Times New Roman" w:cs="Times New Roman"/>
          <w:sz w:val="24"/>
          <w:szCs w:val="24"/>
        </w:rPr>
        <w:t>La experiencia superior al medio siglo en el trabajo barrial le permite al economista dimensionar la importancia de la Acción Comunal: “Sin la menor duda es la principal organización social que tiene el país y naturalmente, por sus características, trata de ser cooptada y utilizada. Sin embargo, su potencial es enorme y el proceso de cambio en que se encuentra es muy alentador”, comenta Sánchez.</w:t>
      </w:r>
    </w:p>
    <w:p w:rsidR="00F45901" w:rsidRPr="00A8324F" w:rsidRDefault="00F45901" w:rsidP="00F45901">
      <w:pPr>
        <w:spacing w:line="360" w:lineRule="auto"/>
        <w:ind w:left="708"/>
        <w:jc w:val="both"/>
        <w:rPr>
          <w:rFonts w:ascii="Times New Roman" w:hAnsi="Times New Roman" w:cs="Times New Roman"/>
          <w:sz w:val="24"/>
          <w:szCs w:val="24"/>
        </w:rPr>
      </w:pPr>
      <w:r w:rsidRPr="00A8324F">
        <w:rPr>
          <w:rFonts w:ascii="Times New Roman" w:hAnsi="Times New Roman" w:cs="Times New Roman"/>
          <w:sz w:val="24"/>
          <w:szCs w:val="24"/>
        </w:rPr>
        <w:t>De acuerdo con el dirigente barrial, de la interacción de los ciudadanos en torno a una variedad de temáticas surgen caminos hacia la solución de los problemas.</w:t>
      </w:r>
    </w:p>
    <w:p w:rsidR="00F45901" w:rsidRPr="00A8324F" w:rsidRDefault="00F45901" w:rsidP="00F45901">
      <w:pPr>
        <w:spacing w:line="360" w:lineRule="auto"/>
        <w:ind w:left="708"/>
        <w:jc w:val="both"/>
        <w:rPr>
          <w:rFonts w:ascii="Times New Roman" w:hAnsi="Times New Roman" w:cs="Times New Roman"/>
          <w:sz w:val="24"/>
          <w:szCs w:val="24"/>
        </w:rPr>
      </w:pPr>
      <w:r w:rsidRPr="00A8324F">
        <w:rPr>
          <w:rFonts w:ascii="Times New Roman" w:hAnsi="Times New Roman" w:cs="Times New Roman"/>
          <w:sz w:val="24"/>
          <w:szCs w:val="24"/>
        </w:rPr>
        <w:t>“Estas necesidades que generan desarrollo humano se ven reflejadas en la realización de obras comunales que son comunes a todos, como los espacios recreativos, administración de campos deportivos, de plaza de mercado, donde participamos todos los habitantes de una comuna, de una localidad”, comentó.</w:t>
      </w:r>
    </w:p>
    <w:p w:rsidR="00F45901" w:rsidRPr="00A8324F" w:rsidRDefault="00F45901" w:rsidP="00F45901">
      <w:pPr>
        <w:spacing w:line="360" w:lineRule="auto"/>
        <w:ind w:left="708"/>
        <w:jc w:val="both"/>
        <w:rPr>
          <w:rFonts w:ascii="Times New Roman" w:hAnsi="Times New Roman" w:cs="Times New Roman"/>
          <w:sz w:val="24"/>
          <w:szCs w:val="24"/>
        </w:rPr>
      </w:pPr>
      <w:r w:rsidRPr="00A8324F">
        <w:rPr>
          <w:rFonts w:ascii="Times New Roman" w:hAnsi="Times New Roman" w:cs="Times New Roman"/>
          <w:sz w:val="24"/>
          <w:szCs w:val="24"/>
        </w:rPr>
        <w:t xml:space="preserve">Subrayó la importancia de estos organismos como el primer puente que se tiende entre la comunidad y organizaciones políticas de mayor envergadura como los concejos, asambleas y congreso... (UN, </w:t>
      </w:r>
      <w:proofErr w:type="spellStart"/>
      <w:proofErr w:type="gramStart"/>
      <w:r w:rsidRPr="00A8324F">
        <w:rPr>
          <w:rFonts w:ascii="Times New Roman" w:hAnsi="Times New Roman" w:cs="Times New Roman"/>
          <w:sz w:val="24"/>
          <w:szCs w:val="24"/>
        </w:rPr>
        <w:t>s,f</w:t>
      </w:r>
      <w:proofErr w:type="spellEnd"/>
      <w:proofErr w:type="gramEnd"/>
      <w:r w:rsidRPr="00A8324F">
        <w:rPr>
          <w:rFonts w:ascii="Times New Roman" w:hAnsi="Times New Roman" w:cs="Times New Roman"/>
          <w:sz w:val="24"/>
          <w:szCs w:val="24"/>
        </w:rPr>
        <w:t>)</w:t>
      </w:r>
    </w:p>
    <w:p w:rsidR="00F45901" w:rsidRPr="00A8324F" w:rsidRDefault="00F45901" w:rsidP="00F45901">
      <w:pPr>
        <w:tabs>
          <w:tab w:val="left" w:pos="7327"/>
        </w:tabs>
        <w:spacing w:line="360" w:lineRule="auto"/>
        <w:rPr>
          <w:rFonts w:ascii="Times New Roman" w:hAnsi="Times New Roman" w:cs="Times New Roman"/>
          <w:sz w:val="24"/>
          <w:szCs w:val="24"/>
        </w:rPr>
      </w:pPr>
    </w:p>
    <w:p w:rsidR="00F45901" w:rsidRPr="00A8324F" w:rsidRDefault="00F45901" w:rsidP="00F45901">
      <w:pPr>
        <w:spacing w:line="360" w:lineRule="auto"/>
        <w:rPr>
          <w:rFonts w:ascii="Times New Roman" w:hAnsi="Times New Roman" w:cs="Times New Roman"/>
          <w:b/>
          <w:sz w:val="24"/>
          <w:szCs w:val="24"/>
        </w:rPr>
      </w:pPr>
      <w:r w:rsidRPr="00A8324F">
        <w:rPr>
          <w:rFonts w:ascii="Times New Roman" w:hAnsi="Times New Roman" w:cs="Times New Roman"/>
          <w:b/>
          <w:sz w:val="24"/>
          <w:szCs w:val="24"/>
        </w:rPr>
        <w:t xml:space="preserve">Problemáticas de la Acción Comunal </w:t>
      </w:r>
    </w:p>
    <w:p w:rsidR="00F45901" w:rsidRPr="00A8324F" w:rsidRDefault="00F45901" w:rsidP="00F45901">
      <w:pPr>
        <w:spacing w:line="360" w:lineRule="auto"/>
        <w:rPr>
          <w:rFonts w:ascii="Times New Roman" w:hAnsi="Times New Roman" w:cs="Times New Roman"/>
          <w:sz w:val="24"/>
          <w:szCs w:val="24"/>
        </w:rPr>
      </w:pPr>
      <w:r w:rsidRPr="00A8324F">
        <w:rPr>
          <w:rFonts w:ascii="Times New Roman" w:hAnsi="Times New Roman" w:cs="Times New Roman"/>
          <w:sz w:val="24"/>
          <w:szCs w:val="24"/>
        </w:rPr>
        <w:t xml:space="preserve">El documento CONPES 3661 del 10 de mayo de 2010, plantea un problema central y tres ejes problemáticos de la acción comunal a saber: </w:t>
      </w:r>
    </w:p>
    <w:p w:rsidR="00F45901" w:rsidRPr="00A8324F" w:rsidRDefault="00F45901" w:rsidP="00F45901">
      <w:pPr>
        <w:spacing w:line="360" w:lineRule="auto"/>
        <w:jc w:val="both"/>
        <w:rPr>
          <w:rFonts w:ascii="Times New Roman" w:hAnsi="Times New Roman" w:cs="Times New Roman"/>
          <w:sz w:val="24"/>
          <w:szCs w:val="24"/>
        </w:rPr>
      </w:pPr>
    </w:p>
    <w:p w:rsidR="00F45901" w:rsidRPr="00A8324F" w:rsidRDefault="00F45901" w:rsidP="00F45901">
      <w:pPr>
        <w:spacing w:line="360" w:lineRule="auto"/>
        <w:ind w:left="708"/>
        <w:jc w:val="both"/>
        <w:rPr>
          <w:rFonts w:ascii="Times New Roman" w:hAnsi="Times New Roman" w:cs="Times New Roman"/>
          <w:sz w:val="24"/>
          <w:szCs w:val="24"/>
        </w:rPr>
      </w:pPr>
      <w:r w:rsidRPr="00A8324F">
        <w:rPr>
          <w:rFonts w:ascii="Times New Roman" w:hAnsi="Times New Roman" w:cs="Times New Roman"/>
          <w:sz w:val="24"/>
          <w:szCs w:val="24"/>
        </w:rPr>
        <w:t>a. Problema central: los organismos de acción comunal afrontan dificultades en su organización y gestión.</w:t>
      </w:r>
    </w:p>
    <w:p w:rsidR="00F45901" w:rsidRPr="00A8324F" w:rsidRDefault="00F45901" w:rsidP="00F45901">
      <w:pPr>
        <w:spacing w:line="360" w:lineRule="auto"/>
        <w:ind w:left="708"/>
        <w:jc w:val="both"/>
        <w:rPr>
          <w:rFonts w:ascii="Times New Roman" w:hAnsi="Times New Roman" w:cs="Times New Roman"/>
          <w:sz w:val="24"/>
          <w:szCs w:val="24"/>
        </w:rPr>
      </w:pPr>
      <w:r w:rsidRPr="00A8324F">
        <w:rPr>
          <w:rFonts w:ascii="Times New Roman" w:hAnsi="Times New Roman" w:cs="Times New Roman"/>
          <w:sz w:val="24"/>
          <w:szCs w:val="24"/>
        </w:rPr>
        <w:lastRenderedPageBreak/>
        <w:t>Se ha identificado como problema central el hecho de que los organismos de acción comunal afrontan dificultades en dos frentes: de fortalecimiento interno y la falta de coordinación de la oferta institucional a la que aquellos pueden acceder.</w:t>
      </w:r>
    </w:p>
    <w:p w:rsidR="00F45901" w:rsidRPr="00A8324F" w:rsidRDefault="00F45901" w:rsidP="00F45901">
      <w:pPr>
        <w:spacing w:line="360" w:lineRule="auto"/>
        <w:ind w:left="708"/>
        <w:jc w:val="both"/>
        <w:rPr>
          <w:rFonts w:ascii="Times New Roman" w:hAnsi="Times New Roman" w:cs="Times New Roman"/>
          <w:sz w:val="24"/>
          <w:szCs w:val="24"/>
        </w:rPr>
      </w:pPr>
      <w:r w:rsidRPr="00A8324F">
        <w:rPr>
          <w:rFonts w:ascii="Times New Roman" w:hAnsi="Times New Roman" w:cs="Times New Roman"/>
          <w:sz w:val="24"/>
          <w:szCs w:val="24"/>
        </w:rPr>
        <w:t>La problemática comunal se manifiesta en tres ejes temáticos: el primero, está relacionado con las dificultades que tienen las iniciativas comunales para ser canalizadas debidamente por el Estado; el segundo, tiene que ver con las debilidades de la organización comunal; y el tercero, se relaciona con la sostenibilidad económica de las organizaciones comunales. (CONPES 3661, p. 28)</w:t>
      </w:r>
    </w:p>
    <w:p w:rsidR="00F45901" w:rsidRPr="00A8324F" w:rsidRDefault="00F45901" w:rsidP="00F45901">
      <w:pPr>
        <w:spacing w:line="360" w:lineRule="auto"/>
        <w:jc w:val="both"/>
        <w:rPr>
          <w:rFonts w:ascii="Times New Roman" w:hAnsi="Times New Roman" w:cs="Times New Roman"/>
          <w:sz w:val="24"/>
          <w:szCs w:val="24"/>
        </w:rPr>
      </w:pPr>
    </w:p>
    <w:p w:rsidR="00F45901" w:rsidRPr="00A8324F" w:rsidRDefault="00F45901" w:rsidP="00F45901">
      <w:pPr>
        <w:autoSpaceDE w:val="0"/>
        <w:autoSpaceDN w:val="0"/>
        <w:adjustRightInd w:val="0"/>
        <w:spacing w:after="0" w:line="360" w:lineRule="auto"/>
        <w:jc w:val="both"/>
        <w:rPr>
          <w:rFonts w:ascii="Times New Roman" w:hAnsi="Times New Roman" w:cs="Times New Roman"/>
          <w:sz w:val="24"/>
          <w:szCs w:val="24"/>
        </w:rPr>
      </w:pPr>
      <w:r w:rsidRPr="00A8324F">
        <w:rPr>
          <w:rFonts w:ascii="Times New Roman" w:hAnsi="Times New Roman" w:cs="Times New Roman"/>
          <w:bCs/>
          <w:sz w:val="24"/>
          <w:szCs w:val="24"/>
        </w:rPr>
        <w:t xml:space="preserve">El primer eje problemático (Los Organismos Comunales tienen dificultades que no están debidamente canalizadas por parte del Estado) esto debido según el </w:t>
      </w:r>
      <w:proofErr w:type="spellStart"/>
      <w:r w:rsidRPr="00A8324F">
        <w:rPr>
          <w:rFonts w:ascii="Times New Roman" w:hAnsi="Times New Roman" w:cs="Times New Roman"/>
          <w:bCs/>
          <w:sz w:val="24"/>
          <w:szCs w:val="24"/>
        </w:rPr>
        <w:t>conpes</w:t>
      </w:r>
      <w:proofErr w:type="spellEnd"/>
      <w:r w:rsidRPr="00A8324F">
        <w:rPr>
          <w:rFonts w:ascii="Times New Roman" w:hAnsi="Times New Roman" w:cs="Times New Roman"/>
          <w:bCs/>
          <w:sz w:val="24"/>
          <w:szCs w:val="24"/>
        </w:rPr>
        <w:t xml:space="preserve"> </w:t>
      </w:r>
      <w:r w:rsidRPr="00A8324F">
        <w:rPr>
          <w:rFonts w:ascii="Times New Roman" w:hAnsi="Times New Roman" w:cs="Times New Roman"/>
          <w:sz w:val="24"/>
          <w:szCs w:val="24"/>
        </w:rPr>
        <w:t>a la coordinación de la oferta</w:t>
      </w:r>
      <w:r w:rsidRPr="00A8324F">
        <w:rPr>
          <w:rFonts w:ascii="Times New Roman" w:hAnsi="Times New Roman" w:cs="Times New Roman"/>
          <w:bCs/>
          <w:sz w:val="24"/>
          <w:szCs w:val="24"/>
        </w:rPr>
        <w:t xml:space="preserve"> </w:t>
      </w:r>
      <w:r w:rsidRPr="00A8324F">
        <w:rPr>
          <w:rFonts w:ascii="Times New Roman" w:hAnsi="Times New Roman" w:cs="Times New Roman"/>
          <w:sz w:val="24"/>
          <w:szCs w:val="24"/>
        </w:rPr>
        <w:t>institucional. Ya que no son suficientes los mecanismos de gestión y apoyo para desarrollar óptimamente</w:t>
      </w:r>
      <w:r w:rsidRPr="00A8324F">
        <w:rPr>
          <w:rFonts w:ascii="Times New Roman" w:hAnsi="Times New Roman" w:cs="Times New Roman"/>
          <w:bCs/>
          <w:sz w:val="24"/>
          <w:szCs w:val="24"/>
        </w:rPr>
        <w:t xml:space="preserve"> </w:t>
      </w:r>
      <w:r w:rsidRPr="00A8324F">
        <w:rPr>
          <w:rFonts w:ascii="Times New Roman" w:hAnsi="Times New Roman" w:cs="Times New Roman"/>
          <w:sz w:val="24"/>
          <w:szCs w:val="24"/>
        </w:rPr>
        <w:t>las iniciativas sectoriales e intersectoriales de los comunales, su fomento y realización. (</w:t>
      </w:r>
      <w:proofErr w:type="spellStart"/>
      <w:r w:rsidRPr="00A8324F">
        <w:rPr>
          <w:rFonts w:ascii="Times New Roman" w:hAnsi="Times New Roman" w:cs="Times New Roman"/>
          <w:sz w:val="24"/>
          <w:szCs w:val="24"/>
        </w:rPr>
        <w:t>Conpes</w:t>
      </w:r>
      <w:proofErr w:type="spellEnd"/>
      <w:r w:rsidRPr="00A8324F">
        <w:rPr>
          <w:rFonts w:ascii="Times New Roman" w:hAnsi="Times New Roman" w:cs="Times New Roman"/>
          <w:sz w:val="24"/>
          <w:szCs w:val="24"/>
        </w:rPr>
        <w:t xml:space="preserve"> 3661)</w:t>
      </w:r>
    </w:p>
    <w:p w:rsidR="00F45901" w:rsidRPr="00A8324F" w:rsidRDefault="00F45901" w:rsidP="00F45901">
      <w:pPr>
        <w:autoSpaceDE w:val="0"/>
        <w:autoSpaceDN w:val="0"/>
        <w:adjustRightInd w:val="0"/>
        <w:spacing w:after="0" w:line="360" w:lineRule="auto"/>
        <w:jc w:val="both"/>
        <w:rPr>
          <w:rFonts w:ascii="Times New Roman" w:hAnsi="Times New Roman" w:cs="Times New Roman"/>
          <w:sz w:val="24"/>
          <w:szCs w:val="24"/>
        </w:rPr>
      </w:pPr>
    </w:p>
    <w:p w:rsidR="00F45901" w:rsidRPr="00A8324F" w:rsidRDefault="00F45901" w:rsidP="00F45901">
      <w:pPr>
        <w:autoSpaceDE w:val="0"/>
        <w:autoSpaceDN w:val="0"/>
        <w:adjustRightInd w:val="0"/>
        <w:spacing w:after="0" w:line="360" w:lineRule="auto"/>
        <w:jc w:val="both"/>
        <w:rPr>
          <w:rFonts w:ascii="Times New Roman" w:hAnsi="Times New Roman" w:cs="Times New Roman"/>
          <w:sz w:val="24"/>
          <w:szCs w:val="24"/>
        </w:rPr>
      </w:pPr>
    </w:p>
    <w:p w:rsidR="00F45901" w:rsidRPr="00A8324F" w:rsidRDefault="00F45901" w:rsidP="00F45901">
      <w:pPr>
        <w:autoSpaceDE w:val="0"/>
        <w:autoSpaceDN w:val="0"/>
        <w:adjustRightInd w:val="0"/>
        <w:spacing w:after="0" w:line="360" w:lineRule="auto"/>
        <w:jc w:val="both"/>
        <w:rPr>
          <w:rFonts w:ascii="Times New Roman" w:hAnsi="Times New Roman" w:cs="Times New Roman"/>
          <w:bCs/>
          <w:sz w:val="24"/>
          <w:szCs w:val="24"/>
        </w:rPr>
      </w:pPr>
      <w:r w:rsidRPr="00A8324F">
        <w:rPr>
          <w:rFonts w:ascii="Times New Roman" w:hAnsi="Times New Roman" w:cs="Times New Roman"/>
          <w:bCs/>
          <w:sz w:val="24"/>
          <w:szCs w:val="24"/>
        </w:rPr>
        <w:t xml:space="preserve">El segundo eje problemático (debilidad en la estructura comunal, bajo reconocimiento y falta de visibilidad de la organización) según el </w:t>
      </w:r>
      <w:proofErr w:type="spellStart"/>
      <w:r w:rsidRPr="00A8324F">
        <w:rPr>
          <w:rFonts w:ascii="Times New Roman" w:hAnsi="Times New Roman" w:cs="Times New Roman"/>
          <w:bCs/>
          <w:sz w:val="24"/>
          <w:szCs w:val="24"/>
        </w:rPr>
        <w:t>conpes</w:t>
      </w:r>
      <w:proofErr w:type="spellEnd"/>
      <w:r w:rsidRPr="00A8324F">
        <w:rPr>
          <w:rFonts w:ascii="Times New Roman" w:hAnsi="Times New Roman" w:cs="Times New Roman"/>
          <w:bCs/>
          <w:sz w:val="24"/>
          <w:szCs w:val="24"/>
        </w:rPr>
        <w:t xml:space="preserve"> este problema está dado por </w:t>
      </w:r>
      <w:r w:rsidRPr="00A8324F">
        <w:rPr>
          <w:rFonts w:ascii="Times New Roman" w:hAnsi="Times New Roman" w:cs="Times New Roman"/>
          <w:sz w:val="24"/>
          <w:szCs w:val="24"/>
        </w:rPr>
        <w:t>las dificultades internas de la organización que afectan de manera significativa su democracia interna y mecanismos de participación, lo que afecta su</w:t>
      </w:r>
      <w:r w:rsidRPr="00A8324F">
        <w:rPr>
          <w:rFonts w:ascii="Times New Roman" w:hAnsi="Times New Roman" w:cs="Times New Roman"/>
          <w:bCs/>
          <w:sz w:val="24"/>
          <w:szCs w:val="24"/>
        </w:rPr>
        <w:t xml:space="preserve"> </w:t>
      </w:r>
      <w:r w:rsidRPr="00A8324F">
        <w:rPr>
          <w:rFonts w:ascii="Times New Roman" w:hAnsi="Times New Roman" w:cs="Times New Roman"/>
          <w:sz w:val="24"/>
          <w:szCs w:val="24"/>
        </w:rPr>
        <w:t>estabilidad y en algunos casos su legitimidad.</w:t>
      </w:r>
    </w:p>
    <w:p w:rsidR="00F45901" w:rsidRPr="00A8324F" w:rsidRDefault="00F45901" w:rsidP="00F45901">
      <w:pPr>
        <w:autoSpaceDE w:val="0"/>
        <w:autoSpaceDN w:val="0"/>
        <w:adjustRightInd w:val="0"/>
        <w:spacing w:after="0" w:line="360" w:lineRule="auto"/>
        <w:rPr>
          <w:rFonts w:ascii="Times New Roman" w:hAnsi="Times New Roman" w:cs="Times New Roman"/>
          <w:sz w:val="24"/>
          <w:szCs w:val="24"/>
        </w:rPr>
      </w:pPr>
    </w:p>
    <w:p w:rsidR="00F45901" w:rsidRPr="00A8324F" w:rsidRDefault="00F45901" w:rsidP="00F45901">
      <w:pPr>
        <w:autoSpaceDE w:val="0"/>
        <w:autoSpaceDN w:val="0"/>
        <w:adjustRightInd w:val="0"/>
        <w:spacing w:after="0" w:line="360" w:lineRule="auto"/>
        <w:ind w:left="708"/>
        <w:jc w:val="both"/>
        <w:rPr>
          <w:rFonts w:ascii="Times New Roman" w:hAnsi="Times New Roman" w:cs="Times New Roman"/>
          <w:sz w:val="24"/>
          <w:szCs w:val="24"/>
        </w:rPr>
      </w:pPr>
      <w:r w:rsidRPr="00A8324F">
        <w:rPr>
          <w:rFonts w:ascii="Times New Roman" w:hAnsi="Times New Roman" w:cs="Times New Roman"/>
          <w:sz w:val="24"/>
          <w:szCs w:val="24"/>
        </w:rPr>
        <w:t>Los comunales identifican que sus organizaciones adolecen de procesos y técnicas para la administración de sus organizaciones, su gestión e interrelación.</w:t>
      </w:r>
    </w:p>
    <w:p w:rsidR="00F45901" w:rsidRPr="00A8324F" w:rsidRDefault="00F45901" w:rsidP="00F45901">
      <w:pPr>
        <w:autoSpaceDE w:val="0"/>
        <w:autoSpaceDN w:val="0"/>
        <w:adjustRightInd w:val="0"/>
        <w:spacing w:after="0" w:line="360" w:lineRule="auto"/>
        <w:ind w:left="708"/>
        <w:jc w:val="both"/>
        <w:rPr>
          <w:rFonts w:ascii="Times New Roman" w:hAnsi="Times New Roman" w:cs="Times New Roman"/>
          <w:sz w:val="24"/>
          <w:szCs w:val="24"/>
        </w:rPr>
      </w:pPr>
      <w:r w:rsidRPr="00A8324F">
        <w:rPr>
          <w:rFonts w:ascii="Times New Roman" w:hAnsi="Times New Roman" w:cs="Times New Roman"/>
          <w:sz w:val="24"/>
          <w:szCs w:val="24"/>
        </w:rPr>
        <w:t>Los comunales en los diferentes talleres han identificado que en su estructura organizativa se refleja una alta carga burocrática que hace compleja su funcionalidad para la toma de decisiones y la interrelación con las instituciones. En general hay debilidades y no cuentan con herramientas de planificación, administración y fortalecimiento para sus organizaciones.</w:t>
      </w:r>
    </w:p>
    <w:p w:rsidR="00F45901" w:rsidRPr="00A8324F" w:rsidRDefault="00F45901" w:rsidP="00F45901">
      <w:pPr>
        <w:autoSpaceDE w:val="0"/>
        <w:autoSpaceDN w:val="0"/>
        <w:adjustRightInd w:val="0"/>
        <w:spacing w:after="0" w:line="360" w:lineRule="auto"/>
        <w:ind w:left="708"/>
        <w:jc w:val="both"/>
        <w:rPr>
          <w:rFonts w:ascii="Times New Roman" w:hAnsi="Times New Roman" w:cs="Times New Roman"/>
          <w:sz w:val="24"/>
          <w:szCs w:val="24"/>
        </w:rPr>
      </w:pPr>
    </w:p>
    <w:p w:rsidR="00F45901" w:rsidRPr="00A8324F" w:rsidRDefault="00F45901" w:rsidP="00F45901">
      <w:pPr>
        <w:autoSpaceDE w:val="0"/>
        <w:autoSpaceDN w:val="0"/>
        <w:adjustRightInd w:val="0"/>
        <w:spacing w:after="0" w:line="360" w:lineRule="auto"/>
        <w:ind w:left="708"/>
        <w:jc w:val="both"/>
        <w:rPr>
          <w:rFonts w:ascii="Times New Roman" w:hAnsi="Times New Roman" w:cs="Times New Roman"/>
          <w:sz w:val="24"/>
          <w:szCs w:val="24"/>
        </w:rPr>
      </w:pPr>
      <w:r w:rsidRPr="00A8324F">
        <w:rPr>
          <w:rFonts w:ascii="Times New Roman" w:hAnsi="Times New Roman" w:cs="Times New Roman"/>
          <w:sz w:val="24"/>
          <w:szCs w:val="24"/>
        </w:rPr>
        <w:lastRenderedPageBreak/>
        <w:t>Los comunales en las consultas locales manifestaron que el constante cambio de dignatarios, los deficientes empalmes entre directivas y la falta de memorias de la organización, las deficiencias administrativas, los frecuentes problemas en el manejo de la información, los recursos y el patrimonio y otros aspectos organizativos, explican en buena parte la visión escéptica, fría y hasta de apatía que la ciudadanía tiene acerca de ellos y que afecta a toda la organización. (CONPES 3661, p. 33)</w:t>
      </w:r>
    </w:p>
    <w:p w:rsidR="00F45901" w:rsidRPr="00A8324F" w:rsidRDefault="00F45901" w:rsidP="00F45901">
      <w:pPr>
        <w:autoSpaceDE w:val="0"/>
        <w:autoSpaceDN w:val="0"/>
        <w:adjustRightInd w:val="0"/>
        <w:spacing w:after="0" w:line="360" w:lineRule="auto"/>
        <w:rPr>
          <w:rFonts w:ascii="Times New Roman" w:hAnsi="Times New Roman" w:cs="Times New Roman"/>
          <w:sz w:val="24"/>
          <w:szCs w:val="24"/>
        </w:rPr>
      </w:pPr>
    </w:p>
    <w:p w:rsidR="00F45901" w:rsidRPr="00A8324F" w:rsidRDefault="00F45901" w:rsidP="00F45901">
      <w:pPr>
        <w:spacing w:line="360" w:lineRule="auto"/>
        <w:jc w:val="both"/>
        <w:rPr>
          <w:rFonts w:ascii="Times New Roman" w:hAnsi="Times New Roman" w:cs="Times New Roman"/>
          <w:sz w:val="24"/>
          <w:szCs w:val="24"/>
        </w:rPr>
      </w:pPr>
      <w:r w:rsidRPr="00A8324F">
        <w:rPr>
          <w:rFonts w:ascii="Times New Roman" w:hAnsi="Times New Roman" w:cs="Times New Roman"/>
          <w:sz w:val="24"/>
          <w:szCs w:val="24"/>
        </w:rPr>
        <w:t>El tercer eje problemático (Los Organismos Comunales no tienen mecanismos para desarrollar iniciativas empresariales y productivas), este eje tiene fundamento en que las empresas comunales no cuentan con una reglamentación que les permita participar en el sector de la economía solidaria y carecen de capacitación en para la formulación de proyectos productivos.</w:t>
      </w:r>
    </w:p>
    <w:p w:rsidR="00F45901" w:rsidRPr="00A8324F" w:rsidRDefault="00BE66B0" w:rsidP="00F4590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 anterior </w:t>
      </w:r>
      <w:r w:rsidR="00F45901" w:rsidRPr="00A8324F">
        <w:rPr>
          <w:rFonts w:ascii="Times New Roman" w:hAnsi="Times New Roman" w:cs="Times New Roman"/>
          <w:sz w:val="24"/>
          <w:szCs w:val="24"/>
        </w:rPr>
        <w:t xml:space="preserve">permite un marco de acción para dar respuestas a las diferentes necesidades y dificultades por las cuales pasa la acción comunal en Colombia. </w:t>
      </w:r>
    </w:p>
    <w:p w:rsidR="00F45901" w:rsidRDefault="00F45901" w:rsidP="00F45901">
      <w:pPr>
        <w:rPr>
          <w:rFonts w:ascii="Arial" w:hAnsi="Arial" w:cs="Arial"/>
          <w:sz w:val="24"/>
          <w:szCs w:val="24"/>
        </w:rPr>
      </w:pPr>
    </w:p>
    <w:p w:rsidR="00F45901" w:rsidRDefault="00F45901" w:rsidP="00F45901">
      <w:pPr>
        <w:rPr>
          <w:rFonts w:ascii="Arial" w:hAnsi="Arial" w:cs="Arial"/>
          <w:sz w:val="24"/>
          <w:szCs w:val="24"/>
        </w:rPr>
      </w:pPr>
    </w:p>
    <w:p w:rsidR="00F45901" w:rsidRPr="00A8324F" w:rsidRDefault="00F45901" w:rsidP="00F45901">
      <w:pPr>
        <w:rPr>
          <w:rFonts w:ascii="Times New Roman" w:hAnsi="Times New Roman" w:cs="Times New Roman"/>
          <w:sz w:val="24"/>
          <w:szCs w:val="24"/>
        </w:rPr>
      </w:pPr>
      <w:r w:rsidRPr="00A8324F">
        <w:rPr>
          <w:rFonts w:ascii="Times New Roman" w:hAnsi="Times New Roman" w:cs="Times New Roman"/>
          <w:sz w:val="24"/>
          <w:szCs w:val="24"/>
        </w:rPr>
        <w:t>Del Honorable Representante</w:t>
      </w:r>
    </w:p>
    <w:p w:rsidR="00F45901" w:rsidRPr="007F3335" w:rsidRDefault="00F45901" w:rsidP="00F45901">
      <w:pPr>
        <w:rPr>
          <w:rFonts w:ascii="Arial" w:hAnsi="Arial" w:cs="Arial"/>
          <w:sz w:val="24"/>
          <w:szCs w:val="24"/>
        </w:rPr>
      </w:pPr>
    </w:p>
    <w:p w:rsidR="00F45901" w:rsidRPr="007F3335" w:rsidRDefault="00F45901" w:rsidP="00F45901">
      <w:pPr>
        <w:rPr>
          <w:rFonts w:ascii="Arial" w:hAnsi="Arial" w:cs="Arial"/>
          <w:sz w:val="24"/>
          <w:szCs w:val="24"/>
        </w:rPr>
      </w:pPr>
    </w:p>
    <w:p w:rsidR="00F45901" w:rsidRPr="007F3335" w:rsidRDefault="00F45901" w:rsidP="00F45901">
      <w:pPr>
        <w:rPr>
          <w:rFonts w:ascii="Arial" w:hAnsi="Arial" w:cs="Arial"/>
          <w:sz w:val="24"/>
          <w:szCs w:val="24"/>
        </w:rPr>
      </w:pPr>
    </w:p>
    <w:p w:rsidR="00F45901" w:rsidRPr="00155C61" w:rsidRDefault="00F45901" w:rsidP="00F45901">
      <w:pPr>
        <w:rPr>
          <w:rFonts w:ascii="Arial" w:hAnsi="Arial" w:cs="Arial"/>
          <w:sz w:val="24"/>
          <w:szCs w:val="24"/>
        </w:rPr>
        <w:sectPr w:rsidR="00F45901" w:rsidRPr="00155C61">
          <w:headerReference w:type="default" r:id="rId14"/>
          <w:pgSz w:w="12240" w:h="15840"/>
          <w:pgMar w:top="1420" w:right="1480" w:bottom="1280" w:left="1500" w:header="0" w:footer="1098" w:gutter="0"/>
          <w:cols w:space="720"/>
        </w:sectPr>
      </w:pPr>
      <w:r w:rsidRPr="00E82B9F">
        <w:rPr>
          <w:rFonts w:ascii="Arial" w:hAnsi="Arial" w:cs="Arial"/>
          <w:b/>
          <w:sz w:val="24"/>
          <w:szCs w:val="24"/>
        </w:rPr>
        <w:t>OSCAR HERNÁN SÁNCHEZ LEÓN</w:t>
      </w:r>
      <w:r>
        <w:rPr>
          <w:rFonts w:ascii="Arial" w:hAnsi="Arial" w:cs="Arial"/>
          <w:sz w:val="24"/>
          <w:szCs w:val="24"/>
        </w:rPr>
        <w:br/>
        <w:t>Representante a la Cámara</w:t>
      </w:r>
      <w:bookmarkStart w:id="1" w:name="_GoBack"/>
      <w:bookmarkEnd w:id="1"/>
    </w:p>
    <w:p w:rsidR="00F45901" w:rsidRDefault="00F45901" w:rsidP="00F45901"/>
    <w:p w:rsidR="00F45901" w:rsidRPr="00D8532D" w:rsidRDefault="00F45901" w:rsidP="00F45901">
      <w:pPr>
        <w:rPr>
          <w:rFonts w:ascii="Arial" w:hAnsi="Arial" w:cs="Arial"/>
          <w:sz w:val="24"/>
          <w:szCs w:val="24"/>
        </w:rPr>
      </w:pPr>
      <w:r w:rsidRPr="00D8532D">
        <w:rPr>
          <w:rFonts w:ascii="Arial" w:hAnsi="Arial" w:cs="Arial"/>
          <w:sz w:val="24"/>
          <w:szCs w:val="24"/>
        </w:rPr>
        <w:t>Referencias</w:t>
      </w:r>
    </w:p>
    <w:p w:rsidR="00F45901" w:rsidRPr="00A8324F" w:rsidRDefault="00F45901" w:rsidP="00F45901">
      <w:pPr>
        <w:rPr>
          <w:rFonts w:ascii="Times New Roman" w:hAnsi="Times New Roman" w:cs="Times New Roman"/>
          <w:sz w:val="24"/>
        </w:rPr>
      </w:pPr>
    </w:p>
    <w:p w:rsidR="00F45901" w:rsidRPr="00A8324F" w:rsidRDefault="00F45901" w:rsidP="00F45901">
      <w:pPr>
        <w:rPr>
          <w:rFonts w:ascii="Times New Roman" w:hAnsi="Times New Roman" w:cs="Times New Roman"/>
          <w:sz w:val="24"/>
        </w:rPr>
      </w:pPr>
      <w:r w:rsidRPr="00A8324F">
        <w:rPr>
          <w:rFonts w:ascii="Times New Roman" w:hAnsi="Times New Roman" w:cs="Times New Roman"/>
          <w:sz w:val="24"/>
        </w:rPr>
        <w:t>Constitución Política de Colombia [Const.]. (1991). Ibáñez.</w:t>
      </w:r>
    </w:p>
    <w:p w:rsidR="00F45901" w:rsidRPr="00A8324F" w:rsidRDefault="00F45901" w:rsidP="00F45901">
      <w:pPr>
        <w:rPr>
          <w:rFonts w:ascii="Times New Roman" w:hAnsi="Times New Roman" w:cs="Times New Roman"/>
          <w:sz w:val="24"/>
        </w:rPr>
      </w:pPr>
      <w:r w:rsidRPr="00A8324F">
        <w:rPr>
          <w:rFonts w:ascii="Times New Roman" w:hAnsi="Times New Roman" w:cs="Times New Roman"/>
          <w:sz w:val="24"/>
        </w:rPr>
        <w:t xml:space="preserve">Congreso de la Colombia. (25 de noviembre de 1958). Sobre Reforma administrativa. [Ley 19 de 1958]. D.O: AÑO </w:t>
      </w:r>
      <w:proofErr w:type="gramStart"/>
      <w:r w:rsidRPr="00A8324F">
        <w:rPr>
          <w:rFonts w:ascii="Times New Roman" w:hAnsi="Times New Roman" w:cs="Times New Roman"/>
          <w:sz w:val="24"/>
        </w:rPr>
        <w:t>XCV .</w:t>
      </w:r>
      <w:proofErr w:type="gramEnd"/>
      <w:r w:rsidRPr="00A8324F">
        <w:rPr>
          <w:rFonts w:ascii="Times New Roman" w:hAnsi="Times New Roman" w:cs="Times New Roman"/>
          <w:sz w:val="24"/>
        </w:rPr>
        <w:t>N. 29835. 9</w:t>
      </w:r>
    </w:p>
    <w:p w:rsidR="00F45901" w:rsidRDefault="00F45901" w:rsidP="00F45901">
      <w:pPr>
        <w:rPr>
          <w:rFonts w:ascii="Times New Roman" w:hAnsi="Times New Roman" w:cs="Times New Roman"/>
          <w:sz w:val="24"/>
        </w:rPr>
      </w:pPr>
    </w:p>
    <w:p w:rsidR="00F45901" w:rsidRPr="00A8324F" w:rsidRDefault="00F45901" w:rsidP="00F45901">
      <w:pPr>
        <w:rPr>
          <w:rFonts w:ascii="Times New Roman" w:hAnsi="Times New Roman" w:cs="Times New Roman"/>
          <w:sz w:val="24"/>
        </w:rPr>
      </w:pPr>
      <w:r w:rsidRPr="00A8324F">
        <w:rPr>
          <w:rFonts w:ascii="Times New Roman" w:hAnsi="Times New Roman" w:cs="Times New Roman"/>
          <w:sz w:val="24"/>
        </w:rPr>
        <w:t xml:space="preserve">Consejo Nacional de Política Económica y Social. (2010). Documento </w:t>
      </w:r>
      <w:proofErr w:type="spellStart"/>
      <w:r w:rsidRPr="00A8324F">
        <w:rPr>
          <w:rFonts w:ascii="Times New Roman" w:hAnsi="Times New Roman" w:cs="Times New Roman"/>
          <w:sz w:val="24"/>
        </w:rPr>
        <w:t>Conpes</w:t>
      </w:r>
      <w:proofErr w:type="spellEnd"/>
      <w:r w:rsidRPr="00A8324F">
        <w:rPr>
          <w:rFonts w:ascii="Times New Roman" w:hAnsi="Times New Roman" w:cs="Times New Roman"/>
          <w:sz w:val="24"/>
        </w:rPr>
        <w:t xml:space="preserve"> 3661. política nacional para el fortalecimiento de los organismos de acción comunal.</w:t>
      </w:r>
    </w:p>
    <w:p w:rsidR="00F45901" w:rsidRDefault="00F45901" w:rsidP="00F45901">
      <w:pPr>
        <w:rPr>
          <w:rFonts w:ascii="Times New Roman" w:hAnsi="Times New Roman" w:cs="Times New Roman"/>
          <w:sz w:val="24"/>
        </w:rPr>
      </w:pPr>
    </w:p>
    <w:p w:rsidR="00F45901" w:rsidRPr="00A8324F" w:rsidRDefault="00F45901" w:rsidP="00F45901">
      <w:pPr>
        <w:rPr>
          <w:rFonts w:ascii="Times New Roman" w:hAnsi="Times New Roman" w:cs="Times New Roman"/>
          <w:sz w:val="24"/>
        </w:rPr>
      </w:pPr>
      <w:r w:rsidRPr="00A8324F">
        <w:rPr>
          <w:rFonts w:ascii="Times New Roman" w:hAnsi="Times New Roman" w:cs="Times New Roman"/>
          <w:sz w:val="24"/>
        </w:rPr>
        <w:t xml:space="preserve">Universidad Nacional. (Sin Especificar Fecha). En la UN nacieron las juntas de acción comunal. Recuperado de: </w:t>
      </w:r>
      <w:hyperlink r:id="rId15" w:history="1">
        <w:r w:rsidRPr="00A8324F">
          <w:rPr>
            <w:rStyle w:val="Hipervnculo"/>
            <w:rFonts w:ascii="Times New Roman" w:hAnsi="Times New Roman" w:cs="Times New Roman"/>
            <w:sz w:val="24"/>
          </w:rPr>
          <w:t>http://historico.cartauniversitaria.unal.edu.co/ediciones/28/03carta.html</w:t>
        </w:r>
      </w:hyperlink>
    </w:p>
    <w:p w:rsidR="00F45901" w:rsidRDefault="00F45901" w:rsidP="00F45901">
      <w:pPr>
        <w:rPr>
          <w:rFonts w:ascii="Times New Roman" w:hAnsi="Times New Roman" w:cs="Times New Roman"/>
          <w:sz w:val="24"/>
        </w:rPr>
      </w:pPr>
    </w:p>
    <w:p w:rsidR="00F45901" w:rsidRPr="00A8324F" w:rsidRDefault="00F45901" w:rsidP="00F45901">
      <w:pPr>
        <w:rPr>
          <w:rFonts w:ascii="Times New Roman" w:hAnsi="Times New Roman" w:cs="Times New Roman"/>
          <w:sz w:val="24"/>
        </w:rPr>
      </w:pPr>
      <w:r w:rsidRPr="00A8324F">
        <w:rPr>
          <w:rFonts w:ascii="Times New Roman" w:hAnsi="Times New Roman" w:cs="Times New Roman"/>
          <w:sz w:val="24"/>
        </w:rPr>
        <w:t xml:space="preserve">Viva la Ciudadanía. (Sin Especificar Fecha).  Historia, realidad, pensamiento y perspectivas de la acción comunal en Colombia. </w:t>
      </w:r>
      <w:hyperlink r:id="rId16" w:history="1">
        <w:r w:rsidRPr="00A8324F">
          <w:rPr>
            <w:rStyle w:val="Hipervnculo"/>
            <w:rFonts w:ascii="Times New Roman" w:hAnsi="Times New Roman" w:cs="Times New Roman"/>
            <w:sz w:val="24"/>
          </w:rPr>
          <w:t>http://viva.org.co/cajavirtual/svc0168/articulo0006.pdf</w:t>
        </w:r>
      </w:hyperlink>
    </w:p>
    <w:p w:rsidR="00F45901" w:rsidRDefault="00F45901" w:rsidP="00F45901">
      <w:pPr>
        <w:rPr>
          <w:rFonts w:ascii="Times New Roman" w:hAnsi="Times New Roman" w:cs="Times New Roman"/>
          <w:sz w:val="24"/>
        </w:rPr>
      </w:pPr>
    </w:p>
    <w:p w:rsidR="00A8324F" w:rsidRPr="00F45901" w:rsidRDefault="00F45901" w:rsidP="00F45901">
      <w:pPr>
        <w:rPr>
          <w:rFonts w:ascii="Times New Roman" w:hAnsi="Times New Roman" w:cs="Times New Roman"/>
          <w:sz w:val="24"/>
        </w:rPr>
        <w:sectPr w:rsidR="00A8324F" w:rsidRPr="00F45901">
          <w:headerReference w:type="default" r:id="rId17"/>
          <w:pgSz w:w="12240" w:h="15840"/>
          <w:pgMar w:top="1420" w:right="1480" w:bottom="1280" w:left="1500" w:header="0" w:footer="1098" w:gutter="0"/>
          <w:cols w:space="720"/>
        </w:sectPr>
      </w:pPr>
      <w:r w:rsidRPr="00A8324F">
        <w:rPr>
          <w:rFonts w:ascii="Times New Roman" w:hAnsi="Times New Roman" w:cs="Times New Roman"/>
          <w:sz w:val="24"/>
        </w:rPr>
        <w:t xml:space="preserve">Sepúlveda, Álvaro. (sin especificar Fecha) Las Juntas de Acción Comunal, Origen y Desarrollo Histórico. </w:t>
      </w:r>
      <w:hyperlink r:id="rId18" w:history="1">
        <w:r w:rsidRPr="00A8324F">
          <w:rPr>
            <w:rStyle w:val="Hipervnculo"/>
            <w:rFonts w:ascii="Times New Roman" w:hAnsi="Times New Roman" w:cs="Times New Roman"/>
            <w:sz w:val="24"/>
          </w:rPr>
          <w:t>http://files.juntalospinos.webnode.es/200000031-d7444d83de/61.pdf</w:t>
        </w:r>
      </w:hyperlink>
    </w:p>
    <w:p w:rsidR="00A8324F" w:rsidRPr="00DB4314" w:rsidRDefault="00A8324F" w:rsidP="00A8324F">
      <w:pPr>
        <w:spacing w:line="250" w:lineRule="atLeast"/>
        <w:jc w:val="both"/>
        <w:sectPr w:rsidR="00A8324F" w:rsidRPr="00DB4314">
          <w:pgSz w:w="12240" w:h="15840"/>
          <w:pgMar w:top="1420" w:right="1480" w:bottom="1280" w:left="1500" w:header="0" w:footer="1098" w:gutter="0"/>
          <w:cols w:space="720"/>
        </w:sectPr>
      </w:pPr>
    </w:p>
    <w:p w:rsidR="00F22FB7" w:rsidRPr="00155C61" w:rsidRDefault="00F22FB7" w:rsidP="00155C61">
      <w:pPr>
        <w:tabs>
          <w:tab w:val="left" w:pos="886"/>
        </w:tabs>
        <w:sectPr w:rsidR="00F22FB7" w:rsidRPr="00155C61">
          <w:headerReference w:type="default" r:id="rId19"/>
          <w:pgSz w:w="12240" w:h="15840"/>
          <w:pgMar w:top="1420" w:right="1480" w:bottom="1280" w:left="1500" w:header="0" w:footer="1098" w:gutter="0"/>
          <w:cols w:space="720"/>
        </w:sectPr>
      </w:pPr>
    </w:p>
    <w:p w:rsidR="00310D9D" w:rsidRPr="00BA75A2" w:rsidRDefault="00310D9D" w:rsidP="00BA75A2">
      <w:pPr>
        <w:jc w:val="both"/>
        <w:rPr>
          <w:rFonts w:ascii="Arial" w:hAnsi="Arial" w:cs="Arial"/>
          <w:sz w:val="24"/>
        </w:rPr>
      </w:pPr>
    </w:p>
    <w:sectPr w:rsidR="00310D9D" w:rsidRPr="00BA75A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D5C" w:rsidRDefault="00221D5C" w:rsidP="000105D6">
      <w:pPr>
        <w:spacing w:after="0" w:line="240" w:lineRule="auto"/>
      </w:pPr>
      <w:r>
        <w:separator/>
      </w:r>
    </w:p>
  </w:endnote>
  <w:endnote w:type="continuationSeparator" w:id="0">
    <w:p w:rsidR="00221D5C" w:rsidRDefault="00221D5C" w:rsidP="00010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D5C" w:rsidRDefault="00221D5C" w:rsidP="000105D6">
      <w:pPr>
        <w:spacing w:after="0" w:line="240" w:lineRule="auto"/>
      </w:pPr>
      <w:r>
        <w:separator/>
      </w:r>
    </w:p>
  </w:footnote>
  <w:footnote w:type="continuationSeparator" w:id="0">
    <w:p w:rsidR="00221D5C" w:rsidRDefault="00221D5C" w:rsidP="00010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0D1" w:rsidRDefault="00E810D1">
    <w:pPr>
      <w:pStyle w:val="Encabezado"/>
    </w:pPr>
  </w:p>
  <w:p w:rsidR="00F45901" w:rsidRDefault="00F45901">
    <w:pPr>
      <w:pStyle w:val="Encabezado"/>
    </w:pPr>
    <w:r>
      <w:rPr>
        <w:noProof/>
        <w:lang w:eastAsia="es-CO"/>
      </w:rPr>
      <w:drawing>
        <wp:inline distT="0" distB="0" distL="0" distR="0" wp14:anchorId="4E25C931" wp14:editId="1AA43B10">
          <wp:extent cx="5938576" cy="755650"/>
          <wp:effectExtent l="0" t="0" r="5080" b="6350"/>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TO.jpg"/>
                  <pic:cNvPicPr/>
                </pic:nvPicPr>
                <pic:blipFill rotWithShape="1">
                  <a:blip r:embed="rId1" cstate="print">
                    <a:extLst>
                      <a:ext uri="{28A0092B-C50C-407E-A947-70E740481C1C}">
                        <a14:useLocalDpi xmlns:a14="http://schemas.microsoft.com/office/drawing/2010/main" val="0"/>
                      </a:ext>
                    </a:extLst>
                  </a:blip>
                  <a:srcRect b="91470"/>
                  <a:stretch/>
                </pic:blipFill>
                <pic:spPr bwMode="auto">
                  <a:xfrm>
                    <a:off x="0" y="0"/>
                    <a:ext cx="5948673" cy="75693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901" w:rsidRDefault="00F45901">
    <w:pPr>
      <w:pStyle w:val="Encabezado"/>
    </w:pPr>
  </w:p>
  <w:p w:rsidR="00F45901" w:rsidRDefault="00F45901">
    <w:pPr>
      <w:pStyle w:val="Encabezado"/>
    </w:pPr>
  </w:p>
  <w:p w:rsidR="00F45901" w:rsidRDefault="00F45901">
    <w:pPr>
      <w:pStyle w:val="Encabezado"/>
    </w:pPr>
    <w:r>
      <w:rPr>
        <w:noProof/>
        <w:lang w:eastAsia="es-CO"/>
      </w:rPr>
      <w:drawing>
        <wp:inline distT="0" distB="0" distL="0" distR="0" wp14:anchorId="27EF8A0D" wp14:editId="2B8FDF6E">
          <wp:extent cx="5612130" cy="756125"/>
          <wp:effectExtent l="0" t="0" r="0" b="635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TO.jpg"/>
                  <pic:cNvPicPr/>
                </pic:nvPicPr>
                <pic:blipFill rotWithShape="1">
                  <a:blip r:embed="rId1" cstate="print">
                    <a:extLst>
                      <a:ext uri="{28A0092B-C50C-407E-A947-70E740481C1C}">
                        <a14:useLocalDpi xmlns:a14="http://schemas.microsoft.com/office/drawing/2010/main" val="0"/>
                      </a:ext>
                    </a:extLst>
                  </a:blip>
                  <a:srcRect b="91470"/>
                  <a:stretch/>
                </pic:blipFill>
                <pic:spPr bwMode="auto">
                  <a:xfrm>
                    <a:off x="0" y="0"/>
                    <a:ext cx="5612130" cy="75612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901" w:rsidRDefault="00F45901">
    <w:pPr>
      <w:pStyle w:val="Encabezado"/>
    </w:pPr>
  </w:p>
  <w:p w:rsidR="00F45901" w:rsidRDefault="00F45901">
    <w:pPr>
      <w:pStyle w:val="Encabezado"/>
    </w:pPr>
  </w:p>
  <w:p w:rsidR="00F45901" w:rsidRDefault="00F45901">
    <w:pPr>
      <w:pStyle w:val="Encabezado"/>
    </w:pPr>
    <w:r>
      <w:rPr>
        <w:noProof/>
        <w:lang w:eastAsia="es-CO"/>
      </w:rPr>
      <w:drawing>
        <wp:inline distT="0" distB="0" distL="0" distR="0" wp14:anchorId="4402FF4B" wp14:editId="4208C121">
          <wp:extent cx="5612130" cy="756125"/>
          <wp:effectExtent l="0" t="0" r="0" b="6350"/>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TO.jpg"/>
                  <pic:cNvPicPr/>
                </pic:nvPicPr>
                <pic:blipFill rotWithShape="1">
                  <a:blip r:embed="rId1" cstate="print">
                    <a:extLst>
                      <a:ext uri="{28A0092B-C50C-407E-A947-70E740481C1C}">
                        <a14:useLocalDpi xmlns:a14="http://schemas.microsoft.com/office/drawing/2010/main" val="0"/>
                      </a:ext>
                    </a:extLst>
                  </a:blip>
                  <a:srcRect b="91470"/>
                  <a:stretch/>
                </pic:blipFill>
                <pic:spPr bwMode="auto">
                  <a:xfrm>
                    <a:off x="0" y="0"/>
                    <a:ext cx="5612130" cy="75612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901" w:rsidRDefault="00F45901">
    <w:pPr>
      <w:pStyle w:val="Encabezado"/>
      <w:rPr>
        <w:noProof/>
        <w:lang w:eastAsia="es-CO"/>
      </w:rPr>
    </w:pPr>
  </w:p>
  <w:p w:rsidR="00F45901" w:rsidRDefault="00F45901">
    <w:pPr>
      <w:pStyle w:val="Encabezado"/>
      <w:rPr>
        <w:noProof/>
        <w:lang w:eastAsia="es-CO"/>
      </w:rPr>
    </w:pPr>
  </w:p>
  <w:p w:rsidR="00F45901" w:rsidRDefault="00F45901">
    <w:pPr>
      <w:pStyle w:val="Encabezado"/>
    </w:pPr>
    <w:r>
      <w:rPr>
        <w:noProof/>
        <w:lang w:eastAsia="es-CO"/>
      </w:rPr>
      <w:drawing>
        <wp:inline distT="0" distB="0" distL="0" distR="0" wp14:anchorId="79E14821" wp14:editId="52990B0E">
          <wp:extent cx="5612130" cy="756125"/>
          <wp:effectExtent l="0" t="0" r="0" b="6350"/>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TO.jpg"/>
                  <pic:cNvPicPr/>
                </pic:nvPicPr>
                <pic:blipFill rotWithShape="1">
                  <a:blip r:embed="rId1" cstate="print">
                    <a:extLst>
                      <a:ext uri="{28A0092B-C50C-407E-A947-70E740481C1C}">
                        <a14:useLocalDpi xmlns:a14="http://schemas.microsoft.com/office/drawing/2010/main" val="0"/>
                      </a:ext>
                    </a:extLst>
                  </a:blip>
                  <a:srcRect b="91470"/>
                  <a:stretch/>
                </pic:blipFill>
                <pic:spPr bwMode="auto">
                  <a:xfrm>
                    <a:off x="0" y="0"/>
                    <a:ext cx="5612130" cy="75612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5D6" w:rsidRDefault="000105D6">
    <w:pPr>
      <w:pStyle w:val="Encabezado"/>
    </w:pPr>
  </w:p>
  <w:p w:rsidR="000105D6" w:rsidRDefault="000105D6">
    <w:pPr>
      <w:pStyle w:val="Encabezado"/>
    </w:pPr>
  </w:p>
  <w:p w:rsidR="000105D6" w:rsidRDefault="000105D6">
    <w:pPr>
      <w:pStyle w:val="Encabezado"/>
    </w:pPr>
    <w:r>
      <w:rPr>
        <w:noProof/>
        <w:lang w:eastAsia="es-CO"/>
      </w:rPr>
      <w:drawing>
        <wp:inline distT="0" distB="0" distL="0" distR="0" wp14:anchorId="0DFDA390" wp14:editId="56788DC6">
          <wp:extent cx="5612130" cy="756125"/>
          <wp:effectExtent l="0" t="0" r="0" b="635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TO.jpg"/>
                  <pic:cNvPicPr/>
                </pic:nvPicPr>
                <pic:blipFill rotWithShape="1">
                  <a:blip r:embed="rId1" cstate="print">
                    <a:extLst>
                      <a:ext uri="{28A0092B-C50C-407E-A947-70E740481C1C}">
                        <a14:useLocalDpi xmlns:a14="http://schemas.microsoft.com/office/drawing/2010/main" val="0"/>
                      </a:ext>
                    </a:extLst>
                  </a:blip>
                  <a:srcRect b="91470"/>
                  <a:stretch/>
                </pic:blipFill>
                <pic:spPr bwMode="auto">
                  <a:xfrm>
                    <a:off x="0" y="0"/>
                    <a:ext cx="5612130" cy="75612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3C5761"/>
    <w:multiLevelType w:val="hybridMultilevel"/>
    <w:tmpl w:val="858A96E0"/>
    <w:lvl w:ilvl="0" w:tplc="A970A6E2">
      <w:start w:val="1"/>
      <w:numFmt w:val="lowerLetter"/>
      <w:lvlText w:val="%1)"/>
      <w:lvlJc w:val="left"/>
      <w:pPr>
        <w:ind w:left="360" w:hanging="360"/>
      </w:pPr>
      <w:rPr>
        <w:rFonts w:hint="default"/>
        <w:strike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CD1"/>
    <w:rsid w:val="000105D6"/>
    <w:rsid w:val="00095077"/>
    <w:rsid w:val="00155C61"/>
    <w:rsid w:val="001E4B2E"/>
    <w:rsid w:val="00221D5C"/>
    <w:rsid w:val="00297F1C"/>
    <w:rsid w:val="002F3711"/>
    <w:rsid w:val="00304E1E"/>
    <w:rsid w:val="00310D9D"/>
    <w:rsid w:val="003C69E7"/>
    <w:rsid w:val="003F5449"/>
    <w:rsid w:val="004B28A0"/>
    <w:rsid w:val="00583F9E"/>
    <w:rsid w:val="005D75A5"/>
    <w:rsid w:val="00626485"/>
    <w:rsid w:val="00627C0E"/>
    <w:rsid w:val="00645EC1"/>
    <w:rsid w:val="00672FD9"/>
    <w:rsid w:val="006D6DDD"/>
    <w:rsid w:val="007A0C65"/>
    <w:rsid w:val="007E3AD8"/>
    <w:rsid w:val="007F3335"/>
    <w:rsid w:val="007F5D89"/>
    <w:rsid w:val="00837F38"/>
    <w:rsid w:val="0084796A"/>
    <w:rsid w:val="008603E2"/>
    <w:rsid w:val="00882A18"/>
    <w:rsid w:val="008D0320"/>
    <w:rsid w:val="00921B7E"/>
    <w:rsid w:val="00A1445D"/>
    <w:rsid w:val="00A46D3C"/>
    <w:rsid w:val="00A819DF"/>
    <w:rsid w:val="00A8324F"/>
    <w:rsid w:val="00AA2CD1"/>
    <w:rsid w:val="00AB34C2"/>
    <w:rsid w:val="00AB3550"/>
    <w:rsid w:val="00B7754D"/>
    <w:rsid w:val="00BA75A2"/>
    <w:rsid w:val="00BE66B0"/>
    <w:rsid w:val="00BF0FF6"/>
    <w:rsid w:val="00C0749F"/>
    <w:rsid w:val="00C2555B"/>
    <w:rsid w:val="00CA543F"/>
    <w:rsid w:val="00D30C9A"/>
    <w:rsid w:val="00D4137E"/>
    <w:rsid w:val="00D770E6"/>
    <w:rsid w:val="00D8532D"/>
    <w:rsid w:val="00DB6E9D"/>
    <w:rsid w:val="00E01BBB"/>
    <w:rsid w:val="00E810D1"/>
    <w:rsid w:val="00E82B9F"/>
    <w:rsid w:val="00F22FB7"/>
    <w:rsid w:val="00F2397C"/>
    <w:rsid w:val="00F45901"/>
    <w:rsid w:val="00F827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91FBA"/>
  <w15:chartTrackingRefBased/>
  <w15:docId w15:val="{966B2F52-D6A3-4493-9AFF-674403A99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155C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rafo1">
    <w:name w:val="parrafo1"/>
    <w:basedOn w:val="Normal"/>
    <w:rsid w:val="00AA2CD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A2CD1"/>
    <w:rPr>
      <w:b/>
      <w:bCs/>
    </w:rPr>
  </w:style>
  <w:style w:type="paragraph" w:styleId="NormalWeb">
    <w:name w:val="Normal (Web)"/>
    <w:basedOn w:val="Normal"/>
    <w:uiPriority w:val="99"/>
    <w:semiHidden/>
    <w:unhideWhenUsed/>
    <w:rsid w:val="00D770E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7E3AD8"/>
    <w:pPr>
      <w:ind w:left="720"/>
      <w:contextualSpacing/>
    </w:pPr>
  </w:style>
  <w:style w:type="character" w:styleId="Hipervnculo">
    <w:name w:val="Hyperlink"/>
    <w:basedOn w:val="Fuentedeprrafopredeter"/>
    <w:uiPriority w:val="99"/>
    <w:unhideWhenUsed/>
    <w:rsid w:val="003C69E7"/>
    <w:rPr>
      <w:color w:val="0000FF"/>
      <w:u w:val="single"/>
    </w:rPr>
  </w:style>
  <w:style w:type="table" w:customStyle="1" w:styleId="TableNormal">
    <w:name w:val="Table Normal"/>
    <w:uiPriority w:val="2"/>
    <w:semiHidden/>
    <w:unhideWhenUsed/>
    <w:qFormat/>
    <w:rsid w:val="00F22F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F22FB7"/>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TextoindependienteCar">
    <w:name w:val="Texto independiente Car"/>
    <w:basedOn w:val="Fuentedeprrafopredeter"/>
    <w:link w:val="Textoindependiente"/>
    <w:uiPriority w:val="1"/>
    <w:rsid w:val="00F22FB7"/>
    <w:rPr>
      <w:rFonts w:ascii="Times New Roman" w:eastAsia="Times New Roman" w:hAnsi="Times New Roman" w:cs="Times New Roman"/>
      <w:lang w:val="en-US"/>
    </w:rPr>
  </w:style>
  <w:style w:type="paragraph" w:customStyle="1" w:styleId="TableParagraph">
    <w:name w:val="Table Paragraph"/>
    <w:basedOn w:val="Normal"/>
    <w:uiPriority w:val="1"/>
    <w:qFormat/>
    <w:rsid w:val="00F22FB7"/>
    <w:pPr>
      <w:widowControl w:val="0"/>
      <w:autoSpaceDE w:val="0"/>
      <w:autoSpaceDN w:val="0"/>
      <w:spacing w:after="0" w:line="240" w:lineRule="auto"/>
    </w:pPr>
    <w:rPr>
      <w:rFonts w:ascii="Times New Roman" w:eastAsia="Times New Roman" w:hAnsi="Times New Roman" w:cs="Times New Roman"/>
      <w:lang w:val="en-US"/>
    </w:rPr>
  </w:style>
  <w:style w:type="paragraph" w:styleId="Encabezado">
    <w:name w:val="header"/>
    <w:basedOn w:val="Normal"/>
    <w:link w:val="EncabezadoCar"/>
    <w:uiPriority w:val="99"/>
    <w:unhideWhenUsed/>
    <w:rsid w:val="000105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05D6"/>
  </w:style>
  <w:style w:type="paragraph" w:styleId="Piedepgina">
    <w:name w:val="footer"/>
    <w:basedOn w:val="Normal"/>
    <w:link w:val="PiedepginaCar"/>
    <w:uiPriority w:val="99"/>
    <w:unhideWhenUsed/>
    <w:rsid w:val="000105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05D6"/>
  </w:style>
  <w:style w:type="character" w:customStyle="1" w:styleId="Ttulo1Car">
    <w:name w:val="Título 1 Car"/>
    <w:basedOn w:val="Fuentedeprrafopredeter"/>
    <w:link w:val="Ttulo1"/>
    <w:uiPriority w:val="9"/>
    <w:rsid w:val="00155C61"/>
    <w:rPr>
      <w:rFonts w:ascii="Times New Roman" w:eastAsia="Times New Roman" w:hAnsi="Times New Roman" w:cs="Times New Roman"/>
      <w:b/>
      <w:bCs/>
      <w:kern w:val="36"/>
      <w:sz w:val="48"/>
      <w:szCs w:val="48"/>
      <w:lang w:eastAsia="es-CO"/>
    </w:rPr>
  </w:style>
  <w:style w:type="paragraph" w:styleId="Sinespaciado">
    <w:name w:val="No Spacing"/>
    <w:uiPriority w:val="1"/>
    <w:qFormat/>
    <w:rsid w:val="003F5449"/>
    <w:pPr>
      <w:spacing w:after="0" w:line="240" w:lineRule="auto"/>
    </w:pPr>
  </w:style>
  <w:style w:type="paragraph" w:customStyle="1" w:styleId="Default">
    <w:name w:val="Default"/>
    <w:rsid w:val="003F544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530104">
      <w:bodyDiv w:val="1"/>
      <w:marLeft w:val="0"/>
      <w:marRight w:val="0"/>
      <w:marTop w:val="0"/>
      <w:marBottom w:val="0"/>
      <w:divBdr>
        <w:top w:val="none" w:sz="0" w:space="0" w:color="auto"/>
        <w:left w:val="none" w:sz="0" w:space="0" w:color="auto"/>
        <w:bottom w:val="none" w:sz="0" w:space="0" w:color="auto"/>
        <w:right w:val="none" w:sz="0" w:space="0" w:color="auto"/>
      </w:divBdr>
    </w:div>
    <w:div w:id="291791259">
      <w:bodyDiv w:val="1"/>
      <w:marLeft w:val="0"/>
      <w:marRight w:val="0"/>
      <w:marTop w:val="0"/>
      <w:marBottom w:val="0"/>
      <w:divBdr>
        <w:top w:val="none" w:sz="0" w:space="0" w:color="auto"/>
        <w:left w:val="none" w:sz="0" w:space="0" w:color="auto"/>
        <w:bottom w:val="none" w:sz="0" w:space="0" w:color="auto"/>
        <w:right w:val="none" w:sz="0" w:space="0" w:color="auto"/>
      </w:divBdr>
      <w:divsChild>
        <w:div w:id="545021101">
          <w:marLeft w:val="0"/>
          <w:marRight w:val="0"/>
          <w:marTop w:val="0"/>
          <w:marBottom w:val="0"/>
          <w:divBdr>
            <w:top w:val="none" w:sz="0" w:space="0" w:color="auto"/>
            <w:left w:val="none" w:sz="0" w:space="0" w:color="auto"/>
            <w:bottom w:val="none" w:sz="0" w:space="0" w:color="auto"/>
            <w:right w:val="none" w:sz="0" w:space="0" w:color="auto"/>
          </w:divBdr>
        </w:div>
        <w:div w:id="2030914727">
          <w:marLeft w:val="0"/>
          <w:marRight w:val="0"/>
          <w:marTop w:val="0"/>
          <w:marBottom w:val="0"/>
          <w:divBdr>
            <w:top w:val="none" w:sz="0" w:space="0" w:color="auto"/>
            <w:left w:val="none" w:sz="0" w:space="0" w:color="auto"/>
            <w:bottom w:val="none" w:sz="0" w:space="0" w:color="auto"/>
            <w:right w:val="none" w:sz="0" w:space="0" w:color="auto"/>
          </w:divBdr>
        </w:div>
        <w:div w:id="1406219605">
          <w:marLeft w:val="0"/>
          <w:marRight w:val="0"/>
          <w:marTop w:val="0"/>
          <w:marBottom w:val="0"/>
          <w:divBdr>
            <w:top w:val="none" w:sz="0" w:space="0" w:color="auto"/>
            <w:left w:val="none" w:sz="0" w:space="0" w:color="auto"/>
            <w:bottom w:val="none" w:sz="0" w:space="0" w:color="auto"/>
            <w:right w:val="none" w:sz="0" w:space="0" w:color="auto"/>
          </w:divBdr>
        </w:div>
        <w:div w:id="197285133">
          <w:marLeft w:val="0"/>
          <w:marRight w:val="0"/>
          <w:marTop w:val="0"/>
          <w:marBottom w:val="0"/>
          <w:divBdr>
            <w:top w:val="none" w:sz="0" w:space="0" w:color="auto"/>
            <w:left w:val="none" w:sz="0" w:space="0" w:color="auto"/>
            <w:bottom w:val="none" w:sz="0" w:space="0" w:color="auto"/>
            <w:right w:val="none" w:sz="0" w:space="0" w:color="auto"/>
          </w:divBdr>
        </w:div>
        <w:div w:id="1920098642">
          <w:marLeft w:val="0"/>
          <w:marRight w:val="0"/>
          <w:marTop w:val="0"/>
          <w:marBottom w:val="0"/>
          <w:divBdr>
            <w:top w:val="none" w:sz="0" w:space="0" w:color="auto"/>
            <w:left w:val="none" w:sz="0" w:space="0" w:color="auto"/>
            <w:bottom w:val="none" w:sz="0" w:space="0" w:color="auto"/>
            <w:right w:val="none" w:sz="0" w:space="0" w:color="auto"/>
          </w:divBdr>
        </w:div>
        <w:div w:id="560941768">
          <w:marLeft w:val="0"/>
          <w:marRight w:val="0"/>
          <w:marTop w:val="0"/>
          <w:marBottom w:val="0"/>
          <w:divBdr>
            <w:top w:val="none" w:sz="0" w:space="0" w:color="auto"/>
            <w:left w:val="none" w:sz="0" w:space="0" w:color="auto"/>
            <w:bottom w:val="none" w:sz="0" w:space="0" w:color="auto"/>
            <w:right w:val="none" w:sz="0" w:space="0" w:color="auto"/>
          </w:divBdr>
        </w:div>
        <w:div w:id="1896357573">
          <w:marLeft w:val="0"/>
          <w:marRight w:val="0"/>
          <w:marTop w:val="0"/>
          <w:marBottom w:val="0"/>
          <w:divBdr>
            <w:top w:val="none" w:sz="0" w:space="0" w:color="auto"/>
            <w:left w:val="none" w:sz="0" w:space="0" w:color="auto"/>
            <w:bottom w:val="none" w:sz="0" w:space="0" w:color="auto"/>
            <w:right w:val="none" w:sz="0" w:space="0" w:color="auto"/>
          </w:divBdr>
        </w:div>
        <w:div w:id="549209">
          <w:marLeft w:val="0"/>
          <w:marRight w:val="0"/>
          <w:marTop w:val="0"/>
          <w:marBottom w:val="0"/>
          <w:divBdr>
            <w:top w:val="none" w:sz="0" w:space="0" w:color="auto"/>
            <w:left w:val="none" w:sz="0" w:space="0" w:color="auto"/>
            <w:bottom w:val="none" w:sz="0" w:space="0" w:color="auto"/>
            <w:right w:val="none" w:sz="0" w:space="0" w:color="auto"/>
          </w:divBdr>
        </w:div>
        <w:div w:id="629243768">
          <w:marLeft w:val="0"/>
          <w:marRight w:val="0"/>
          <w:marTop w:val="0"/>
          <w:marBottom w:val="0"/>
          <w:divBdr>
            <w:top w:val="none" w:sz="0" w:space="0" w:color="auto"/>
            <w:left w:val="none" w:sz="0" w:space="0" w:color="auto"/>
            <w:bottom w:val="none" w:sz="0" w:space="0" w:color="auto"/>
            <w:right w:val="none" w:sz="0" w:space="0" w:color="auto"/>
          </w:divBdr>
        </w:div>
        <w:div w:id="1114327146">
          <w:marLeft w:val="0"/>
          <w:marRight w:val="0"/>
          <w:marTop w:val="0"/>
          <w:marBottom w:val="0"/>
          <w:divBdr>
            <w:top w:val="none" w:sz="0" w:space="0" w:color="auto"/>
            <w:left w:val="none" w:sz="0" w:space="0" w:color="auto"/>
            <w:bottom w:val="none" w:sz="0" w:space="0" w:color="auto"/>
            <w:right w:val="none" w:sz="0" w:space="0" w:color="auto"/>
          </w:divBdr>
        </w:div>
        <w:div w:id="543832338">
          <w:marLeft w:val="0"/>
          <w:marRight w:val="0"/>
          <w:marTop w:val="0"/>
          <w:marBottom w:val="0"/>
          <w:divBdr>
            <w:top w:val="none" w:sz="0" w:space="0" w:color="auto"/>
            <w:left w:val="none" w:sz="0" w:space="0" w:color="auto"/>
            <w:bottom w:val="none" w:sz="0" w:space="0" w:color="auto"/>
            <w:right w:val="none" w:sz="0" w:space="0" w:color="auto"/>
          </w:divBdr>
        </w:div>
      </w:divsChild>
    </w:div>
    <w:div w:id="334309702">
      <w:bodyDiv w:val="1"/>
      <w:marLeft w:val="0"/>
      <w:marRight w:val="0"/>
      <w:marTop w:val="0"/>
      <w:marBottom w:val="0"/>
      <w:divBdr>
        <w:top w:val="none" w:sz="0" w:space="0" w:color="auto"/>
        <w:left w:val="none" w:sz="0" w:space="0" w:color="auto"/>
        <w:bottom w:val="none" w:sz="0" w:space="0" w:color="auto"/>
        <w:right w:val="none" w:sz="0" w:space="0" w:color="auto"/>
      </w:divBdr>
    </w:div>
    <w:div w:id="793717022">
      <w:bodyDiv w:val="1"/>
      <w:marLeft w:val="0"/>
      <w:marRight w:val="0"/>
      <w:marTop w:val="0"/>
      <w:marBottom w:val="0"/>
      <w:divBdr>
        <w:top w:val="none" w:sz="0" w:space="0" w:color="auto"/>
        <w:left w:val="none" w:sz="0" w:space="0" w:color="auto"/>
        <w:bottom w:val="none" w:sz="0" w:space="0" w:color="auto"/>
        <w:right w:val="none" w:sz="0" w:space="0" w:color="auto"/>
      </w:divBdr>
    </w:div>
    <w:div w:id="1225532075">
      <w:bodyDiv w:val="1"/>
      <w:marLeft w:val="0"/>
      <w:marRight w:val="0"/>
      <w:marTop w:val="0"/>
      <w:marBottom w:val="0"/>
      <w:divBdr>
        <w:top w:val="none" w:sz="0" w:space="0" w:color="auto"/>
        <w:left w:val="none" w:sz="0" w:space="0" w:color="auto"/>
        <w:bottom w:val="none" w:sz="0" w:space="0" w:color="auto"/>
        <w:right w:val="none" w:sz="0" w:space="0" w:color="auto"/>
      </w:divBdr>
    </w:div>
    <w:div w:id="1239292867">
      <w:bodyDiv w:val="1"/>
      <w:marLeft w:val="0"/>
      <w:marRight w:val="0"/>
      <w:marTop w:val="0"/>
      <w:marBottom w:val="0"/>
      <w:divBdr>
        <w:top w:val="none" w:sz="0" w:space="0" w:color="auto"/>
        <w:left w:val="none" w:sz="0" w:space="0" w:color="auto"/>
        <w:bottom w:val="none" w:sz="0" w:space="0" w:color="auto"/>
        <w:right w:val="none" w:sz="0" w:space="0" w:color="auto"/>
      </w:divBdr>
      <w:divsChild>
        <w:div w:id="1396506864">
          <w:marLeft w:val="0"/>
          <w:marRight w:val="0"/>
          <w:marTop w:val="0"/>
          <w:marBottom w:val="0"/>
          <w:divBdr>
            <w:top w:val="none" w:sz="0" w:space="0" w:color="auto"/>
            <w:left w:val="none" w:sz="0" w:space="0" w:color="auto"/>
            <w:bottom w:val="none" w:sz="0" w:space="0" w:color="auto"/>
            <w:right w:val="none" w:sz="0" w:space="0" w:color="auto"/>
          </w:divBdr>
        </w:div>
        <w:div w:id="52429756">
          <w:marLeft w:val="0"/>
          <w:marRight w:val="0"/>
          <w:marTop w:val="0"/>
          <w:marBottom w:val="0"/>
          <w:divBdr>
            <w:top w:val="none" w:sz="0" w:space="0" w:color="auto"/>
            <w:left w:val="none" w:sz="0" w:space="0" w:color="auto"/>
            <w:bottom w:val="none" w:sz="0" w:space="0" w:color="auto"/>
            <w:right w:val="none" w:sz="0" w:space="0" w:color="auto"/>
          </w:divBdr>
        </w:div>
      </w:divsChild>
    </w:div>
    <w:div w:id="1253274043">
      <w:bodyDiv w:val="1"/>
      <w:marLeft w:val="0"/>
      <w:marRight w:val="0"/>
      <w:marTop w:val="0"/>
      <w:marBottom w:val="0"/>
      <w:divBdr>
        <w:top w:val="none" w:sz="0" w:space="0" w:color="auto"/>
        <w:left w:val="none" w:sz="0" w:space="0" w:color="auto"/>
        <w:bottom w:val="none" w:sz="0" w:space="0" w:color="auto"/>
        <w:right w:val="none" w:sz="0" w:space="0" w:color="auto"/>
      </w:divBdr>
    </w:div>
    <w:div w:id="1353529981">
      <w:bodyDiv w:val="1"/>
      <w:marLeft w:val="0"/>
      <w:marRight w:val="0"/>
      <w:marTop w:val="0"/>
      <w:marBottom w:val="0"/>
      <w:divBdr>
        <w:top w:val="none" w:sz="0" w:space="0" w:color="auto"/>
        <w:left w:val="none" w:sz="0" w:space="0" w:color="auto"/>
        <w:bottom w:val="none" w:sz="0" w:space="0" w:color="auto"/>
        <w:right w:val="none" w:sz="0" w:space="0" w:color="auto"/>
      </w:divBdr>
    </w:div>
    <w:div w:id="1455444183">
      <w:bodyDiv w:val="1"/>
      <w:marLeft w:val="0"/>
      <w:marRight w:val="0"/>
      <w:marTop w:val="0"/>
      <w:marBottom w:val="0"/>
      <w:divBdr>
        <w:top w:val="none" w:sz="0" w:space="0" w:color="auto"/>
        <w:left w:val="none" w:sz="0" w:space="0" w:color="auto"/>
        <w:bottom w:val="none" w:sz="0" w:space="0" w:color="auto"/>
        <w:right w:val="none" w:sz="0" w:space="0" w:color="auto"/>
      </w:divBdr>
      <w:divsChild>
        <w:div w:id="1715960469">
          <w:marLeft w:val="0"/>
          <w:marRight w:val="0"/>
          <w:marTop w:val="0"/>
          <w:marBottom w:val="0"/>
          <w:divBdr>
            <w:top w:val="none" w:sz="0" w:space="0" w:color="auto"/>
            <w:left w:val="none" w:sz="0" w:space="0" w:color="auto"/>
            <w:bottom w:val="none" w:sz="0" w:space="0" w:color="auto"/>
            <w:right w:val="none" w:sz="0" w:space="0" w:color="auto"/>
          </w:divBdr>
        </w:div>
        <w:div w:id="1702582640">
          <w:marLeft w:val="0"/>
          <w:marRight w:val="0"/>
          <w:marTop w:val="0"/>
          <w:marBottom w:val="0"/>
          <w:divBdr>
            <w:top w:val="none" w:sz="0" w:space="0" w:color="auto"/>
            <w:left w:val="none" w:sz="0" w:space="0" w:color="auto"/>
            <w:bottom w:val="none" w:sz="0" w:space="0" w:color="auto"/>
            <w:right w:val="none" w:sz="0" w:space="0" w:color="auto"/>
          </w:divBdr>
        </w:div>
        <w:div w:id="1391150866">
          <w:marLeft w:val="0"/>
          <w:marRight w:val="0"/>
          <w:marTop w:val="0"/>
          <w:marBottom w:val="0"/>
          <w:divBdr>
            <w:top w:val="none" w:sz="0" w:space="0" w:color="auto"/>
            <w:left w:val="none" w:sz="0" w:space="0" w:color="auto"/>
            <w:bottom w:val="none" w:sz="0" w:space="0" w:color="auto"/>
            <w:right w:val="none" w:sz="0" w:space="0" w:color="auto"/>
          </w:divBdr>
        </w:div>
        <w:div w:id="218516511">
          <w:marLeft w:val="0"/>
          <w:marRight w:val="0"/>
          <w:marTop w:val="0"/>
          <w:marBottom w:val="0"/>
          <w:divBdr>
            <w:top w:val="none" w:sz="0" w:space="0" w:color="auto"/>
            <w:left w:val="none" w:sz="0" w:space="0" w:color="auto"/>
            <w:bottom w:val="none" w:sz="0" w:space="0" w:color="auto"/>
            <w:right w:val="none" w:sz="0" w:space="0" w:color="auto"/>
          </w:divBdr>
        </w:div>
      </w:divsChild>
    </w:div>
    <w:div w:id="1596092585">
      <w:bodyDiv w:val="1"/>
      <w:marLeft w:val="0"/>
      <w:marRight w:val="0"/>
      <w:marTop w:val="0"/>
      <w:marBottom w:val="0"/>
      <w:divBdr>
        <w:top w:val="none" w:sz="0" w:space="0" w:color="auto"/>
        <w:left w:val="none" w:sz="0" w:space="0" w:color="auto"/>
        <w:bottom w:val="none" w:sz="0" w:space="0" w:color="auto"/>
        <w:right w:val="none" w:sz="0" w:space="0" w:color="auto"/>
      </w:divBdr>
    </w:div>
    <w:div w:id="191974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329" TargetMode="External"/><Relationship Id="rId13" Type="http://schemas.openxmlformats.org/officeDocument/2006/relationships/header" Target="header2.xml"/><Relationship Id="rId18" Type="http://schemas.openxmlformats.org/officeDocument/2006/relationships/hyperlink" Target="http://files.juntalospinos.webnode.es/200000031-d7444d83de/61.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viva.org.co/cajavirtual/svc0168/articulo0006.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ley_1029_2006.html" TargetMode="External"/><Relationship Id="rId5" Type="http://schemas.openxmlformats.org/officeDocument/2006/relationships/webSettings" Target="webSettings.xml"/><Relationship Id="rId15" Type="http://schemas.openxmlformats.org/officeDocument/2006/relationships/hyperlink" Target="http://historico.cartauniversitaria.unal.edu.co/ediciones/28/03carta.html" TargetMode="External"/><Relationship Id="rId10" Type="http://schemas.openxmlformats.org/officeDocument/2006/relationships/hyperlink" Target="http://www.alcaldiabogota.gov.co/sisjur/normas/Norma1.jsp?i=25668"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alcaldiabogota.gov.co/sisjur/normas/Norma1.jsp?i=25668"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30273-43F7-430E-87FB-CA53D8BB9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1537</TotalTime>
  <Pages>20</Pages>
  <Words>4816</Words>
  <Characters>26492</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DIRPC_1</dc:creator>
  <cp:keywords/>
  <dc:description/>
  <cp:lastModifiedBy>ROBERT EDWIN RV. RISCANEVO VIRACACHA</cp:lastModifiedBy>
  <cp:revision>13</cp:revision>
  <dcterms:created xsi:type="dcterms:W3CDTF">2018-10-04T00:19:00Z</dcterms:created>
  <dcterms:modified xsi:type="dcterms:W3CDTF">2018-10-18T17:30:00Z</dcterms:modified>
</cp:coreProperties>
</file>