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F4130" w14:textId="77777777" w:rsidR="000A4737" w:rsidRPr="007E7A93" w:rsidRDefault="003E13C3" w:rsidP="00E0162D">
      <w:pPr>
        <w:pStyle w:val="Sinespaciado"/>
        <w:ind w:firstLine="708"/>
        <w:jc w:val="center"/>
        <w:rPr>
          <w:rFonts w:ascii="Arial" w:hAnsi="Arial" w:cs="Arial"/>
          <w:b/>
          <w:sz w:val="24"/>
          <w:szCs w:val="24"/>
        </w:rPr>
      </w:pPr>
      <w:r w:rsidRPr="007E7A93">
        <w:rPr>
          <w:rFonts w:ascii="Arial" w:hAnsi="Arial" w:cs="Arial"/>
          <w:b/>
          <w:sz w:val="24"/>
          <w:szCs w:val="24"/>
        </w:rPr>
        <w:t>PROYECTO DE LEY No. _______</w:t>
      </w:r>
    </w:p>
    <w:p w14:paraId="4D9A6FDC" w14:textId="77777777" w:rsidR="007E7A93" w:rsidRDefault="007E7A93" w:rsidP="007E7A93">
      <w:pPr>
        <w:pStyle w:val="Sinespaciado"/>
        <w:jc w:val="center"/>
        <w:rPr>
          <w:rFonts w:ascii="Arial" w:hAnsi="Arial" w:cs="Arial"/>
          <w:b/>
          <w:sz w:val="24"/>
          <w:szCs w:val="24"/>
        </w:rPr>
      </w:pPr>
    </w:p>
    <w:p w14:paraId="1D510285" w14:textId="5C0DC580" w:rsidR="002B0037" w:rsidRDefault="003E13C3" w:rsidP="004D5DAB">
      <w:pPr>
        <w:pStyle w:val="Sinespaciado"/>
        <w:jc w:val="center"/>
        <w:rPr>
          <w:rFonts w:ascii="Arial" w:eastAsia="Times New Roman" w:hAnsi="Arial" w:cs="Arial"/>
          <w:b/>
          <w:color w:val="000000"/>
          <w:sz w:val="24"/>
          <w:lang w:val="es-ES_tradnl" w:eastAsia="es-CO"/>
        </w:rPr>
      </w:pPr>
      <w:r w:rsidRPr="007E7A93">
        <w:rPr>
          <w:rFonts w:ascii="Arial" w:hAnsi="Arial" w:cs="Arial"/>
          <w:b/>
          <w:sz w:val="24"/>
          <w:szCs w:val="24"/>
        </w:rPr>
        <w:t>“POR MEDIO DE</w:t>
      </w:r>
      <w:r w:rsidR="00434457" w:rsidRPr="007E7A93">
        <w:rPr>
          <w:rFonts w:ascii="Arial" w:hAnsi="Arial" w:cs="Arial"/>
          <w:b/>
          <w:sz w:val="24"/>
          <w:szCs w:val="24"/>
        </w:rPr>
        <w:t xml:space="preserve"> </w:t>
      </w:r>
      <w:r w:rsidRPr="007E7A93">
        <w:rPr>
          <w:rFonts w:ascii="Arial" w:hAnsi="Arial" w:cs="Arial"/>
          <w:b/>
          <w:sz w:val="24"/>
          <w:szCs w:val="24"/>
        </w:rPr>
        <w:t>L</w:t>
      </w:r>
      <w:r w:rsidR="00434457" w:rsidRPr="007E7A93">
        <w:rPr>
          <w:rFonts w:ascii="Arial" w:hAnsi="Arial" w:cs="Arial"/>
          <w:b/>
          <w:sz w:val="24"/>
          <w:szCs w:val="24"/>
        </w:rPr>
        <w:t>A</w:t>
      </w:r>
      <w:r w:rsidRPr="007E7A93">
        <w:rPr>
          <w:rFonts w:ascii="Arial" w:hAnsi="Arial" w:cs="Arial"/>
          <w:b/>
          <w:sz w:val="24"/>
          <w:szCs w:val="24"/>
        </w:rPr>
        <w:t xml:space="preserve"> CUAL </w:t>
      </w:r>
      <w:r w:rsidR="004D5DAB">
        <w:rPr>
          <w:rFonts w:ascii="Arial" w:hAnsi="Arial" w:cs="Arial"/>
          <w:b/>
          <w:sz w:val="24"/>
          <w:szCs w:val="24"/>
        </w:rPr>
        <w:t xml:space="preserve">SE DICTAN DISPOSICIONES PARA FORTALECER EL FUNCIONAMIENTO DE LAS PERSONERÍAS EN COLOMBIA </w:t>
      </w:r>
    </w:p>
    <w:p w14:paraId="4F743E83" w14:textId="77777777" w:rsidR="00AD14CD" w:rsidRDefault="00AD14CD" w:rsidP="002B0037">
      <w:pPr>
        <w:spacing w:before="57" w:after="57" w:line="288" w:lineRule="atLeast"/>
        <w:jc w:val="center"/>
        <w:textAlignment w:val="center"/>
        <w:rPr>
          <w:rFonts w:ascii="Arial" w:eastAsia="Times New Roman" w:hAnsi="Arial" w:cs="Arial"/>
          <w:b/>
          <w:color w:val="000000"/>
          <w:sz w:val="24"/>
          <w:lang w:val="es-ES_tradnl" w:eastAsia="es-CO"/>
        </w:rPr>
      </w:pPr>
    </w:p>
    <w:p w14:paraId="470F8DFC" w14:textId="01FB35F1" w:rsidR="002B0037" w:rsidRPr="002B0037" w:rsidRDefault="002B0037" w:rsidP="002B0037">
      <w:pPr>
        <w:spacing w:before="57" w:after="57" w:line="288" w:lineRule="atLeast"/>
        <w:jc w:val="center"/>
        <w:textAlignment w:val="center"/>
        <w:rPr>
          <w:rFonts w:ascii="Arial" w:eastAsia="Times New Roman" w:hAnsi="Arial" w:cs="Arial"/>
          <w:b/>
          <w:color w:val="000000"/>
          <w:sz w:val="28"/>
          <w:szCs w:val="27"/>
          <w:lang w:eastAsia="es-CO"/>
        </w:rPr>
      </w:pPr>
      <w:r w:rsidRPr="002B0037">
        <w:rPr>
          <w:rFonts w:ascii="Arial" w:eastAsia="Times New Roman" w:hAnsi="Arial" w:cs="Arial"/>
          <w:b/>
          <w:color w:val="000000"/>
          <w:sz w:val="24"/>
          <w:lang w:val="es-ES_tradnl" w:eastAsia="es-CO"/>
        </w:rPr>
        <w:t>El Congreso de la República de Colombia</w:t>
      </w:r>
    </w:p>
    <w:p w14:paraId="18B0BAEA" w14:textId="20145702" w:rsidR="002B0037" w:rsidRPr="002B0037" w:rsidRDefault="002B0037" w:rsidP="002B0037">
      <w:pPr>
        <w:spacing w:before="57" w:after="57" w:line="288" w:lineRule="atLeast"/>
        <w:jc w:val="center"/>
        <w:textAlignment w:val="center"/>
        <w:rPr>
          <w:rFonts w:ascii="Arial" w:eastAsia="Times New Roman" w:hAnsi="Arial" w:cs="Arial"/>
          <w:b/>
          <w:color w:val="000000"/>
          <w:sz w:val="28"/>
          <w:szCs w:val="27"/>
          <w:lang w:eastAsia="es-CO"/>
        </w:rPr>
      </w:pPr>
      <w:r w:rsidRPr="002B0037">
        <w:rPr>
          <w:rFonts w:ascii="Arial" w:eastAsia="Times New Roman" w:hAnsi="Arial" w:cs="Arial"/>
          <w:b/>
          <w:color w:val="000000"/>
          <w:sz w:val="24"/>
          <w:lang w:val="es-ES_tradnl" w:eastAsia="es-CO"/>
        </w:rPr>
        <w:t>DECRETA:</w:t>
      </w:r>
    </w:p>
    <w:p w14:paraId="3B34D5B2" w14:textId="7F621A71" w:rsidR="00684A0E" w:rsidRPr="007E7A93" w:rsidRDefault="00684A0E" w:rsidP="007E7A93">
      <w:pPr>
        <w:pStyle w:val="Sinespaciado"/>
        <w:jc w:val="center"/>
        <w:rPr>
          <w:rFonts w:ascii="Arial" w:hAnsi="Arial" w:cs="Arial"/>
          <w:b/>
          <w:sz w:val="24"/>
          <w:szCs w:val="24"/>
        </w:rPr>
      </w:pPr>
    </w:p>
    <w:p w14:paraId="3FA25BF1" w14:textId="77777777" w:rsidR="004E26E3" w:rsidRPr="006500B1" w:rsidRDefault="00684A0E" w:rsidP="00B41E73">
      <w:pPr>
        <w:pStyle w:val="Sinespaciado"/>
        <w:jc w:val="both"/>
        <w:rPr>
          <w:rFonts w:ascii="Arial" w:hAnsi="Arial" w:cs="Arial"/>
          <w:sz w:val="24"/>
          <w:szCs w:val="24"/>
        </w:rPr>
      </w:pPr>
      <w:r w:rsidRPr="006500B1">
        <w:rPr>
          <w:rFonts w:ascii="Arial" w:hAnsi="Arial" w:cs="Arial"/>
          <w:b/>
          <w:sz w:val="24"/>
          <w:szCs w:val="24"/>
        </w:rPr>
        <w:t xml:space="preserve">Artículo 1. Objeto. </w:t>
      </w:r>
      <w:r w:rsidR="00FE36E5" w:rsidRPr="006500B1">
        <w:rPr>
          <w:rFonts w:ascii="Arial" w:hAnsi="Arial" w:cs="Arial"/>
          <w:sz w:val="24"/>
          <w:szCs w:val="24"/>
        </w:rPr>
        <w:t>L</w:t>
      </w:r>
      <w:r w:rsidRPr="006500B1">
        <w:rPr>
          <w:rFonts w:ascii="Arial" w:hAnsi="Arial" w:cs="Arial"/>
          <w:sz w:val="24"/>
          <w:szCs w:val="24"/>
        </w:rPr>
        <w:t xml:space="preserve">a presente ley </w:t>
      </w:r>
      <w:r w:rsidR="00FE36E5" w:rsidRPr="006500B1">
        <w:rPr>
          <w:rFonts w:ascii="Arial" w:hAnsi="Arial" w:cs="Arial"/>
          <w:sz w:val="24"/>
          <w:szCs w:val="24"/>
        </w:rPr>
        <w:t xml:space="preserve">tiene como propósito </w:t>
      </w:r>
      <w:r w:rsidRPr="006500B1">
        <w:rPr>
          <w:rFonts w:ascii="Arial" w:hAnsi="Arial" w:cs="Arial"/>
          <w:sz w:val="24"/>
          <w:szCs w:val="24"/>
        </w:rPr>
        <w:t>defin</w:t>
      </w:r>
      <w:r w:rsidR="00FE36E5" w:rsidRPr="006500B1">
        <w:rPr>
          <w:rFonts w:ascii="Arial" w:hAnsi="Arial" w:cs="Arial"/>
          <w:sz w:val="24"/>
          <w:szCs w:val="24"/>
        </w:rPr>
        <w:t>ir</w:t>
      </w:r>
      <w:r w:rsidRPr="006500B1">
        <w:rPr>
          <w:rFonts w:ascii="Arial" w:hAnsi="Arial" w:cs="Arial"/>
          <w:sz w:val="24"/>
          <w:szCs w:val="24"/>
        </w:rPr>
        <w:t xml:space="preserve"> </w:t>
      </w:r>
      <w:r w:rsidR="00FE36E5" w:rsidRPr="006500B1">
        <w:rPr>
          <w:rFonts w:ascii="Arial" w:hAnsi="Arial" w:cs="Arial"/>
          <w:sz w:val="24"/>
          <w:szCs w:val="24"/>
        </w:rPr>
        <w:t xml:space="preserve">y unificar </w:t>
      </w:r>
      <w:r w:rsidRPr="006500B1">
        <w:rPr>
          <w:rFonts w:ascii="Arial" w:hAnsi="Arial" w:cs="Arial"/>
          <w:sz w:val="24"/>
          <w:szCs w:val="24"/>
        </w:rPr>
        <w:t>la naturaleza</w:t>
      </w:r>
      <w:r w:rsidR="00FE36E5" w:rsidRPr="006500B1">
        <w:rPr>
          <w:rFonts w:ascii="Arial" w:hAnsi="Arial" w:cs="Arial"/>
          <w:sz w:val="24"/>
          <w:szCs w:val="24"/>
        </w:rPr>
        <w:t xml:space="preserve">, </w:t>
      </w:r>
      <w:r w:rsidRPr="006500B1">
        <w:rPr>
          <w:rFonts w:ascii="Arial" w:hAnsi="Arial" w:cs="Arial"/>
          <w:sz w:val="24"/>
          <w:szCs w:val="24"/>
        </w:rPr>
        <w:t>estructura</w:t>
      </w:r>
      <w:r w:rsidR="00FE36E5" w:rsidRPr="006500B1">
        <w:rPr>
          <w:rFonts w:ascii="Arial" w:hAnsi="Arial" w:cs="Arial"/>
          <w:sz w:val="24"/>
          <w:szCs w:val="24"/>
        </w:rPr>
        <w:t>,</w:t>
      </w:r>
      <w:r w:rsidRPr="006500B1">
        <w:rPr>
          <w:rFonts w:ascii="Arial" w:hAnsi="Arial" w:cs="Arial"/>
          <w:sz w:val="24"/>
          <w:szCs w:val="24"/>
        </w:rPr>
        <w:t xml:space="preserve"> </w:t>
      </w:r>
      <w:r w:rsidR="00D31829" w:rsidRPr="006500B1">
        <w:rPr>
          <w:rFonts w:ascii="Arial" w:hAnsi="Arial" w:cs="Arial"/>
          <w:sz w:val="24"/>
          <w:szCs w:val="24"/>
        </w:rPr>
        <w:t>requisitos</w:t>
      </w:r>
      <w:r w:rsidRPr="006500B1">
        <w:rPr>
          <w:rFonts w:ascii="Arial" w:hAnsi="Arial" w:cs="Arial"/>
          <w:sz w:val="24"/>
          <w:szCs w:val="24"/>
        </w:rPr>
        <w:t>, inhabilidades, incompatibilidades, prohibiciones, funciones</w:t>
      </w:r>
      <w:r w:rsidR="00FE36E5" w:rsidRPr="006500B1">
        <w:rPr>
          <w:rFonts w:ascii="Arial" w:hAnsi="Arial" w:cs="Arial"/>
          <w:sz w:val="24"/>
          <w:szCs w:val="24"/>
        </w:rPr>
        <w:t xml:space="preserve">, </w:t>
      </w:r>
      <w:r w:rsidRPr="006500B1">
        <w:rPr>
          <w:rFonts w:ascii="Arial" w:hAnsi="Arial" w:cs="Arial"/>
          <w:sz w:val="24"/>
          <w:szCs w:val="24"/>
        </w:rPr>
        <w:t xml:space="preserve">competencias y atribuciones de las </w:t>
      </w:r>
      <w:r w:rsidR="00B51AF8" w:rsidRPr="006500B1">
        <w:rPr>
          <w:rFonts w:ascii="Arial" w:hAnsi="Arial" w:cs="Arial"/>
          <w:sz w:val="24"/>
          <w:szCs w:val="24"/>
        </w:rPr>
        <w:t>p</w:t>
      </w:r>
      <w:r w:rsidRPr="006500B1">
        <w:rPr>
          <w:rFonts w:ascii="Arial" w:hAnsi="Arial" w:cs="Arial"/>
          <w:sz w:val="24"/>
          <w:szCs w:val="24"/>
        </w:rPr>
        <w:t xml:space="preserve">ersonerías </w:t>
      </w:r>
      <w:r w:rsidR="00B51AF8" w:rsidRPr="006500B1">
        <w:rPr>
          <w:rFonts w:ascii="Arial" w:hAnsi="Arial" w:cs="Arial"/>
          <w:sz w:val="24"/>
          <w:szCs w:val="24"/>
        </w:rPr>
        <w:t>m</w:t>
      </w:r>
      <w:r w:rsidRPr="006500B1">
        <w:rPr>
          <w:rFonts w:ascii="Arial" w:hAnsi="Arial" w:cs="Arial"/>
          <w:sz w:val="24"/>
          <w:szCs w:val="24"/>
        </w:rPr>
        <w:t xml:space="preserve">unicipales y </w:t>
      </w:r>
      <w:r w:rsidR="00B51AF8" w:rsidRPr="006500B1">
        <w:rPr>
          <w:rFonts w:ascii="Arial" w:hAnsi="Arial" w:cs="Arial"/>
          <w:sz w:val="24"/>
          <w:szCs w:val="24"/>
        </w:rPr>
        <w:t>d</w:t>
      </w:r>
      <w:r w:rsidRPr="006500B1">
        <w:rPr>
          <w:rFonts w:ascii="Arial" w:hAnsi="Arial" w:cs="Arial"/>
          <w:sz w:val="24"/>
          <w:szCs w:val="24"/>
        </w:rPr>
        <w:t>istrit</w:t>
      </w:r>
      <w:r w:rsidR="00FE36E5" w:rsidRPr="006500B1">
        <w:rPr>
          <w:rFonts w:ascii="Arial" w:hAnsi="Arial" w:cs="Arial"/>
          <w:sz w:val="24"/>
          <w:szCs w:val="24"/>
        </w:rPr>
        <w:t>ales</w:t>
      </w:r>
      <w:r w:rsidR="004E26E3" w:rsidRPr="006500B1">
        <w:rPr>
          <w:rFonts w:ascii="Arial" w:hAnsi="Arial" w:cs="Arial"/>
          <w:sz w:val="24"/>
          <w:szCs w:val="24"/>
        </w:rPr>
        <w:t>.</w:t>
      </w:r>
    </w:p>
    <w:p w14:paraId="76525D5D" w14:textId="77777777" w:rsidR="004E26E3" w:rsidRPr="006500B1" w:rsidRDefault="004E26E3" w:rsidP="00B41E73">
      <w:pPr>
        <w:pStyle w:val="Sinespaciado"/>
        <w:jc w:val="both"/>
        <w:rPr>
          <w:rFonts w:ascii="Arial" w:hAnsi="Arial" w:cs="Arial"/>
          <w:sz w:val="24"/>
          <w:szCs w:val="24"/>
        </w:rPr>
      </w:pPr>
    </w:p>
    <w:p w14:paraId="4126FA58" w14:textId="5C1799CF" w:rsidR="00684A0E" w:rsidRPr="006500B1" w:rsidRDefault="004E26E3" w:rsidP="00B41E73">
      <w:pPr>
        <w:pStyle w:val="Sinespaciado"/>
        <w:jc w:val="both"/>
        <w:rPr>
          <w:rFonts w:ascii="Arial" w:hAnsi="Arial" w:cs="Arial"/>
          <w:sz w:val="24"/>
          <w:szCs w:val="24"/>
        </w:rPr>
      </w:pPr>
      <w:r w:rsidRPr="006500B1">
        <w:rPr>
          <w:rFonts w:ascii="Arial" w:hAnsi="Arial" w:cs="Arial"/>
          <w:sz w:val="24"/>
          <w:szCs w:val="24"/>
        </w:rPr>
        <w:t>De igual manera fortalecer la gestión, autonomía administrativa y financiera de las personerías municipales y distritales para el óptimo ejercicio de las funciones asignadas</w:t>
      </w:r>
      <w:r w:rsidR="003C1BB9" w:rsidRPr="006500B1">
        <w:rPr>
          <w:rFonts w:ascii="Arial" w:hAnsi="Arial" w:cs="Arial"/>
          <w:sz w:val="24"/>
          <w:szCs w:val="24"/>
        </w:rPr>
        <w:t>.</w:t>
      </w:r>
    </w:p>
    <w:p w14:paraId="1D4321F1" w14:textId="35D86E70" w:rsidR="00CB566B" w:rsidRDefault="00CB566B" w:rsidP="00B41E73">
      <w:pPr>
        <w:pStyle w:val="Sinespaciado"/>
        <w:jc w:val="center"/>
        <w:rPr>
          <w:rStyle w:val="normaltextrun"/>
          <w:rFonts w:ascii="Arial" w:hAnsi="Arial" w:cs="Arial"/>
          <w:sz w:val="24"/>
          <w:szCs w:val="24"/>
        </w:rPr>
      </w:pPr>
    </w:p>
    <w:p w14:paraId="4B119C33" w14:textId="77777777" w:rsidR="00AD14CD" w:rsidRPr="006500B1" w:rsidRDefault="00AD14CD" w:rsidP="00B41E73">
      <w:pPr>
        <w:pStyle w:val="Sinespaciado"/>
        <w:jc w:val="center"/>
        <w:rPr>
          <w:rStyle w:val="normaltextrun"/>
          <w:rFonts w:ascii="Arial" w:hAnsi="Arial" w:cs="Arial"/>
          <w:sz w:val="24"/>
          <w:szCs w:val="24"/>
        </w:rPr>
      </w:pPr>
    </w:p>
    <w:p w14:paraId="559A1E91" w14:textId="6560519E" w:rsidR="003E6D76" w:rsidRPr="006500B1" w:rsidRDefault="0062517D" w:rsidP="00B41E73">
      <w:pPr>
        <w:pStyle w:val="Sinespaciado"/>
        <w:jc w:val="center"/>
        <w:rPr>
          <w:rFonts w:ascii="Arial" w:hAnsi="Arial" w:cs="Arial"/>
          <w:sz w:val="24"/>
          <w:szCs w:val="24"/>
        </w:rPr>
      </w:pPr>
      <w:r w:rsidRPr="006500B1">
        <w:rPr>
          <w:rStyle w:val="normaltextrun"/>
          <w:rFonts w:ascii="Arial" w:hAnsi="Arial" w:cs="Arial"/>
          <w:b/>
          <w:bCs/>
          <w:sz w:val="24"/>
          <w:szCs w:val="24"/>
        </w:rPr>
        <w:t>CAPÍTULO 1</w:t>
      </w:r>
    </w:p>
    <w:p w14:paraId="1493974A" w14:textId="39138C58" w:rsidR="003E6D76" w:rsidRPr="006500B1" w:rsidRDefault="00902294" w:rsidP="00B41E73">
      <w:pPr>
        <w:pStyle w:val="Sinespaciado"/>
        <w:jc w:val="center"/>
        <w:rPr>
          <w:rStyle w:val="normaltextrun"/>
          <w:rFonts w:ascii="Arial" w:hAnsi="Arial" w:cs="Arial"/>
          <w:b/>
          <w:bCs/>
          <w:sz w:val="24"/>
          <w:szCs w:val="24"/>
        </w:rPr>
      </w:pPr>
      <w:r w:rsidRPr="006500B1">
        <w:rPr>
          <w:rStyle w:val="normaltextrun"/>
          <w:rFonts w:ascii="Arial" w:hAnsi="Arial" w:cs="Arial"/>
          <w:b/>
          <w:bCs/>
          <w:sz w:val="24"/>
          <w:szCs w:val="24"/>
        </w:rPr>
        <w:t xml:space="preserve">GENERALIDADES </w:t>
      </w:r>
      <w:r w:rsidR="003E6D76" w:rsidRPr="006500B1">
        <w:rPr>
          <w:rStyle w:val="normaltextrun"/>
          <w:rFonts w:ascii="Arial" w:hAnsi="Arial" w:cs="Arial"/>
          <w:b/>
          <w:bCs/>
          <w:sz w:val="24"/>
          <w:szCs w:val="24"/>
        </w:rPr>
        <w:t>DE LAS PERSONERÍAS</w:t>
      </w:r>
      <w:r w:rsidR="00D352B4" w:rsidRPr="006500B1">
        <w:rPr>
          <w:rStyle w:val="normaltextrun"/>
          <w:rFonts w:ascii="Arial" w:hAnsi="Arial" w:cs="Arial"/>
          <w:b/>
          <w:bCs/>
          <w:sz w:val="24"/>
          <w:szCs w:val="24"/>
        </w:rPr>
        <w:t xml:space="preserve"> </w:t>
      </w:r>
      <w:r w:rsidR="003E6D76" w:rsidRPr="006500B1">
        <w:rPr>
          <w:rStyle w:val="normaltextrun"/>
          <w:rFonts w:ascii="Arial" w:hAnsi="Arial" w:cs="Arial"/>
          <w:b/>
          <w:bCs/>
          <w:sz w:val="24"/>
          <w:szCs w:val="24"/>
        </w:rPr>
        <w:t>MUNICIPALES </w:t>
      </w:r>
      <w:r w:rsidR="00CB566B" w:rsidRPr="006500B1">
        <w:rPr>
          <w:rStyle w:val="normaltextrun"/>
          <w:rFonts w:ascii="Arial" w:hAnsi="Arial" w:cs="Arial"/>
          <w:b/>
          <w:bCs/>
          <w:sz w:val="24"/>
          <w:szCs w:val="24"/>
        </w:rPr>
        <w:t>Y DISTRITALES</w:t>
      </w:r>
    </w:p>
    <w:p w14:paraId="093A096B" w14:textId="77777777" w:rsidR="00CB566B" w:rsidRPr="006500B1" w:rsidRDefault="00CB566B" w:rsidP="00B41E73">
      <w:pPr>
        <w:pStyle w:val="Sinespaciado"/>
        <w:jc w:val="both"/>
        <w:rPr>
          <w:rFonts w:ascii="Arial" w:hAnsi="Arial" w:cs="Arial"/>
          <w:sz w:val="24"/>
          <w:szCs w:val="24"/>
        </w:rPr>
      </w:pPr>
    </w:p>
    <w:p w14:paraId="5B3E008B" w14:textId="15205A57" w:rsidR="000C0648" w:rsidRPr="006500B1" w:rsidRDefault="003E6D76" w:rsidP="00B41E73">
      <w:pPr>
        <w:pStyle w:val="Sinespaciado"/>
        <w:jc w:val="both"/>
        <w:rPr>
          <w:rFonts w:ascii="Arial" w:hAnsi="Arial" w:cs="Arial"/>
          <w:b/>
          <w:color w:val="FF0000"/>
          <w:sz w:val="24"/>
          <w:szCs w:val="24"/>
        </w:rPr>
      </w:pPr>
      <w:r w:rsidRPr="006500B1">
        <w:rPr>
          <w:rFonts w:ascii="Arial" w:hAnsi="Arial" w:cs="Arial"/>
          <w:b/>
          <w:sz w:val="24"/>
          <w:szCs w:val="24"/>
        </w:rPr>
        <w:t>Artículo 2. Definición.</w:t>
      </w:r>
      <w:r w:rsidRPr="006500B1">
        <w:rPr>
          <w:rFonts w:ascii="Arial" w:hAnsi="Arial" w:cs="Arial"/>
          <w:sz w:val="24"/>
          <w:szCs w:val="24"/>
        </w:rPr>
        <w:t xml:space="preserve"> Las </w:t>
      </w:r>
      <w:r w:rsidR="00B51AF8" w:rsidRPr="006500B1">
        <w:rPr>
          <w:rFonts w:ascii="Arial" w:hAnsi="Arial" w:cs="Arial"/>
          <w:sz w:val="24"/>
          <w:szCs w:val="24"/>
        </w:rPr>
        <w:t>p</w:t>
      </w:r>
      <w:r w:rsidRPr="006500B1">
        <w:rPr>
          <w:rFonts w:ascii="Arial" w:hAnsi="Arial" w:cs="Arial"/>
          <w:sz w:val="24"/>
          <w:szCs w:val="24"/>
        </w:rPr>
        <w:t xml:space="preserve">ersonerías </w:t>
      </w:r>
      <w:r w:rsidR="00B51AF8" w:rsidRPr="006500B1">
        <w:rPr>
          <w:rFonts w:ascii="Arial" w:hAnsi="Arial" w:cs="Arial"/>
          <w:sz w:val="24"/>
          <w:szCs w:val="24"/>
        </w:rPr>
        <w:t>m</w:t>
      </w:r>
      <w:r w:rsidRPr="006500B1">
        <w:rPr>
          <w:rFonts w:ascii="Arial" w:hAnsi="Arial" w:cs="Arial"/>
          <w:sz w:val="24"/>
          <w:szCs w:val="24"/>
        </w:rPr>
        <w:t xml:space="preserve">unicipales, del Distrito Capital y de los </w:t>
      </w:r>
      <w:r w:rsidR="00B51AF8" w:rsidRPr="006500B1">
        <w:rPr>
          <w:rFonts w:ascii="Arial" w:hAnsi="Arial" w:cs="Arial"/>
          <w:sz w:val="24"/>
          <w:szCs w:val="24"/>
        </w:rPr>
        <w:t>d</w:t>
      </w:r>
      <w:r w:rsidRPr="006500B1">
        <w:rPr>
          <w:rFonts w:ascii="Arial" w:hAnsi="Arial" w:cs="Arial"/>
          <w:sz w:val="24"/>
          <w:szCs w:val="24"/>
        </w:rPr>
        <w:t xml:space="preserve">istritos </w:t>
      </w:r>
      <w:r w:rsidR="00B51AF8" w:rsidRPr="006500B1">
        <w:rPr>
          <w:rFonts w:ascii="Arial" w:hAnsi="Arial" w:cs="Arial"/>
          <w:sz w:val="24"/>
          <w:szCs w:val="24"/>
        </w:rPr>
        <w:t>e</w:t>
      </w:r>
      <w:r w:rsidRPr="006500B1">
        <w:rPr>
          <w:rFonts w:ascii="Arial" w:hAnsi="Arial" w:cs="Arial"/>
          <w:sz w:val="24"/>
          <w:szCs w:val="24"/>
        </w:rPr>
        <w:t>speciales</w:t>
      </w:r>
      <w:r w:rsidR="00A8171A" w:rsidRPr="006500B1">
        <w:rPr>
          <w:rFonts w:ascii="Arial" w:hAnsi="Arial" w:cs="Arial"/>
          <w:sz w:val="24"/>
          <w:szCs w:val="24"/>
        </w:rPr>
        <w:t>,</w:t>
      </w:r>
      <w:r w:rsidRPr="006500B1">
        <w:rPr>
          <w:rFonts w:ascii="Arial" w:hAnsi="Arial" w:cs="Arial"/>
          <w:sz w:val="24"/>
          <w:szCs w:val="24"/>
        </w:rPr>
        <w:t xml:space="preserve"> son organismos de control y vigilancia </w:t>
      </w:r>
      <w:r w:rsidR="00CB566B" w:rsidRPr="006500B1">
        <w:rPr>
          <w:rFonts w:ascii="Arial" w:hAnsi="Arial" w:cs="Arial"/>
          <w:sz w:val="24"/>
          <w:szCs w:val="24"/>
        </w:rPr>
        <w:t xml:space="preserve">en </w:t>
      </w:r>
      <w:r w:rsidR="000E1554" w:rsidRPr="006500B1">
        <w:rPr>
          <w:rFonts w:ascii="Arial" w:hAnsi="Arial" w:cs="Arial"/>
          <w:sz w:val="24"/>
          <w:szCs w:val="24"/>
        </w:rPr>
        <w:t xml:space="preserve">la jurisdicción de </w:t>
      </w:r>
      <w:r w:rsidR="00CB566B" w:rsidRPr="006500B1">
        <w:rPr>
          <w:rFonts w:ascii="Arial" w:hAnsi="Arial" w:cs="Arial"/>
          <w:sz w:val="24"/>
          <w:szCs w:val="24"/>
        </w:rPr>
        <w:t xml:space="preserve">su </w:t>
      </w:r>
      <w:r w:rsidRPr="006500B1">
        <w:rPr>
          <w:rFonts w:ascii="Arial" w:hAnsi="Arial" w:cs="Arial"/>
          <w:sz w:val="24"/>
          <w:szCs w:val="24"/>
        </w:rPr>
        <w:t>respectiva entidad territorial, encargadas de</w:t>
      </w:r>
      <w:r w:rsidR="00016482" w:rsidRPr="006500B1">
        <w:rPr>
          <w:rFonts w:ascii="Arial" w:hAnsi="Arial" w:cs="Arial"/>
          <w:sz w:val="24"/>
          <w:szCs w:val="24"/>
        </w:rPr>
        <w:t xml:space="preserve"> ejercer las funciones de Ministerio Publico, </w:t>
      </w:r>
      <w:r w:rsidRPr="006500B1">
        <w:rPr>
          <w:rFonts w:ascii="Arial" w:hAnsi="Arial" w:cs="Arial"/>
          <w:sz w:val="24"/>
          <w:szCs w:val="24"/>
        </w:rPr>
        <w:t xml:space="preserve">la </w:t>
      </w:r>
      <w:r w:rsidR="00C945EF" w:rsidRPr="006500B1">
        <w:rPr>
          <w:rFonts w:ascii="Arial" w:hAnsi="Arial" w:cs="Arial"/>
          <w:sz w:val="24"/>
          <w:szCs w:val="24"/>
        </w:rPr>
        <w:t>defensa y</w:t>
      </w:r>
      <w:r w:rsidR="00A8171A" w:rsidRPr="006500B1">
        <w:rPr>
          <w:rFonts w:ascii="Arial" w:hAnsi="Arial" w:cs="Arial"/>
          <w:sz w:val="24"/>
          <w:szCs w:val="24"/>
        </w:rPr>
        <w:t xml:space="preserve"> </w:t>
      </w:r>
      <w:r w:rsidR="00C945EF" w:rsidRPr="006500B1">
        <w:rPr>
          <w:rFonts w:ascii="Arial" w:hAnsi="Arial" w:cs="Arial"/>
          <w:sz w:val="24"/>
          <w:szCs w:val="24"/>
        </w:rPr>
        <w:t xml:space="preserve">protección </w:t>
      </w:r>
      <w:r w:rsidRPr="006500B1">
        <w:rPr>
          <w:rFonts w:ascii="Arial" w:hAnsi="Arial" w:cs="Arial"/>
          <w:sz w:val="24"/>
          <w:szCs w:val="24"/>
        </w:rPr>
        <w:t>de los derechos humanos, de ejercer el control disciplinario</w:t>
      </w:r>
      <w:r w:rsidR="000C0648" w:rsidRPr="006500B1">
        <w:rPr>
          <w:rFonts w:ascii="Arial" w:hAnsi="Arial" w:cs="Arial"/>
          <w:sz w:val="24"/>
          <w:szCs w:val="24"/>
        </w:rPr>
        <w:t xml:space="preserve"> y</w:t>
      </w:r>
      <w:r w:rsidRPr="006500B1">
        <w:rPr>
          <w:rFonts w:ascii="Arial" w:hAnsi="Arial" w:cs="Arial"/>
          <w:sz w:val="24"/>
          <w:szCs w:val="24"/>
        </w:rPr>
        <w:t xml:space="preserve"> de la promoción del control social de la gestión pública. </w:t>
      </w:r>
    </w:p>
    <w:p w14:paraId="60116853" w14:textId="77777777" w:rsidR="000C0648" w:rsidRPr="006500B1" w:rsidRDefault="000C0648" w:rsidP="00B41E73">
      <w:pPr>
        <w:pStyle w:val="Sinespaciado"/>
        <w:jc w:val="both"/>
        <w:rPr>
          <w:rFonts w:ascii="Arial" w:hAnsi="Arial" w:cs="Arial"/>
          <w:sz w:val="24"/>
          <w:szCs w:val="24"/>
        </w:rPr>
      </w:pPr>
    </w:p>
    <w:p w14:paraId="0F13D92D" w14:textId="15366DF6" w:rsidR="00BB0C7A" w:rsidRPr="006500B1" w:rsidRDefault="00BB0C7A" w:rsidP="00B41E73">
      <w:pPr>
        <w:pStyle w:val="Sinespaciado"/>
        <w:jc w:val="both"/>
        <w:rPr>
          <w:rFonts w:ascii="Arial" w:hAnsi="Arial" w:cs="Arial"/>
          <w:sz w:val="24"/>
          <w:szCs w:val="24"/>
        </w:rPr>
      </w:pPr>
      <w:r w:rsidRPr="006500B1">
        <w:rPr>
          <w:rFonts w:ascii="Arial" w:hAnsi="Arial" w:cs="Arial"/>
          <w:b/>
          <w:sz w:val="24"/>
          <w:szCs w:val="24"/>
        </w:rPr>
        <w:t xml:space="preserve">Artículo </w:t>
      </w:r>
      <w:r w:rsidR="004E26E3" w:rsidRPr="006500B1">
        <w:rPr>
          <w:rFonts w:ascii="Arial" w:hAnsi="Arial" w:cs="Arial"/>
          <w:b/>
          <w:sz w:val="24"/>
          <w:szCs w:val="24"/>
        </w:rPr>
        <w:t>3</w:t>
      </w:r>
      <w:r w:rsidRPr="006500B1">
        <w:rPr>
          <w:rFonts w:ascii="Arial" w:hAnsi="Arial" w:cs="Arial"/>
          <w:b/>
          <w:sz w:val="24"/>
          <w:szCs w:val="24"/>
        </w:rPr>
        <w:t xml:space="preserve">. El Ministerio Público. </w:t>
      </w:r>
      <w:r w:rsidR="00C945EF" w:rsidRPr="006500B1">
        <w:rPr>
          <w:rFonts w:ascii="Arial" w:hAnsi="Arial" w:cs="Arial"/>
          <w:sz w:val="24"/>
          <w:szCs w:val="24"/>
        </w:rPr>
        <w:t xml:space="preserve">Conforme al </w:t>
      </w:r>
      <w:r w:rsidR="001B6AA1" w:rsidRPr="006500B1">
        <w:rPr>
          <w:rFonts w:ascii="Arial" w:hAnsi="Arial" w:cs="Arial"/>
          <w:sz w:val="24"/>
          <w:szCs w:val="24"/>
        </w:rPr>
        <w:t xml:space="preserve">artículo 118 de la Constitución Política, al </w:t>
      </w:r>
      <w:r w:rsidR="00B51AF8" w:rsidRPr="006500B1">
        <w:rPr>
          <w:rFonts w:ascii="Arial" w:hAnsi="Arial" w:cs="Arial"/>
          <w:sz w:val="24"/>
          <w:szCs w:val="24"/>
        </w:rPr>
        <w:t>M</w:t>
      </w:r>
      <w:r w:rsidR="001B6AA1" w:rsidRPr="006500B1">
        <w:rPr>
          <w:rFonts w:ascii="Arial" w:hAnsi="Arial" w:cs="Arial"/>
          <w:sz w:val="24"/>
          <w:szCs w:val="24"/>
        </w:rPr>
        <w:t xml:space="preserve">inisterio </w:t>
      </w:r>
      <w:r w:rsidR="00B51AF8" w:rsidRPr="006500B1">
        <w:rPr>
          <w:rFonts w:ascii="Arial" w:hAnsi="Arial" w:cs="Arial"/>
          <w:sz w:val="24"/>
          <w:szCs w:val="24"/>
        </w:rPr>
        <w:t>P</w:t>
      </w:r>
      <w:r w:rsidR="001B6AA1" w:rsidRPr="006500B1">
        <w:rPr>
          <w:rFonts w:ascii="Arial" w:hAnsi="Arial" w:cs="Arial"/>
          <w:sz w:val="24"/>
          <w:szCs w:val="24"/>
        </w:rPr>
        <w:t xml:space="preserve">úblico </w:t>
      </w:r>
      <w:r w:rsidR="00B51AF8" w:rsidRPr="006500B1">
        <w:rPr>
          <w:rFonts w:ascii="Arial" w:hAnsi="Arial" w:cs="Arial"/>
          <w:sz w:val="24"/>
          <w:szCs w:val="24"/>
        </w:rPr>
        <w:t xml:space="preserve">le </w:t>
      </w:r>
      <w:r w:rsidR="001B6AA1" w:rsidRPr="006500B1">
        <w:rPr>
          <w:rFonts w:ascii="Arial" w:hAnsi="Arial" w:cs="Arial"/>
          <w:sz w:val="24"/>
          <w:szCs w:val="24"/>
        </w:rPr>
        <w:t>corresponde la guarda y promoción de los derechos humanos, la protección del interés público y la vigilancia de la conducta oficial de quienes desempeñan funciones pública</w:t>
      </w:r>
      <w:r w:rsidR="00B13FEE" w:rsidRPr="006500B1">
        <w:rPr>
          <w:rFonts w:ascii="Arial" w:hAnsi="Arial" w:cs="Arial"/>
          <w:sz w:val="24"/>
          <w:szCs w:val="24"/>
        </w:rPr>
        <w:t>s. E</w:t>
      </w:r>
      <w:r w:rsidR="001B6AA1" w:rsidRPr="006500B1">
        <w:rPr>
          <w:rFonts w:ascii="Arial" w:hAnsi="Arial" w:cs="Arial"/>
          <w:sz w:val="24"/>
          <w:szCs w:val="24"/>
        </w:rPr>
        <w:t xml:space="preserve">s </w:t>
      </w:r>
      <w:r w:rsidRPr="006500B1">
        <w:rPr>
          <w:rFonts w:ascii="Arial" w:hAnsi="Arial" w:cs="Arial"/>
          <w:sz w:val="24"/>
          <w:szCs w:val="24"/>
        </w:rPr>
        <w:t xml:space="preserve">ejercido por el </w:t>
      </w:r>
      <w:r w:rsidR="001B6AA1" w:rsidRPr="006500B1">
        <w:rPr>
          <w:rFonts w:ascii="Arial" w:hAnsi="Arial" w:cs="Arial"/>
          <w:sz w:val="24"/>
          <w:szCs w:val="24"/>
        </w:rPr>
        <w:t>P</w:t>
      </w:r>
      <w:r w:rsidRPr="006500B1">
        <w:rPr>
          <w:rFonts w:ascii="Arial" w:hAnsi="Arial" w:cs="Arial"/>
          <w:sz w:val="24"/>
          <w:szCs w:val="24"/>
        </w:rPr>
        <w:t xml:space="preserve">rocurador </w:t>
      </w:r>
      <w:r w:rsidR="001B6AA1" w:rsidRPr="006500B1">
        <w:rPr>
          <w:rFonts w:ascii="Arial" w:hAnsi="Arial" w:cs="Arial"/>
          <w:sz w:val="24"/>
          <w:szCs w:val="24"/>
        </w:rPr>
        <w:t>G</w:t>
      </w:r>
      <w:r w:rsidRPr="006500B1">
        <w:rPr>
          <w:rFonts w:ascii="Arial" w:hAnsi="Arial" w:cs="Arial"/>
          <w:sz w:val="24"/>
          <w:szCs w:val="24"/>
        </w:rPr>
        <w:t xml:space="preserve">eneral de la Nación, el </w:t>
      </w:r>
      <w:r w:rsidR="001B6AA1" w:rsidRPr="006500B1">
        <w:rPr>
          <w:rFonts w:ascii="Arial" w:hAnsi="Arial" w:cs="Arial"/>
          <w:sz w:val="24"/>
          <w:szCs w:val="24"/>
        </w:rPr>
        <w:t>D</w:t>
      </w:r>
      <w:r w:rsidRPr="006500B1">
        <w:rPr>
          <w:rFonts w:ascii="Arial" w:hAnsi="Arial" w:cs="Arial"/>
          <w:sz w:val="24"/>
          <w:szCs w:val="24"/>
        </w:rPr>
        <w:t>efensor del Pueblo, los procuradores delegados</w:t>
      </w:r>
      <w:r w:rsidR="001B6AA1" w:rsidRPr="006500B1">
        <w:rPr>
          <w:rFonts w:ascii="Arial" w:hAnsi="Arial" w:cs="Arial"/>
          <w:sz w:val="24"/>
          <w:szCs w:val="24"/>
        </w:rPr>
        <w:t xml:space="preserve">, </w:t>
      </w:r>
      <w:r w:rsidRPr="006500B1">
        <w:rPr>
          <w:rFonts w:ascii="Arial" w:hAnsi="Arial" w:cs="Arial"/>
          <w:sz w:val="24"/>
          <w:szCs w:val="24"/>
        </w:rPr>
        <w:t>los agentes del Ministerio Público</w:t>
      </w:r>
      <w:r w:rsidR="001B6AA1" w:rsidRPr="006500B1">
        <w:rPr>
          <w:rFonts w:ascii="Arial" w:hAnsi="Arial" w:cs="Arial"/>
          <w:sz w:val="24"/>
          <w:szCs w:val="24"/>
        </w:rPr>
        <w:t xml:space="preserve"> y </w:t>
      </w:r>
      <w:r w:rsidRPr="006500B1">
        <w:rPr>
          <w:rFonts w:ascii="Arial" w:hAnsi="Arial" w:cs="Arial"/>
          <w:sz w:val="24"/>
          <w:szCs w:val="24"/>
        </w:rPr>
        <w:t xml:space="preserve">por los </w:t>
      </w:r>
      <w:r w:rsidR="009E6080" w:rsidRPr="006500B1">
        <w:rPr>
          <w:rFonts w:ascii="Arial" w:hAnsi="Arial" w:cs="Arial"/>
          <w:sz w:val="24"/>
          <w:szCs w:val="24"/>
        </w:rPr>
        <w:t>p</w:t>
      </w:r>
      <w:r w:rsidRPr="006500B1">
        <w:rPr>
          <w:rFonts w:ascii="Arial" w:hAnsi="Arial" w:cs="Arial"/>
          <w:sz w:val="24"/>
          <w:szCs w:val="24"/>
        </w:rPr>
        <w:t>ersoneros</w:t>
      </w:r>
      <w:r w:rsidR="001B6AA1" w:rsidRPr="006500B1">
        <w:rPr>
          <w:rFonts w:ascii="Arial" w:hAnsi="Arial" w:cs="Arial"/>
          <w:sz w:val="24"/>
          <w:szCs w:val="24"/>
        </w:rPr>
        <w:t xml:space="preserve"> </w:t>
      </w:r>
      <w:r w:rsidR="00AA1F70" w:rsidRPr="006500B1">
        <w:rPr>
          <w:rFonts w:ascii="Arial" w:hAnsi="Arial" w:cs="Arial"/>
          <w:sz w:val="24"/>
          <w:szCs w:val="24"/>
        </w:rPr>
        <w:t>m</w:t>
      </w:r>
      <w:r w:rsidR="001B6AA1" w:rsidRPr="006500B1">
        <w:rPr>
          <w:rFonts w:ascii="Arial" w:hAnsi="Arial" w:cs="Arial"/>
          <w:sz w:val="24"/>
          <w:szCs w:val="24"/>
        </w:rPr>
        <w:t xml:space="preserve">unicipales y </w:t>
      </w:r>
      <w:r w:rsidR="00AA1F70" w:rsidRPr="006500B1">
        <w:rPr>
          <w:rFonts w:ascii="Arial" w:hAnsi="Arial" w:cs="Arial"/>
          <w:sz w:val="24"/>
          <w:szCs w:val="24"/>
        </w:rPr>
        <w:t>d</w:t>
      </w:r>
      <w:r w:rsidR="001B6AA1" w:rsidRPr="006500B1">
        <w:rPr>
          <w:rFonts w:ascii="Arial" w:hAnsi="Arial" w:cs="Arial"/>
          <w:sz w:val="24"/>
          <w:szCs w:val="24"/>
        </w:rPr>
        <w:t>istritales.</w:t>
      </w:r>
    </w:p>
    <w:p w14:paraId="10787F39" w14:textId="2B4B9EB2" w:rsidR="00BB0C7A" w:rsidRPr="006500B1" w:rsidRDefault="00BB0C7A" w:rsidP="00B41E73">
      <w:pPr>
        <w:pStyle w:val="Sinespaciado"/>
        <w:jc w:val="both"/>
        <w:rPr>
          <w:rFonts w:ascii="Arial" w:hAnsi="Arial" w:cs="Arial"/>
          <w:b/>
          <w:sz w:val="24"/>
          <w:szCs w:val="24"/>
        </w:rPr>
      </w:pPr>
    </w:p>
    <w:p w14:paraId="26CC5E08" w14:textId="398F0853" w:rsidR="003E6D76" w:rsidRDefault="00BB0C7A" w:rsidP="00B41E73">
      <w:pPr>
        <w:pStyle w:val="Sinespaciado"/>
        <w:jc w:val="both"/>
        <w:rPr>
          <w:rFonts w:ascii="Arial" w:hAnsi="Arial" w:cs="Arial"/>
          <w:sz w:val="24"/>
          <w:szCs w:val="24"/>
        </w:rPr>
      </w:pPr>
      <w:r w:rsidRPr="006500B1">
        <w:rPr>
          <w:rFonts w:ascii="Arial" w:hAnsi="Arial" w:cs="Arial"/>
          <w:sz w:val="24"/>
          <w:szCs w:val="24"/>
        </w:rPr>
        <w:t xml:space="preserve">Las </w:t>
      </w:r>
      <w:r w:rsidR="007C2BBB" w:rsidRPr="006500B1">
        <w:rPr>
          <w:rFonts w:ascii="Arial" w:hAnsi="Arial" w:cs="Arial"/>
          <w:sz w:val="24"/>
          <w:szCs w:val="24"/>
        </w:rPr>
        <w:t>p</w:t>
      </w:r>
      <w:r w:rsidRPr="006500B1">
        <w:rPr>
          <w:rFonts w:ascii="Arial" w:hAnsi="Arial" w:cs="Arial"/>
          <w:sz w:val="24"/>
          <w:szCs w:val="24"/>
        </w:rPr>
        <w:t xml:space="preserve">ersonerías </w:t>
      </w:r>
      <w:r w:rsidR="007C2BBB" w:rsidRPr="006500B1">
        <w:rPr>
          <w:rFonts w:ascii="Arial" w:hAnsi="Arial" w:cs="Arial"/>
          <w:sz w:val="24"/>
          <w:szCs w:val="24"/>
        </w:rPr>
        <w:t>m</w:t>
      </w:r>
      <w:r w:rsidRPr="006500B1">
        <w:rPr>
          <w:rFonts w:ascii="Arial" w:hAnsi="Arial" w:cs="Arial"/>
          <w:sz w:val="24"/>
          <w:szCs w:val="24"/>
        </w:rPr>
        <w:t xml:space="preserve">unicipales, del Distrito Capital y de los </w:t>
      </w:r>
      <w:r w:rsidR="005168C6" w:rsidRPr="006500B1">
        <w:rPr>
          <w:rFonts w:ascii="Arial" w:hAnsi="Arial" w:cs="Arial"/>
          <w:sz w:val="24"/>
          <w:szCs w:val="24"/>
        </w:rPr>
        <w:t>d</w:t>
      </w:r>
      <w:r w:rsidRPr="006500B1">
        <w:rPr>
          <w:rFonts w:ascii="Arial" w:hAnsi="Arial" w:cs="Arial"/>
          <w:sz w:val="24"/>
          <w:szCs w:val="24"/>
        </w:rPr>
        <w:t xml:space="preserve">istritos </w:t>
      </w:r>
      <w:r w:rsidR="005168C6" w:rsidRPr="006500B1">
        <w:rPr>
          <w:rFonts w:ascii="Arial" w:hAnsi="Arial" w:cs="Arial"/>
          <w:sz w:val="24"/>
          <w:szCs w:val="24"/>
        </w:rPr>
        <w:t>e</w:t>
      </w:r>
      <w:r w:rsidRPr="006500B1">
        <w:rPr>
          <w:rFonts w:ascii="Arial" w:hAnsi="Arial" w:cs="Arial"/>
          <w:sz w:val="24"/>
          <w:szCs w:val="24"/>
        </w:rPr>
        <w:t xml:space="preserve">speciales </w:t>
      </w:r>
      <w:r w:rsidR="00C2052C" w:rsidRPr="006500B1">
        <w:rPr>
          <w:rFonts w:ascii="Arial" w:hAnsi="Arial" w:cs="Arial"/>
          <w:sz w:val="24"/>
          <w:szCs w:val="24"/>
        </w:rPr>
        <w:t xml:space="preserve">además de hacer </w:t>
      </w:r>
      <w:r w:rsidR="003E6D76" w:rsidRPr="006500B1">
        <w:rPr>
          <w:rFonts w:ascii="Arial" w:hAnsi="Arial" w:cs="Arial"/>
          <w:sz w:val="24"/>
          <w:szCs w:val="24"/>
        </w:rPr>
        <w:t>parte del Ministerio Público</w:t>
      </w:r>
      <w:r w:rsidR="00C2052C" w:rsidRPr="006500B1">
        <w:rPr>
          <w:rFonts w:ascii="Arial" w:hAnsi="Arial" w:cs="Arial"/>
          <w:sz w:val="24"/>
          <w:szCs w:val="24"/>
        </w:rPr>
        <w:t xml:space="preserve">, </w:t>
      </w:r>
      <w:r w:rsidR="00824580" w:rsidRPr="006500B1">
        <w:rPr>
          <w:rFonts w:ascii="Arial" w:hAnsi="Arial" w:cs="Arial"/>
          <w:sz w:val="24"/>
          <w:szCs w:val="24"/>
        </w:rPr>
        <w:t xml:space="preserve">hacen las veces de </w:t>
      </w:r>
      <w:r w:rsidR="005168C6" w:rsidRPr="006500B1">
        <w:rPr>
          <w:rFonts w:ascii="Arial" w:hAnsi="Arial" w:cs="Arial"/>
          <w:sz w:val="24"/>
          <w:szCs w:val="24"/>
        </w:rPr>
        <w:t>D</w:t>
      </w:r>
      <w:r w:rsidR="00824580" w:rsidRPr="006500B1">
        <w:rPr>
          <w:rFonts w:ascii="Arial" w:hAnsi="Arial" w:cs="Arial"/>
          <w:sz w:val="24"/>
          <w:szCs w:val="24"/>
        </w:rPr>
        <w:t xml:space="preserve">efensorías </w:t>
      </w:r>
      <w:r w:rsidR="000C0648" w:rsidRPr="006500B1">
        <w:rPr>
          <w:rFonts w:ascii="Arial" w:hAnsi="Arial" w:cs="Arial"/>
          <w:sz w:val="24"/>
          <w:szCs w:val="24"/>
        </w:rPr>
        <w:t xml:space="preserve">del </w:t>
      </w:r>
      <w:r w:rsidR="005168C6" w:rsidRPr="006500B1">
        <w:rPr>
          <w:rFonts w:ascii="Arial" w:hAnsi="Arial" w:cs="Arial"/>
          <w:sz w:val="24"/>
          <w:szCs w:val="24"/>
        </w:rPr>
        <w:t>P</w:t>
      </w:r>
      <w:r w:rsidR="000C0648" w:rsidRPr="006500B1">
        <w:rPr>
          <w:rFonts w:ascii="Arial" w:hAnsi="Arial" w:cs="Arial"/>
          <w:sz w:val="24"/>
          <w:szCs w:val="24"/>
        </w:rPr>
        <w:t xml:space="preserve">ueblo en el ámbito de su jurisdicción. En </w:t>
      </w:r>
      <w:r w:rsidR="005F3E02" w:rsidRPr="006500B1">
        <w:rPr>
          <w:rFonts w:ascii="Arial" w:hAnsi="Arial" w:cs="Arial"/>
          <w:sz w:val="24"/>
          <w:szCs w:val="24"/>
        </w:rPr>
        <w:t>consecuencia,</w:t>
      </w:r>
      <w:r w:rsidR="000C0648" w:rsidRPr="006500B1">
        <w:rPr>
          <w:rFonts w:ascii="Arial" w:hAnsi="Arial" w:cs="Arial"/>
          <w:sz w:val="24"/>
          <w:szCs w:val="24"/>
        </w:rPr>
        <w:t xml:space="preserve"> e</w:t>
      </w:r>
      <w:r w:rsidR="003E6D76" w:rsidRPr="006500B1">
        <w:rPr>
          <w:rFonts w:ascii="Arial" w:hAnsi="Arial" w:cs="Arial"/>
          <w:sz w:val="24"/>
          <w:szCs w:val="24"/>
        </w:rPr>
        <w:t xml:space="preserve">l Procurador General de la Nación </w:t>
      </w:r>
      <w:r w:rsidR="000C0648" w:rsidRPr="006500B1">
        <w:rPr>
          <w:rFonts w:ascii="Arial" w:hAnsi="Arial" w:cs="Arial"/>
          <w:sz w:val="24"/>
          <w:szCs w:val="24"/>
        </w:rPr>
        <w:t xml:space="preserve">y el Defensor del Pueblo, podrán </w:t>
      </w:r>
      <w:r w:rsidR="003E6D76" w:rsidRPr="006500B1">
        <w:rPr>
          <w:rFonts w:ascii="Arial" w:hAnsi="Arial" w:cs="Arial"/>
          <w:sz w:val="24"/>
          <w:szCs w:val="24"/>
        </w:rPr>
        <w:t>delegar</w:t>
      </w:r>
      <w:r w:rsidR="000C0648" w:rsidRPr="006500B1">
        <w:rPr>
          <w:rFonts w:ascii="Arial" w:hAnsi="Arial" w:cs="Arial"/>
          <w:sz w:val="24"/>
          <w:szCs w:val="24"/>
        </w:rPr>
        <w:t>les</w:t>
      </w:r>
      <w:r w:rsidR="003E6D76" w:rsidRPr="006500B1">
        <w:rPr>
          <w:rFonts w:ascii="Arial" w:hAnsi="Arial" w:cs="Arial"/>
          <w:sz w:val="24"/>
          <w:szCs w:val="24"/>
        </w:rPr>
        <w:t xml:space="preserve"> precisas funciones y competencias </w:t>
      </w:r>
      <w:r w:rsidR="00824580" w:rsidRPr="006500B1">
        <w:rPr>
          <w:rFonts w:ascii="Arial" w:hAnsi="Arial" w:cs="Arial"/>
          <w:sz w:val="24"/>
          <w:szCs w:val="24"/>
        </w:rPr>
        <w:t xml:space="preserve">en relación </w:t>
      </w:r>
      <w:r w:rsidR="007E6AC8" w:rsidRPr="006500B1">
        <w:rPr>
          <w:rFonts w:ascii="Arial" w:hAnsi="Arial" w:cs="Arial"/>
          <w:sz w:val="24"/>
          <w:szCs w:val="24"/>
        </w:rPr>
        <w:t>con</w:t>
      </w:r>
      <w:r w:rsidR="00824580" w:rsidRPr="006500B1">
        <w:rPr>
          <w:rFonts w:ascii="Arial" w:hAnsi="Arial" w:cs="Arial"/>
          <w:sz w:val="24"/>
          <w:szCs w:val="24"/>
        </w:rPr>
        <w:t xml:space="preserve"> las mismas</w:t>
      </w:r>
      <w:r w:rsidR="007E6AC8" w:rsidRPr="006500B1">
        <w:rPr>
          <w:rFonts w:ascii="Arial" w:hAnsi="Arial" w:cs="Arial"/>
          <w:sz w:val="24"/>
          <w:szCs w:val="24"/>
        </w:rPr>
        <w:t xml:space="preserve">, </w:t>
      </w:r>
      <w:r w:rsidR="00282E43" w:rsidRPr="006500B1">
        <w:rPr>
          <w:rFonts w:ascii="Arial" w:hAnsi="Arial" w:cs="Arial"/>
          <w:sz w:val="24"/>
          <w:szCs w:val="24"/>
        </w:rPr>
        <w:t>siempre que se deleguen o asignen funciones a los personeros municipales o distritales, deberán ir acompañados de los recursos de todo orden, necesarios para su adecuado cumplimiento</w:t>
      </w:r>
      <w:r w:rsidR="000C0648" w:rsidRPr="006500B1">
        <w:rPr>
          <w:rFonts w:ascii="Arial" w:hAnsi="Arial" w:cs="Arial"/>
          <w:sz w:val="24"/>
          <w:szCs w:val="24"/>
        </w:rPr>
        <w:t>.</w:t>
      </w:r>
    </w:p>
    <w:p w14:paraId="3F3F1EBC" w14:textId="77777777" w:rsidR="00AD14CD" w:rsidRPr="006500B1" w:rsidRDefault="00AD14CD" w:rsidP="00B41E73">
      <w:pPr>
        <w:pStyle w:val="Sinespaciado"/>
        <w:jc w:val="both"/>
        <w:rPr>
          <w:rFonts w:ascii="Arial" w:hAnsi="Arial" w:cs="Arial"/>
          <w:sz w:val="24"/>
          <w:szCs w:val="24"/>
        </w:rPr>
      </w:pPr>
    </w:p>
    <w:p w14:paraId="7DF6A265" w14:textId="175EA914" w:rsidR="007079E7" w:rsidRDefault="007079E7" w:rsidP="00B41E73">
      <w:pPr>
        <w:pStyle w:val="Sinespaciado"/>
        <w:jc w:val="both"/>
        <w:rPr>
          <w:rFonts w:ascii="Arial" w:hAnsi="Arial" w:cs="Arial"/>
          <w:sz w:val="24"/>
          <w:szCs w:val="24"/>
        </w:rPr>
      </w:pPr>
    </w:p>
    <w:p w14:paraId="2589151F" w14:textId="77777777" w:rsidR="004D5DAB" w:rsidRPr="006500B1" w:rsidRDefault="004D5DAB" w:rsidP="00B41E73">
      <w:pPr>
        <w:pStyle w:val="Sinespaciado"/>
        <w:jc w:val="both"/>
        <w:rPr>
          <w:rFonts w:ascii="Arial" w:hAnsi="Arial" w:cs="Arial"/>
          <w:sz w:val="24"/>
          <w:szCs w:val="24"/>
        </w:rPr>
      </w:pPr>
      <w:bookmarkStart w:id="0" w:name="_GoBack"/>
      <w:bookmarkEnd w:id="0"/>
    </w:p>
    <w:p w14:paraId="42F8C60B" w14:textId="77777777" w:rsidR="002B0037" w:rsidRDefault="00C2052C" w:rsidP="002B0037">
      <w:pPr>
        <w:pStyle w:val="Sinespaciado"/>
        <w:jc w:val="both"/>
        <w:rPr>
          <w:rFonts w:ascii="Arial" w:hAnsi="Arial" w:cs="Arial"/>
          <w:sz w:val="24"/>
          <w:szCs w:val="24"/>
        </w:rPr>
      </w:pPr>
      <w:r w:rsidRPr="006500B1">
        <w:rPr>
          <w:rFonts w:ascii="Arial" w:hAnsi="Arial" w:cs="Arial"/>
          <w:b/>
          <w:sz w:val="24"/>
          <w:szCs w:val="24"/>
        </w:rPr>
        <w:lastRenderedPageBreak/>
        <w:t xml:space="preserve">Artículo </w:t>
      </w:r>
      <w:r w:rsidR="004E26E3" w:rsidRPr="006500B1">
        <w:rPr>
          <w:rFonts w:ascii="Arial" w:hAnsi="Arial" w:cs="Arial"/>
          <w:b/>
          <w:sz w:val="24"/>
          <w:szCs w:val="24"/>
        </w:rPr>
        <w:t>4</w:t>
      </w:r>
      <w:r w:rsidRPr="006500B1">
        <w:rPr>
          <w:rFonts w:ascii="Arial" w:hAnsi="Arial" w:cs="Arial"/>
          <w:b/>
          <w:sz w:val="24"/>
          <w:szCs w:val="24"/>
        </w:rPr>
        <w:t xml:space="preserve">. </w:t>
      </w:r>
      <w:r w:rsidR="00973518" w:rsidRPr="006500B1">
        <w:rPr>
          <w:rFonts w:ascii="Arial" w:hAnsi="Arial" w:cs="Arial"/>
          <w:b/>
          <w:sz w:val="24"/>
          <w:szCs w:val="24"/>
        </w:rPr>
        <w:t>Obligaciones de los servidores públicos.</w:t>
      </w:r>
      <w:r w:rsidR="00973518" w:rsidRPr="006500B1">
        <w:rPr>
          <w:rFonts w:ascii="Arial" w:hAnsi="Arial" w:cs="Arial"/>
          <w:sz w:val="24"/>
          <w:szCs w:val="24"/>
        </w:rPr>
        <w:t xml:space="preserve"> Todas las autoridades públicas deben </w:t>
      </w:r>
      <w:r w:rsidR="00893CEE" w:rsidRPr="006500B1">
        <w:rPr>
          <w:rFonts w:ascii="Arial" w:hAnsi="Arial" w:cs="Arial"/>
          <w:sz w:val="24"/>
          <w:szCs w:val="24"/>
        </w:rPr>
        <w:t xml:space="preserve">colaborar y </w:t>
      </w:r>
      <w:r w:rsidR="00973518" w:rsidRPr="006500B1">
        <w:rPr>
          <w:rFonts w:ascii="Arial" w:hAnsi="Arial" w:cs="Arial"/>
          <w:sz w:val="24"/>
          <w:szCs w:val="24"/>
        </w:rPr>
        <w:t>suministrar la información necesaria para el efecti</w:t>
      </w:r>
      <w:r w:rsidR="0087179F" w:rsidRPr="006500B1">
        <w:rPr>
          <w:rFonts w:ascii="Arial" w:hAnsi="Arial" w:cs="Arial"/>
          <w:sz w:val="24"/>
          <w:szCs w:val="24"/>
        </w:rPr>
        <w:t>vo ejercicio</w:t>
      </w:r>
      <w:r w:rsidR="00973518" w:rsidRPr="006500B1">
        <w:rPr>
          <w:rFonts w:ascii="Arial" w:hAnsi="Arial" w:cs="Arial"/>
          <w:sz w:val="24"/>
          <w:szCs w:val="24"/>
        </w:rPr>
        <w:t xml:space="preserve"> de las funciones de</w:t>
      </w:r>
      <w:r w:rsidR="00893CEE" w:rsidRPr="006500B1">
        <w:rPr>
          <w:rFonts w:ascii="Arial" w:hAnsi="Arial" w:cs="Arial"/>
          <w:sz w:val="24"/>
          <w:szCs w:val="24"/>
        </w:rPr>
        <w:t xml:space="preserve"> </w:t>
      </w:r>
      <w:r w:rsidR="00973518" w:rsidRPr="006500B1">
        <w:rPr>
          <w:rFonts w:ascii="Arial" w:hAnsi="Arial" w:cs="Arial"/>
          <w:sz w:val="24"/>
          <w:szCs w:val="24"/>
        </w:rPr>
        <w:t>l</w:t>
      </w:r>
      <w:r w:rsidR="00893CEE" w:rsidRPr="006500B1">
        <w:rPr>
          <w:rFonts w:ascii="Arial" w:hAnsi="Arial" w:cs="Arial"/>
          <w:sz w:val="24"/>
          <w:szCs w:val="24"/>
        </w:rPr>
        <w:t>os</w:t>
      </w:r>
      <w:r w:rsidR="00973518" w:rsidRPr="006500B1">
        <w:rPr>
          <w:rFonts w:ascii="Arial" w:hAnsi="Arial" w:cs="Arial"/>
          <w:sz w:val="24"/>
          <w:szCs w:val="24"/>
        </w:rPr>
        <w:t xml:space="preserve"> personero</w:t>
      </w:r>
      <w:r w:rsidR="00893CEE" w:rsidRPr="006500B1">
        <w:rPr>
          <w:rFonts w:ascii="Arial" w:hAnsi="Arial" w:cs="Arial"/>
          <w:sz w:val="24"/>
          <w:szCs w:val="24"/>
        </w:rPr>
        <w:t>s</w:t>
      </w:r>
      <w:r w:rsidR="0087179F" w:rsidRPr="006500B1">
        <w:rPr>
          <w:rFonts w:ascii="Arial" w:hAnsi="Arial" w:cs="Arial"/>
          <w:sz w:val="24"/>
          <w:szCs w:val="24"/>
        </w:rPr>
        <w:t>,</w:t>
      </w:r>
      <w:r w:rsidR="00973518" w:rsidRPr="006500B1">
        <w:rPr>
          <w:rFonts w:ascii="Arial" w:hAnsi="Arial" w:cs="Arial"/>
          <w:sz w:val="24"/>
          <w:szCs w:val="24"/>
        </w:rPr>
        <w:t xml:space="preserve"> sin opon</w:t>
      </w:r>
      <w:r w:rsidR="00B13FEE" w:rsidRPr="006500B1">
        <w:rPr>
          <w:rFonts w:ascii="Arial" w:hAnsi="Arial" w:cs="Arial"/>
          <w:sz w:val="24"/>
          <w:szCs w:val="24"/>
        </w:rPr>
        <w:t>er reserva alguna. La negativa, la</w:t>
      </w:r>
      <w:r w:rsidR="00973518" w:rsidRPr="006500B1">
        <w:rPr>
          <w:rFonts w:ascii="Arial" w:hAnsi="Arial" w:cs="Arial"/>
          <w:sz w:val="24"/>
          <w:szCs w:val="24"/>
        </w:rPr>
        <w:t xml:space="preserve"> negligencia</w:t>
      </w:r>
      <w:r w:rsidR="00B13FEE" w:rsidRPr="006500B1">
        <w:rPr>
          <w:rFonts w:ascii="Arial" w:hAnsi="Arial" w:cs="Arial"/>
          <w:sz w:val="24"/>
          <w:szCs w:val="24"/>
        </w:rPr>
        <w:t xml:space="preserve"> o el entorpecimiento</w:t>
      </w:r>
      <w:r w:rsidR="00973518" w:rsidRPr="006500B1">
        <w:rPr>
          <w:rFonts w:ascii="Arial" w:hAnsi="Arial" w:cs="Arial"/>
          <w:sz w:val="24"/>
          <w:szCs w:val="24"/>
        </w:rPr>
        <w:t xml:space="preserve"> </w:t>
      </w:r>
      <w:r w:rsidR="00B13FEE" w:rsidRPr="006500B1">
        <w:rPr>
          <w:rFonts w:ascii="Arial" w:hAnsi="Arial" w:cs="Arial"/>
          <w:sz w:val="24"/>
          <w:szCs w:val="24"/>
        </w:rPr>
        <w:t>frente a esta obligación</w:t>
      </w:r>
      <w:r w:rsidR="00973518" w:rsidRPr="006500B1">
        <w:rPr>
          <w:rFonts w:ascii="Arial" w:hAnsi="Arial" w:cs="Arial"/>
          <w:sz w:val="24"/>
          <w:szCs w:val="24"/>
        </w:rPr>
        <w:t>, constituirá cau</w:t>
      </w:r>
      <w:r w:rsidR="00B13FEE" w:rsidRPr="006500B1">
        <w:rPr>
          <w:rFonts w:ascii="Arial" w:hAnsi="Arial" w:cs="Arial"/>
          <w:sz w:val="24"/>
          <w:szCs w:val="24"/>
        </w:rPr>
        <w:t>sal de</w:t>
      </w:r>
      <w:r w:rsidR="0064649C" w:rsidRPr="006500B1">
        <w:rPr>
          <w:rFonts w:ascii="Arial" w:hAnsi="Arial" w:cs="Arial"/>
          <w:sz w:val="24"/>
          <w:szCs w:val="24"/>
        </w:rPr>
        <w:t xml:space="preserve"> falta disciplinaria dependiendo la gravedad de la actuación</w:t>
      </w:r>
      <w:r w:rsidR="00973518" w:rsidRPr="006500B1">
        <w:rPr>
          <w:rFonts w:ascii="Arial" w:hAnsi="Arial" w:cs="Arial"/>
          <w:sz w:val="24"/>
          <w:szCs w:val="24"/>
        </w:rPr>
        <w:t>.</w:t>
      </w:r>
    </w:p>
    <w:p w14:paraId="342D0567" w14:textId="77777777" w:rsidR="00AD14CD" w:rsidRDefault="00AD14CD" w:rsidP="002B0037">
      <w:pPr>
        <w:pStyle w:val="Sinespaciado"/>
        <w:jc w:val="center"/>
        <w:rPr>
          <w:rFonts w:ascii="Arial" w:hAnsi="Arial" w:cs="Arial"/>
          <w:b/>
          <w:bCs/>
          <w:sz w:val="24"/>
          <w:szCs w:val="24"/>
        </w:rPr>
      </w:pPr>
    </w:p>
    <w:p w14:paraId="6141793B" w14:textId="738AF02E" w:rsidR="00C6340A" w:rsidRPr="006500B1" w:rsidRDefault="00893CEE" w:rsidP="002B0037">
      <w:pPr>
        <w:pStyle w:val="Sinespaciado"/>
        <w:jc w:val="center"/>
        <w:rPr>
          <w:rFonts w:ascii="Arial" w:hAnsi="Arial" w:cs="Arial"/>
          <w:sz w:val="24"/>
          <w:szCs w:val="24"/>
        </w:rPr>
      </w:pPr>
      <w:r w:rsidRPr="006500B1">
        <w:rPr>
          <w:rFonts w:ascii="Arial" w:hAnsi="Arial" w:cs="Arial"/>
          <w:b/>
          <w:bCs/>
          <w:sz w:val="24"/>
          <w:szCs w:val="24"/>
        </w:rPr>
        <w:t>CAPÍTULO 2</w:t>
      </w:r>
    </w:p>
    <w:p w14:paraId="27D4BB1B" w14:textId="289AAED4" w:rsidR="00C6340A" w:rsidRPr="006500B1" w:rsidRDefault="00C6340A" w:rsidP="00B41E73">
      <w:pPr>
        <w:pStyle w:val="Sinespaciado"/>
        <w:jc w:val="center"/>
        <w:rPr>
          <w:rFonts w:ascii="Arial" w:eastAsia="Times New Roman" w:hAnsi="Arial" w:cs="Arial"/>
          <w:sz w:val="24"/>
          <w:szCs w:val="24"/>
          <w:lang w:eastAsia="es-CO"/>
        </w:rPr>
      </w:pPr>
      <w:r w:rsidRPr="006500B1">
        <w:rPr>
          <w:rFonts w:ascii="Arial" w:eastAsia="Times New Roman" w:hAnsi="Arial" w:cs="Arial"/>
          <w:b/>
          <w:bCs/>
          <w:sz w:val="24"/>
          <w:szCs w:val="24"/>
          <w:lang w:eastAsia="es-CO"/>
        </w:rPr>
        <w:t>AUTONOMÍA ADMINISTRATIVA Y PRESUPUESTAL Y</w:t>
      </w:r>
      <w:r w:rsidR="00D5320F" w:rsidRPr="006500B1">
        <w:rPr>
          <w:rFonts w:ascii="Arial" w:eastAsia="Times New Roman" w:hAnsi="Arial" w:cs="Arial"/>
          <w:b/>
          <w:bCs/>
          <w:sz w:val="24"/>
          <w:szCs w:val="24"/>
          <w:lang w:eastAsia="es-CO"/>
        </w:rPr>
        <w:t xml:space="preserve"> </w:t>
      </w:r>
      <w:r w:rsidRPr="006500B1">
        <w:rPr>
          <w:rFonts w:ascii="Arial" w:eastAsia="Times New Roman" w:hAnsi="Arial" w:cs="Arial"/>
          <w:b/>
          <w:bCs/>
          <w:sz w:val="24"/>
          <w:szCs w:val="24"/>
          <w:lang w:eastAsia="es-CO"/>
        </w:rPr>
        <w:t>FUNCIONAMI</w:t>
      </w:r>
      <w:r w:rsidR="009E6080" w:rsidRPr="006500B1">
        <w:rPr>
          <w:rFonts w:ascii="Arial" w:eastAsia="Times New Roman" w:hAnsi="Arial" w:cs="Arial"/>
          <w:b/>
          <w:bCs/>
          <w:sz w:val="24"/>
          <w:szCs w:val="24"/>
          <w:lang w:eastAsia="es-CO"/>
        </w:rPr>
        <w:t>ENTO INTERNO DE LAS PERSONERÍAS</w:t>
      </w:r>
    </w:p>
    <w:p w14:paraId="60B57970" w14:textId="646B00C2" w:rsidR="00C6340A" w:rsidRPr="006500B1" w:rsidRDefault="00C6340A" w:rsidP="00B41E73">
      <w:pPr>
        <w:pStyle w:val="Sinespaciado"/>
        <w:jc w:val="both"/>
        <w:rPr>
          <w:rFonts w:ascii="Arial" w:hAnsi="Arial" w:cs="Arial"/>
          <w:sz w:val="24"/>
          <w:szCs w:val="24"/>
        </w:rPr>
      </w:pPr>
    </w:p>
    <w:p w14:paraId="57CFC529" w14:textId="0B6EC867" w:rsidR="00C6340A" w:rsidRPr="006500B1" w:rsidRDefault="009E6080" w:rsidP="00B41E73">
      <w:pPr>
        <w:pStyle w:val="Sinespaciado"/>
        <w:jc w:val="both"/>
        <w:rPr>
          <w:rFonts w:ascii="Arial" w:hAnsi="Arial" w:cs="Arial"/>
          <w:sz w:val="24"/>
          <w:szCs w:val="24"/>
        </w:rPr>
      </w:pPr>
      <w:r w:rsidRPr="006500B1">
        <w:rPr>
          <w:rFonts w:ascii="Arial" w:hAnsi="Arial" w:cs="Arial"/>
          <w:b/>
          <w:sz w:val="24"/>
          <w:szCs w:val="24"/>
        </w:rPr>
        <w:t xml:space="preserve">Artículo </w:t>
      </w:r>
      <w:r w:rsidR="004E26E3" w:rsidRPr="006500B1">
        <w:rPr>
          <w:rFonts w:ascii="Arial" w:hAnsi="Arial" w:cs="Arial"/>
          <w:b/>
          <w:sz w:val="24"/>
          <w:szCs w:val="24"/>
        </w:rPr>
        <w:t>5</w:t>
      </w:r>
      <w:r w:rsidRPr="006500B1">
        <w:rPr>
          <w:rFonts w:ascii="Arial" w:hAnsi="Arial" w:cs="Arial"/>
          <w:b/>
          <w:sz w:val="24"/>
          <w:szCs w:val="24"/>
        </w:rPr>
        <w:t xml:space="preserve">. </w:t>
      </w:r>
      <w:r w:rsidR="00C6340A" w:rsidRPr="006500B1">
        <w:rPr>
          <w:rFonts w:ascii="Arial" w:hAnsi="Arial" w:cs="Arial"/>
          <w:b/>
          <w:sz w:val="24"/>
          <w:szCs w:val="24"/>
        </w:rPr>
        <w:t>Autonomía administrativa y presupuestal de las personerías.</w:t>
      </w:r>
      <w:r w:rsidR="00C6340A" w:rsidRPr="006500B1">
        <w:rPr>
          <w:rFonts w:ascii="Arial" w:hAnsi="Arial" w:cs="Arial"/>
          <w:sz w:val="24"/>
          <w:szCs w:val="24"/>
        </w:rPr>
        <w:t xml:space="preserve"> Las </w:t>
      </w:r>
      <w:r w:rsidR="005168C6" w:rsidRPr="006500B1">
        <w:rPr>
          <w:rFonts w:ascii="Arial" w:hAnsi="Arial" w:cs="Arial"/>
          <w:sz w:val="24"/>
          <w:szCs w:val="24"/>
        </w:rPr>
        <w:t>p</w:t>
      </w:r>
      <w:r w:rsidR="00C6340A" w:rsidRPr="006500B1">
        <w:rPr>
          <w:rFonts w:ascii="Arial" w:hAnsi="Arial" w:cs="Arial"/>
          <w:sz w:val="24"/>
          <w:szCs w:val="24"/>
        </w:rPr>
        <w:t xml:space="preserve">ersonerías </w:t>
      </w:r>
      <w:r w:rsidR="005168C6" w:rsidRPr="006500B1">
        <w:rPr>
          <w:rFonts w:ascii="Arial" w:hAnsi="Arial" w:cs="Arial"/>
          <w:sz w:val="24"/>
          <w:szCs w:val="24"/>
        </w:rPr>
        <w:t>m</w:t>
      </w:r>
      <w:r w:rsidR="00C6340A" w:rsidRPr="006500B1">
        <w:rPr>
          <w:rFonts w:ascii="Arial" w:hAnsi="Arial" w:cs="Arial"/>
          <w:sz w:val="24"/>
          <w:szCs w:val="24"/>
        </w:rPr>
        <w:t xml:space="preserve">unicipales </w:t>
      </w:r>
      <w:r w:rsidRPr="006500B1">
        <w:rPr>
          <w:rFonts w:ascii="Arial" w:hAnsi="Arial" w:cs="Arial"/>
          <w:sz w:val="24"/>
          <w:szCs w:val="24"/>
        </w:rPr>
        <w:t xml:space="preserve">y </w:t>
      </w:r>
      <w:r w:rsidR="005168C6" w:rsidRPr="006500B1">
        <w:rPr>
          <w:rFonts w:ascii="Arial" w:hAnsi="Arial" w:cs="Arial"/>
          <w:sz w:val="24"/>
          <w:szCs w:val="24"/>
        </w:rPr>
        <w:t>d</w:t>
      </w:r>
      <w:r w:rsidRPr="006500B1">
        <w:rPr>
          <w:rFonts w:ascii="Arial" w:hAnsi="Arial" w:cs="Arial"/>
          <w:sz w:val="24"/>
          <w:szCs w:val="24"/>
        </w:rPr>
        <w:t xml:space="preserve">istritales </w:t>
      </w:r>
      <w:r w:rsidR="00C6340A" w:rsidRPr="006500B1">
        <w:rPr>
          <w:rFonts w:ascii="Arial" w:hAnsi="Arial" w:cs="Arial"/>
          <w:sz w:val="24"/>
          <w:szCs w:val="24"/>
        </w:rPr>
        <w:t>cuentan con autonomía presupuestal y administrativa.</w:t>
      </w:r>
    </w:p>
    <w:p w14:paraId="068194ED" w14:textId="77777777" w:rsidR="00C85725" w:rsidRPr="006500B1" w:rsidRDefault="00C85725" w:rsidP="00B41E73">
      <w:pPr>
        <w:pStyle w:val="Sinespaciado"/>
        <w:jc w:val="both"/>
        <w:rPr>
          <w:rFonts w:ascii="Arial" w:hAnsi="Arial" w:cs="Arial"/>
          <w:sz w:val="24"/>
          <w:szCs w:val="24"/>
        </w:rPr>
      </w:pPr>
    </w:p>
    <w:p w14:paraId="2E63BC5D" w14:textId="431D9BB5" w:rsidR="007C72FE" w:rsidRPr="006500B1" w:rsidRDefault="007C72FE" w:rsidP="00B41E73">
      <w:pPr>
        <w:pStyle w:val="Sinespaciado"/>
        <w:jc w:val="both"/>
        <w:rPr>
          <w:rFonts w:ascii="Arial" w:hAnsi="Arial" w:cs="Arial"/>
          <w:sz w:val="24"/>
          <w:szCs w:val="24"/>
          <w:lang w:val="es-ES_tradnl"/>
        </w:rPr>
      </w:pPr>
      <w:r w:rsidRPr="006500B1">
        <w:rPr>
          <w:rFonts w:ascii="Arial" w:hAnsi="Arial" w:cs="Arial"/>
          <w:b/>
          <w:color w:val="000000"/>
          <w:spacing w:val="2"/>
          <w:sz w:val="24"/>
          <w:szCs w:val="24"/>
          <w:lang w:val="es-ES_tradnl" w:eastAsia="es-CO"/>
        </w:rPr>
        <w:t xml:space="preserve">Parágrafo </w:t>
      </w:r>
      <w:r w:rsidR="00C85725" w:rsidRPr="006500B1">
        <w:rPr>
          <w:rFonts w:ascii="Arial" w:hAnsi="Arial" w:cs="Arial"/>
          <w:b/>
          <w:color w:val="000000"/>
          <w:spacing w:val="2"/>
          <w:sz w:val="24"/>
          <w:szCs w:val="24"/>
          <w:lang w:val="es-ES_tradnl" w:eastAsia="es-CO"/>
        </w:rPr>
        <w:t>1</w:t>
      </w:r>
      <w:r w:rsidRPr="006500B1">
        <w:rPr>
          <w:rFonts w:ascii="Arial" w:hAnsi="Arial" w:cs="Arial"/>
          <w:b/>
          <w:color w:val="000000"/>
          <w:spacing w:val="2"/>
          <w:sz w:val="24"/>
          <w:szCs w:val="24"/>
          <w:lang w:val="es-ES_tradnl" w:eastAsia="es-CO"/>
        </w:rPr>
        <w:t>º.</w:t>
      </w:r>
      <w:r w:rsidRPr="006500B1">
        <w:rPr>
          <w:rFonts w:ascii="Arial" w:hAnsi="Arial" w:cs="Arial"/>
          <w:color w:val="000000"/>
          <w:spacing w:val="2"/>
          <w:sz w:val="24"/>
          <w:szCs w:val="24"/>
          <w:lang w:val="es-ES_tradnl" w:eastAsia="es-CO"/>
        </w:rPr>
        <w:t xml:space="preserve"> El proyecto de presupuesto será elaborado por el personero o personera y presentado al alcalde dentro del término legal</w:t>
      </w:r>
      <w:r w:rsidR="00617EF7" w:rsidRPr="006500B1">
        <w:rPr>
          <w:rFonts w:ascii="Arial" w:hAnsi="Arial" w:cs="Arial"/>
          <w:color w:val="000000"/>
          <w:spacing w:val="2"/>
          <w:sz w:val="24"/>
          <w:szCs w:val="24"/>
          <w:lang w:val="es-ES_tradnl" w:eastAsia="es-CO"/>
        </w:rPr>
        <w:t xml:space="preserve"> y ajustado a los topes establecidos en la Ley 617/2001</w:t>
      </w:r>
      <w:r w:rsidRPr="006500B1">
        <w:rPr>
          <w:rFonts w:ascii="Arial" w:hAnsi="Arial" w:cs="Arial"/>
          <w:color w:val="000000"/>
          <w:spacing w:val="2"/>
          <w:sz w:val="24"/>
          <w:szCs w:val="24"/>
          <w:lang w:val="es-ES_tradnl" w:eastAsia="es-CO"/>
        </w:rPr>
        <w:t xml:space="preserve">, quien lo incorporará al proyecto de presupuesto del respectivo municipio, sin modificación alguna. El concejo evaluará conjuntamente el presupuesto municipal y observará que se cumplan las disposiciones que consagran la autonomía presupuestal de las personerías. Una vez aprobado, el presupuesto de la personería este podrá ser modificado por el concejo municipal. </w:t>
      </w:r>
      <w:r w:rsidRPr="006500B1">
        <w:rPr>
          <w:rFonts w:ascii="Arial" w:hAnsi="Arial" w:cs="Arial"/>
          <w:color w:val="000000"/>
          <w:sz w:val="24"/>
          <w:szCs w:val="24"/>
          <w:lang w:val="es-ES_tradnl" w:eastAsia="es-CO"/>
        </w:rPr>
        <w:t>No se podrán destinar recursos del presupuesto de las personerías, a gastos o inversiones que no estén directamente relacionados con el cumplimiento de sus funciones.</w:t>
      </w:r>
    </w:p>
    <w:p w14:paraId="74657AAD" w14:textId="77777777" w:rsidR="00E53889" w:rsidRPr="006500B1" w:rsidRDefault="00E53889" w:rsidP="00B41E73">
      <w:pPr>
        <w:pStyle w:val="Sinespaciado"/>
        <w:jc w:val="both"/>
        <w:rPr>
          <w:rFonts w:ascii="Arial" w:hAnsi="Arial" w:cs="Arial"/>
          <w:b/>
          <w:sz w:val="24"/>
          <w:szCs w:val="24"/>
        </w:rPr>
      </w:pPr>
    </w:p>
    <w:p w14:paraId="475CF5E7" w14:textId="16A288C4" w:rsidR="00010A87" w:rsidRPr="006500B1" w:rsidRDefault="00A76BD9" w:rsidP="00B41E73">
      <w:pPr>
        <w:pStyle w:val="Sinespaciado"/>
        <w:jc w:val="both"/>
        <w:rPr>
          <w:rFonts w:ascii="Arial" w:hAnsi="Arial" w:cs="Arial"/>
          <w:sz w:val="24"/>
          <w:szCs w:val="24"/>
        </w:rPr>
      </w:pPr>
      <w:r w:rsidRPr="006500B1">
        <w:rPr>
          <w:rFonts w:ascii="Arial" w:hAnsi="Arial" w:cs="Arial"/>
          <w:b/>
          <w:sz w:val="24"/>
          <w:szCs w:val="24"/>
        </w:rPr>
        <w:t xml:space="preserve">Artículo </w:t>
      </w:r>
      <w:r w:rsidR="004E26E3" w:rsidRPr="006500B1">
        <w:rPr>
          <w:rFonts w:ascii="Arial" w:hAnsi="Arial" w:cs="Arial"/>
          <w:b/>
          <w:sz w:val="24"/>
          <w:szCs w:val="24"/>
        </w:rPr>
        <w:t>6</w:t>
      </w:r>
      <w:r w:rsidRPr="006500B1">
        <w:rPr>
          <w:rFonts w:ascii="Arial" w:hAnsi="Arial" w:cs="Arial"/>
          <w:b/>
          <w:sz w:val="24"/>
          <w:szCs w:val="24"/>
        </w:rPr>
        <w:t xml:space="preserve">. </w:t>
      </w:r>
      <w:r w:rsidR="00893CEE" w:rsidRPr="006500B1">
        <w:rPr>
          <w:rFonts w:ascii="Arial" w:hAnsi="Arial" w:cs="Arial"/>
          <w:b/>
          <w:sz w:val="24"/>
          <w:szCs w:val="24"/>
        </w:rPr>
        <w:t>Funciones administrativas del Personero.</w:t>
      </w:r>
      <w:r w:rsidR="00893CEE" w:rsidRPr="006500B1">
        <w:rPr>
          <w:rFonts w:ascii="Arial" w:hAnsi="Arial" w:cs="Arial"/>
          <w:sz w:val="24"/>
          <w:szCs w:val="24"/>
        </w:rPr>
        <w:t xml:space="preserve"> El </w:t>
      </w:r>
      <w:r w:rsidR="0035468D" w:rsidRPr="006500B1">
        <w:rPr>
          <w:rFonts w:ascii="Arial" w:hAnsi="Arial" w:cs="Arial"/>
          <w:sz w:val="24"/>
          <w:szCs w:val="24"/>
        </w:rPr>
        <w:t>p</w:t>
      </w:r>
      <w:r w:rsidR="00893CEE" w:rsidRPr="006500B1">
        <w:rPr>
          <w:rFonts w:ascii="Arial" w:hAnsi="Arial" w:cs="Arial"/>
          <w:sz w:val="24"/>
          <w:szCs w:val="24"/>
        </w:rPr>
        <w:t xml:space="preserve">ersonero </w:t>
      </w:r>
      <w:r w:rsidRPr="006500B1">
        <w:rPr>
          <w:rFonts w:ascii="Arial" w:hAnsi="Arial" w:cs="Arial"/>
          <w:sz w:val="24"/>
          <w:szCs w:val="24"/>
        </w:rPr>
        <w:t xml:space="preserve">únicamente </w:t>
      </w:r>
      <w:r w:rsidR="00893CEE" w:rsidRPr="006500B1">
        <w:rPr>
          <w:rFonts w:ascii="Arial" w:hAnsi="Arial" w:cs="Arial"/>
          <w:sz w:val="24"/>
          <w:szCs w:val="24"/>
        </w:rPr>
        <w:t xml:space="preserve">ejercerá </w:t>
      </w:r>
      <w:r w:rsidRPr="006500B1">
        <w:rPr>
          <w:rFonts w:ascii="Arial" w:hAnsi="Arial" w:cs="Arial"/>
          <w:sz w:val="24"/>
          <w:szCs w:val="24"/>
        </w:rPr>
        <w:t xml:space="preserve">las </w:t>
      </w:r>
      <w:r w:rsidR="00893CEE" w:rsidRPr="006500B1">
        <w:rPr>
          <w:rFonts w:ascii="Arial" w:hAnsi="Arial" w:cs="Arial"/>
          <w:sz w:val="24"/>
          <w:szCs w:val="24"/>
        </w:rPr>
        <w:t xml:space="preserve">funciones administrativas </w:t>
      </w:r>
      <w:r w:rsidRPr="006500B1">
        <w:rPr>
          <w:rFonts w:ascii="Arial" w:hAnsi="Arial" w:cs="Arial"/>
          <w:sz w:val="24"/>
          <w:szCs w:val="24"/>
        </w:rPr>
        <w:t xml:space="preserve">relativas al </w:t>
      </w:r>
      <w:r w:rsidR="00010A87" w:rsidRPr="006500B1">
        <w:rPr>
          <w:rFonts w:ascii="Arial" w:hAnsi="Arial" w:cs="Arial"/>
          <w:sz w:val="24"/>
          <w:szCs w:val="24"/>
        </w:rPr>
        <w:t>manejo de sus dependencias, tales como la facultad nominadora del personal de su oficina y la de ordenador del gasto asignado a la personería.</w:t>
      </w:r>
    </w:p>
    <w:p w14:paraId="5106821D" w14:textId="77777777" w:rsidR="00893CEE" w:rsidRPr="006500B1" w:rsidRDefault="00893CEE" w:rsidP="00B41E73">
      <w:pPr>
        <w:pStyle w:val="Sinespaciado"/>
        <w:jc w:val="both"/>
        <w:rPr>
          <w:rFonts w:ascii="Arial" w:hAnsi="Arial" w:cs="Arial"/>
          <w:sz w:val="24"/>
          <w:szCs w:val="24"/>
        </w:rPr>
      </w:pPr>
    </w:p>
    <w:p w14:paraId="19EE3880" w14:textId="5AD3C956" w:rsidR="00011871" w:rsidRPr="00FC0ECB" w:rsidRDefault="00011871" w:rsidP="00735DE7">
      <w:pPr>
        <w:pStyle w:val="Sinespaciado"/>
        <w:jc w:val="both"/>
        <w:rPr>
          <w:rFonts w:ascii="Arial" w:hAnsi="Arial" w:cs="Arial"/>
          <w:sz w:val="24"/>
          <w:szCs w:val="24"/>
          <w:u w:val="single"/>
        </w:rPr>
      </w:pPr>
      <w:r w:rsidRPr="00AD14CD">
        <w:rPr>
          <w:rFonts w:ascii="Arial" w:hAnsi="Arial" w:cs="Arial"/>
          <w:b/>
          <w:bCs/>
          <w:iCs/>
          <w:sz w:val="24"/>
          <w:szCs w:val="24"/>
        </w:rPr>
        <w:t xml:space="preserve">Artículo </w:t>
      </w:r>
      <w:r w:rsidR="004E26E3" w:rsidRPr="00AD14CD">
        <w:rPr>
          <w:rFonts w:ascii="Arial" w:hAnsi="Arial" w:cs="Arial"/>
          <w:b/>
          <w:bCs/>
          <w:iCs/>
          <w:sz w:val="24"/>
          <w:szCs w:val="24"/>
        </w:rPr>
        <w:t>7</w:t>
      </w:r>
      <w:r w:rsidRPr="00AD14CD">
        <w:rPr>
          <w:rFonts w:ascii="Arial" w:hAnsi="Arial" w:cs="Arial"/>
          <w:b/>
          <w:bCs/>
          <w:iCs/>
          <w:sz w:val="24"/>
          <w:szCs w:val="24"/>
        </w:rPr>
        <w:t>.  Estructura interna de las Personerías</w:t>
      </w:r>
      <w:r w:rsidRPr="00AD14CD">
        <w:rPr>
          <w:rFonts w:ascii="Arial" w:hAnsi="Arial" w:cs="Arial"/>
          <w:sz w:val="24"/>
          <w:szCs w:val="24"/>
        </w:rPr>
        <w:t xml:space="preserve">: Las </w:t>
      </w:r>
      <w:r w:rsidR="0035468D" w:rsidRPr="00AD14CD">
        <w:rPr>
          <w:rFonts w:ascii="Arial" w:hAnsi="Arial" w:cs="Arial"/>
          <w:sz w:val="24"/>
          <w:szCs w:val="24"/>
        </w:rPr>
        <w:t>p</w:t>
      </w:r>
      <w:r w:rsidRPr="00AD14CD">
        <w:rPr>
          <w:rFonts w:ascii="Arial" w:hAnsi="Arial" w:cs="Arial"/>
          <w:sz w:val="24"/>
          <w:szCs w:val="24"/>
        </w:rPr>
        <w:t>ersonerías contarán con una planta de pe</w:t>
      </w:r>
      <w:r w:rsidR="00191B37" w:rsidRPr="00AD14CD">
        <w:rPr>
          <w:rFonts w:ascii="Arial" w:hAnsi="Arial" w:cs="Arial"/>
          <w:sz w:val="24"/>
          <w:szCs w:val="24"/>
        </w:rPr>
        <w:t>rsonal, conformada por al menos,</w:t>
      </w:r>
      <w:r w:rsidR="00D0086D" w:rsidRPr="00AD14CD">
        <w:rPr>
          <w:rFonts w:ascii="Arial" w:hAnsi="Arial" w:cs="Arial"/>
          <w:sz w:val="24"/>
          <w:szCs w:val="24"/>
        </w:rPr>
        <w:t xml:space="preserve"> un profesional universitario</w:t>
      </w:r>
      <w:r w:rsidRPr="00AD14CD">
        <w:rPr>
          <w:rFonts w:ascii="Arial" w:hAnsi="Arial" w:cs="Arial"/>
          <w:sz w:val="24"/>
          <w:szCs w:val="24"/>
        </w:rPr>
        <w:t xml:space="preserve"> y un </w:t>
      </w:r>
      <w:r w:rsidR="0035468D" w:rsidRPr="00AD14CD">
        <w:rPr>
          <w:rFonts w:ascii="Arial" w:hAnsi="Arial" w:cs="Arial"/>
          <w:sz w:val="24"/>
          <w:szCs w:val="24"/>
        </w:rPr>
        <w:t>s</w:t>
      </w:r>
      <w:r w:rsidR="00FC0ECB" w:rsidRPr="00AD14CD">
        <w:rPr>
          <w:rFonts w:ascii="Arial" w:hAnsi="Arial" w:cs="Arial"/>
          <w:sz w:val="24"/>
          <w:szCs w:val="24"/>
        </w:rPr>
        <w:t>ecretario, siempre que</w:t>
      </w:r>
      <w:r w:rsidR="007A06D7" w:rsidRPr="00AD14CD">
        <w:rPr>
          <w:rFonts w:ascii="Arial" w:hAnsi="Arial" w:cs="Arial"/>
          <w:sz w:val="24"/>
          <w:szCs w:val="24"/>
        </w:rPr>
        <w:t xml:space="preserve"> el presupuesto del municipio permita la respectiva remuneración conforme a la Ley laboral Vigente.</w:t>
      </w:r>
      <w:r w:rsidR="007A06D7">
        <w:rPr>
          <w:rFonts w:ascii="Arial" w:hAnsi="Arial" w:cs="Arial"/>
          <w:sz w:val="24"/>
          <w:szCs w:val="24"/>
          <w:u w:val="single"/>
        </w:rPr>
        <w:t xml:space="preserve"> </w:t>
      </w:r>
    </w:p>
    <w:p w14:paraId="298FF4CB" w14:textId="77777777" w:rsidR="00241E30" w:rsidRPr="006500B1" w:rsidRDefault="00241E30" w:rsidP="00B41E73">
      <w:pPr>
        <w:pStyle w:val="Sinespaciado"/>
        <w:jc w:val="both"/>
        <w:rPr>
          <w:rFonts w:ascii="Arial" w:hAnsi="Arial" w:cs="Arial"/>
          <w:sz w:val="24"/>
          <w:szCs w:val="24"/>
        </w:rPr>
      </w:pPr>
    </w:p>
    <w:p w14:paraId="018FC717" w14:textId="61EB4179" w:rsidR="00011871" w:rsidRPr="006500B1" w:rsidRDefault="00011871" w:rsidP="00B41E73">
      <w:pPr>
        <w:pStyle w:val="Sinespaciado"/>
        <w:jc w:val="both"/>
        <w:rPr>
          <w:rFonts w:ascii="Arial" w:hAnsi="Arial" w:cs="Arial"/>
          <w:sz w:val="24"/>
          <w:szCs w:val="24"/>
        </w:rPr>
      </w:pPr>
      <w:r w:rsidRPr="006500B1">
        <w:rPr>
          <w:rFonts w:ascii="Arial" w:hAnsi="Arial" w:cs="Arial"/>
          <w:sz w:val="24"/>
          <w:szCs w:val="24"/>
        </w:rPr>
        <w:t xml:space="preserve">El </w:t>
      </w:r>
      <w:r w:rsidR="00D75778" w:rsidRPr="006500B1">
        <w:rPr>
          <w:rFonts w:ascii="Arial" w:hAnsi="Arial" w:cs="Arial"/>
          <w:sz w:val="24"/>
          <w:szCs w:val="24"/>
        </w:rPr>
        <w:t>c</w:t>
      </w:r>
      <w:r w:rsidRPr="006500B1">
        <w:rPr>
          <w:rFonts w:ascii="Arial" w:hAnsi="Arial" w:cs="Arial"/>
          <w:sz w:val="24"/>
          <w:szCs w:val="24"/>
        </w:rPr>
        <w:t xml:space="preserve">oncejo </w:t>
      </w:r>
      <w:r w:rsidR="00D75778" w:rsidRPr="006500B1">
        <w:rPr>
          <w:rFonts w:ascii="Arial" w:hAnsi="Arial" w:cs="Arial"/>
          <w:sz w:val="24"/>
          <w:szCs w:val="24"/>
        </w:rPr>
        <w:t>m</w:t>
      </w:r>
      <w:r w:rsidRPr="006500B1">
        <w:rPr>
          <w:rFonts w:ascii="Arial" w:hAnsi="Arial" w:cs="Arial"/>
          <w:sz w:val="24"/>
          <w:szCs w:val="24"/>
        </w:rPr>
        <w:t xml:space="preserve">unicipal determinará, a iniciativa del </w:t>
      </w:r>
      <w:r w:rsidR="00D75778" w:rsidRPr="006500B1">
        <w:rPr>
          <w:rFonts w:ascii="Arial" w:hAnsi="Arial" w:cs="Arial"/>
          <w:sz w:val="24"/>
          <w:szCs w:val="24"/>
        </w:rPr>
        <w:t>p</w:t>
      </w:r>
      <w:r w:rsidRPr="006500B1">
        <w:rPr>
          <w:rFonts w:ascii="Arial" w:hAnsi="Arial" w:cs="Arial"/>
          <w:sz w:val="24"/>
          <w:szCs w:val="24"/>
        </w:rPr>
        <w:t>ersonero, previ</w:t>
      </w:r>
      <w:r w:rsidR="005E5B55" w:rsidRPr="006500B1">
        <w:rPr>
          <w:rFonts w:ascii="Arial" w:hAnsi="Arial" w:cs="Arial"/>
          <w:sz w:val="24"/>
          <w:szCs w:val="24"/>
        </w:rPr>
        <w:t>a presentación de</w:t>
      </w:r>
      <w:r w:rsidRPr="006500B1">
        <w:rPr>
          <w:rFonts w:ascii="Arial" w:hAnsi="Arial" w:cs="Arial"/>
          <w:sz w:val="24"/>
          <w:szCs w:val="24"/>
        </w:rPr>
        <w:t xml:space="preserve"> estudios de pertinencia y factibilidad, la estructura administrativa, las dependencias y funciones, las escalas de remuneración de las diferentes categorías </w:t>
      </w:r>
      <w:r w:rsidR="00161053" w:rsidRPr="006500B1">
        <w:rPr>
          <w:rFonts w:ascii="Arial" w:hAnsi="Arial" w:cs="Arial"/>
          <w:sz w:val="24"/>
          <w:szCs w:val="24"/>
        </w:rPr>
        <w:t>de empleos.</w:t>
      </w:r>
    </w:p>
    <w:p w14:paraId="12F9430E" w14:textId="30C4A033" w:rsidR="00C45772" w:rsidRPr="006500B1" w:rsidRDefault="00011871" w:rsidP="00B41E73">
      <w:pPr>
        <w:pStyle w:val="NormalWeb"/>
        <w:jc w:val="both"/>
        <w:rPr>
          <w:rFonts w:ascii="Arial" w:hAnsi="Arial" w:cs="Arial"/>
        </w:rPr>
      </w:pPr>
      <w:r w:rsidRPr="006500B1">
        <w:rPr>
          <w:rFonts w:ascii="Arial" w:hAnsi="Arial" w:cs="Arial"/>
        </w:rPr>
        <w:t xml:space="preserve">Corresponde al </w:t>
      </w:r>
      <w:r w:rsidR="005E5B55" w:rsidRPr="006500B1">
        <w:rPr>
          <w:rFonts w:ascii="Arial" w:hAnsi="Arial" w:cs="Arial"/>
        </w:rPr>
        <w:t>p</w:t>
      </w:r>
      <w:r w:rsidRPr="006500B1">
        <w:rPr>
          <w:rFonts w:ascii="Arial" w:hAnsi="Arial" w:cs="Arial"/>
        </w:rPr>
        <w:t xml:space="preserve">ersonero </w:t>
      </w:r>
      <w:r w:rsidR="006A19CF" w:rsidRPr="006500B1">
        <w:rPr>
          <w:rFonts w:ascii="Arial" w:hAnsi="Arial" w:cs="Arial"/>
        </w:rPr>
        <w:t>m</w:t>
      </w:r>
      <w:r w:rsidRPr="006500B1">
        <w:rPr>
          <w:rFonts w:ascii="Arial" w:hAnsi="Arial" w:cs="Arial"/>
        </w:rPr>
        <w:t>unicipal crear, suprimir o fusionar los empleos de sus dependencias, señalarles funciones especiales y fijar los emolumentos con arreglo a los acuerdos correspondientes. </w:t>
      </w:r>
      <w:r w:rsidR="00C45772" w:rsidRPr="006500B1">
        <w:rPr>
          <w:rFonts w:ascii="Arial" w:hAnsi="Arial" w:cs="Arial"/>
        </w:rPr>
        <w:t xml:space="preserve">Para lo anterior los municipios de 5 y 6 categoría contarán con el acompañamiento gratuito de la Escuela Superior de Administración Pública. en la elaboración de los estudios y análisis a los que se refiere el artículo 46 de la Ley 909, cuando los personeros así lo requieran. </w:t>
      </w:r>
    </w:p>
    <w:p w14:paraId="6415275A" w14:textId="193BAD2E" w:rsidR="00893CEE" w:rsidRPr="006500B1" w:rsidRDefault="001C0D9F" w:rsidP="00B41E73">
      <w:pPr>
        <w:pStyle w:val="Sinespaciado"/>
        <w:jc w:val="both"/>
        <w:rPr>
          <w:rFonts w:ascii="Arial" w:eastAsia="Times New Roman" w:hAnsi="Arial" w:cs="Arial"/>
          <w:sz w:val="24"/>
          <w:szCs w:val="24"/>
          <w:lang w:eastAsia="es-CO"/>
        </w:rPr>
      </w:pPr>
      <w:r w:rsidRPr="006500B1">
        <w:rPr>
          <w:rFonts w:ascii="Arial" w:eastAsia="Times New Roman" w:hAnsi="Arial" w:cs="Arial"/>
          <w:b/>
          <w:sz w:val="24"/>
          <w:szCs w:val="24"/>
          <w:lang w:eastAsia="es-CO"/>
        </w:rPr>
        <w:lastRenderedPageBreak/>
        <w:t xml:space="preserve">Artículo </w:t>
      </w:r>
      <w:r w:rsidR="004E26E3" w:rsidRPr="006500B1">
        <w:rPr>
          <w:rFonts w:ascii="Arial" w:eastAsia="Times New Roman" w:hAnsi="Arial" w:cs="Arial"/>
          <w:b/>
          <w:sz w:val="24"/>
          <w:szCs w:val="24"/>
          <w:lang w:eastAsia="es-CO"/>
        </w:rPr>
        <w:t>8</w:t>
      </w:r>
      <w:r w:rsidRPr="006500B1">
        <w:rPr>
          <w:rFonts w:ascii="Arial" w:eastAsia="Times New Roman" w:hAnsi="Arial" w:cs="Arial"/>
          <w:b/>
          <w:sz w:val="24"/>
          <w:szCs w:val="24"/>
          <w:lang w:eastAsia="es-CO"/>
        </w:rPr>
        <w:t xml:space="preserve">. </w:t>
      </w:r>
      <w:r w:rsidRPr="006500B1">
        <w:rPr>
          <w:rFonts w:ascii="Arial" w:hAnsi="Arial" w:cs="Arial"/>
          <w:b/>
          <w:sz w:val="24"/>
          <w:szCs w:val="24"/>
        </w:rPr>
        <w:t xml:space="preserve">Personerías </w:t>
      </w:r>
      <w:r w:rsidR="00C3202A" w:rsidRPr="006500B1">
        <w:rPr>
          <w:rFonts w:ascii="Arial" w:hAnsi="Arial" w:cs="Arial"/>
          <w:b/>
          <w:sz w:val="24"/>
          <w:szCs w:val="24"/>
        </w:rPr>
        <w:t>delegadas</w:t>
      </w:r>
      <w:r w:rsidRPr="006500B1">
        <w:rPr>
          <w:rFonts w:ascii="Arial" w:hAnsi="Arial" w:cs="Arial"/>
          <w:b/>
          <w:sz w:val="24"/>
          <w:szCs w:val="24"/>
        </w:rPr>
        <w:t>.</w:t>
      </w:r>
      <w:r w:rsidRPr="006500B1">
        <w:rPr>
          <w:rFonts w:ascii="Arial" w:hAnsi="Arial" w:cs="Arial"/>
          <w:sz w:val="24"/>
          <w:szCs w:val="24"/>
        </w:rPr>
        <w:t xml:space="preserve"> </w:t>
      </w:r>
      <w:r w:rsidR="00893CEE" w:rsidRPr="006500B1">
        <w:rPr>
          <w:rFonts w:ascii="Arial" w:hAnsi="Arial" w:cs="Arial"/>
          <w:sz w:val="24"/>
          <w:szCs w:val="24"/>
        </w:rPr>
        <w:t xml:space="preserve">Los </w:t>
      </w:r>
      <w:r w:rsidR="006A19CF" w:rsidRPr="006500B1">
        <w:rPr>
          <w:rFonts w:ascii="Arial" w:hAnsi="Arial" w:cs="Arial"/>
          <w:sz w:val="24"/>
          <w:szCs w:val="24"/>
        </w:rPr>
        <w:t>c</w:t>
      </w:r>
      <w:r w:rsidR="00893CEE" w:rsidRPr="006500B1">
        <w:rPr>
          <w:rFonts w:ascii="Arial" w:hAnsi="Arial" w:cs="Arial"/>
          <w:sz w:val="24"/>
          <w:szCs w:val="24"/>
        </w:rPr>
        <w:t xml:space="preserve">oncejos, a iniciativa de los </w:t>
      </w:r>
      <w:r w:rsidR="00C232FB" w:rsidRPr="006500B1">
        <w:rPr>
          <w:rFonts w:ascii="Arial" w:hAnsi="Arial" w:cs="Arial"/>
          <w:sz w:val="24"/>
          <w:szCs w:val="24"/>
        </w:rPr>
        <w:t>p</w:t>
      </w:r>
      <w:r w:rsidR="00893CEE" w:rsidRPr="006500B1">
        <w:rPr>
          <w:rFonts w:ascii="Arial" w:hAnsi="Arial" w:cs="Arial"/>
          <w:sz w:val="24"/>
          <w:szCs w:val="24"/>
        </w:rPr>
        <w:t>ersoneros, previ</w:t>
      </w:r>
      <w:r w:rsidR="006A19CF" w:rsidRPr="006500B1">
        <w:rPr>
          <w:rFonts w:ascii="Arial" w:hAnsi="Arial" w:cs="Arial"/>
          <w:sz w:val="24"/>
          <w:szCs w:val="24"/>
        </w:rPr>
        <w:t>a presentación de los respectivos</w:t>
      </w:r>
      <w:r w:rsidR="00893CEE" w:rsidRPr="006500B1">
        <w:rPr>
          <w:rFonts w:ascii="Arial" w:hAnsi="Arial" w:cs="Arial"/>
          <w:sz w:val="24"/>
          <w:szCs w:val="24"/>
        </w:rPr>
        <w:t xml:space="preserve"> </w:t>
      </w:r>
      <w:r w:rsidRPr="006500B1">
        <w:rPr>
          <w:rFonts w:ascii="Arial" w:hAnsi="Arial" w:cs="Arial"/>
          <w:sz w:val="24"/>
          <w:szCs w:val="24"/>
        </w:rPr>
        <w:t>estudios de pertinencia y factibilidad</w:t>
      </w:r>
      <w:r w:rsidR="00893CEE" w:rsidRPr="006500B1">
        <w:rPr>
          <w:rFonts w:ascii="Arial" w:hAnsi="Arial" w:cs="Arial"/>
          <w:sz w:val="24"/>
          <w:szCs w:val="24"/>
        </w:rPr>
        <w:t xml:space="preserve">, </w:t>
      </w:r>
      <w:r w:rsidR="006A19CF" w:rsidRPr="006500B1">
        <w:rPr>
          <w:rFonts w:ascii="Arial" w:hAnsi="Arial" w:cs="Arial"/>
          <w:sz w:val="24"/>
          <w:szCs w:val="24"/>
        </w:rPr>
        <w:t xml:space="preserve">podrán </w:t>
      </w:r>
      <w:r w:rsidR="006A19CF" w:rsidRPr="006500B1">
        <w:rPr>
          <w:rFonts w:ascii="Arial" w:eastAsia="Times New Roman" w:hAnsi="Arial" w:cs="Arial"/>
          <w:sz w:val="24"/>
          <w:szCs w:val="24"/>
          <w:lang w:eastAsia="es-CO"/>
        </w:rPr>
        <w:t>autorizar</w:t>
      </w:r>
      <w:r w:rsidRPr="006500B1">
        <w:rPr>
          <w:rFonts w:ascii="Arial" w:eastAsia="Times New Roman" w:hAnsi="Arial" w:cs="Arial"/>
          <w:sz w:val="24"/>
          <w:szCs w:val="24"/>
          <w:lang w:eastAsia="es-CO"/>
        </w:rPr>
        <w:t xml:space="preserve"> la creación de </w:t>
      </w:r>
      <w:r w:rsidR="003B45B9" w:rsidRPr="006500B1">
        <w:rPr>
          <w:rFonts w:ascii="Arial" w:eastAsia="Times New Roman" w:hAnsi="Arial" w:cs="Arial"/>
          <w:sz w:val="24"/>
          <w:szCs w:val="24"/>
          <w:lang w:eastAsia="es-CO"/>
        </w:rPr>
        <w:t>p</w:t>
      </w:r>
      <w:r w:rsidR="00893CEE" w:rsidRPr="006500B1">
        <w:rPr>
          <w:rFonts w:ascii="Arial" w:hAnsi="Arial" w:cs="Arial"/>
          <w:sz w:val="24"/>
          <w:szCs w:val="24"/>
        </w:rPr>
        <w:t xml:space="preserve">ersonerías </w:t>
      </w:r>
      <w:r w:rsidR="003B45B9" w:rsidRPr="006500B1">
        <w:rPr>
          <w:rFonts w:ascii="Arial" w:hAnsi="Arial" w:cs="Arial"/>
          <w:sz w:val="24"/>
          <w:szCs w:val="24"/>
        </w:rPr>
        <w:t>d</w:t>
      </w:r>
      <w:r w:rsidR="00893CEE" w:rsidRPr="006500B1">
        <w:rPr>
          <w:rFonts w:ascii="Arial" w:hAnsi="Arial" w:cs="Arial"/>
          <w:sz w:val="24"/>
          <w:szCs w:val="24"/>
        </w:rPr>
        <w:t xml:space="preserve">elegadas de acuerdo con las necesidades del </w:t>
      </w:r>
      <w:r w:rsidR="003B45B9" w:rsidRPr="006500B1">
        <w:rPr>
          <w:rFonts w:ascii="Arial" w:hAnsi="Arial" w:cs="Arial"/>
          <w:sz w:val="24"/>
          <w:szCs w:val="24"/>
        </w:rPr>
        <w:t>m</w:t>
      </w:r>
      <w:r w:rsidR="00893CEE" w:rsidRPr="006500B1">
        <w:rPr>
          <w:rFonts w:ascii="Arial" w:hAnsi="Arial" w:cs="Arial"/>
          <w:sz w:val="24"/>
          <w:szCs w:val="24"/>
        </w:rPr>
        <w:t xml:space="preserve">unicipio </w:t>
      </w:r>
      <w:r w:rsidRPr="006500B1">
        <w:rPr>
          <w:rFonts w:ascii="Arial" w:hAnsi="Arial" w:cs="Arial"/>
          <w:sz w:val="24"/>
          <w:szCs w:val="24"/>
        </w:rPr>
        <w:t xml:space="preserve">o </w:t>
      </w:r>
      <w:r w:rsidR="003B45B9" w:rsidRPr="006500B1">
        <w:rPr>
          <w:rFonts w:ascii="Arial" w:hAnsi="Arial" w:cs="Arial"/>
          <w:sz w:val="24"/>
          <w:szCs w:val="24"/>
        </w:rPr>
        <w:t>d</w:t>
      </w:r>
      <w:r w:rsidRPr="006500B1">
        <w:rPr>
          <w:rFonts w:ascii="Arial" w:hAnsi="Arial" w:cs="Arial"/>
          <w:sz w:val="24"/>
          <w:szCs w:val="24"/>
        </w:rPr>
        <w:t>istrito.</w:t>
      </w:r>
    </w:p>
    <w:p w14:paraId="4130438E" w14:textId="77777777" w:rsidR="00893CEE" w:rsidRPr="006500B1" w:rsidRDefault="00893CEE" w:rsidP="00B41E73">
      <w:pPr>
        <w:pStyle w:val="Sinespaciado"/>
        <w:jc w:val="both"/>
        <w:rPr>
          <w:rFonts w:ascii="Arial" w:hAnsi="Arial" w:cs="Arial"/>
          <w:sz w:val="24"/>
          <w:szCs w:val="24"/>
        </w:rPr>
      </w:pPr>
    </w:p>
    <w:p w14:paraId="3D521D02" w14:textId="493616AE" w:rsidR="00D1753B" w:rsidRPr="006500B1" w:rsidRDefault="00D1753B" w:rsidP="00B41E73">
      <w:pPr>
        <w:pStyle w:val="Sinespaciado"/>
        <w:jc w:val="both"/>
        <w:rPr>
          <w:rFonts w:ascii="Arial" w:hAnsi="Arial" w:cs="Arial"/>
          <w:sz w:val="24"/>
          <w:szCs w:val="24"/>
        </w:rPr>
      </w:pPr>
      <w:r w:rsidRPr="006500B1">
        <w:rPr>
          <w:rFonts w:ascii="Arial" w:hAnsi="Arial" w:cs="Arial"/>
          <w:b/>
          <w:bCs/>
          <w:iCs/>
          <w:sz w:val="24"/>
          <w:szCs w:val="24"/>
        </w:rPr>
        <w:t xml:space="preserve">Artículo </w:t>
      </w:r>
      <w:r w:rsidR="00F8494F" w:rsidRPr="006500B1">
        <w:rPr>
          <w:rFonts w:ascii="Arial" w:hAnsi="Arial" w:cs="Arial"/>
          <w:b/>
          <w:bCs/>
          <w:iCs/>
          <w:sz w:val="24"/>
          <w:szCs w:val="24"/>
        </w:rPr>
        <w:t>9</w:t>
      </w:r>
      <w:r w:rsidRPr="006500B1">
        <w:rPr>
          <w:rFonts w:ascii="Arial" w:hAnsi="Arial" w:cs="Arial"/>
          <w:b/>
          <w:bCs/>
          <w:iCs/>
          <w:sz w:val="24"/>
          <w:szCs w:val="24"/>
        </w:rPr>
        <w:t xml:space="preserve">. Presupuesto de las Personerías. </w:t>
      </w:r>
      <w:r w:rsidRPr="006500B1">
        <w:rPr>
          <w:rFonts w:ascii="Arial" w:hAnsi="Arial" w:cs="Arial"/>
          <w:sz w:val="24"/>
          <w:szCs w:val="24"/>
        </w:rPr>
        <w:t xml:space="preserve">El presupuesto de las </w:t>
      </w:r>
      <w:r w:rsidR="0072734D" w:rsidRPr="006500B1">
        <w:rPr>
          <w:rFonts w:ascii="Arial" w:hAnsi="Arial" w:cs="Arial"/>
          <w:sz w:val="24"/>
          <w:szCs w:val="24"/>
        </w:rPr>
        <w:t>p</w:t>
      </w:r>
      <w:r w:rsidRPr="006500B1">
        <w:rPr>
          <w:rFonts w:ascii="Arial" w:hAnsi="Arial" w:cs="Arial"/>
          <w:sz w:val="24"/>
          <w:szCs w:val="24"/>
        </w:rPr>
        <w:t xml:space="preserve">ersonerías </w:t>
      </w:r>
      <w:r w:rsidR="0072734D" w:rsidRPr="006500B1">
        <w:rPr>
          <w:rFonts w:ascii="Arial" w:hAnsi="Arial" w:cs="Arial"/>
          <w:sz w:val="24"/>
          <w:szCs w:val="24"/>
        </w:rPr>
        <w:t>d</w:t>
      </w:r>
      <w:r w:rsidRPr="006500B1">
        <w:rPr>
          <w:rFonts w:ascii="Arial" w:hAnsi="Arial" w:cs="Arial"/>
          <w:sz w:val="24"/>
          <w:szCs w:val="24"/>
        </w:rPr>
        <w:t>istritales o municipales para vigencias fiscales anuales será determinado con base en un porcentaje de los ingresos corrientes de libre destinación de</w:t>
      </w:r>
      <w:r w:rsidR="00076320" w:rsidRPr="006500B1">
        <w:rPr>
          <w:rFonts w:ascii="Arial" w:hAnsi="Arial" w:cs="Arial"/>
          <w:sz w:val="24"/>
          <w:szCs w:val="24"/>
        </w:rPr>
        <w:t xml:space="preserve"> la respectiva</w:t>
      </w:r>
      <w:r w:rsidRPr="006500B1">
        <w:rPr>
          <w:rFonts w:ascii="Arial" w:hAnsi="Arial" w:cs="Arial"/>
          <w:sz w:val="24"/>
          <w:szCs w:val="24"/>
        </w:rPr>
        <w:t xml:space="preserve"> </w:t>
      </w:r>
      <w:r w:rsidR="00076320" w:rsidRPr="006500B1">
        <w:rPr>
          <w:rFonts w:ascii="Arial" w:hAnsi="Arial" w:cs="Arial"/>
          <w:sz w:val="24"/>
          <w:szCs w:val="24"/>
        </w:rPr>
        <w:t>entidad territorial</w:t>
      </w:r>
      <w:r w:rsidRPr="006500B1">
        <w:rPr>
          <w:rFonts w:ascii="Arial" w:hAnsi="Arial" w:cs="Arial"/>
          <w:sz w:val="24"/>
          <w:szCs w:val="24"/>
        </w:rPr>
        <w:t xml:space="preserve">, </w:t>
      </w:r>
      <w:r w:rsidR="0072734D" w:rsidRPr="006500B1">
        <w:rPr>
          <w:rFonts w:ascii="Arial" w:hAnsi="Arial" w:cs="Arial"/>
          <w:sz w:val="24"/>
          <w:szCs w:val="24"/>
        </w:rPr>
        <w:t xml:space="preserve">como mínimo </w:t>
      </w:r>
      <w:r w:rsidRPr="006500B1">
        <w:rPr>
          <w:rFonts w:ascii="Arial" w:hAnsi="Arial" w:cs="Arial"/>
          <w:sz w:val="24"/>
          <w:szCs w:val="24"/>
        </w:rPr>
        <w:t>en los porcent</w:t>
      </w:r>
      <w:r w:rsidR="00665EB2" w:rsidRPr="006500B1">
        <w:rPr>
          <w:rFonts w:ascii="Arial" w:hAnsi="Arial" w:cs="Arial"/>
          <w:sz w:val="24"/>
          <w:szCs w:val="24"/>
        </w:rPr>
        <w:t>ajes descritos a continuación:</w:t>
      </w:r>
    </w:p>
    <w:p w14:paraId="122FAEAB" w14:textId="401F8401" w:rsidR="00D1753B" w:rsidRPr="006500B1" w:rsidRDefault="00D1753B" w:rsidP="00B41E73">
      <w:pPr>
        <w:pStyle w:val="Sinespaciado"/>
        <w:jc w:val="both"/>
        <w:rPr>
          <w:rFonts w:ascii="Arial" w:eastAsia="Times New Roman" w:hAnsi="Arial" w:cs="Arial"/>
          <w:sz w:val="24"/>
          <w:szCs w:val="24"/>
          <w:lang w:eastAsia="es-CO"/>
        </w:rPr>
      </w:pPr>
    </w:p>
    <w:p w14:paraId="4A4CA0E6" w14:textId="216F789B" w:rsidR="00D1753B" w:rsidRPr="006500B1" w:rsidRDefault="00D1753B" w:rsidP="008F6FFE">
      <w:pPr>
        <w:textAlignment w:val="baseline"/>
        <w:rPr>
          <w:rFonts w:ascii="Arial" w:eastAsia="Times New Roman" w:hAnsi="Arial" w:cs="Arial"/>
          <w:sz w:val="24"/>
          <w:szCs w:val="24"/>
          <w:lang w:eastAsia="es-CO"/>
        </w:rPr>
      </w:pPr>
      <w:r w:rsidRPr="006500B1">
        <w:rPr>
          <w:rFonts w:ascii="Arial" w:eastAsia="Times New Roman" w:hAnsi="Arial" w:cs="Arial"/>
          <w:b/>
          <w:bCs/>
          <w:sz w:val="24"/>
          <w:szCs w:val="24"/>
          <w:lang w:eastAsia="es-CO"/>
        </w:rPr>
        <w:t>CATEGORIA</w:t>
      </w:r>
      <w:r w:rsidR="00076320" w:rsidRPr="006500B1">
        <w:rPr>
          <w:rFonts w:ascii="Arial" w:eastAsia="Times New Roman" w:hAnsi="Arial" w:cs="Arial"/>
          <w:b/>
          <w:bCs/>
          <w:sz w:val="24"/>
          <w:szCs w:val="24"/>
          <w:lang w:eastAsia="es-CO"/>
        </w:rPr>
        <w:tab/>
      </w:r>
      <w:r w:rsidRPr="006500B1">
        <w:rPr>
          <w:rFonts w:ascii="Arial" w:eastAsia="Times New Roman" w:hAnsi="Arial" w:cs="Arial"/>
          <w:b/>
          <w:bCs/>
          <w:sz w:val="24"/>
          <w:szCs w:val="24"/>
          <w:lang w:eastAsia="es-CO"/>
        </w:rPr>
        <w:t>INGRESO CORRIENTE</w:t>
      </w:r>
      <w:r w:rsidRPr="006500B1">
        <w:rPr>
          <w:rFonts w:ascii="Arial" w:eastAsia="Times New Roman" w:hAnsi="Arial" w:cs="Arial"/>
          <w:sz w:val="24"/>
          <w:szCs w:val="24"/>
          <w:lang w:eastAsia="es-CO"/>
        </w:rPr>
        <w:t>  </w:t>
      </w:r>
    </w:p>
    <w:p w14:paraId="78C57C08" w14:textId="5CC21B14" w:rsidR="00D1753B" w:rsidRPr="006500B1" w:rsidRDefault="00076320" w:rsidP="008F6FFE">
      <w:pPr>
        <w:ind w:left="1416" w:firstLine="708"/>
        <w:textAlignment w:val="baseline"/>
        <w:rPr>
          <w:rFonts w:ascii="Arial" w:eastAsia="Times New Roman" w:hAnsi="Arial" w:cs="Arial"/>
          <w:sz w:val="24"/>
          <w:szCs w:val="24"/>
          <w:lang w:eastAsia="es-CO"/>
        </w:rPr>
      </w:pPr>
      <w:r w:rsidRPr="006500B1">
        <w:rPr>
          <w:rFonts w:ascii="Arial" w:eastAsia="Times New Roman" w:hAnsi="Arial" w:cs="Arial"/>
          <w:b/>
          <w:bCs/>
          <w:sz w:val="24"/>
          <w:szCs w:val="24"/>
          <w:lang w:eastAsia="es-CO"/>
        </w:rPr>
        <w:t xml:space="preserve">DE </w:t>
      </w:r>
      <w:r w:rsidR="00D1753B" w:rsidRPr="006500B1">
        <w:rPr>
          <w:rFonts w:ascii="Arial" w:eastAsia="Times New Roman" w:hAnsi="Arial" w:cs="Arial"/>
          <w:b/>
          <w:bCs/>
          <w:sz w:val="24"/>
          <w:szCs w:val="24"/>
          <w:lang w:eastAsia="es-CO"/>
        </w:rPr>
        <w:t>LIBRE DESTINACION</w:t>
      </w:r>
      <w:r w:rsidR="00D1753B" w:rsidRPr="006500B1">
        <w:rPr>
          <w:rFonts w:ascii="Arial" w:eastAsia="Times New Roman" w:hAnsi="Arial" w:cs="Arial"/>
          <w:sz w:val="24"/>
          <w:szCs w:val="24"/>
          <w:lang w:eastAsia="es-CO"/>
        </w:rPr>
        <w:t>  </w:t>
      </w:r>
    </w:p>
    <w:p w14:paraId="4B342F00" w14:textId="35076F60" w:rsidR="00D1753B" w:rsidRPr="006500B1" w:rsidRDefault="00D1753B" w:rsidP="008F6FFE">
      <w:pPr>
        <w:textAlignment w:val="baseline"/>
        <w:rPr>
          <w:rFonts w:ascii="Arial" w:eastAsia="Times New Roman" w:hAnsi="Arial" w:cs="Arial"/>
          <w:sz w:val="24"/>
          <w:szCs w:val="24"/>
          <w:lang w:eastAsia="es-CO"/>
        </w:rPr>
      </w:pPr>
      <w:r w:rsidRPr="006500B1">
        <w:rPr>
          <w:rFonts w:ascii="Arial" w:eastAsia="Times New Roman" w:hAnsi="Arial" w:cs="Arial"/>
          <w:sz w:val="24"/>
          <w:szCs w:val="24"/>
          <w:lang w:eastAsia="es-CO"/>
        </w:rPr>
        <w:t>Especial</w:t>
      </w:r>
      <w:r w:rsidR="00076320" w:rsidRPr="006500B1">
        <w:rPr>
          <w:rFonts w:ascii="Arial" w:eastAsia="Times New Roman" w:hAnsi="Arial" w:cs="Arial"/>
          <w:sz w:val="24"/>
          <w:szCs w:val="24"/>
          <w:lang w:eastAsia="es-CO"/>
        </w:rPr>
        <w:tab/>
      </w:r>
      <w:r w:rsidR="00076320" w:rsidRPr="006500B1">
        <w:rPr>
          <w:rFonts w:ascii="Arial" w:eastAsia="Times New Roman" w:hAnsi="Arial" w:cs="Arial"/>
          <w:sz w:val="24"/>
          <w:szCs w:val="24"/>
          <w:lang w:eastAsia="es-CO"/>
        </w:rPr>
        <w:tab/>
      </w:r>
      <w:r w:rsidR="00076320" w:rsidRPr="006500B1">
        <w:rPr>
          <w:rFonts w:ascii="Arial" w:eastAsia="Times New Roman" w:hAnsi="Arial" w:cs="Arial"/>
          <w:sz w:val="24"/>
          <w:szCs w:val="24"/>
          <w:lang w:eastAsia="es-CO"/>
        </w:rPr>
        <w:tab/>
      </w:r>
      <w:r w:rsidRPr="006500B1">
        <w:rPr>
          <w:rFonts w:ascii="Arial" w:eastAsia="Times New Roman" w:hAnsi="Arial" w:cs="Arial"/>
          <w:sz w:val="24"/>
          <w:szCs w:val="24"/>
          <w:lang w:eastAsia="es-CO"/>
        </w:rPr>
        <w:t>1.</w:t>
      </w:r>
      <w:r w:rsidR="0072734D" w:rsidRPr="006500B1">
        <w:rPr>
          <w:rFonts w:ascii="Arial" w:eastAsia="Times New Roman" w:hAnsi="Arial" w:cs="Arial"/>
          <w:sz w:val="24"/>
          <w:szCs w:val="24"/>
          <w:lang w:eastAsia="es-CO"/>
        </w:rPr>
        <w:t>6</w:t>
      </w:r>
      <w:r w:rsidRPr="006500B1">
        <w:rPr>
          <w:rFonts w:ascii="Arial" w:eastAsia="Times New Roman" w:hAnsi="Arial" w:cs="Arial"/>
          <w:sz w:val="24"/>
          <w:szCs w:val="24"/>
          <w:lang w:eastAsia="es-CO"/>
        </w:rPr>
        <w:t>%  </w:t>
      </w:r>
    </w:p>
    <w:p w14:paraId="2BFBE2A6" w14:textId="0ED2B1E2" w:rsidR="00D1753B" w:rsidRPr="006500B1" w:rsidRDefault="00D1753B" w:rsidP="008F6FFE">
      <w:pPr>
        <w:textAlignment w:val="baseline"/>
        <w:rPr>
          <w:rFonts w:ascii="Arial" w:eastAsia="Times New Roman" w:hAnsi="Arial" w:cs="Arial"/>
          <w:sz w:val="24"/>
          <w:szCs w:val="24"/>
          <w:lang w:eastAsia="es-CO"/>
        </w:rPr>
      </w:pPr>
      <w:r w:rsidRPr="006500B1">
        <w:rPr>
          <w:rFonts w:ascii="Arial" w:eastAsia="Times New Roman" w:hAnsi="Arial" w:cs="Arial"/>
          <w:sz w:val="24"/>
          <w:szCs w:val="24"/>
          <w:lang w:eastAsia="es-CO"/>
        </w:rPr>
        <w:t>Primera</w:t>
      </w:r>
      <w:r w:rsidR="00076320" w:rsidRPr="006500B1">
        <w:rPr>
          <w:rFonts w:ascii="Arial" w:eastAsia="Times New Roman" w:hAnsi="Arial" w:cs="Arial"/>
          <w:sz w:val="24"/>
          <w:szCs w:val="24"/>
          <w:lang w:eastAsia="es-CO"/>
        </w:rPr>
        <w:tab/>
      </w:r>
      <w:r w:rsidR="00076320" w:rsidRPr="006500B1">
        <w:rPr>
          <w:rFonts w:ascii="Arial" w:eastAsia="Times New Roman" w:hAnsi="Arial" w:cs="Arial"/>
          <w:sz w:val="24"/>
          <w:szCs w:val="24"/>
          <w:lang w:eastAsia="es-CO"/>
        </w:rPr>
        <w:tab/>
      </w:r>
      <w:r w:rsidR="00076320" w:rsidRPr="006500B1">
        <w:rPr>
          <w:rFonts w:ascii="Arial" w:eastAsia="Times New Roman" w:hAnsi="Arial" w:cs="Arial"/>
          <w:sz w:val="24"/>
          <w:szCs w:val="24"/>
          <w:lang w:eastAsia="es-CO"/>
        </w:rPr>
        <w:tab/>
      </w:r>
      <w:r w:rsidRPr="006500B1">
        <w:rPr>
          <w:rFonts w:ascii="Arial" w:eastAsia="Times New Roman" w:hAnsi="Arial" w:cs="Arial"/>
          <w:sz w:val="24"/>
          <w:szCs w:val="24"/>
          <w:lang w:eastAsia="es-CO"/>
        </w:rPr>
        <w:t>1.9%  </w:t>
      </w:r>
    </w:p>
    <w:p w14:paraId="7932D75D" w14:textId="43FEDEBA" w:rsidR="00D1753B" w:rsidRPr="006500B1" w:rsidRDefault="00D1753B" w:rsidP="008F6FFE">
      <w:pPr>
        <w:textAlignment w:val="baseline"/>
        <w:rPr>
          <w:rFonts w:ascii="Arial" w:eastAsia="Times New Roman" w:hAnsi="Arial" w:cs="Arial"/>
          <w:sz w:val="24"/>
          <w:szCs w:val="24"/>
          <w:lang w:eastAsia="es-CO"/>
        </w:rPr>
      </w:pPr>
      <w:r w:rsidRPr="006500B1">
        <w:rPr>
          <w:rFonts w:ascii="Arial" w:eastAsia="Times New Roman" w:hAnsi="Arial" w:cs="Arial"/>
          <w:sz w:val="24"/>
          <w:szCs w:val="24"/>
          <w:lang w:eastAsia="es-CO"/>
        </w:rPr>
        <w:t>Segunda</w:t>
      </w:r>
      <w:r w:rsidR="00076320" w:rsidRPr="006500B1">
        <w:rPr>
          <w:rFonts w:ascii="Arial" w:eastAsia="Times New Roman" w:hAnsi="Arial" w:cs="Arial"/>
          <w:sz w:val="24"/>
          <w:szCs w:val="24"/>
          <w:lang w:eastAsia="es-CO"/>
        </w:rPr>
        <w:tab/>
      </w:r>
      <w:r w:rsidR="00076320" w:rsidRPr="006500B1">
        <w:rPr>
          <w:rFonts w:ascii="Arial" w:eastAsia="Times New Roman" w:hAnsi="Arial" w:cs="Arial"/>
          <w:sz w:val="24"/>
          <w:szCs w:val="24"/>
          <w:lang w:eastAsia="es-CO"/>
        </w:rPr>
        <w:tab/>
      </w:r>
      <w:r w:rsidR="00076320" w:rsidRPr="006500B1">
        <w:rPr>
          <w:rFonts w:ascii="Arial" w:eastAsia="Times New Roman" w:hAnsi="Arial" w:cs="Arial"/>
          <w:sz w:val="24"/>
          <w:szCs w:val="24"/>
          <w:lang w:eastAsia="es-CO"/>
        </w:rPr>
        <w:tab/>
      </w:r>
      <w:r w:rsidRPr="006500B1">
        <w:rPr>
          <w:rFonts w:ascii="Arial" w:eastAsia="Times New Roman" w:hAnsi="Arial" w:cs="Arial"/>
          <w:sz w:val="24"/>
          <w:szCs w:val="24"/>
          <w:lang w:eastAsia="es-CO"/>
        </w:rPr>
        <w:t>2.5%  </w:t>
      </w:r>
    </w:p>
    <w:p w14:paraId="2E7CFB8E" w14:textId="23B3652E" w:rsidR="00D1753B" w:rsidRPr="006500B1" w:rsidRDefault="00D1753B" w:rsidP="008F6FFE">
      <w:pPr>
        <w:textAlignment w:val="baseline"/>
        <w:rPr>
          <w:rFonts w:ascii="Arial" w:eastAsia="Times New Roman" w:hAnsi="Arial" w:cs="Arial"/>
          <w:sz w:val="24"/>
          <w:szCs w:val="24"/>
          <w:lang w:eastAsia="es-CO"/>
        </w:rPr>
      </w:pPr>
      <w:r w:rsidRPr="006500B1">
        <w:rPr>
          <w:rFonts w:ascii="Arial" w:eastAsia="Times New Roman" w:hAnsi="Arial" w:cs="Arial"/>
          <w:sz w:val="24"/>
          <w:szCs w:val="24"/>
          <w:lang w:eastAsia="es-CO"/>
        </w:rPr>
        <w:t>Tercera</w:t>
      </w:r>
      <w:r w:rsidR="00076320" w:rsidRPr="006500B1">
        <w:rPr>
          <w:rFonts w:ascii="Arial" w:eastAsia="Times New Roman" w:hAnsi="Arial" w:cs="Arial"/>
          <w:sz w:val="24"/>
          <w:szCs w:val="24"/>
          <w:lang w:eastAsia="es-CO"/>
        </w:rPr>
        <w:tab/>
      </w:r>
      <w:r w:rsidR="00076320" w:rsidRPr="006500B1">
        <w:rPr>
          <w:rFonts w:ascii="Arial" w:eastAsia="Times New Roman" w:hAnsi="Arial" w:cs="Arial"/>
          <w:sz w:val="24"/>
          <w:szCs w:val="24"/>
          <w:lang w:eastAsia="es-CO"/>
        </w:rPr>
        <w:tab/>
      </w:r>
      <w:r w:rsidR="00076320" w:rsidRPr="006500B1">
        <w:rPr>
          <w:rFonts w:ascii="Arial" w:eastAsia="Times New Roman" w:hAnsi="Arial" w:cs="Arial"/>
          <w:sz w:val="24"/>
          <w:szCs w:val="24"/>
          <w:lang w:eastAsia="es-CO"/>
        </w:rPr>
        <w:tab/>
      </w:r>
      <w:r w:rsidRPr="006500B1">
        <w:rPr>
          <w:rFonts w:ascii="Arial" w:eastAsia="Times New Roman" w:hAnsi="Arial" w:cs="Arial"/>
          <w:sz w:val="24"/>
          <w:szCs w:val="24"/>
          <w:lang w:eastAsia="es-CO"/>
        </w:rPr>
        <w:t>3.0%  </w:t>
      </w:r>
    </w:p>
    <w:p w14:paraId="13BC84F9" w14:textId="77777777" w:rsidR="008F6FFE" w:rsidRPr="006500B1" w:rsidRDefault="008F6FFE" w:rsidP="008F6FFE">
      <w:pPr>
        <w:textAlignment w:val="baseline"/>
        <w:rPr>
          <w:rFonts w:ascii="Arial" w:eastAsia="Times New Roman" w:hAnsi="Arial" w:cs="Arial"/>
          <w:sz w:val="24"/>
          <w:szCs w:val="24"/>
          <w:lang w:eastAsia="es-CO"/>
        </w:rPr>
      </w:pPr>
    </w:p>
    <w:p w14:paraId="27D51471" w14:textId="75E7023B" w:rsidR="00D1753B" w:rsidRPr="006500B1" w:rsidRDefault="00D1753B" w:rsidP="008F6FFE">
      <w:pPr>
        <w:ind w:left="1416" w:firstLine="708"/>
        <w:textAlignment w:val="baseline"/>
        <w:rPr>
          <w:rFonts w:ascii="Arial" w:eastAsia="Times New Roman" w:hAnsi="Arial" w:cs="Arial"/>
          <w:sz w:val="24"/>
          <w:szCs w:val="24"/>
          <w:lang w:eastAsia="es-CO"/>
        </w:rPr>
      </w:pPr>
      <w:r w:rsidRPr="006500B1">
        <w:rPr>
          <w:rFonts w:ascii="Arial" w:eastAsia="Times New Roman" w:hAnsi="Arial" w:cs="Arial"/>
          <w:b/>
          <w:bCs/>
          <w:sz w:val="24"/>
          <w:szCs w:val="24"/>
          <w:lang w:eastAsia="es-CO"/>
        </w:rPr>
        <w:t>BASE DE LA VIGENCIA</w:t>
      </w:r>
      <w:r w:rsidRPr="006500B1">
        <w:rPr>
          <w:rFonts w:ascii="Arial" w:eastAsia="Times New Roman" w:hAnsi="Arial" w:cs="Arial"/>
          <w:sz w:val="24"/>
          <w:szCs w:val="24"/>
          <w:lang w:eastAsia="es-CO"/>
        </w:rPr>
        <w:t>  </w:t>
      </w:r>
    </w:p>
    <w:p w14:paraId="347DEDDF" w14:textId="3BA65655" w:rsidR="00D1753B" w:rsidRPr="006500B1" w:rsidRDefault="00D1753B" w:rsidP="008F6FFE">
      <w:pPr>
        <w:ind w:left="1416" w:firstLine="708"/>
        <w:textAlignment w:val="baseline"/>
        <w:rPr>
          <w:rFonts w:ascii="Arial" w:eastAsia="Times New Roman" w:hAnsi="Arial" w:cs="Arial"/>
          <w:sz w:val="24"/>
          <w:szCs w:val="24"/>
          <w:lang w:eastAsia="es-CO"/>
        </w:rPr>
      </w:pPr>
      <w:r w:rsidRPr="006500B1">
        <w:rPr>
          <w:rFonts w:ascii="Arial" w:eastAsia="Times New Roman" w:hAnsi="Arial" w:cs="Arial"/>
          <w:b/>
          <w:bCs/>
          <w:sz w:val="24"/>
          <w:szCs w:val="24"/>
          <w:lang w:eastAsia="es-CO"/>
        </w:rPr>
        <w:t>EN SMML</w:t>
      </w:r>
    </w:p>
    <w:p w14:paraId="5E1B4E0A" w14:textId="4C72A34E" w:rsidR="00D1753B" w:rsidRPr="006500B1" w:rsidRDefault="002E72C7" w:rsidP="008F6FFE">
      <w:pPr>
        <w:textAlignment w:val="baseline"/>
        <w:rPr>
          <w:rFonts w:ascii="Arial" w:eastAsia="Times New Roman" w:hAnsi="Arial" w:cs="Arial"/>
          <w:sz w:val="24"/>
          <w:szCs w:val="24"/>
          <w:lang w:eastAsia="es-CO"/>
        </w:rPr>
      </w:pPr>
      <w:r w:rsidRPr="006500B1">
        <w:rPr>
          <w:rFonts w:ascii="Arial" w:eastAsia="Times New Roman" w:hAnsi="Arial" w:cs="Arial"/>
          <w:sz w:val="24"/>
          <w:szCs w:val="24"/>
          <w:lang w:eastAsia="es-CO"/>
        </w:rPr>
        <w:t>Cuarta</w:t>
      </w:r>
      <w:r w:rsidRPr="006500B1">
        <w:rPr>
          <w:rFonts w:ascii="Arial" w:eastAsia="Times New Roman" w:hAnsi="Arial" w:cs="Arial"/>
          <w:sz w:val="24"/>
          <w:szCs w:val="24"/>
          <w:lang w:eastAsia="es-CO"/>
        </w:rPr>
        <w:tab/>
      </w:r>
      <w:r w:rsidRPr="006500B1">
        <w:rPr>
          <w:rFonts w:ascii="Arial" w:eastAsia="Times New Roman" w:hAnsi="Arial" w:cs="Arial"/>
          <w:sz w:val="24"/>
          <w:szCs w:val="24"/>
          <w:lang w:eastAsia="es-CO"/>
        </w:rPr>
        <w:tab/>
      </w:r>
      <w:proofErr w:type="gramStart"/>
      <w:r w:rsidR="00D1753B" w:rsidRPr="006500B1">
        <w:rPr>
          <w:rFonts w:ascii="Arial" w:eastAsia="Times New Roman" w:hAnsi="Arial" w:cs="Arial"/>
          <w:sz w:val="24"/>
          <w:szCs w:val="24"/>
          <w:lang w:eastAsia="es-CO"/>
        </w:rPr>
        <w:t xml:space="preserve">350  </w:t>
      </w:r>
      <w:proofErr w:type="spellStart"/>
      <w:r w:rsidR="00D1753B" w:rsidRPr="006500B1">
        <w:rPr>
          <w:rFonts w:ascii="Arial" w:eastAsia="Times New Roman" w:hAnsi="Arial" w:cs="Arial"/>
          <w:sz w:val="24"/>
          <w:szCs w:val="24"/>
          <w:lang w:eastAsia="es-CO"/>
        </w:rPr>
        <w:t>smml</w:t>
      </w:r>
      <w:r w:rsidR="002F04AC" w:rsidRPr="006500B1">
        <w:rPr>
          <w:rFonts w:ascii="Arial" w:eastAsia="Times New Roman" w:hAnsi="Arial" w:cs="Arial"/>
          <w:sz w:val="24"/>
          <w:szCs w:val="24"/>
          <w:lang w:eastAsia="es-CO"/>
        </w:rPr>
        <w:t>v</w:t>
      </w:r>
      <w:proofErr w:type="spellEnd"/>
      <w:proofErr w:type="gramEnd"/>
      <w:r w:rsidR="00D1753B" w:rsidRPr="006500B1">
        <w:rPr>
          <w:rFonts w:ascii="Arial" w:eastAsia="Times New Roman" w:hAnsi="Arial" w:cs="Arial"/>
          <w:sz w:val="24"/>
          <w:szCs w:val="24"/>
          <w:lang w:eastAsia="es-CO"/>
        </w:rPr>
        <w:t>  </w:t>
      </w:r>
    </w:p>
    <w:p w14:paraId="588DC127" w14:textId="32181082" w:rsidR="00D1753B" w:rsidRPr="006500B1" w:rsidRDefault="00D1753B" w:rsidP="008F6FFE">
      <w:pPr>
        <w:textAlignment w:val="baseline"/>
        <w:rPr>
          <w:rFonts w:ascii="Arial" w:eastAsia="Times New Roman" w:hAnsi="Arial" w:cs="Arial"/>
          <w:sz w:val="24"/>
          <w:szCs w:val="24"/>
          <w:lang w:eastAsia="es-CO"/>
        </w:rPr>
      </w:pPr>
      <w:r w:rsidRPr="006500B1">
        <w:rPr>
          <w:rFonts w:ascii="Arial" w:eastAsia="Times New Roman" w:hAnsi="Arial" w:cs="Arial"/>
          <w:sz w:val="24"/>
          <w:szCs w:val="24"/>
          <w:lang w:eastAsia="es-CO"/>
        </w:rPr>
        <w:t>Quinta</w:t>
      </w:r>
      <w:r w:rsidR="002E72C7" w:rsidRPr="006500B1">
        <w:rPr>
          <w:rFonts w:ascii="Arial" w:eastAsia="Times New Roman" w:hAnsi="Arial" w:cs="Arial"/>
          <w:sz w:val="24"/>
          <w:szCs w:val="24"/>
          <w:lang w:eastAsia="es-CO"/>
        </w:rPr>
        <w:tab/>
      </w:r>
      <w:r w:rsidR="002E72C7" w:rsidRPr="006500B1">
        <w:rPr>
          <w:rFonts w:ascii="Arial" w:eastAsia="Times New Roman" w:hAnsi="Arial" w:cs="Arial"/>
          <w:sz w:val="24"/>
          <w:szCs w:val="24"/>
          <w:lang w:eastAsia="es-CO"/>
        </w:rPr>
        <w:tab/>
      </w:r>
      <w:r w:rsidR="002E72C7" w:rsidRPr="006500B1">
        <w:rPr>
          <w:rFonts w:ascii="Arial" w:eastAsia="Times New Roman" w:hAnsi="Arial" w:cs="Arial"/>
          <w:sz w:val="24"/>
          <w:szCs w:val="24"/>
          <w:lang w:eastAsia="es-CO"/>
        </w:rPr>
        <w:tab/>
      </w:r>
      <w:proofErr w:type="gramStart"/>
      <w:r w:rsidR="003B273A" w:rsidRPr="006500B1">
        <w:rPr>
          <w:rFonts w:ascii="Arial" w:eastAsia="Times New Roman" w:hAnsi="Arial" w:cs="Arial"/>
          <w:sz w:val="24"/>
          <w:szCs w:val="24"/>
          <w:lang w:eastAsia="es-CO"/>
        </w:rPr>
        <w:t xml:space="preserve">250  </w:t>
      </w:r>
      <w:proofErr w:type="spellStart"/>
      <w:r w:rsidR="003B273A" w:rsidRPr="006500B1">
        <w:rPr>
          <w:rFonts w:ascii="Arial" w:eastAsia="Times New Roman" w:hAnsi="Arial" w:cs="Arial"/>
          <w:sz w:val="24"/>
          <w:szCs w:val="24"/>
          <w:lang w:eastAsia="es-CO"/>
        </w:rPr>
        <w:t>smml</w:t>
      </w:r>
      <w:r w:rsidR="002F04AC" w:rsidRPr="006500B1">
        <w:rPr>
          <w:rFonts w:ascii="Arial" w:eastAsia="Times New Roman" w:hAnsi="Arial" w:cs="Arial"/>
          <w:sz w:val="24"/>
          <w:szCs w:val="24"/>
          <w:lang w:eastAsia="es-CO"/>
        </w:rPr>
        <w:t>v</w:t>
      </w:r>
      <w:proofErr w:type="spellEnd"/>
      <w:proofErr w:type="gramEnd"/>
    </w:p>
    <w:p w14:paraId="5137E81B" w14:textId="64EFCEBC" w:rsidR="00D1753B" w:rsidRPr="006500B1" w:rsidRDefault="00D1753B" w:rsidP="008F6FFE">
      <w:pPr>
        <w:textAlignment w:val="baseline"/>
        <w:rPr>
          <w:rFonts w:ascii="Arial" w:eastAsia="Times New Roman" w:hAnsi="Arial" w:cs="Arial"/>
          <w:sz w:val="24"/>
          <w:szCs w:val="24"/>
          <w:lang w:eastAsia="es-CO"/>
        </w:rPr>
      </w:pPr>
      <w:r w:rsidRPr="006500B1">
        <w:rPr>
          <w:rFonts w:ascii="Arial" w:eastAsia="Times New Roman" w:hAnsi="Arial" w:cs="Arial"/>
          <w:sz w:val="24"/>
          <w:szCs w:val="24"/>
          <w:lang w:eastAsia="es-CO"/>
        </w:rPr>
        <w:t>Sexta</w:t>
      </w:r>
      <w:r w:rsidR="002E72C7" w:rsidRPr="006500B1">
        <w:rPr>
          <w:rFonts w:ascii="Arial" w:eastAsia="Times New Roman" w:hAnsi="Arial" w:cs="Arial"/>
          <w:sz w:val="24"/>
          <w:szCs w:val="24"/>
          <w:lang w:eastAsia="es-CO"/>
        </w:rPr>
        <w:tab/>
      </w:r>
      <w:r w:rsidR="002E72C7" w:rsidRPr="006500B1">
        <w:rPr>
          <w:rFonts w:ascii="Arial" w:eastAsia="Times New Roman" w:hAnsi="Arial" w:cs="Arial"/>
          <w:sz w:val="24"/>
          <w:szCs w:val="24"/>
          <w:lang w:eastAsia="es-CO"/>
        </w:rPr>
        <w:tab/>
      </w:r>
      <w:r w:rsidR="002E72C7" w:rsidRPr="006500B1">
        <w:rPr>
          <w:rFonts w:ascii="Arial" w:eastAsia="Times New Roman" w:hAnsi="Arial" w:cs="Arial"/>
          <w:sz w:val="24"/>
          <w:szCs w:val="24"/>
          <w:lang w:eastAsia="es-CO"/>
        </w:rPr>
        <w:tab/>
      </w:r>
      <w:proofErr w:type="gramStart"/>
      <w:r w:rsidR="003B273A" w:rsidRPr="006500B1">
        <w:rPr>
          <w:rFonts w:ascii="Arial" w:eastAsia="Times New Roman" w:hAnsi="Arial" w:cs="Arial"/>
          <w:sz w:val="24"/>
          <w:szCs w:val="24"/>
          <w:lang w:eastAsia="es-CO"/>
        </w:rPr>
        <w:t xml:space="preserve">220  </w:t>
      </w:r>
      <w:proofErr w:type="spellStart"/>
      <w:r w:rsidR="003B273A" w:rsidRPr="006500B1">
        <w:rPr>
          <w:rFonts w:ascii="Arial" w:eastAsia="Times New Roman" w:hAnsi="Arial" w:cs="Arial"/>
          <w:sz w:val="24"/>
          <w:szCs w:val="24"/>
          <w:lang w:eastAsia="es-CO"/>
        </w:rPr>
        <w:t>smml</w:t>
      </w:r>
      <w:r w:rsidR="002F04AC" w:rsidRPr="006500B1">
        <w:rPr>
          <w:rFonts w:ascii="Arial" w:eastAsia="Times New Roman" w:hAnsi="Arial" w:cs="Arial"/>
          <w:sz w:val="24"/>
          <w:szCs w:val="24"/>
          <w:lang w:eastAsia="es-CO"/>
        </w:rPr>
        <w:t>v</w:t>
      </w:r>
      <w:proofErr w:type="spellEnd"/>
      <w:proofErr w:type="gramEnd"/>
    </w:p>
    <w:p w14:paraId="0D80CA92" w14:textId="3E7648A9" w:rsidR="00D1753B" w:rsidRPr="006500B1" w:rsidRDefault="00D1753B" w:rsidP="00434457">
      <w:pPr>
        <w:spacing w:line="360" w:lineRule="auto"/>
        <w:textAlignment w:val="baseline"/>
        <w:rPr>
          <w:rFonts w:ascii="Arial" w:eastAsia="Times New Roman" w:hAnsi="Arial" w:cs="Arial"/>
          <w:sz w:val="24"/>
          <w:szCs w:val="24"/>
          <w:lang w:eastAsia="es-CO"/>
        </w:rPr>
      </w:pPr>
      <w:r w:rsidRPr="006500B1">
        <w:rPr>
          <w:rFonts w:ascii="Arial" w:eastAsia="Times New Roman" w:hAnsi="Arial" w:cs="Arial"/>
          <w:sz w:val="24"/>
          <w:szCs w:val="24"/>
          <w:lang w:eastAsia="es-CO"/>
        </w:rPr>
        <w:t>  </w:t>
      </w:r>
    </w:p>
    <w:p w14:paraId="7F4ADEEB" w14:textId="77777777" w:rsidR="00F43B76" w:rsidRPr="006500B1" w:rsidRDefault="00F43B76" w:rsidP="00B41E73">
      <w:pPr>
        <w:pStyle w:val="Sinespaciado"/>
        <w:jc w:val="both"/>
        <w:rPr>
          <w:rFonts w:ascii="Arial" w:hAnsi="Arial" w:cs="Arial"/>
          <w:sz w:val="24"/>
          <w:szCs w:val="24"/>
          <w:lang w:eastAsia="es-CO"/>
        </w:rPr>
      </w:pPr>
      <w:r w:rsidRPr="006500B1">
        <w:rPr>
          <w:rFonts w:ascii="Arial" w:hAnsi="Arial" w:cs="Arial"/>
          <w:b/>
          <w:color w:val="000000"/>
          <w:spacing w:val="2"/>
          <w:sz w:val="24"/>
          <w:szCs w:val="24"/>
          <w:lang w:val="es-ES_tradnl" w:eastAsia="es-CO"/>
        </w:rPr>
        <w:t>Parágrafo 1º.</w:t>
      </w:r>
      <w:r w:rsidRPr="006500B1">
        <w:rPr>
          <w:rFonts w:ascii="Arial" w:hAnsi="Arial" w:cs="Arial"/>
          <w:color w:val="4B4949"/>
          <w:sz w:val="24"/>
          <w:szCs w:val="24"/>
        </w:rPr>
        <w:t xml:space="preserve"> </w:t>
      </w:r>
      <w:r w:rsidRPr="006500B1">
        <w:rPr>
          <w:rFonts w:ascii="Arial" w:hAnsi="Arial" w:cs="Arial"/>
          <w:sz w:val="24"/>
          <w:szCs w:val="24"/>
        </w:rPr>
        <w:t>Los gastos de las personerías de municipios de categorías, cuarta (4a), quinta (5a) y sexta (6a), se deberán fijar por el aporte máximo que en salarios mínimos legales mensuales fija la presente Ley.</w:t>
      </w:r>
    </w:p>
    <w:p w14:paraId="19FE011F" w14:textId="21EC92EF" w:rsidR="00D1753B" w:rsidRPr="006500B1" w:rsidRDefault="00D1753B" w:rsidP="00B41E73">
      <w:pPr>
        <w:pStyle w:val="Sinespaciado"/>
        <w:jc w:val="both"/>
        <w:rPr>
          <w:rFonts w:ascii="Arial" w:hAnsi="Arial" w:cs="Arial"/>
          <w:sz w:val="24"/>
          <w:szCs w:val="24"/>
        </w:rPr>
      </w:pPr>
    </w:p>
    <w:p w14:paraId="60F20367" w14:textId="2129E5C0" w:rsidR="00B366E5" w:rsidRPr="006500B1" w:rsidRDefault="00764435" w:rsidP="00B41E73">
      <w:pPr>
        <w:pStyle w:val="Sinespaciado"/>
        <w:jc w:val="both"/>
        <w:rPr>
          <w:rFonts w:ascii="Arial" w:hAnsi="Arial" w:cs="Arial"/>
          <w:bCs/>
          <w:iCs/>
          <w:sz w:val="24"/>
          <w:szCs w:val="24"/>
          <w:lang w:eastAsia="es-CO"/>
        </w:rPr>
      </w:pPr>
      <w:r w:rsidRPr="006500B1">
        <w:rPr>
          <w:rFonts w:ascii="Arial" w:hAnsi="Arial" w:cs="Arial"/>
          <w:b/>
          <w:bCs/>
          <w:iCs/>
          <w:sz w:val="24"/>
          <w:szCs w:val="24"/>
          <w:lang w:eastAsia="es-CO"/>
        </w:rPr>
        <w:t>Parágrafo 2º</w:t>
      </w:r>
      <w:r w:rsidR="00B366E5" w:rsidRPr="006500B1">
        <w:rPr>
          <w:rFonts w:ascii="Arial" w:hAnsi="Arial" w:cs="Arial"/>
          <w:b/>
          <w:bCs/>
          <w:iCs/>
          <w:sz w:val="24"/>
          <w:szCs w:val="24"/>
          <w:lang w:eastAsia="es-CO"/>
        </w:rPr>
        <w:t xml:space="preserve">: </w:t>
      </w:r>
      <w:r w:rsidR="00B366E5" w:rsidRPr="006500B1">
        <w:rPr>
          <w:rFonts w:ascii="Arial" w:hAnsi="Arial" w:cs="Arial"/>
          <w:bCs/>
          <w:iCs/>
          <w:sz w:val="24"/>
          <w:szCs w:val="24"/>
          <w:lang w:eastAsia="es-CO"/>
        </w:rPr>
        <w:t xml:space="preserve">El presente </w:t>
      </w:r>
      <w:r w:rsidRPr="006500B1">
        <w:rPr>
          <w:rFonts w:ascii="Arial" w:hAnsi="Arial" w:cs="Arial"/>
          <w:bCs/>
          <w:iCs/>
          <w:sz w:val="24"/>
          <w:szCs w:val="24"/>
          <w:lang w:eastAsia="es-CO"/>
        </w:rPr>
        <w:t>artículo</w:t>
      </w:r>
      <w:r w:rsidR="00B366E5" w:rsidRPr="006500B1">
        <w:rPr>
          <w:rFonts w:ascii="Arial" w:hAnsi="Arial" w:cs="Arial"/>
          <w:bCs/>
          <w:iCs/>
          <w:sz w:val="24"/>
          <w:szCs w:val="24"/>
          <w:lang w:eastAsia="es-CO"/>
        </w:rPr>
        <w:t xml:space="preserve"> modifica el </w:t>
      </w:r>
      <w:r w:rsidRPr="006500B1">
        <w:rPr>
          <w:rFonts w:ascii="Arial" w:hAnsi="Arial" w:cs="Arial"/>
          <w:bCs/>
          <w:iCs/>
          <w:sz w:val="24"/>
          <w:szCs w:val="24"/>
          <w:lang w:eastAsia="es-CO"/>
        </w:rPr>
        <w:t>artículo</w:t>
      </w:r>
      <w:r w:rsidR="00B366E5" w:rsidRPr="006500B1">
        <w:rPr>
          <w:rFonts w:ascii="Arial" w:hAnsi="Arial" w:cs="Arial"/>
          <w:bCs/>
          <w:iCs/>
          <w:sz w:val="24"/>
          <w:szCs w:val="24"/>
          <w:lang w:eastAsia="es-CO"/>
        </w:rPr>
        <w:t xml:space="preserve"> 10 de la Ley 617 de 2000, únicamente en lo relacionado con las </w:t>
      </w:r>
      <w:r w:rsidRPr="006500B1">
        <w:rPr>
          <w:rFonts w:ascii="Arial" w:hAnsi="Arial" w:cs="Arial"/>
          <w:bCs/>
          <w:iCs/>
          <w:sz w:val="24"/>
          <w:szCs w:val="24"/>
          <w:lang w:eastAsia="es-CO"/>
        </w:rPr>
        <w:t>Personerías</w:t>
      </w:r>
      <w:r w:rsidR="00B366E5" w:rsidRPr="006500B1">
        <w:rPr>
          <w:rFonts w:ascii="Arial" w:hAnsi="Arial" w:cs="Arial"/>
          <w:bCs/>
          <w:iCs/>
          <w:sz w:val="24"/>
          <w:szCs w:val="24"/>
          <w:lang w:eastAsia="es-CO"/>
        </w:rPr>
        <w:t xml:space="preserve"> Distritales y Municipales.</w:t>
      </w:r>
    </w:p>
    <w:p w14:paraId="2F85691B" w14:textId="77777777" w:rsidR="00B366E5" w:rsidRPr="006500B1" w:rsidRDefault="00B366E5" w:rsidP="00B41E73">
      <w:pPr>
        <w:pStyle w:val="Sinespaciado"/>
        <w:jc w:val="both"/>
        <w:rPr>
          <w:rFonts w:ascii="Arial" w:hAnsi="Arial" w:cs="Arial"/>
          <w:b/>
          <w:bCs/>
          <w:iCs/>
          <w:sz w:val="24"/>
          <w:szCs w:val="24"/>
          <w:lang w:eastAsia="es-CO"/>
        </w:rPr>
      </w:pPr>
    </w:p>
    <w:p w14:paraId="5DF4BB1B" w14:textId="12BC9858" w:rsidR="004379A2" w:rsidRPr="006500B1" w:rsidRDefault="004379A2" w:rsidP="00B41E73">
      <w:pPr>
        <w:pStyle w:val="Sinespaciado"/>
        <w:jc w:val="both"/>
        <w:rPr>
          <w:rFonts w:ascii="Arial" w:hAnsi="Arial" w:cs="Arial"/>
          <w:sz w:val="24"/>
          <w:szCs w:val="24"/>
          <w:lang w:eastAsia="es-CO"/>
        </w:rPr>
      </w:pPr>
      <w:r w:rsidRPr="006500B1">
        <w:rPr>
          <w:rFonts w:ascii="Arial" w:hAnsi="Arial" w:cs="Arial"/>
          <w:b/>
          <w:bCs/>
          <w:iCs/>
          <w:sz w:val="24"/>
          <w:szCs w:val="24"/>
          <w:lang w:eastAsia="es-CO"/>
        </w:rPr>
        <w:t xml:space="preserve">Artículo </w:t>
      </w:r>
      <w:r w:rsidR="00F8494F" w:rsidRPr="006500B1">
        <w:rPr>
          <w:rFonts w:ascii="Arial" w:hAnsi="Arial" w:cs="Arial"/>
          <w:b/>
          <w:bCs/>
          <w:iCs/>
          <w:sz w:val="24"/>
          <w:szCs w:val="24"/>
          <w:lang w:eastAsia="es-CO"/>
        </w:rPr>
        <w:t>10</w:t>
      </w:r>
      <w:r w:rsidRPr="006500B1">
        <w:rPr>
          <w:rFonts w:ascii="Arial" w:hAnsi="Arial" w:cs="Arial"/>
          <w:b/>
          <w:bCs/>
          <w:iCs/>
          <w:sz w:val="24"/>
          <w:szCs w:val="24"/>
          <w:lang w:eastAsia="es-CO"/>
        </w:rPr>
        <w:t>. Salario de los Personeros.</w:t>
      </w:r>
      <w:r w:rsidRPr="006500B1">
        <w:rPr>
          <w:rFonts w:ascii="Arial" w:hAnsi="Arial" w:cs="Arial"/>
          <w:b/>
          <w:bCs/>
          <w:sz w:val="24"/>
          <w:szCs w:val="24"/>
          <w:lang w:eastAsia="es-CO"/>
        </w:rPr>
        <w:t xml:space="preserve"> </w:t>
      </w:r>
      <w:r w:rsidRPr="006500B1">
        <w:rPr>
          <w:rFonts w:ascii="Arial" w:hAnsi="Arial" w:cs="Arial"/>
          <w:sz w:val="24"/>
          <w:szCs w:val="24"/>
          <w:lang w:eastAsia="es-CO"/>
        </w:rPr>
        <w:t>El monto de los salarios asignados a los </w:t>
      </w:r>
      <w:r w:rsidR="00981302" w:rsidRPr="006500B1">
        <w:rPr>
          <w:rFonts w:ascii="Arial" w:hAnsi="Arial" w:cs="Arial"/>
          <w:sz w:val="24"/>
          <w:szCs w:val="24"/>
          <w:lang w:eastAsia="es-CO"/>
        </w:rPr>
        <w:t>p</w:t>
      </w:r>
      <w:r w:rsidRPr="006500B1">
        <w:rPr>
          <w:rFonts w:ascii="Arial" w:hAnsi="Arial" w:cs="Arial"/>
          <w:sz w:val="24"/>
          <w:szCs w:val="24"/>
          <w:lang w:eastAsia="es-CO"/>
        </w:rPr>
        <w:t xml:space="preserve">ersoneros de los municipios y distritos, será equivalente al ciento por ciento (100%) del salario del </w:t>
      </w:r>
      <w:r w:rsidR="00981302" w:rsidRPr="006500B1">
        <w:rPr>
          <w:rFonts w:ascii="Arial" w:hAnsi="Arial" w:cs="Arial"/>
          <w:sz w:val="24"/>
          <w:szCs w:val="24"/>
          <w:lang w:eastAsia="es-CO"/>
        </w:rPr>
        <w:t>respectivo a</w:t>
      </w:r>
      <w:r w:rsidRPr="006500B1">
        <w:rPr>
          <w:rFonts w:ascii="Arial" w:hAnsi="Arial" w:cs="Arial"/>
          <w:sz w:val="24"/>
          <w:szCs w:val="24"/>
          <w:lang w:eastAsia="es-CO"/>
        </w:rPr>
        <w:t xml:space="preserve">lcalde y tendrán derecho a los mismos factores salariales que rigen para </w:t>
      </w:r>
      <w:r w:rsidR="00981302" w:rsidRPr="006500B1">
        <w:rPr>
          <w:rFonts w:ascii="Arial" w:hAnsi="Arial" w:cs="Arial"/>
          <w:sz w:val="24"/>
          <w:szCs w:val="24"/>
          <w:lang w:eastAsia="es-CO"/>
        </w:rPr>
        <w:t>é</w:t>
      </w:r>
      <w:r w:rsidRPr="006500B1">
        <w:rPr>
          <w:rFonts w:ascii="Arial" w:hAnsi="Arial" w:cs="Arial"/>
          <w:sz w:val="24"/>
          <w:szCs w:val="24"/>
          <w:lang w:eastAsia="es-CO"/>
        </w:rPr>
        <w:t>l.  </w:t>
      </w:r>
    </w:p>
    <w:p w14:paraId="3668415A" w14:textId="6975FF0E" w:rsidR="004379A2" w:rsidRPr="006500B1" w:rsidRDefault="004379A2" w:rsidP="00B41E73">
      <w:pPr>
        <w:pStyle w:val="Sinespaciado"/>
        <w:jc w:val="both"/>
        <w:rPr>
          <w:rFonts w:ascii="Arial" w:hAnsi="Arial" w:cs="Arial"/>
          <w:sz w:val="24"/>
          <w:szCs w:val="24"/>
          <w:lang w:eastAsia="es-CO"/>
        </w:rPr>
      </w:pPr>
    </w:p>
    <w:p w14:paraId="50953539" w14:textId="4B1225BB" w:rsidR="004379A2" w:rsidRPr="006500B1" w:rsidRDefault="004379A2" w:rsidP="00B41E73">
      <w:pPr>
        <w:pStyle w:val="Sinespaciado"/>
        <w:jc w:val="both"/>
        <w:rPr>
          <w:rFonts w:ascii="Arial" w:hAnsi="Arial" w:cs="Arial"/>
          <w:sz w:val="24"/>
          <w:szCs w:val="24"/>
          <w:lang w:eastAsia="es-CO"/>
        </w:rPr>
      </w:pPr>
      <w:r w:rsidRPr="006500B1">
        <w:rPr>
          <w:rFonts w:ascii="Arial" w:hAnsi="Arial" w:cs="Arial"/>
          <w:sz w:val="24"/>
          <w:szCs w:val="24"/>
          <w:lang w:eastAsia="es-CO"/>
        </w:rPr>
        <w:t xml:space="preserve">Los </w:t>
      </w:r>
      <w:r w:rsidR="00BF6B7A" w:rsidRPr="006500B1">
        <w:rPr>
          <w:rFonts w:ascii="Arial" w:hAnsi="Arial" w:cs="Arial"/>
          <w:sz w:val="24"/>
          <w:szCs w:val="24"/>
          <w:lang w:eastAsia="es-CO"/>
        </w:rPr>
        <w:t>p</w:t>
      </w:r>
      <w:r w:rsidRPr="006500B1">
        <w:rPr>
          <w:rFonts w:ascii="Arial" w:hAnsi="Arial" w:cs="Arial"/>
          <w:sz w:val="24"/>
          <w:szCs w:val="24"/>
          <w:lang w:eastAsia="es-CO"/>
        </w:rPr>
        <w:t xml:space="preserve">ersoneros tendrán derecho a un seguro </w:t>
      </w:r>
      <w:r w:rsidR="002F1929" w:rsidRPr="006500B1">
        <w:rPr>
          <w:rFonts w:ascii="Arial" w:hAnsi="Arial" w:cs="Arial"/>
          <w:sz w:val="24"/>
          <w:szCs w:val="24"/>
          <w:lang w:eastAsia="es-CO"/>
        </w:rPr>
        <w:t>de vida</w:t>
      </w:r>
      <w:r w:rsidRPr="006500B1">
        <w:rPr>
          <w:rFonts w:ascii="Arial" w:hAnsi="Arial" w:cs="Arial"/>
          <w:sz w:val="24"/>
          <w:szCs w:val="24"/>
          <w:lang w:eastAsia="es-CO"/>
        </w:rPr>
        <w:t xml:space="preserve">, el cual debe ser contratado por el alcalde respectivo. </w:t>
      </w:r>
    </w:p>
    <w:p w14:paraId="56DC0F16" w14:textId="77777777" w:rsidR="00297D5B" w:rsidRPr="006500B1" w:rsidRDefault="00297D5B" w:rsidP="00B41E73">
      <w:pPr>
        <w:pStyle w:val="Sinespaciado"/>
        <w:jc w:val="both"/>
        <w:rPr>
          <w:rFonts w:ascii="Arial" w:hAnsi="Arial" w:cs="Arial"/>
          <w:b/>
          <w:color w:val="000000"/>
          <w:sz w:val="24"/>
          <w:szCs w:val="24"/>
          <w:lang w:val="es-ES_tradnl" w:eastAsia="es-CO"/>
        </w:rPr>
      </w:pPr>
    </w:p>
    <w:p w14:paraId="51C3929A" w14:textId="6AD1EEA1" w:rsidR="00297D5B" w:rsidRPr="006500B1" w:rsidRDefault="00297D5B" w:rsidP="00B41E73">
      <w:pPr>
        <w:pStyle w:val="Sinespaciado"/>
        <w:jc w:val="both"/>
        <w:rPr>
          <w:rFonts w:ascii="Arial" w:hAnsi="Arial" w:cs="Arial"/>
          <w:color w:val="000000"/>
          <w:sz w:val="24"/>
          <w:szCs w:val="24"/>
          <w:lang w:val="es-ES_tradnl" w:eastAsia="es-CO"/>
        </w:rPr>
      </w:pPr>
      <w:r w:rsidRPr="006500B1">
        <w:rPr>
          <w:rFonts w:ascii="Arial" w:hAnsi="Arial" w:cs="Arial"/>
          <w:b/>
          <w:color w:val="000000"/>
          <w:sz w:val="24"/>
          <w:szCs w:val="24"/>
          <w:lang w:val="es-ES_tradnl" w:eastAsia="es-CO"/>
        </w:rPr>
        <w:t xml:space="preserve">Artículo </w:t>
      </w:r>
      <w:r w:rsidR="003A4393" w:rsidRPr="006500B1">
        <w:rPr>
          <w:rFonts w:ascii="Arial" w:hAnsi="Arial" w:cs="Arial"/>
          <w:b/>
          <w:color w:val="000000"/>
          <w:sz w:val="24"/>
          <w:szCs w:val="24"/>
          <w:lang w:val="es-ES_tradnl" w:eastAsia="es-CO"/>
        </w:rPr>
        <w:t>11</w:t>
      </w:r>
      <w:r w:rsidRPr="006500B1">
        <w:rPr>
          <w:rFonts w:ascii="Arial" w:hAnsi="Arial" w:cs="Arial"/>
          <w:b/>
          <w:bCs/>
          <w:color w:val="000000"/>
          <w:sz w:val="24"/>
          <w:szCs w:val="24"/>
          <w:lang w:val="es-ES_tradnl" w:eastAsia="es-CO"/>
        </w:rPr>
        <w:t>°</w:t>
      </w:r>
      <w:r w:rsidRPr="006500B1">
        <w:rPr>
          <w:rFonts w:ascii="Arial" w:hAnsi="Arial" w:cs="Arial"/>
          <w:b/>
          <w:color w:val="000000"/>
          <w:sz w:val="24"/>
          <w:szCs w:val="24"/>
          <w:lang w:val="es-ES_tradnl" w:eastAsia="es-CO"/>
        </w:rPr>
        <w:t>. Bonificación por Dirección.</w:t>
      </w:r>
      <w:r w:rsidRPr="006500B1">
        <w:rPr>
          <w:rFonts w:ascii="Arial" w:hAnsi="Arial" w:cs="Arial"/>
          <w:color w:val="000000"/>
          <w:sz w:val="24"/>
          <w:szCs w:val="24"/>
          <w:lang w:val="es-ES_tradnl" w:eastAsia="es-CO"/>
        </w:rPr>
        <w:t xml:space="preserve"> Crease la Bonificación de Dirección para los</w:t>
      </w:r>
      <w:r w:rsidR="0026560B" w:rsidRPr="006500B1">
        <w:rPr>
          <w:rFonts w:ascii="Arial" w:hAnsi="Arial" w:cs="Arial"/>
          <w:color w:val="000000"/>
          <w:sz w:val="24"/>
          <w:szCs w:val="24"/>
          <w:lang w:val="es-ES_tradnl" w:eastAsia="es-CO"/>
        </w:rPr>
        <w:t xml:space="preserve"> </w:t>
      </w:r>
      <w:r w:rsidRPr="006500B1">
        <w:rPr>
          <w:rFonts w:ascii="Arial" w:hAnsi="Arial" w:cs="Arial"/>
          <w:color w:val="000000"/>
          <w:sz w:val="24"/>
          <w:szCs w:val="24"/>
          <w:lang w:val="es-ES_tradnl" w:eastAsia="es-CO"/>
        </w:rPr>
        <w:t>Personeros y Personeras Municipales y Distritales en los mismos términos y condiciones que se encuentran establecidos o se llegaren a establecer para los Alcaldes.</w:t>
      </w:r>
    </w:p>
    <w:p w14:paraId="18798850" w14:textId="77777777" w:rsidR="00352D1D" w:rsidRPr="006500B1" w:rsidRDefault="00352D1D" w:rsidP="00B41E73">
      <w:pPr>
        <w:pStyle w:val="Sinespaciado"/>
        <w:jc w:val="both"/>
        <w:rPr>
          <w:rFonts w:ascii="Arial" w:hAnsi="Arial" w:cs="Arial"/>
          <w:sz w:val="24"/>
          <w:szCs w:val="24"/>
          <w:lang w:val="es-ES_tradnl" w:eastAsia="es-CO"/>
        </w:rPr>
      </w:pPr>
    </w:p>
    <w:p w14:paraId="34F7E51B" w14:textId="0924B323" w:rsidR="00EA6929" w:rsidRPr="006500B1" w:rsidRDefault="00EA6929" w:rsidP="00B41E73">
      <w:pPr>
        <w:pStyle w:val="Sinespaciado"/>
        <w:jc w:val="both"/>
        <w:rPr>
          <w:rStyle w:val="normaltextrun"/>
          <w:rFonts w:ascii="Arial" w:hAnsi="Arial" w:cs="Arial"/>
          <w:sz w:val="24"/>
          <w:szCs w:val="24"/>
        </w:rPr>
      </w:pPr>
      <w:r w:rsidRPr="006500B1">
        <w:rPr>
          <w:rStyle w:val="normaltextrun"/>
          <w:rFonts w:ascii="Arial" w:hAnsi="Arial" w:cs="Arial"/>
          <w:b/>
          <w:bCs/>
          <w:iCs/>
          <w:sz w:val="24"/>
          <w:szCs w:val="24"/>
        </w:rPr>
        <w:lastRenderedPageBreak/>
        <w:t xml:space="preserve">Artículo </w:t>
      </w:r>
      <w:r w:rsidR="00F8494F" w:rsidRPr="006500B1">
        <w:rPr>
          <w:rStyle w:val="normaltextrun"/>
          <w:rFonts w:ascii="Arial" w:hAnsi="Arial" w:cs="Arial"/>
          <w:b/>
          <w:bCs/>
          <w:iCs/>
          <w:sz w:val="24"/>
          <w:szCs w:val="24"/>
        </w:rPr>
        <w:t>1</w:t>
      </w:r>
      <w:r w:rsidR="00431C53" w:rsidRPr="006500B1">
        <w:rPr>
          <w:rStyle w:val="normaltextrun"/>
          <w:rFonts w:ascii="Arial" w:hAnsi="Arial" w:cs="Arial"/>
          <w:b/>
          <w:bCs/>
          <w:iCs/>
          <w:sz w:val="24"/>
          <w:szCs w:val="24"/>
        </w:rPr>
        <w:t>2</w:t>
      </w:r>
      <w:r w:rsidRPr="006500B1">
        <w:rPr>
          <w:rStyle w:val="normaltextrun"/>
          <w:rFonts w:ascii="Arial" w:hAnsi="Arial" w:cs="Arial"/>
          <w:b/>
          <w:bCs/>
          <w:iCs/>
          <w:sz w:val="24"/>
          <w:szCs w:val="24"/>
        </w:rPr>
        <w:t>. Auxiliares jurídicos ad honórem</w:t>
      </w:r>
      <w:r w:rsidR="006022C7" w:rsidRPr="006500B1">
        <w:rPr>
          <w:rStyle w:val="normaltextrun"/>
          <w:rFonts w:ascii="Arial" w:hAnsi="Arial" w:cs="Arial"/>
          <w:b/>
          <w:bCs/>
          <w:iCs/>
          <w:sz w:val="24"/>
          <w:szCs w:val="24"/>
        </w:rPr>
        <w:t xml:space="preserve"> y</w:t>
      </w:r>
      <w:r w:rsidRPr="006500B1">
        <w:rPr>
          <w:rStyle w:val="normaltextrun"/>
          <w:rFonts w:ascii="Arial" w:hAnsi="Arial" w:cs="Arial"/>
          <w:b/>
          <w:bCs/>
          <w:iCs/>
          <w:sz w:val="24"/>
          <w:szCs w:val="24"/>
        </w:rPr>
        <w:t xml:space="preserve"> convenios de cooperación</w:t>
      </w:r>
      <w:r w:rsidR="00DA5A19" w:rsidRPr="006500B1">
        <w:rPr>
          <w:rStyle w:val="normaltextrun"/>
          <w:rFonts w:ascii="Arial" w:hAnsi="Arial" w:cs="Arial"/>
          <w:b/>
          <w:bCs/>
          <w:iCs/>
          <w:sz w:val="24"/>
          <w:szCs w:val="24"/>
        </w:rPr>
        <w:t>.</w:t>
      </w:r>
      <w:r w:rsidRPr="006500B1">
        <w:rPr>
          <w:rStyle w:val="normaltextrun"/>
          <w:rFonts w:ascii="Arial" w:hAnsi="Arial" w:cs="Arial"/>
          <w:sz w:val="24"/>
          <w:szCs w:val="24"/>
        </w:rPr>
        <w:t xml:space="preserve"> </w:t>
      </w:r>
      <w:r w:rsidR="006022C7" w:rsidRPr="006500B1">
        <w:rPr>
          <w:rStyle w:val="normaltextrun"/>
          <w:rFonts w:ascii="Arial" w:hAnsi="Arial" w:cs="Arial"/>
          <w:sz w:val="24"/>
          <w:szCs w:val="24"/>
        </w:rPr>
        <w:t>L</w:t>
      </w:r>
      <w:r w:rsidRPr="006500B1">
        <w:rPr>
          <w:rStyle w:val="normaltextrun"/>
          <w:rFonts w:ascii="Arial" w:hAnsi="Arial" w:cs="Arial"/>
          <w:sz w:val="24"/>
          <w:szCs w:val="24"/>
        </w:rPr>
        <w:t xml:space="preserve">a prestación del servicio de auxiliar jurídico ad honórem </w:t>
      </w:r>
      <w:r w:rsidR="006022C7" w:rsidRPr="006500B1">
        <w:rPr>
          <w:rStyle w:val="normaltextrun"/>
          <w:rFonts w:ascii="Arial" w:hAnsi="Arial" w:cs="Arial"/>
          <w:sz w:val="24"/>
          <w:szCs w:val="24"/>
        </w:rPr>
        <w:t xml:space="preserve">podrá realizarse </w:t>
      </w:r>
      <w:r w:rsidRPr="006500B1">
        <w:rPr>
          <w:rStyle w:val="normaltextrun"/>
          <w:rFonts w:ascii="Arial" w:hAnsi="Arial" w:cs="Arial"/>
          <w:sz w:val="24"/>
          <w:szCs w:val="24"/>
        </w:rPr>
        <w:t xml:space="preserve">en las </w:t>
      </w:r>
      <w:r w:rsidR="00065E29" w:rsidRPr="006500B1">
        <w:rPr>
          <w:rStyle w:val="normaltextrun"/>
          <w:rFonts w:ascii="Arial" w:hAnsi="Arial" w:cs="Arial"/>
          <w:sz w:val="24"/>
          <w:szCs w:val="24"/>
        </w:rPr>
        <w:t>p</w:t>
      </w:r>
      <w:r w:rsidRPr="006500B1">
        <w:rPr>
          <w:rStyle w:val="normaltextrun"/>
          <w:rFonts w:ascii="Arial" w:hAnsi="Arial" w:cs="Arial"/>
          <w:sz w:val="24"/>
          <w:szCs w:val="24"/>
        </w:rPr>
        <w:t xml:space="preserve">ersonerías </w:t>
      </w:r>
      <w:r w:rsidR="00065E29" w:rsidRPr="006500B1">
        <w:rPr>
          <w:rStyle w:val="normaltextrun"/>
          <w:rFonts w:ascii="Arial" w:hAnsi="Arial" w:cs="Arial"/>
          <w:sz w:val="24"/>
          <w:szCs w:val="24"/>
        </w:rPr>
        <w:t>m</w:t>
      </w:r>
      <w:r w:rsidRPr="006500B1">
        <w:rPr>
          <w:rStyle w:val="normaltextrun"/>
          <w:rFonts w:ascii="Arial" w:hAnsi="Arial" w:cs="Arial"/>
          <w:sz w:val="24"/>
          <w:szCs w:val="24"/>
        </w:rPr>
        <w:t xml:space="preserve">unicipales </w:t>
      </w:r>
      <w:r w:rsidR="006022C7" w:rsidRPr="006500B1">
        <w:rPr>
          <w:rStyle w:val="normaltextrun"/>
          <w:rFonts w:ascii="Arial" w:hAnsi="Arial" w:cs="Arial"/>
          <w:sz w:val="24"/>
          <w:szCs w:val="24"/>
        </w:rPr>
        <w:t xml:space="preserve">y </w:t>
      </w:r>
      <w:r w:rsidR="00065E29" w:rsidRPr="006500B1">
        <w:rPr>
          <w:rStyle w:val="normaltextrun"/>
          <w:rFonts w:ascii="Arial" w:hAnsi="Arial" w:cs="Arial"/>
          <w:sz w:val="24"/>
          <w:szCs w:val="24"/>
        </w:rPr>
        <w:t>d</w:t>
      </w:r>
      <w:r w:rsidR="006022C7" w:rsidRPr="006500B1">
        <w:rPr>
          <w:rStyle w:val="normaltextrun"/>
          <w:rFonts w:ascii="Arial" w:hAnsi="Arial" w:cs="Arial"/>
          <w:sz w:val="24"/>
          <w:szCs w:val="24"/>
        </w:rPr>
        <w:t xml:space="preserve">istritales, </w:t>
      </w:r>
      <w:r w:rsidRPr="006500B1">
        <w:rPr>
          <w:rStyle w:val="normaltextrun"/>
          <w:rFonts w:ascii="Arial" w:hAnsi="Arial" w:cs="Arial"/>
          <w:sz w:val="24"/>
          <w:szCs w:val="24"/>
        </w:rPr>
        <w:t xml:space="preserve">en las mismas condiciones previstas en la ley 878 de 2004 para la Procuraduría General de la Nación y el Congreso de la República. En </w:t>
      </w:r>
      <w:r w:rsidR="006022C7" w:rsidRPr="006500B1">
        <w:rPr>
          <w:rStyle w:val="normaltextrun"/>
          <w:rFonts w:ascii="Arial" w:hAnsi="Arial" w:cs="Arial"/>
          <w:sz w:val="24"/>
          <w:szCs w:val="24"/>
        </w:rPr>
        <w:t xml:space="preserve">dichas dependencias se </w:t>
      </w:r>
      <w:r w:rsidRPr="006500B1">
        <w:rPr>
          <w:rStyle w:val="normaltextrun"/>
          <w:rFonts w:ascii="Arial" w:hAnsi="Arial" w:cs="Arial"/>
          <w:sz w:val="24"/>
          <w:szCs w:val="24"/>
        </w:rPr>
        <w:t xml:space="preserve">podrá prestar el servicio social obligatorio, así como pasantías </w:t>
      </w:r>
      <w:r w:rsidR="00065E29" w:rsidRPr="006500B1">
        <w:rPr>
          <w:rStyle w:val="normaltextrun"/>
          <w:rFonts w:ascii="Arial" w:hAnsi="Arial" w:cs="Arial"/>
          <w:sz w:val="24"/>
          <w:szCs w:val="24"/>
        </w:rPr>
        <w:t xml:space="preserve">para </w:t>
      </w:r>
      <w:r w:rsidRPr="006500B1">
        <w:rPr>
          <w:rStyle w:val="normaltextrun"/>
          <w:rFonts w:ascii="Arial" w:hAnsi="Arial" w:cs="Arial"/>
          <w:sz w:val="24"/>
          <w:szCs w:val="24"/>
        </w:rPr>
        <w:t>otras profesiones</w:t>
      </w:r>
      <w:r w:rsidR="006022C7" w:rsidRPr="006500B1">
        <w:rPr>
          <w:rStyle w:val="normaltextrun"/>
          <w:rFonts w:ascii="Arial" w:hAnsi="Arial" w:cs="Arial"/>
          <w:sz w:val="24"/>
          <w:szCs w:val="24"/>
        </w:rPr>
        <w:t xml:space="preserve"> diferentes al Derecho</w:t>
      </w:r>
      <w:r w:rsidRPr="006500B1">
        <w:rPr>
          <w:rStyle w:val="normaltextrun"/>
          <w:rFonts w:ascii="Arial" w:hAnsi="Arial" w:cs="Arial"/>
          <w:sz w:val="24"/>
          <w:szCs w:val="24"/>
        </w:rPr>
        <w:t>.</w:t>
      </w:r>
    </w:p>
    <w:p w14:paraId="251D1560" w14:textId="77777777" w:rsidR="00EA6929" w:rsidRPr="006500B1" w:rsidRDefault="00EA6929" w:rsidP="00B41E73">
      <w:pPr>
        <w:pStyle w:val="Sinespaciado"/>
        <w:jc w:val="both"/>
        <w:rPr>
          <w:rStyle w:val="normaltextrun"/>
          <w:rFonts w:ascii="Arial" w:hAnsi="Arial" w:cs="Arial"/>
          <w:strike/>
          <w:sz w:val="24"/>
          <w:szCs w:val="24"/>
        </w:rPr>
      </w:pPr>
    </w:p>
    <w:p w14:paraId="67C9D22C" w14:textId="54052F31" w:rsidR="00EA6929" w:rsidRPr="006500B1" w:rsidRDefault="00EA6929" w:rsidP="00B41E73">
      <w:pPr>
        <w:pStyle w:val="Sinespaciado"/>
        <w:jc w:val="both"/>
        <w:rPr>
          <w:rFonts w:ascii="Arial" w:eastAsia="Times New Roman" w:hAnsi="Arial" w:cs="Arial"/>
          <w:sz w:val="24"/>
          <w:szCs w:val="24"/>
          <w:lang w:eastAsia="es-CO"/>
        </w:rPr>
      </w:pPr>
      <w:r w:rsidRPr="006500B1">
        <w:rPr>
          <w:rFonts w:ascii="Arial" w:eastAsia="Times New Roman" w:hAnsi="Arial" w:cs="Arial"/>
          <w:sz w:val="24"/>
          <w:szCs w:val="24"/>
          <w:lang w:eastAsia="es-CO"/>
        </w:rPr>
        <w:t xml:space="preserve">Las </w:t>
      </w:r>
      <w:r w:rsidR="00065E29" w:rsidRPr="006500B1">
        <w:rPr>
          <w:rFonts w:ascii="Arial" w:eastAsia="Times New Roman" w:hAnsi="Arial" w:cs="Arial"/>
          <w:sz w:val="24"/>
          <w:szCs w:val="24"/>
          <w:lang w:eastAsia="es-CO"/>
        </w:rPr>
        <w:t>p</w:t>
      </w:r>
      <w:r w:rsidRPr="006500B1">
        <w:rPr>
          <w:rFonts w:ascii="Arial" w:eastAsia="Times New Roman" w:hAnsi="Arial" w:cs="Arial"/>
          <w:sz w:val="24"/>
          <w:szCs w:val="24"/>
          <w:lang w:eastAsia="es-CO"/>
        </w:rPr>
        <w:t>ersonerías podrán celebrar convenios de cooperación y asistencia técnica</w:t>
      </w:r>
      <w:r w:rsidR="003D5D40" w:rsidRPr="006500B1">
        <w:rPr>
          <w:rFonts w:ascii="Arial" w:eastAsia="Times New Roman" w:hAnsi="Arial" w:cs="Arial"/>
          <w:sz w:val="24"/>
          <w:szCs w:val="24"/>
          <w:lang w:eastAsia="es-CO"/>
        </w:rPr>
        <w:t xml:space="preserve">, así como </w:t>
      </w:r>
      <w:r w:rsidRPr="006500B1">
        <w:rPr>
          <w:rFonts w:ascii="Arial" w:eastAsia="Times New Roman" w:hAnsi="Arial" w:cs="Arial"/>
          <w:sz w:val="24"/>
          <w:szCs w:val="24"/>
          <w:lang w:eastAsia="es-CO"/>
        </w:rPr>
        <w:t xml:space="preserve">realizar alianzas </w:t>
      </w:r>
      <w:r w:rsidR="003D5D40" w:rsidRPr="006500B1">
        <w:rPr>
          <w:rFonts w:ascii="Arial" w:eastAsia="Times New Roman" w:hAnsi="Arial" w:cs="Arial"/>
          <w:sz w:val="24"/>
          <w:szCs w:val="24"/>
          <w:lang w:eastAsia="es-CO"/>
        </w:rPr>
        <w:t xml:space="preserve">estratégicas </w:t>
      </w:r>
      <w:r w:rsidRPr="006500B1">
        <w:rPr>
          <w:rFonts w:ascii="Arial" w:eastAsia="Times New Roman" w:hAnsi="Arial" w:cs="Arial"/>
          <w:sz w:val="24"/>
          <w:szCs w:val="24"/>
          <w:lang w:eastAsia="es-CO"/>
        </w:rPr>
        <w:t>con entidades públicas o privadas de</w:t>
      </w:r>
      <w:r w:rsidR="003D5D40" w:rsidRPr="006500B1">
        <w:rPr>
          <w:rFonts w:ascii="Arial" w:eastAsia="Times New Roman" w:hAnsi="Arial" w:cs="Arial"/>
          <w:sz w:val="24"/>
          <w:szCs w:val="24"/>
          <w:lang w:eastAsia="es-CO"/>
        </w:rPr>
        <w:t xml:space="preserve"> cualquier </w:t>
      </w:r>
      <w:r w:rsidRPr="006500B1">
        <w:rPr>
          <w:rFonts w:ascii="Arial" w:eastAsia="Times New Roman" w:hAnsi="Arial" w:cs="Arial"/>
          <w:sz w:val="24"/>
          <w:szCs w:val="24"/>
          <w:lang w:eastAsia="es-CO"/>
        </w:rPr>
        <w:t xml:space="preserve">orden para </w:t>
      </w:r>
      <w:r w:rsidR="003D5D40" w:rsidRPr="006500B1">
        <w:rPr>
          <w:rFonts w:ascii="Arial" w:eastAsia="Times New Roman" w:hAnsi="Arial" w:cs="Arial"/>
          <w:sz w:val="24"/>
          <w:szCs w:val="24"/>
          <w:lang w:eastAsia="es-CO"/>
        </w:rPr>
        <w:t xml:space="preserve">lograr </w:t>
      </w:r>
      <w:r w:rsidRPr="006500B1">
        <w:rPr>
          <w:rFonts w:ascii="Arial" w:eastAsia="Times New Roman" w:hAnsi="Arial" w:cs="Arial"/>
          <w:sz w:val="24"/>
          <w:szCs w:val="24"/>
          <w:lang w:eastAsia="es-CO"/>
        </w:rPr>
        <w:t xml:space="preserve">el </w:t>
      </w:r>
      <w:r w:rsidR="003D5D40" w:rsidRPr="006500B1">
        <w:rPr>
          <w:rFonts w:ascii="Arial" w:eastAsia="Times New Roman" w:hAnsi="Arial" w:cs="Arial"/>
          <w:sz w:val="24"/>
          <w:szCs w:val="24"/>
          <w:lang w:eastAsia="es-CO"/>
        </w:rPr>
        <w:t xml:space="preserve">eficiente </w:t>
      </w:r>
      <w:r w:rsidRPr="006500B1">
        <w:rPr>
          <w:rFonts w:ascii="Arial" w:eastAsia="Times New Roman" w:hAnsi="Arial" w:cs="Arial"/>
          <w:sz w:val="24"/>
          <w:szCs w:val="24"/>
          <w:lang w:eastAsia="es-CO"/>
        </w:rPr>
        <w:t>cumplimiento de sus funciones.    </w:t>
      </w:r>
    </w:p>
    <w:p w14:paraId="75591E9B" w14:textId="77777777" w:rsidR="00600B5C" w:rsidRPr="006500B1" w:rsidRDefault="00600B5C" w:rsidP="00B41E73">
      <w:pPr>
        <w:pStyle w:val="Sinespaciado"/>
        <w:jc w:val="both"/>
        <w:rPr>
          <w:rFonts w:ascii="Arial" w:eastAsia="Times New Roman" w:hAnsi="Arial" w:cs="Arial"/>
          <w:sz w:val="24"/>
          <w:szCs w:val="24"/>
          <w:lang w:eastAsia="es-CO"/>
        </w:rPr>
      </w:pPr>
    </w:p>
    <w:p w14:paraId="7F1E2DC8" w14:textId="5E3C32B1" w:rsidR="00352D1D" w:rsidRPr="006500B1" w:rsidRDefault="00701B22" w:rsidP="00B41E73">
      <w:pPr>
        <w:pStyle w:val="Sinespaciado"/>
        <w:jc w:val="center"/>
        <w:rPr>
          <w:rFonts w:ascii="Arial" w:eastAsia="Times New Roman" w:hAnsi="Arial" w:cs="Arial"/>
          <w:sz w:val="24"/>
          <w:szCs w:val="24"/>
          <w:lang w:eastAsia="es-CO"/>
        </w:rPr>
      </w:pPr>
      <w:r w:rsidRPr="006500B1">
        <w:rPr>
          <w:rFonts w:ascii="Arial" w:eastAsia="Times New Roman" w:hAnsi="Arial" w:cs="Arial"/>
          <w:b/>
          <w:bCs/>
          <w:sz w:val="24"/>
          <w:szCs w:val="24"/>
          <w:lang w:eastAsia="es-CO"/>
        </w:rPr>
        <w:t>CAPÍTULO 3</w:t>
      </w:r>
    </w:p>
    <w:p w14:paraId="0D33B6B7" w14:textId="76B47AB9" w:rsidR="00AE4BED" w:rsidRPr="006500B1" w:rsidRDefault="00AE4BED" w:rsidP="00B41E73">
      <w:pPr>
        <w:pStyle w:val="Sinespaciado"/>
        <w:jc w:val="center"/>
        <w:rPr>
          <w:rFonts w:ascii="Arial" w:eastAsia="Times New Roman" w:hAnsi="Arial" w:cs="Arial"/>
          <w:b/>
          <w:bCs/>
          <w:sz w:val="24"/>
          <w:szCs w:val="24"/>
          <w:lang w:eastAsia="es-CO"/>
        </w:rPr>
      </w:pPr>
      <w:r w:rsidRPr="006500B1">
        <w:rPr>
          <w:rFonts w:ascii="Arial" w:eastAsia="Times New Roman" w:hAnsi="Arial" w:cs="Arial"/>
          <w:b/>
          <w:bCs/>
          <w:sz w:val="24"/>
          <w:szCs w:val="24"/>
          <w:lang w:eastAsia="es-CO"/>
        </w:rPr>
        <w:t xml:space="preserve">NATURALEZA DEL CARGO, </w:t>
      </w:r>
      <w:r w:rsidR="00E40333" w:rsidRPr="006500B1">
        <w:rPr>
          <w:rFonts w:ascii="Arial" w:eastAsia="Times New Roman" w:hAnsi="Arial" w:cs="Arial"/>
          <w:b/>
          <w:bCs/>
          <w:sz w:val="24"/>
          <w:szCs w:val="24"/>
          <w:lang w:eastAsia="es-CO"/>
        </w:rPr>
        <w:t>PERIODO</w:t>
      </w:r>
      <w:r w:rsidRPr="006500B1">
        <w:rPr>
          <w:rFonts w:ascii="Arial" w:eastAsia="Times New Roman" w:hAnsi="Arial" w:cs="Arial"/>
          <w:b/>
          <w:bCs/>
          <w:sz w:val="24"/>
          <w:szCs w:val="24"/>
          <w:lang w:eastAsia="es-CO"/>
        </w:rPr>
        <w:t>, REQUISITOS,</w:t>
      </w:r>
    </w:p>
    <w:p w14:paraId="43CF474B" w14:textId="04D4F203" w:rsidR="00352D1D" w:rsidRPr="006500B1" w:rsidRDefault="00701B22" w:rsidP="00B41E73">
      <w:pPr>
        <w:pStyle w:val="Sinespaciado"/>
        <w:jc w:val="center"/>
        <w:rPr>
          <w:rFonts w:ascii="Arial" w:eastAsia="Times New Roman" w:hAnsi="Arial" w:cs="Arial"/>
          <w:b/>
          <w:bCs/>
          <w:sz w:val="24"/>
          <w:szCs w:val="24"/>
          <w:lang w:eastAsia="es-CO"/>
        </w:rPr>
      </w:pPr>
      <w:r w:rsidRPr="006500B1">
        <w:rPr>
          <w:rFonts w:ascii="Arial" w:eastAsia="Times New Roman" w:hAnsi="Arial" w:cs="Arial"/>
          <w:b/>
          <w:bCs/>
          <w:sz w:val="24"/>
          <w:szCs w:val="24"/>
          <w:lang w:eastAsia="es-CO"/>
        </w:rPr>
        <w:t>PROCEDIMIENTO PARA SU ELECCIÓN</w:t>
      </w:r>
    </w:p>
    <w:p w14:paraId="2210E88D" w14:textId="77777777" w:rsidR="008E1AFA" w:rsidRPr="006500B1" w:rsidRDefault="008E1AFA" w:rsidP="00B41E73">
      <w:pPr>
        <w:pStyle w:val="Sinespaciado"/>
        <w:jc w:val="both"/>
        <w:rPr>
          <w:rFonts w:ascii="Arial" w:hAnsi="Arial" w:cs="Arial"/>
          <w:sz w:val="24"/>
          <w:szCs w:val="24"/>
        </w:rPr>
      </w:pPr>
    </w:p>
    <w:p w14:paraId="79568B77" w14:textId="59C2CC3F" w:rsidR="00CD2D6A" w:rsidRPr="006500B1" w:rsidRDefault="00CD2D6A" w:rsidP="00B41E73">
      <w:pPr>
        <w:pStyle w:val="Sinespaciado"/>
        <w:jc w:val="both"/>
        <w:rPr>
          <w:rFonts w:ascii="Arial" w:hAnsi="Arial" w:cs="Arial"/>
          <w:sz w:val="24"/>
          <w:szCs w:val="24"/>
        </w:rPr>
      </w:pPr>
      <w:r w:rsidRPr="006500B1">
        <w:rPr>
          <w:rStyle w:val="Textoennegrita"/>
          <w:rFonts w:ascii="Arial" w:hAnsi="Arial" w:cs="Arial"/>
          <w:sz w:val="24"/>
          <w:szCs w:val="24"/>
        </w:rPr>
        <w:t>Artículo 13.  </w:t>
      </w:r>
      <w:r w:rsidRPr="006500B1">
        <w:rPr>
          <w:rStyle w:val="nfasis"/>
          <w:rFonts w:ascii="Arial" w:hAnsi="Arial" w:cs="Arial"/>
          <w:b/>
          <w:bCs/>
          <w:sz w:val="24"/>
          <w:szCs w:val="24"/>
        </w:rPr>
        <w:t>Elección de los Personeros. </w:t>
      </w:r>
      <w:r w:rsidRPr="006500B1">
        <w:rPr>
          <w:rFonts w:ascii="Arial" w:hAnsi="Arial" w:cs="Arial"/>
          <w:sz w:val="24"/>
          <w:szCs w:val="24"/>
        </w:rPr>
        <w:t>Los Concejos municipales o distritales según el caso, elegirán personeros para periodos institucionales de cuatro (4) años, dentro de los diez (10) primeros días del mes de abril del año en que inicia su periodo constitucional, previo concurso público de méritos que adelantarán los concejos municipales y distritales. Los personeros así elegidos, iniciarán su periodo el primero de mayo siguiente a su elección y lo concluirán el último día del mes de abril del cuarto año.</w:t>
      </w:r>
    </w:p>
    <w:p w14:paraId="2122630E" w14:textId="77777777" w:rsidR="00414A02" w:rsidRPr="006500B1" w:rsidRDefault="00414A02" w:rsidP="00B41E73">
      <w:pPr>
        <w:pStyle w:val="Sinespaciado"/>
        <w:jc w:val="both"/>
        <w:rPr>
          <w:rFonts w:ascii="Arial" w:hAnsi="Arial" w:cs="Arial"/>
          <w:sz w:val="24"/>
          <w:szCs w:val="24"/>
        </w:rPr>
      </w:pPr>
    </w:p>
    <w:p w14:paraId="08314D9E" w14:textId="08B12099" w:rsidR="00CD2D6A" w:rsidRPr="00AD14CD" w:rsidRDefault="00CD2D6A" w:rsidP="00B41E73">
      <w:pPr>
        <w:pStyle w:val="Sinespaciado"/>
        <w:jc w:val="both"/>
        <w:rPr>
          <w:rFonts w:ascii="Arial" w:eastAsia="Times New Roman" w:hAnsi="Arial" w:cs="Arial"/>
          <w:sz w:val="24"/>
          <w:szCs w:val="24"/>
          <w:lang w:eastAsia="es-CO"/>
        </w:rPr>
      </w:pPr>
      <w:r w:rsidRPr="00AD14CD">
        <w:rPr>
          <w:rFonts w:ascii="Arial" w:eastAsia="Times New Roman" w:hAnsi="Arial" w:cs="Arial"/>
          <w:sz w:val="24"/>
          <w:szCs w:val="24"/>
          <w:lang w:eastAsia="es-CO"/>
        </w:rPr>
        <w:t xml:space="preserve">Los concejos municipales o distritales efectuarán los trámites pertinentes para el concurso, que deberá efectuarse a través de universidades de educación superior </w:t>
      </w:r>
      <w:r w:rsidR="00AD14CD" w:rsidRPr="00AD14CD">
        <w:rPr>
          <w:rFonts w:ascii="Arial" w:eastAsia="Times New Roman" w:hAnsi="Arial" w:cs="Arial"/>
          <w:sz w:val="24"/>
          <w:szCs w:val="24"/>
          <w:lang w:eastAsia="es-CO"/>
        </w:rPr>
        <w:t>acreditadas</w:t>
      </w:r>
      <w:r w:rsidRPr="00AD14CD">
        <w:rPr>
          <w:rFonts w:ascii="Arial" w:eastAsia="Times New Roman" w:hAnsi="Arial" w:cs="Arial"/>
          <w:sz w:val="24"/>
          <w:szCs w:val="24"/>
          <w:lang w:eastAsia="es-CO"/>
        </w:rPr>
        <w:t>.</w:t>
      </w:r>
    </w:p>
    <w:p w14:paraId="6AFA4245" w14:textId="77777777" w:rsidR="00414A02" w:rsidRPr="006500B1" w:rsidRDefault="00414A02" w:rsidP="00B41E73">
      <w:pPr>
        <w:pStyle w:val="Sinespaciado"/>
        <w:jc w:val="both"/>
        <w:rPr>
          <w:rFonts w:ascii="Arial" w:eastAsia="Times New Roman" w:hAnsi="Arial" w:cs="Arial"/>
          <w:sz w:val="24"/>
          <w:szCs w:val="24"/>
          <w:lang w:eastAsia="es-CO"/>
        </w:rPr>
      </w:pPr>
    </w:p>
    <w:p w14:paraId="667B63C3" w14:textId="3F3EE594" w:rsidR="00CD2D6A" w:rsidRPr="006500B1" w:rsidRDefault="00CD2D6A" w:rsidP="00B41E73">
      <w:pPr>
        <w:pStyle w:val="Sinespaciado"/>
        <w:jc w:val="both"/>
        <w:rPr>
          <w:rFonts w:ascii="Arial" w:eastAsia="Times New Roman" w:hAnsi="Arial" w:cs="Arial"/>
          <w:sz w:val="24"/>
          <w:szCs w:val="24"/>
          <w:lang w:eastAsia="es-CO"/>
        </w:rPr>
      </w:pPr>
      <w:r w:rsidRPr="006500B1">
        <w:rPr>
          <w:rFonts w:ascii="Arial" w:eastAsia="Times New Roman" w:hAnsi="Arial" w:cs="Arial"/>
          <w:sz w:val="24"/>
          <w:szCs w:val="24"/>
          <w:lang w:eastAsia="es-CO"/>
        </w:rPr>
        <w:t>El concurso de méritos en todas sus etapas deberá ser adelantado atendiendo criterios de objetividad, transparencia, imparcialidad y publicidad, teniendo en cuenta la idoneidad de los aspirantes para el ejercicio de las funciones.</w:t>
      </w:r>
    </w:p>
    <w:p w14:paraId="6435C98B" w14:textId="77777777" w:rsidR="00414A02" w:rsidRPr="006500B1" w:rsidRDefault="00414A02" w:rsidP="00B41E73">
      <w:pPr>
        <w:pStyle w:val="Sinespaciado"/>
        <w:jc w:val="both"/>
        <w:rPr>
          <w:rFonts w:ascii="Arial" w:eastAsia="Times New Roman" w:hAnsi="Arial" w:cs="Arial"/>
          <w:sz w:val="24"/>
          <w:szCs w:val="24"/>
          <w:lang w:eastAsia="es-CO"/>
        </w:rPr>
      </w:pPr>
    </w:p>
    <w:p w14:paraId="26AF26FA" w14:textId="1DCD334D" w:rsidR="00CD2D6A" w:rsidRPr="006500B1" w:rsidRDefault="00CD2D6A" w:rsidP="00B41E73">
      <w:pPr>
        <w:pStyle w:val="Sinespaciado"/>
        <w:jc w:val="both"/>
        <w:rPr>
          <w:rFonts w:ascii="Arial" w:eastAsia="Times New Roman" w:hAnsi="Arial" w:cs="Arial"/>
          <w:sz w:val="24"/>
          <w:szCs w:val="24"/>
          <w:lang w:eastAsia="es-CO"/>
        </w:rPr>
      </w:pPr>
      <w:r w:rsidRPr="006500B1">
        <w:rPr>
          <w:rFonts w:ascii="Arial" w:eastAsia="Times New Roman" w:hAnsi="Arial" w:cs="Arial"/>
          <w:sz w:val="24"/>
          <w:szCs w:val="24"/>
          <w:lang w:eastAsia="es-CO"/>
        </w:rPr>
        <w:t>El Gobierno Nacional reglamentará el concurso de méritos para personeros municipales y distritales.</w:t>
      </w:r>
    </w:p>
    <w:p w14:paraId="5195D2BB" w14:textId="77777777" w:rsidR="00414A02" w:rsidRPr="006500B1" w:rsidRDefault="00414A02" w:rsidP="00B41E73">
      <w:pPr>
        <w:pStyle w:val="Sinespaciado"/>
        <w:jc w:val="both"/>
        <w:rPr>
          <w:rFonts w:ascii="Arial" w:hAnsi="Arial" w:cs="Arial"/>
          <w:sz w:val="24"/>
          <w:szCs w:val="24"/>
        </w:rPr>
      </w:pPr>
    </w:p>
    <w:p w14:paraId="28771751" w14:textId="7E81B8A7" w:rsidR="00CD2D6A" w:rsidRPr="006500B1" w:rsidRDefault="00CD2D6A" w:rsidP="00B41E73">
      <w:pPr>
        <w:pStyle w:val="Sinespaciado"/>
        <w:jc w:val="both"/>
        <w:rPr>
          <w:rFonts w:ascii="Arial" w:hAnsi="Arial" w:cs="Arial"/>
          <w:sz w:val="24"/>
          <w:szCs w:val="24"/>
        </w:rPr>
      </w:pPr>
      <w:r w:rsidRPr="006500B1">
        <w:rPr>
          <w:rFonts w:ascii="Arial" w:hAnsi="Arial" w:cs="Arial"/>
          <w:sz w:val="24"/>
          <w:szCs w:val="24"/>
        </w:rPr>
        <w:t>Si en un municipio no se presentan candidatos al concurso de méritos, o ninguno de ellos lo hubiere superado, el concejo municipal o distrital elaborará la lista con los candidatos de los municipios vecinos que figuren en la lista de elegibles de acuerdo al puntaje, siempre y cuando los municipios pertenezcan a la misma categoría. De esa lista, el Concejo municipal o distrital respectivo elegirá personero.</w:t>
      </w:r>
    </w:p>
    <w:p w14:paraId="7BC657BD" w14:textId="77777777" w:rsidR="00CD2D6A" w:rsidRPr="006500B1" w:rsidRDefault="00CD2D6A" w:rsidP="00B41E73">
      <w:pPr>
        <w:pStyle w:val="Sinespaciado"/>
        <w:jc w:val="both"/>
        <w:rPr>
          <w:rFonts w:ascii="Arial" w:hAnsi="Arial" w:cs="Arial"/>
          <w:sz w:val="24"/>
          <w:szCs w:val="24"/>
        </w:rPr>
      </w:pPr>
      <w:r w:rsidRPr="006500B1">
        <w:rPr>
          <w:rFonts w:ascii="Arial" w:hAnsi="Arial" w:cs="Arial"/>
          <w:sz w:val="24"/>
          <w:szCs w:val="24"/>
        </w:rPr>
        <w:t>El Personero municipal o distrital no podrá ser reelegido.</w:t>
      </w:r>
    </w:p>
    <w:p w14:paraId="3673A6D3" w14:textId="77777777" w:rsidR="00AD14CD" w:rsidRDefault="00AD14CD" w:rsidP="00CD2D6A">
      <w:pPr>
        <w:pStyle w:val="Sinespaciado"/>
        <w:jc w:val="both"/>
        <w:rPr>
          <w:rFonts w:ascii="Arial" w:hAnsi="Arial" w:cs="Arial"/>
          <w:strike/>
          <w:sz w:val="24"/>
          <w:szCs w:val="24"/>
        </w:rPr>
      </w:pPr>
    </w:p>
    <w:p w14:paraId="0D9B622B" w14:textId="77777777" w:rsidR="00AD14CD" w:rsidRDefault="00AD14CD" w:rsidP="00CD2D6A">
      <w:pPr>
        <w:pStyle w:val="Sinespaciado"/>
        <w:jc w:val="both"/>
        <w:rPr>
          <w:rFonts w:ascii="Arial" w:hAnsi="Arial" w:cs="Arial"/>
          <w:strike/>
          <w:sz w:val="24"/>
          <w:szCs w:val="24"/>
        </w:rPr>
      </w:pPr>
    </w:p>
    <w:p w14:paraId="4DD148C3" w14:textId="77777777" w:rsidR="00AD14CD" w:rsidRDefault="00AD14CD" w:rsidP="00CD2D6A">
      <w:pPr>
        <w:pStyle w:val="Sinespaciado"/>
        <w:jc w:val="both"/>
        <w:rPr>
          <w:rFonts w:ascii="Arial" w:hAnsi="Arial" w:cs="Arial"/>
          <w:strike/>
          <w:sz w:val="24"/>
          <w:szCs w:val="24"/>
        </w:rPr>
      </w:pPr>
    </w:p>
    <w:p w14:paraId="0AC32054" w14:textId="77777777" w:rsidR="00AD14CD" w:rsidRDefault="00AD14CD" w:rsidP="00CD2D6A">
      <w:pPr>
        <w:pStyle w:val="Sinespaciado"/>
        <w:jc w:val="both"/>
        <w:rPr>
          <w:rFonts w:ascii="Arial" w:hAnsi="Arial" w:cs="Arial"/>
          <w:strike/>
          <w:sz w:val="24"/>
          <w:szCs w:val="24"/>
        </w:rPr>
      </w:pPr>
    </w:p>
    <w:p w14:paraId="0EFAC363" w14:textId="70E13535" w:rsidR="00CD2D6A" w:rsidRPr="006500B1" w:rsidRDefault="00CD2D6A" w:rsidP="00CD2D6A">
      <w:pPr>
        <w:pStyle w:val="Sinespaciado"/>
        <w:jc w:val="both"/>
        <w:rPr>
          <w:rFonts w:ascii="Arial" w:hAnsi="Arial" w:cs="Arial"/>
          <w:sz w:val="24"/>
          <w:szCs w:val="24"/>
        </w:rPr>
      </w:pPr>
      <w:r w:rsidRPr="006500B1">
        <w:rPr>
          <w:rFonts w:ascii="Arial" w:hAnsi="Arial" w:cs="Arial"/>
          <w:b/>
          <w:sz w:val="24"/>
          <w:szCs w:val="24"/>
        </w:rPr>
        <w:lastRenderedPageBreak/>
        <w:t>Artículo 14. Periodo de los Personeros.</w:t>
      </w:r>
      <w:r w:rsidRPr="006500B1">
        <w:rPr>
          <w:rFonts w:ascii="Arial" w:hAnsi="Arial" w:cs="Arial"/>
          <w:sz w:val="24"/>
          <w:szCs w:val="24"/>
        </w:rPr>
        <w:t xml:space="preserve"> Los personeros así elegidos, iniciarán su periodo el primero de </w:t>
      </w:r>
      <w:r w:rsidR="004D0A3E" w:rsidRPr="006500B1">
        <w:rPr>
          <w:rFonts w:ascii="Arial" w:hAnsi="Arial" w:cs="Arial"/>
          <w:sz w:val="24"/>
          <w:szCs w:val="24"/>
        </w:rPr>
        <w:t>m</w:t>
      </w:r>
      <w:r w:rsidRPr="006500B1">
        <w:rPr>
          <w:rFonts w:ascii="Arial" w:hAnsi="Arial" w:cs="Arial"/>
          <w:sz w:val="24"/>
          <w:szCs w:val="24"/>
        </w:rPr>
        <w:t xml:space="preserve">ayo siguiente a su elección y lo concluirán el último día del mes de </w:t>
      </w:r>
      <w:r w:rsidR="004D0A3E" w:rsidRPr="006500B1">
        <w:rPr>
          <w:rFonts w:ascii="Arial" w:hAnsi="Arial" w:cs="Arial"/>
          <w:sz w:val="24"/>
          <w:szCs w:val="24"/>
        </w:rPr>
        <w:t>a</w:t>
      </w:r>
      <w:r w:rsidRPr="006500B1">
        <w:rPr>
          <w:rFonts w:ascii="Arial" w:hAnsi="Arial" w:cs="Arial"/>
          <w:sz w:val="24"/>
          <w:szCs w:val="24"/>
        </w:rPr>
        <w:t xml:space="preserve">bril del cuarto año. </w:t>
      </w:r>
    </w:p>
    <w:p w14:paraId="45265786" w14:textId="77777777" w:rsidR="00CD2D6A" w:rsidRPr="006500B1" w:rsidRDefault="00CD2D6A" w:rsidP="00CD2D6A">
      <w:pPr>
        <w:pStyle w:val="Sinespaciado"/>
        <w:jc w:val="both"/>
        <w:rPr>
          <w:rFonts w:ascii="Arial" w:hAnsi="Arial" w:cs="Arial"/>
          <w:sz w:val="24"/>
          <w:szCs w:val="24"/>
        </w:rPr>
      </w:pPr>
    </w:p>
    <w:p w14:paraId="6AF8901C" w14:textId="51560A2E" w:rsidR="00CD2D6A" w:rsidRPr="006500B1" w:rsidRDefault="00CD2D6A" w:rsidP="00CD2D6A">
      <w:pPr>
        <w:pStyle w:val="Sinespaciado"/>
        <w:jc w:val="both"/>
        <w:rPr>
          <w:rFonts w:ascii="Arial" w:hAnsi="Arial" w:cs="Arial"/>
          <w:b/>
          <w:sz w:val="24"/>
          <w:szCs w:val="24"/>
        </w:rPr>
      </w:pPr>
      <w:r w:rsidRPr="006500B1">
        <w:rPr>
          <w:rFonts w:ascii="Arial" w:hAnsi="Arial" w:cs="Arial"/>
          <w:b/>
          <w:sz w:val="24"/>
          <w:szCs w:val="24"/>
        </w:rPr>
        <w:t xml:space="preserve">Artículo 15. Requisitos para ser elegido Personero Municipal o Distrital. </w:t>
      </w:r>
      <w:r w:rsidRPr="006500B1">
        <w:rPr>
          <w:rFonts w:ascii="Arial" w:hAnsi="Arial" w:cs="Arial"/>
          <w:sz w:val="24"/>
          <w:szCs w:val="24"/>
        </w:rPr>
        <w:t xml:space="preserve">Para ser elegido personero se requerirá ser colombiano de nacimiento, ciudadano en ejercicio, estar en pleno goce de los derechos civiles, no estar incurso en causal de inhabilidad, incompatibilidad o conflicto de interés alguno y ser natural del respectivo municipio o acreditar residencia ininterrumpida por un periodo no inferior a dos (2) años contados a partir </w:t>
      </w:r>
      <w:proofErr w:type="gramStart"/>
      <w:r w:rsidRPr="006500B1">
        <w:rPr>
          <w:rFonts w:ascii="Arial" w:hAnsi="Arial" w:cs="Arial"/>
          <w:sz w:val="24"/>
          <w:szCs w:val="24"/>
        </w:rPr>
        <w:t>del  momento</w:t>
      </w:r>
      <w:proofErr w:type="gramEnd"/>
      <w:r w:rsidRPr="006500B1">
        <w:rPr>
          <w:rFonts w:ascii="Arial" w:hAnsi="Arial" w:cs="Arial"/>
          <w:sz w:val="24"/>
          <w:szCs w:val="24"/>
        </w:rPr>
        <w:t xml:space="preserve"> de la elección en el lugar de la postulación.</w:t>
      </w:r>
    </w:p>
    <w:p w14:paraId="5CBD799B" w14:textId="77777777" w:rsidR="00CD2D6A" w:rsidRPr="006500B1" w:rsidRDefault="00CD2D6A" w:rsidP="00CD2D6A">
      <w:pPr>
        <w:pStyle w:val="Sinespaciado"/>
        <w:jc w:val="both"/>
        <w:rPr>
          <w:rFonts w:ascii="Arial" w:hAnsi="Arial" w:cs="Arial"/>
          <w:sz w:val="24"/>
          <w:szCs w:val="24"/>
        </w:rPr>
      </w:pPr>
    </w:p>
    <w:p w14:paraId="6BEF1DD3" w14:textId="77777777" w:rsidR="00CD2D6A" w:rsidRPr="006500B1" w:rsidRDefault="00CD2D6A" w:rsidP="00CD2D6A">
      <w:pPr>
        <w:pStyle w:val="Sinespaciado"/>
        <w:jc w:val="both"/>
        <w:rPr>
          <w:rFonts w:ascii="Arial" w:hAnsi="Arial" w:cs="Arial"/>
          <w:sz w:val="24"/>
          <w:szCs w:val="24"/>
        </w:rPr>
      </w:pPr>
      <w:r w:rsidRPr="006500B1">
        <w:rPr>
          <w:rFonts w:ascii="Arial" w:hAnsi="Arial" w:cs="Arial"/>
          <w:b/>
          <w:sz w:val="24"/>
          <w:szCs w:val="24"/>
        </w:rPr>
        <w:t>PARAGRAFO.</w:t>
      </w:r>
      <w:r w:rsidRPr="006500B1">
        <w:rPr>
          <w:rFonts w:ascii="Arial" w:hAnsi="Arial" w:cs="Arial"/>
          <w:sz w:val="24"/>
          <w:szCs w:val="24"/>
        </w:rPr>
        <w:t xml:space="preserve">  </w:t>
      </w:r>
      <w:r w:rsidRPr="006500B1">
        <w:rPr>
          <w:rFonts w:ascii="Arial" w:hAnsi="Arial" w:cs="Arial"/>
          <w:b/>
          <w:sz w:val="24"/>
          <w:szCs w:val="24"/>
        </w:rPr>
        <w:t>Requisitos adicionales</w:t>
      </w:r>
      <w:r w:rsidRPr="006500B1">
        <w:rPr>
          <w:rFonts w:ascii="Arial" w:hAnsi="Arial" w:cs="Arial"/>
          <w:sz w:val="24"/>
          <w:szCs w:val="24"/>
        </w:rPr>
        <w:t xml:space="preserve">: En los municipios de categorías especial, primera y segunda títulos de abogado y de postgrado. En los municipios de tercera, cuarta y quinta categorías, título de abogado. En las demás categorías podrán ser elegidos, egresados de facultades de derecho. En todo caso prevalecerá el título de profesional en el campo mencionado. </w:t>
      </w:r>
    </w:p>
    <w:p w14:paraId="56093C56" w14:textId="2C7F8395" w:rsidR="00D40BE7" w:rsidRPr="006500B1" w:rsidRDefault="008405EF" w:rsidP="00B41E73">
      <w:pPr>
        <w:pStyle w:val="Sinespaciado"/>
        <w:jc w:val="both"/>
        <w:rPr>
          <w:rFonts w:ascii="Arial" w:hAnsi="Arial" w:cs="Arial"/>
          <w:sz w:val="24"/>
          <w:szCs w:val="24"/>
        </w:rPr>
      </w:pPr>
      <w:r w:rsidRPr="006500B1">
        <w:rPr>
          <w:rFonts w:ascii="Arial" w:hAnsi="Arial" w:cs="Arial"/>
          <w:sz w:val="24"/>
          <w:szCs w:val="24"/>
        </w:rPr>
        <w:t xml:space="preserve"> </w:t>
      </w:r>
    </w:p>
    <w:p w14:paraId="608DC5A1" w14:textId="18B9BF4D" w:rsidR="00CB48E8" w:rsidRPr="006500B1" w:rsidRDefault="00CB48E8" w:rsidP="00B41E73">
      <w:pPr>
        <w:pStyle w:val="Sinespaciado"/>
        <w:jc w:val="both"/>
        <w:rPr>
          <w:rFonts w:ascii="Arial" w:eastAsia="Times New Roman" w:hAnsi="Arial" w:cs="Arial"/>
          <w:sz w:val="24"/>
          <w:szCs w:val="24"/>
          <w:lang w:eastAsia="es-CO"/>
        </w:rPr>
      </w:pPr>
      <w:r w:rsidRPr="006500B1">
        <w:rPr>
          <w:rFonts w:ascii="Arial" w:eastAsia="Times New Roman" w:hAnsi="Arial" w:cs="Arial"/>
          <w:b/>
          <w:bCs/>
          <w:iCs/>
          <w:sz w:val="24"/>
          <w:szCs w:val="24"/>
          <w:lang w:eastAsia="es-CO"/>
        </w:rPr>
        <w:t xml:space="preserve">Artículo </w:t>
      </w:r>
      <w:r w:rsidR="00F8494F" w:rsidRPr="006500B1">
        <w:rPr>
          <w:rFonts w:ascii="Arial" w:eastAsia="Times New Roman" w:hAnsi="Arial" w:cs="Arial"/>
          <w:b/>
          <w:bCs/>
          <w:iCs/>
          <w:sz w:val="24"/>
          <w:szCs w:val="24"/>
          <w:lang w:eastAsia="es-CO"/>
        </w:rPr>
        <w:t>1</w:t>
      </w:r>
      <w:r w:rsidR="00107E2F" w:rsidRPr="006500B1">
        <w:rPr>
          <w:rFonts w:ascii="Arial" w:eastAsia="Times New Roman" w:hAnsi="Arial" w:cs="Arial"/>
          <w:b/>
          <w:bCs/>
          <w:iCs/>
          <w:sz w:val="24"/>
          <w:szCs w:val="24"/>
          <w:lang w:eastAsia="es-CO"/>
        </w:rPr>
        <w:t>6</w:t>
      </w:r>
      <w:r w:rsidRPr="006500B1">
        <w:rPr>
          <w:rFonts w:ascii="Arial" w:eastAsia="Times New Roman" w:hAnsi="Arial" w:cs="Arial"/>
          <w:b/>
          <w:bCs/>
          <w:iCs/>
          <w:sz w:val="24"/>
          <w:szCs w:val="24"/>
          <w:lang w:eastAsia="es-CO"/>
        </w:rPr>
        <w:t>. Posesión</w:t>
      </w:r>
      <w:r w:rsidRPr="006500B1">
        <w:rPr>
          <w:rFonts w:ascii="Arial" w:eastAsia="Times New Roman" w:hAnsi="Arial" w:cs="Arial"/>
          <w:b/>
          <w:bCs/>
          <w:sz w:val="24"/>
          <w:szCs w:val="24"/>
          <w:lang w:eastAsia="es-CO"/>
        </w:rPr>
        <w:t>.</w:t>
      </w:r>
      <w:r w:rsidRPr="006500B1">
        <w:rPr>
          <w:rFonts w:ascii="Arial" w:eastAsia="Times New Roman" w:hAnsi="Arial" w:cs="Arial"/>
          <w:sz w:val="24"/>
          <w:szCs w:val="24"/>
          <w:lang w:eastAsia="es-CO"/>
        </w:rPr>
        <w:t xml:space="preserve"> Los </w:t>
      </w:r>
      <w:r w:rsidR="00B51AF8" w:rsidRPr="006500B1">
        <w:rPr>
          <w:rFonts w:ascii="Arial" w:eastAsia="Times New Roman" w:hAnsi="Arial" w:cs="Arial"/>
          <w:sz w:val="24"/>
          <w:szCs w:val="24"/>
          <w:lang w:eastAsia="es-CO"/>
        </w:rPr>
        <w:t>p</w:t>
      </w:r>
      <w:r w:rsidRPr="006500B1">
        <w:rPr>
          <w:rFonts w:ascii="Arial" w:eastAsia="Times New Roman" w:hAnsi="Arial" w:cs="Arial"/>
          <w:sz w:val="24"/>
          <w:szCs w:val="24"/>
          <w:lang w:eastAsia="es-CO"/>
        </w:rPr>
        <w:t xml:space="preserve">ersoneros tomarán posesión de su cargo ante el </w:t>
      </w:r>
      <w:r w:rsidR="00AB7F11" w:rsidRPr="006500B1">
        <w:rPr>
          <w:rFonts w:ascii="Arial" w:eastAsia="Times New Roman" w:hAnsi="Arial" w:cs="Arial"/>
          <w:sz w:val="24"/>
          <w:szCs w:val="24"/>
          <w:lang w:eastAsia="es-CO"/>
        </w:rPr>
        <w:t>c</w:t>
      </w:r>
      <w:r w:rsidRPr="006500B1">
        <w:rPr>
          <w:rFonts w:ascii="Arial" w:eastAsia="Times New Roman" w:hAnsi="Arial" w:cs="Arial"/>
          <w:sz w:val="24"/>
          <w:szCs w:val="24"/>
          <w:lang w:eastAsia="es-CO"/>
        </w:rPr>
        <w:t>oncejo</w:t>
      </w:r>
      <w:r w:rsidR="00BF709A" w:rsidRPr="006500B1">
        <w:rPr>
          <w:rFonts w:ascii="Arial" w:eastAsia="Times New Roman" w:hAnsi="Arial" w:cs="Arial"/>
          <w:sz w:val="24"/>
          <w:szCs w:val="24"/>
          <w:lang w:eastAsia="es-CO"/>
        </w:rPr>
        <w:t xml:space="preserve"> </w:t>
      </w:r>
      <w:r w:rsidR="00AB7F11" w:rsidRPr="006500B1">
        <w:rPr>
          <w:rFonts w:ascii="Arial" w:eastAsia="Times New Roman" w:hAnsi="Arial" w:cs="Arial"/>
          <w:sz w:val="24"/>
          <w:szCs w:val="24"/>
          <w:lang w:eastAsia="es-CO"/>
        </w:rPr>
        <w:t>m</w:t>
      </w:r>
      <w:r w:rsidR="00BF709A" w:rsidRPr="006500B1">
        <w:rPr>
          <w:rFonts w:ascii="Arial" w:eastAsia="Times New Roman" w:hAnsi="Arial" w:cs="Arial"/>
          <w:sz w:val="24"/>
          <w:szCs w:val="24"/>
          <w:lang w:eastAsia="es-CO"/>
        </w:rPr>
        <w:t xml:space="preserve">unicipal o </w:t>
      </w:r>
      <w:r w:rsidR="00AB7F11" w:rsidRPr="006500B1">
        <w:rPr>
          <w:rFonts w:ascii="Arial" w:eastAsia="Times New Roman" w:hAnsi="Arial" w:cs="Arial"/>
          <w:sz w:val="24"/>
          <w:szCs w:val="24"/>
          <w:lang w:eastAsia="es-CO"/>
        </w:rPr>
        <w:t>d</w:t>
      </w:r>
      <w:r w:rsidR="00BF709A" w:rsidRPr="006500B1">
        <w:rPr>
          <w:rFonts w:ascii="Arial" w:eastAsia="Times New Roman" w:hAnsi="Arial" w:cs="Arial"/>
          <w:sz w:val="24"/>
          <w:szCs w:val="24"/>
          <w:lang w:eastAsia="es-CO"/>
        </w:rPr>
        <w:t>istrital,</w:t>
      </w:r>
      <w:r w:rsidRPr="006500B1">
        <w:rPr>
          <w:rFonts w:ascii="Arial" w:eastAsia="Times New Roman" w:hAnsi="Arial" w:cs="Arial"/>
          <w:sz w:val="24"/>
          <w:szCs w:val="24"/>
          <w:lang w:eastAsia="es-CO"/>
        </w:rPr>
        <w:t xml:space="preserve"> o en su defecto ante el juez civil o promiscuo municipal, primero o único del lugar debiendo posesionarse el primer día </w:t>
      </w:r>
      <w:r w:rsidR="00885F34" w:rsidRPr="006500B1">
        <w:rPr>
          <w:rFonts w:ascii="Arial" w:eastAsia="Times New Roman" w:hAnsi="Arial" w:cs="Arial"/>
          <w:sz w:val="24"/>
          <w:szCs w:val="24"/>
          <w:lang w:eastAsia="es-CO"/>
        </w:rPr>
        <w:t>del inicio de su período legal.</w:t>
      </w:r>
      <w:r w:rsidRPr="006500B1">
        <w:rPr>
          <w:rFonts w:ascii="Arial" w:eastAsia="Times New Roman" w:hAnsi="Arial" w:cs="Arial"/>
          <w:sz w:val="24"/>
          <w:szCs w:val="24"/>
          <w:lang w:eastAsia="es-CO"/>
        </w:rPr>
        <w:t> </w:t>
      </w:r>
    </w:p>
    <w:p w14:paraId="39E39AFD" w14:textId="77777777" w:rsidR="00CB48E8" w:rsidRPr="006500B1" w:rsidRDefault="00CB48E8" w:rsidP="00B41E73">
      <w:pPr>
        <w:pStyle w:val="Sinespaciado"/>
        <w:jc w:val="both"/>
        <w:rPr>
          <w:rFonts w:ascii="Arial" w:hAnsi="Arial" w:cs="Arial"/>
          <w:sz w:val="24"/>
          <w:szCs w:val="24"/>
        </w:rPr>
      </w:pPr>
    </w:p>
    <w:p w14:paraId="34020E9F" w14:textId="52F87712" w:rsidR="00CB48E8" w:rsidRPr="006500B1" w:rsidRDefault="00CB48E8" w:rsidP="00B41E73">
      <w:pPr>
        <w:pStyle w:val="Sinespaciado"/>
        <w:jc w:val="both"/>
        <w:rPr>
          <w:rFonts w:ascii="Arial" w:hAnsi="Arial" w:cs="Arial"/>
          <w:sz w:val="24"/>
          <w:szCs w:val="24"/>
        </w:rPr>
      </w:pPr>
      <w:r w:rsidRPr="006500B1">
        <w:rPr>
          <w:rFonts w:ascii="Arial" w:hAnsi="Arial" w:cs="Arial"/>
          <w:sz w:val="24"/>
          <w:szCs w:val="24"/>
        </w:rPr>
        <w:t xml:space="preserve">Antes de tomar posesión del cargo, al retirarse del mismo o cuando autoridad competente se lo solicite, deberá declarar bajo juramento el monto de sus bienes y rentas. </w:t>
      </w:r>
    </w:p>
    <w:p w14:paraId="4DF7AE65" w14:textId="77777777" w:rsidR="00CB48E8" w:rsidRPr="006500B1" w:rsidRDefault="00CB48E8" w:rsidP="00B41E73">
      <w:pPr>
        <w:pStyle w:val="Sinespaciado"/>
        <w:jc w:val="both"/>
        <w:rPr>
          <w:rFonts w:ascii="Arial" w:hAnsi="Arial" w:cs="Arial"/>
          <w:sz w:val="24"/>
          <w:szCs w:val="24"/>
        </w:rPr>
      </w:pPr>
    </w:p>
    <w:p w14:paraId="410E031C" w14:textId="1A4F9C61" w:rsidR="004F75E8" w:rsidRPr="006500B1" w:rsidRDefault="004F75E8" w:rsidP="00B41E73">
      <w:pPr>
        <w:pStyle w:val="Sinespaciado"/>
        <w:jc w:val="both"/>
        <w:rPr>
          <w:rFonts w:ascii="Arial" w:hAnsi="Arial" w:cs="Arial"/>
          <w:sz w:val="24"/>
          <w:szCs w:val="24"/>
        </w:rPr>
      </w:pPr>
      <w:r w:rsidRPr="006500B1">
        <w:rPr>
          <w:rStyle w:val="normaltextrun"/>
          <w:rFonts w:ascii="Arial" w:hAnsi="Arial" w:cs="Arial"/>
          <w:b/>
          <w:bCs/>
          <w:iCs/>
          <w:sz w:val="24"/>
          <w:szCs w:val="24"/>
        </w:rPr>
        <w:t xml:space="preserve">Artículo </w:t>
      </w:r>
      <w:r w:rsidR="00107E2F" w:rsidRPr="006500B1">
        <w:rPr>
          <w:rStyle w:val="normaltextrun"/>
          <w:rFonts w:ascii="Arial" w:hAnsi="Arial" w:cs="Arial"/>
          <w:b/>
          <w:bCs/>
          <w:iCs/>
          <w:sz w:val="24"/>
          <w:szCs w:val="24"/>
        </w:rPr>
        <w:t>17</w:t>
      </w:r>
      <w:r w:rsidRPr="006500B1">
        <w:rPr>
          <w:rStyle w:val="normaltextrun"/>
          <w:rFonts w:ascii="Arial" w:hAnsi="Arial" w:cs="Arial"/>
          <w:b/>
          <w:bCs/>
          <w:iCs/>
          <w:sz w:val="24"/>
          <w:szCs w:val="24"/>
        </w:rPr>
        <w:t xml:space="preserve">. </w:t>
      </w:r>
      <w:r w:rsidRPr="006500B1">
        <w:rPr>
          <w:rFonts w:ascii="Arial" w:hAnsi="Arial" w:cs="Arial"/>
          <w:b/>
          <w:sz w:val="24"/>
          <w:szCs w:val="24"/>
        </w:rPr>
        <w:t>Procedimientos disciplinarios en contra de los Personeros.</w:t>
      </w:r>
      <w:r w:rsidRPr="006500B1">
        <w:rPr>
          <w:rFonts w:ascii="Arial" w:hAnsi="Arial" w:cs="Arial"/>
          <w:sz w:val="24"/>
          <w:szCs w:val="24"/>
        </w:rPr>
        <w:t xml:space="preserve"> Para la investigación y el juzgamiento de las faltas disciplinarias en que incurra el Personero, se seguirá el procedimiento </w:t>
      </w:r>
      <w:r w:rsidR="00DF7EB3" w:rsidRPr="006500B1">
        <w:rPr>
          <w:rFonts w:ascii="Arial" w:hAnsi="Arial" w:cs="Arial"/>
          <w:sz w:val="24"/>
          <w:szCs w:val="24"/>
        </w:rPr>
        <w:t>previsto en el Código Único Disciplinario</w:t>
      </w:r>
      <w:r w:rsidR="00F72A0B" w:rsidRPr="006500B1">
        <w:rPr>
          <w:rFonts w:ascii="Arial" w:hAnsi="Arial" w:cs="Arial"/>
          <w:sz w:val="24"/>
          <w:szCs w:val="24"/>
        </w:rPr>
        <w:t xml:space="preserve"> y normas complementarias</w:t>
      </w:r>
      <w:r w:rsidR="00DF7EB3" w:rsidRPr="006500B1">
        <w:rPr>
          <w:rFonts w:ascii="Arial" w:hAnsi="Arial" w:cs="Arial"/>
          <w:sz w:val="24"/>
          <w:szCs w:val="24"/>
        </w:rPr>
        <w:t xml:space="preserve">. </w:t>
      </w:r>
    </w:p>
    <w:p w14:paraId="519A1825" w14:textId="28A6FF45" w:rsidR="004F75E8" w:rsidRPr="006500B1" w:rsidRDefault="004F75E8" w:rsidP="00B41E73">
      <w:pPr>
        <w:pStyle w:val="Sinespaciado"/>
        <w:jc w:val="both"/>
        <w:rPr>
          <w:rFonts w:ascii="Arial" w:hAnsi="Arial" w:cs="Arial"/>
          <w:sz w:val="24"/>
          <w:szCs w:val="24"/>
        </w:rPr>
      </w:pPr>
    </w:p>
    <w:p w14:paraId="299BC3F3" w14:textId="2A0F0F8A" w:rsidR="003D16E8" w:rsidRPr="006500B1" w:rsidRDefault="003D16E8" w:rsidP="00B41E73">
      <w:pPr>
        <w:pStyle w:val="Sinespaciado"/>
        <w:jc w:val="both"/>
        <w:rPr>
          <w:rFonts w:ascii="Arial" w:hAnsi="Arial" w:cs="Arial"/>
          <w:sz w:val="24"/>
          <w:szCs w:val="24"/>
        </w:rPr>
      </w:pPr>
      <w:r w:rsidRPr="006500B1">
        <w:rPr>
          <w:rFonts w:ascii="Arial" w:hAnsi="Arial" w:cs="Arial"/>
          <w:color w:val="000000"/>
          <w:sz w:val="24"/>
          <w:szCs w:val="24"/>
          <w:shd w:val="clear" w:color="auto" w:fill="FFFFFF"/>
        </w:rPr>
        <w:t>En primera instancia conocerá el Procurador Departamental respectivo y, en segunda el Procurador Delegado para Personerías</w:t>
      </w:r>
      <w:r w:rsidR="008E7E44" w:rsidRPr="006500B1">
        <w:rPr>
          <w:rFonts w:ascii="Arial" w:hAnsi="Arial" w:cs="Arial"/>
          <w:color w:val="000000"/>
          <w:sz w:val="24"/>
          <w:szCs w:val="24"/>
          <w:shd w:val="clear" w:color="auto" w:fill="FFFFFF"/>
        </w:rPr>
        <w:t>.</w:t>
      </w:r>
    </w:p>
    <w:p w14:paraId="322DF89A" w14:textId="77777777" w:rsidR="003D16E8" w:rsidRPr="006500B1" w:rsidRDefault="003D16E8" w:rsidP="00B41E73">
      <w:pPr>
        <w:pStyle w:val="Sinespaciado"/>
        <w:jc w:val="both"/>
        <w:rPr>
          <w:rFonts w:ascii="Arial" w:hAnsi="Arial" w:cs="Arial"/>
          <w:sz w:val="24"/>
          <w:szCs w:val="24"/>
        </w:rPr>
      </w:pPr>
    </w:p>
    <w:p w14:paraId="7AC9D541" w14:textId="7B2F07BB" w:rsidR="004F75E8" w:rsidRPr="006500B1" w:rsidRDefault="00606BD0" w:rsidP="00B41E73">
      <w:pPr>
        <w:pStyle w:val="Sinespaciado"/>
        <w:jc w:val="both"/>
        <w:rPr>
          <w:rFonts w:ascii="Arial" w:hAnsi="Arial" w:cs="Arial"/>
          <w:sz w:val="24"/>
          <w:szCs w:val="24"/>
        </w:rPr>
      </w:pPr>
      <w:r w:rsidRPr="006500B1">
        <w:rPr>
          <w:rFonts w:ascii="Arial" w:hAnsi="Arial" w:cs="Arial"/>
          <w:sz w:val="24"/>
          <w:szCs w:val="24"/>
        </w:rPr>
        <w:t>Serán los</w:t>
      </w:r>
      <w:r w:rsidR="004F75E8" w:rsidRPr="006500B1">
        <w:rPr>
          <w:rFonts w:ascii="Arial" w:hAnsi="Arial" w:cs="Arial"/>
          <w:sz w:val="24"/>
          <w:szCs w:val="24"/>
        </w:rPr>
        <w:t xml:space="preserve"> presidentes de los </w:t>
      </w:r>
      <w:r w:rsidR="00DF7EB3" w:rsidRPr="006500B1">
        <w:rPr>
          <w:rFonts w:ascii="Arial" w:hAnsi="Arial" w:cs="Arial"/>
          <w:sz w:val="24"/>
          <w:szCs w:val="24"/>
        </w:rPr>
        <w:t>c</w:t>
      </w:r>
      <w:r w:rsidR="004F75E8" w:rsidRPr="006500B1">
        <w:rPr>
          <w:rFonts w:ascii="Arial" w:hAnsi="Arial" w:cs="Arial"/>
          <w:sz w:val="24"/>
          <w:szCs w:val="24"/>
        </w:rPr>
        <w:t xml:space="preserve">oncejos </w:t>
      </w:r>
      <w:r w:rsidR="00DF7EB3" w:rsidRPr="006500B1">
        <w:rPr>
          <w:rFonts w:ascii="Arial" w:hAnsi="Arial" w:cs="Arial"/>
          <w:sz w:val="24"/>
          <w:szCs w:val="24"/>
        </w:rPr>
        <w:t>d</w:t>
      </w:r>
      <w:r w:rsidR="004F75E8" w:rsidRPr="006500B1">
        <w:rPr>
          <w:rFonts w:ascii="Arial" w:hAnsi="Arial" w:cs="Arial"/>
          <w:sz w:val="24"/>
          <w:szCs w:val="24"/>
        </w:rPr>
        <w:t xml:space="preserve">istritales o </w:t>
      </w:r>
      <w:r w:rsidR="00DF7EB3" w:rsidRPr="006500B1">
        <w:rPr>
          <w:rFonts w:ascii="Arial" w:hAnsi="Arial" w:cs="Arial"/>
          <w:sz w:val="24"/>
          <w:szCs w:val="24"/>
        </w:rPr>
        <w:t>m</w:t>
      </w:r>
      <w:r w:rsidR="004F75E8" w:rsidRPr="006500B1">
        <w:rPr>
          <w:rFonts w:ascii="Arial" w:hAnsi="Arial" w:cs="Arial"/>
          <w:sz w:val="24"/>
          <w:szCs w:val="24"/>
        </w:rPr>
        <w:t>unicipales</w:t>
      </w:r>
      <w:r w:rsidRPr="006500B1">
        <w:rPr>
          <w:rFonts w:ascii="Arial" w:hAnsi="Arial" w:cs="Arial"/>
          <w:sz w:val="24"/>
          <w:szCs w:val="24"/>
        </w:rPr>
        <w:t xml:space="preserve"> los competentes para hacer efectivas las</w:t>
      </w:r>
      <w:r w:rsidR="004F75E8" w:rsidRPr="006500B1">
        <w:rPr>
          <w:rFonts w:ascii="Arial" w:hAnsi="Arial" w:cs="Arial"/>
          <w:sz w:val="24"/>
          <w:szCs w:val="24"/>
        </w:rPr>
        <w:t xml:space="preserve"> sanciones, en el término de los diez</w:t>
      </w:r>
      <w:r w:rsidRPr="006500B1">
        <w:rPr>
          <w:rFonts w:ascii="Arial" w:hAnsi="Arial" w:cs="Arial"/>
          <w:sz w:val="24"/>
          <w:szCs w:val="24"/>
        </w:rPr>
        <w:t xml:space="preserve"> (10) días si</w:t>
      </w:r>
      <w:r w:rsidR="00F72A0B" w:rsidRPr="006500B1">
        <w:rPr>
          <w:rFonts w:ascii="Arial" w:hAnsi="Arial" w:cs="Arial"/>
          <w:sz w:val="24"/>
          <w:szCs w:val="24"/>
        </w:rPr>
        <w:t>guientes a la decisión del fallo expedido por</w:t>
      </w:r>
      <w:r w:rsidR="004F75E8" w:rsidRPr="006500B1">
        <w:rPr>
          <w:rFonts w:ascii="Arial" w:hAnsi="Arial" w:cs="Arial"/>
          <w:sz w:val="24"/>
          <w:szCs w:val="24"/>
        </w:rPr>
        <w:t xml:space="preserve"> la Procuraduría General de la Nación.</w:t>
      </w:r>
    </w:p>
    <w:p w14:paraId="35C0D121" w14:textId="77777777" w:rsidR="004F75E8" w:rsidRPr="006500B1" w:rsidRDefault="004F75E8" w:rsidP="00B41E73">
      <w:pPr>
        <w:pStyle w:val="Sinespaciado"/>
        <w:jc w:val="both"/>
        <w:rPr>
          <w:rFonts w:ascii="Arial" w:hAnsi="Arial" w:cs="Arial"/>
          <w:sz w:val="24"/>
          <w:szCs w:val="24"/>
        </w:rPr>
      </w:pPr>
    </w:p>
    <w:p w14:paraId="6FBC923C" w14:textId="7ABBE38B" w:rsidR="00CB48E8" w:rsidRDefault="00936EC8" w:rsidP="00B41E73">
      <w:pPr>
        <w:pStyle w:val="Sinespaciado"/>
        <w:jc w:val="both"/>
        <w:rPr>
          <w:rFonts w:ascii="Arial" w:hAnsi="Arial" w:cs="Arial"/>
          <w:sz w:val="24"/>
          <w:szCs w:val="24"/>
        </w:rPr>
      </w:pPr>
      <w:r w:rsidRPr="006500B1">
        <w:rPr>
          <w:rFonts w:ascii="Arial" w:hAnsi="Arial" w:cs="Arial"/>
          <w:b/>
          <w:sz w:val="24"/>
          <w:szCs w:val="24"/>
        </w:rPr>
        <w:t xml:space="preserve">Artículo </w:t>
      </w:r>
      <w:r w:rsidR="00107E2F" w:rsidRPr="006500B1">
        <w:rPr>
          <w:rFonts w:ascii="Arial" w:hAnsi="Arial" w:cs="Arial"/>
          <w:b/>
          <w:sz w:val="24"/>
          <w:szCs w:val="24"/>
        </w:rPr>
        <w:t>18</w:t>
      </w:r>
      <w:r w:rsidRPr="006500B1">
        <w:rPr>
          <w:rFonts w:ascii="Arial" w:hAnsi="Arial" w:cs="Arial"/>
          <w:b/>
          <w:sz w:val="24"/>
          <w:szCs w:val="24"/>
        </w:rPr>
        <w:t xml:space="preserve">. </w:t>
      </w:r>
      <w:r w:rsidR="00CB48E8" w:rsidRPr="006500B1">
        <w:rPr>
          <w:rFonts w:ascii="Arial" w:hAnsi="Arial" w:cs="Arial"/>
          <w:b/>
          <w:sz w:val="24"/>
          <w:szCs w:val="24"/>
        </w:rPr>
        <w:t xml:space="preserve">Remoción o suspensión de Personeros. </w:t>
      </w:r>
      <w:r w:rsidR="00CB48E8" w:rsidRPr="006500B1">
        <w:rPr>
          <w:rFonts w:ascii="Arial" w:hAnsi="Arial" w:cs="Arial"/>
          <w:sz w:val="24"/>
          <w:szCs w:val="24"/>
        </w:rPr>
        <w:t xml:space="preserve">Los </w:t>
      </w:r>
      <w:r w:rsidR="00924756" w:rsidRPr="006500B1">
        <w:rPr>
          <w:rFonts w:ascii="Arial" w:hAnsi="Arial" w:cs="Arial"/>
          <w:sz w:val="24"/>
          <w:szCs w:val="24"/>
        </w:rPr>
        <w:t>p</w:t>
      </w:r>
      <w:r w:rsidR="00CB48E8" w:rsidRPr="006500B1">
        <w:rPr>
          <w:rFonts w:ascii="Arial" w:hAnsi="Arial" w:cs="Arial"/>
          <w:sz w:val="24"/>
          <w:szCs w:val="24"/>
        </w:rPr>
        <w:t>ersoneros que ejerzan el cargo en propiedad, sólo podrán ser removidos o suspendidos antes del vencimiento de su período por decisión judicial o</w:t>
      </w:r>
      <w:r w:rsidR="00F72A0B" w:rsidRPr="006500B1">
        <w:rPr>
          <w:rFonts w:ascii="Arial" w:hAnsi="Arial" w:cs="Arial"/>
          <w:sz w:val="24"/>
          <w:szCs w:val="24"/>
        </w:rPr>
        <w:t xml:space="preserve"> disciplinaria</w:t>
      </w:r>
      <w:r w:rsidR="008536DE" w:rsidRPr="006500B1">
        <w:rPr>
          <w:rFonts w:ascii="Arial" w:hAnsi="Arial" w:cs="Arial"/>
          <w:sz w:val="24"/>
          <w:szCs w:val="24"/>
        </w:rPr>
        <w:t xml:space="preserve"> debidamente ejecutoriada</w:t>
      </w:r>
      <w:r w:rsidRPr="006500B1">
        <w:rPr>
          <w:rFonts w:ascii="Arial" w:hAnsi="Arial" w:cs="Arial"/>
          <w:sz w:val="24"/>
          <w:szCs w:val="24"/>
        </w:rPr>
        <w:t>.</w:t>
      </w:r>
    </w:p>
    <w:p w14:paraId="15155212" w14:textId="77777777" w:rsidR="00AD14CD" w:rsidRPr="006500B1" w:rsidRDefault="00AD14CD" w:rsidP="00B41E73">
      <w:pPr>
        <w:pStyle w:val="Sinespaciado"/>
        <w:jc w:val="both"/>
        <w:rPr>
          <w:rFonts w:ascii="Arial" w:hAnsi="Arial" w:cs="Arial"/>
          <w:sz w:val="24"/>
          <w:szCs w:val="24"/>
        </w:rPr>
      </w:pPr>
    </w:p>
    <w:p w14:paraId="13B3FAE9" w14:textId="77777777" w:rsidR="00CB48E8" w:rsidRPr="006500B1" w:rsidRDefault="00CB48E8" w:rsidP="00B41E73">
      <w:pPr>
        <w:pStyle w:val="Sinespaciado"/>
        <w:jc w:val="both"/>
        <w:rPr>
          <w:rFonts w:ascii="Arial" w:hAnsi="Arial" w:cs="Arial"/>
          <w:sz w:val="24"/>
          <w:szCs w:val="24"/>
        </w:rPr>
      </w:pPr>
    </w:p>
    <w:p w14:paraId="637F530B" w14:textId="1C25731F" w:rsidR="002C0917" w:rsidRPr="006500B1" w:rsidRDefault="004F75E8" w:rsidP="00B41E73">
      <w:pPr>
        <w:pStyle w:val="Sinespaciado"/>
        <w:jc w:val="both"/>
        <w:rPr>
          <w:rFonts w:ascii="Arial" w:hAnsi="Arial" w:cs="Arial"/>
          <w:color w:val="000000"/>
          <w:sz w:val="24"/>
          <w:szCs w:val="24"/>
          <w:shd w:val="clear" w:color="auto" w:fill="FFFFFF"/>
        </w:rPr>
      </w:pPr>
      <w:r w:rsidRPr="006500B1">
        <w:rPr>
          <w:rFonts w:ascii="Arial" w:hAnsi="Arial" w:cs="Arial"/>
          <w:b/>
          <w:sz w:val="24"/>
          <w:szCs w:val="24"/>
        </w:rPr>
        <w:lastRenderedPageBreak/>
        <w:t xml:space="preserve">Artículo </w:t>
      </w:r>
      <w:r w:rsidR="00107E2F" w:rsidRPr="006500B1">
        <w:rPr>
          <w:rFonts w:ascii="Arial" w:hAnsi="Arial" w:cs="Arial"/>
          <w:b/>
          <w:sz w:val="24"/>
          <w:szCs w:val="24"/>
        </w:rPr>
        <w:t>19</w:t>
      </w:r>
      <w:r w:rsidRPr="006500B1">
        <w:rPr>
          <w:rFonts w:ascii="Arial" w:hAnsi="Arial" w:cs="Arial"/>
          <w:b/>
          <w:sz w:val="24"/>
          <w:szCs w:val="24"/>
        </w:rPr>
        <w:t xml:space="preserve">. </w:t>
      </w:r>
      <w:r w:rsidR="00CB48E8" w:rsidRPr="006500B1">
        <w:rPr>
          <w:rFonts w:ascii="Arial" w:hAnsi="Arial" w:cs="Arial"/>
          <w:b/>
          <w:sz w:val="24"/>
          <w:szCs w:val="24"/>
        </w:rPr>
        <w:t>Faltas absolutas y temporales</w:t>
      </w:r>
      <w:r w:rsidRPr="006500B1">
        <w:rPr>
          <w:rFonts w:ascii="Arial" w:hAnsi="Arial" w:cs="Arial"/>
          <w:b/>
          <w:sz w:val="24"/>
          <w:szCs w:val="24"/>
        </w:rPr>
        <w:t xml:space="preserve">. </w:t>
      </w:r>
      <w:r w:rsidR="002C0917" w:rsidRPr="006500B1">
        <w:rPr>
          <w:rFonts w:ascii="Arial" w:hAnsi="Arial" w:cs="Arial"/>
          <w:color w:val="000000"/>
          <w:sz w:val="24"/>
          <w:szCs w:val="24"/>
          <w:shd w:val="clear" w:color="auto" w:fill="FFFFFF"/>
        </w:rPr>
        <w:t>En caso de falta absoluta</w:t>
      </w:r>
      <w:bookmarkStart w:id="1" w:name="5*"/>
      <w:r w:rsidR="002C0917" w:rsidRPr="006500B1">
        <w:rPr>
          <w:rFonts w:ascii="Arial" w:hAnsi="Arial" w:cs="Arial"/>
          <w:color w:val="000000"/>
          <w:sz w:val="24"/>
          <w:szCs w:val="24"/>
          <w:shd w:val="clear" w:color="auto" w:fill="FFFFFF"/>
        </w:rPr>
        <w:t> </w:t>
      </w:r>
      <w:bookmarkEnd w:id="1"/>
      <w:r w:rsidR="002C0917" w:rsidRPr="006500B1">
        <w:rPr>
          <w:rFonts w:ascii="Arial" w:hAnsi="Arial" w:cs="Arial"/>
          <w:color w:val="000000"/>
          <w:sz w:val="24"/>
          <w:szCs w:val="24"/>
          <w:shd w:val="clear" w:color="auto" w:fill="FFFFFF"/>
        </w:rPr>
        <w:t>de personero municipal o distrital, el respectivo Concejo designará como tal a la persona que siga en lista, y si no hubiere lista para hacerlo, designará un personero encargado, quien desempeñará el cargo hasta tanto la Procuraduría General de la Nación realice el concurso correspondiente.</w:t>
      </w:r>
    </w:p>
    <w:p w14:paraId="06A41200" w14:textId="77777777" w:rsidR="00CB48E8" w:rsidRPr="006500B1" w:rsidRDefault="00CB48E8" w:rsidP="00B41E73">
      <w:pPr>
        <w:pStyle w:val="Sinespaciado"/>
        <w:jc w:val="both"/>
        <w:rPr>
          <w:rFonts w:ascii="Arial" w:hAnsi="Arial" w:cs="Arial"/>
          <w:sz w:val="24"/>
          <w:szCs w:val="24"/>
        </w:rPr>
      </w:pPr>
    </w:p>
    <w:p w14:paraId="5F53324F" w14:textId="78A9B6FE" w:rsidR="00CB48E8" w:rsidRPr="006500B1" w:rsidRDefault="00CB48E8" w:rsidP="00B41E73">
      <w:pPr>
        <w:pStyle w:val="Sinespaciado"/>
        <w:jc w:val="both"/>
        <w:rPr>
          <w:rFonts w:ascii="Arial" w:hAnsi="Arial" w:cs="Arial"/>
          <w:sz w:val="24"/>
          <w:szCs w:val="24"/>
        </w:rPr>
      </w:pPr>
      <w:r w:rsidRPr="006500B1">
        <w:rPr>
          <w:rFonts w:ascii="Arial" w:hAnsi="Arial" w:cs="Arial"/>
          <w:sz w:val="24"/>
          <w:szCs w:val="24"/>
        </w:rPr>
        <w:t>Se consideran faltas absolutas: La muerte, la renuncia aceptada</w:t>
      </w:r>
      <w:r w:rsidR="0001357F" w:rsidRPr="006500B1">
        <w:rPr>
          <w:rFonts w:ascii="Arial" w:hAnsi="Arial" w:cs="Arial"/>
          <w:sz w:val="24"/>
          <w:szCs w:val="24"/>
        </w:rPr>
        <w:t xml:space="preserve"> por el Concejo Municipal o Distrital</w:t>
      </w:r>
      <w:r w:rsidRPr="006500B1">
        <w:rPr>
          <w:rFonts w:ascii="Arial" w:hAnsi="Arial" w:cs="Arial"/>
          <w:sz w:val="24"/>
          <w:szCs w:val="24"/>
        </w:rPr>
        <w:t xml:space="preserve">, la declaratoria de nulidad de su elección, la destitución, la declaratoria de </w:t>
      </w:r>
      <w:r w:rsidR="00413E42" w:rsidRPr="006500B1">
        <w:rPr>
          <w:rFonts w:ascii="Arial" w:hAnsi="Arial" w:cs="Arial"/>
          <w:sz w:val="24"/>
          <w:szCs w:val="24"/>
        </w:rPr>
        <w:t>v</w:t>
      </w:r>
      <w:r w:rsidRPr="006500B1">
        <w:rPr>
          <w:rFonts w:ascii="Arial" w:hAnsi="Arial" w:cs="Arial"/>
          <w:sz w:val="24"/>
          <w:szCs w:val="24"/>
        </w:rPr>
        <w:t>acancia por abandono del cargo, la interdicción judicial y su no posesión dentro de los ocho (8) días calendario al inicio del período legal.  </w:t>
      </w:r>
    </w:p>
    <w:p w14:paraId="11B82027" w14:textId="77777777" w:rsidR="001A5CE9" w:rsidRPr="006500B1" w:rsidRDefault="001A5CE9" w:rsidP="00B41E73">
      <w:pPr>
        <w:pStyle w:val="Sinespaciado"/>
        <w:jc w:val="both"/>
        <w:rPr>
          <w:rFonts w:ascii="Arial" w:hAnsi="Arial" w:cs="Arial"/>
          <w:sz w:val="24"/>
          <w:szCs w:val="24"/>
        </w:rPr>
      </w:pPr>
    </w:p>
    <w:p w14:paraId="5FB62FC3" w14:textId="3CCA8DCE" w:rsidR="001A5CE9" w:rsidRPr="006500B1" w:rsidRDefault="001A5CE9" w:rsidP="00B41E73">
      <w:pPr>
        <w:pStyle w:val="Sinespaciado"/>
        <w:jc w:val="both"/>
        <w:rPr>
          <w:rFonts w:ascii="Arial" w:hAnsi="Arial" w:cs="Arial"/>
          <w:sz w:val="24"/>
          <w:szCs w:val="24"/>
        </w:rPr>
      </w:pPr>
      <w:r w:rsidRPr="006500B1">
        <w:rPr>
          <w:rFonts w:ascii="Arial" w:hAnsi="Arial" w:cs="Arial"/>
          <w:sz w:val="24"/>
          <w:szCs w:val="24"/>
        </w:rPr>
        <w:t>Las faltas absolutas se suplirán por el siguiente en orden de la lista.</w:t>
      </w:r>
    </w:p>
    <w:p w14:paraId="7EDF46AB" w14:textId="77777777" w:rsidR="00857B74" w:rsidRPr="006500B1" w:rsidRDefault="00857B74" w:rsidP="00B41E73">
      <w:pPr>
        <w:pStyle w:val="Sinespaciado"/>
        <w:jc w:val="both"/>
        <w:rPr>
          <w:rFonts w:ascii="Arial" w:eastAsia="Times New Roman" w:hAnsi="Arial" w:cs="Arial"/>
          <w:sz w:val="24"/>
          <w:szCs w:val="24"/>
          <w:lang w:eastAsia="es-CO"/>
        </w:rPr>
      </w:pPr>
    </w:p>
    <w:p w14:paraId="5DF885E4" w14:textId="704E1743" w:rsidR="00CB48E8" w:rsidRPr="006500B1" w:rsidRDefault="00CB48E8" w:rsidP="00B41E73">
      <w:pPr>
        <w:pStyle w:val="Sinespaciado"/>
        <w:jc w:val="both"/>
        <w:rPr>
          <w:rFonts w:ascii="Arial" w:eastAsia="Times New Roman" w:hAnsi="Arial" w:cs="Arial"/>
          <w:sz w:val="24"/>
          <w:szCs w:val="24"/>
          <w:lang w:eastAsia="es-CO"/>
        </w:rPr>
      </w:pPr>
      <w:r w:rsidRPr="006500B1">
        <w:rPr>
          <w:rFonts w:ascii="Arial" w:eastAsia="Times New Roman" w:hAnsi="Arial" w:cs="Arial"/>
          <w:sz w:val="24"/>
          <w:szCs w:val="24"/>
          <w:lang w:eastAsia="es-CO"/>
        </w:rPr>
        <w:t>Se consideran faltas temporales: Las vacaciones, los permisos, las licencias, la incapacidad médica temporal, la suspensión por orden de autoridad competente, la desaparición forzada o la retención involuntaria.  </w:t>
      </w:r>
    </w:p>
    <w:p w14:paraId="790F027E" w14:textId="77777777" w:rsidR="00723B0A" w:rsidRPr="006500B1" w:rsidRDefault="00723B0A" w:rsidP="00B41E73">
      <w:pPr>
        <w:pStyle w:val="Sinespaciado"/>
        <w:jc w:val="both"/>
        <w:rPr>
          <w:rFonts w:ascii="Arial" w:eastAsia="Times New Roman" w:hAnsi="Arial" w:cs="Arial"/>
          <w:sz w:val="24"/>
          <w:szCs w:val="24"/>
          <w:lang w:eastAsia="es-CO"/>
        </w:rPr>
      </w:pPr>
    </w:p>
    <w:p w14:paraId="7871B6D5" w14:textId="1C8B4343" w:rsidR="00F72A0B" w:rsidRPr="006500B1" w:rsidRDefault="00F72A0B" w:rsidP="00B41E73">
      <w:pPr>
        <w:pStyle w:val="Sinespaciado"/>
        <w:jc w:val="both"/>
        <w:rPr>
          <w:rFonts w:ascii="Arial" w:hAnsi="Arial" w:cs="Arial"/>
          <w:sz w:val="24"/>
          <w:szCs w:val="24"/>
        </w:rPr>
      </w:pPr>
      <w:r w:rsidRPr="006500B1">
        <w:rPr>
          <w:rFonts w:ascii="Arial" w:hAnsi="Arial" w:cs="Arial"/>
          <w:sz w:val="24"/>
          <w:szCs w:val="24"/>
        </w:rPr>
        <w:t>Las faltas temporales serán suplidas por el funcionario de la personería que le siga en jerarquía, siempre que reúna las mismas calidades exigidas para el cargo. En caso de no reunir la cualificación señalada,</w:t>
      </w:r>
      <w:r w:rsidR="00723B0A" w:rsidRPr="006500B1">
        <w:rPr>
          <w:rFonts w:ascii="Arial" w:hAnsi="Arial" w:cs="Arial"/>
          <w:sz w:val="24"/>
          <w:szCs w:val="24"/>
        </w:rPr>
        <w:t xml:space="preserve"> </w:t>
      </w:r>
      <w:r w:rsidRPr="006500B1">
        <w:rPr>
          <w:rFonts w:ascii="Arial" w:hAnsi="Arial" w:cs="Arial"/>
          <w:sz w:val="24"/>
          <w:szCs w:val="24"/>
        </w:rPr>
        <w:t>lo designará el concejo y si la corporación no reuniera quorum requerido, lo designará el alcalde. En todo caso deberán acreditarse las calidades y requisitos exigidos en la presente ley.</w:t>
      </w:r>
    </w:p>
    <w:p w14:paraId="72A018BD" w14:textId="77777777" w:rsidR="00CB48E8" w:rsidRPr="006500B1" w:rsidRDefault="00CB48E8" w:rsidP="00B41E73">
      <w:pPr>
        <w:pStyle w:val="Sinespaciado"/>
        <w:jc w:val="both"/>
        <w:rPr>
          <w:rFonts w:ascii="Arial" w:hAnsi="Arial" w:cs="Arial"/>
          <w:sz w:val="24"/>
          <w:szCs w:val="24"/>
        </w:rPr>
      </w:pPr>
    </w:p>
    <w:p w14:paraId="02E2082B" w14:textId="66334152" w:rsidR="00CB48E8" w:rsidRPr="006500B1" w:rsidRDefault="00F72A0B" w:rsidP="00B41E73">
      <w:pPr>
        <w:pStyle w:val="Sinespaciado"/>
        <w:jc w:val="both"/>
        <w:rPr>
          <w:rFonts w:ascii="Arial" w:hAnsi="Arial" w:cs="Arial"/>
          <w:sz w:val="24"/>
          <w:szCs w:val="24"/>
        </w:rPr>
      </w:pPr>
      <w:r w:rsidRPr="006500B1">
        <w:rPr>
          <w:rFonts w:ascii="Arial" w:hAnsi="Arial" w:cs="Arial"/>
          <w:b/>
          <w:sz w:val="24"/>
          <w:szCs w:val="24"/>
        </w:rPr>
        <w:t xml:space="preserve">PARAGRAFO. </w:t>
      </w:r>
      <w:r w:rsidR="00CB48E8" w:rsidRPr="006500B1">
        <w:rPr>
          <w:rFonts w:ascii="Arial" w:hAnsi="Arial" w:cs="Arial"/>
          <w:sz w:val="24"/>
          <w:szCs w:val="24"/>
        </w:rPr>
        <w:t xml:space="preserve">Compete a la mesa directiva del </w:t>
      </w:r>
      <w:r w:rsidR="009F1F4A" w:rsidRPr="006500B1">
        <w:rPr>
          <w:rFonts w:ascii="Arial" w:hAnsi="Arial" w:cs="Arial"/>
          <w:sz w:val="24"/>
          <w:szCs w:val="24"/>
        </w:rPr>
        <w:t>c</w:t>
      </w:r>
      <w:r w:rsidR="00CB48E8" w:rsidRPr="006500B1">
        <w:rPr>
          <w:rFonts w:ascii="Arial" w:hAnsi="Arial" w:cs="Arial"/>
          <w:sz w:val="24"/>
          <w:szCs w:val="24"/>
        </w:rPr>
        <w:t>oncejo lo relacionado con la aceptación de renuncias, concesión de licencias, vacaciones y permisos al personero.</w:t>
      </w:r>
    </w:p>
    <w:p w14:paraId="346016B0" w14:textId="77777777" w:rsidR="00CB48E8" w:rsidRPr="006500B1" w:rsidRDefault="00CB48E8" w:rsidP="00B41E73">
      <w:pPr>
        <w:pStyle w:val="Sinespaciado"/>
        <w:jc w:val="both"/>
        <w:rPr>
          <w:rFonts w:ascii="Arial" w:hAnsi="Arial" w:cs="Arial"/>
          <w:sz w:val="24"/>
          <w:szCs w:val="24"/>
        </w:rPr>
      </w:pPr>
    </w:p>
    <w:p w14:paraId="6F3B0CB3" w14:textId="25A010B2" w:rsidR="008F3042" w:rsidRPr="006500B1" w:rsidRDefault="008F3042" w:rsidP="00B41E73">
      <w:pPr>
        <w:pStyle w:val="Sinespaciado"/>
        <w:jc w:val="both"/>
        <w:rPr>
          <w:rFonts w:ascii="Arial" w:hAnsi="Arial" w:cs="Arial"/>
          <w:sz w:val="24"/>
          <w:szCs w:val="24"/>
        </w:rPr>
      </w:pPr>
      <w:r w:rsidRPr="006500B1">
        <w:rPr>
          <w:rFonts w:ascii="Arial" w:hAnsi="Arial" w:cs="Arial"/>
          <w:b/>
          <w:sz w:val="24"/>
          <w:szCs w:val="24"/>
        </w:rPr>
        <w:t xml:space="preserve">Artículo </w:t>
      </w:r>
      <w:r w:rsidR="00F8494F" w:rsidRPr="006500B1">
        <w:rPr>
          <w:rFonts w:ascii="Arial" w:hAnsi="Arial" w:cs="Arial"/>
          <w:b/>
          <w:sz w:val="24"/>
          <w:szCs w:val="24"/>
        </w:rPr>
        <w:t>2</w:t>
      </w:r>
      <w:r w:rsidR="00107E2F" w:rsidRPr="006500B1">
        <w:rPr>
          <w:rFonts w:ascii="Arial" w:hAnsi="Arial" w:cs="Arial"/>
          <w:b/>
          <w:sz w:val="24"/>
          <w:szCs w:val="24"/>
        </w:rPr>
        <w:t>0</w:t>
      </w:r>
      <w:r w:rsidRPr="006500B1">
        <w:rPr>
          <w:rFonts w:ascii="Arial" w:hAnsi="Arial" w:cs="Arial"/>
          <w:b/>
          <w:sz w:val="24"/>
          <w:szCs w:val="24"/>
        </w:rPr>
        <w:t xml:space="preserve">. </w:t>
      </w:r>
      <w:r w:rsidR="00D623B4" w:rsidRPr="006500B1">
        <w:rPr>
          <w:rFonts w:ascii="Arial" w:hAnsi="Arial" w:cs="Arial"/>
          <w:b/>
          <w:sz w:val="24"/>
          <w:szCs w:val="24"/>
        </w:rPr>
        <w:t>Régimen de inhabilidades.</w:t>
      </w:r>
      <w:r w:rsidR="00D623B4" w:rsidRPr="006500B1">
        <w:rPr>
          <w:rFonts w:ascii="Arial" w:hAnsi="Arial" w:cs="Arial"/>
          <w:sz w:val="24"/>
          <w:szCs w:val="24"/>
        </w:rPr>
        <w:t xml:space="preserve"> </w:t>
      </w:r>
      <w:r w:rsidRPr="006500B1">
        <w:rPr>
          <w:rFonts w:ascii="Arial" w:hAnsi="Arial" w:cs="Arial"/>
          <w:sz w:val="24"/>
          <w:szCs w:val="24"/>
        </w:rPr>
        <w:t xml:space="preserve">No podrá ser elegido </w:t>
      </w:r>
      <w:r w:rsidR="009F1F4A" w:rsidRPr="006500B1">
        <w:rPr>
          <w:rFonts w:ascii="Arial" w:hAnsi="Arial" w:cs="Arial"/>
          <w:sz w:val="24"/>
          <w:szCs w:val="24"/>
        </w:rPr>
        <w:t>p</w:t>
      </w:r>
      <w:r w:rsidRPr="006500B1">
        <w:rPr>
          <w:rFonts w:ascii="Arial" w:hAnsi="Arial" w:cs="Arial"/>
          <w:sz w:val="24"/>
          <w:szCs w:val="24"/>
        </w:rPr>
        <w:t>ersonero quien:</w:t>
      </w:r>
    </w:p>
    <w:p w14:paraId="64E984E2" w14:textId="77777777" w:rsidR="008A0DFE" w:rsidRPr="006500B1" w:rsidRDefault="008A0DFE" w:rsidP="00B41E73">
      <w:pPr>
        <w:pStyle w:val="Sinespaciado"/>
        <w:jc w:val="both"/>
        <w:rPr>
          <w:rFonts w:ascii="Arial" w:hAnsi="Arial" w:cs="Arial"/>
          <w:sz w:val="24"/>
          <w:szCs w:val="24"/>
        </w:rPr>
      </w:pPr>
    </w:p>
    <w:p w14:paraId="1066952D" w14:textId="5A074B88" w:rsidR="008F3042" w:rsidRPr="006500B1" w:rsidRDefault="008F3042" w:rsidP="0026560B">
      <w:pPr>
        <w:pStyle w:val="Sinespaciado"/>
        <w:numPr>
          <w:ilvl w:val="0"/>
          <w:numId w:val="55"/>
        </w:numPr>
        <w:jc w:val="both"/>
        <w:rPr>
          <w:rFonts w:ascii="Arial" w:hAnsi="Arial" w:cs="Arial"/>
          <w:sz w:val="24"/>
          <w:szCs w:val="24"/>
        </w:rPr>
      </w:pPr>
      <w:r w:rsidRPr="006500B1">
        <w:rPr>
          <w:rFonts w:ascii="Arial" w:hAnsi="Arial" w:cs="Arial"/>
          <w:sz w:val="24"/>
          <w:szCs w:val="24"/>
        </w:rPr>
        <w:t xml:space="preserve">Esté incurso en las causales de inhabilidad establecidas para el alcalde municipal, en lo que le sea aplicable. </w:t>
      </w:r>
    </w:p>
    <w:p w14:paraId="1D350751" w14:textId="2CC2178D" w:rsidR="008F3042" w:rsidRPr="006500B1" w:rsidRDefault="008F3042" w:rsidP="0026560B">
      <w:pPr>
        <w:pStyle w:val="Sinespaciado"/>
        <w:numPr>
          <w:ilvl w:val="0"/>
          <w:numId w:val="55"/>
        </w:numPr>
        <w:jc w:val="both"/>
        <w:rPr>
          <w:rFonts w:ascii="Arial" w:hAnsi="Arial" w:cs="Arial"/>
          <w:sz w:val="24"/>
          <w:szCs w:val="24"/>
        </w:rPr>
      </w:pPr>
      <w:r w:rsidRPr="006500B1">
        <w:rPr>
          <w:rFonts w:ascii="Arial" w:hAnsi="Arial" w:cs="Arial"/>
          <w:sz w:val="24"/>
          <w:szCs w:val="24"/>
        </w:rPr>
        <w:t>Haya ocupado durante el año anterior, cargo o empleo público en la administración central o descentralizada del distrito o municipio.</w:t>
      </w:r>
    </w:p>
    <w:p w14:paraId="16666979" w14:textId="69C81E39" w:rsidR="008F3042" w:rsidRPr="006500B1" w:rsidRDefault="008F3042" w:rsidP="0026560B">
      <w:pPr>
        <w:pStyle w:val="Sinespaciado"/>
        <w:numPr>
          <w:ilvl w:val="0"/>
          <w:numId w:val="55"/>
        </w:numPr>
        <w:jc w:val="both"/>
        <w:rPr>
          <w:rFonts w:ascii="Arial" w:hAnsi="Arial" w:cs="Arial"/>
          <w:sz w:val="24"/>
          <w:szCs w:val="24"/>
        </w:rPr>
      </w:pPr>
      <w:r w:rsidRPr="006500B1">
        <w:rPr>
          <w:rFonts w:ascii="Arial" w:hAnsi="Arial" w:cs="Arial"/>
          <w:sz w:val="24"/>
          <w:szCs w:val="24"/>
        </w:rPr>
        <w:t>Haya sido condenado, en cualquier época, a pena privativa de la libertad, excepto por delitos políticos o culposos.</w:t>
      </w:r>
    </w:p>
    <w:p w14:paraId="71E8FF86" w14:textId="77777777" w:rsidR="008F3042" w:rsidRPr="006500B1" w:rsidRDefault="008F3042" w:rsidP="0026560B">
      <w:pPr>
        <w:pStyle w:val="Sinespaciado"/>
        <w:numPr>
          <w:ilvl w:val="0"/>
          <w:numId w:val="55"/>
        </w:numPr>
        <w:jc w:val="both"/>
        <w:rPr>
          <w:rFonts w:ascii="Arial" w:hAnsi="Arial" w:cs="Arial"/>
          <w:sz w:val="24"/>
          <w:szCs w:val="24"/>
        </w:rPr>
      </w:pPr>
      <w:r w:rsidRPr="006500B1">
        <w:rPr>
          <w:rFonts w:ascii="Arial" w:hAnsi="Arial" w:cs="Arial"/>
          <w:sz w:val="24"/>
          <w:szCs w:val="24"/>
        </w:rPr>
        <w:t>Haya sido sancionado disciplinariamente por faltas a la ética profesional en cualquier tiempo.</w:t>
      </w:r>
    </w:p>
    <w:p w14:paraId="129FBD34" w14:textId="77777777" w:rsidR="008F3042" w:rsidRPr="006500B1" w:rsidRDefault="008F3042" w:rsidP="0026560B">
      <w:pPr>
        <w:pStyle w:val="Sinespaciado"/>
        <w:numPr>
          <w:ilvl w:val="0"/>
          <w:numId w:val="55"/>
        </w:numPr>
        <w:jc w:val="both"/>
        <w:rPr>
          <w:rFonts w:ascii="Arial" w:hAnsi="Arial" w:cs="Arial"/>
          <w:sz w:val="24"/>
          <w:szCs w:val="24"/>
        </w:rPr>
      </w:pPr>
      <w:r w:rsidRPr="006500B1">
        <w:rPr>
          <w:rFonts w:ascii="Arial" w:hAnsi="Arial" w:cs="Arial"/>
          <w:sz w:val="24"/>
          <w:szCs w:val="24"/>
        </w:rPr>
        <w:t>Se halle en interdicción judicial.</w:t>
      </w:r>
    </w:p>
    <w:p w14:paraId="152A4198" w14:textId="77777777" w:rsidR="008F3042" w:rsidRPr="006500B1" w:rsidRDefault="008F3042" w:rsidP="0026560B">
      <w:pPr>
        <w:pStyle w:val="Sinespaciado"/>
        <w:numPr>
          <w:ilvl w:val="0"/>
          <w:numId w:val="55"/>
        </w:numPr>
        <w:jc w:val="both"/>
        <w:rPr>
          <w:rFonts w:ascii="Arial" w:hAnsi="Arial" w:cs="Arial"/>
          <w:sz w:val="24"/>
          <w:szCs w:val="24"/>
        </w:rPr>
      </w:pPr>
      <w:r w:rsidRPr="006500B1">
        <w:rPr>
          <w:rFonts w:ascii="Arial" w:hAnsi="Arial" w:cs="Arial"/>
          <w:sz w:val="24"/>
          <w:szCs w:val="24"/>
        </w:rPr>
        <w:t>Sea pariente dentro del cuarto grado de consanguinidad, segundo de afinidad o primero civil, o tenga vínculos por matrimonio o unión permanente con los concejales que intervienen en su elección, con el alcalde o con el procurador departamental.</w:t>
      </w:r>
    </w:p>
    <w:p w14:paraId="1123258F" w14:textId="49AAB021" w:rsidR="008F3042" w:rsidRDefault="008F3042" w:rsidP="0026560B">
      <w:pPr>
        <w:pStyle w:val="Sinespaciado"/>
        <w:numPr>
          <w:ilvl w:val="0"/>
          <w:numId w:val="55"/>
        </w:numPr>
        <w:jc w:val="both"/>
        <w:rPr>
          <w:rFonts w:ascii="Arial" w:hAnsi="Arial" w:cs="Arial"/>
          <w:sz w:val="24"/>
          <w:szCs w:val="24"/>
        </w:rPr>
      </w:pPr>
      <w:r w:rsidRPr="006500B1">
        <w:rPr>
          <w:rFonts w:ascii="Arial" w:hAnsi="Arial" w:cs="Arial"/>
          <w:sz w:val="24"/>
          <w:szCs w:val="24"/>
        </w:rPr>
        <w:t xml:space="preserve">Durante el año anterior a su elección, haya intervenido en la celebración de contratos con entidades públicas en interés propio, en el de terceros, o haya celebrado por sí o por interpuesta persona, contrato de cualquier naturaleza </w:t>
      </w:r>
      <w:r w:rsidRPr="006500B1">
        <w:rPr>
          <w:rFonts w:ascii="Arial" w:hAnsi="Arial" w:cs="Arial"/>
          <w:sz w:val="24"/>
          <w:szCs w:val="24"/>
        </w:rPr>
        <w:lastRenderedPageBreak/>
        <w:t>con entidades u organismos del sector central o descentralizado de cualquier nivel administrativo, que deba ejecutarse o cumplirse en el respectivo municipio.</w:t>
      </w:r>
    </w:p>
    <w:p w14:paraId="3433C99D" w14:textId="77777777" w:rsidR="00AD14CD" w:rsidRPr="006500B1" w:rsidRDefault="00AD14CD" w:rsidP="00AD14CD">
      <w:pPr>
        <w:pStyle w:val="Sinespaciado"/>
        <w:ind w:left="720"/>
        <w:jc w:val="both"/>
        <w:rPr>
          <w:rFonts w:ascii="Arial" w:hAnsi="Arial" w:cs="Arial"/>
          <w:sz w:val="24"/>
          <w:szCs w:val="24"/>
        </w:rPr>
      </w:pPr>
    </w:p>
    <w:p w14:paraId="0C64A16A" w14:textId="41CA6DE4" w:rsidR="008F3042" w:rsidRDefault="008F3042" w:rsidP="0026560B">
      <w:pPr>
        <w:pStyle w:val="Sinespaciado"/>
        <w:numPr>
          <w:ilvl w:val="0"/>
          <w:numId w:val="55"/>
        </w:numPr>
        <w:jc w:val="both"/>
        <w:rPr>
          <w:rFonts w:ascii="Arial" w:hAnsi="Arial" w:cs="Arial"/>
          <w:sz w:val="24"/>
          <w:szCs w:val="24"/>
        </w:rPr>
      </w:pPr>
      <w:r w:rsidRPr="006500B1">
        <w:rPr>
          <w:rFonts w:ascii="Arial" w:hAnsi="Arial" w:cs="Arial"/>
          <w:sz w:val="24"/>
          <w:szCs w:val="24"/>
        </w:rPr>
        <w:t>Haya sido representante legal de entidades que administren tributos o contribuciones parafiscales en el municipio dentro de los tres meses anteriores a su elección.</w:t>
      </w:r>
    </w:p>
    <w:p w14:paraId="64832C0C" w14:textId="77777777" w:rsidR="00AD14CD" w:rsidRDefault="00AD14CD" w:rsidP="00AD14CD">
      <w:pPr>
        <w:pStyle w:val="Prrafodelista"/>
        <w:rPr>
          <w:rFonts w:ascii="Arial" w:hAnsi="Arial" w:cs="Arial"/>
          <w:sz w:val="24"/>
          <w:szCs w:val="24"/>
        </w:rPr>
      </w:pPr>
    </w:p>
    <w:p w14:paraId="0DE6A636" w14:textId="77777777" w:rsidR="00AD14CD" w:rsidRPr="006500B1" w:rsidRDefault="00AD14CD" w:rsidP="00AD14CD">
      <w:pPr>
        <w:pStyle w:val="Sinespaciado"/>
        <w:ind w:left="720"/>
        <w:jc w:val="both"/>
        <w:rPr>
          <w:rFonts w:ascii="Arial" w:hAnsi="Arial" w:cs="Arial"/>
          <w:sz w:val="24"/>
          <w:szCs w:val="24"/>
        </w:rPr>
      </w:pPr>
    </w:p>
    <w:p w14:paraId="1B0E8EE1" w14:textId="27C2A552" w:rsidR="008F3042" w:rsidRPr="006500B1" w:rsidRDefault="008F3042" w:rsidP="00B41E73">
      <w:pPr>
        <w:pStyle w:val="Sinespaciado"/>
        <w:jc w:val="both"/>
        <w:rPr>
          <w:rFonts w:ascii="Arial" w:hAnsi="Arial" w:cs="Arial"/>
          <w:sz w:val="24"/>
          <w:szCs w:val="24"/>
        </w:rPr>
      </w:pPr>
    </w:p>
    <w:p w14:paraId="188C1BE4" w14:textId="08AD4EB7" w:rsidR="008F3042" w:rsidRPr="006500B1" w:rsidRDefault="008F3042" w:rsidP="00B41E73">
      <w:pPr>
        <w:pStyle w:val="Sinespaciado"/>
        <w:jc w:val="both"/>
        <w:rPr>
          <w:rFonts w:ascii="Arial" w:hAnsi="Arial" w:cs="Arial"/>
          <w:sz w:val="24"/>
          <w:szCs w:val="24"/>
        </w:rPr>
      </w:pPr>
      <w:r w:rsidRPr="006500B1">
        <w:rPr>
          <w:rStyle w:val="normaltextrun"/>
          <w:rFonts w:ascii="Arial" w:hAnsi="Arial" w:cs="Arial"/>
          <w:b/>
          <w:bCs/>
          <w:iCs/>
          <w:sz w:val="24"/>
          <w:szCs w:val="24"/>
        </w:rPr>
        <w:t xml:space="preserve">Artículo </w:t>
      </w:r>
      <w:r w:rsidR="00F8494F" w:rsidRPr="006500B1">
        <w:rPr>
          <w:rStyle w:val="normaltextrun"/>
          <w:rFonts w:ascii="Arial" w:hAnsi="Arial" w:cs="Arial"/>
          <w:b/>
          <w:bCs/>
          <w:iCs/>
          <w:sz w:val="24"/>
          <w:szCs w:val="24"/>
        </w:rPr>
        <w:t>2</w:t>
      </w:r>
      <w:r w:rsidR="00107E2F" w:rsidRPr="006500B1">
        <w:rPr>
          <w:rStyle w:val="normaltextrun"/>
          <w:rFonts w:ascii="Arial" w:hAnsi="Arial" w:cs="Arial"/>
          <w:b/>
          <w:bCs/>
          <w:iCs/>
          <w:sz w:val="24"/>
          <w:szCs w:val="24"/>
        </w:rPr>
        <w:t>1</w:t>
      </w:r>
      <w:r w:rsidR="00F72A0B" w:rsidRPr="006500B1">
        <w:rPr>
          <w:rStyle w:val="normaltextrun"/>
          <w:rFonts w:ascii="Arial" w:hAnsi="Arial" w:cs="Arial"/>
          <w:b/>
          <w:bCs/>
          <w:iCs/>
          <w:sz w:val="24"/>
          <w:szCs w:val="24"/>
        </w:rPr>
        <w:t xml:space="preserve">. </w:t>
      </w:r>
      <w:r w:rsidRPr="006500B1">
        <w:rPr>
          <w:rStyle w:val="normaltextrun"/>
          <w:rFonts w:ascii="Arial" w:hAnsi="Arial" w:cs="Arial"/>
          <w:b/>
          <w:bCs/>
          <w:iCs/>
          <w:sz w:val="24"/>
          <w:szCs w:val="24"/>
        </w:rPr>
        <w:t xml:space="preserve"> Incompatibilidades.</w:t>
      </w:r>
      <w:r w:rsidRPr="006500B1">
        <w:rPr>
          <w:rStyle w:val="normaltextrun"/>
          <w:rFonts w:ascii="Arial" w:hAnsi="Arial" w:cs="Arial"/>
          <w:b/>
          <w:bCs/>
          <w:sz w:val="24"/>
          <w:szCs w:val="24"/>
        </w:rPr>
        <w:t xml:space="preserve"> </w:t>
      </w:r>
      <w:r w:rsidRPr="006500B1">
        <w:rPr>
          <w:rStyle w:val="normaltextrun"/>
          <w:rFonts w:ascii="Arial" w:hAnsi="Arial" w:cs="Arial"/>
          <w:sz w:val="24"/>
          <w:szCs w:val="24"/>
        </w:rPr>
        <w:t xml:space="preserve">Además de las incompatibilidades previstas para los Alcaldes municipales, los </w:t>
      </w:r>
      <w:r w:rsidR="004321D6" w:rsidRPr="006500B1">
        <w:rPr>
          <w:rStyle w:val="normaltextrun"/>
          <w:rFonts w:ascii="Arial" w:hAnsi="Arial" w:cs="Arial"/>
          <w:sz w:val="24"/>
          <w:szCs w:val="24"/>
        </w:rPr>
        <w:t>p</w:t>
      </w:r>
      <w:r w:rsidRPr="006500B1">
        <w:rPr>
          <w:rStyle w:val="normaltextrun"/>
          <w:rFonts w:ascii="Arial" w:hAnsi="Arial" w:cs="Arial"/>
          <w:sz w:val="24"/>
          <w:szCs w:val="24"/>
        </w:rPr>
        <w:t>ersoneros no podrán: </w:t>
      </w:r>
      <w:r w:rsidRPr="006500B1">
        <w:rPr>
          <w:rStyle w:val="eop"/>
          <w:rFonts w:ascii="Arial" w:hAnsi="Arial" w:cs="Arial"/>
          <w:sz w:val="24"/>
          <w:szCs w:val="24"/>
        </w:rPr>
        <w:t> </w:t>
      </w:r>
    </w:p>
    <w:p w14:paraId="4D9B5D22" w14:textId="380AB25F" w:rsidR="008F3042" w:rsidRPr="006500B1" w:rsidRDefault="008F3042" w:rsidP="0026560B">
      <w:pPr>
        <w:pStyle w:val="Sinespaciado"/>
        <w:numPr>
          <w:ilvl w:val="0"/>
          <w:numId w:val="56"/>
        </w:numPr>
        <w:jc w:val="both"/>
        <w:rPr>
          <w:rFonts w:ascii="Arial" w:hAnsi="Arial" w:cs="Arial"/>
          <w:sz w:val="24"/>
          <w:szCs w:val="24"/>
        </w:rPr>
      </w:pPr>
      <w:r w:rsidRPr="006500B1">
        <w:rPr>
          <w:rFonts w:ascii="Arial" w:hAnsi="Arial" w:cs="Arial"/>
          <w:sz w:val="24"/>
          <w:szCs w:val="24"/>
        </w:rPr>
        <w:t>Ejercer</w:t>
      </w:r>
      <w:r w:rsidR="0004273E" w:rsidRPr="006500B1">
        <w:rPr>
          <w:rFonts w:ascii="Arial" w:hAnsi="Arial" w:cs="Arial"/>
          <w:sz w:val="24"/>
          <w:szCs w:val="24"/>
        </w:rPr>
        <w:t xml:space="preserve"> otro cargo público o privado diferente;</w:t>
      </w:r>
    </w:p>
    <w:p w14:paraId="5C50C1DC" w14:textId="6E771F1B" w:rsidR="008F3042" w:rsidRPr="006500B1" w:rsidRDefault="008F3042" w:rsidP="0026560B">
      <w:pPr>
        <w:pStyle w:val="Sinespaciado"/>
        <w:numPr>
          <w:ilvl w:val="0"/>
          <w:numId w:val="56"/>
        </w:numPr>
        <w:jc w:val="both"/>
        <w:rPr>
          <w:rFonts w:ascii="Arial" w:hAnsi="Arial" w:cs="Arial"/>
          <w:sz w:val="24"/>
          <w:szCs w:val="24"/>
        </w:rPr>
      </w:pPr>
      <w:r w:rsidRPr="006500B1">
        <w:rPr>
          <w:rFonts w:ascii="Arial" w:hAnsi="Arial" w:cs="Arial"/>
          <w:sz w:val="24"/>
          <w:szCs w:val="24"/>
        </w:rPr>
        <w:t>Ejercer su profesión, excepto la cátedra universitaria;  </w:t>
      </w:r>
    </w:p>
    <w:p w14:paraId="1F231AF6" w14:textId="173DBEAD" w:rsidR="00DF36F1" w:rsidRDefault="00DF36F1" w:rsidP="00B41E73">
      <w:pPr>
        <w:pStyle w:val="Sinespaciado"/>
        <w:rPr>
          <w:rFonts w:ascii="Arial" w:hAnsi="Arial" w:cs="Arial"/>
          <w:sz w:val="24"/>
          <w:szCs w:val="24"/>
        </w:rPr>
      </w:pPr>
    </w:p>
    <w:p w14:paraId="36C89F0E" w14:textId="77777777" w:rsidR="00AD14CD" w:rsidRPr="006500B1" w:rsidRDefault="00AD14CD" w:rsidP="00B41E73">
      <w:pPr>
        <w:pStyle w:val="Sinespaciado"/>
        <w:rPr>
          <w:rFonts w:ascii="Arial" w:hAnsi="Arial" w:cs="Arial"/>
          <w:sz w:val="24"/>
          <w:szCs w:val="24"/>
        </w:rPr>
      </w:pPr>
    </w:p>
    <w:p w14:paraId="35B7DF00" w14:textId="01BA4CF2" w:rsidR="007B4A19" w:rsidRPr="006500B1" w:rsidRDefault="00F72A0B" w:rsidP="00B41E73">
      <w:pPr>
        <w:pStyle w:val="Sinespaciado"/>
        <w:rPr>
          <w:rFonts w:ascii="Arial" w:hAnsi="Arial" w:cs="Arial"/>
          <w:sz w:val="24"/>
          <w:szCs w:val="24"/>
        </w:rPr>
      </w:pPr>
      <w:r w:rsidRPr="006500B1">
        <w:rPr>
          <w:rFonts w:ascii="Arial" w:hAnsi="Arial" w:cs="Arial"/>
          <w:b/>
          <w:sz w:val="24"/>
          <w:szCs w:val="24"/>
        </w:rPr>
        <w:t>PARÁGRAFO</w:t>
      </w:r>
      <w:r w:rsidR="007B4A19" w:rsidRPr="006500B1">
        <w:rPr>
          <w:rFonts w:ascii="Arial" w:hAnsi="Arial" w:cs="Arial"/>
          <w:b/>
          <w:sz w:val="24"/>
          <w:szCs w:val="24"/>
        </w:rPr>
        <w:t>.</w:t>
      </w:r>
      <w:r w:rsidRPr="006500B1">
        <w:rPr>
          <w:rFonts w:ascii="Arial" w:hAnsi="Arial" w:cs="Arial"/>
          <w:sz w:val="24"/>
          <w:szCs w:val="24"/>
        </w:rPr>
        <w:t xml:space="preserve"> </w:t>
      </w:r>
      <w:r w:rsidR="007B4A19" w:rsidRPr="006500B1">
        <w:rPr>
          <w:rFonts w:ascii="Arial" w:hAnsi="Arial" w:cs="Arial"/>
          <w:sz w:val="24"/>
          <w:szCs w:val="24"/>
        </w:rPr>
        <w:t xml:space="preserve"> Las incompatibilidades de que trata este artículo se entienden sin perjuicio de las actuaciones que deba cumplir el personero por razón del ejercicio de sus funciones</w:t>
      </w:r>
    </w:p>
    <w:p w14:paraId="13415D9D" w14:textId="77777777" w:rsidR="007B4A19" w:rsidRPr="006500B1" w:rsidRDefault="007B4A19" w:rsidP="00B41E73">
      <w:pPr>
        <w:pStyle w:val="Sinespaciado"/>
        <w:rPr>
          <w:rFonts w:ascii="Arial" w:hAnsi="Arial" w:cs="Arial"/>
          <w:sz w:val="24"/>
          <w:szCs w:val="24"/>
        </w:rPr>
      </w:pPr>
    </w:p>
    <w:p w14:paraId="756C800A" w14:textId="6AF13682" w:rsidR="008F3042" w:rsidRPr="006500B1" w:rsidRDefault="008F3042" w:rsidP="00B41E73">
      <w:pPr>
        <w:pStyle w:val="Sinespaciado"/>
        <w:jc w:val="both"/>
        <w:rPr>
          <w:rFonts w:ascii="Arial" w:hAnsi="Arial" w:cs="Arial"/>
          <w:sz w:val="24"/>
          <w:szCs w:val="24"/>
        </w:rPr>
      </w:pPr>
      <w:r w:rsidRPr="006500B1">
        <w:rPr>
          <w:rStyle w:val="normaltextrun"/>
          <w:rFonts w:ascii="Arial" w:hAnsi="Arial" w:cs="Arial"/>
          <w:b/>
          <w:bCs/>
          <w:iCs/>
          <w:sz w:val="24"/>
          <w:szCs w:val="24"/>
        </w:rPr>
        <w:t xml:space="preserve">Artículo </w:t>
      </w:r>
      <w:r w:rsidR="00F8494F" w:rsidRPr="006500B1">
        <w:rPr>
          <w:rStyle w:val="normaltextrun"/>
          <w:rFonts w:ascii="Arial" w:hAnsi="Arial" w:cs="Arial"/>
          <w:b/>
          <w:bCs/>
          <w:iCs/>
          <w:sz w:val="24"/>
          <w:szCs w:val="24"/>
        </w:rPr>
        <w:t>2</w:t>
      </w:r>
      <w:r w:rsidR="00107E2F" w:rsidRPr="006500B1">
        <w:rPr>
          <w:rStyle w:val="normaltextrun"/>
          <w:rFonts w:ascii="Arial" w:hAnsi="Arial" w:cs="Arial"/>
          <w:b/>
          <w:bCs/>
          <w:iCs/>
          <w:sz w:val="24"/>
          <w:szCs w:val="24"/>
        </w:rPr>
        <w:t>2</w:t>
      </w:r>
      <w:r w:rsidRPr="006500B1">
        <w:rPr>
          <w:rStyle w:val="normaltextrun"/>
          <w:rFonts w:ascii="Arial" w:hAnsi="Arial" w:cs="Arial"/>
          <w:b/>
          <w:bCs/>
          <w:iCs/>
          <w:sz w:val="24"/>
          <w:szCs w:val="24"/>
        </w:rPr>
        <w:t>. Extensión de las incompatibilidades de los Personeros</w:t>
      </w:r>
      <w:r w:rsidRPr="006500B1">
        <w:rPr>
          <w:rStyle w:val="normaltextrun"/>
          <w:rFonts w:ascii="Arial" w:hAnsi="Arial" w:cs="Arial"/>
          <w:b/>
          <w:bCs/>
          <w:sz w:val="24"/>
          <w:szCs w:val="24"/>
        </w:rPr>
        <w:t>.</w:t>
      </w:r>
      <w:r w:rsidRPr="006500B1">
        <w:rPr>
          <w:rStyle w:val="normaltextrun"/>
          <w:rFonts w:ascii="Arial" w:hAnsi="Arial" w:cs="Arial"/>
          <w:sz w:val="24"/>
          <w:szCs w:val="24"/>
        </w:rPr>
        <w:t xml:space="preserve"> Las incompatibilidades de los Personeros Distritales y Municipales tendrán vigencia durante el período para el cual fueron elegidos y hasta doce (12) meses posteriores a su vencimiento o de </w:t>
      </w:r>
      <w:r w:rsidR="00E408E7" w:rsidRPr="006500B1">
        <w:rPr>
          <w:rStyle w:val="normaltextrun"/>
          <w:rFonts w:ascii="Arial" w:hAnsi="Arial" w:cs="Arial"/>
          <w:sz w:val="24"/>
          <w:szCs w:val="24"/>
        </w:rPr>
        <w:t>la aceptación de la renuncia.</w:t>
      </w:r>
    </w:p>
    <w:p w14:paraId="1190D198" w14:textId="0112A354" w:rsidR="00057E85" w:rsidRDefault="00057E85" w:rsidP="00B41E73">
      <w:pPr>
        <w:pStyle w:val="Sinespaciado"/>
        <w:jc w:val="both"/>
        <w:rPr>
          <w:rFonts w:ascii="Arial" w:hAnsi="Arial" w:cs="Arial"/>
          <w:sz w:val="24"/>
          <w:szCs w:val="24"/>
        </w:rPr>
      </w:pPr>
    </w:p>
    <w:p w14:paraId="591B26F6" w14:textId="4F7C16C6" w:rsidR="00893CEE" w:rsidRDefault="0094668A" w:rsidP="00B41E73">
      <w:pPr>
        <w:pStyle w:val="Sinespaciado"/>
        <w:jc w:val="both"/>
        <w:rPr>
          <w:rFonts w:ascii="Arial" w:hAnsi="Arial" w:cs="Arial"/>
          <w:sz w:val="24"/>
          <w:szCs w:val="24"/>
        </w:rPr>
      </w:pPr>
      <w:r w:rsidRPr="006500B1">
        <w:rPr>
          <w:rFonts w:ascii="Arial" w:hAnsi="Arial" w:cs="Arial"/>
          <w:b/>
          <w:sz w:val="24"/>
          <w:szCs w:val="24"/>
        </w:rPr>
        <w:t xml:space="preserve">Artículo </w:t>
      </w:r>
      <w:r w:rsidR="00AD14CD">
        <w:rPr>
          <w:rFonts w:ascii="Arial" w:hAnsi="Arial" w:cs="Arial"/>
          <w:b/>
          <w:sz w:val="24"/>
          <w:szCs w:val="24"/>
        </w:rPr>
        <w:t>2</w:t>
      </w:r>
      <w:r w:rsidR="00F8494F" w:rsidRPr="006500B1">
        <w:rPr>
          <w:rFonts w:ascii="Arial" w:hAnsi="Arial" w:cs="Arial"/>
          <w:b/>
          <w:sz w:val="24"/>
          <w:szCs w:val="24"/>
        </w:rPr>
        <w:t>3</w:t>
      </w:r>
      <w:r w:rsidRPr="006500B1">
        <w:rPr>
          <w:rFonts w:ascii="Arial" w:hAnsi="Arial" w:cs="Arial"/>
          <w:b/>
          <w:sz w:val="24"/>
          <w:szCs w:val="24"/>
        </w:rPr>
        <w:t xml:space="preserve">. </w:t>
      </w:r>
      <w:r w:rsidR="00893CEE" w:rsidRPr="006500B1">
        <w:rPr>
          <w:rFonts w:ascii="Arial" w:hAnsi="Arial" w:cs="Arial"/>
          <w:b/>
          <w:sz w:val="24"/>
          <w:szCs w:val="24"/>
        </w:rPr>
        <w:t>Asistencia de Personeros a Juntas y Consejos.</w:t>
      </w:r>
      <w:r w:rsidR="00893CEE" w:rsidRPr="006500B1">
        <w:rPr>
          <w:rFonts w:ascii="Arial" w:hAnsi="Arial" w:cs="Arial"/>
          <w:sz w:val="24"/>
          <w:szCs w:val="24"/>
        </w:rPr>
        <w:t xml:space="preserve"> </w:t>
      </w:r>
      <w:r w:rsidR="00CD2D6A" w:rsidRPr="006500B1">
        <w:rPr>
          <w:rFonts w:ascii="Arial" w:hAnsi="Arial" w:cs="Arial"/>
          <w:sz w:val="24"/>
          <w:szCs w:val="24"/>
        </w:rPr>
        <w:t xml:space="preserve">Los Personeros solo asistirán a las juntas directivas y consejos de administración que operen en las respectivas entidades territoriales, cuando sean expresamente invitados con fines específicos y relacionados con el ejercicio de las funciones o cuando </w:t>
      </w:r>
      <w:r w:rsidR="008721AE">
        <w:rPr>
          <w:rFonts w:ascii="Arial" w:hAnsi="Arial" w:cs="Arial"/>
          <w:sz w:val="24"/>
          <w:szCs w:val="24"/>
        </w:rPr>
        <w:t xml:space="preserve">lo exprese taxativamente la Ley, </w:t>
      </w:r>
      <w:r w:rsidR="008721AE" w:rsidRPr="00AD14CD">
        <w:rPr>
          <w:rFonts w:ascii="Arial" w:hAnsi="Arial" w:cs="Arial"/>
          <w:sz w:val="24"/>
          <w:szCs w:val="24"/>
        </w:rPr>
        <w:t>se podrá delegar en los funcionarios</w:t>
      </w:r>
    </w:p>
    <w:p w14:paraId="66828E42" w14:textId="77777777" w:rsidR="00AD14CD" w:rsidRPr="00AD14CD" w:rsidRDefault="00AD14CD" w:rsidP="00B41E73">
      <w:pPr>
        <w:pStyle w:val="Sinespaciado"/>
        <w:jc w:val="both"/>
        <w:rPr>
          <w:rFonts w:ascii="Arial" w:hAnsi="Arial" w:cs="Arial"/>
          <w:sz w:val="24"/>
          <w:szCs w:val="24"/>
        </w:rPr>
      </w:pPr>
    </w:p>
    <w:p w14:paraId="6B69FD4B" w14:textId="77777777" w:rsidR="00893CEE" w:rsidRPr="006500B1" w:rsidRDefault="00893CEE" w:rsidP="00B41E73">
      <w:pPr>
        <w:pStyle w:val="Sinespaciado"/>
        <w:jc w:val="both"/>
        <w:rPr>
          <w:rFonts w:ascii="Arial" w:hAnsi="Arial" w:cs="Arial"/>
          <w:sz w:val="24"/>
          <w:szCs w:val="24"/>
        </w:rPr>
      </w:pPr>
    </w:p>
    <w:p w14:paraId="20A043C9" w14:textId="4632E8C9" w:rsidR="00124887" w:rsidRPr="006500B1" w:rsidRDefault="00124887" w:rsidP="00B41E73">
      <w:pPr>
        <w:pStyle w:val="Sinespaciado"/>
        <w:jc w:val="both"/>
        <w:rPr>
          <w:rFonts w:ascii="Arial" w:hAnsi="Arial" w:cs="Arial"/>
          <w:sz w:val="24"/>
          <w:szCs w:val="24"/>
        </w:rPr>
      </w:pPr>
      <w:r w:rsidRPr="006500B1">
        <w:rPr>
          <w:rStyle w:val="normaltextrun"/>
          <w:rFonts w:ascii="Arial" w:hAnsi="Arial" w:cs="Arial"/>
          <w:b/>
          <w:bCs/>
          <w:iCs/>
          <w:sz w:val="24"/>
          <w:szCs w:val="24"/>
        </w:rPr>
        <w:t xml:space="preserve">Artículo </w:t>
      </w:r>
      <w:r w:rsidR="00AD14CD">
        <w:rPr>
          <w:rStyle w:val="normaltextrun"/>
          <w:rFonts w:ascii="Arial" w:hAnsi="Arial" w:cs="Arial"/>
          <w:b/>
          <w:bCs/>
          <w:iCs/>
          <w:sz w:val="24"/>
          <w:szCs w:val="24"/>
        </w:rPr>
        <w:t>24</w:t>
      </w:r>
      <w:r w:rsidRPr="006500B1">
        <w:rPr>
          <w:rStyle w:val="normaltextrun"/>
          <w:rFonts w:ascii="Arial" w:hAnsi="Arial" w:cs="Arial"/>
          <w:b/>
          <w:bCs/>
          <w:iCs/>
          <w:sz w:val="24"/>
          <w:szCs w:val="24"/>
        </w:rPr>
        <w:t xml:space="preserve">. De los </w:t>
      </w:r>
      <w:r w:rsidR="007D6397" w:rsidRPr="006500B1">
        <w:rPr>
          <w:rStyle w:val="normaltextrun"/>
          <w:rFonts w:ascii="Arial" w:hAnsi="Arial" w:cs="Arial"/>
          <w:b/>
          <w:bCs/>
          <w:iCs/>
          <w:sz w:val="24"/>
          <w:szCs w:val="24"/>
        </w:rPr>
        <w:t>D</w:t>
      </w:r>
      <w:r w:rsidRPr="006500B1">
        <w:rPr>
          <w:rStyle w:val="normaltextrun"/>
          <w:rFonts w:ascii="Arial" w:hAnsi="Arial" w:cs="Arial"/>
          <w:b/>
          <w:bCs/>
          <w:iCs/>
          <w:sz w:val="24"/>
          <w:szCs w:val="24"/>
        </w:rPr>
        <w:t xml:space="preserve">espachos </w:t>
      </w:r>
      <w:r w:rsidR="007D6397" w:rsidRPr="006500B1">
        <w:rPr>
          <w:rStyle w:val="normaltextrun"/>
          <w:rFonts w:ascii="Arial" w:hAnsi="Arial" w:cs="Arial"/>
          <w:b/>
          <w:bCs/>
          <w:iCs/>
          <w:sz w:val="24"/>
          <w:szCs w:val="24"/>
        </w:rPr>
        <w:t>C</w:t>
      </w:r>
      <w:r w:rsidRPr="006500B1">
        <w:rPr>
          <w:rStyle w:val="normaltextrun"/>
          <w:rFonts w:ascii="Arial" w:hAnsi="Arial" w:cs="Arial"/>
          <w:b/>
          <w:bCs/>
          <w:iCs/>
          <w:sz w:val="24"/>
          <w:szCs w:val="24"/>
        </w:rPr>
        <w:t>omisorios</w:t>
      </w:r>
      <w:r w:rsidRPr="006500B1">
        <w:rPr>
          <w:rStyle w:val="normaltextrun"/>
          <w:rFonts w:ascii="Arial" w:hAnsi="Arial" w:cs="Arial"/>
          <w:sz w:val="24"/>
          <w:szCs w:val="24"/>
        </w:rPr>
        <w:t xml:space="preserve">. Las autoridades nacionales y departamentales que no dispongan de dependencias en el respectivo municipio, podrán encargar a las correspondientes </w:t>
      </w:r>
      <w:r w:rsidR="000859E4" w:rsidRPr="006500B1">
        <w:rPr>
          <w:rStyle w:val="normaltextrun"/>
          <w:rFonts w:ascii="Arial" w:hAnsi="Arial" w:cs="Arial"/>
          <w:sz w:val="24"/>
          <w:szCs w:val="24"/>
        </w:rPr>
        <w:t>p</w:t>
      </w:r>
      <w:r w:rsidRPr="006500B1">
        <w:rPr>
          <w:rStyle w:val="normaltextrun"/>
          <w:rFonts w:ascii="Arial" w:hAnsi="Arial" w:cs="Arial"/>
          <w:sz w:val="24"/>
          <w:szCs w:val="24"/>
        </w:rPr>
        <w:t xml:space="preserve">ersonerías </w:t>
      </w:r>
      <w:r w:rsidR="000859E4" w:rsidRPr="006500B1">
        <w:rPr>
          <w:rStyle w:val="normaltextrun"/>
          <w:rFonts w:ascii="Arial" w:hAnsi="Arial" w:cs="Arial"/>
          <w:sz w:val="24"/>
          <w:szCs w:val="24"/>
        </w:rPr>
        <w:t>m</w:t>
      </w:r>
      <w:r w:rsidRPr="006500B1">
        <w:rPr>
          <w:rStyle w:val="normaltextrun"/>
          <w:rFonts w:ascii="Arial" w:hAnsi="Arial" w:cs="Arial"/>
          <w:sz w:val="24"/>
          <w:szCs w:val="24"/>
        </w:rPr>
        <w:t xml:space="preserve">unicipales y </w:t>
      </w:r>
      <w:r w:rsidR="000859E4" w:rsidRPr="006500B1">
        <w:rPr>
          <w:rStyle w:val="normaltextrun"/>
          <w:rFonts w:ascii="Arial" w:hAnsi="Arial" w:cs="Arial"/>
          <w:sz w:val="24"/>
          <w:szCs w:val="24"/>
        </w:rPr>
        <w:t>d</w:t>
      </w:r>
      <w:r w:rsidRPr="006500B1">
        <w:rPr>
          <w:rStyle w:val="normaltextrun"/>
          <w:rFonts w:ascii="Arial" w:hAnsi="Arial" w:cs="Arial"/>
          <w:sz w:val="24"/>
          <w:szCs w:val="24"/>
        </w:rPr>
        <w:t>istritales el cumplimiento de determinadas funciones, siempre y cuando guarden directa relación con el marco de sus competencias. En el despacho comisorio de su encargo, deben destinarse los recursos financieros y logísticos necesarios para su cumplimento. </w:t>
      </w:r>
    </w:p>
    <w:p w14:paraId="42192A59" w14:textId="498ABC5E" w:rsidR="00124887" w:rsidRDefault="00124887" w:rsidP="00B41E73">
      <w:pPr>
        <w:pStyle w:val="Sinespaciado"/>
        <w:jc w:val="both"/>
        <w:rPr>
          <w:rFonts w:ascii="Arial" w:hAnsi="Arial" w:cs="Arial"/>
          <w:sz w:val="24"/>
          <w:szCs w:val="24"/>
        </w:rPr>
      </w:pPr>
    </w:p>
    <w:p w14:paraId="6A694BA5" w14:textId="6487EF8D" w:rsidR="00AD14CD" w:rsidRDefault="00AD14CD" w:rsidP="00B41E73">
      <w:pPr>
        <w:pStyle w:val="Sinespaciado"/>
        <w:jc w:val="both"/>
        <w:rPr>
          <w:rFonts w:ascii="Arial" w:hAnsi="Arial" w:cs="Arial"/>
          <w:sz w:val="24"/>
          <w:szCs w:val="24"/>
        </w:rPr>
      </w:pPr>
    </w:p>
    <w:p w14:paraId="4DFDE2AB" w14:textId="1FED89EC" w:rsidR="00AD14CD" w:rsidRDefault="00AD14CD" w:rsidP="00B41E73">
      <w:pPr>
        <w:pStyle w:val="Sinespaciado"/>
        <w:jc w:val="both"/>
        <w:rPr>
          <w:rFonts w:ascii="Arial" w:hAnsi="Arial" w:cs="Arial"/>
          <w:sz w:val="24"/>
          <w:szCs w:val="24"/>
        </w:rPr>
      </w:pPr>
    </w:p>
    <w:p w14:paraId="76D0E75E" w14:textId="4748E9AC" w:rsidR="00AD14CD" w:rsidRDefault="00AD14CD" w:rsidP="00B41E73">
      <w:pPr>
        <w:pStyle w:val="Sinespaciado"/>
        <w:jc w:val="both"/>
        <w:rPr>
          <w:rFonts w:ascii="Arial" w:hAnsi="Arial" w:cs="Arial"/>
          <w:sz w:val="24"/>
          <w:szCs w:val="24"/>
        </w:rPr>
      </w:pPr>
    </w:p>
    <w:p w14:paraId="5339544F" w14:textId="596438F5" w:rsidR="00AD14CD" w:rsidRDefault="00AD14CD" w:rsidP="00B41E73">
      <w:pPr>
        <w:pStyle w:val="Sinespaciado"/>
        <w:jc w:val="both"/>
        <w:rPr>
          <w:rFonts w:ascii="Arial" w:hAnsi="Arial" w:cs="Arial"/>
          <w:sz w:val="24"/>
          <w:szCs w:val="24"/>
        </w:rPr>
      </w:pPr>
    </w:p>
    <w:p w14:paraId="74E9FC2C" w14:textId="77777777" w:rsidR="00AD14CD" w:rsidRPr="006500B1" w:rsidRDefault="00AD14CD" w:rsidP="00B41E73">
      <w:pPr>
        <w:pStyle w:val="Sinespaciado"/>
        <w:jc w:val="both"/>
        <w:rPr>
          <w:rFonts w:ascii="Arial" w:hAnsi="Arial" w:cs="Arial"/>
          <w:sz w:val="24"/>
          <w:szCs w:val="24"/>
        </w:rPr>
      </w:pPr>
    </w:p>
    <w:p w14:paraId="4AA90CF9" w14:textId="704E5084" w:rsidR="00557EC7" w:rsidRPr="006500B1" w:rsidRDefault="00557EC7" w:rsidP="00B41E73">
      <w:pPr>
        <w:pStyle w:val="Sinespaciado"/>
        <w:jc w:val="both"/>
        <w:rPr>
          <w:rFonts w:ascii="Arial" w:eastAsia="Times New Roman" w:hAnsi="Arial" w:cs="Arial"/>
          <w:sz w:val="24"/>
          <w:szCs w:val="24"/>
          <w:lang w:eastAsia="es-CO"/>
        </w:rPr>
      </w:pPr>
      <w:r w:rsidRPr="006500B1">
        <w:rPr>
          <w:rFonts w:ascii="Arial" w:eastAsia="Times New Roman" w:hAnsi="Arial" w:cs="Arial"/>
          <w:b/>
          <w:bCs/>
          <w:iCs/>
          <w:sz w:val="24"/>
          <w:szCs w:val="24"/>
          <w:lang w:eastAsia="es-CO"/>
        </w:rPr>
        <w:lastRenderedPageBreak/>
        <w:t xml:space="preserve">Artículo </w:t>
      </w:r>
      <w:r w:rsidR="00AD14CD">
        <w:rPr>
          <w:rFonts w:ascii="Arial" w:eastAsia="Times New Roman" w:hAnsi="Arial" w:cs="Arial"/>
          <w:b/>
          <w:bCs/>
          <w:iCs/>
          <w:sz w:val="24"/>
          <w:szCs w:val="24"/>
          <w:lang w:eastAsia="es-CO"/>
        </w:rPr>
        <w:t>25</w:t>
      </w:r>
      <w:r w:rsidRPr="006500B1">
        <w:rPr>
          <w:rFonts w:ascii="Arial" w:eastAsia="Times New Roman" w:hAnsi="Arial" w:cs="Arial"/>
          <w:b/>
          <w:bCs/>
          <w:iCs/>
          <w:sz w:val="24"/>
          <w:szCs w:val="24"/>
          <w:lang w:eastAsia="es-CO"/>
        </w:rPr>
        <w:t>. Vigencia y derogatorias</w:t>
      </w:r>
      <w:r w:rsidRPr="006500B1">
        <w:rPr>
          <w:rFonts w:ascii="Arial" w:eastAsia="Times New Roman" w:hAnsi="Arial" w:cs="Arial"/>
          <w:sz w:val="24"/>
          <w:szCs w:val="24"/>
          <w:lang w:eastAsia="es-CO"/>
        </w:rPr>
        <w:t>. La presente ley rige a partir de su promulgación y deroga las</w:t>
      </w:r>
      <w:r w:rsidR="00980C04" w:rsidRPr="006500B1">
        <w:rPr>
          <w:rFonts w:ascii="Arial" w:eastAsia="Times New Roman" w:hAnsi="Arial" w:cs="Arial"/>
          <w:sz w:val="24"/>
          <w:szCs w:val="24"/>
          <w:lang w:eastAsia="es-CO"/>
        </w:rPr>
        <w:t xml:space="preserve"> normas que le sean contrarias.</w:t>
      </w:r>
    </w:p>
    <w:p w14:paraId="606F4D8B" w14:textId="77777777" w:rsidR="00557EC7" w:rsidRPr="006500B1" w:rsidRDefault="00557EC7" w:rsidP="00434457">
      <w:pPr>
        <w:spacing w:line="360" w:lineRule="auto"/>
        <w:jc w:val="both"/>
        <w:rPr>
          <w:rFonts w:ascii="Arial" w:hAnsi="Arial" w:cs="Arial"/>
          <w:sz w:val="24"/>
          <w:szCs w:val="24"/>
        </w:rPr>
      </w:pPr>
    </w:p>
    <w:p w14:paraId="25135C3F" w14:textId="77777777" w:rsidR="00AD14CD" w:rsidRDefault="00AD14CD" w:rsidP="008965FB">
      <w:pPr>
        <w:spacing w:line="360" w:lineRule="auto"/>
        <w:jc w:val="both"/>
        <w:rPr>
          <w:rFonts w:ascii="Arial" w:hAnsi="Arial" w:cs="Arial"/>
          <w:sz w:val="24"/>
          <w:szCs w:val="24"/>
        </w:rPr>
      </w:pPr>
    </w:p>
    <w:p w14:paraId="11836E58" w14:textId="39985C22" w:rsidR="008965FB" w:rsidRPr="006500B1" w:rsidRDefault="008965FB" w:rsidP="008965FB">
      <w:pPr>
        <w:spacing w:line="360" w:lineRule="auto"/>
        <w:jc w:val="both"/>
        <w:rPr>
          <w:rFonts w:ascii="Arial" w:hAnsi="Arial" w:cs="Arial"/>
          <w:sz w:val="24"/>
          <w:szCs w:val="24"/>
        </w:rPr>
      </w:pPr>
      <w:r w:rsidRPr="006500B1">
        <w:rPr>
          <w:rFonts w:ascii="Arial" w:hAnsi="Arial" w:cs="Arial"/>
          <w:sz w:val="24"/>
          <w:szCs w:val="24"/>
        </w:rPr>
        <w:t>De los Honorables Parlamentarios,</w:t>
      </w:r>
    </w:p>
    <w:p w14:paraId="711469CC" w14:textId="77777777" w:rsidR="00AD14CD" w:rsidRDefault="00AD14CD" w:rsidP="00A27E38">
      <w:pPr>
        <w:pStyle w:val="Sinespaciado"/>
        <w:rPr>
          <w:rFonts w:ascii="Arial" w:hAnsi="Arial" w:cs="Arial"/>
          <w:b/>
          <w:sz w:val="24"/>
          <w:szCs w:val="24"/>
        </w:rPr>
      </w:pPr>
    </w:p>
    <w:p w14:paraId="22669259" w14:textId="72C692D5" w:rsidR="00AD14CD" w:rsidRDefault="00AD14CD" w:rsidP="00A27E38">
      <w:pPr>
        <w:pStyle w:val="Sinespaciado"/>
        <w:rPr>
          <w:rFonts w:ascii="Arial" w:hAnsi="Arial" w:cs="Arial"/>
          <w:b/>
          <w:sz w:val="24"/>
          <w:szCs w:val="24"/>
        </w:rPr>
      </w:pPr>
    </w:p>
    <w:p w14:paraId="46FBED30" w14:textId="49C7355C" w:rsidR="00AD14CD" w:rsidRDefault="00AD14CD" w:rsidP="00A27E38">
      <w:pPr>
        <w:pStyle w:val="Sinespaciado"/>
        <w:rPr>
          <w:rFonts w:ascii="Arial" w:hAnsi="Arial" w:cs="Arial"/>
          <w:b/>
          <w:sz w:val="24"/>
          <w:szCs w:val="24"/>
        </w:rPr>
      </w:pPr>
    </w:p>
    <w:p w14:paraId="7A56EBFA" w14:textId="73A7C2B0" w:rsidR="00AD14CD" w:rsidRDefault="00AD14CD" w:rsidP="00A27E38">
      <w:pPr>
        <w:pStyle w:val="Sinespaciado"/>
        <w:rPr>
          <w:rFonts w:ascii="Arial" w:hAnsi="Arial" w:cs="Arial"/>
          <w:b/>
          <w:sz w:val="24"/>
          <w:szCs w:val="24"/>
        </w:rPr>
      </w:pPr>
    </w:p>
    <w:p w14:paraId="05E4D74C" w14:textId="77777777" w:rsidR="00AD14CD" w:rsidRDefault="00AD14CD" w:rsidP="00A27E38">
      <w:pPr>
        <w:pStyle w:val="Sinespaciado"/>
        <w:rPr>
          <w:rFonts w:ascii="Arial" w:hAnsi="Arial" w:cs="Arial"/>
          <w:b/>
          <w:sz w:val="24"/>
          <w:szCs w:val="24"/>
        </w:rPr>
      </w:pPr>
    </w:p>
    <w:p w14:paraId="1024E94C" w14:textId="7316B856" w:rsidR="00AD14CD" w:rsidRDefault="00AD14CD" w:rsidP="00A27E38">
      <w:pPr>
        <w:pStyle w:val="Sinespaciado"/>
        <w:rPr>
          <w:rFonts w:ascii="Arial" w:hAnsi="Arial" w:cs="Arial"/>
          <w:b/>
          <w:sz w:val="24"/>
          <w:szCs w:val="24"/>
        </w:rPr>
      </w:pPr>
    </w:p>
    <w:p w14:paraId="7CC252FF" w14:textId="00B00168" w:rsidR="00AD14CD" w:rsidRPr="006500B1" w:rsidRDefault="00EA5303" w:rsidP="00A27E38">
      <w:pPr>
        <w:pStyle w:val="Sinespaciado"/>
        <w:rPr>
          <w:rFonts w:ascii="Arial" w:hAnsi="Arial" w:cs="Arial"/>
          <w:b/>
          <w:sz w:val="24"/>
          <w:szCs w:val="24"/>
        </w:rPr>
      </w:pPr>
      <w:r w:rsidRPr="006500B1">
        <w:rPr>
          <w:rFonts w:ascii="Arial" w:hAnsi="Arial" w:cs="Arial"/>
          <w:b/>
          <w:sz w:val="24"/>
          <w:szCs w:val="24"/>
        </w:rPr>
        <w:t>OSCAR SANCHEZ</w:t>
      </w:r>
      <w:r w:rsidR="001F266A">
        <w:rPr>
          <w:rFonts w:ascii="Arial" w:hAnsi="Arial" w:cs="Arial"/>
          <w:b/>
          <w:sz w:val="24"/>
          <w:szCs w:val="24"/>
        </w:rPr>
        <w:t xml:space="preserve"> LEÓN </w:t>
      </w:r>
      <w:r w:rsidR="00445DB9">
        <w:rPr>
          <w:rFonts w:ascii="Arial" w:hAnsi="Arial" w:cs="Arial"/>
          <w:b/>
          <w:sz w:val="24"/>
          <w:szCs w:val="24"/>
        </w:rPr>
        <w:t xml:space="preserve">         </w:t>
      </w:r>
      <w:r w:rsidR="00AD14CD">
        <w:rPr>
          <w:rFonts w:ascii="Arial" w:hAnsi="Arial" w:cs="Arial"/>
          <w:b/>
          <w:sz w:val="24"/>
          <w:szCs w:val="24"/>
        </w:rPr>
        <w:t xml:space="preserve">               JOSÉ LUIS CORREA </w:t>
      </w:r>
    </w:p>
    <w:p w14:paraId="74C11BCC" w14:textId="51ED3A51" w:rsidR="00AD14CD" w:rsidRDefault="00A27E38" w:rsidP="00AD14CD">
      <w:pPr>
        <w:pStyle w:val="Sinespaciado"/>
        <w:rPr>
          <w:rFonts w:ascii="Arial" w:hAnsi="Arial" w:cs="Arial"/>
          <w:sz w:val="24"/>
          <w:szCs w:val="24"/>
        </w:rPr>
      </w:pPr>
      <w:r w:rsidRPr="006500B1">
        <w:rPr>
          <w:rFonts w:ascii="Arial" w:hAnsi="Arial" w:cs="Arial"/>
          <w:sz w:val="24"/>
          <w:szCs w:val="24"/>
        </w:rPr>
        <w:t>Representante a la Cámara</w:t>
      </w:r>
      <w:r w:rsidR="00AD14CD">
        <w:rPr>
          <w:rFonts w:ascii="Arial" w:hAnsi="Arial" w:cs="Arial"/>
          <w:sz w:val="24"/>
          <w:szCs w:val="24"/>
        </w:rPr>
        <w:t xml:space="preserve">                        </w:t>
      </w:r>
      <w:r w:rsidR="00AD14CD" w:rsidRPr="006500B1">
        <w:rPr>
          <w:rFonts w:ascii="Arial" w:hAnsi="Arial" w:cs="Arial"/>
          <w:sz w:val="24"/>
          <w:szCs w:val="24"/>
        </w:rPr>
        <w:t>Representante a la Cámara</w:t>
      </w:r>
    </w:p>
    <w:p w14:paraId="2F5455D9" w14:textId="77777777" w:rsidR="00AD14CD" w:rsidRPr="001F266A" w:rsidRDefault="00AD14CD" w:rsidP="00AD14CD"/>
    <w:p w14:paraId="5A7448FF" w14:textId="2675155B" w:rsidR="001F266A" w:rsidRDefault="001F266A" w:rsidP="00A27E38">
      <w:pPr>
        <w:pStyle w:val="Sinespaciado"/>
        <w:rPr>
          <w:rFonts w:ascii="Arial" w:hAnsi="Arial" w:cs="Arial"/>
          <w:sz w:val="24"/>
          <w:szCs w:val="24"/>
        </w:rPr>
      </w:pPr>
    </w:p>
    <w:p w14:paraId="327DAA8C" w14:textId="77777777" w:rsidR="001F266A" w:rsidRPr="001F266A" w:rsidRDefault="001F266A" w:rsidP="001F266A"/>
    <w:p w14:paraId="3C050EFC" w14:textId="77777777" w:rsidR="001F266A" w:rsidRPr="001F266A" w:rsidRDefault="001F266A" w:rsidP="001F266A"/>
    <w:p w14:paraId="2216BE03" w14:textId="291CBACE" w:rsidR="001F266A" w:rsidRDefault="001F266A" w:rsidP="001F266A"/>
    <w:p w14:paraId="4E3741D5" w14:textId="38E56FC8" w:rsidR="00EA5303" w:rsidRDefault="00EA5303" w:rsidP="001F266A"/>
    <w:p w14:paraId="54FE189B" w14:textId="3302E10E" w:rsidR="001F266A" w:rsidRDefault="001F266A" w:rsidP="001F266A"/>
    <w:p w14:paraId="10809B66" w14:textId="30D64C35" w:rsidR="001F266A" w:rsidRDefault="001F266A" w:rsidP="001F266A"/>
    <w:p w14:paraId="283650EA" w14:textId="46CAFBAC" w:rsidR="001F266A" w:rsidRDefault="001F266A" w:rsidP="001F266A"/>
    <w:p w14:paraId="7425C714" w14:textId="6853430C" w:rsidR="001F266A" w:rsidRDefault="001F266A" w:rsidP="001F266A"/>
    <w:p w14:paraId="5D401C11" w14:textId="7F81A9EA" w:rsidR="001F266A" w:rsidRDefault="001F266A" w:rsidP="001F266A"/>
    <w:p w14:paraId="2C606BDF" w14:textId="0A171937" w:rsidR="001F266A" w:rsidRDefault="001F266A" w:rsidP="001F266A"/>
    <w:p w14:paraId="332F063C" w14:textId="2E0EE891" w:rsidR="001F266A" w:rsidRDefault="001F266A" w:rsidP="001F266A"/>
    <w:p w14:paraId="0CFCC212" w14:textId="57ADD347" w:rsidR="001F266A" w:rsidRDefault="001F266A" w:rsidP="001F266A"/>
    <w:p w14:paraId="428F211C" w14:textId="07F6129B" w:rsidR="001F266A" w:rsidRDefault="001F266A" w:rsidP="001F266A"/>
    <w:p w14:paraId="06347936" w14:textId="261AC93C" w:rsidR="001F266A" w:rsidRDefault="001F266A" w:rsidP="001F266A"/>
    <w:p w14:paraId="6CA6DA9C" w14:textId="581D8E61" w:rsidR="001F266A" w:rsidRDefault="001F266A" w:rsidP="001F266A"/>
    <w:p w14:paraId="00EBF4E3" w14:textId="771E4D2D" w:rsidR="001F266A" w:rsidRDefault="001F266A" w:rsidP="001F266A"/>
    <w:p w14:paraId="6083B7B3" w14:textId="382B3940" w:rsidR="001F266A" w:rsidRDefault="001F266A" w:rsidP="001F266A"/>
    <w:p w14:paraId="6D402350" w14:textId="5097B6D0" w:rsidR="001F266A" w:rsidRDefault="001F266A" w:rsidP="001F266A"/>
    <w:p w14:paraId="674D220D" w14:textId="15203A6C" w:rsidR="001F266A" w:rsidRDefault="001F266A" w:rsidP="001F266A"/>
    <w:p w14:paraId="106DF1B7" w14:textId="64DEC0F6" w:rsidR="001F266A" w:rsidRDefault="001F266A" w:rsidP="001F266A"/>
    <w:p w14:paraId="509D8225" w14:textId="4596AB0B" w:rsidR="001F266A" w:rsidRDefault="001F266A" w:rsidP="001F266A"/>
    <w:p w14:paraId="402CAA86" w14:textId="0C96B53E" w:rsidR="001F266A" w:rsidRDefault="001F266A" w:rsidP="001F266A"/>
    <w:p w14:paraId="0CB3C7D8" w14:textId="68066569" w:rsidR="001F266A" w:rsidRDefault="001F266A" w:rsidP="001F266A"/>
    <w:p w14:paraId="586D52F9" w14:textId="7514EE86" w:rsidR="001F266A" w:rsidRDefault="001F266A" w:rsidP="001F266A"/>
    <w:p w14:paraId="3F0F833D" w14:textId="512A9F0A" w:rsidR="001F266A" w:rsidRDefault="001F266A" w:rsidP="001F266A"/>
    <w:p w14:paraId="6B242157" w14:textId="641FF739" w:rsidR="001F266A" w:rsidRDefault="001F266A" w:rsidP="001F266A"/>
    <w:p w14:paraId="395C1FD9" w14:textId="1E3E8F04" w:rsidR="001F266A" w:rsidRDefault="001F266A" w:rsidP="001F266A"/>
    <w:p w14:paraId="6101555B" w14:textId="0B347A26" w:rsidR="001F266A" w:rsidRDefault="001F266A" w:rsidP="001F266A"/>
    <w:p w14:paraId="65452697" w14:textId="4E151139" w:rsidR="001F266A" w:rsidRDefault="001F266A" w:rsidP="001F266A"/>
    <w:p w14:paraId="2B1A05CE" w14:textId="205D7213" w:rsidR="001F266A" w:rsidRDefault="001F266A" w:rsidP="001F266A"/>
    <w:p w14:paraId="74964ECB" w14:textId="77777777" w:rsidR="001F266A" w:rsidRPr="00D83D8A" w:rsidRDefault="001F266A" w:rsidP="001F266A">
      <w:pPr>
        <w:tabs>
          <w:tab w:val="left" w:pos="284"/>
        </w:tabs>
        <w:spacing w:after="200" w:line="360" w:lineRule="auto"/>
        <w:jc w:val="center"/>
        <w:rPr>
          <w:rFonts w:ascii="Arial" w:hAnsi="Arial" w:cs="Arial"/>
          <w:b/>
          <w:color w:val="000000"/>
          <w:sz w:val="24"/>
          <w:szCs w:val="24"/>
          <w:lang w:val="es-ES_tradnl"/>
        </w:rPr>
      </w:pPr>
      <w:r w:rsidRPr="00D83D8A">
        <w:rPr>
          <w:rFonts w:ascii="Arial" w:hAnsi="Arial" w:cs="Arial"/>
          <w:b/>
          <w:color w:val="000000"/>
          <w:sz w:val="24"/>
          <w:szCs w:val="24"/>
          <w:lang w:val="es-ES_tradnl"/>
        </w:rPr>
        <w:t>EXPOSICIÓN DE MOTIVOS</w:t>
      </w:r>
    </w:p>
    <w:p w14:paraId="4559B30A" w14:textId="77777777" w:rsidR="001F266A" w:rsidRDefault="001F266A" w:rsidP="001F266A">
      <w:pPr>
        <w:tabs>
          <w:tab w:val="left" w:pos="284"/>
        </w:tabs>
        <w:spacing w:after="200" w:line="360" w:lineRule="auto"/>
        <w:jc w:val="both"/>
        <w:rPr>
          <w:rFonts w:ascii="Arial" w:hAnsi="Arial" w:cs="Arial"/>
          <w:b/>
          <w:color w:val="000000"/>
          <w:sz w:val="24"/>
          <w:szCs w:val="24"/>
          <w:lang w:val="es-ES_tradnl"/>
        </w:rPr>
      </w:pPr>
    </w:p>
    <w:p w14:paraId="1D3652B0" w14:textId="77777777" w:rsidR="001F266A" w:rsidRPr="001E452F" w:rsidRDefault="001F266A" w:rsidP="001F266A">
      <w:pPr>
        <w:tabs>
          <w:tab w:val="left" w:pos="284"/>
        </w:tabs>
        <w:spacing w:after="200" w:line="360" w:lineRule="auto"/>
        <w:jc w:val="both"/>
        <w:rPr>
          <w:rFonts w:ascii="Arial" w:hAnsi="Arial" w:cs="Arial"/>
          <w:b/>
          <w:color w:val="000000"/>
          <w:sz w:val="24"/>
          <w:szCs w:val="24"/>
          <w:lang w:val="es-ES_tradnl"/>
        </w:rPr>
      </w:pPr>
      <w:r w:rsidRPr="001E452F">
        <w:rPr>
          <w:rFonts w:ascii="Arial" w:hAnsi="Arial" w:cs="Arial"/>
          <w:b/>
          <w:color w:val="000000"/>
          <w:sz w:val="24"/>
          <w:szCs w:val="24"/>
          <w:lang w:val="es-ES_tradnl"/>
        </w:rPr>
        <w:t>MARCO NORMATIVO.</w:t>
      </w:r>
    </w:p>
    <w:p w14:paraId="480EEB6D" w14:textId="77777777" w:rsidR="001F266A" w:rsidRPr="001E452F" w:rsidRDefault="001F266A" w:rsidP="001F266A">
      <w:pPr>
        <w:numPr>
          <w:ilvl w:val="1"/>
          <w:numId w:val="57"/>
        </w:numPr>
        <w:tabs>
          <w:tab w:val="left" w:pos="567"/>
        </w:tabs>
        <w:spacing w:after="200" w:line="360" w:lineRule="auto"/>
        <w:ind w:left="284" w:firstLine="0"/>
        <w:jc w:val="both"/>
        <w:rPr>
          <w:rFonts w:ascii="Arial" w:hAnsi="Arial" w:cs="Arial"/>
          <w:color w:val="000000"/>
          <w:sz w:val="24"/>
          <w:szCs w:val="24"/>
          <w:lang w:val="es-ES_tradnl"/>
        </w:rPr>
      </w:pPr>
      <w:r w:rsidRPr="001E452F">
        <w:rPr>
          <w:rFonts w:ascii="Arial" w:hAnsi="Arial" w:cs="Arial"/>
          <w:color w:val="000000"/>
          <w:sz w:val="24"/>
          <w:szCs w:val="24"/>
          <w:lang w:val="es-ES_tradnl"/>
        </w:rPr>
        <w:t>Fundamento constitucional.</w:t>
      </w:r>
    </w:p>
    <w:p w14:paraId="7F6A84FE" w14:textId="77777777" w:rsidR="001F266A" w:rsidRPr="001E452F" w:rsidRDefault="001F266A" w:rsidP="001F266A">
      <w:pPr>
        <w:spacing w:after="200" w:line="360" w:lineRule="auto"/>
        <w:jc w:val="both"/>
        <w:rPr>
          <w:rFonts w:ascii="Arial" w:eastAsia="Calibri" w:hAnsi="Arial" w:cs="Arial"/>
          <w:sz w:val="24"/>
          <w:szCs w:val="24"/>
        </w:rPr>
      </w:pPr>
      <w:r w:rsidRPr="001E452F">
        <w:rPr>
          <w:rFonts w:ascii="Arial" w:eastAsia="Calibri" w:hAnsi="Arial" w:cs="Arial"/>
          <w:sz w:val="24"/>
          <w:szCs w:val="24"/>
        </w:rPr>
        <w:t>En primer lugar, la Constitución de 1991 en relación a los Personeros expresa en los artículos 118 y 313 lo siguiente:</w:t>
      </w:r>
    </w:p>
    <w:p w14:paraId="347D00A8" w14:textId="77777777" w:rsidR="001F266A" w:rsidRPr="001E452F" w:rsidRDefault="001F266A" w:rsidP="001F266A">
      <w:pPr>
        <w:spacing w:after="200" w:line="360" w:lineRule="auto"/>
        <w:ind w:left="567" w:right="510"/>
        <w:jc w:val="both"/>
        <w:rPr>
          <w:rFonts w:ascii="Arial" w:eastAsia="Calibri" w:hAnsi="Arial" w:cs="Arial"/>
          <w:sz w:val="24"/>
          <w:szCs w:val="24"/>
        </w:rPr>
      </w:pPr>
      <w:r w:rsidRPr="001E452F">
        <w:rPr>
          <w:rFonts w:ascii="Arial" w:eastAsia="Calibri" w:hAnsi="Arial" w:cs="Arial"/>
          <w:b/>
          <w:bCs/>
          <w:color w:val="000000"/>
          <w:sz w:val="24"/>
          <w:szCs w:val="24"/>
          <w:shd w:val="clear" w:color="auto" w:fill="FFFFFF"/>
        </w:rPr>
        <w:t>Artículo </w:t>
      </w:r>
      <w:bookmarkStart w:id="2" w:name="BM118"/>
      <w:r w:rsidRPr="001E452F">
        <w:rPr>
          <w:rFonts w:ascii="Arial" w:eastAsia="Calibri" w:hAnsi="Arial" w:cs="Arial"/>
          <w:b/>
          <w:bCs/>
          <w:color w:val="000000"/>
          <w:sz w:val="24"/>
          <w:szCs w:val="24"/>
          <w:shd w:val="clear" w:color="auto" w:fill="FFFFFF"/>
        </w:rPr>
        <w:t> </w:t>
      </w:r>
      <w:bookmarkStart w:id="3" w:name="118"/>
      <w:bookmarkEnd w:id="2"/>
      <w:r w:rsidRPr="001E452F">
        <w:rPr>
          <w:rFonts w:ascii="Arial" w:eastAsia="Calibri" w:hAnsi="Arial" w:cs="Arial"/>
          <w:b/>
          <w:bCs/>
          <w:color w:val="000000"/>
          <w:sz w:val="24"/>
          <w:szCs w:val="24"/>
          <w:shd w:val="clear" w:color="auto" w:fill="FFFFFF"/>
        </w:rPr>
        <w:t> </w:t>
      </w:r>
      <w:bookmarkEnd w:id="3"/>
      <w:r w:rsidRPr="001E452F">
        <w:rPr>
          <w:rFonts w:ascii="Arial" w:eastAsia="Calibri" w:hAnsi="Arial" w:cs="Arial"/>
          <w:b/>
          <w:bCs/>
          <w:color w:val="000000"/>
          <w:sz w:val="24"/>
          <w:szCs w:val="24"/>
          <w:shd w:val="clear" w:color="auto" w:fill="FFFFFF"/>
        </w:rPr>
        <w:t>118. </w:t>
      </w:r>
      <w:r w:rsidRPr="001E452F">
        <w:rPr>
          <w:rFonts w:ascii="Arial" w:eastAsia="Calibri" w:hAnsi="Arial" w:cs="Arial"/>
          <w:color w:val="000000"/>
          <w:sz w:val="24"/>
          <w:szCs w:val="24"/>
          <w:shd w:val="clear" w:color="auto" w:fill="FFFFFF"/>
        </w:rPr>
        <w:t xml:space="preserve">El Ministerio Público será ejercido por el Procurador General de la Nación, por el Defensor del Pueblo, por los procuradores delegados y los agentes del ministerio público, ante las autoridades jurisdiccionales, </w:t>
      </w:r>
      <w:r w:rsidRPr="001E452F">
        <w:rPr>
          <w:rFonts w:ascii="Arial" w:eastAsia="Calibri" w:hAnsi="Arial" w:cs="Arial"/>
          <w:b/>
          <w:color w:val="000000"/>
          <w:sz w:val="24"/>
          <w:szCs w:val="24"/>
          <w:shd w:val="clear" w:color="auto" w:fill="FFFFFF"/>
        </w:rPr>
        <w:t>por los personeros municipales</w:t>
      </w:r>
      <w:r w:rsidRPr="001E452F">
        <w:rPr>
          <w:rFonts w:ascii="Arial" w:eastAsia="Calibri" w:hAnsi="Arial" w:cs="Arial"/>
          <w:color w:val="000000"/>
          <w:sz w:val="24"/>
          <w:szCs w:val="24"/>
          <w:shd w:val="clear" w:color="auto" w:fill="FFFFFF"/>
        </w:rPr>
        <w:t xml:space="preserve"> y por los demás funcionarios que determine la ley. Al Ministerio Público corresponde la guarda y promoción de los derechos humanos, la protección del interés público y la vigilancia de la conducta oficial de quienes desempeñan funciones públicas.</w:t>
      </w:r>
    </w:p>
    <w:p w14:paraId="3A8EF497" w14:textId="77777777" w:rsidR="001F266A" w:rsidRPr="001E452F" w:rsidRDefault="001F266A" w:rsidP="001F266A">
      <w:pPr>
        <w:spacing w:after="200" w:line="360" w:lineRule="auto"/>
        <w:jc w:val="both"/>
        <w:rPr>
          <w:rFonts w:ascii="Arial" w:eastAsia="Calibri" w:hAnsi="Arial" w:cs="Arial"/>
          <w:sz w:val="24"/>
          <w:szCs w:val="24"/>
        </w:rPr>
      </w:pPr>
      <w:r w:rsidRPr="001E452F">
        <w:rPr>
          <w:rFonts w:ascii="Arial" w:eastAsia="Calibri" w:hAnsi="Arial" w:cs="Arial"/>
          <w:sz w:val="24"/>
          <w:szCs w:val="24"/>
        </w:rPr>
        <w:t xml:space="preserve">Asimismo, el numeral 8 del artículo 313, de nuestra carta política, otorga la función a los Concejos de elegir el Personero para el periodo que fije la Ley.  </w:t>
      </w:r>
    </w:p>
    <w:p w14:paraId="194A0A3E" w14:textId="77777777" w:rsidR="001F266A" w:rsidRPr="001E452F" w:rsidRDefault="001F266A" w:rsidP="001F266A">
      <w:pPr>
        <w:spacing w:line="360" w:lineRule="auto"/>
        <w:jc w:val="both"/>
        <w:rPr>
          <w:rFonts w:ascii="Arial" w:eastAsia="Calibri" w:hAnsi="Arial" w:cs="Arial"/>
          <w:color w:val="000000"/>
          <w:sz w:val="24"/>
          <w:szCs w:val="24"/>
          <w:shd w:val="clear" w:color="auto" w:fill="FFFFFF"/>
        </w:rPr>
      </w:pPr>
      <w:r w:rsidRPr="001E452F">
        <w:rPr>
          <w:rFonts w:ascii="Arial" w:eastAsia="Calibri" w:hAnsi="Arial" w:cs="Arial"/>
          <w:sz w:val="24"/>
          <w:szCs w:val="24"/>
        </w:rPr>
        <w:t>A su vez la</w:t>
      </w:r>
      <w:r w:rsidRPr="001E452F">
        <w:rPr>
          <w:rFonts w:ascii="Arial" w:eastAsia="Calibri" w:hAnsi="Arial" w:cs="Arial"/>
          <w:color w:val="000000"/>
          <w:sz w:val="24"/>
          <w:szCs w:val="24"/>
          <w:shd w:val="clear" w:color="auto" w:fill="FFFFFF"/>
        </w:rPr>
        <w:t xml:space="preserve"> Constitución le asigna la competencia al Congreso de la Republica para fijar el régimen salarial y prestacional de los empleados públicos, como lo son los Personeros Municipales y Distritales.</w:t>
      </w:r>
    </w:p>
    <w:p w14:paraId="322E0AB1" w14:textId="35D5A47E" w:rsidR="005F3E02" w:rsidRPr="001E452F" w:rsidRDefault="005F3E02" w:rsidP="001F266A">
      <w:pPr>
        <w:spacing w:line="360" w:lineRule="auto"/>
        <w:jc w:val="both"/>
        <w:rPr>
          <w:rFonts w:ascii="Arial" w:eastAsia="Calibri" w:hAnsi="Arial" w:cs="Arial"/>
          <w:color w:val="000000"/>
          <w:sz w:val="24"/>
          <w:szCs w:val="24"/>
          <w:shd w:val="clear" w:color="auto" w:fill="FFFFFF"/>
        </w:rPr>
      </w:pPr>
    </w:p>
    <w:p w14:paraId="3167247B" w14:textId="77777777" w:rsidR="001F266A" w:rsidRPr="001E452F" w:rsidRDefault="001F266A" w:rsidP="001F266A">
      <w:pPr>
        <w:spacing w:line="360" w:lineRule="auto"/>
        <w:rPr>
          <w:rFonts w:ascii="Arial" w:hAnsi="Arial" w:cs="Arial"/>
          <w:b/>
          <w:bCs/>
          <w:color w:val="000000"/>
          <w:sz w:val="24"/>
          <w:szCs w:val="24"/>
          <w:shd w:val="clear" w:color="auto" w:fill="FFFFFF"/>
          <w:lang w:val="es-ES_tradnl"/>
        </w:rPr>
      </w:pPr>
      <w:r w:rsidRPr="001E452F">
        <w:rPr>
          <w:rFonts w:ascii="Arial" w:hAnsi="Arial" w:cs="Arial"/>
          <w:b/>
          <w:bCs/>
          <w:color w:val="000000"/>
          <w:sz w:val="24"/>
          <w:szCs w:val="24"/>
          <w:shd w:val="clear" w:color="auto" w:fill="FFFFFF"/>
          <w:lang w:val="es-ES_tradnl"/>
        </w:rPr>
        <w:t>FACULTAD DEL CONGRESO</w:t>
      </w:r>
    </w:p>
    <w:p w14:paraId="5CEF5DB8" w14:textId="77777777" w:rsidR="001F266A" w:rsidRPr="001E452F" w:rsidRDefault="001F266A" w:rsidP="001F266A">
      <w:pPr>
        <w:spacing w:line="360" w:lineRule="auto"/>
        <w:jc w:val="both"/>
        <w:rPr>
          <w:rFonts w:ascii="Arial" w:hAnsi="Arial" w:cs="Arial"/>
          <w:bCs/>
          <w:color w:val="000000"/>
          <w:sz w:val="24"/>
          <w:szCs w:val="24"/>
          <w:shd w:val="clear" w:color="auto" w:fill="FFFFFF"/>
          <w:lang w:val="es-ES_tradnl"/>
        </w:rPr>
      </w:pPr>
    </w:p>
    <w:p w14:paraId="65EB5048" w14:textId="77777777" w:rsidR="001F266A" w:rsidRPr="001E452F" w:rsidRDefault="001F266A" w:rsidP="001F266A">
      <w:pPr>
        <w:spacing w:line="360" w:lineRule="auto"/>
        <w:jc w:val="both"/>
        <w:rPr>
          <w:rFonts w:ascii="Arial" w:hAnsi="Arial" w:cs="Arial"/>
          <w:color w:val="000000"/>
          <w:sz w:val="24"/>
          <w:szCs w:val="24"/>
          <w:shd w:val="clear" w:color="auto" w:fill="FFFFFF"/>
          <w:lang w:val="es-ES_tradnl"/>
        </w:rPr>
      </w:pPr>
      <w:r w:rsidRPr="001E452F">
        <w:rPr>
          <w:rFonts w:ascii="Arial" w:hAnsi="Arial" w:cs="Arial"/>
          <w:bCs/>
          <w:color w:val="000000"/>
          <w:sz w:val="24"/>
          <w:szCs w:val="24"/>
          <w:shd w:val="clear" w:color="auto" w:fill="FFFFFF"/>
          <w:lang w:val="es-ES_tradnl"/>
        </w:rPr>
        <w:t xml:space="preserve">El artículo 114 de la Constitución Política de 1991, determinó claramente que </w:t>
      </w:r>
      <w:r w:rsidRPr="001E452F">
        <w:rPr>
          <w:rFonts w:ascii="Arial" w:hAnsi="Arial" w:cs="Arial"/>
          <w:color w:val="000000"/>
          <w:sz w:val="24"/>
          <w:szCs w:val="24"/>
          <w:shd w:val="clear" w:color="auto" w:fill="FFFFFF"/>
          <w:lang w:val="es-ES_tradnl"/>
        </w:rPr>
        <w:t xml:space="preserve">Corresponde al Congreso de la República reformar la Constitución, hacer las leyes y ejercer control político sobre el gobierno y la administración. Ahora, el artículo 150 determina que: </w:t>
      </w:r>
    </w:p>
    <w:p w14:paraId="1BC63801" w14:textId="2A54B95B" w:rsidR="001F266A" w:rsidRDefault="001F266A" w:rsidP="00971045">
      <w:pPr>
        <w:spacing w:line="360" w:lineRule="auto"/>
        <w:ind w:left="708"/>
        <w:jc w:val="both"/>
        <w:rPr>
          <w:rFonts w:ascii="Arial" w:hAnsi="Arial" w:cs="Arial"/>
          <w:color w:val="000000"/>
          <w:sz w:val="24"/>
          <w:szCs w:val="24"/>
          <w:lang w:val="es-ES_tradnl"/>
        </w:rPr>
      </w:pPr>
      <w:r w:rsidRPr="001E452F">
        <w:rPr>
          <w:rFonts w:ascii="Arial" w:hAnsi="Arial" w:cs="Arial"/>
          <w:color w:val="000000"/>
          <w:sz w:val="24"/>
          <w:szCs w:val="24"/>
          <w:shd w:val="clear" w:color="auto" w:fill="FFFFFF"/>
          <w:lang w:val="es-ES_tradnl"/>
        </w:rPr>
        <w:lastRenderedPageBreak/>
        <w:t>“</w:t>
      </w:r>
      <w:r w:rsidRPr="001E452F">
        <w:rPr>
          <w:rFonts w:ascii="Arial" w:hAnsi="Arial" w:cs="Arial"/>
          <w:color w:val="000000"/>
          <w:sz w:val="24"/>
          <w:szCs w:val="24"/>
          <w:lang w:val="es-ES_tradnl"/>
        </w:rPr>
        <w:t>Corresponde al Congreso hacer las leyes. Por medio de ellas ejerce las siguientes funciones:</w:t>
      </w:r>
    </w:p>
    <w:p w14:paraId="56D84180" w14:textId="4155C09D" w:rsidR="00971045" w:rsidRPr="00971045" w:rsidRDefault="00971045" w:rsidP="00971045">
      <w:pPr>
        <w:spacing w:line="360" w:lineRule="auto"/>
        <w:ind w:left="708"/>
        <w:jc w:val="both"/>
        <w:rPr>
          <w:rFonts w:ascii="Arial" w:hAnsi="Arial" w:cs="Arial"/>
          <w:color w:val="000000"/>
          <w:sz w:val="24"/>
          <w:szCs w:val="24"/>
          <w:lang w:val="es-ES_tradnl"/>
        </w:rPr>
      </w:pPr>
    </w:p>
    <w:p w14:paraId="1E5F3391" w14:textId="77777777" w:rsidR="001F266A" w:rsidRPr="001E452F" w:rsidRDefault="001F266A" w:rsidP="001F266A">
      <w:pPr>
        <w:spacing w:line="360" w:lineRule="auto"/>
        <w:ind w:left="567" w:right="567"/>
        <w:jc w:val="both"/>
        <w:rPr>
          <w:rFonts w:ascii="Arial" w:eastAsia="Calibri" w:hAnsi="Arial" w:cs="Arial"/>
          <w:color w:val="000000"/>
          <w:sz w:val="24"/>
          <w:szCs w:val="24"/>
          <w:shd w:val="clear" w:color="auto" w:fill="FFFFFF"/>
        </w:rPr>
      </w:pPr>
      <w:r w:rsidRPr="001E452F">
        <w:rPr>
          <w:rFonts w:ascii="Arial" w:eastAsia="Calibri" w:hAnsi="Arial" w:cs="Arial"/>
          <w:color w:val="000000"/>
          <w:sz w:val="24"/>
          <w:szCs w:val="24"/>
          <w:shd w:val="clear" w:color="auto" w:fill="FFFFFF"/>
        </w:rPr>
        <w:t>19. Dictar las normas generales, y señalar en ellas los objetivos y criterios a los cuales debe sujetarse el Gobierno para los siguientes efectos: </w:t>
      </w:r>
    </w:p>
    <w:p w14:paraId="4549F3CE" w14:textId="77777777" w:rsidR="001F266A" w:rsidRPr="001E452F" w:rsidRDefault="001F266A" w:rsidP="001F266A">
      <w:pPr>
        <w:spacing w:line="360" w:lineRule="auto"/>
        <w:ind w:left="567" w:right="567"/>
        <w:jc w:val="both"/>
        <w:rPr>
          <w:rFonts w:ascii="Arial" w:eastAsia="Calibri" w:hAnsi="Arial" w:cs="Arial"/>
          <w:color w:val="000000"/>
          <w:sz w:val="24"/>
          <w:szCs w:val="24"/>
          <w:shd w:val="clear" w:color="auto" w:fill="FFFFFF"/>
        </w:rPr>
      </w:pPr>
      <w:r w:rsidRPr="001E452F">
        <w:rPr>
          <w:rFonts w:ascii="Arial" w:eastAsia="Calibri" w:hAnsi="Arial" w:cs="Arial"/>
          <w:color w:val="000000"/>
          <w:sz w:val="24"/>
          <w:szCs w:val="24"/>
          <w:shd w:val="clear" w:color="auto" w:fill="FFFFFF"/>
        </w:rPr>
        <w:t>e. Fijar el régimen salarial y prestacional de los empleados públicos, de los miembros del Congreso Nacional y la Fuerza Pública</w:t>
      </w:r>
    </w:p>
    <w:p w14:paraId="411AED2B" w14:textId="77777777" w:rsidR="001F266A" w:rsidRDefault="001F266A" w:rsidP="001F266A">
      <w:pPr>
        <w:spacing w:line="360" w:lineRule="auto"/>
        <w:jc w:val="both"/>
        <w:rPr>
          <w:rFonts w:ascii="Arial" w:hAnsi="Arial" w:cs="Arial"/>
          <w:sz w:val="24"/>
          <w:szCs w:val="24"/>
        </w:rPr>
      </w:pPr>
    </w:p>
    <w:p w14:paraId="41096177" w14:textId="77777777" w:rsidR="001F266A" w:rsidRPr="001E452F" w:rsidRDefault="001F266A" w:rsidP="001F266A">
      <w:pPr>
        <w:spacing w:line="360" w:lineRule="auto"/>
        <w:jc w:val="both"/>
        <w:rPr>
          <w:rFonts w:ascii="Arial" w:hAnsi="Arial" w:cs="Arial"/>
          <w:sz w:val="24"/>
          <w:szCs w:val="24"/>
        </w:rPr>
      </w:pPr>
    </w:p>
    <w:p w14:paraId="1FECD9B7" w14:textId="77777777" w:rsidR="001F266A" w:rsidRPr="001E452F" w:rsidRDefault="001F266A" w:rsidP="001F266A">
      <w:pPr>
        <w:spacing w:line="360" w:lineRule="auto"/>
        <w:jc w:val="both"/>
        <w:rPr>
          <w:rFonts w:ascii="Arial" w:eastAsia="Calibri" w:hAnsi="Arial" w:cs="Arial"/>
          <w:b/>
          <w:sz w:val="24"/>
          <w:szCs w:val="24"/>
        </w:rPr>
      </w:pPr>
      <w:r w:rsidRPr="001E452F">
        <w:rPr>
          <w:rFonts w:ascii="Arial" w:eastAsia="Calibri" w:hAnsi="Arial" w:cs="Arial"/>
          <w:b/>
          <w:sz w:val="24"/>
          <w:szCs w:val="24"/>
        </w:rPr>
        <w:t xml:space="preserve">PERSONERÍAS EN COLOMBIA </w:t>
      </w:r>
    </w:p>
    <w:p w14:paraId="5C68FFE5" w14:textId="77777777" w:rsidR="001F266A" w:rsidRPr="001E452F" w:rsidRDefault="001F266A" w:rsidP="001F266A">
      <w:pPr>
        <w:spacing w:line="360" w:lineRule="auto"/>
        <w:jc w:val="both"/>
        <w:rPr>
          <w:rFonts w:ascii="Arial" w:hAnsi="Arial" w:cs="Arial"/>
          <w:sz w:val="24"/>
          <w:szCs w:val="24"/>
        </w:rPr>
      </w:pPr>
      <w:r w:rsidRPr="001E452F">
        <w:rPr>
          <w:rFonts w:ascii="Arial" w:eastAsia="Calibri" w:hAnsi="Arial" w:cs="Arial"/>
          <w:sz w:val="24"/>
          <w:szCs w:val="24"/>
        </w:rPr>
        <w:t xml:space="preserve">Alfredo </w:t>
      </w:r>
      <w:proofErr w:type="spellStart"/>
      <w:r w:rsidRPr="001E452F">
        <w:rPr>
          <w:rFonts w:ascii="Arial" w:eastAsia="Calibri" w:hAnsi="Arial" w:cs="Arial"/>
          <w:sz w:val="24"/>
          <w:szCs w:val="24"/>
        </w:rPr>
        <w:t>Marique</w:t>
      </w:r>
      <w:proofErr w:type="spellEnd"/>
      <w:r w:rsidRPr="001E452F">
        <w:rPr>
          <w:rFonts w:ascii="Arial" w:eastAsia="Calibri" w:hAnsi="Arial" w:cs="Arial"/>
          <w:sz w:val="24"/>
          <w:szCs w:val="24"/>
        </w:rPr>
        <w:t xml:space="preserve">, en el libro el personero municipal, presenta una reseña histórica sobre la figura del personero, estableciendo para el caso colombiano como primer hecho histórico en materia de legislación </w:t>
      </w:r>
    </w:p>
    <w:p w14:paraId="432DD9CB" w14:textId="77777777" w:rsidR="001F266A" w:rsidRPr="001E452F" w:rsidRDefault="001F266A" w:rsidP="001F266A">
      <w:pPr>
        <w:spacing w:line="360" w:lineRule="auto"/>
        <w:jc w:val="both"/>
        <w:rPr>
          <w:rFonts w:ascii="Arial" w:hAnsi="Arial" w:cs="Arial"/>
          <w:sz w:val="24"/>
          <w:szCs w:val="24"/>
        </w:rPr>
      </w:pPr>
    </w:p>
    <w:p w14:paraId="51092646" w14:textId="77777777" w:rsidR="001F266A" w:rsidRPr="001E452F" w:rsidRDefault="001F266A" w:rsidP="001F266A">
      <w:pPr>
        <w:spacing w:line="360" w:lineRule="auto"/>
        <w:ind w:left="708"/>
        <w:jc w:val="both"/>
        <w:rPr>
          <w:rFonts w:ascii="Arial" w:hAnsi="Arial" w:cs="Arial"/>
          <w:sz w:val="24"/>
          <w:szCs w:val="24"/>
        </w:rPr>
      </w:pPr>
      <w:r w:rsidRPr="001E452F">
        <w:rPr>
          <w:rFonts w:ascii="Arial" w:hAnsi="Arial" w:cs="Arial"/>
          <w:sz w:val="24"/>
          <w:szCs w:val="24"/>
        </w:rPr>
        <w:t>“la Ley del 11 de marzo de 1825 al reglamentarse la organización de las municipalidades, se incluyó al procurador municipal como funcionario encargado de representar los intereses municipales, y en 1830 la Ley Orgánica del Ministerio Público en su artículo 2, dispuso que los síndicos personeros del común formaran parte del Ministerio Público.</w:t>
      </w:r>
    </w:p>
    <w:p w14:paraId="670E29FD" w14:textId="77777777" w:rsidR="001F266A" w:rsidRPr="001E452F" w:rsidRDefault="001F266A" w:rsidP="001F266A">
      <w:pPr>
        <w:spacing w:line="360" w:lineRule="auto"/>
        <w:ind w:left="708"/>
        <w:jc w:val="both"/>
        <w:rPr>
          <w:rFonts w:ascii="Arial" w:hAnsi="Arial" w:cs="Arial"/>
          <w:sz w:val="24"/>
          <w:szCs w:val="24"/>
        </w:rPr>
      </w:pPr>
      <w:r w:rsidRPr="001E452F">
        <w:rPr>
          <w:rFonts w:ascii="Arial" w:hAnsi="Arial" w:cs="Arial"/>
          <w:sz w:val="24"/>
          <w:szCs w:val="24"/>
        </w:rPr>
        <w:t xml:space="preserve">Por la Ley 3 de junio de 1848 se estableció que el Presidente del Concejo Municipal ejercería las funciones del personero, y en 1850, por la Ley del 22 de junio, se asignó el nombramiento y remoción de los personeros a los concejos municipales y se autorizó su concurrencia a las sesiones del cabildo con voz, pero sin voto.” (Manrique, 2002, </w:t>
      </w:r>
      <w:proofErr w:type="spellStart"/>
      <w:r w:rsidRPr="001E452F">
        <w:rPr>
          <w:rFonts w:ascii="Arial" w:hAnsi="Arial" w:cs="Arial"/>
          <w:sz w:val="24"/>
          <w:szCs w:val="24"/>
        </w:rPr>
        <w:t>pag</w:t>
      </w:r>
      <w:proofErr w:type="spellEnd"/>
      <w:r w:rsidRPr="001E452F">
        <w:rPr>
          <w:rFonts w:ascii="Arial" w:hAnsi="Arial" w:cs="Arial"/>
          <w:sz w:val="24"/>
          <w:szCs w:val="24"/>
        </w:rPr>
        <w:t xml:space="preserve"> 8)</w:t>
      </w:r>
    </w:p>
    <w:p w14:paraId="256DB198" w14:textId="77777777" w:rsidR="001F266A" w:rsidRPr="001E452F" w:rsidRDefault="001F266A" w:rsidP="001F266A">
      <w:pPr>
        <w:spacing w:line="360" w:lineRule="auto"/>
        <w:rPr>
          <w:rFonts w:ascii="Arial" w:hAnsi="Arial" w:cs="Arial"/>
          <w:sz w:val="24"/>
          <w:szCs w:val="24"/>
        </w:rPr>
      </w:pPr>
    </w:p>
    <w:p w14:paraId="7C42D028" w14:textId="77777777" w:rsidR="001F266A" w:rsidRPr="001E452F" w:rsidRDefault="001F266A" w:rsidP="001F266A">
      <w:pPr>
        <w:spacing w:line="360" w:lineRule="auto"/>
        <w:rPr>
          <w:rFonts w:ascii="Arial" w:hAnsi="Arial" w:cs="Arial"/>
          <w:sz w:val="24"/>
          <w:szCs w:val="24"/>
        </w:rPr>
      </w:pPr>
      <w:r w:rsidRPr="001E452F">
        <w:rPr>
          <w:rFonts w:ascii="Arial" w:hAnsi="Arial" w:cs="Arial"/>
          <w:sz w:val="24"/>
          <w:szCs w:val="24"/>
        </w:rPr>
        <w:t xml:space="preserve">Según Manrique, la fecha donde la figura del personero municipal, empieza a representar especial relevancia dentro de la estructura municipal se da a partir de 1910 con el Acto Legislativo 03 de 1910. </w:t>
      </w:r>
    </w:p>
    <w:p w14:paraId="2A389AB9" w14:textId="77777777" w:rsidR="001F266A" w:rsidRPr="001E452F" w:rsidRDefault="001F266A" w:rsidP="001F266A">
      <w:pPr>
        <w:spacing w:line="360" w:lineRule="auto"/>
        <w:rPr>
          <w:rFonts w:ascii="Arial" w:hAnsi="Arial" w:cs="Arial"/>
          <w:sz w:val="24"/>
          <w:szCs w:val="24"/>
        </w:rPr>
      </w:pPr>
    </w:p>
    <w:p w14:paraId="58947F5A" w14:textId="77777777" w:rsidR="001F266A" w:rsidRPr="001E452F" w:rsidRDefault="001F266A" w:rsidP="001F266A">
      <w:pPr>
        <w:spacing w:line="360" w:lineRule="auto"/>
        <w:ind w:left="708"/>
        <w:jc w:val="both"/>
        <w:rPr>
          <w:rFonts w:ascii="Arial" w:hAnsi="Arial" w:cs="Arial"/>
          <w:sz w:val="24"/>
          <w:szCs w:val="24"/>
        </w:rPr>
      </w:pPr>
      <w:r w:rsidRPr="001E452F">
        <w:rPr>
          <w:rFonts w:ascii="Arial" w:hAnsi="Arial" w:cs="Arial"/>
          <w:sz w:val="24"/>
          <w:szCs w:val="24"/>
        </w:rPr>
        <w:lastRenderedPageBreak/>
        <w:t xml:space="preserve">“El acto legislativo No. 3 de 1910 dio a las asambleas departamentales la facultad de presentar ternas para el nombramiento de los fiscales de los tribunales y juzgados superiores, y a los Concejos Municipales la de nombrar a jueces, personeros y tesoreros municipales. Pero fue la Ley 4ª de 1913 la que definitivamente consagró la función de los concejos municipales de nombrar a los personeros y estableció sus funciones. Luego, una serie de normas retiraron algunas atribuciones a las personerías. </w:t>
      </w:r>
    </w:p>
    <w:p w14:paraId="53E678DC" w14:textId="77777777" w:rsidR="001F266A" w:rsidRPr="001E452F" w:rsidRDefault="001F266A" w:rsidP="001F266A">
      <w:pPr>
        <w:spacing w:line="360" w:lineRule="auto"/>
        <w:ind w:left="708"/>
        <w:jc w:val="both"/>
        <w:rPr>
          <w:rFonts w:ascii="Arial" w:hAnsi="Arial" w:cs="Arial"/>
          <w:sz w:val="24"/>
          <w:szCs w:val="24"/>
        </w:rPr>
      </w:pPr>
      <w:r w:rsidRPr="001E452F">
        <w:rPr>
          <w:rFonts w:ascii="Arial" w:hAnsi="Arial" w:cs="Arial"/>
          <w:sz w:val="24"/>
          <w:szCs w:val="24"/>
        </w:rPr>
        <w:t xml:space="preserve">Por ejemplo, el personero ya no es el representante legal del municipio, atribución que pasó al alcalde, y, en un momento, se llegó hasta el extremo de plantear la desaparición de la institución cuando se discutió el inexequible acto legislativo No. 1 de 1979. </w:t>
      </w:r>
    </w:p>
    <w:p w14:paraId="4BB76F9B" w14:textId="77777777" w:rsidR="001F266A" w:rsidRPr="001E452F" w:rsidRDefault="001F266A" w:rsidP="001F266A">
      <w:pPr>
        <w:spacing w:line="360" w:lineRule="auto"/>
        <w:ind w:left="708"/>
        <w:jc w:val="both"/>
        <w:rPr>
          <w:rFonts w:ascii="Arial" w:hAnsi="Arial" w:cs="Arial"/>
          <w:sz w:val="24"/>
          <w:szCs w:val="24"/>
        </w:rPr>
      </w:pPr>
    </w:p>
    <w:p w14:paraId="5741656C" w14:textId="77777777" w:rsidR="001F266A" w:rsidRPr="001E452F" w:rsidRDefault="001F266A" w:rsidP="001F266A">
      <w:pPr>
        <w:spacing w:line="360" w:lineRule="auto"/>
        <w:ind w:left="708"/>
        <w:jc w:val="both"/>
        <w:rPr>
          <w:rFonts w:ascii="Arial" w:hAnsi="Arial" w:cs="Arial"/>
          <w:sz w:val="24"/>
          <w:szCs w:val="24"/>
        </w:rPr>
      </w:pPr>
      <w:r w:rsidRPr="001E452F">
        <w:rPr>
          <w:rFonts w:ascii="Arial" w:hAnsi="Arial" w:cs="Arial"/>
          <w:sz w:val="24"/>
          <w:szCs w:val="24"/>
        </w:rPr>
        <w:t xml:space="preserve">La Ley 11 de 1986 revitalizó algunos aspectos de este viejo órgano del gobierno municipal al instituirlo como el defensor del pueblo o veedor ciudadano, y al concretar sus funciones como agente del Ministerio Público y fijar unos requisitos mínimos para desempeñar el cargo. La Ley 3 de 1990, amplió el período a dos años y complementó sus funciones como defensor del pueblo y de los derechos humanos. Luego, la Ley 136 de 1994, además de desordenar el panorama normativo de las Personerías, amplió su período a 3 años, hizo más directa su dependencia del Ministerio Público, prohibió la reelección del personero y definió su régimen salarial” (Manrique, 2002, </w:t>
      </w:r>
      <w:proofErr w:type="spellStart"/>
      <w:r w:rsidRPr="001E452F">
        <w:rPr>
          <w:rFonts w:ascii="Arial" w:hAnsi="Arial" w:cs="Arial"/>
          <w:sz w:val="24"/>
          <w:szCs w:val="24"/>
        </w:rPr>
        <w:t>pag</w:t>
      </w:r>
      <w:proofErr w:type="spellEnd"/>
      <w:r w:rsidRPr="001E452F">
        <w:rPr>
          <w:rFonts w:ascii="Arial" w:hAnsi="Arial" w:cs="Arial"/>
          <w:sz w:val="24"/>
          <w:szCs w:val="24"/>
        </w:rPr>
        <w:t xml:space="preserve"> 8).</w:t>
      </w:r>
    </w:p>
    <w:p w14:paraId="02DCD175" w14:textId="77777777" w:rsidR="001F266A" w:rsidRPr="001E452F" w:rsidRDefault="001F266A" w:rsidP="001F266A">
      <w:pPr>
        <w:spacing w:line="360" w:lineRule="auto"/>
        <w:jc w:val="both"/>
        <w:rPr>
          <w:rFonts w:ascii="Arial" w:hAnsi="Arial" w:cs="Arial"/>
          <w:sz w:val="24"/>
          <w:szCs w:val="24"/>
        </w:rPr>
      </w:pPr>
    </w:p>
    <w:p w14:paraId="6C5C1439" w14:textId="77777777" w:rsidR="001F266A" w:rsidRPr="001E452F" w:rsidRDefault="001F266A" w:rsidP="001F266A">
      <w:pPr>
        <w:spacing w:line="360" w:lineRule="auto"/>
        <w:jc w:val="both"/>
        <w:rPr>
          <w:rFonts w:ascii="Arial" w:hAnsi="Arial" w:cs="Arial"/>
          <w:b/>
          <w:sz w:val="24"/>
          <w:szCs w:val="24"/>
        </w:rPr>
      </w:pPr>
      <w:r w:rsidRPr="001E452F">
        <w:rPr>
          <w:rFonts w:ascii="Arial" w:hAnsi="Arial" w:cs="Arial"/>
          <w:b/>
          <w:sz w:val="24"/>
          <w:szCs w:val="24"/>
        </w:rPr>
        <w:t xml:space="preserve">CONSIDERACIONES </w:t>
      </w:r>
    </w:p>
    <w:p w14:paraId="2380BAAF" w14:textId="77777777" w:rsidR="001F266A" w:rsidRPr="001E452F" w:rsidRDefault="001F266A" w:rsidP="001F266A">
      <w:pPr>
        <w:spacing w:line="360" w:lineRule="auto"/>
        <w:jc w:val="both"/>
        <w:rPr>
          <w:rFonts w:ascii="Arial" w:hAnsi="Arial" w:cs="Arial"/>
          <w:sz w:val="24"/>
          <w:szCs w:val="24"/>
        </w:rPr>
      </w:pPr>
      <w:r w:rsidRPr="001E452F">
        <w:rPr>
          <w:rFonts w:ascii="Arial" w:hAnsi="Arial" w:cs="Arial"/>
          <w:sz w:val="24"/>
          <w:szCs w:val="24"/>
        </w:rPr>
        <w:t xml:space="preserve">A lo largo de los años y en especial a partir del desarrollo normativo que ha tenido Colombia desde la Constitución Política de 1991, en el marco de los principios, fines y valores del modelo de Estado Social de Derecho, a las personerías municipales y distritales les han asignado una gran cantidad de funciones de la mayor importancia para la protección de los derechos de la ciudadanía, particularmente en beneficio </w:t>
      </w:r>
      <w:r w:rsidRPr="001E452F">
        <w:rPr>
          <w:rFonts w:ascii="Arial" w:hAnsi="Arial" w:cs="Arial"/>
          <w:sz w:val="24"/>
          <w:szCs w:val="24"/>
        </w:rPr>
        <w:lastRenderedPageBreak/>
        <w:t>de aquellas personas en condiciones de vulnerabilidad, resultando un apoyo fundamental para entidades como la Procuraduría General de la Nación.</w:t>
      </w:r>
    </w:p>
    <w:p w14:paraId="1C868C3D" w14:textId="77777777" w:rsidR="001F266A" w:rsidRPr="001E452F" w:rsidRDefault="001F266A" w:rsidP="001F266A">
      <w:pPr>
        <w:spacing w:line="360" w:lineRule="auto"/>
        <w:jc w:val="both"/>
        <w:rPr>
          <w:rFonts w:ascii="Arial" w:hAnsi="Arial" w:cs="Arial"/>
          <w:sz w:val="24"/>
          <w:szCs w:val="24"/>
        </w:rPr>
      </w:pPr>
    </w:p>
    <w:p w14:paraId="70BED0A1" w14:textId="77777777" w:rsidR="001F266A" w:rsidRPr="001E452F" w:rsidRDefault="001F266A" w:rsidP="001F266A">
      <w:pPr>
        <w:spacing w:line="360" w:lineRule="auto"/>
        <w:jc w:val="both"/>
        <w:rPr>
          <w:rFonts w:ascii="Arial" w:hAnsi="Arial" w:cs="Arial"/>
          <w:sz w:val="24"/>
          <w:szCs w:val="24"/>
        </w:rPr>
      </w:pPr>
      <w:r w:rsidRPr="001E452F">
        <w:rPr>
          <w:rFonts w:ascii="Arial" w:hAnsi="Arial" w:cs="Arial"/>
          <w:sz w:val="24"/>
          <w:szCs w:val="24"/>
        </w:rPr>
        <w:t>Hoy en día las personerías desempeñan un rol preponderante en la sociedad, en distintos ámbitos, además de los ya señalados, al contribuir en la preservación de la institucionalidad local, la moral, la democracia, la transparencia en el manejo de los recursos públicos, así como en varios aspectos relacionados con la tan anhelada paz de nuestro país.</w:t>
      </w:r>
    </w:p>
    <w:p w14:paraId="6356B3D6" w14:textId="77777777" w:rsidR="001F266A" w:rsidRPr="001E452F" w:rsidRDefault="001F266A" w:rsidP="001F266A">
      <w:pPr>
        <w:spacing w:line="360" w:lineRule="auto"/>
        <w:jc w:val="both"/>
        <w:rPr>
          <w:rFonts w:ascii="Arial" w:hAnsi="Arial" w:cs="Arial"/>
          <w:sz w:val="24"/>
          <w:szCs w:val="24"/>
        </w:rPr>
      </w:pPr>
    </w:p>
    <w:p w14:paraId="103E029E" w14:textId="77777777" w:rsidR="001F266A" w:rsidRPr="001E452F" w:rsidRDefault="001F266A" w:rsidP="001F266A">
      <w:pPr>
        <w:spacing w:line="360" w:lineRule="auto"/>
        <w:jc w:val="both"/>
        <w:rPr>
          <w:rFonts w:ascii="Arial" w:hAnsi="Arial" w:cs="Arial"/>
          <w:sz w:val="24"/>
          <w:szCs w:val="24"/>
        </w:rPr>
      </w:pPr>
      <w:r w:rsidRPr="001E452F">
        <w:rPr>
          <w:rFonts w:ascii="Arial" w:hAnsi="Arial" w:cs="Arial"/>
          <w:sz w:val="24"/>
          <w:szCs w:val="24"/>
        </w:rPr>
        <w:t>Sin embargo, no ha ocurrido lo mismo con las normas relacionadas con las condiciones administrativas y financieras aplicables a estos importantes organismos de control. El presente proyecto de ley busca que las condiciones administrativas y financieras de las Personerías Distritales y Municipales estén acordes a las enormes responsabilidades jurídicas y sociales que ejercen los personeros, entre otras, como agentes del Ministerio Público, Defensores del Pueblo, Veedores del Tesoro y en general, garantes y promotores del respeto por los derechos humanos en sus respectivas jurisdicciones.</w:t>
      </w:r>
    </w:p>
    <w:p w14:paraId="35F73420" w14:textId="77777777" w:rsidR="001F266A" w:rsidRPr="001E452F" w:rsidRDefault="001F266A" w:rsidP="001F266A">
      <w:pPr>
        <w:spacing w:line="360" w:lineRule="auto"/>
        <w:jc w:val="both"/>
        <w:rPr>
          <w:rFonts w:ascii="Arial" w:hAnsi="Arial" w:cs="Arial"/>
          <w:sz w:val="24"/>
          <w:szCs w:val="24"/>
        </w:rPr>
      </w:pPr>
    </w:p>
    <w:p w14:paraId="67978976" w14:textId="77777777" w:rsidR="001F266A" w:rsidRPr="001E452F" w:rsidRDefault="001F266A" w:rsidP="001F266A">
      <w:pPr>
        <w:spacing w:line="360" w:lineRule="auto"/>
        <w:jc w:val="both"/>
        <w:rPr>
          <w:rFonts w:ascii="Arial" w:hAnsi="Arial" w:cs="Arial"/>
          <w:sz w:val="24"/>
          <w:szCs w:val="24"/>
        </w:rPr>
      </w:pPr>
      <w:r w:rsidRPr="001E452F">
        <w:rPr>
          <w:rFonts w:ascii="Arial" w:hAnsi="Arial" w:cs="Arial"/>
          <w:sz w:val="24"/>
          <w:szCs w:val="24"/>
        </w:rPr>
        <w:t xml:space="preserve">Además de unificar y organizar la amplia gama de funciones vigentes en nuestro ordenamiento jurídico en cabeza de las Personerías, este proyecto de ley propone fortalecer esta institución y se adicionan unas nuevas funciones para brindar apoyo en el control y seguimiento de algunos temas de la mayor trascendencia, como </w:t>
      </w:r>
      <w:r w:rsidRPr="001E452F">
        <w:rPr>
          <w:rFonts w:ascii="Arial" w:hAnsi="Arial" w:cs="Arial"/>
          <w:color w:val="000000"/>
          <w:sz w:val="24"/>
          <w:szCs w:val="24"/>
          <w:shd w:val="clear" w:color="auto" w:fill="FFFFFF"/>
        </w:rPr>
        <w:t xml:space="preserve">al Departamento Nacional de Planeación en las funciones de monitoreo, seguimiento y control integral al gasto con recursos del Sistema General de Participaciones y a la inversión de los recursos del Fondo Nacional de Regalías; </w:t>
      </w:r>
      <w:r w:rsidRPr="001E452F">
        <w:rPr>
          <w:rFonts w:ascii="Arial" w:hAnsi="Arial" w:cs="Arial"/>
          <w:sz w:val="24"/>
          <w:szCs w:val="24"/>
        </w:rPr>
        <w:t xml:space="preserve">a la Unidad para la Atención y Reparación Integral a las Víctimas, en el seguimiento de los procesos de asistencia y reparación individual a las víctimas; a la Unidad Administrativa Especial de Gestión de Restitución de Tierras Despojadas el Registro de Tierras Despojadas y Abandonadas Forzosamente en el seguimiento a los procesos de restitución de </w:t>
      </w:r>
      <w:r w:rsidRPr="001E452F">
        <w:rPr>
          <w:rFonts w:ascii="Arial" w:hAnsi="Arial" w:cs="Arial"/>
          <w:sz w:val="24"/>
          <w:szCs w:val="24"/>
        </w:rPr>
        <w:lastRenderedPageBreak/>
        <w:t>predios de los despojados o de formalización de predios abandonados, así como de los programas a favor de los restituidos o de quienes se les formalicen los predios.</w:t>
      </w:r>
    </w:p>
    <w:p w14:paraId="3B816BE7" w14:textId="77777777" w:rsidR="001F266A" w:rsidRPr="001E452F" w:rsidRDefault="001F266A" w:rsidP="001F266A">
      <w:pPr>
        <w:spacing w:line="360" w:lineRule="auto"/>
        <w:jc w:val="both"/>
        <w:rPr>
          <w:rFonts w:ascii="Arial" w:hAnsi="Arial" w:cs="Arial"/>
          <w:sz w:val="24"/>
          <w:szCs w:val="24"/>
        </w:rPr>
      </w:pPr>
    </w:p>
    <w:p w14:paraId="6F15564E" w14:textId="77777777" w:rsidR="001F266A" w:rsidRPr="001E452F" w:rsidRDefault="001F266A" w:rsidP="001F266A">
      <w:pPr>
        <w:spacing w:line="360" w:lineRule="auto"/>
        <w:jc w:val="both"/>
        <w:rPr>
          <w:rFonts w:ascii="Arial" w:hAnsi="Arial" w:cs="Arial"/>
          <w:sz w:val="24"/>
          <w:szCs w:val="24"/>
        </w:rPr>
      </w:pPr>
      <w:r w:rsidRPr="001E452F">
        <w:rPr>
          <w:rFonts w:ascii="Arial" w:hAnsi="Arial" w:cs="Arial"/>
          <w:sz w:val="24"/>
          <w:szCs w:val="24"/>
        </w:rPr>
        <w:t>En lo que tiene que ver con la elección de los Personeros Distritales y Municipales, se unifica el procedimiento de los concursos de méritos, reglado a través de Ley 1551 de 2012 y el Decreto 2485 de 2014.</w:t>
      </w:r>
    </w:p>
    <w:p w14:paraId="209CE2ED" w14:textId="77777777" w:rsidR="001F266A" w:rsidRPr="001E452F" w:rsidRDefault="001F266A" w:rsidP="001F266A">
      <w:pPr>
        <w:spacing w:line="360" w:lineRule="auto"/>
        <w:jc w:val="both"/>
        <w:rPr>
          <w:rFonts w:ascii="Arial" w:hAnsi="Arial" w:cs="Arial"/>
          <w:sz w:val="24"/>
          <w:szCs w:val="24"/>
        </w:rPr>
      </w:pPr>
    </w:p>
    <w:p w14:paraId="3DBA69DA" w14:textId="77777777" w:rsidR="001F266A" w:rsidRPr="001E452F" w:rsidRDefault="001F266A" w:rsidP="001F266A">
      <w:pPr>
        <w:spacing w:line="360" w:lineRule="auto"/>
        <w:jc w:val="both"/>
        <w:rPr>
          <w:rFonts w:ascii="Arial" w:hAnsi="Arial" w:cs="Arial"/>
          <w:sz w:val="24"/>
          <w:szCs w:val="24"/>
        </w:rPr>
      </w:pPr>
      <w:r w:rsidRPr="001E452F">
        <w:rPr>
          <w:rFonts w:ascii="Arial" w:hAnsi="Arial" w:cs="Arial"/>
          <w:sz w:val="24"/>
          <w:szCs w:val="24"/>
        </w:rPr>
        <w:t>En este orden de ideas, consideramos que se requiere la expedición de un estatuto que contenga todas las normas relacionadas, entre otros temas, con la naturaleza, requisitos, régimen de inhabilidades, incompatibilidades y prohibiciones, funciones y administración de las personerías municipales y distritales de nuestro país, con el ánimo de unificar y organizar las ya dispersas disposiciones existentes en las diferentes materias en las cuales aquellas tienen competencias.</w:t>
      </w:r>
    </w:p>
    <w:p w14:paraId="337B9C2C" w14:textId="77777777" w:rsidR="001F266A" w:rsidRPr="001E452F" w:rsidRDefault="001F266A" w:rsidP="001F266A">
      <w:pPr>
        <w:spacing w:line="360" w:lineRule="auto"/>
        <w:jc w:val="both"/>
        <w:rPr>
          <w:rFonts w:ascii="Arial" w:hAnsi="Arial" w:cs="Arial"/>
          <w:sz w:val="24"/>
          <w:szCs w:val="24"/>
        </w:rPr>
      </w:pPr>
    </w:p>
    <w:p w14:paraId="674A2D2A" w14:textId="382C2962" w:rsidR="001F266A" w:rsidRDefault="001F266A" w:rsidP="001F266A">
      <w:pPr>
        <w:spacing w:line="360" w:lineRule="auto"/>
        <w:jc w:val="both"/>
        <w:rPr>
          <w:rFonts w:ascii="Arial" w:hAnsi="Arial" w:cs="Arial"/>
          <w:sz w:val="24"/>
          <w:szCs w:val="24"/>
        </w:rPr>
      </w:pPr>
      <w:r w:rsidRPr="001E452F">
        <w:rPr>
          <w:rFonts w:ascii="Arial" w:hAnsi="Arial" w:cs="Arial"/>
          <w:sz w:val="24"/>
          <w:szCs w:val="24"/>
        </w:rPr>
        <w:t>Al fortalecer la estructura y recursos necesarios para el óptimo desempeño de todas las importantes funciones atribuidas a estas instituciones, se obtendrá como resultado unas personerías fortalecidas, con una organización funcional y administrativa acorde y ajustada a su responsabilidad, que finalmente redunde en un enorme impacto positivo a favor de las comunidades, especialmente de los municipios con menores recursos.</w:t>
      </w:r>
    </w:p>
    <w:p w14:paraId="041164CD" w14:textId="77777777" w:rsidR="00971045" w:rsidRPr="001E452F" w:rsidRDefault="00971045" w:rsidP="001F266A">
      <w:pPr>
        <w:spacing w:line="360" w:lineRule="auto"/>
        <w:jc w:val="both"/>
        <w:rPr>
          <w:rFonts w:ascii="Arial" w:hAnsi="Arial" w:cs="Arial"/>
          <w:sz w:val="24"/>
          <w:szCs w:val="24"/>
        </w:rPr>
      </w:pPr>
    </w:p>
    <w:p w14:paraId="23B3A044" w14:textId="46C4ADE1" w:rsidR="001F266A" w:rsidRPr="001E452F" w:rsidRDefault="001F266A" w:rsidP="001F266A">
      <w:pPr>
        <w:autoSpaceDE w:val="0"/>
        <w:autoSpaceDN w:val="0"/>
        <w:adjustRightInd w:val="0"/>
        <w:spacing w:line="360" w:lineRule="auto"/>
        <w:jc w:val="both"/>
        <w:rPr>
          <w:rFonts w:ascii="Arial" w:hAnsi="Arial" w:cs="Arial"/>
          <w:sz w:val="24"/>
          <w:szCs w:val="24"/>
        </w:rPr>
      </w:pPr>
      <w:r w:rsidRPr="001E452F">
        <w:rPr>
          <w:rFonts w:ascii="Arial" w:hAnsi="Arial" w:cs="Arial"/>
          <w:sz w:val="24"/>
          <w:szCs w:val="24"/>
        </w:rPr>
        <w:t>Además de la Constitución Política y las diferentes normas que han asignado funciones a las personerías municipales y distritales, entre otras, el Decreto 1333 de 1986, la Ley 11 de 1986, la Ley 3 de 1990, la Ley 136 de 1994, la Ley 617 de 2000, Le</w:t>
      </w:r>
      <w:r w:rsidR="00612543">
        <w:rPr>
          <w:rFonts w:ascii="Arial" w:hAnsi="Arial" w:cs="Arial"/>
          <w:sz w:val="24"/>
          <w:szCs w:val="24"/>
        </w:rPr>
        <w:t xml:space="preserve">y de Víctimas y Restitución de Tierras (1448 de 2011).                                                    </w:t>
      </w:r>
      <w:r w:rsidRPr="001E452F">
        <w:rPr>
          <w:rFonts w:ascii="Arial" w:hAnsi="Arial" w:cs="Arial"/>
          <w:sz w:val="24"/>
          <w:szCs w:val="24"/>
        </w:rPr>
        <w:t xml:space="preserve">Ley 1551 de 2012, Decreto 2485 de 2014, para la elaboración del presente proyecto de ley, se han consultado las iniciativas legislativas que recientemente han cursado en el Congreso de la República con la intensión de lograr un estatuto para las personerías, tales como los proyectos de ley 018 de 2013 Senado y 097 de 2013 Senado, los cuales fueron archivados por no haber logrado aprobación en primer </w:t>
      </w:r>
      <w:r w:rsidRPr="001E452F">
        <w:rPr>
          <w:rFonts w:ascii="Arial" w:hAnsi="Arial" w:cs="Arial"/>
          <w:sz w:val="24"/>
          <w:szCs w:val="24"/>
        </w:rPr>
        <w:lastRenderedPageBreak/>
        <w:t>debate en la respectiva legislatura, de acuerdo con el mandato del artículo 162 de la Constitución Política.</w:t>
      </w:r>
    </w:p>
    <w:p w14:paraId="3D181BC8" w14:textId="77777777" w:rsidR="001F266A" w:rsidRDefault="001F266A" w:rsidP="001F266A">
      <w:pPr>
        <w:spacing w:line="360" w:lineRule="auto"/>
        <w:rPr>
          <w:rFonts w:ascii="Arial" w:hAnsi="Arial" w:cs="Arial"/>
          <w:sz w:val="24"/>
          <w:szCs w:val="24"/>
        </w:rPr>
      </w:pPr>
    </w:p>
    <w:p w14:paraId="60EEA1A5" w14:textId="77777777" w:rsidR="001F266A" w:rsidRDefault="001F266A" w:rsidP="001F266A">
      <w:pPr>
        <w:spacing w:line="360" w:lineRule="auto"/>
        <w:rPr>
          <w:rFonts w:ascii="Arial" w:hAnsi="Arial" w:cs="Arial"/>
          <w:sz w:val="24"/>
          <w:szCs w:val="24"/>
        </w:rPr>
      </w:pPr>
    </w:p>
    <w:p w14:paraId="3DBC168D" w14:textId="4424614F" w:rsidR="001F266A" w:rsidRDefault="001F266A" w:rsidP="001F266A">
      <w:pPr>
        <w:spacing w:line="360" w:lineRule="auto"/>
        <w:rPr>
          <w:rFonts w:ascii="Arial" w:hAnsi="Arial" w:cs="Arial"/>
          <w:sz w:val="24"/>
          <w:szCs w:val="24"/>
        </w:rPr>
      </w:pPr>
    </w:p>
    <w:p w14:paraId="42B5E0CD" w14:textId="77777777" w:rsidR="001F266A" w:rsidRDefault="001F266A" w:rsidP="001F266A">
      <w:pPr>
        <w:spacing w:line="360" w:lineRule="auto"/>
        <w:rPr>
          <w:rFonts w:ascii="Arial" w:hAnsi="Arial" w:cs="Arial"/>
          <w:sz w:val="24"/>
          <w:szCs w:val="24"/>
        </w:rPr>
      </w:pPr>
    </w:p>
    <w:p w14:paraId="653D2BFF" w14:textId="77777777" w:rsidR="00971045" w:rsidRPr="006500B1" w:rsidRDefault="00971045" w:rsidP="00971045">
      <w:pPr>
        <w:pStyle w:val="Sinespaciado"/>
        <w:rPr>
          <w:rFonts w:ascii="Arial" w:hAnsi="Arial" w:cs="Arial"/>
          <w:b/>
          <w:sz w:val="24"/>
          <w:szCs w:val="24"/>
        </w:rPr>
      </w:pPr>
      <w:r w:rsidRPr="006500B1">
        <w:rPr>
          <w:rFonts w:ascii="Arial" w:hAnsi="Arial" w:cs="Arial"/>
          <w:b/>
          <w:sz w:val="24"/>
          <w:szCs w:val="24"/>
        </w:rPr>
        <w:t>OSCAR SANCHEZ</w:t>
      </w:r>
      <w:r>
        <w:rPr>
          <w:rFonts w:ascii="Arial" w:hAnsi="Arial" w:cs="Arial"/>
          <w:b/>
          <w:sz w:val="24"/>
          <w:szCs w:val="24"/>
        </w:rPr>
        <w:t xml:space="preserve"> LEÓN                         JOSÉ LUIS CORREA </w:t>
      </w:r>
    </w:p>
    <w:p w14:paraId="76CDBFA8" w14:textId="77777777" w:rsidR="00971045" w:rsidRDefault="00971045" w:rsidP="00971045">
      <w:pPr>
        <w:pStyle w:val="Sinespaciado"/>
        <w:rPr>
          <w:rFonts w:ascii="Arial" w:hAnsi="Arial" w:cs="Arial"/>
          <w:sz w:val="24"/>
          <w:szCs w:val="24"/>
        </w:rPr>
      </w:pPr>
      <w:r w:rsidRPr="006500B1">
        <w:rPr>
          <w:rFonts w:ascii="Arial" w:hAnsi="Arial" w:cs="Arial"/>
          <w:sz w:val="24"/>
          <w:szCs w:val="24"/>
        </w:rPr>
        <w:t>Representante a la Cámara</w:t>
      </w:r>
      <w:r>
        <w:rPr>
          <w:rFonts w:ascii="Arial" w:hAnsi="Arial" w:cs="Arial"/>
          <w:sz w:val="24"/>
          <w:szCs w:val="24"/>
        </w:rPr>
        <w:t xml:space="preserve">                        </w:t>
      </w:r>
      <w:r w:rsidRPr="006500B1">
        <w:rPr>
          <w:rFonts w:ascii="Arial" w:hAnsi="Arial" w:cs="Arial"/>
          <w:sz w:val="24"/>
          <w:szCs w:val="24"/>
        </w:rPr>
        <w:t>Representante a la Cámara</w:t>
      </w:r>
    </w:p>
    <w:p w14:paraId="4E3E910F" w14:textId="77777777" w:rsidR="00971045" w:rsidRPr="001F266A" w:rsidRDefault="00971045" w:rsidP="00971045"/>
    <w:p w14:paraId="3AF0D4E6" w14:textId="77777777" w:rsidR="001F266A" w:rsidRPr="001F266A" w:rsidRDefault="001F266A" w:rsidP="001F266A"/>
    <w:p w14:paraId="3BEE0C42" w14:textId="36591326" w:rsidR="001F266A" w:rsidRDefault="001F266A" w:rsidP="001F266A"/>
    <w:p w14:paraId="1240641C" w14:textId="4B4D4EB4" w:rsidR="001F266A" w:rsidRDefault="001F266A" w:rsidP="001F266A"/>
    <w:p w14:paraId="6FD122A2" w14:textId="452A997C" w:rsidR="001F266A" w:rsidRDefault="001F266A" w:rsidP="001F266A"/>
    <w:p w14:paraId="0E4F14F9" w14:textId="0AE44FA7" w:rsidR="001F266A" w:rsidRDefault="001F266A" w:rsidP="001F266A"/>
    <w:p w14:paraId="73D0802C" w14:textId="20D21544" w:rsidR="001F266A" w:rsidRDefault="001F266A" w:rsidP="001F266A"/>
    <w:p w14:paraId="3686A027" w14:textId="65BAD8D3" w:rsidR="001F266A" w:rsidRDefault="001F266A" w:rsidP="001F266A"/>
    <w:p w14:paraId="4C1CFCA1" w14:textId="0F148E7F" w:rsidR="001F266A" w:rsidRDefault="001F266A" w:rsidP="001F266A"/>
    <w:p w14:paraId="22AB6818" w14:textId="24C51EE9" w:rsidR="001F266A" w:rsidRDefault="001F266A" w:rsidP="001F266A"/>
    <w:p w14:paraId="393FA158" w14:textId="591D787F" w:rsidR="001F266A" w:rsidRDefault="001F266A" w:rsidP="001F266A"/>
    <w:p w14:paraId="5AA47D92" w14:textId="73723748" w:rsidR="001F266A" w:rsidRDefault="001F266A" w:rsidP="001F266A"/>
    <w:p w14:paraId="7FBFBEE9" w14:textId="7A0BF74A" w:rsidR="001F266A" w:rsidRDefault="001F266A" w:rsidP="001F266A"/>
    <w:p w14:paraId="381ABB75" w14:textId="77777777" w:rsidR="001F266A" w:rsidRPr="001F266A" w:rsidRDefault="001F266A" w:rsidP="001F266A"/>
    <w:sectPr w:rsidR="001F266A" w:rsidRPr="001F266A" w:rsidSect="00EE25E3">
      <w:headerReference w:type="default" r:id="rId8"/>
      <w:footerReference w:type="default" r:id="rId9"/>
      <w:pgSz w:w="12240" w:h="15840"/>
      <w:pgMar w:top="1665" w:right="1701" w:bottom="1417" w:left="1701" w:header="284" w:footer="40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3E239" w14:textId="77777777" w:rsidR="00F63C28" w:rsidRDefault="00F63C28" w:rsidP="00AE3463">
      <w:r>
        <w:separator/>
      </w:r>
    </w:p>
  </w:endnote>
  <w:endnote w:type="continuationSeparator" w:id="0">
    <w:p w14:paraId="26299AFF" w14:textId="77777777" w:rsidR="00F63C28" w:rsidRDefault="00F63C28" w:rsidP="00AE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F4538" w14:textId="78704FE1" w:rsidR="005F3E02" w:rsidRDefault="005F3E02" w:rsidP="002A1B3C">
    <w:pPr>
      <w:pStyle w:val="Piedepgina"/>
      <w:ind w:left="-127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E9137" w14:textId="77777777" w:rsidR="00F63C28" w:rsidRDefault="00F63C28" w:rsidP="00AE3463">
      <w:r>
        <w:separator/>
      </w:r>
    </w:p>
  </w:footnote>
  <w:footnote w:type="continuationSeparator" w:id="0">
    <w:p w14:paraId="0D45A642" w14:textId="77777777" w:rsidR="00F63C28" w:rsidRDefault="00F63C28" w:rsidP="00AE34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F4537" w14:textId="57B6C3E1" w:rsidR="005F3E02" w:rsidRDefault="005F3E02" w:rsidP="002A1B3C">
    <w:pPr>
      <w:pStyle w:val="Encabezado"/>
      <w:ind w:left="-1276"/>
      <w:jc w:val="center"/>
    </w:pPr>
    <w:r>
      <w:rPr>
        <w:noProof/>
        <w:lang w:eastAsia="es-CO"/>
      </w:rPr>
      <w:drawing>
        <wp:inline distT="0" distB="0" distL="0" distR="0" wp14:anchorId="6CEDD47F" wp14:editId="7AFE0571">
          <wp:extent cx="2838450" cy="9048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904875"/>
                  </a:xfrm>
                  <a:prstGeom prst="rect">
                    <a:avLst/>
                  </a:prstGeom>
                  <a:noFill/>
                  <a:ln>
                    <a:noFill/>
                  </a:ln>
                </pic:spPr>
              </pic:pic>
            </a:graphicData>
          </a:graphic>
        </wp:inline>
      </w:drawing>
    </w:r>
  </w:p>
  <w:p w14:paraId="19857E62" w14:textId="77777777" w:rsidR="005F3E02" w:rsidRDefault="005F3E02" w:rsidP="002A1B3C">
    <w:pPr>
      <w:pStyle w:val="Encabezado"/>
      <w:ind w:left="-127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B64"/>
    <w:multiLevelType w:val="multilevel"/>
    <w:tmpl w:val="0D7EE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E1F21"/>
    <w:multiLevelType w:val="multilevel"/>
    <w:tmpl w:val="24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D2B5B9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620EEB"/>
    <w:multiLevelType w:val="hybridMultilevel"/>
    <w:tmpl w:val="0E9852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616266"/>
    <w:multiLevelType w:val="hybridMultilevel"/>
    <w:tmpl w:val="0C6CDA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462EA4"/>
    <w:multiLevelType w:val="hybridMultilevel"/>
    <w:tmpl w:val="1CFC5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876B66"/>
    <w:multiLevelType w:val="multilevel"/>
    <w:tmpl w:val="D5FCBC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D37F33"/>
    <w:multiLevelType w:val="multilevel"/>
    <w:tmpl w:val="14848F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7E1095"/>
    <w:multiLevelType w:val="multilevel"/>
    <w:tmpl w:val="5C0A750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226C41AE"/>
    <w:multiLevelType w:val="multilevel"/>
    <w:tmpl w:val="0A5A8F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D674B5"/>
    <w:multiLevelType w:val="hybridMultilevel"/>
    <w:tmpl w:val="F4F639F8"/>
    <w:lvl w:ilvl="0" w:tplc="87008410">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0A584F"/>
    <w:multiLevelType w:val="hybridMultilevel"/>
    <w:tmpl w:val="18389E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69857E0"/>
    <w:multiLevelType w:val="multilevel"/>
    <w:tmpl w:val="24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26AC4740"/>
    <w:multiLevelType w:val="hybridMultilevel"/>
    <w:tmpl w:val="80FA8A6E"/>
    <w:lvl w:ilvl="0" w:tplc="4A249B60">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A2393B"/>
    <w:multiLevelType w:val="hybridMultilevel"/>
    <w:tmpl w:val="ACAE1102"/>
    <w:lvl w:ilvl="0" w:tplc="E6005210">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8AD20C7"/>
    <w:multiLevelType w:val="multilevel"/>
    <w:tmpl w:val="5748E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450866"/>
    <w:multiLevelType w:val="hybridMultilevel"/>
    <w:tmpl w:val="90B89068"/>
    <w:lvl w:ilvl="0" w:tplc="87008410">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B2D096B"/>
    <w:multiLevelType w:val="multilevel"/>
    <w:tmpl w:val="D9042446"/>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8B0569"/>
    <w:multiLevelType w:val="multilevel"/>
    <w:tmpl w:val="95FEC5E4"/>
    <w:lvl w:ilvl="0">
      <w:start w:val="7"/>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975635"/>
    <w:multiLevelType w:val="hybridMultilevel"/>
    <w:tmpl w:val="F10C0B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EB876FB"/>
    <w:multiLevelType w:val="hybridMultilevel"/>
    <w:tmpl w:val="B3425A0A"/>
    <w:lvl w:ilvl="0" w:tplc="6406CF1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3C53F87"/>
    <w:multiLevelType w:val="hybridMultilevel"/>
    <w:tmpl w:val="B95EC9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73531B7"/>
    <w:multiLevelType w:val="hybridMultilevel"/>
    <w:tmpl w:val="A96E80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C56868"/>
    <w:multiLevelType w:val="multilevel"/>
    <w:tmpl w:val="54F6CB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0D42A6"/>
    <w:multiLevelType w:val="hybridMultilevel"/>
    <w:tmpl w:val="5CACCAA0"/>
    <w:lvl w:ilvl="0" w:tplc="EED4C886">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22C64AC"/>
    <w:multiLevelType w:val="multilevel"/>
    <w:tmpl w:val="F38A9E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EA64C5"/>
    <w:multiLevelType w:val="multilevel"/>
    <w:tmpl w:val="502E87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586A16"/>
    <w:multiLevelType w:val="hybridMultilevel"/>
    <w:tmpl w:val="BE06A0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B4681F"/>
    <w:multiLevelType w:val="multilevel"/>
    <w:tmpl w:val="6FEAF1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F240F4"/>
    <w:multiLevelType w:val="multilevel"/>
    <w:tmpl w:val="0B38D6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1F5C05"/>
    <w:multiLevelType w:val="hybridMultilevel"/>
    <w:tmpl w:val="ACAE1102"/>
    <w:lvl w:ilvl="0" w:tplc="E6005210">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07B4A09"/>
    <w:multiLevelType w:val="multilevel"/>
    <w:tmpl w:val="DBBC34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9116F7"/>
    <w:multiLevelType w:val="multilevel"/>
    <w:tmpl w:val="627493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1865C3"/>
    <w:multiLevelType w:val="multilevel"/>
    <w:tmpl w:val="48B49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1B4833"/>
    <w:multiLevelType w:val="multilevel"/>
    <w:tmpl w:val="24B8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A32C49"/>
    <w:multiLevelType w:val="hybridMultilevel"/>
    <w:tmpl w:val="CC22DC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57A6A76"/>
    <w:multiLevelType w:val="hybridMultilevel"/>
    <w:tmpl w:val="060659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5AC7F4C"/>
    <w:multiLevelType w:val="hybridMultilevel"/>
    <w:tmpl w:val="1946F1C4"/>
    <w:lvl w:ilvl="0" w:tplc="A20E7A90">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8D6415B"/>
    <w:multiLevelType w:val="hybridMultilevel"/>
    <w:tmpl w:val="DF4283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9BC3DB0"/>
    <w:multiLevelType w:val="hybridMultilevel"/>
    <w:tmpl w:val="7CF089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F906CA8"/>
    <w:multiLevelType w:val="hybridMultilevel"/>
    <w:tmpl w:val="5664A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5FF62C04"/>
    <w:multiLevelType w:val="multilevel"/>
    <w:tmpl w:val="8FF4F8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234EAF"/>
    <w:multiLevelType w:val="multilevel"/>
    <w:tmpl w:val="CE5679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8D50F4F"/>
    <w:multiLevelType w:val="hybridMultilevel"/>
    <w:tmpl w:val="00089F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BAA24FA"/>
    <w:multiLevelType w:val="multilevel"/>
    <w:tmpl w:val="E08623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6BB41C5F"/>
    <w:multiLevelType w:val="hybridMultilevel"/>
    <w:tmpl w:val="949250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CD035D6"/>
    <w:multiLevelType w:val="hybridMultilevel"/>
    <w:tmpl w:val="16BEC49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6DF820BD"/>
    <w:multiLevelType w:val="multilevel"/>
    <w:tmpl w:val="60B2F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25158B3"/>
    <w:multiLevelType w:val="multilevel"/>
    <w:tmpl w:val="06BA7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441354A"/>
    <w:multiLevelType w:val="hybridMultilevel"/>
    <w:tmpl w:val="2320EE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746933FE"/>
    <w:multiLevelType w:val="multilevel"/>
    <w:tmpl w:val="AAA650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8397A88"/>
    <w:multiLevelType w:val="multilevel"/>
    <w:tmpl w:val="1F0EE0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9157D5A"/>
    <w:multiLevelType w:val="hybridMultilevel"/>
    <w:tmpl w:val="F66C51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79C013AB"/>
    <w:multiLevelType w:val="multilevel"/>
    <w:tmpl w:val="B1A4846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B1360AF"/>
    <w:multiLevelType w:val="hybridMultilevel"/>
    <w:tmpl w:val="E06E60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7C453625"/>
    <w:multiLevelType w:val="hybridMultilevel"/>
    <w:tmpl w:val="2DD0D3D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7FA95D1C"/>
    <w:multiLevelType w:val="hybridMultilevel"/>
    <w:tmpl w:val="6C04341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4"/>
  </w:num>
  <w:num w:numId="2">
    <w:abstractNumId w:val="10"/>
  </w:num>
  <w:num w:numId="3">
    <w:abstractNumId w:val="16"/>
  </w:num>
  <w:num w:numId="4">
    <w:abstractNumId w:val="2"/>
  </w:num>
  <w:num w:numId="5">
    <w:abstractNumId w:val="40"/>
  </w:num>
  <w:num w:numId="6">
    <w:abstractNumId w:val="17"/>
  </w:num>
  <w:num w:numId="7">
    <w:abstractNumId w:val="52"/>
  </w:num>
  <w:num w:numId="8">
    <w:abstractNumId w:val="12"/>
  </w:num>
  <w:num w:numId="9">
    <w:abstractNumId w:val="22"/>
  </w:num>
  <w:num w:numId="10">
    <w:abstractNumId w:val="24"/>
  </w:num>
  <w:num w:numId="11">
    <w:abstractNumId w:val="14"/>
  </w:num>
  <w:num w:numId="12">
    <w:abstractNumId w:val="37"/>
  </w:num>
  <w:num w:numId="13">
    <w:abstractNumId w:val="27"/>
  </w:num>
  <w:num w:numId="14">
    <w:abstractNumId w:val="45"/>
  </w:num>
  <w:num w:numId="15">
    <w:abstractNumId w:val="35"/>
  </w:num>
  <w:num w:numId="16">
    <w:abstractNumId w:val="13"/>
  </w:num>
  <w:num w:numId="17">
    <w:abstractNumId w:val="20"/>
  </w:num>
  <w:num w:numId="18">
    <w:abstractNumId w:val="4"/>
  </w:num>
  <w:num w:numId="19">
    <w:abstractNumId w:val="55"/>
  </w:num>
  <w:num w:numId="20">
    <w:abstractNumId w:val="18"/>
  </w:num>
  <w:num w:numId="21">
    <w:abstractNumId w:val="47"/>
  </w:num>
  <w:num w:numId="22">
    <w:abstractNumId w:val="28"/>
  </w:num>
  <w:num w:numId="23">
    <w:abstractNumId w:val="23"/>
  </w:num>
  <w:num w:numId="24">
    <w:abstractNumId w:val="32"/>
  </w:num>
  <w:num w:numId="25">
    <w:abstractNumId w:val="1"/>
  </w:num>
  <w:num w:numId="26">
    <w:abstractNumId w:val="15"/>
  </w:num>
  <w:num w:numId="27">
    <w:abstractNumId w:val="25"/>
  </w:num>
  <w:num w:numId="28">
    <w:abstractNumId w:val="0"/>
  </w:num>
  <w:num w:numId="29">
    <w:abstractNumId w:val="50"/>
  </w:num>
  <w:num w:numId="30">
    <w:abstractNumId w:val="41"/>
  </w:num>
  <w:num w:numId="31">
    <w:abstractNumId w:val="7"/>
  </w:num>
  <w:num w:numId="32">
    <w:abstractNumId w:val="31"/>
  </w:num>
  <w:num w:numId="33">
    <w:abstractNumId w:val="42"/>
  </w:num>
  <w:num w:numId="34">
    <w:abstractNumId w:val="51"/>
  </w:num>
  <w:num w:numId="35">
    <w:abstractNumId w:val="29"/>
  </w:num>
  <w:num w:numId="36">
    <w:abstractNumId w:val="33"/>
  </w:num>
  <w:num w:numId="37">
    <w:abstractNumId w:val="6"/>
  </w:num>
  <w:num w:numId="38">
    <w:abstractNumId w:val="9"/>
  </w:num>
  <w:num w:numId="39">
    <w:abstractNumId w:val="34"/>
  </w:num>
  <w:num w:numId="40">
    <w:abstractNumId w:val="48"/>
  </w:num>
  <w:num w:numId="41">
    <w:abstractNumId w:val="26"/>
  </w:num>
  <w:num w:numId="42">
    <w:abstractNumId w:val="8"/>
  </w:num>
  <w:num w:numId="43">
    <w:abstractNumId w:val="30"/>
  </w:num>
  <w:num w:numId="44">
    <w:abstractNumId w:val="49"/>
  </w:num>
  <w:num w:numId="45">
    <w:abstractNumId w:val="5"/>
  </w:num>
  <w:num w:numId="46">
    <w:abstractNumId w:val="54"/>
  </w:num>
  <w:num w:numId="47">
    <w:abstractNumId w:val="3"/>
  </w:num>
  <w:num w:numId="48">
    <w:abstractNumId w:val="38"/>
  </w:num>
  <w:num w:numId="49">
    <w:abstractNumId w:val="19"/>
  </w:num>
  <w:num w:numId="50">
    <w:abstractNumId w:val="11"/>
  </w:num>
  <w:num w:numId="51">
    <w:abstractNumId w:val="36"/>
  </w:num>
  <w:num w:numId="52">
    <w:abstractNumId w:val="43"/>
  </w:num>
  <w:num w:numId="53">
    <w:abstractNumId w:val="21"/>
  </w:num>
  <w:num w:numId="54">
    <w:abstractNumId w:val="39"/>
  </w:num>
  <w:num w:numId="55">
    <w:abstractNumId w:val="46"/>
  </w:num>
  <w:num w:numId="56">
    <w:abstractNumId w:val="56"/>
  </w:num>
  <w:num w:numId="57">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63"/>
    <w:rsid w:val="00000599"/>
    <w:rsid w:val="0000195E"/>
    <w:rsid w:val="00005337"/>
    <w:rsid w:val="00010A87"/>
    <w:rsid w:val="00011871"/>
    <w:rsid w:val="0001357F"/>
    <w:rsid w:val="00016482"/>
    <w:rsid w:val="00017607"/>
    <w:rsid w:val="00032D3F"/>
    <w:rsid w:val="00033436"/>
    <w:rsid w:val="00036CFB"/>
    <w:rsid w:val="00037253"/>
    <w:rsid w:val="00040ADF"/>
    <w:rsid w:val="0004273E"/>
    <w:rsid w:val="00044DFB"/>
    <w:rsid w:val="0005032E"/>
    <w:rsid w:val="00057E85"/>
    <w:rsid w:val="0006350A"/>
    <w:rsid w:val="00065E29"/>
    <w:rsid w:val="000704FF"/>
    <w:rsid w:val="0007068F"/>
    <w:rsid w:val="00074B7B"/>
    <w:rsid w:val="00075A98"/>
    <w:rsid w:val="00076320"/>
    <w:rsid w:val="0007651A"/>
    <w:rsid w:val="00076627"/>
    <w:rsid w:val="00077307"/>
    <w:rsid w:val="000859E4"/>
    <w:rsid w:val="00091C27"/>
    <w:rsid w:val="00094395"/>
    <w:rsid w:val="00094BCB"/>
    <w:rsid w:val="00097562"/>
    <w:rsid w:val="000A4737"/>
    <w:rsid w:val="000A792A"/>
    <w:rsid w:val="000B5386"/>
    <w:rsid w:val="000C04FD"/>
    <w:rsid w:val="000C0648"/>
    <w:rsid w:val="000C5463"/>
    <w:rsid w:val="000C5C15"/>
    <w:rsid w:val="000C65CA"/>
    <w:rsid w:val="000D0084"/>
    <w:rsid w:val="000D0DCA"/>
    <w:rsid w:val="000E14F0"/>
    <w:rsid w:val="000E1554"/>
    <w:rsid w:val="000E612D"/>
    <w:rsid w:val="000E7E87"/>
    <w:rsid w:val="000F0944"/>
    <w:rsid w:val="000F09FB"/>
    <w:rsid w:val="000F21A7"/>
    <w:rsid w:val="00107E2F"/>
    <w:rsid w:val="001100D3"/>
    <w:rsid w:val="00110B7F"/>
    <w:rsid w:val="0011139E"/>
    <w:rsid w:val="001162A2"/>
    <w:rsid w:val="00124887"/>
    <w:rsid w:val="001248BE"/>
    <w:rsid w:val="00131E53"/>
    <w:rsid w:val="00132A4D"/>
    <w:rsid w:val="00133F60"/>
    <w:rsid w:val="0013648E"/>
    <w:rsid w:val="00140BFE"/>
    <w:rsid w:val="00142C8A"/>
    <w:rsid w:val="00151221"/>
    <w:rsid w:val="00161053"/>
    <w:rsid w:val="001626FF"/>
    <w:rsid w:val="00162A89"/>
    <w:rsid w:val="00163866"/>
    <w:rsid w:val="00165E3E"/>
    <w:rsid w:val="001670E3"/>
    <w:rsid w:val="00173FE9"/>
    <w:rsid w:val="00176687"/>
    <w:rsid w:val="001800A5"/>
    <w:rsid w:val="001808A7"/>
    <w:rsid w:val="0018135C"/>
    <w:rsid w:val="0018228B"/>
    <w:rsid w:val="00185723"/>
    <w:rsid w:val="00191B37"/>
    <w:rsid w:val="00192804"/>
    <w:rsid w:val="001A3968"/>
    <w:rsid w:val="001A5636"/>
    <w:rsid w:val="001A5CE9"/>
    <w:rsid w:val="001A7EC1"/>
    <w:rsid w:val="001B0682"/>
    <w:rsid w:val="001B20FA"/>
    <w:rsid w:val="001B36DB"/>
    <w:rsid w:val="001B36F6"/>
    <w:rsid w:val="001B6AA1"/>
    <w:rsid w:val="001B6E2B"/>
    <w:rsid w:val="001B6E57"/>
    <w:rsid w:val="001C0D9F"/>
    <w:rsid w:val="001C0FC0"/>
    <w:rsid w:val="001C3E68"/>
    <w:rsid w:val="001C5777"/>
    <w:rsid w:val="001D69C2"/>
    <w:rsid w:val="001E62E6"/>
    <w:rsid w:val="001E6B4B"/>
    <w:rsid w:val="001F15FD"/>
    <w:rsid w:val="001F16E0"/>
    <w:rsid w:val="001F1B1F"/>
    <w:rsid w:val="001F2221"/>
    <w:rsid w:val="001F266A"/>
    <w:rsid w:val="001F5154"/>
    <w:rsid w:val="002000D7"/>
    <w:rsid w:val="00202B45"/>
    <w:rsid w:val="0020697C"/>
    <w:rsid w:val="0020710B"/>
    <w:rsid w:val="00213079"/>
    <w:rsid w:val="0021542F"/>
    <w:rsid w:val="00221707"/>
    <w:rsid w:val="00227444"/>
    <w:rsid w:val="002334C8"/>
    <w:rsid w:val="00234704"/>
    <w:rsid w:val="00235C5A"/>
    <w:rsid w:val="00240DA2"/>
    <w:rsid w:val="00241E30"/>
    <w:rsid w:val="002423AC"/>
    <w:rsid w:val="00242458"/>
    <w:rsid w:val="00244B44"/>
    <w:rsid w:val="00246EB6"/>
    <w:rsid w:val="00247D84"/>
    <w:rsid w:val="002513E5"/>
    <w:rsid w:val="0025468A"/>
    <w:rsid w:val="00257029"/>
    <w:rsid w:val="00257CFE"/>
    <w:rsid w:val="00260557"/>
    <w:rsid w:val="00262D90"/>
    <w:rsid w:val="00264E52"/>
    <w:rsid w:val="00264FCF"/>
    <w:rsid w:val="0026560B"/>
    <w:rsid w:val="00271F3C"/>
    <w:rsid w:val="00272E6F"/>
    <w:rsid w:val="00273016"/>
    <w:rsid w:val="00277BF3"/>
    <w:rsid w:val="00282B96"/>
    <w:rsid w:val="00282E43"/>
    <w:rsid w:val="00283A65"/>
    <w:rsid w:val="00285A5C"/>
    <w:rsid w:val="00287705"/>
    <w:rsid w:val="00290395"/>
    <w:rsid w:val="00294F90"/>
    <w:rsid w:val="00297D5B"/>
    <w:rsid w:val="002A1B3C"/>
    <w:rsid w:val="002A4E33"/>
    <w:rsid w:val="002A5E0C"/>
    <w:rsid w:val="002A6AB8"/>
    <w:rsid w:val="002A79D1"/>
    <w:rsid w:val="002A7ACE"/>
    <w:rsid w:val="002B0028"/>
    <w:rsid w:val="002B0037"/>
    <w:rsid w:val="002B16D5"/>
    <w:rsid w:val="002B6A99"/>
    <w:rsid w:val="002C0917"/>
    <w:rsid w:val="002C0DBE"/>
    <w:rsid w:val="002C26A1"/>
    <w:rsid w:val="002C3FFB"/>
    <w:rsid w:val="002C4FC6"/>
    <w:rsid w:val="002C507D"/>
    <w:rsid w:val="002C6C06"/>
    <w:rsid w:val="002C7387"/>
    <w:rsid w:val="002D2615"/>
    <w:rsid w:val="002D58A0"/>
    <w:rsid w:val="002D6049"/>
    <w:rsid w:val="002E358E"/>
    <w:rsid w:val="002E3C44"/>
    <w:rsid w:val="002E4B9B"/>
    <w:rsid w:val="002E67E1"/>
    <w:rsid w:val="002E72C7"/>
    <w:rsid w:val="002F04AC"/>
    <w:rsid w:val="002F1929"/>
    <w:rsid w:val="002F3E50"/>
    <w:rsid w:val="002F4421"/>
    <w:rsid w:val="00303060"/>
    <w:rsid w:val="003041F3"/>
    <w:rsid w:val="003045B7"/>
    <w:rsid w:val="00307C12"/>
    <w:rsid w:val="0031047B"/>
    <w:rsid w:val="00310D0C"/>
    <w:rsid w:val="003141F8"/>
    <w:rsid w:val="00315ECA"/>
    <w:rsid w:val="00322500"/>
    <w:rsid w:val="003258C9"/>
    <w:rsid w:val="0032780A"/>
    <w:rsid w:val="00327B91"/>
    <w:rsid w:val="00330C3A"/>
    <w:rsid w:val="00334A96"/>
    <w:rsid w:val="003366D1"/>
    <w:rsid w:val="00351BB6"/>
    <w:rsid w:val="00352D1D"/>
    <w:rsid w:val="0035468D"/>
    <w:rsid w:val="0036046C"/>
    <w:rsid w:val="00360A5A"/>
    <w:rsid w:val="00361587"/>
    <w:rsid w:val="00362958"/>
    <w:rsid w:val="003641C8"/>
    <w:rsid w:val="003670FC"/>
    <w:rsid w:val="00370C43"/>
    <w:rsid w:val="00374E51"/>
    <w:rsid w:val="00375555"/>
    <w:rsid w:val="003803E6"/>
    <w:rsid w:val="00385453"/>
    <w:rsid w:val="00387E2C"/>
    <w:rsid w:val="003926A9"/>
    <w:rsid w:val="003A26B0"/>
    <w:rsid w:val="003A4393"/>
    <w:rsid w:val="003A7C73"/>
    <w:rsid w:val="003A7F00"/>
    <w:rsid w:val="003B184C"/>
    <w:rsid w:val="003B273A"/>
    <w:rsid w:val="003B45B9"/>
    <w:rsid w:val="003C02BB"/>
    <w:rsid w:val="003C0598"/>
    <w:rsid w:val="003C1BB9"/>
    <w:rsid w:val="003C41F3"/>
    <w:rsid w:val="003D0738"/>
    <w:rsid w:val="003D16E8"/>
    <w:rsid w:val="003D2C66"/>
    <w:rsid w:val="003D4094"/>
    <w:rsid w:val="003D5D40"/>
    <w:rsid w:val="003E13C3"/>
    <w:rsid w:val="003E1A0C"/>
    <w:rsid w:val="003E3A76"/>
    <w:rsid w:val="003E4CA6"/>
    <w:rsid w:val="003E5F01"/>
    <w:rsid w:val="003E6D76"/>
    <w:rsid w:val="003F36F4"/>
    <w:rsid w:val="003F375D"/>
    <w:rsid w:val="004043E4"/>
    <w:rsid w:val="00405DDA"/>
    <w:rsid w:val="00413C5B"/>
    <w:rsid w:val="00413DAB"/>
    <w:rsid w:val="00413E42"/>
    <w:rsid w:val="00414A02"/>
    <w:rsid w:val="00420182"/>
    <w:rsid w:val="00420F92"/>
    <w:rsid w:val="00422746"/>
    <w:rsid w:val="00430C4D"/>
    <w:rsid w:val="00431C53"/>
    <w:rsid w:val="004321D6"/>
    <w:rsid w:val="00432ED2"/>
    <w:rsid w:val="00434457"/>
    <w:rsid w:val="00434D01"/>
    <w:rsid w:val="004379A2"/>
    <w:rsid w:val="00445DB9"/>
    <w:rsid w:val="004510B2"/>
    <w:rsid w:val="00455625"/>
    <w:rsid w:val="00455A28"/>
    <w:rsid w:val="00455C8A"/>
    <w:rsid w:val="00456201"/>
    <w:rsid w:val="0046119F"/>
    <w:rsid w:val="0046225A"/>
    <w:rsid w:val="00466253"/>
    <w:rsid w:val="00472A14"/>
    <w:rsid w:val="00475EC2"/>
    <w:rsid w:val="00477799"/>
    <w:rsid w:val="00485227"/>
    <w:rsid w:val="004916B8"/>
    <w:rsid w:val="004A38E7"/>
    <w:rsid w:val="004B2081"/>
    <w:rsid w:val="004B5675"/>
    <w:rsid w:val="004B6103"/>
    <w:rsid w:val="004B6223"/>
    <w:rsid w:val="004C7C2B"/>
    <w:rsid w:val="004D0A3E"/>
    <w:rsid w:val="004D4E4A"/>
    <w:rsid w:val="004D50C1"/>
    <w:rsid w:val="004D5DAB"/>
    <w:rsid w:val="004E26E3"/>
    <w:rsid w:val="004E347D"/>
    <w:rsid w:val="004E430A"/>
    <w:rsid w:val="004E796E"/>
    <w:rsid w:val="004F16D8"/>
    <w:rsid w:val="004F20D7"/>
    <w:rsid w:val="004F4907"/>
    <w:rsid w:val="004F75E8"/>
    <w:rsid w:val="005005CF"/>
    <w:rsid w:val="0050242C"/>
    <w:rsid w:val="00507D6C"/>
    <w:rsid w:val="005103A8"/>
    <w:rsid w:val="00511104"/>
    <w:rsid w:val="005150CC"/>
    <w:rsid w:val="005168C6"/>
    <w:rsid w:val="005171F2"/>
    <w:rsid w:val="00517EC0"/>
    <w:rsid w:val="00520386"/>
    <w:rsid w:val="00520922"/>
    <w:rsid w:val="00523DD0"/>
    <w:rsid w:val="0053045B"/>
    <w:rsid w:val="00535041"/>
    <w:rsid w:val="005402E3"/>
    <w:rsid w:val="005415D7"/>
    <w:rsid w:val="00546121"/>
    <w:rsid w:val="0055101D"/>
    <w:rsid w:val="005526CD"/>
    <w:rsid w:val="00554E0A"/>
    <w:rsid w:val="005562CD"/>
    <w:rsid w:val="00557230"/>
    <w:rsid w:val="00557EC7"/>
    <w:rsid w:val="0056548C"/>
    <w:rsid w:val="005654D4"/>
    <w:rsid w:val="005723E6"/>
    <w:rsid w:val="00580B7A"/>
    <w:rsid w:val="00580E5E"/>
    <w:rsid w:val="005822C9"/>
    <w:rsid w:val="00584B29"/>
    <w:rsid w:val="0058614A"/>
    <w:rsid w:val="005862B8"/>
    <w:rsid w:val="005906B5"/>
    <w:rsid w:val="005929F8"/>
    <w:rsid w:val="00593D87"/>
    <w:rsid w:val="005A0FF0"/>
    <w:rsid w:val="005A6534"/>
    <w:rsid w:val="005A6E6F"/>
    <w:rsid w:val="005B1A7A"/>
    <w:rsid w:val="005B20CA"/>
    <w:rsid w:val="005B3732"/>
    <w:rsid w:val="005B4C16"/>
    <w:rsid w:val="005B57E6"/>
    <w:rsid w:val="005B585A"/>
    <w:rsid w:val="005B5E0B"/>
    <w:rsid w:val="005C4D88"/>
    <w:rsid w:val="005C4F7F"/>
    <w:rsid w:val="005D714D"/>
    <w:rsid w:val="005E3BAA"/>
    <w:rsid w:val="005E4C3C"/>
    <w:rsid w:val="005E56F1"/>
    <w:rsid w:val="005E5B55"/>
    <w:rsid w:val="005F14D9"/>
    <w:rsid w:val="005F3325"/>
    <w:rsid w:val="005F3E02"/>
    <w:rsid w:val="00600B5C"/>
    <w:rsid w:val="006012ED"/>
    <w:rsid w:val="0060209C"/>
    <w:rsid w:val="0060223B"/>
    <w:rsid w:val="006022C7"/>
    <w:rsid w:val="00606BD0"/>
    <w:rsid w:val="00612543"/>
    <w:rsid w:val="006140CD"/>
    <w:rsid w:val="0061422A"/>
    <w:rsid w:val="00617072"/>
    <w:rsid w:val="00617EF7"/>
    <w:rsid w:val="00621137"/>
    <w:rsid w:val="0062348B"/>
    <w:rsid w:val="00624451"/>
    <w:rsid w:val="0062517D"/>
    <w:rsid w:val="006252B9"/>
    <w:rsid w:val="00626F5E"/>
    <w:rsid w:val="00630DD9"/>
    <w:rsid w:val="006345F8"/>
    <w:rsid w:val="0063680F"/>
    <w:rsid w:val="00637CEB"/>
    <w:rsid w:val="0064649C"/>
    <w:rsid w:val="006500B1"/>
    <w:rsid w:val="00657404"/>
    <w:rsid w:val="00664DF1"/>
    <w:rsid w:val="00665EB2"/>
    <w:rsid w:val="00666E80"/>
    <w:rsid w:val="00676668"/>
    <w:rsid w:val="0067746F"/>
    <w:rsid w:val="00682AC9"/>
    <w:rsid w:val="00684A0E"/>
    <w:rsid w:val="006860F3"/>
    <w:rsid w:val="006874A4"/>
    <w:rsid w:val="00691400"/>
    <w:rsid w:val="00692818"/>
    <w:rsid w:val="00693904"/>
    <w:rsid w:val="0069401E"/>
    <w:rsid w:val="00694140"/>
    <w:rsid w:val="00697371"/>
    <w:rsid w:val="006A19CF"/>
    <w:rsid w:val="006A24E4"/>
    <w:rsid w:val="006A7DD9"/>
    <w:rsid w:val="006B43D1"/>
    <w:rsid w:val="006B71A3"/>
    <w:rsid w:val="006D1991"/>
    <w:rsid w:val="006D6470"/>
    <w:rsid w:val="006E1A01"/>
    <w:rsid w:val="006E38A8"/>
    <w:rsid w:val="006E3CA1"/>
    <w:rsid w:val="006E563C"/>
    <w:rsid w:val="006F0D38"/>
    <w:rsid w:val="006F44DB"/>
    <w:rsid w:val="006F575D"/>
    <w:rsid w:val="00701B22"/>
    <w:rsid w:val="007079E7"/>
    <w:rsid w:val="007115BD"/>
    <w:rsid w:val="0071479A"/>
    <w:rsid w:val="00716268"/>
    <w:rsid w:val="007204C3"/>
    <w:rsid w:val="00720B6A"/>
    <w:rsid w:val="0072220D"/>
    <w:rsid w:val="00723B0A"/>
    <w:rsid w:val="0072734D"/>
    <w:rsid w:val="007325D1"/>
    <w:rsid w:val="007332AB"/>
    <w:rsid w:val="00735DE7"/>
    <w:rsid w:val="007423BA"/>
    <w:rsid w:val="0074288A"/>
    <w:rsid w:val="007470C9"/>
    <w:rsid w:val="007525E7"/>
    <w:rsid w:val="007529AB"/>
    <w:rsid w:val="00753D31"/>
    <w:rsid w:val="0076376E"/>
    <w:rsid w:val="00764435"/>
    <w:rsid w:val="00766C77"/>
    <w:rsid w:val="00771818"/>
    <w:rsid w:val="007739AA"/>
    <w:rsid w:val="00782B45"/>
    <w:rsid w:val="0078403C"/>
    <w:rsid w:val="00785120"/>
    <w:rsid w:val="007865FF"/>
    <w:rsid w:val="00791292"/>
    <w:rsid w:val="00793500"/>
    <w:rsid w:val="00796752"/>
    <w:rsid w:val="007A06D7"/>
    <w:rsid w:val="007A1087"/>
    <w:rsid w:val="007B02F8"/>
    <w:rsid w:val="007B0B22"/>
    <w:rsid w:val="007B1FEB"/>
    <w:rsid w:val="007B31F4"/>
    <w:rsid w:val="007B4299"/>
    <w:rsid w:val="007B4A19"/>
    <w:rsid w:val="007B4B8B"/>
    <w:rsid w:val="007B6775"/>
    <w:rsid w:val="007C2BBB"/>
    <w:rsid w:val="007C4D78"/>
    <w:rsid w:val="007C6C20"/>
    <w:rsid w:val="007C72FE"/>
    <w:rsid w:val="007D07EB"/>
    <w:rsid w:val="007D1985"/>
    <w:rsid w:val="007D3DA1"/>
    <w:rsid w:val="007D6397"/>
    <w:rsid w:val="007D7CB1"/>
    <w:rsid w:val="007E0C18"/>
    <w:rsid w:val="007E6AC8"/>
    <w:rsid w:val="007E7A93"/>
    <w:rsid w:val="007F31DC"/>
    <w:rsid w:val="00801057"/>
    <w:rsid w:val="0080566A"/>
    <w:rsid w:val="00810838"/>
    <w:rsid w:val="0081772B"/>
    <w:rsid w:val="00823495"/>
    <w:rsid w:val="00824580"/>
    <w:rsid w:val="0082538D"/>
    <w:rsid w:val="00825F07"/>
    <w:rsid w:val="00826E71"/>
    <w:rsid w:val="008310C8"/>
    <w:rsid w:val="008378AA"/>
    <w:rsid w:val="008404CF"/>
    <w:rsid w:val="008405EF"/>
    <w:rsid w:val="0084237C"/>
    <w:rsid w:val="00843BEC"/>
    <w:rsid w:val="008444D8"/>
    <w:rsid w:val="008462F3"/>
    <w:rsid w:val="00847E25"/>
    <w:rsid w:val="0085136B"/>
    <w:rsid w:val="0085229E"/>
    <w:rsid w:val="008536DE"/>
    <w:rsid w:val="0085418F"/>
    <w:rsid w:val="00857B74"/>
    <w:rsid w:val="008645BE"/>
    <w:rsid w:val="00865353"/>
    <w:rsid w:val="0087179F"/>
    <w:rsid w:val="008721AE"/>
    <w:rsid w:val="0087235E"/>
    <w:rsid w:val="00873FE9"/>
    <w:rsid w:val="0088052E"/>
    <w:rsid w:val="008806FE"/>
    <w:rsid w:val="008850C7"/>
    <w:rsid w:val="00885F34"/>
    <w:rsid w:val="00890E4E"/>
    <w:rsid w:val="008915DB"/>
    <w:rsid w:val="008932A9"/>
    <w:rsid w:val="00893CEE"/>
    <w:rsid w:val="0089428F"/>
    <w:rsid w:val="008965FB"/>
    <w:rsid w:val="008A003A"/>
    <w:rsid w:val="008A0DFE"/>
    <w:rsid w:val="008A2350"/>
    <w:rsid w:val="008A53E7"/>
    <w:rsid w:val="008A5AAF"/>
    <w:rsid w:val="008B4692"/>
    <w:rsid w:val="008C1813"/>
    <w:rsid w:val="008C1A17"/>
    <w:rsid w:val="008C2F83"/>
    <w:rsid w:val="008D161C"/>
    <w:rsid w:val="008D272E"/>
    <w:rsid w:val="008D5E09"/>
    <w:rsid w:val="008E1AFA"/>
    <w:rsid w:val="008E3DDB"/>
    <w:rsid w:val="008E7E44"/>
    <w:rsid w:val="008F04B0"/>
    <w:rsid w:val="008F27E4"/>
    <w:rsid w:val="008F3042"/>
    <w:rsid w:val="008F35B2"/>
    <w:rsid w:val="008F36EF"/>
    <w:rsid w:val="008F5273"/>
    <w:rsid w:val="008F6FFE"/>
    <w:rsid w:val="008F7F46"/>
    <w:rsid w:val="00902294"/>
    <w:rsid w:val="00902E50"/>
    <w:rsid w:val="00902F50"/>
    <w:rsid w:val="00904310"/>
    <w:rsid w:val="00905C4F"/>
    <w:rsid w:val="00911A2B"/>
    <w:rsid w:val="0091750E"/>
    <w:rsid w:val="00920C0E"/>
    <w:rsid w:val="00924756"/>
    <w:rsid w:val="00931641"/>
    <w:rsid w:val="0093337E"/>
    <w:rsid w:val="00934176"/>
    <w:rsid w:val="009350E2"/>
    <w:rsid w:val="00936BF1"/>
    <w:rsid w:val="00936EC8"/>
    <w:rsid w:val="0093758B"/>
    <w:rsid w:val="00941E6E"/>
    <w:rsid w:val="0094668A"/>
    <w:rsid w:val="00947306"/>
    <w:rsid w:val="0096017A"/>
    <w:rsid w:val="0096121A"/>
    <w:rsid w:val="00964B2D"/>
    <w:rsid w:val="0096679C"/>
    <w:rsid w:val="00970018"/>
    <w:rsid w:val="00970C83"/>
    <w:rsid w:val="00971045"/>
    <w:rsid w:val="00972C68"/>
    <w:rsid w:val="00973518"/>
    <w:rsid w:val="0097650D"/>
    <w:rsid w:val="00980C04"/>
    <w:rsid w:val="00981302"/>
    <w:rsid w:val="00991978"/>
    <w:rsid w:val="009A56B9"/>
    <w:rsid w:val="009A6207"/>
    <w:rsid w:val="009B3DCD"/>
    <w:rsid w:val="009B6C5B"/>
    <w:rsid w:val="009C08E3"/>
    <w:rsid w:val="009C23EA"/>
    <w:rsid w:val="009D032C"/>
    <w:rsid w:val="009D64C4"/>
    <w:rsid w:val="009E4E0F"/>
    <w:rsid w:val="009E5F8F"/>
    <w:rsid w:val="009E6080"/>
    <w:rsid w:val="009F170F"/>
    <w:rsid w:val="009F1F4A"/>
    <w:rsid w:val="009F753E"/>
    <w:rsid w:val="009F7C2B"/>
    <w:rsid w:val="00A00C84"/>
    <w:rsid w:val="00A02A21"/>
    <w:rsid w:val="00A051BF"/>
    <w:rsid w:val="00A07668"/>
    <w:rsid w:val="00A07FE5"/>
    <w:rsid w:val="00A100F8"/>
    <w:rsid w:val="00A12600"/>
    <w:rsid w:val="00A1400A"/>
    <w:rsid w:val="00A15F10"/>
    <w:rsid w:val="00A27E38"/>
    <w:rsid w:val="00A315CC"/>
    <w:rsid w:val="00A31E4B"/>
    <w:rsid w:val="00A45A8E"/>
    <w:rsid w:val="00A50408"/>
    <w:rsid w:val="00A54A56"/>
    <w:rsid w:val="00A67A3B"/>
    <w:rsid w:val="00A67AD2"/>
    <w:rsid w:val="00A714EC"/>
    <w:rsid w:val="00A718F5"/>
    <w:rsid w:val="00A7512B"/>
    <w:rsid w:val="00A761CA"/>
    <w:rsid w:val="00A76BD9"/>
    <w:rsid w:val="00A8171A"/>
    <w:rsid w:val="00A82B12"/>
    <w:rsid w:val="00A91FCD"/>
    <w:rsid w:val="00A94855"/>
    <w:rsid w:val="00A95F14"/>
    <w:rsid w:val="00AA0ABB"/>
    <w:rsid w:val="00AA1F70"/>
    <w:rsid w:val="00AA6262"/>
    <w:rsid w:val="00AA63C9"/>
    <w:rsid w:val="00AA67D5"/>
    <w:rsid w:val="00AA76CA"/>
    <w:rsid w:val="00AB14CB"/>
    <w:rsid w:val="00AB36E4"/>
    <w:rsid w:val="00AB570B"/>
    <w:rsid w:val="00AB7F11"/>
    <w:rsid w:val="00AC0D19"/>
    <w:rsid w:val="00AC0FF8"/>
    <w:rsid w:val="00AC6214"/>
    <w:rsid w:val="00AD14CD"/>
    <w:rsid w:val="00AD1763"/>
    <w:rsid w:val="00AD2300"/>
    <w:rsid w:val="00AD6D7E"/>
    <w:rsid w:val="00AD7778"/>
    <w:rsid w:val="00AE0259"/>
    <w:rsid w:val="00AE154D"/>
    <w:rsid w:val="00AE3463"/>
    <w:rsid w:val="00AE4BED"/>
    <w:rsid w:val="00AE6B77"/>
    <w:rsid w:val="00AF0A94"/>
    <w:rsid w:val="00AF7FFB"/>
    <w:rsid w:val="00B03FA6"/>
    <w:rsid w:val="00B04F3F"/>
    <w:rsid w:val="00B11957"/>
    <w:rsid w:val="00B132F6"/>
    <w:rsid w:val="00B13F2E"/>
    <w:rsid w:val="00B13FEE"/>
    <w:rsid w:val="00B20ACC"/>
    <w:rsid w:val="00B24835"/>
    <w:rsid w:val="00B2644A"/>
    <w:rsid w:val="00B26B46"/>
    <w:rsid w:val="00B303E7"/>
    <w:rsid w:val="00B3119C"/>
    <w:rsid w:val="00B31E71"/>
    <w:rsid w:val="00B358DF"/>
    <w:rsid w:val="00B366E5"/>
    <w:rsid w:val="00B41E73"/>
    <w:rsid w:val="00B45E15"/>
    <w:rsid w:val="00B4795F"/>
    <w:rsid w:val="00B47E83"/>
    <w:rsid w:val="00B50A0E"/>
    <w:rsid w:val="00B518DA"/>
    <w:rsid w:val="00B51AF8"/>
    <w:rsid w:val="00B55BC0"/>
    <w:rsid w:val="00B55F68"/>
    <w:rsid w:val="00B566E9"/>
    <w:rsid w:val="00B6248B"/>
    <w:rsid w:val="00B6249A"/>
    <w:rsid w:val="00B650A4"/>
    <w:rsid w:val="00B731C4"/>
    <w:rsid w:val="00B73D3F"/>
    <w:rsid w:val="00B7643A"/>
    <w:rsid w:val="00B76969"/>
    <w:rsid w:val="00B8177F"/>
    <w:rsid w:val="00B825AD"/>
    <w:rsid w:val="00B86E13"/>
    <w:rsid w:val="00B90FA2"/>
    <w:rsid w:val="00B957E8"/>
    <w:rsid w:val="00B95D6A"/>
    <w:rsid w:val="00B96987"/>
    <w:rsid w:val="00BA60E7"/>
    <w:rsid w:val="00BB0586"/>
    <w:rsid w:val="00BB0C7A"/>
    <w:rsid w:val="00BB542B"/>
    <w:rsid w:val="00BB6720"/>
    <w:rsid w:val="00BB6866"/>
    <w:rsid w:val="00BC0FF5"/>
    <w:rsid w:val="00BC19FC"/>
    <w:rsid w:val="00BD0AA6"/>
    <w:rsid w:val="00BD5088"/>
    <w:rsid w:val="00BE0CFF"/>
    <w:rsid w:val="00BE42A1"/>
    <w:rsid w:val="00BE7819"/>
    <w:rsid w:val="00BF18CF"/>
    <w:rsid w:val="00BF4C6B"/>
    <w:rsid w:val="00BF6B7A"/>
    <w:rsid w:val="00BF709A"/>
    <w:rsid w:val="00C00907"/>
    <w:rsid w:val="00C01B8C"/>
    <w:rsid w:val="00C04217"/>
    <w:rsid w:val="00C061CF"/>
    <w:rsid w:val="00C109C9"/>
    <w:rsid w:val="00C10E00"/>
    <w:rsid w:val="00C11842"/>
    <w:rsid w:val="00C12AA3"/>
    <w:rsid w:val="00C14A68"/>
    <w:rsid w:val="00C14C11"/>
    <w:rsid w:val="00C15E53"/>
    <w:rsid w:val="00C167BA"/>
    <w:rsid w:val="00C20187"/>
    <w:rsid w:val="00C2052C"/>
    <w:rsid w:val="00C232FB"/>
    <w:rsid w:val="00C26FB3"/>
    <w:rsid w:val="00C3202A"/>
    <w:rsid w:val="00C32D2C"/>
    <w:rsid w:val="00C3610C"/>
    <w:rsid w:val="00C44F6D"/>
    <w:rsid w:val="00C4550E"/>
    <w:rsid w:val="00C45772"/>
    <w:rsid w:val="00C47A89"/>
    <w:rsid w:val="00C53B00"/>
    <w:rsid w:val="00C5626E"/>
    <w:rsid w:val="00C60F89"/>
    <w:rsid w:val="00C6340A"/>
    <w:rsid w:val="00C67F33"/>
    <w:rsid w:val="00C72FF8"/>
    <w:rsid w:val="00C80E95"/>
    <w:rsid w:val="00C81083"/>
    <w:rsid w:val="00C82DD4"/>
    <w:rsid w:val="00C84C63"/>
    <w:rsid w:val="00C855DB"/>
    <w:rsid w:val="00C85725"/>
    <w:rsid w:val="00C86AAE"/>
    <w:rsid w:val="00C86E7A"/>
    <w:rsid w:val="00C9061D"/>
    <w:rsid w:val="00C92815"/>
    <w:rsid w:val="00C945EF"/>
    <w:rsid w:val="00C96F46"/>
    <w:rsid w:val="00CB48E8"/>
    <w:rsid w:val="00CB566B"/>
    <w:rsid w:val="00CB5B7B"/>
    <w:rsid w:val="00CC25EB"/>
    <w:rsid w:val="00CD2D6A"/>
    <w:rsid w:val="00CD418D"/>
    <w:rsid w:val="00CE70F4"/>
    <w:rsid w:val="00CF06CA"/>
    <w:rsid w:val="00CF12DA"/>
    <w:rsid w:val="00CF3419"/>
    <w:rsid w:val="00CF7638"/>
    <w:rsid w:val="00CF7FFD"/>
    <w:rsid w:val="00D0086D"/>
    <w:rsid w:val="00D016BA"/>
    <w:rsid w:val="00D027C0"/>
    <w:rsid w:val="00D14308"/>
    <w:rsid w:val="00D143E8"/>
    <w:rsid w:val="00D1753B"/>
    <w:rsid w:val="00D265F9"/>
    <w:rsid w:val="00D31143"/>
    <w:rsid w:val="00D31829"/>
    <w:rsid w:val="00D352B4"/>
    <w:rsid w:val="00D40BE7"/>
    <w:rsid w:val="00D5320F"/>
    <w:rsid w:val="00D54ED0"/>
    <w:rsid w:val="00D623B4"/>
    <w:rsid w:val="00D640DD"/>
    <w:rsid w:val="00D66F01"/>
    <w:rsid w:val="00D75778"/>
    <w:rsid w:val="00D758DC"/>
    <w:rsid w:val="00D77CB3"/>
    <w:rsid w:val="00D817BE"/>
    <w:rsid w:val="00D90BCB"/>
    <w:rsid w:val="00D9218E"/>
    <w:rsid w:val="00D94876"/>
    <w:rsid w:val="00D973B7"/>
    <w:rsid w:val="00DA0574"/>
    <w:rsid w:val="00DA06B4"/>
    <w:rsid w:val="00DA07A0"/>
    <w:rsid w:val="00DA19EE"/>
    <w:rsid w:val="00DA4504"/>
    <w:rsid w:val="00DA5A19"/>
    <w:rsid w:val="00DA709D"/>
    <w:rsid w:val="00DB0C08"/>
    <w:rsid w:val="00DB12A6"/>
    <w:rsid w:val="00DB1B96"/>
    <w:rsid w:val="00DB3C99"/>
    <w:rsid w:val="00DB475D"/>
    <w:rsid w:val="00DB5B84"/>
    <w:rsid w:val="00DC189A"/>
    <w:rsid w:val="00DC1B40"/>
    <w:rsid w:val="00DC3061"/>
    <w:rsid w:val="00DC55B4"/>
    <w:rsid w:val="00DC643D"/>
    <w:rsid w:val="00DD21DD"/>
    <w:rsid w:val="00DD7717"/>
    <w:rsid w:val="00DE02FB"/>
    <w:rsid w:val="00DE3616"/>
    <w:rsid w:val="00DF36F1"/>
    <w:rsid w:val="00DF5D65"/>
    <w:rsid w:val="00DF72A2"/>
    <w:rsid w:val="00DF745D"/>
    <w:rsid w:val="00DF7EB3"/>
    <w:rsid w:val="00E0162D"/>
    <w:rsid w:val="00E01BE6"/>
    <w:rsid w:val="00E02821"/>
    <w:rsid w:val="00E0554A"/>
    <w:rsid w:val="00E069DC"/>
    <w:rsid w:val="00E0787E"/>
    <w:rsid w:val="00E07997"/>
    <w:rsid w:val="00E12BFD"/>
    <w:rsid w:val="00E1358C"/>
    <w:rsid w:val="00E217BA"/>
    <w:rsid w:val="00E24511"/>
    <w:rsid w:val="00E339FC"/>
    <w:rsid w:val="00E369CD"/>
    <w:rsid w:val="00E37FB4"/>
    <w:rsid w:val="00E40333"/>
    <w:rsid w:val="00E408E7"/>
    <w:rsid w:val="00E40EFF"/>
    <w:rsid w:val="00E425CE"/>
    <w:rsid w:val="00E429F0"/>
    <w:rsid w:val="00E4326C"/>
    <w:rsid w:val="00E46A2C"/>
    <w:rsid w:val="00E50BCA"/>
    <w:rsid w:val="00E51589"/>
    <w:rsid w:val="00E51A1A"/>
    <w:rsid w:val="00E51ABA"/>
    <w:rsid w:val="00E53889"/>
    <w:rsid w:val="00E54342"/>
    <w:rsid w:val="00E576C3"/>
    <w:rsid w:val="00E6729F"/>
    <w:rsid w:val="00E700ED"/>
    <w:rsid w:val="00E704A8"/>
    <w:rsid w:val="00E704C2"/>
    <w:rsid w:val="00E7138E"/>
    <w:rsid w:val="00E75970"/>
    <w:rsid w:val="00E764AF"/>
    <w:rsid w:val="00E77A23"/>
    <w:rsid w:val="00E81E59"/>
    <w:rsid w:val="00E864BA"/>
    <w:rsid w:val="00E92B2C"/>
    <w:rsid w:val="00E93ACD"/>
    <w:rsid w:val="00E957E0"/>
    <w:rsid w:val="00E96802"/>
    <w:rsid w:val="00EA4AE0"/>
    <w:rsid w:val="00EA5303"/>
    <w:rsid w:val="00EA6929"/>
    <w:rsid w:val="00EB06DF"/>
    <w:rsid w:val="00EB075F"/>
    <w:rsid w:val="00EB1FB5"/>
    <w:rsid w:val="00EC07AF"/>
    <w:rsid w:val="00EC3B8D"/>
    <w:rsid w:val="00EC3DE9"/>
    <w:rsid w:val="00EC5081"/>
    <w:rsid w:val="00EC6130"/>
    <w:rsid w:val="00EC791D"/>
    <w:rsid w:val="00ED16E9"/>
    <w:rsid w:val="00EE25E3"/>
    <w:rsid w:val="00EE4F1F"/>
    <w:rsid w:val="00EE7D43"/>
    <w:rsid w:val="00EF1521"/>
    <w:rsid w:val="00EF20B8"/>
    <w:rsid w:val="00EF3E3D"/>
    <w:rsid w:val="00EF751F"/>
    <w:rsid w:val="00F06D83"/>
    <w:rsid w:val="00F1353C"/>
    <w:rsid w:val="00F138BF"/>
    <w:rsid w:val="00F17B65"/>
    <w:rsid w:val="00F21922"/>
    <w:rsid w:val="00F23555"/>
    <w:rsid w:val="00F2557F"/>
    <w:rsid w:val="00F3379A"/>
    <w:rsid w:val="00F37EC8"/>
    <w:rsid w:val="00F422A2"/>
    <w:rsid w:val="00F43B76"/>
    <w:rsid w:val="00F54407"/>
    <w:rsid w:val="00F55622"/>
    <w:rsid w:val="00F565E1"/>
    <w:rsid w:val="00F57D89"/>
    <w:rsid w:val="00F57ECE"/>
    <w:rsid w:val="00F60D29"/>
    <w:rsid w:val="00F61943"/>
    <w:rsid w:val="00F63C28"/>
    <w:rsid w:val="00F640FF"/>
    <w:rsid w:val="00F70E6E"/>
    <w:rsid w:val="00F72A0B"/>
    <w:rsid w:val="00F8494F"/>
    <w:rsid w:val="00F8521D"/>
    <w:rsid w:val="00F876C6"/>
    <w:rsid w:val="00F87B42"/>
    <w:rsid w:val="00F87C31"/>
    <w:rsid w:val="00F90F17"/>
    <w:rsid w:val="00FA0480"/>
    <w:rsid w:val="00FA2B4F"/>
    <w:rsid w:val="00FB029B"/>
    <w:rsid w:val="00FB034D"/>
    <w:rsid w:val="00FB3A3F"/>
    <w:rsid w:val="00FC0ECB"/>
    <w:rsid w:val="00FC5386"/>
    <w:rsid w:val="00FD03FF"/>
    <w:rsid w:val="00FD42AA"/>
    <w:rsid w:val="00FD76AE"/>
    <w:rsid w:val="00FE221B"/>
    <w:rsid w:val="00FE367C"/>
    <w:rsid w:val="00FE36E5"/>
    <w:rsid w:val="00FE4893"/>
    <w:rsid w:val="00FE4F06"/>
    <w:rsid w:val="00FE53AC"/>
    <w:rsid w:val="00FF270D"/>
    <w:rsid w:val="00FF52A1"/>
    <w:rsid w:val="00FF5490"/>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F40A9"/>
  <w15:docId w15:val="{96E9E916-E87D-4EE4-A8E2-820DC079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0FC"/>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E3463"/>
    <w:rPr>
      <w:rFonts w:ascii="Tahoma" w:hAnsi="Tahoma" w:cs="Tahoma"/>
      <w:sz w:val="16"/>
      <w:szCs w:val="16"/>
    </w:rPr>
  </w:style>
  <w:style w:type="character" w:customStyle="1" w:styleId="TextodegloboCar">
    <w:name w:val="Texto de globo Car"/>
    <w:basedOn w:val="Fuentedeprrafopredeter"/>
    <w:link w:val="Textodeglobo"/>
    <w:uiPriority w:val="99"/>
    <w:semiHidden/>
    <w:rsid w:val="00AE3463"/>
    <w:rPr>
      <w:rFonts w:ascii="Tahoma" w:hAnsi="Tahoma" w:cs="Tahoma"/>
      <w:sz w:val="16"/>
      <w:szCs w:val="16"/>
    </w:rPr>
  </w:style>
  <w:style w:type="paragraph" w:styleId="Encabezado">
    <w:name w:val="header"/>
    <w:basedOn w:val="Normal"/>
    <w:link w:val="EncabezadoCar"/>
    <w:uiPriority w:val="99"/>
    <w:unhideWhenUsed/>
    <w:rsid w:val="00AE3463"/>
    <w:pPr>
      <w:tabs>
        <w:tab w:val="center" w:pos="4419"/>
        <w:tab w:val="right" w:pos="8838"/>
      </w:tabs>
    </w:pPr>
  </w:style>
  <w:style w:type="character" w:customStyle="1" w:styleId="EncabezadoCar">
    <w:name w:val="Encabezado Car"/>
    <w:basedOn w:val="Fuentedeprrafopredeter"/>
    <w:link w:val="Encabezado"/>
    <w:uiPriority w:val="99"/>
    <w:rsid w:val="00AE3463"/>
  </w:style>
  <w:style w:type="paragraph" w:styleId="Piedepgina">
    <w:name w:val="footer"/>
    <w:basedOn w:val="Normal"/>
    <w:link w:val="PiedepginaCar"/>
    <w:uiPriority w:val="99"/>
    <w:unhideWhenUsed/>
    <w:rsid w:val="00AE3463"/>
    <w:pPr>
      <w:tabs>
        <w:tab w:val="center" w:pos="4419"/>
        <w:tab w:val="right" w:pos="8838"/>
      </w:tabs>
    </w:pPr>
  </w:style>
  <w:style w:type="character" w:customStyle="1" w:styleId="PiedepginaCar">
    <w:name w:val="Pie de página Car"/>
    <w:basedOn w:val="Fuentedeprrafopredeter"/>
    <w:link w:val="Piedepgina"/>
    <w:uiPriority w:val="99"/>
    <w:rsid w:val="00AE3463"/>
  </w:style>
  <w:style w:type="paragraph" w:styleId="Prrafodelista">
    <w:name w:val="List Paragraph"/>
    <w:basedOn w:val="Normal"/>
    <w:uiPriority w:val="34"/>
    <w:qFormat/>
    <w:rsid w:val="003670FC"/>
    <w:pPr>
      <w:ind w:left="720"/>
      <w:contextualSpacing/>
    </w:pPr>
  </w:style>
  <w:style w:type="paragraph" w:styleId="NormalWeb">
    <w:name w:val="Normal (Web)"/>
    <w:basedOn w:val="Normal"/>
    <w:uiPriority w:val="99"/>
    <w:semiHidden/>
    <w:unhideWhenUsed/>
    <w:rsid w:val="003670FC"/>
    <w:pPr>
      <w:spacing w:before="100" w:beforeAutospacing="1" w:after="100" w:afterAutospacing="1"/>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3670FC"/>
    <w:rPr>
      <w:color w:val="0000FF"/>
      <w:u w:val="single"/>
    </w:rPr>
  </w:style>
  <w:style w:type="paragraph" w:styleId="Textonotapie">
    <w:name w:val="footnote text"/>
    <w:basedOn w:val="Normal"/>
    <w:link w:val="TextonotapieCar"/>
    <w:uiPriority w:val="99"/>
    <w:semiHidden/>
    <w:unhideWhenUsed/>
    <w:rsid w:val="003670FC"/>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3670FC"/>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semiHidden/>
    <w:unhideWhenUsed/>
    <w:rsid w:val="003670FC"/>
    <w:rPr>
      <w:vertAlign w:val="superscript"/>
    </w:rPr>
  </w:style>
  <w:style w:type="table" w:styleId="Tablaconcuadrcula">
    <w:name w:val="Table Grid"/>
    <w:basedOn w:val="Tablanormal"/>
    <w:uiPriority w:val="59"/>
    <w:rsid w:val="0036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51BB6"/>
    <w:pPr>
      <w:spacing w:after="0" w:line="240" w:lineRule="auto"/>
    </w:pPr>
  </w:style>
  <w:style w:type="paragraph" w:customStyle="1" w:styleId="paragraph">
    <w:name w:val="paragraph"/>
    <w:basedOn w:val="Normal"/>
    <w:rsid w:val="00684A0E"/>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684A0E"/>
  </w:style>
  <w:style w:type="character" w:customStyle="1" w:styleId="eop">
    <w:name w:val="eop"/>
    <w:basedOn w:val="Fuentedeprrafopredeter"/>
    <w:rsid w:val="00684A0E"/>
  </w:style>
  <w:style w:type="character" w:customStyle="1" w:styleId="spellingerror">
    <w:name w:val="spellingerror"/>
    <w:basedOn w:val="Fuentedeprrafopredeter"/>
    <w:rsid w:val="00387E2C"/>
  </w:style>
  <w:style w:type="paragraph" w:customStyle="1" w:styleId="Default">
    <w:name w:val="Default"/>
    <w:rsid w:val="005526CD"/>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303060"/>
  </w:style>
  <w:style w:type="character" w:styleId="Refdecomentario">
    <w:name w:val="annotation reference"/>
    <w:basedOn w:val="Fuentedeprrafopredeter"/>
    <w:uiPriority w:val="99"/>
    <w:semiHidden/>
    <w:unhideWhenUsed/>
    <w:rsid w:val="00E069DC"/>
    <w:rPr>
      <w:sz w:val="16"/>
      <w:szCs w:val="16"/>
    </w:rPr>
  </w:style>
  <w:style w:type="paragraph" w:styleId="Textocomentario">
    <w:name w:val="annotation text"/>
    <w:basedOn w:val="Normal"/>
    <w:link w:val="TextocomentarioCar"/>
    <w:uiPriority w:val="99"/>
    <w:semiHidden/>
    <w:unhideWhenUsed/>
    <w:rsid w:val="00E069DC"/>
    <w:rPr>
      <w:sz w:val="20"/>
      <w:szCs w:val="20"/>
    </w:rPr>
  </w:style>
  <w:style w:type="character" w:customStyle="1" w:styleId="TextocomentarioCar">
    <w:name w:val="Texto comentario Car"/>
    <w:basedOn w:val="Fuentedeprrafopredeter"/>
    <w:link w:val="Textocomentario"/>
    <w:uiPriority w:val="99"/>
    <w:semiHidden/>
    <w:rsid w:val="00E069DC"/>
    <w:rPr>
      <w:sz w:val="20"/>
      <w:szCs w:val="20"/>
    </w:rPr>
  </w:style>
  <w:style w:type="paragraph" w:styleId="Asuntodelcomentario">
    <w:name w:val="annotation subject"/>
    <w:basedOn w:val="Textocomentario"/>
    <w:next w:val="Textocomentario"/>
    <w:link w:val="AsuntodelcomentarioCar"/>
    <w:uiPriority w:val="99"/>
    <w:semiHidden/>
    <w:unhideWhenUsed/>
    <w:rsid w:val="00E069DC"/>
    <w:rPr>
      <w:b/>
      <w:bCs/>
    </w:rPr>
  </w:style>
  <w:style w:type="character" w:customStyle="1" w:styleId="AsuntodelcomentarioCar">
    <w:name w:val="Asunto del comentario Car"/>
    <w:basedOn w:val="TextocomentarioCar"/>
    <w:link w:val="Asuntodelcomentario"/>
    <w:uiPriority w:val="99"/>
    <w:semiHidden/>
    <w:rsid w:val="00E069DC"/>
    <w:rPr>
      <w:b/>
      <w:bCs/>
      <w:sz w:val="20"/>
      <w:szCs w:val="20"/>
    </w:rPr>
  </w:style>
  <w:style w:type="character" w:customStyle="1" w:styleId="iaj">
    <w:name w:val="i_aj"/>
    <w:basedOn w:val="Fuentedeprrafopredeter"/>
    <w:rsid w:val="00A00C84"/>
  </w:style>
  <w:style w:type="paragraph" w:styleId="Revisin">
    <w:name w:val="Revision"/>
    <w:hidden/>
    <w:uiPriority w:val="99"/>
    <w:semiHidden/>
    <w:rsid w:val="00A00C84"/>
    <w:pPr>
      <w:spacing w:after="0" w:line="240" w:lineRule="auto"/>
    </w:pPr>
  </w:style>
  <w:style w:type="character" w:styleId="Textoennegrita">
    <w:name w:val="Strong"/>
    <w:basedOn w:val="Fuentedeprrafopredeter"/>
    <w:uiPriority w:val="22"/>
    <w:qFormat/>
    <w:rsid w:val="008B4692"/>
    <w:rPr>
      <w:b/>
      <w:bCs/>
    </w:rPr>
  </w:style>
  <w:style w:type="character" w:styleId="nfasis">
    <w:name w:val="Emphasis"/>
    <w:basedOn w:val="Fuentedeprrafopredeter"/>
    <w:uiPriority w:val="20"/>
    <w:qFormat/>
    <w:rsid w:val="00CD2D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6982">
      <w:bodyDiv w:val="1"/>
      <w:marLeft w:val="0"/>
      <w:marRight w:val="0"/>
      <w:marTop w:val="0"/>
      <w:marBottom w:val="0"/>
      <w:divBdr>
        <w:top w:val="none" w:sz="0" w:space="0" w:color="auto"/>
        <w:left w:val="none" w:sz="0" w:space="0" w:color="auto"/>
        <w:bottom w:val="none" w:sz="0" w:space="0" w:color="auto"/>
        <w:right w:val="none" w:sz="0" w:space="0" w:color="auto"/>
      </w:divBdr>
      <w:divsChild>
        <w:div w:id="1361542503">
          <w:marLeft w:val="0"/>
          <w:marRight w:val="0"/>
          <w:marTop w:val="0"/>
          <w:marBottom w:val="0"/>
          <w:divBdr>
            <w:top w:val="none" w:sz="0" w:space="0" w:color="auto"/>
            <w:left w:val="none" w:sz="0" w:space="0" w:color="auto"/>
            <w:bottom w:val="none" w:sz="0" w:space="0" w:color="auto"/>
            <w:right w:val="none" w:sz="0" w:space="0" w:color="auto"/>
          </w:divBdr>
          <w:divsChild>
            <w:div w:id="560361465">
              <w:marLeft w:val="0"/>
              <w:marRight w:val="0"/>
              <w:marTop w:val="0"/>
              <w:marBottom w:val="0"/>
              <w:divBdr>
                <w:top w:val="none" w:sz="0" w:space="0" w:color="auto"/>
                <w:left w:val="none" w:sz="0" w:space="0" w:color="auto"/>
                <w:bottom w:val="none" w:sz="0" w:space="0" w:color="auto"/>
                <w:right w:val="none" w:sz="0" w:space="0" w:color="auto"/>
              </w:divBdr>
              <w:divsChild>
                <w:div w:id="881863220">
                  <w:marLeft w:val="0"/>
                  <w:marRight w:val="0"/>
                  <w:marTop w:val="0"/>
                  <w:marBottom w:val="0"/>
                  <w:divBdr>
                    <w:top w:val="none" w:sz="0" w:space="0" w:color="auto"/>
                    <w:left w:val="none" w:sz="0" w:space="0" w:color="auto"/>
                    <w:bottom w:val="none" w:sz="0" w:space="0" w:color="auto"/>
                    <w:right w:val="none" w:sz="0" w:space="0" w:color="auto"/>
                  </w:divBdr>
                  <w:divsChild>
                    <w:div w:id="700588212">
                      <w:marLeft w:val="0"/>
                      <w:marRight w:val="0"/>
                      <w:marTop w:val="0"/>
                      <w:marBottom w:val="0"/>
                      <w:divBdr>
                        <w:top w:val="none" w:sz="0" w:space="0" w:color="auto"/>
                        <w:left w:val="none" w:sz="0" w:space="0" w:color="auto"/>
                        <w:bottom w:val="none" w:sz="0" w:space="0" w:color="auto"/>
                        <w:right w:val="none" w:sz="0" w:space="0" w:color="auto"/>
                      </w:divBdr>
                      <w:divsChild>
                        <w:div w:id="1971742752">
                          <w:marLeft w:val="0"/>
                          <w:marRight w:val="0"/>
                          <w:marTop w:val="0"/>
                          <w:marBottom w:val="0"/>
                          <w:divBdr>
                            <w:top w:val="none" w:sz="0" w:space="0" w:color="auto"/>
                            <w:left w:val="none" w:sz="0" w:space="0" w:color="auto"/>
                            <w:bottom w:val="none" w:sz="0" w:space="0" w:color="auto"/>
                            <w:right w:val="none" w:sz="0" w:space="0" w:color="auto"/>
                          </w:divBdr>
                          <w:divsChild>
                            <w:div w:id="1705641667">
                              <w:marLeft w:val="0"/>
                              <w:marRight w:val="0"/>
                              <w:marTop w:val="0"/>
                              <w:marBottom w:val="0"/>
                              <w:divBdr>
                                <w:top w:val="none" w:sz="0" w:space="0" w:color="auto"/>
                                <w:left w:val="none" w:sz="0" w:space="0" w:color="auto"/>
                                <w:bottom w:val="none" w:sz="0" w:space="0" w:color="auto"/>
                                <w:right w:val="none" w:sz="0" w:space="0" w:color="auto"/>
                              </w:divBdr>
                              <w:divsChild>
                                <w:div w:id="1320228898">
                                  <w:marLeft w:val="0"/>
                                  <w:marRight w:val="0"/>
                                  <w:marTop w:val="0"/>
                                  <w:marBottom w:val="0"/>
                                  <w:divBdr>
                                    <w:top w:val="none" w:sz="0" w:space="0" w:color="auto"/>
                                    <w:left w:val="none" w:sz="0" w:space="0" w:color="auto"/>
                                    <w:bottom w:val="none" w:sz="0" w:space="0" w:color="auto"/>
                                    <w:right w:val="none" w:sz="0" w:space="0" w:color="auto"/>
                                  </w:divBdr>
                                  <w:divsChild>
                                    <w:div w:id="1405954099">
                                      <w:marLeft w:val="0"/>
                                      <w:marRight w:val="0"/>
                                      <w:marTop w:val="0"/>
                                      <w:marBottom w:val="0"/>
                                      <w:divBdr>
                                        <w:top w:val="none" w:sz="0" w:space="0" w:color="auto"/>
                                        <w:left w:val="none" w:sz="0" w:space="0" w:color="auto"/>
                                        <w:bottom w:val="none" w:sz="0" w:space="0" w:color="auto"/>
                                        <w:right w:val="none" w:sz="0" w:space="0" w:color="auto"/>
                                      </w:divBdr>
                                      <w:divsChild>
                                        <w:div w:id="1173566967">
                                          <w:marLeft w:val="0"/>
                                          <w:marRight w:val="0"/>
                                          <w:marTop w:val="0"/>
                                          <w:marBottom w:val="0"/>
                                          <w:divBdr>
                                            <w:top w:val="none" w:sz="0" w:space="0" w:color="auto"/>
                                            <w:left w:val="none" w:sz="0" w:space="0" w:color="auto"/>
                                            <w:bottom w:val="none" w:sz="0" w:space="0" w:color="auto"/>
                                            <w:right w:val="none" w:sz="0" w:space="0" w:color="auto"/>
                                          </w:divBdr>
                                          <w:divsChild>
                                            <w:div w:id="649791066">
                                              <w:marLeft w:val="4680"/>
                                              <w:marRight w:val="0"/>
                                              <w:marTop w:val="0"/>
                                              <w:marBottom w:val="0"/>
                                              <w:divBdr>
                                                <w:top w:val="single" w:sz="6" w:space="0" w:color="auto"/>
                                                <w:left w:val="none" w:sz="0" w:space="0" w:color="auto"/>
                                                <w:bottom w:val="none" w:sz="0" w:space="0" w:color="auto"/>
                                                <w:right w:val="none" w:sz="0" w:space="0" w:color="auto"/>
                                              </w:divBdr>
                                              <w:divsChild>
                                                <w:div w:id="66193826">
                                                  <w:marLeft w:val="0"/>
                                                  <w:marRight w:val="0"/>
                                                  <w:marTop w:val="0"/>
                                                  <w:marBottom w:val="0"/>
                                                  <w:divBdr>
                                                    <w:top w:val="none" w:sz="0" w:space="0" w:color="auto"/>
                                                    <w:left w:val="none" w:sz="0" w:space="0" w:color="auto"/>
                                                    <w:bottom w:val="none" w:sz="0" w:space="0" w:color="auto"/>
                                                    <w:right w:val="none" w:sz="0" w:space="0" w:color="auto"/>
                                                  </w:divBdr>
                                                  <w:divsChild>
                                                    <w:div w:id="494611209">
                                                      <w:marLeft w:val="0"/>
                                                      <w:marRight w:val="0"/>
                                                      <w:marTop w:val="0"/>
                                                      <w:marBottom w:val="0"/>
                                                      <w:divBdr>
                                                        <w:top w:val="none" w:sz="0" w:space="0" w:color="auto"/>
                                                        <w:left w:val="none" w:sz="0" w:space="0" w:color="auto"/>
                                                        <w:bottom w:val="none" w:sz="0" w:space="0" w:color="auto"/>
                                                        <w:right w:val="none" w:sz="0" w:space="0" w:color="auto"/>
                                                      </w:divBdr>
                                                      <w:divsChild>
                                                        <w:div w:id="296617074">
                                                          <w:marLeft w:val="0"/>
                                                          <w:marRight w:val="0"/>
                                                          <w:marTop w:val="0"/>
                                                          <w:marBottom w:val="0"/>
                                                          <w:divBdr>
                                                            <w:top w:val="none" w:sz="0" w:space="0" w:color="auto"/>
                                                            <w:left w:val="none" w:sz="0" w:space="0" w:color="auto"/>
                                                            <w:bottom w:val="none" w:sz="0" w:space="0" w:color="auto"/>
                                                            <w:right w:val="none" w:sz="0" w:space="0" w:color="auto"/>
                                                          </w:divBdr>
                                                          <w:divsChild>
                                                            <w:div w:id="2010668666">
                                                              <w:marLeft w:val="345"/>
                                                              <w:marRight w:val="0"/>
                                                              <w:marTop w:val="0"/>
                                                              <w:marBottom w:val="0"/>
                                                              <w:divBdr>
                                                                <w:top w:val="none" w:sz="0" w:space="0" w:color="auto"/>
                                                                <w:left w:val="none" w:sz="0" w:space="0" w:color="auto"/>
                                                                <w:bottom w:val="none" w:sz="0" w:space="0" w:color="auto"/>
                                                                <w:right w:val="none" w:sz="0" w:space="0" w:color="auto"/>
                                                              </w:divBdr>
                                                              <w:divsChild>
                                                                <w:div w:id="619798384">
                                                                  <w:marLeft w:val="0"/>
                                                                  <w:marRight w:val="0"/>
                                                                  <w:marTop w:val="0"/>
                                                                  <w:marBottom w:val="0"/>
                                                                  <w:divBdr>
                                                                    <w:top w:val="none" w:sz="0" w:space="0" w:color="auto"/>
                                                                    <w:left w:val="none" w:sz="0" w:space="0" w:color="auto"/>
                                                                    <w:bottom w:val="none" w:sz="0" w:space="0" w:color="auto"/>
                                                                    <w:right w:val="none" w:sz="0" w:space="0" w:color="auto"/>
                                                                  </w:divBdr>
                                                                  <w:divsChild>
                                                                    <w:div w:id="813524053">
                                                                      <w:marLeft w:val="0"/>
                                                                      <w:marRight w:val="0"/>
                                                                      <w:marTop w:val="0"/>
                                                                      <w:marBottom w:val="0"/>
                                                                      <w:divBdr>
                                                                        <w:top w:val="none" w:sz="0" w:space="0" w:color="auto"/>
                                                                        <w:left w:val="none" w:sz="0" w:space="0" w:color="auto"/>
                                                                        <w:bottom w:val="none" w:sz="0" w:space="0" w:color="auto"/>
                                                                        <w:right w:val="none" w:sz="0" w:space="0" w:color="auto"/>
                                                                      </w:divBdr>
                                                                      <w:divsChild>
                                                                        <w:div w:id="104452070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7176870">
      <w:bodyDiv w:val="1"/>
      <w:marLeft w:val="0"/>
      <w:marRight w:val="0"/>
      <w:marTop w:val="0"/>
      <w:marBottom w:val="0"/>
      <w:divBdr>
        <w:top w:val="none" w:sz="0" w:space="0" w:color="auto"/>
        <w:left w:val="none" w:sz="0" w:space="0" w:color="auto"/>
        <w:bottom w:val="none" w:sz="0" w:space="0" w:color="auto"/>
        <w:right w:val="none" w:sz="0" w:space="0" w:color="auto"/>
      </w:divBdr>
      <w:divsChild>
        <w:div w:id="300505832">
          <w:marLeft w:val="0"/>
          <w:marRight w:val="0"/>
          <w:marTop w:val="0"/>
          <w:marBottom w:val="0"/>
          <w:divBdr>
            <w:top w:val="none" w:sz="0" w:space="0" w:color="auto"/>
            <w:left w:val="none" w:sz="0" w:space="0" w:color="auto"/>
            <w:bottom w:val="none" w:sz="0" w:space="0" w:color="auto"/>
            <w:right w:val="none" w:sz="0" w:space="0" w:color="auto"/>
          </w:divBdr>
          <w:divsChild>
            <w:div w:id="1215121080">
              <w:marLeft w:val="0"/>
              <w:marRight w:val="0"/>
              <w:marTop w:val="0"/>
              <w:marBottom w:val="0"/>
              <w:divBdr>
                <w:top w:val="none" w:sz="0" w:space="0" w:color="auto"/>
                <w:left w:val="none" w:sz="0" w:space="0" w:color="auto"/>
                <w:bottom w:val="none" w:sz="0" w:space="0" w:color="auto"/>
                <w:right w:val="none" w:sz="0" w:space="0" w:color="auto"/>
              </w:divBdr>
              <w:divsChild>
                <w:div w:id="1978340976">
                  <w:marLeft w:val="0"/>
                  <w:marRight w:val="0"/>
                  <w:marTop w:val="0"/>
                  <w:marBottom w:val="0"/>
                  <w:divBdr>
                    <w:top w:val="none" w:sz="0" w:space="0" w:color="auto"/>
                    <w:left w:val="none" w:sz="0" w:space="0" w:color="auto"/>
                    <w:bottom w:val="none" w:sz="0" w:space="0" w:color="auto"/>
                    <w:right w:val="none" w:sz="0" w:space="0" w:color="auto"/>
                  </w:divBdr>
                  <w:divsChild>
                    <w:div w:id="437139129">
                      <w:marLeft w:val="0"/>
                      <w:marRight w:val="0"/>
                      <w:marTop w:val="0"/>
                      <w:marBottom w:val="0"/>
                      <w:divBdr>
                        <w:top w:val="none" w:sz="0" w:space="0" w:color="auto"/>
                        <w:left w:val="none" w:sz="0" w:space="0" w:color="auto"/>
                        <w:bottom w:val="none" w:sz="0" w:space="0" w:color="auto"/>
                        <w:right w:val="none" w:sz="0" w:space="0" w:color="auto"/>
                      </w:divBdr>
                      <w:divsChild>
                        <w:div w:id="1576818851">
                          <w:marLeft w:val="0"/>
                          <w:marRight w:val="0"/>
                          <w:marTop w:val="0"/>
                          <w:marBottom w:val="0"/>
                          <w:divBdr>
                            <w:top w:val="none" w:sz="0" w:space="0" w:color="auto"/>
                            <w:left w:val="none" w:sz="0" w:space="0" w:color="auto"/>
                            <w:bottom w:val="none" w:sz="0" w:space="0" w:color="auto"/>
                            <w:right w:val="none" w:sz="0" w:space="0" w:color="auto"/>
                          </w:divBdr>
                          <w:divsChild>
                            <w:div w:id="645277087">
                              <w:marLeft w:val="0"/>
                              <w:marRight w:val="0"/>
                              <w:marTop w:val="0"/>
                              <w:marBottom w:val="0"/>
                              <w:divBdr>
                                <w:top w:val="none" w:sz="0" w:space="0" w:color="auto"/>
                                <w:left w:val="none" w:sz="0" w:space="0" w:color="auto"/>
                                <w:bottom w:val="none" w:sz="0" w:space="0" w:color="auto"/>
                                <w:right w:val="none" w:sz="0" w:space="0" w:color="auto"/>
                              </w:divBdr>
                              <w:divsChild>
                                <w:div w:id="1173687341">
                                  <w:marLeft w:val="0"/>
                                  <w:marRight w:val="0"/>
                                  <w:marTop w:val="0"/>
                                  <w:marBottom w:val="0"/>
                                  <w:divBdr>
                                    <w:top w:val="none" w:sz="0" w:space="0" w:color="auto"/>
                                    <w:left w:val="none" w:sz="0" w:space="0" w:color="auto"/>
                                    <w:bottom w:val="none" w:sz="0" w:space="0" w:color="auto"/>
                                    <w:right w:val="none" w:sz="0" w:space="0" w:color="auto"/>
                                  </w:divBdr>
                                  <w:divsChild>
                                    <w:div w:id="1457526620">
                                      <w:marLeft w:val="0"/>
                                      <w:marRight w:val="0"/>
                                      <w:marTop w:val="0"/>
                                      <w:marBottom w:val="0"/>
                                      <w:divBdr>
                                        <w:top w:val="none" w:sz="0" w:space="0" w:color="auto"/>
                                        <w:left w:val="none" w:sz="0" w:space="0" w:color="auto"/>
                                        <w:bottom w:val="none" w:sz="0" w:space="0" w:color="auto"/>
                                        <w:right w:val="none" w:sz="0" w:space="0" w:color="auto"/>
                                      </w:divBdr>
                                      <w:divsChild>
                                        <w:div w:id="2076010082">
                                          <w:marLeft w:val="0"/>
                                          <w:marRight w:val="0"/>
                                          <w:marTop w:val="0"/>
                                          <w:marBottom w:val="0"/>
                                          <w:divBdr>
                                            <w:top w:val="none" w:sz="0" w:space="0" w:color="auto"/>
                                            <w:left w:val="none" w:sz="0" w:space="0" w:color="auto"/>
                                            <w:bottom w:val="none" w:sz="0" w:space="0" w:color="auto"/>
                                            <w:right w:val="none" w:sz="0" w:space="0" w:color="auto"/>
                                          </w:divBdr>
                                          <w:divsChild>
                                            <w:div w:id="1225027071">
                                              <w:marLeft w:val="4680"/>
                                              <w:marRight w:val="0"/>
                                              <w:marTop w:val="0"/>
                                              <w:marBottom w:val="0"/>
                                              <w:divBdr>
                                                <w:top w:val="single" w:sz="6" w:space="0" w:color="auto"/>
                                                <w:left w:val="none" w:sz="0" w:space="0" w:color="auto"/>
                                                <w:bottom w:val="none" w:sz="0" w:space="0" w:color="auto"/>
                                                <w:right w:val="none" w:sz="0" w:space="0" w:color="auto"/>
                                              </w:divBdr>
                                              <w:divsChild>
                                                <w:div w:id="990526293">
                                                  <w:marLeft w:val="0"/>
                                                  <w:marRight w:val="0"/>
                                                  <w:marTop w:val="0"/>
                                                  <w:marBottom w:val="0"/>
                                                  <w:divBdr>
                                                    <w:top w:val="none" w:sz="0" w:space="0" w:color="auto"/>
                                                    <w:left w:val="none" w:sz="0" w:space="0" w:color="auto"/>
                                                    <w:bottom w:val="none" w:sz="0" w:space="0" w:color="auto"/>
                                                    <w:right w:val="none" w:sz="0" w:space="0" w:color="auto"/>
                                                  </w:divBdr>
                                                  <w:divsChild>
                                                    <w:div w:id="1625040463">
                                                      <w:marLeft w:val="0"/>
                                                      <w:marRight w:val="0"/>
                                                      <w:marTop w:val="0"/>
                                                      <w:marBottom w:val="0"/>
                                                      <w:divBdr>
                                                        <w:top w:val="none" w:sz="0" w:space="0" w:color="auto"/>
                                                        <w:left w:val="none" w:sz="0" w:space="0" w:color="auto"/>
                                                        <w:bottom w:val="none" w:sz="0" w:space="0" w:color="auto"/>
                                                        <w:right w:val="none" w:sz="0" w:space="0" w:color="auto"/>
                                                      </w:divBdr>
                                                      <w:divsChild>
                                                        <w:div w:id="292685143">
                                                          <w:marLeft w:val="0"/>
                                                          <w:marRight w:val="0"/>
                                                          <w:marTop w:val="0"/>
                                                          <w:marBottom w:val="0"/>
                                                          <w:divBdr>
                                                            <w:top w:val="none" w:sz="0" w:space="0" w:color="auto"/>
                                                            <w:left w:val="none" w:sz="0" w:space="0" w:color="auto"/>
                                                            <w:bottom w:val="none" w:sz="0" w:space="0" w:color="auto"/>
                                                            <w:right w:val="none" w:sz="0" w:space="0" w:color="auto"/>
                                                          </w:divBdr>
                                                          <w:divsChild>
                                                            <w:div w:id="1116632610">
                                                              <w:marLeft w:val="345"/>
                                                              <w:marRight w:val="0"/>
                                                              <w:marTop w:val="0"/>
                                                              <w:marBottom w:val="0"/>
                                                              <w:divBdr>
                                                                <w:top w:val="none" w:sz="0" w:space="0" w:color="auto"/>
                                                                <w:left w:val="none" w:sz="0" w:space="0" w:color="auto"/>
                                                                <w:bottom w:val="none" w:sz="0" w:space="0" w:color="auto"/>
                                                                <w:right w:val="none" w:sz="0" w:space="0" w:color="auto"/>
                                                              </w:divBdr>
                                                              <w:divsChild>
                                                                <w:div w:id="1292126792">
                                                                  <w:marLeft w:val="0"/>
                                                                  <w:marRight w:val="0"/>
                                                                  <w:marTop w:val="0"/>
                                                                  <w:marBottom w:val="0"/>
                                                                  <w:divBdr>
                                                                    <w:top w:val="none" w:sz="0" w:space="0" w:color="auto"/>
                                                                    <w:left w:val="none" w:sz="0" w:space="0" w:color="auto"/>
                                                                    <w:bottom w:val="none" w:sz="0" w:space="0" w:color="auto"/>
                                                                    <w:right w:val="none" w:sz="0" w:space="0" w:color="auto"/>
                                                                  </w:divBdr>
                                                                  <w:divsChild>
                                                                    <w:div w:id="205920033">
                                                                      <w:marLeft w:val="0"/>
                                                                      <w:marRight w:val="0"/>
                                                                      <w:marTop w:val="0"/>
                                                                      <w:marBottom w:val="0"/>
                                                                      <w:divBdr>
                                                                        <w:top w:val="none" w:sz="0" w:space="0" w:color="auto"/>
                                                                        <w:left w:val="none" w:sz="0" w:space="0" w:color="auto"/>
                                                                        <w:bottom w:val="none" w:sz="0" w:space="0" w:color="auto"/>
                                                                        <w:right w:val="none" w:sz="0" w:space="0" w:color="auto"/>
                                                                      </w:divBdr>
                                                                      <w:divsChild>
                                                                        <w:div w:id="1661345774">
                                                                          <w:marLeft w:val="0"/>
                                                                          <w:marRight w:val="0"/>
                                                                          <w:marTop w:val="0"/>
                                                                          <w:marBottom w:val="0"/>
                                                                          <w:divBdr>
                                                                            <w:top w:val="none" w:sz="0" w:space="0" w:color="auto"/>
                                                                            <w:left w:val="none" w:sz="0" w:space="0" w:color="auto"/>
                                                                            <w:bottom w:val="none" w:sz="0" w:space="0" w:color="auto"/>
                                                                            <w:right w:val="none" w:sz="0" w:space="0" w:color="auto"/>
                                                                          </w:divBdr>
                                                                          <w:divsChild>
                                                                            <w:div w:id="1526867456">
                                                                              <w:marLeft w:val="345"/>
                                                                              <w:marRight w:val="0"/>
                                                                              <w:marTop w:val="0"/>
                                                                              <w:marBottom w:val="0"/>
                                                                              <w:divBdr>
                                                                                <w:top w:val="none" w:sz="0" w:space="0" w:color="auto"/>
                                                                                <w:left w:val="none" w:sz="0" w:space="0" w:color="auto"/>
                                                                                <w:bottom w:val="none" w:sz="0" w:space="0" w:color="auto"/>
                                                                                <w:right w:val="none" w:sz="0" w:space="0" w:color="auto"/>
                                                                              </w:divBdr>
                                                                            </w:div>
                                                                            <w:div w:id="1533691848">
                                                                              <w:marLeft w:val="630"/>
                                                                              <w:marRight w:val="0"/>
                                                                              <w:marTop w:val="0"/>
                                                                              <w:marBottom w:val="0"/>
                                                                              <w:divBdr>
                                                                                <w:top w:val="none" w:sz="0" w:space="0" w:color="auto"/>
                                                                                <w:left w:val="none" w:sz="0" w:space="0" w:color="auto"/>
                                                                                <w:bottom w:val="none" w:sz="0" w:space="0" w:color="auto"/>
                                                                                <w:right w:val="none" w:sz="0" w:space="0" w:color="auto"/>
                                                                              </w:divBdr>
                                                                            </w:div>
                                                                            <w:div w:id="780030543">
                                                                              <w:marLeft w:val="1350"/>
                                                                              <w:marRight w:val="0"/>
                                                                              <w:marTop w:val="0"/>
                                                                              <w:marBottom w:val="0"/>
                                                                              <w:divBdr>
                                                                                <w:top w:val="none" w:sz="0" w:space="0" w:color="auto"/>
                                                                                <w:left w:val="none" w:sz="0" w:space="0" w:color="auto"/>
                                                                                <w:bottom w:val="none" w:sz="0" w:space="0" w:color="auto"/>
                                                                                <w:right w:val="none" w:sz="0" w:space="0" w:color="auto"/>
                                                                              </w:divBdr>
                                                                            </w:div>
                                                                            <w:div w:id="119565268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630891">
      <w:bodyDiv w:val="1"/>
      <w:marLeft w:val="0"/>
      <w:marRight w:val="0"/>
      <w:marTop w:val="0"/>
      <w:marBottom w:val="0"/>
      <w:divBdr>
        <w:top w:val="none" w:sz="0" w:space="0" w:color="auto"/>
        <w:left w:val="none" w:sz="0" w:space="0" w:color="auto"/>
        <w:bottom w:val="none" w:sz="0" w:space="0" w:color="auto"/>
        <w:right w:val="none" w:sz="0" w:space="0" w:color="auto"/>
      </w:divBdr>
      <w:divsChild>
        <w:div w:id="878979042">
          <w:marLeft w:val="0"/>
          <w:marRight w:val="0"/>
          <w:marTop w:val="0"/>
          <w:marBottom w:val="0"/>
          <w:divBdr>
            <w:top w:val="none" w:sz="0" w:space="0" w:color="auto"/>
            <w:left w:val="none" w:sz="0" w:space="0" w:color="auto"/>
            <w:bottom w:val="none" w:sz="0" w:space="0" w:color="auto"/>
            <w:right w:val="none" w:sz="0" w:space="0" w:color="auto"/>
          </w:divBdr>
          <w:divsChild>
            <w:div w:id="972297092">
              <w:marLeft w:val="0"/>
              <w:marRight w:val="0"/>
              <w:marTop w:val="0"/>
              <w:marBottom w:val="0"/>
              <w:divBdr>
                <w:top w:val="none" w:sz="0" w:space="0" w:color="auto"/>
                <w:left w:val="none" w:sz="0" w:space="0" w:color="auto"/>
                <w:bottom w:val="none" w:sz="0" w:space="0" w:color="auto"/>
                <w:right w:val="none" w:sz="0" w:space="0" w:color="auto"/>
              </w:divBdr>
              <w:divsChild>
                <w:div w:id="1555460956">
                  <w:marLeft w:val="0"/>
                  <w:marRight w:val="0"/>
                  <w:marTop w:val="0"/>
                  <w:marBottom w:val="0"/>
                  <w:divBdr>
                    <w:top w:val="none" w:sz="0" w:space="0" w:color="auto"/>
                    <w:left w:val="none" w:sz="0" w:space="0" w:color="auto"/>
                    <w:bottom w:val="none" w:sz="0" w:space="0" w:color="auto"/>
                    <w:right w:val="none" w:sz="0" w:space="0" w:color="auto"/>
                  </w:divBdr>
                  <w:divsChild>
                    <w:div w:id="1884946805">
                      <w:marLeft w:val="0"/>
                      <w:marRight w:val="0"/>
                      <w:marTop w:val="0"/>
                      <w:marBottom w:val="0"/>
                      <w:divBdr>
                        <w:top w:val="none" w:sz="0" w:space="0" w:color="auto"/>
                        <w:left w:val="none" w:sz="0" w:space="0" w:color="auto"/>
                        <w:bottom w:val="none" w:sz="0" w:space="0" w:color="auto"/>
                        <w:right w:val="none" w:sz="0" w:space="0" w:color="auto"/>
                      </w:divBdr>
                      <w:divsChild>
                        <w:div w:id="1332027013">
                          <w:marLeft w:val="0"/>
                          <w:marRight w:val="0"/>
                          <w:marTop w:val="0"/>
                          <w:marBottom w:val="0"/>
                          <w:divBdr>
                            <w:top w:val="none" w:sz="0" w:space="0" w:color="auto"/>
                            <w:left w:val="none" w:sz="0" w:space="0" w:color="auto"/>
                            <w:bottom w:val="none" w:sz="0" w:space="0" w:color="auto"/>
                            <w:right w:val="none" w:sz="0" w:space="0" w:color="auto"/>
                          </w:divBdr>
                          <w:divsChild>
                            <w:div w:id="1026953359">
                              <w:marLeft w:val="0"/>
                              <w:marRight w:val="0"/>
                              <w:marTop w:val="0"/>
                              <w:marBottom w:val="0"/>
                              <w:divBdr>
                                <w:top w:val="none" w:sz="0" w:space="0" w:color="auto"/>
                                <w:left w:val="none" w:sz="0" w:space="0" w:color="auto"/>
                                <w:bottom w:val="none" w:sz="0" w:space="0" w:color="auto"/>
                                <w:right w:val="none" w:sz="0" w:space="0" w:color="auto"/>
                              </w:divBdr>
                              <w:divsChild>
                                <w:div w:id="746459075">
                                  <w:marLeft w:val="0"/>
                                  <w:marRight w:val="0"/>
                                  <w:marTop w:val="0"/>
                                  <w:marBottom w:val="0"/>
                                  <w:divBdr>
                                    <w:top w:val="none" w:sz="0" w:space="0" w:color="auto"/>
                                    <w:left w:val="none" w:sz="0" w:space="0" w:color="auto"/>
                                    <w:bottom w:val="none" w:sz="0" w:space="0" w:color="auto"/>
                                    <w:right w:val="none" w:sz="0" w:space="0" w:color="auto"/>
                                  </w:divBdr>
                                  <w:divsChild>
                                    <w:div w:id="347408776">
                                      <w:marLeft w:val="0"/>
                                      <w:marRight w:val="0"/>
                                      <w:marTop w:val="0"/>
                                      <w:marBottom w:val="0"/>
                                      <w:divBdr>
                                        <w:top w:val="none" w:sz="0" w:space="0" w:color="auto"/>
                                        <w:left w:val="none" w:sz="0" w:space="0" w:color="auto"/>
                                        <w:bottom w:val="none" w:sz="0" w:space="0" w:color="auto"/>
                                        <w:right w:val="none" w:sz="0" w:space="0" w:color="auto"/>
                                      </w:divBdr>
                                      <w:divsChild>
                                        <w:div w:id="1753502286">
                                          <w:marLeft w:val="0"/>
                                          <w:marRight w:val="0"/>
                                          <w:marTop w:val="0"/>
                                          <w:marBottom w:val="0"/>
                                          <w:divBdr>
                                            <w:top w:val="none" w:sz="0" w:space="0" w:color="auto"/>
                                            <w:left w:val="none" w:sz="0" w:space="0" w:color="auto"/>
                                            <w:bottom w:val="none" w:sz="0" w:space="0" w:color="auto"/>
                                            <w:right w:val="none" w:sz="0" w:space="0" w:color="auto"/>
                                          </w:divBdr>
                                          <w:divsChild>
                                            <w:div w:id="886066047">
                                              <w:marLeft w:val="4680"/>
                                              <w:marRight w:val="0"/>
                                              <w:marTop w:val="0"/>
                                              <w:marBottom w:val="0"/>
                                              <w:divBdr>
                                                <w:top w:val="single" w:sz="6" w:space="0" w:color="auto"/>
                                                <w:left w:val="none" w:sz="0" w:space="0" w:color="auto"/>
                                                <w:bottom w:val="none" w:sz="0" w:space="0" w:color="auto"/>
                                                <w:right w:val="none" w:sz="0" w:space="0" w:color="auto"/>
                                              </w:divBdr>
                                              <w:divsChild>
                                                <w:div w:id="1859847783">
                                                  <w:marLeft w:val="0"/>
                                                  <w:marRight w:val="0"/>
                                                  <w:marTop w:val="0"/>
                                                  <w:marBottom w:val="0"/>
                                                  <w:divBdr>
                                                    <w:top w:val="none" w:sz="0" w:space="0" w:color="auto"/>
                                                    <w:left w:val="none" w:sz="0" w:space="0" w:color="auto"/>
                                                    <w:bottom w:val="none" w:sz="0" w:space="0" w:color="auto"/>
                                                    <w:right w:val="none" w:sz="0" w:space="0" w:color="auto"/>
                                                  </w:divBdr>
                                                  <w:divsChild>
                                                    <w:div w:id="63066210">
                                                      <w:marLeft w:val="0"/>
                                                      <w:marRight w:val="0"/>
                                                      <w:marTop w:val="0"/>
                                                      <w:marBottom w:val="0"/>
                                                      <w:divBdr>
                                                        <w:top w:val="none" w:sz="0" w:space="0" w:color="auto"/>
                                                        <w:left w:val="none" w:sz="0" w:space="0" w:color="auto"/>
                                                        <w:bottom w:val="none" w:sz="0" w:space="0" w:color="auto"/>
                                                        <w:right w:val="none" w:sz="0" w:space="0" w:color="auto"/>
                                                      </w:divBdr>
                                                      <w:divsChild>
                                                        <w:div w:id="2026249048">
                                                          <w:marLeft w:val="0"/>
                                                          <w:marRight w:val="0"/>
                                                          <w:marTop w:val="0"/>
                                                          <w:marBottom w:val="0"/>
                                                          <w:divBdr>
                                                            <w:top w:val="none" w:sz="0" w:space="0" w:color="auto"/>
                                                            <w:left w:val="none" w:sz="0" w:space="0" w:color="auto"/>
                                                            <w:bottom w:val="none" w:sz="0" w:space="0" w:color="auto"/>
                                                            <w:right w:val="none" w:sz="0" w:space="0" w:color="auto"/>
                                                          </w:divBdr>
                                                          <w:divsChild>
                                                            <w:div w:id="169877920">
                                                              <w:marLeft w:val="345"/>
                                                              <w:marRight w:val="0"/>
                                                              <w:marTop w:val="0"/>
                                                              <w:marBottom w:val="0"/>
                                                              <w:divBdr>
                                                                <w:top w:val="none" w:sz="0" w:space="0" w:color="auto"/>
                                                                <w:left w:val="none" w:sz="0" w:space="0" w:color="auto"/>
                                                                <w:bottom w:val="none" w:sz="0" w:space="0" w:color="auto"/>
                                                                <w:right w:val="none" w:sz="0" w:space="0" w:color="auto"/>
                                                              </w:divBdr>
                                                              <w:divsChild>
                                                                <w:div w:id="1176073608">
                                                                  <w:marLeft w:val="0"/>
                                                                  <w:marRight w:val="0"/>
                                                                  <w:marTop w:val="0"/>
                                                                  <w:marBottom w:val="0"/>
                                                                  <w:divBdr>
                                                                    <w:top w:val="none" w:sz="0" w:space="0" w:color="auto"/>
                                                                    <w:left w:val="none" w:sz="0" w:space="0" w:color="auto"/>
                                                                    <w:bottom w:val="none" w:sz="0" w:space="0" w:color="auto"/>
                                                                    <w:right w:val="none" w:sz="0" w:space="0" w:color="auto"/>
                                                                  </w:divBdr>
                                                                  <w:divsChild>
                                                                    <w:div w:id="1055349618">
                                                                      <w:marLeft w:val="0"/>
                                                                      <w:marRight w:val="0"/>
                                                                      <w:marTop w:val="0"/>
                                                                      <w:marBottom w:val="0"/>
                                                                      <w:divBdr>
                                                                        <w:top w:val="none" w:sz="0" w:space="0" w:color="auto"/>
                                                                        <w:left w:val="none" w:sz="0" w:space="0" w:color="auto"/>
                                                                        <w:bottom w:val="none" w:sz="0" w:space="0" w:color="auto"/>
                                                                        <w:right w:val="none" w:sz="0" w:space="0" w:color="auto"/>
                                                                      </w:divBdr>
                                                                      <w:divsChild>
                                                                        <w:div w:id="84436819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0103435">
      <w:bodyDiv w:val="1"/>
      <w:marLeft w:val="0"/>
      <w:marRight w:val="0"/>
      <w:marTop w:val="0"/>
      <w:marBottom w:val="0"/>
      <w:divBdr>
        <w:top w:val="none" w:sz="0" w:space="0" w:color="auto"/>
        <w:left w:val="none" w:sz="0" w:space="0" w:color="auto"/>
        <w:bottom w:val="none" w:sz="0" w:space="0" w:color="auto"/>
        <w:right w:val="none" w:sz="0" w:space="0" w:color="auto"/>
      </w:divBdr>
      <w:divsChild>
        <w:div w:id="332534773">
          <w:marLeft w:val="0"/>
          <w:marRight w:val="0"/>
          <w:marTop w:val="0"/>
          <w:marBottom w:val="0"/>
          <w:divBdr>
            <w:top w:val="none" w:sz="0" w:space="0" w:color="auto"/>
            <w:left w:val="none" w:sz="0" w:space="0" w:color="auto"/>
            <w:bottom w:val="none" w:sz="0" w:space="0" w:color="auto"/>
            <w:right w:val="none" w:sz="0" w:space="0" w:color="auto"/>
          </w:divBdr>
          <w:divsChild>
            <w:div w:id="317152093">
              <w:marLeft w:val="0"/>
              <w:marRight w:val="0"/>
              <w:marTop w:val="0"/>
              <w:marBottom w:val="0"/>
              <w:divBdr>
                <w:top w:val="none" w:sz="0" w:space="0" w:color="auto"/>
                <w:left w:val="none" w:sz="0" w:space="0" w:color="auto"/>
                <w:bottom w:val="none" w:sz="0" w:space="0" w:color="auto"/>
                <w:right w:val="none" w:sz="0" w:space="0" w:color="auto"/>
              </w:divBdr>
              <w:divsChild>
                <w:div w:id="1966429027">
                  <w:marLeft w:val="0"/>
                  <w:marRight w:val="0"/>
                  <w:marTop w:val="0"/>
                  <w:marBottom w:val="0"/>
                  <w:divBdr>
                    <w:top w:val="none" w:sz="0" w:space="0" w:color="auto"/>
                    <w:left w:val="none" w:sz="0" w:space="0" w:color="auto"/>
                    <w:bottom w:val="none" w:sz="0" w:space="0" w:color="auto"/>
                    <w:right w:val="none" w:sz="0" w:space="0" w:color="auto"/>
                  </w:divBdr>
                  <w:divsChild>
                    <w:div w:id="1821269862">
                      <w:marLeft w:val="0"/>
                      <w:marRight w:val="0"/>
                      <w:marTop w:val="0"/>
                      <w:marBottom w:val="0"/>
                      <w:divBdr>
                        <w:top w:val="none" w:sz="0" w:space="0" w:color="auto"/>
                        <w:left w:val="none" w:sz="0" w:space="0" w:color="auto"/>
                        <w:bottom w:val="none" w:sz="0" w:space="0" w:color="auto"/>
                        <w:right w:val="none" w:sz="0" w:space="0" w:color="auto"/>
                      </w:divBdr>
                      <w:divsChild>
                        <w:div w:id="99492552">
                          <w:marLeft w:val="0"/>
                          <w:marRight w:val="0"/>
                          <w:marTop w:val="0"/>
                          <w:marBottom w:val="0"/>
                          <w:divBdr>
                            <w:top w:val="none" w:sz="0" w:space="0" w:color="auto"/>
                            <w:left w:val="none" w:sz="0" w:space="0" w:color="auto"/>
                            <w:bottom w:val="none" w:sz="0" w:space="0" w:color="auto"/>
                            <w:right w:val="none" w:sz="0" w:space="0" w:color="auto"/>
                          </w:divBdr>
                          <w:divsChild>
                            <w:div w:id="585383797">
                              <w:marLeft w:val="0"/>
                              <w:marRight w:val="0"/>
                              <w:marTop w:val="0"/>
                              <w:marBottom w:val="0"/>
                              <w:divBdr>
                                <w:top w:val="none" w:sz="0" w:space="0" w:color="auto"/>
                                <w:left w:val="none" w:sz="0" w:space="0" w:color="auto"/>
                                <w:bottom w:val="none" w:sz="0" w:space="0" w:color="auto"/>
                                <w:right w:val="none" w:sz="0" w:space="0" w:color="auto"/>
                              </w:divBdr>
                              <w:divsChild>
                                <w:div w:id="2098095455">
                                  <w:marLeft w:val="0"/>
                                  <w:marRight w:val="0"/>
                                  <w:marTop w:val="0"/>
                                  <w:marBottom w:val="0"/>
                                  <w:divBdr>
                                    <w:top w:val="none" w:sz="0" w:space="0" w:color="auto"/>
                                    <w:left w:val="none" w:sz="0" w:space="0" w:color="auto"/>
                                    <w:bottom w:val="none" w:sz="0" w:space="0" w:color="auto"/>
                                    <w:right w:val="none" w:sz="0" w:space="0" w:color="auto"/>
                                  </w:divBdr>
                                  <w:divsChild>
                                    <w:div w:id="1314680376">
                                      <w:marLeft w:val="0"/>
                                      <w:marRight w:val="0"/>
                                      <w:marTop w:val="0"/>
                                      <w:marBottom w:val="0"/>
                                      <w:divBdr>
                                        <w:top w:val="none" w:sz="0" w:space="0" w:color="auto"/>
                                        <w:left w:val="none" w:sz="0" w:space="0" w:color="auto"/>
                                        <w:bottom w:val="none" w:sz="0" w:space="0" w:color="auto"/>
                                        <w:right w:val="none" w:sz="0" w:space="0" w:color="auto"/>
                                      </w:divBdr>
                                      <w:divsChild>
                                        <w:div w:id="1786653230">
                                          <w:marLeft w:val="0"/>
                                          <w:marRight w:val="0"/>
                                          <w:marTop w:val="0"/>
                                          <w:marBottom w:val="0"/>
                                          <w:divBdr>
                                            <w:top w:val="none" w:sz="0" w:space="0" w:color="auto"/>
                                            <w:left w:val="none" w:sz="0" w:space="0" w:color="auto"/>
                                            <w:bottom w:val="none" w:sz="0" w:space="0" w:color="auto"/>
                                            <w:right w:val="none" w:sz="0" w:space="0" w:color="auto"/>
                                          </w:divBdr>
                                          <w:divsChild>
                                            <w:div w:id="1853569688">
                                              <w:marLeft w:val="4680"/>
                                              <w:marRight w:val="0"/>
                                              <w:marTop w:val="0"/>
                                              <w:marBottom w:val="0"/>
                                              <w:divBdr>
                                                <w:top w:val="single" w:sz="6" w:space="0" w:color="auto"/>
                                                <w:left w:val="none" w:sz="0" w:space="0" w:color="auto"/>
                                                <w:bottom w:val="none" w:sz="0" w:space="0" w:color="auto"/>
                                                <w:right w:val="none" w:sz="0" w:space="0" w:color="auto"/>
                                              </w:divBdr>
                                              <w:divsChild>
                                                <w:div w:id="1802263064">
                                                  <w:marLeft w:val="0"/>
                                                  <w:marRight w:val="0"/>
                                                  <w:marTop w:val="0"/>
                                                  <w:marBottom w:val="0"/>
                                                  <w:divBdr>
                                                    <w:top w:val="none" w:sz="0" w:space="0" w:color="auto"/>
                                                    <w:left w:val="none" w:sz="0" w:space="0" w:color="auto"/>
                                                    <w:bottom w:val="none" w:sz="0" w:space="0" w:color="auto"/>
                                                    <w:right w:val="none" w:sz="0" w:space="0" w:color="auto"/>
                                                  </w:divBdr>
                                                  <w:divsChild>
                                                    <w:div w:id="2017534824">
                                                      <w:marLeft w:val="0"/>
                                                      <w:marRight w:val="0"/>
                                                      <w:marTop w:val="0"/>
                                                      <w:marBottom w:val="0"/>
                                                      <w:divBdr>
                                                        <w:top w:val="none" w:sz="0" w:space="0" w:color="auto"/>
                                                        <w:left w:val="none" w:sz="0" w:space="0" w:color="auto"/>
                                                        <w:bottom w:val="none" w:sz="0" w:space="0" w:color="auto"/>
                                                        <w:right w:val="none" w:sz="0" w:space="0" w:color="auto"/>
                                                      </w:divBdr>
                                                      <w:divsChild>
                                                        <w:div w:id="983896328">
                                                          <w:marLeft w:val="0"/>
                                                          <w:marRight w:val="0"/>
                                                          <w:marTop w:val="0"/>
                                                          <w:marBottom w:val="0"/>
                                                          <w:divBdr>
                                                            <w:top w:val="none" w:sz="0" w:space="0" w:color="auto"/>
                                                            <w:left w:val="none" w:sz="0" w:space="0" w:color="auto"/>
                                                            <w:bottom w:val="none" w:sz="0" w:space="0" w:color="auto"/>
                                                            <w:right w:val="none" w:sz="0" w:space="0" w:color="auto"/>
                                                          </w:divBdr>
                                                          <w:divsChild>
                                                            <w:div w:id="870801596">
                                                              <w:marLeft w:val="345"/>
                                                              <w:marRight w:val="0"/>
                                                              <w:marTop w:val="0"/>
                                                              <w:marBottom w:val="0"/>
                                                              <w:divBdr>
                                                                <w:top w:val="none" w:sz="0" w:space="0" w:color="auto"/>
                                                                <w:left w:val="none" w:sz="0" w:space="0" w:color="auto"/>
                                                                <w:bottom w:val="none" w:sz="0" w:space="0" w:color="auto"/>
                                                                <w:right w:val="none" w:sz="0" w:space="0" w:color="auto"/>
                                                              </w:divBdr>
                                                              <w:divsChild>
                                                                <w:div w:id="1522280992">
                                                                  <w:marLeft w:val="0"/>
                                                                  <w:marRight w:val="0"/>
                                                                  <w:marTop w:val="0"/>
                                                                  <w:marBottom w:val="0"/>
                                                                  <w:divBdr>
                                                                    <w:top w:val="none" w:sz="0" w:space="0" w:color="auto"/>
                                                                    <w:left w:val="none" w:sz="0" w:space="0" w:color="auto"/>
                                                                    <w:bottom w:val="none" w:sz="0" w:space="0" w:color="auto"/>
                                                                    <w:right w:val="none" w:sz="0" w:space="0" w:color="auto"/>
                                                                  </w:divBdr>
                                                                  <w:divsChild>
                                                                    <w:div w:id="1378357922">
                                                                      <w:marLeft w:val="0"/>
                                                                      <w:marRight w:val="0"/>
                                                                      <w:marTop w:val="0"/>
                                                                      <w:marBottom w:val="0"/>
                                                                      <w:divBdr>
                                                                        <w:top w:val="none" w:sz="0" w:space="0" w:color="auto"/>
                                                                        <w:left w:val="none" w:sz="0" w:space="0" w:color="auto"/>
                                                                        <w:bottom w:val="none" w:sz="0" w:space="0" w:color="auto"/>
                                                                        <w:right w:val="none" w:sz="0" w:space="0" w:color="auto"/>
                                                                      </w:divBdr>
                                                                      <w:divsChild>
                                                                        <w:div w:id="31465343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562930">
      <w:bodyDiv w:val="1"/>
      <w:marLeft w:val="0"/>
      <w:marRight w:val="0"/>
      <w:marTop w:val="0"/>
      <w:marBottom w:val="0"/>
      <w:divBdr>
        <w:top w:val="none" w:sz="0" w:space="0" w:color="auto"/>
        <w:left w:val="none" w:sz="0" w:space="0" w:color="auto"/>
        <w:bottom w:val="none" w:sz="0" w:space="0" w:color="auto"/>
        <w:right w:val="none" w:sz="0" w:space="0" w:color="auto"/>
      </w:divBdr>
    </w:div>
    <w:div w:id="595097747">
      <w:bodyDiv w:val="1"/>
      <w:marLeft w:val="0"/>
      <w:marRight w:val="0"/>
      <w:marTop w:val="0"/>
      <w:marBottom w:val="0"/>
      <w:divBdr>
        <w:top w:val="none" w:sz="0" w:space="0" w:color="auto"/>
        <w:left w:val="none" w:sz="0" w:space="0" w:color="auto"/>
        <w:bottom w:val="none" w:sz="0" w:space="0" w:color="auto"/>
        <w:right w:val="none" w:sz="0" w:space="0" w:color="auto"/>
      </w:divBdr>
      <w:divsChild>
        <w:div w:id="2130972914">
          <w:marLeft w:val="0"/>
          <w:marRight w:val="0"/>
          <w:marTop w:val="0"/>
          <w:marBottom w:val="0"/>
          <w:divBdr>
            <w:top w:val="none" w:sz="0" w:space="0" w:color="auto"/>
            <w:left w:val="none" w:sz="0" w:space="0" w:color="auto"/>
            <w:bottom w:val="none" w:sz="0" w:space="0" w:color="auto"/>
            <w:right w:val="none" w:sz="0" w:space="0" w:color="auto"/>
          </w:divBdr>
          <w:divsChild>
            <w:div w:id="1291129520">
              <w:marLeft w:val="0"/>
              <w:marRight w:val="0"/>
              <w:marTop w:val="0"/>
              <w:marBottom w:val="0"/>
              <w:divBdr>
                <w:top w:val="none" w:sz="0" w:space="0" w:color="auto"/>
                <w:left w:val="none" w:sz="0" w:space="0" w:color="auto"/>
                <w:bottom w:val="none" w:sz="0" w:space="0" w:color="auto"/>
                <w:right w:val="none" w:sz="0" w:space="0" w:color="auto"/>
              </w:divBdr>
              <w:divsChild>
                <w:div w:id="119765726">
                  <w:marLeft w:val="0"/>
                  <w:marRight w:val="0"/>
                  <w:marTop w:val="0"/>
                  <w:marBottom w:val="0"/>
                  <w:divBdr>
                    <w:top w:val="none" w:sz="0" w:space="0" w:color="auto"/>
                    <w:left w:val="none" w:sz="0" w:space="0" w:color="auto"/>
                    <w:bottom w:val="none" w:sz="0" w:space="0" w:color="auto"/>
                    <w:right w:val="none" w:sz="0" w:space="0" w:color="auto"/>
                  </w:divBdr>
                  <w:divsChild>
                    <w:div w:id="927884735">
                      <w:marLeft w:val="0"/>
                      <w:marRight w:val="0"/>
                      <w:marTop w:val="0"/>
                      <w:marBottom w:val="0"/>
                      <w:divBdr>
                        <w:top w:val="none" w:sz="0" w:space="0" w:color="auto"/>
                        <w:left w:val="none" w:sz="0" w:space="0" w:color="auto"/>
                        <w:bottom w:val="none" w:sz="0" w:space="0" w:color="auto"/>
                        <w:right w:val="none" w:sz="0" w:space="0" w:color="auto"/>
                      </w:divBdr>
                      <w:divsChild>
                        <w:div w:id="127018772">
                          <w:marLeft w:val="0"/>
                          <w:marRight w:val="0"/>
                          <w:marTop w:val="0"/>
                          <w:marBottom w:val="0"/>
                          <w:divBdr>
                            <w:top w:val="none" w:sz="0" w:space="0" w:color="auto"/>
                            <w:left w:val="none" w:sz="0" w:space="0" w:color="auto"/>
                            <w:bottom w:val="none" w:sz="0" w:space="0" w:color="auto"/>
                            <w:right w:val="none" w:sz="0" w:space="0" w:color="auto"/>
                          </w:divBdr>
                          <w:divsChild>
                            <w:div w:id="703411561">
                              <w:marLeft w:val="0"/>
                              <w:marRight w:val="0"/>
                              <w:marTop w:val="0"/>
                              <w:marBottom w:val="0"/>
                              <w:divBdr>
                                <w:top w:val="none" w:sz="0" w:space="0" w:color="auto"/>
                                <w:left w:val="none" w:sz="0" w:space="0" w:color="auto"/>
                                <w:bottom w:val="none" w:sz="0" w:space="0" w:color="auto"/>
                                <w:right w:val="none" w:sz="0" w:space="0" w:color="auto"/>
                              </w:divBdr>
                              <w:divsChild>
                                <w:div w:id="1800568588">
                                  <w:marLeft w:val="0"/>
                                  <w:marRight w:val="0"/>
                                  <w:marTop w:val="0"/>
                                  <w:marBottom w:val="0"/>
                                  <w:divBdr>
                                    <w:top w:val="none" w:sz="0" w:space="0" w:color="auto"/>
                                    <w:left w:val="none" w:sz="0" w:space="0" w:color="auto"/>
                                    <w:bottom w:val="none" w:sz="0" w:space="0" w:color="auto"/>
                                    <w:right w:val="none" w:sz="0" w:space="0" w:color="auto"/>
                                  </w:divBdr>
                                  <w:divsChild>
                                    <w:div w:id="670647337">
                                      <w:marLeft w:val="0"/>
                                      <w:marRight w:val="0"/>
                                      <w:marTop w:val="0"/>
                                      <w:marBottom w:val="0"/>
                                      <w:divBdr>
                                        <w:top w:val="none" w:sz="0" w:space="0" w:color="auto"/>
                                        <w:left w:val="none" w:sz="0" w:space="0" w:color="auto"/>
                                        <w:bottom w:val="none" w:sz="0" w:space="0" w:color="auto"/>
                                        <w:right w:val="none" w:sz="0" w:space="0" w:color="auto"/>
                                      </w:divBdr>
                                      <w:divsChild>
                                        <w:div w:id="569537785">
                                          <w:marLeft w:val="0"/>
                                          <w:marRight w:val="0"/>
                                          <w:marTop w:val="0"/>
                                          <w:marBottom w:val="0"/>
                                          <w:divBdr>
                                            <w:top w:val="none" w:sz="0" w:space="0" w:color="auto"/>
                                            <w:left w:val="none" w:sz="0" w:space="0" w:color="auto"/>
                                            <w:bottom w:val="none" w:sz="0" w:space="0" w:color="auto"/>
                                            <w:right w:val="none" w:sz="0" w:space="0" w:color="auto"/>
                                          </w:divBdr>
                                          <w:divsChild>
                                            <w:div w:id="1095905411">
                                              <w:marLeft w:val="4680"/>
                                              <w:marRight w:val="0"/>
                                              <w:marTop w:val="0"/>
                                              <w:marBottom w:val="0"/>
                                              <w:divBdr>
                                                <w:top w:val="single" w:sz="6" w:space="0" w:color="auto"/>
                                                <w:left w:val="none" w:sz="0" w:space="0" w:color="auto"/>
                                                <w:bottom w:val="none" w:sz="0" w:space="0" w:color="auto"/>
                                                <w:right w:val="none" w:sz="0" w:space="0" w:color="auto"/>
                                              </w:divBdr>
                                              <w:divsChild>
                                                <w:div w:id="398946504">
                                                  <w:marLeft w:val="0"/>
                                                  <w:marRight w:val="0"/>
                                                  <w:marTop w:val="0"/>
                                                  <w:marBottom w:val="0"/>
                                                  <w:divBdr>
                                                    <w:top w:val="none" w:sz="0" w:space="0" w:color="auto"/>
                                                    <w:left w:val="none" w:sz="0" w:space="0" w:color="auto"/>
                                                    <w:bottom w:val="none" w:sz="0" w:space="0" w:color="auto"/>
                                                    <w:right w:val="none" w:sz="0" w:space="0" w:color="auto"/>
                                                  </w:divBdr>
                                                  <w:divsChild>
                                                    <w:div w:id="1178159403">
                                                      <w:marLeft w:val="0"/>
                                                      <w:marRight w:val="0"/>
                                                      <w:marTop w:val="0"/>
                                                      <w:marBottom w:val="0"/>
                                                      <w:divBdr>
                                                        <w:top w:val="none" w:sz="0" w:space="0" w:color="auto"/>
                                                        <w:left w:val="none" w:sz="0" w:space="0" w:color="auto"/>
                                                        <w:bottom w:val="none" w:sz="0" w:space="0" w:color="auto"/>
                                                        <w:right w:val="none" w:sz="0" w:space="0" w:color="auto"/>
                                                      </w:divBdr>
                                                      <w:divsChild>
                                                        <w:div w:id="1419401134">
                                                          <w:marLeft w:val="0"/>
                                                          <w:marRight w:val="0"/>
                                                          <w:marTop w:val="0"/>
                                                          <w:marBottom w:val="0"/>
                                                          <w:divBdr>
                                                            <w:top w:val="none" w:sz="0" w:space="0" w:color="auto"/>
                                                            <w:left w:val="none" w:sz="0" w:space="0" w:color="auto"/>
                                                            <w:bottom w:val="none" w:sz="0" w:space="0" w:color="auto"/>
                                                            <w:right w:val="none" w:sz="0" w:space="0" w:color="auto"/>
                                                          </w:divBdr>
                                                          <w:divsChild>
                                                            <w:div w:id="369034069">
                                                              <w:marLeft w:val="60"/>
                                                              <w:marRight w:val="0"/>
                                                              <w:marTop w:val="0"/>
                                                              <w:marBottom w:val="0"/>
                                                              <w:divBdr>
                                                                <w:top w:val="none" w:sz="0" w:space="0" w:color="auto"/>
                                                                <w:left w:val="none" w:sz="0" w:space="0" w:color="auto"/>
                                                                <w:bottom w:val="none" w:sz="0" w:space="0" w:color="auto"/>
                                                                <w:right w:val="none" w:sz="0" w:space="0" w:color="auto"/>
                                                              </w:divBdr>
                                                              <w:divsChild>
                                                                <w:div w:id="1989943282">
                                                                  <w:marLeft w:val="0"/>
                                                                  <w:marRight w:val="0"/>
                                                                  <w:marTop w:val="0"/>
                                                                  <w:marBottom w:val="0"/>
                                                                  <w:divBdr>
                                                                    <w:top w:val="none" w:sz="0" w:space="0" w:color="auto"/>
                                                                    <w:left w:val="none" w:sz="0" w:space="0" w:color="auto"/>
                                                                    <w:bottom w:val="none" w:sz="0" w:space="0" w:color="auto"/>
                                                                    <w:right w:val="none" w:sz="0" w:space="0" w:color="auto"/>
                                                                  </w:divBdr>
                                                                  <w:divsChild>
                                                                    <w:div w:id="2114546378">
                                                                      <w:marLeft w:val="0"/>
                                                                      <w:marRight w:val="0"/>
                                                                      <w:marTop w:val="0"/>
                                                                      <w:marBottom w:val="0"/>
                                                                      <w:divBdr>
                                                                        <w:top w:val="none" w:sz="0" w:space="0" w:color="auto"/>
                                                                        <w:left w:val="none" w:sz="0" w:space="0" w:color="auto"/>
                                                                        <w:bottom w:val="none" w:sz="0" w:space="0" w:color="auto"/>
                                                                        <w:right w:val="none" w:sz="0" w:space="0" w:color="auto"/>
                                                                      </w:divBdr>
                                                                      <w:divsChild>
                                                                        <w:div w:id="1777747486">
                                                                          <w:marLeft w:val="60"/>
                                                                          <w:marRight w:val="0"/>
                                                                          <w:marTop w:val="0"/>
                                                                          <w:marBottom w:val="0"/>
                                                                          <w:divBdr>
                                                                            <w:top w:val="none" w:sz="0" w:space="0" w:color="auto"/>
                                                                            <w:left w:val="none" w:sz="0" w:space="0" w:color="auto"/>
                                                                            <w:bottom w:val="none" w:sz="0" w:space="0" w:color="auto"/>
                                                                            <w:right w:val="none" w:sz="0" w:space="0" w:color="auto"/>
                                                                          </w:divBdr>
                                                                        </w:div>
                                                                        <w:div w:id="3099888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8611382">
      <w:bodyDiv w:val="1"/>
      <w:marLeft w:val="0"/>
      <w:marRight w:val="0"/>
      <w:marTop w:val="0"/>
      <w:marBottom w:val="0"/>
      <w:divBdr>
        <w:top w:val="none" w:sz="0" w:space="0" w:color="auto"/>
        <w:left w:val="none" w:sz="0" w:space="0" w:color="auto"/>
        <w:bottom w:val="none" w:sz="0" w:space="0" w:color="auto"/>
        <w:right w:val="none" w:sz="0" w:space="0" w:color="auto"/>
      </w:divBdr>
      <w:divsChild>
        <w:div w:id="1663585717">
          <w:marLeft w:val="0"/>
          <w:marRight w:val="0"/>
          <w:marTop w:val="0"/>
          <w:marBottom w:val="0"/>
          <w:divBdr>
            <w:top w:val="none" w:sz="0" w:space="0" w:color="auto"/>
            <w:left w:val="none" w:sz="0" w:space="0" w:color="auto"/>
            <w:bottom w:val="none" w:sz="0" w:space="0" w:color="auto"/>
            <w:right w:val="none" w:sz="0" w:space="0" w:color="auto"/>
          </w:divBdr>
          <w:divsChild>
            <w:div w:id="1040859930">
              <w:marLeft w:val="0"/>
              <w:marRight w:val="0"/>
              <w:marTop w:val="0"/>
              <w:marBottom w:val="0"/>
              <w:divBdr>
                <w:top w:val="none" w:sz="0" w:space="0" w:color="auto"/>
                <w:left w:val="none" w:sz="0" w:space="0" w:color="auto"/>
                <w:bottom w:val="none" w:sz="0" w:space="0" w:color="auto"/>
                <w:right w:val="none" w:sz="0" w:space="0" w:color="auto"/>
              </w:divBdr>
              <w:divsChild>
                <w:div w:id="249169331">
                  <w:marLeft w:val="0"/>
                  <w:marRight w:val="0"/>
                  <w:marTop w:val="0"/>
                  <w:marBottom w:val="0"/>
                  <w:divBdr>
                    <w:top w:val="none" w:sz="0" w:space="0" w:color="auto"/>
                    <w:left w:val="none" w:sz="0" w:space="0" w:color="auto"/>
                    <w:bottom w:val="none" w:sz="0" w:space="0" w:color="auto"/>
                    <w:right w:val="none" w:sz="0" w:space="0" w:color="auto"/>
                  </w:divBdr>
                  <w:divsChild>
                    <w:div w:id="1852141816">
                      <w:marLeft w:val="0"/>
                      <w:marRight w:val="0"/>
                      <w:marTop w:val="0"/>
                      <w:marBottom w:val="0"/>
                      <w:divBdr>
                        <w:top w:val="none" w:sz="0" w:space="0" w:color="auto"/>
                        <w:left w:val="none" w:sz="0" w:space="0" w:color="auto"/>
                        <w:bottom w:val="none" w:sz="0" w:space="0" w:color="auto"/>
                        <w:right w:val="none" w:sz="0" w:space="0" w:color="auto"/>
                      </w:divBdr>
                      <w:divsChild>
                        <w:div w:id="1757286811">
                          <w:marLeft w:val="0"/>
                          <w:marRight w:val="0"/>
                          <w:marTop w:val="0"/>
                          <w:marBottom w:val="0"/>
                          <w:divBdr>
                            <w:top w:val="none" w:sz="0" w:space="0" w:color="auto"/>
                            <w:left w:val="none" w:sz="0" w:space="0" w:color="auto"/>
                            <w:bottom w:val="none" w:sz="0" w:space="0" w:color="auto"/>
                            <w:right w:val="none" w:sz="0" w:space="0" w:color="auto"/>
                          </w:divBdr>
                          <w:divsChild>
                            <w:div w:id="565844192">
                              <w:marLeft w:val="0"/>
                              <w:marRight w:val="0"/>
                              <w:marTop w:val="0"/>
                              <w:marBottom w:val="0"/>
                              <w:divBdr>
                                <w:top w:val="none" w:sz="0" w:space="0" w:color="auto"/>
                                <w:left w:val="none" w:sz="0" w:space="0" w:color="auto"/>
                                <w:bottom w:val="none" w:sz="0" w:space="0" w:color="auto"/>
                                <w:right w:val="none" w:sz="0" w:space="0" w:color="auto"/>
                              </w:divBdr>
                              <w:divsChild>
                                <w:div w:id="947464529">
                                  <w:marLeft w:val="0"/>
                                  <w:marRight w:val="0"/>
                                  <w:marTop w:val="0"/>
                                  <w:marBottom w:val="0"/>
                                  <w:divBdr>
                                    <w:top w:val="none" w:sz="0" w:space="0" w:color="auto"/>
                                    <w:left w:val="none" w:sz="0" w:space="0" w:color="auto"/>
                                    <w:bottom w:val="none" w:sz="0" w:space="0" w:color="auto"/>
                                    <w:right w:val="none" w:sz="0" w:space="0" w:color="auto"/>
                                  </w:divBdr>
                                  <w:divsChild>
                                    <w:div w:id="1007443279">
                                      <w:marLeft w:val="0"/>
                                      <w:marRight w:val="0"/>
                                      <w:marTop w:val="0"/>
                                      <w:marBottom w:val="0"/>
                                      <w:divBdr>
                                        <w:top w:val="none" w:sz="0" w:space="0" w:color="auto"/>
                                        <w:left w:val="none" w:sz="0" w:space="0" w:color="auto"/>
                                        <w:bottom w:val="none" w:sz="0" w:space="0" w:color="auto"/>
                                        <w:right w:val="none" w:sz="0" w:space="0" w:color="auto"/>
                                      </w:divBdr>
                                      <w:divsChild>
                                        <w:div w:id="154927733">
                                          <w:marLeft w:val="0"/>
                                          <w:marRight w:val="0"/>
                                          <w:marTop w:val="0"/>
                                          <w:marBottom w:val="0"/>
                                          <w:divBdr>
                                            <w:top w:val="none" w:sz="0" w:space="0" w:color="auto"/>
                                            <w:left w:val="none" w:sz="0" w:space="0" w:color="auto"/>
                                            <w:bottom w:val="none" w:sz="0" w:space="0" w:color="auto"/>
                                            <w:right w:val="none" w:sz="0" w:space="0" w:color="auto"/>
                                          </w:divBdr>
                                          <w:divsChild>
                                            <w:div w:id="251476980">
                                              <w:marLeft w:val="4680"/>
                                              <w:marRight w:val="0"/>
                                              <w:marTop w:val="0"/>
                                              <w:marBottom w:val="0"/>
                                              <w:divBdr>
                                                <w:top w:val="single" w:sz="6" w:space="0" w:color="auto"/>
                                                <w:left w:val="none" w:sz="0" w:space="0" w:color="auto"/>
                                                <w:bottom w:val="none" w:sz="0" w:space="0" w:color="auto"/>
                                                <w:right w:val="none" w:sz="0" w:space="0" w:color="auto"/>
                                              </w:divBdr>
                                              <w:divsChild>
                                                <w:div w:id="9110602">
                                                  <w:marLeft w:val="0"/>
                                                  <w:marRight w:val="0"/>
                                                  <w:marTop w:val="0"/>
                                                  <w:marBottom w:val="0"/>
                                                  <w:divBdr>
                                                    <w:top w:val="none" w:sz="0" w:space="0" w:color="auto"/>
                                                    <w:left w:val="none" w:sz="0" w:space="0" w:color="auto"/>
                                                    <w:bottom w:val="none" w:sz="0" w:space="0" w:color="auto"/>
                                                    <w:right w:val="none" w:sz="0" w:space="0" w:color="auto"/>
                                                  </w:divBdr>
                                                  <w:divsChild>
                                                    <w:div w:id="1352949910">
                                                      <w:marLeft w:val="0"/>
                                                      <w:marRight w:val="0"/>
                                                      <w:marTop w:val="0"/>
                                                      <w:marBottom w:val="0"/>
                                                      <w:divBdr>
                                                        <w:top w:val="none" w:sz="0" w:space="0" w:color="auto"/>
                                                        <w:left w:val="none" w:sz="0" w:space="0" w:color="auto"/>
                                                        <w:bottom w:val="none" w:sz="0" w:space="0" w:color="auto"/>
                                                        <w:right w:val="none" w:sz="0" w:space="0" w:color="auto"/>
                                                      </w:divBdr>
                                                      <w:divsChild>
                                                        <w:div w:id="525484756">
                                                          <w:marLeft w:val="0"/>
                                                          <w:marRight w:val="0"/>
                                                          <w:marTop w:val="0"/>
                                                          <w:marBottom w:val="0"/>
                                                          <w:divBdr>
                                                            <w:top w:val="none" w:sz="0" w:space="0" w:color="auto"/>
                                                            <w:left w:val="none" w:sz="0" w:space="0" w:color="auto"/>
                                                            <w:bottom w:val="none" w:sz="0" w:space="0" w:color="auto"/>
                                                            <w:right w:val="none" w:sz="0" w:space="0" w:color="auto"/>
                                                          </w:divBdr>
                                                          <w:divsChild>
                                                            <w:div w:id="294025829">
                                                              <w:marLeft w:val="345"/>
                                                              <w:marRight w:val="0"/>
                                                              <w:marTop w:val="0"/>
                                                              <w:marBottom w:val="0"/>
                                                              <w:divBdr>
                                                                <w:top w:val="none" w:sz="0" w:space="0" w:color="auto"/>
                                                                <w:left w:val="none" w:sz="0" w:space="0" w:color="auto"/>
                                                                <w:bottom w:val="none" w:sz="0" w:space="0" w:color="auto"/>
                                                                <w:right w:val="none" w:sz="0" w:space="0" w:color="auto"/>
                                                              </w:divBdr>
                                                              <w:divsChild>
                                                                <w:div w:id="323120663">
                                                                  <w:marLeft w:val="0"/>
                                                                  <w:marRight w:val="0"/>
                                                                  <w:marTop w:val="0"/>
                                                                  <w:marBottom w:val="0"/>
                                                                  <w:divBdr>
                                                                    <w:top w:val="none" w:sz="0" w:space="0" w:color="auto"/>
                                                                    <w:left w:val="none" w:sz="0" w:space="0" w:color="auto"/>
                                                                    <w:bottom w:val="none" w:sz="0" w:space="0" w:color="auto"/>
                                                                    <w:right w:val="none" w:sz="0" w:space="0" w:color="auto"/>
                                                                  </w:divBdr>
                                                                  <w:divsChild>
                                                                    <w:div w:id="1759597381">
                                                                      <w:marLeft w:val="0"/>
                                                                      <w:marRight w:val="0"/>
                                                                      <w:marTop w:val="0"/>
                                                                      <w:marBottom w:val="0"/>
                                                                      <w:divBdr>
                                                                        <w:top w:val="none" w:sz="0" w:space="0" w:color="auto"/>
                                                                        <w:left w:val="none" w:sz="0" w:space="0" w:color="auto"/>
                                                                        <w:bottom w:val="none" w:sz="0" w:space="0" w:color="auto"/>
                                                                        <w:right w:val="none" w:sz="0" w:space="0" w:color="auto"/>
                                                                      </w:divBdr>
                                                                      <w:divsChild>
                                                                        <w:div w:id="1169714950">
                                                                          <w:marLeft w:val="345"/>
                                                                          <w:marRight w:val="0"/>
                                                                          <w:marTop w:val="0"/>
                                                                          <w:marBottom w:val="0"/>
                                                                          <w:divBdr>
                                                                            <w:top w:val="none" w:sz="0" w:space="0" w:color="auto"/>
                                                                            <w:left w:val="none" w:sz="0" w:space="0" w:color="auto"/>
                                                                            <w:bottom w:val="none" w:sz="0" w:space="0" w:color="auto"/>
                                                                            <w:right w:val="none" w:sz="0" w:space="0" w:color="auto"/>
                                                                          </w:divBdr>
                                                                        </w:div>
                                                                        <w:div w:id="1924297981">
                                                                          <w:marLeft w:val="360"/>
                                                                          <w:marRight w:val="0"/>
                                                                          <w:marTop w:val="0"/>
                                                                          <w:marBottom w:val="0"/>
                                                                          <w:divBdr>
                                                                            <w:top w:val="none" w:sz="0" w:space="0" w:color="auto"/>
                                                                            <w:left w:val="none" w:sz="0" w:space="0" w:color="auto"/>
                                                                            <w:bottom w:val="none" w:sz="0" w:space="0" w:color="auto"/>
                                                                            <w:right w:val="none" w:sz="0" w:space="0" w:color="auto"/>
                                                                          </w:divBdr>
                                                                        </w:div>
                                                                        <w:div w:id="1120756965">
                                                                          <w:marLeft w:val="345"/>
                                                                          <w:marRight w:val="0"/>
                                                                          <w:marTop w:val="0"/>
                                                                          <w:marBottom w:val="0"/>
                                                                          <w:divBdr>
                                                                            <w:top w:val="none" w:sz="0" w:space="0" w:color="auto"/>
                                                                            <w:left w:val="none" w:sz="0" w:space="0" w:color="auto"/>
                                                                            <w:bottom w:val="none" w:sz="0" w:space="0" w:color="auto"/>
                                                                            <w:right w:val="none" w:sz="0" w:space="0" w:color="auto"/>
                                                                          </w:divBdr>
                                                                        </w:div>
                                                                        <w:div w:id="982999192">
                                                                          <w:marLeft w:val="360"/>
                                                                          <w:marRight w:val="0"/>
                                                                          <w:marTop w:val="0"/>
                                                                          <w:marBottom w:val="0"/>
                                                                          <w:divBdr>
                                                                            <w:top w:val="none" w:sz="0" w:space="0" w:color="auto"/>
                                                                            <w:left w:val="none" w:sz="0" w:space="0" w:color="auto"/>
                                                                            <w:bottom w:val="none" w:sz="0" w:space="0" w:color="auto"/>
                                                                            <w:right w:val="none" w:sz="0" w:space="0" w:color="auto"/>
                                                                          </w:divBdr>
                                                                        </w:div>
                                                                        <w:div w:id="1216238017">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413914">
      <w:bodyDiv w:val="1"/>
      <w:marLeft w:val="0"/>
      <w:marRight w:val="0"/>
      <w:marTop w:val="0"/>
      <w:marBottom w:val="0"/>
      <w:divBdr>
        <w:top w:val="none" w:sz="0" w:space="0" w:color="auto"/>
        <w:left w:val="none" w:sz="0" w:space="0" w:color="auto"/>
        <w:bottom w:val="none" w:sz="0" w:space="0" w:color="auto"/>
        <w:right w:val="none" w:sz="0" w:space="0" w:color="auto"/>
      </w:divBdr>
      <w:divsChild>
        <w:div w:id="1096361454">
          <w:marLeft w:val="0"/>
          <w:marRight w:val="0"/>
          <w:marTop w:val="0"/>
          <w:marBottom w:val="0"/>
          <w:divBdr>
            <w:top w:val="none" w:sz="0" w:space="0" w:color="auto"/>
            <w:left w:val="none" w:sz="0" w:space="0" w:color="auto"/>
            <w:bottom w:val="none" w:sz="0" w:space="0" w:color="auto"/>
            <w:right w:val="none" w:sz="0" w:space="0" w:color="auto"/>
          </w:divBdr>
          <w:divsChild>
            <w:div w:id="1661543371">
              <w:marLeft w:val="0"/>
              <w:marRight w:val="0"/>
              <w:marTop w:val="0"/>
              <w:marBottom w:val="0"/>
              <w:divBdr>
                <w:top w:val="none" w:sz="0" w:space="0" w:color="auto"/>
                <w:left w:val="none" w:sz="0" w:space="0" w:color="auto"/>
                <w:bottom w:val="none" w:sz="0" w:space="0" w:color="auto"/>
                <w:right w:val="none" w:sz="0" w:space="0" w:color="auto"/>
              </w:divBdr>
              <w:divsChild>
                <w:div w:id="45227920">
                  <w:marLeft w:val="0"/>
                  <w:marRight w:val="0"/>
                  <w:marTop w:val="0"/>
                  <w:marBottom w:val="0"/>
                  <w:divBdr>
                    <w:top w:val="none" w:sz="0" w:space="0" w:color="auto"/>
                    <w:left w:val="none" w:sz="0" w:space="0" w:color="auto"/>
                    <w:bottom w:val="none" w:sz="0" w:space="0" w:color="auto"/>
                    <w:right w:val="none" w:sz="0" w:space="0" w:color="auto"/>
                  </w:divBdr>
                  <w:divsChild>
                    <w:div w:id="1086801555">
                      <w:marLeft w:val="0"/>
                      <w:marRight w:val="0"/>
                      <w:marTop w:val="0"/>
                      <w:marBottom w:val="0"/>
                      <w:divBdr>
                        <w:top w:val="none" w:sz="0" w:space="0" w:color="auto"/>
                        <w:left w:val="none" w:sz="0" w:space="0" w:color="auto"/>
                        <w:bottom w:val="none" w:sz="0" w:space="0" w:color="auto"/>
                        <w:right w:val="none" w:sz="0" w:space="0" w:color="auto"/>
                      </w:divBdr>
                      <w:divsChild>
                        <w:div w:id="1828744768">
                          <w:marLeft w:val="0"/>
                          <w:marRight w:val="0"/>
                          <w:marTop w:val="0"/>
                          <w:marBottom w:val="0"/>
                          <w:divBdr>
                            <w:top w:val="none" w:sz="0" w:space="0" w:color="auto"/>
                            <w:left w:val="none" w:sz="0" w:space="0" w:color="auto"/>
                            <w:bottom w:val="none" w:sz="0" w:space="0" w:color="auto"/>
                            <w:right w:val="none" w:sz="0" w:space="0" w:color="auto"/>
                          </w:divBdr>
                          <w:divsChild>
                            <w:div w:id="313267534">
                              <w:marLeft w:val="0"/>
                              <w:marRight w:val="0"/>
                              <w:marTop w:val="0"/>
                              <w:marBottom w:val="0"/>
                              <w:divBdr>
                                <w:top w:val="none" w:sz="0" w:space="0" w:color="auto"/>
                                <w:left w:val="none" w:sz="0" w:space="0" w:color="auto"/>
                                <w:bottom w:val="none" w:sz="0" w:space="0" w:color="auto"/>
                                <w:right w:val="none" w:sz="0" w:space="0" w:color="auto"/>
                              </w:divBdr>
                              <w:divsChild>
                                <w:div w:id="705564173">
                                  <w:marLeft w:val="0"/>
                                  <w:marRight w:val="0"/>
                                  <w:marTop w:val="0"/>
                                  <w:marBottom w:val="0"/>
                                  <w:divBdr>
                                    <w:top w:val="none" w:sz="0" w:space="0" w:color="auto"/>
                                    <w:left w:val="none" w:sz="0" w:space="0" w:color="auto"/>
                                    <w:bottom w:val="none" w:sz="0" w:space="0" w:color="auto"/>
                                    <w:right w:val="none" w:sz="0" w:space="0" w:color="auto"/>
                                  </w:divBdr>
                                  <w:divsChild>
                                    <w:div w:id="1145121963">
                                      <w:marLeft w:val="0"/>
                                      <w:marRight w:val="0"/>
                                      <w:marTop w:val="0"/>
                                      <w:marBottom w:val="0"/>
                                      <w:divBdr>
                                        <w:top w:val="none" w:sz="0" w:space="0" w:color="auto"/>
                                        <w:left w:val="none" w:sz="0" w:space="0" w:color="auto"/>
                                        <w:bottom w:val="none" w:sz="0" w:space="0" w:color="auto"/>
                                        <w:right w:val="none" w:sz="0" w:space="0" w:color="auto"/>
                                      </w:divBdr>
                                      <w:divsChild>
                                        <w:div w:id="1042709998">
                                          <w:marLeft w:val="0"/>
                                          <w:marRight w:val="0"/>
                                          <w:marTop w:val="0"/>
                                          <w:marBottom w:val="0"/>
                                          <w:divBdr>
                                            <w:top w:val="none" w:sz="0" w:space="0" w:color="auto"/>
                                            <w:left w:val="none" w:sz="0" w:space="0" w:color="auto"/>
                                            <w:bottom w:val="none" w:sz="0" w:space="0" w:color="auto"/>
                                            <w:right w:val="none" w:sz="0" w:space="0" w:color="auto"/>
                                          </w:divBdr>
                                          <w:divsChild>
                                            <w:div w:id="388919185">
                                              <w:marLeft w:val="4680"/>
                                              <w:marRight w:val="0"/>
                                              <w:marTop w:val="0"/>
                                              <w:marBottom w:val="0"/>
                                              <w:divBdr>
                                                <w:top w:val="single" w:sz="6" w:space="0" w:color="auto"/>
                                                <w:left w:val="none" w:sz="0" w:space="0" w:color="auto"/>
                                                <w:bottom w:val="none" w:sz="0" w:space="0" w:color="auto"/>
                                                <w:right w:val="none" w:sz="0" w:space="0" w:color="auto"/>
                                              </w:divBdr>
                                              <w:divsChild>
                                                <w:div w:id="713117685">
                                                  <w:marLeft w:val="0"/>
                                                  <w:marRight w:val="0"/>
                                                  <w:marTop w:val="0"/>
                                                  <w:marBottom w:val="0"/>
                                                  <w:divBdr>
                                                    <w:top w:val="none" w:sz="0" w:space="0" w:color="auto"/>
                                                    <w:left w:val="none" w:sz="0" w:space="0" w:color="auto"/>
                                                    <w:bottom w:val="none" w:sz="0" w:space="0" w:color="auto"/>
                                                    <w:right w:val="none" w:sz="0" w:space="0" w:color="auto"/>
                                                  </w:divBdr>
                                                  <w:divsChild>
                                                    <w:div w:id="66928962">
                                                      <w:marLeft w:val="0"/>
                                                      <w:marRight w:val="0"/>
                                                      <w:marTop w:val="0"/>
                                                      <w:marBottom w:val="0"/>
                                                      <w:divBdr>
                                                        <w:top w:val="none" w:sz="0" w:space="0" w:color="auto"/>
                                                        <w:left w:val="none" w:sz="0" w:space="0" w:color="auto"/>
                                                        <w:bottom w:val="none" w:sz="0" w:space="0" w:color="auto"/>
                                                        <w:right w:val="none" w:sz="0" w:space="0" w:color="auto"/>
                                                      </w:divBdr>
                                                      <w:divsChild>
                                                        <w:div w:id="1116481138">
                                                          <w:marLeft w:val="0"/>
                                                          <w:marRight w:val="0"/>
                                                          <w:marTop w:val="0"/>
                                                          <w:marBottom w:val="0"/>
                                                          <w:divBdr>
                                                            <w:top w:val="none" w:sz="0" w:space="0" w:color="auto"/>
                                                            <w:left w:val="none" w:sz="0" w:space="0" w:color="auto"/>
                                                            <w:bottom w:val="none" w:sz="0" w:space="0" w:color="auto"/>
                                                            <w:right w:val="none" w:sz="0" w:space="0" w:color="auto"/>
                                                          </w:divBdr>
                                                          <w:divsChild>
                                                            <w:div w:id="1175342701">
                                                              <w:marLeft w:val="345"/>
                                                              <w:marRight w:val="0"/>
                                                              <w:marTop w:val="0"/>
                                                              <w:marBottom w:val="0"/>
                                                              <w:divBdr>
                                                                <w:top w:val="none" w:sz="0" w:space="0" w:color="auto"/>
                                                                <w:left w:val="none" w:sz="0" w:space="0" w:color="auto"/>
                                                                <w:bottom w:val="none" w:sz="0" w:space="0" w:color="auto"/>
                                                                <w:right w:val="none" w:sz="0" w:space="0" w:color="auto"/>
                                                              </w:divBdr>
                                                              <w:divsChild>
                                                                <w:div w:id="1537541142">
                                                                  <w:marLeft w:val="0"/>
                                                                  <w:marRight w:val="0"/>
                                                                  <w:marTop w:val="0"/>
                                                                  <w:marBottom w:val="0"/>
                                                                  <w:divBdr>
                                                                    <w:top w:val="none" w:sz="0" w:space="0" w:color="auto"/>
                                                                    <w:left w:val="none" w:sz="0" w:space="0" w:color="auto"/>
                                                                    <w:bottom w:val="none" w:sz="0" w:space="0" w:color="auto"/>
                                                                    <w:right w:val="none" w:sz="0" w:space="0" w:color="auto"/>
                                                                  </w:divBdr>
                                                                  <w:divsChild>
                                                                    <w:div w:id="579950357">
                                                                      <w:marLeft w:val="0"/>
                                                                      <w:marRight w:val="0"/>
                                                                      <w:marTop w:val="0"/>
                                                                      <w:marBottom w:val="0"/>
                                                                      <w:divBdr>
                                                                        <w:top w:val="none" w:sz="0" w:space="0" w:color="auto"/>
                                                                        <w:left w:val="none" w:sz="0" w:space="0" w:color="auto"/>
                                                                        <w:bottom w:val="none" w:sz="0" w:space="0" w:color="auto"/>
                                                                        <w:right w:val="none" w:sz="0" w:space="0" w:color="auto"/>
                                                                      </w:divBdr>
                                                                      <w:divsChild>
                                                                        <w:div w:id="27729774">
                                                                          <w:marLeft w:val="0"/>
                                                                          <w:marRight w:val="0"/>
                                                                          <w:marTop w:val="0"/>
                                                                          <w:marBottom w:val="0"/>
                                                                          <w:divBdr>
                                                                            <w:top w:val="none" w:sz="0" w:space="0" w:color="auto"/>
                                                                            <w:left w:val="none" w:sz="0" w:space="0" w:color="auto"/>
                                                                            <w:bottom w:val="none" w:sz="0" w:space="0" w:color="auto"/>
                                                                            <w:right w:val="none" w:sz="0" w:space="0" w:color="auto"/>
                                                                          </w:divBdr>
                                                                          <w:divsChild>
                                                                            <w:div w:id="1370061706">
                                                                              <w:marLeft w:val="345"/>
                                                                              <w:marRight w:val="0"/>
                                                                              <w:marTop w:val="0"/>
                                                                              <w:marBottom w:val="0"/>
                                                                              <w:divBdr>
                                                                                <w:top w:val="none" w:sz="0" w:space="0" w:color="auto"/>
                                                                                <w:left w:val="none" w:sz="0" w:space="0" w:color="auto"/>
                                                                                <w:bottom w:val="none" w:sz="0" w:space="0" w:color="auto"/>
                                                                                <w:right w:val="none" w:sz="0" w:space="0" w:color="auto"/>
                                                                              </w:divBdr>
                                                                            </w:div>
                                                                            <w:div w:id="225142452">
                                                                              <w:marLeft w:val="360"/>
                                                                              <w:marRight w:val="0"/>
                                                                              <w:marTop w:val="0"/>
                                                                              <w:marBottom w:val="0"/>
                                                                              <w:divBdr>
                                                                                <w:top w:val="none" w:sz="0" w:space="0" w:color="auto"/>
                                                                                <w:left w:val="none" w:sz="0" w:space="0" w:color="auto"/>
                                                                                <w:bottom w:val="none" w:sz="0" w:space="0" w:color="auto"/>
                                                                                <w:right w:val="none" w:sz="0" w:space="0" w:color="auto"/>
                                                                              </w:divBdr>
                                                                            </w:div>
                                                                          </w:divsChild>
                                                                        </w:div>
                                                                        <w:div w:id="960767590">
                                                                          <w:marLeft w:val="0"/>
                                                                          <w:marRight w:val="0"/>
                                                                          <w:marTop w:val="0"/>
                                                                          <w:marBottom w:val="0"/>
                                                                          <w:divBdr>
                                                                            <w:top w:val="none" w:sz="0" w:space="0" w:color="auto"/>
                                                                            <w:left w:val="none" w:sz="0" w:space="0" w:color="auto"/>
                                                                            <w:bottom w:val="none" w:sz="0" w:space="0" w:color="auto"/>
                                                                            <w:right w:val="none" w:sz="0" w:space="0" w:color="auto"/>
                                                                          </w:divBdr>
                                                                          <w:divsChild>
                                                                            <w:div w:id="1284532908">
                                                                              <w:marLeft w:val="1080"/>
                                                                              <w:marRight w:val="0"/>
                                                                              <w:marTop w:val="0"/>
                                                                              <w:marBottom w:val="0"/>
                                                                              <w:divBdr>
                                                                                <w:top w:val="none" w:sz="0" w:space="0" w:color="auto"/>
                                                                                <w:left w:val="none" w:sz="0" w:space="0" w:color="auto"/>
                                                                                <w:bottom w:val="none" w:sz="0" w:space="0" w:color="auto"/>
                                                                                <w:right w:val="none" w:sz="0" w:space="0" w:color="auto"/>
                                                                              </w:divBdr>
                                                                            </w:div>
                                                                            <w:div w:id="1125738788">
                                                                              <w:marLeft w:val="360"/>
                                                                              <w:marRight w:val="0"/>
                                                                              <w:marTop w:val="0"/>
                                                                              <w:marBottom w:val="0"/>
                                                                              <w:divBdr>
                                                                                <w:top w:val="none" w:sz="0" w:space="0" w:color="auto"/>
                                                                                <w:left w:val="none" w:sz="0" w:space="0" w:color="auto"/>
                                                                                <w:bottom w:val="none" w:sz="0" w:space="0" w:color="auto"/>
                                                                                <w:right w:val="none" w:sz="0" w:space="0" w:color="auto"/>
                                                                              </w:divBdr>
                                                                            </w:div>
                                                                            <w:div w:id="1147477323">
                                                                              <w:marLeft w:val="345"/>
                                                                              <w:marRight w:val="0"/>
                                                                              <w:marTop w:val="0"/>
                                                                              <w:marBottom w:val="0"/>
                                                                              <w:divBdr>
                                                                                <w:top w:val="none" w:sz="0" w:space="0" w:color="auto"/>
                                                                                <w:left w:val="none" w:sz="0" w:space="0" w:color="auto"/>
                                                                                <w:bottom w:val="none" w:sz="0" w:space="0" w:color="auto"/>
                                                                                <w:right w:val="none" w:sz="0" w:space="0" w:color="auto"/>
                                                                              </w:divBdr>
                                                                            </w:div>
                                                                            <w:div w:id="1414815432">
                                                                              <w:marLeft w:val="360"/>
                                                                              <w:marRight w:val="0"/>
                                                                              <w:marTop w:val="0"/>
                                                                              <w:marBottom w:val="0"/>
                                                                              <w:divBdr>
                                                                                <w:top w:val="none" w:sz="0" w:space="0" w:color="auto"/>
                                                                                <w:left w:val="none" w:sz="0" w:space="0" w:color="auto"/>
                                                                                <w:bottom w:val="none" w:sz="0" w:space="0" w:color="auto"/>
                                                                                <w:right w:val="none" w:sz="0" w:space="0" w:color="auto"/>
                                                                              </w:divBdr>
                                                                            </w:div>
                                                                            <w:div w:id="301084879">
                                                                              <w:marLeft w:val="630"/>
                                                                              <w:marRight w:val="0"/>
                                                                              <w:marTop w:val="0"/>
                                                                              <w:marBottom w:val="0"/>
                                                                              <w:divBdr>
                                                                                <w:top w:val="none" w:sz="0" w:space="0" w:color="auto"/>
                                                                                <w:left w:val="none" w:sz="0" w:space="0" w:color="auto"/>
                                                                                <w:bottom w:val="none" w:sz="0" w:space="0" w:color="auto"/>
                                                                                <w:right w:val="none" w:sz="0" w:space="0" w:color="auto"/>
                                                                              </w:divBdr>
                                                                            </w:div>
                                                                            <w:div w:id="379793650">
                                                                              <w:marLeft w:val="345"/>
                                                                              <w:marRight w:val="0"/>
                                                                              <w:marTop w:val="0"/>
                                                                              <w:marBottom w:val="0"/>
                                                                              <w:divBdr>
                                                                                <w:top w:val="none" w:sz="0" w:space="0" w:color="auto"/>
                                                                                <w:left w:val="none" w:sz="0" w:space="0" w:color="auto"/>
                                                                                <w:bottom w:val="none" w:sz="0" w:space="0" w:color="auto"/>
                                                                                <w:right w:val="none" w:sz="0" w:space="0" w:color="auto"/>
                                                                              </w:divBdr>
                                                                            </w:div>
                                                                            <w:div w:id="1447235798">
                                                                              <w:marLeft w:val="630"/>
                                                                              <w:marRight w:val="0"/>
                                                                              <w:marTop w:val="0"/>
                                                                              <w:marBottom w:val="0"/>
                                                                              <w:divBdr>
                                                                                <w:top w:val="none" w:sz="0" w:space="0" w:color="auto"/>
                                                                                <w:left w:val="none" w:sz="0" w:space="0" w:color="auto"/>
                                                                                <w:bottom w:val="none" w:sz="0" w:space="0" w:color="auto"/>
                                                                                <w:right w:val="none" w:sz="0" w:space="0" w:color="auto"/>
                                                                              </w:divBdr>
                                                                            </w:div>
                                                                            <w:div w:id="1874154663">
                                                                              <w:marLeft w:val="345"/>
                                                                              <w:marRight w:val="0"/>
                                                                              <w:marTop w:val="0"/>
                                                                              <w:marBottom w:val="0"/>
                                                                              <w:divBdr>
                                                                                <w:top w:val="none" w:sz="0" w:space="0" w:color="auto"/>
                                                                                <w:left w:val="none" w:sz="0" w:space="0" w:color="auto"/>
                                                                                <w:bottom w:val="none" w:sz="0" w:space="0" w:color="auto"/>
                                                                                <w:right w:val="none" w:sz="0" w:space="0" w:color="auto"/>
                                                                              </w:divBdr>
                                                                            </w:div>
                                                                          </w:divsChild>
                                                                        </w:div>
                                                                        <w:div w:id="273362658">
                                                                          <w:marLeft w:val="0"/>
                                                                          <w:marRight w:val="0"/>
                                                                          <w:marTop w:val="0"/>
                                                                          <w:marBottom w:val="0"/>
                                                                          <w:divBdr>
                                                                            <w:top w:val="none" w:sz="0" w:space="0" w:color="auto"/>
                                                                            <w:left w:val="none" w:sz="0" w:space="0" w:color="auto"/>
                                                                            <w:bottom w:val="none" w:sz="0" w:space="0" w:color="auto"/>
                                                                            <w:right w:val="none" w:sz="0" w:space="0" w:color="auto"/>
                                                                          </w:divBdr>
                                                                          <w:divsChild>
                                                                            <w:div w:id="704600725">
                                                                              <w:marLeft w:val="360"/>
                                                                              <w:marRight w:val="0"/>
                                                                              <w:marTop w:val="0"/>
                                                                              <w:marBottom w:val="0"/>
                                                                              <w:divBdr>
                                                                                <w:top w:val="none" w:sz="0" w:space="0" w:color="auto"/>
                                                                                <w:left w:val="none" w:sz="0" w:space="0" w:color="auto"/>
                                                                                <w:bottom w:val="none" w:sz="0" w:space="0" w:color="auto"/>
                                                                                <w:right w:val="none" w:sz="0" w:space="0" w:color="auto"/>
                                                                              </w:divBdr>
                                                                            </w:div>
                                                                            <w:div w:id="984050232">
                                                                              <w:marLeft w:val="345"/>
                                                                              <w:marRight w:val="0"/>
                                                                              <w:marTop w:val="0"/>
                                                                              <w:marBottom w:val="0"/>
                                                                              <w:divBdr>
                                                                                <w:top w:val="none" w:sz="0" w:space="0" w:color="auto"/>
                                                                                <w:left w:val="none" w:sz="0" w:space="0" w:color="auto"/>
                                                                                <w:bottom w:val="none" w:sz="0" w:space="0" w:color="auto"/>
                                                                                <w:right w:val="none" w:sz="0" w:space="0" w:color="auto"/>
                                                                              </w:divBdr>
                                                                            </w:div>
                                                                            <w:div w:id="1491067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5296074">
      <w:bodyDiv w:val="1"/>
      <w:marLeft w:val="0"/>
      <w:marRight w:val="0"/>
      <w:marTop w:val="0"/>
      <w:marBottom w:val="0"/>
      <w:divBdr>
        <w:top w:val="none" w:sz="0" w:space="0" w:color="auto"/>
        <w:left w:val="none" w:sz="0" w:space="0" w:color="auto"/>
        <w:bottom w:val="none" w:sz="0" w:space="0" w:color="auto"/>
        <w:right w:val="none" w:sz="0" w:space="0" w:color="auto"/>
      </w:divBdr>
    </w:div>
    <w:div w:id="872113987">
      <w:bodyDiv w:val="1"/>
      <w:marLeft w:val="0"/>
      <w:marRight w:val="0"/>
      <w:marTop w:val="0"/>
      <w:marBottom w:val="0"/>
      <w:divBdr>
        <w:top w:val="none" w:sz="0" w:space="0" w:color="auto"/>
        <w:left w:val="none" w:sz="0" w:space="0" w:color="auto"/>
        <w:bottom w:val="none" w:sz="0" w:space="0" w:color="auto"/>
        <w:right w:val="none" w:sz="0" w:space="0" w:color="auto"/>
      </w:divBdr>
      <w:divsChild>
        <w:div w:id="684475998">
          <w:marLeft w:val="0"/>
          <w:marRight w:val="0"/>
          <w:marTop w:val="0"/>
          <w:marBottom w:val="0"/>
          <w:divBdr>
            <w:top w:val="none" w:sz="0" w:space="0" w:color="auto"/>
            <w:left w:val="none" w:sz="0" w:space="0" w:color="auto"/>
            <w:bottom w:val="none" w:sz="0" w:space="0" w:color="auto"/>
            <w:right w:val="none" w:sz="0" w:space="0" w:color="auto"/>
          </w:divBdr>
          <w:divsChild>
            <w:div w:id="606277781">
              <w:marLeft w:val="0"/>
              <w:marRight w:val="0"/>
              <w:marTop w:val="0"/>
              <w:marBottom w:val="0"/>
              <w:divBdr>
                <w:top w:val="none" w:sz="0" w:space="0" w:color="auto"/>
                <w:left w:val="none" w:sz="0" w:space="0" w:color="auto"/>
                <w:bottom w:val="none" w:sz="0" w:space="0" w:color="auto"/>
                <w:right w:val="none" w:sz="0" w:space="0" w:color="auto"/>
              </w:divBdr>
              <w:divsChild>
                <w:div w:id="446391654">
                  <w:marLeft w:val="0"/>
                  <w:marRight w:val="0"/>
                  <w:marTop w:val="0"/>
                  <w:marBottom w:val="0"/>
                  <w:divBdr>
                    <w:top w:val="none" w:sz="0" w:space="0" w:color="auto"/>
                    <w:left w:val="none" w:sz="0" w:space="0" w:color="auto"/>
                    <w:bottom w:val="none" w:sz="0" w:space="0" w:color="auto"/>
                    <w:right w:val="none" w:sz="0" w:space="0" w:color="auto"/>
                  </w:divBdr>
                  <w:divsChild>
                    <w:div w:id="1015765829">
                      <w:marLeft w:val="0"/>
                      <w:marRight w:val="0"/>
                      <w:marTop w:val="0"/>
                      <w:marBottom w:val="0"/>
                      <w:divBdr>
                        <w:top w:val="none" w:sz="0" w:space="0" w:color="auto"/>
                        <w:left w:val="none" w:sz="0" w:space="0" w:color="auto"/>
                        <w:bottom w:val="none" w:sz="0" w:space="0" w:color="auto"/>
                        <w:right w:val="none" w:sz="0" w:space="0" w:color="auto"/>
                      </w:divBdr>
                      <w:divsChild>
                        <w:div w:id="2096901378">
                          <w:marLeft w:val="0"/>
                          <w:marRight w:val="0"/>
                          <w:marTop w:val="0"/>
                          <w:marBottom w:val="0"/>
                          <w:divBdr>
                            <w:top w:val="none" w:sz="0" w:space="0" w:color="auto"/>
                            <w:left w:val="none" w:sz="0" w:space="0" w:color="auto"/>
                            <w:bottom w:val="none" w:sz="0" w:space="0" w:color="auto"/>
                            <w:right w:val="none" w:sz="0" w:space="0" w:color="auto"/>
                          </w:divBdr>
                          <w:divsChild>
                            <w:div w:id="68813103">
                              <w:marLeft w:val="0"/>
                              <w:marRight w:val="0"/>
                              <w:marTop w:val="0"/>
                              <w:marBottom w:val="0"/>
                              <w:divBdr>
                                <w:top w:val="none" w:sz="0" w:space="0" w:color="auto"/>
                                <w:left w:val="none" w:sz="0" w:space="0" w:color="auto"/>
                                <w:bottom w:val="none" w:sz="0" w:space="0" w:color="auto"/>
                                <w:right w:val="none" w:sz="0" w:space="0" w:color="auto"/>
                              </w:divBdr>
                              <w:divsChild>
                                <w:div w:id="2047872024">
                                  <w:marLeft w:val="0"/>
                                  <w:marRight w:val="0"/>
                                  <w:marTop w:val="0"/>
                                  <w:marBottom w:val="0"/>
                                  <w:divBdr>
                                    <w:top w:val="none" w:sz="0" w:space="0" w:color="auto"/>
                                    <w:left w:val="none" w:sz="0" w:space="0" w:color="auto"/>
                                    <w:bottom w:val="none" w:sz="0" w:space="0" w:color="auto"/>
                                    <w:right w:val="none" w:sz="0" w:space="0" w:color="auto"/>
                                  </w:divBdr>
                                  <w:divsChild>
                                    <w:div w:id="1025137687">
                                      <w:marLeft w:val="0"/>
                                      <w:marRight w:val="0"/>
                                      <w:marTop w:val="0"/>
                                      <w:marBottom w:val="0"/>
                                      <w:divBdr>
                                        <w:top w:val="none" w:sz="0" w:space="0" w:color="auto"/>
                                        <w:left w:val="none" w:sz="0" w:space="0" w:color="auto"/>
                                        <w:bottom w:val="none" w:sz="0" w:space="0" w:color="auto"/>
                                        <w:right w:val="none" w:sz="0" w:space="0" w:color="auto"/>
                                      </w:divBdr>
                                      <w:divsChild>
                                        <w:div w:id="325321830">
                                          <w:marLeft w:val="0"/>
                                          <w:marRight w:val="0"/>
                                          <w:marTop w:val="0"/>
                                          <w:marBottom w:val="0"/>
                                          <w:divBdr>
                                            <w:top w:val="none" w:sz="0" w:space="0" w:color="auto"/>
                                            <w:left w:val="none" w:sz="0" w:space="0" w:color="auto"/>
                                            <w:bottom w:val="none" w:sz="0" w:space="0" w:color="auto"/>
                                            <w:right w:val="none" w:sz="0" w:space="0" w:color="auto"/>
                                          </w:divBdr>
                                          <w:divsChild>
                                            <w:div w:id="1661958226">
                                              <w:marLeft w:val="4680"/>
                                              <w:marRight w:val="0"/>
                                              <w:marTop w:val="0"/>
                                              <w:marBottom w:val="0"/>
                                              <w:divBdr>
                                                <w:top w:val="single" w:sz="6" w:space="0" w:color="auto"/>
                                                <w:left w:val="none" w:sz="0" w:space="0" w:color="auto"/>
                                                <w:bottom w:val="none" w:sz="0" w:space="0" w:color="auto"/>
                                                <w:right w:val="none" w:sz="0" w:space="0" w:color="auto"/>
                                              </w:divBdr>
                                              <w:divsChild>
                                                <w:div w:id="1384602663">
                                                  <w:marLeft w:val="0"/>
                                                  <w:marRight w:val="0"/>
                                                  <w:marTop w:val="0"/>
                                                  <w:marBottom w:val="0"/>
                                                  <w:divBdr>
                                                    <w:top w:val="none" w:sz="0" w:space="0" w:color="auto"/>
                                                    <w:left w:val="none" w:sz="0" w:space="0" w:color="auto"/>
                                                    <w:bottom w:val="none" w:sz="0" w:space="0" w:color="auto"/>
                                                    <w:right w:val="none" w:sz="0" w:space="0" w:color="auto"/>
                                                  </w:divBdr>
                                                  <w:divsChild>
                                                    <w:div w:id="272593793">
                                                      <w:marLeft w:val="0"/>
                                                      <w:marRight w:val="0"/>
                                                      <w:marTop w:val="0"/>
                                                      <w:marBottom w:val="0"/>
                                                      <w:divBdr>
                                                        <w:top w:val="none" w:sz="0" w:space="0" w:color="auto"/>
                                                        <w:left w:val="none" w:sz="0" w:space="0" w:color="auto"/>
                                                        <w:bottom w:val="none" w:sz="0" w:space="0" w:color="auto"/>
                                                        <w:right w:val="none" w:sz="0" w:space="0" w:color="auto"/>
                                                      </w:divBdr>
                                                      <w:divsChild>
                                                        <w:div w:id="2034768952">
                                                          <w:marLeft w:val="0"/>
                                                          <w:marRight w:val="0"/>
                                                          <w:marTop w:val="0"/>
                                                          <w:marBottom w:val="0"/>
                                                          <w:divBdr>
                                                            <w:top w:val="none" w:sz="0" w:space="0" w:color="auto"/>
                                                            <w:left w:val="none" w:sz="0" w:space="0" w:color="auto"/>
                                                            <w:bottom w:val="none" w:sz="0" w:space="0" w:color="auto"/>
                                                            <w:right w:val="none" w:sz="0" w:space="0" w:color="auto"/>
                                                          </w:divBdr>
                                                          <w:divsChild>
                                                            <w:div w:id="1229925125">
                                                              <w:marLeft w:val="345"/>
                                                              <w:marRight w:val="0"/>
                                                              <w:marTop w:val="0"/>
                                                              <w:marBottom w:val="0"/>
                                                              <w:divBdr>
                                                                <w:top w:val="none" w:sz="0" w:space="0" w:color="auto"/>
                                                                <w:left w:val="none" w:sz="0" w:space="0" w:color="auto"/>
                                                                <w:bottom w:val="none" w:sz="0" w:space="0" w:color="auto"/>
                                                                <w:right w:val="none" w:sz="0" w:space="0" w:color="auto"/>
                                                              </w:divBdr>
                                                              <w:divsChild>
                                                                <w:div w:id="323315708">
                                                                  <w:marLeft w:val="0"/>
                                                                  <w:marRight w:val="0"/>
                                                                  <w:marTop w:val="0"/>
                                                                  <w:marBottom w:val="0"/>
                                                                  <w:divBdr>
                                                                    <w:top w:val="none" w:sz="0" w:space="0" w:color="auto"/>
                                                                    <w:left w:val="none" w:sz="0" w:space="0" w:color="auto"/>
                                                                    <w:bottom w:val="none" w:sz="0" w:space="0" w:color="auto"/>
                                                                    <w:right w:val="none" w:sz="0" w:space="0" w:color="auto"/>
                                                                  </w:divBdr>
                                                                  <w:divsChild>
                                                                    <w:div w:id="2068844902">
                                                                      <w:marLeft w:val="0"/>
                                                                      <w:marRight w:val="0"/>
                                                                      <w:marTop w:val="0"/>
                                                                      <w:marBottom w:val="0"/>
                                                                      <w:divBdr>
                                                                        <w:top w:val="none" w:sz="0" w:space="0" w:color="auto"/>
                                                                        <w:left w:val="none" w:sz="0" w:space="0" w:color="auto"/>
                                                                        <w:bottom w:val="none" w:sz="0" w:space="0" w:color="auto"/>
                                                                        <w:right w:val="none" w:sz="0" w:space="0" w:color="auto"/>
                                                                      </w:divBdr>
                                                                      <w:divsChild>
                                                                        <w:div w:id="1847209467">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9433103">
      <w:bodyDiv w:val="1"/>
      <w:marLeft w:val="0"/>
      <w:marRight w:val="0"/>
      <w:marTop w:val="0"/>
      <w:marBottom w:val="0"/>
      <w:divBdr>
        <w:top w:val="none" w:sz="0" w:space="0" w:color="auto"/>
        <w:left w:val="none" w:sz="0" w:space="0" w:color="auto"/>
        <w:bottom w:val="none" w:sz="0" w:space="0" w:color="auto"/>
        <w:right w:val="none" w:sz="0" w:space="0" w:color="auto"/>
      </w:divBdr>
      <w:divsChild>
        <w:div w:id="1883899799">
          <w:marLeft w:val="0"/>
          <w:marRight w:val="0"/>
          <w:marTop w:val="0"/>
          <w:marBottom w:val="0"/>
          <w:divBdr>
            <w:top w:val="none" w:sz="0" w:space="0" w:color="auto"/>
            <w:left w:val="none" w:sz="0" w:space="0" w:color="auto"/>
            <w:bottom w:val="none" w:sz="0" w:space="0" w:color="auto"/>
            <w:right w:val="none" w:sz="0" w:space="0" w:color="auto"/>
          </w:divBdr>
          <w:divsChild>
            <w:div w:id="1706439283">
              <w:marLeft w:val="0"/>
              <w:marRight w:val="0"/>
              <w:marTop w:val="0"/>
              <w:marBottom w:val="0"/>
              <w:divBdr>
                <w:top w:val="none" w:sz="0" w:space="0" w:color="auto"/>
                <w:left w:val="none" w:sz="0" w:space="0" w:color="auto"/>
                <w:bottom w:val="none" w:sz="0" w:space="0" w:color="auto"/>
                <w:right w:val="none" w:sz="0" w:space="0" w:color="auto"/>
              </w:divBdr>
              <w:divsChild>
                <w:div w:id="558790216">
                  <w:marLeft w:val="0"/>
                  <w:marRight w:val="0"/>
                  <w:marTop w:val="0"/>
                  <w:marBottom w:val="0"/>
                  <w:divBdr>
                    <w:top w:val="none" w:sz="0" w:space="0" w:color="auto"/>
                    <w:left w:val="none" w:sz="0" w:space="0" w:color="auto"/>
                    <w:bottom w:val="none" w:sz="0" w:space="0" w:color="auto"/>
                    <w:right w:val="none" w:sz="0" w:space="0" w:color="auto"/>
                  </w:divBdr>
                  <w:divsChild>
                    <w:div w:id="1810200815">
                      <w:marLeft w:val="0"/>
                      <w:marRight w:val="0"/>
                      <w:marTop w:val="0"/>
                      <w:marBottom w:val="0"/>
                      <w:divBdr>
                        <w:top w:val="none" w:sz="0" w:space="0" w:color="auto"/>
                        <w:left w:val="none" w:sz="0" w:space="0" w:color="auto"/>
                        <w:bottom w:val="none" w:sz="0" w:space="0" w:color="auto"/>
                        <w:right w:val="none" w:sz="0" w:space="0" w:color="auto"/>
                      </w:divBdr>
                      <w:divsChild>
                        <w:div w:id="2107454353">
                          <w:marLeft w:val="0"/>
                          <w:marRight w:val="0"/>
                          <w:marTop w:val="0"/>
                          <w:marBottom w:val="0"/>
                          <w:divBdr>
                            <w:top w:val="none" w:sz="0" w:space="0" w:color="auto"/>
                            <w:left w:val="none" w:sz="0" w:space="0" w:color="auto"/>
                            <w:bottom w:val="none" w:sz="0" w:space="0" w:color="auto"/>
                            <w:right w:val="none" w:sz="0" w:space="0" w:color="auto"/>
                          </w:divBdr>
                          <w:divsChild>
                            <w:div w:id="391972958">
                              <w:marLeft w:val="0"/>
                              <w:marRight w:val="0"/>
                              <w:marTop w:val="0"/>
                              <w:marBottom w:val="0"/>
                              <w:divBdr>
                                <w:top w:val="none" w:sz="0" w:space="0" w:color="auto"/>
                                <w:left w:val="none" w:sz="0" w:space="0" w:color="auto"/>
                                <w:bottom w:val="none" w:sz="0" w:space="0" w:color="auto"/>
                                <w:right w:val="none" w:sz="0" w:space="0" w:color="auto"/>
                              </w:divBdr>
                              <w:divsChild>
                                <w:div w:id="776944444">
                                  <w:marLeft w:val="0"/>
                                  <w:marRight w:val="0"/>
                                  <w:marTop w:val="0"/>
                                  <w:marBottom w:val="0"/>
                                  <w:divBdr>
                                    <w:top w:val="none" w:sz="0" w:space="0" w:color="auto"/>
                                    <w:left w:val="none" w:sz="0" w:space="0" w:color="auto"/>
                                    <w:bottom w:val="none" w:sz="0" w:space="0" w:color="auto"/>
                                    <w:right w:val="none" w:sz="0" w:space="0" w:color="auto"/>
                                  </w:divBdr>
                                  <w:divsChild>
                                    <w:div w:id="684282540">
                                      <w:marLeft w:val="0"/>
                                      <w:marRight w:val="0"/>
                                      <w:marTop w:val="0"/>
                                      <w:marBottom w:val="0"/>
                                      <w:divBdr>
                                        <w:top w:val="none" w:sz="0" w:space="0" w:color="auto"/>
                                        <w:left w:val="none" w:sz="0" w:space="0" w:color="auto"/>
                                        <w:bottom w:val="none" w:sz="0" w:space="0" w:color="auto"/>
                                        <w:right w:val="none" w:sz="0" w:space="0" w:color="auto"/>
                                      </w:divBdr>
                                      <w:divsChild>
                                        <w:div w:id="604777369">
                                          <w:marLeft w:val="0"/>
                                          <w:marRight w:val="0"/>
                                          <w:marTop w:val="0"/>
                                          <w:marBottom w:val="0"/>
                                          <w:divBdr>
                                            <w:top w:val="none" w:sz="0" w:space="0" w:color="auto"/>
                                            <w:left w:val="none" w:sz="0" w:space="0" w:color="auto"/>
                                            <w:bottom w:val="none" w:sz="0" w:space="0" w:color="auto"/>
                                            <w:right w:val="none" w:sz="0" w:space="0" w:color="auto"/>
                                          </w:divBdr>
                                          <w:divsChild>
                                            <w:div w:id="1268925145">
                                              <w:marLeft w:val="4680"/>
                                              <w:marRight w:val="0"/>
                                              <w:marTop w:val="0"/>
                                              <w:marBottom w:val="0"/>
                                              <w:divBdr>
                                                <w:top w:val="single" w:sz="6" w:space="0" w:color="auto"/>
                                                <w:left w:val="none" w:sz="0" w:space="0" w:color="auto"/>
                                                <w:bottom w:val="none" w:sz="0" w:space="0" w:color="auto"/>
                                                <w:right w:val="none" w:sz="0" w:space="0" w:color="auto"/>
                                              </w:divBdr>
                                              <w:divsChild>
                                                <w:div w:id="1520117378">
                                                  <w:marLeft w:val="0"/>
                                                  <w:marRight w:val="0"/>
                                                  <w:marTop w:val="0"/>
                                                  <w:marBottom w:val="0"/>
                                                  <w:divBdr>
                                                    <w:top w:val="none" w:sz="0" w:space="0" w:color="auto"/>
                                                    <w:left w:val="none" w:sz="0" w:space="0" w:color="auto"/>
                                                    <w:bottom w:val="none" w:sz="0" w:space="0" w:color="auto"/>
                                                    <w:right w:val="none" w:sz="0" w:space="0" w:color="auto"/>
                                                  </w:divBdr>
                                                  <w:divsChild>
                                                    <w:div w:id="1270311045">
                                                      <w:marLeft w:val="0"/>
                                                      <w:marRight w:val="0"/>
                                                      <w:marTop w:val="0"/>
                                                      <w:marBottom w:val="0"/>
                                                      <w:divBdr>
                                                        <w:top w:val="none" w:sz="0" w:space="0" w:color="auto"/>
                                                        <w:left w:val="none" w:sz="0" w:space="0" w:color="auto"/>
                                                        <w:bottom w:val="none" w:sz="0" w:space="0" w:color="auto"/>
                                                        <w:right w:val="none" w:sz="0" w:space="0" w:color="auto"/>
                                                      </w:divBdr>
                                                      <w:divsChild>
                                                        <w:div w:id="1466847059">
                                                          <w:marLeft w:val="0"/>
                                                          <w:marRight w:val="0"/>
                                                          <w:marTop w:val="0"/>
                                                          <w:marBottom w:val="0"/>
                                                          <w:divBdr>
                                                            <w:top w:val="none" w:sz="0" w:space="0" w:color="auto"/>
                                                            <w:left w:val="none" w:sz="0" w:space="0" w:color="auto"/>
                                                            <w:bottom w:val="none" w:sz="0" w:space="0" w:color="auto"/>
                                                            <w:right w:val="none" w:sz="0" w:space="0" w:color="auto"/>
                                                          </w:divBdr>
                                                          <w:divsChild>
                                                            <w:div w:id="1290623855">
                                                              <w:marLeft w:val="60"/>
                                                              <w:marRight w:val="0"/>
                                                              <w:marTop w:val="0"/>
                                                              <w:marBottom w:val="0"/>
                                                              <w:divBdr>
                                                                <w:top w:val="none" w:sz="0" w:space="0" w:color="auto"/>
                                                                <w:left w:val="none" w:sz="0" w:space="0" w:color="auto"/>
                                                                <w:bottom w:val="none" w:sz="0" w:space="0" w:color="auto"/>
                                                                <w:right w:val="none" w:sz="0" w:space="0" w:color="auto"/>
                                                              </w:divBdr>
                                                              <w:divsChild>
                                                                <w:div w:id="982585671">
                                                                  <w:marLeft w:val="0"/>
                                                                  <w:marRight w:val="0"/>
                                                                  <w:marTop w:val="0"/>
                                                                  <w:marBottom w:val="0"/>
                                                                  <w:divBdr>
                                                                    <w:top w:val="none" w:sz="0" w:space="0" w:color="auto"/>
                                                                    <w:left w:val="none" w:sz="0" w:space="0" w:color="auto"/>
                                                                    <w:bottom w:val="none" w:sz="0" w:space="0" w:color="auto"/>
                                                                    <w:right w:val="none" w:sz="0" w:space="0" w:color="auto"/>
                                                                  </w:divBdr>
                                                                  <w:divsChild>
                                                                    <w:div w:id="1232036115">
                                                                      <w:marLeft w:val="0"/>
                                                                      <w:marRight w:val="0"/>
                                                                      <w:marTop w:val="0"/>
                                                                      <w:marBottom w:val="0"/>
                                                                      <w:divBdr>
                                                                        <w:top w:val="none" w:sz="0" w:space="0" w:color="auto"/>
                                                                        <w:left w:val="none" w:sz="0" w:space="0" w:color="auto"/>
                                                                        <w:bottom w:val="none" w:sz="0" w:space="0" w:color="auto"/>
                                                                        <w:right w:val="none" w:sz="0" w:space="0" w:color="auto"/>
                                                                      </w:divBdr>
                                                                      <w:divsChild>
                                                                        <w:div w:id="158157686">
                                                                          <w:marLeft w:val="60"/>
                                                                          <w:marRight w:val="0"/>
                                                                          <w:marTop w:val="0"/>
                                                                          <w:marBottom w:val="0"/>
                                                                          <w:divBdr>
                                                                            <w:top w:val="none" w:sz="0" w:space="0" w:color="auto"/>
                                                                            <w:left w:val="none" w:sz="0" w:space="0" w:color="auto"/>
                                                                            <w:bottom w:val="none" w:sz="0" w:space="0" w:color="auto"/>
                                                                            <w:right w:val="none" w:sz="0" w:space="0" w:color="auto"/>
                                                                          </w:divBdr>
                                                                        </w:div>
                                                                        <w:div w:id="207103303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8246096">
      <w:bodyDiv w:val="1"/>
      <w:marLeft w:val="0"/>
      <w:marRight w:val="0"/>
      <w:marTop w:val="0"/>
      <w:marBottom w:val="0"/>
      <w:divBdr>
        <w:top w:val="none" w:sz="0" w:space="0" w:color="auto"/>
        <w:left w:val="none" w:sz="0" w:space="0" w:color="auto"/>
        <w:bottom w:val="none" w:sz="0" w:space="0" w:color="auto"/>
        <w:right w:val="none" w:sz="0" w:space="0" w:color="auto"/>
      </w:divBdr>
    </w:div>
    <w:div w:id="1470049365">
      <w:bodyDiv w:val="1"/>
      <w:marLeft w:val="0"/>
      <w:marRight w:val="0"/>
      <w:marTop w:val="0"/>
      <w:marBottom w:val="0"/>
      <w:divBdr>
        <w:top w:val="none" w:sz="0" w:space="0" w:color="auto"/>
        <w:left w:val="none" w:sz="0" w:space="0" w:color="auto"/>
        <w:bottom w:val="none" w:sz="0" w:space="0" w:color="auto"/>
        <w:right w:val="none" w:sz="0" w:space="0" w:color="auto"/>
      </w:divBdr>
    </w:div>
    <w:div w:id="1569800965">
      <w:bodyDiv w:val="1"/>
      <w:marLeft w:val="0"/>
      <w:marRight w:val="0"/>
      <w:marTop w:val="0"/>
      <w:marBottom w:val="0"/>
      <w:divBdr>
        <w:top w:val="none" w:sz="0" w:space="0" w:color="auto"/>
        <w:left w:val="none" w:sz="0" w:space="0" w:color="auto"/>
        <w:bottom w:val="none" w:sz="0" w:space="0" w:color="auto"/>
        <w:right w:val="none" w:sz="0" w:space="0" w:color="auto"/>
      </w:divBdr>
      <w:divsChild>
        <w:div w:id="1743529552">
          <w:marLeft w:val="0"/>
          <w:marRight w:val="0"/>
          <w:marTop w:val="0"/>
          <w:marBottom w:val="0"/>
          <w:divBdr>
            <w:top w:val="none" w:sz="0" w:space="0" w:color="auto"/>
            <w:left w:val="none" w:sz="0" w:space="0" w:color="auto"/>
            <w:bottom w:val="none" w:sz="0" w:space="0" w:color="auto"/>
            <w:right w:val="none" w:sz="0" w:space="0" w:color="auto"/>
          </w:divBdr>
          <w:divsChild>
            <w:div w:id="492456057">
              <w:marLeft w:val="0"/>
              <w:marRight w:val="0"/>
              <w:marTop w:val="0"/>
              <w:marBottom w:val="0"/>
              <w:divBdr>
                <w:top w:val="none" w:sz="0" w:space="0" w:color="auto"/>
                <w:left w:val="none" w:sz="0" w:space="0" w:color="auto"/>
                <w:bottom w:val="none" w:sz="0" w:space="0" w:color="auto"/>
                <w:right w:val="none" w:sz="0" w:space="0" w:color="auto"/>
              </w:divBdr>
              <w:divsChild>
                <w:div w:id="405885345">
                  <w:marLeft w:val="0"/>
                  <w:marRight w:val="0"/>
                  <w:marTop w:val="0"/>
                  <w:marBottom w:val="0"/>
                  <w:divBdr>
                    <w:top w:val="none" w:sz="0" w:space="0" w:color="auto"/>
                    <w:left w:val="none" w:sz="0" w:space="0" w:color="auto"/>
                    <w:bottom w:val="none" w:sz="0" w:space="0" w:color="auto"/>
                    <w:right w:val="none" w:sz="0" w:space="0" w:color="auto"/>
                  </w:divBdr>
                  <w:divsChild>
                    <w:div w:id="1964119352">
                      <w:marLeft w:val="0"/>
                      <w:marRight w:val="0"/>
                      <w:marTop w:val="0"/>
                      <w:marBottom w:val="0"/>
                      <w:divBdr>
                        <w:top w:val="none" w:sz="0" w:space="0" w:color="auto"/>
                        <w:left w:val="none" w:sz="0" w:space="0" w:color="auto"/>
                        <w:bottom w:val="none" w:sz="0" w:space="0" w:color="auto"/>
                        <w:right w:val="none" w:sz="0" w:space="0" w:color="auto"/>
                      </w:divBdr>
                      <w:divsChild>
                        <w:div w:id="1583954411">
                          <w:marLeft w:val="0"/>
                          <w:marRight w:val="0"/>
                          <w:marTop w:val="0"/>
                          <w:marBottom w:val="0"/>
                          <w:divBdr>
                            <w:top w:val="none" w:sz="0" w:space="0" w:color="auto"/>
                            <w:left w:val="none" w:sz="0" w:space="0" w:color="auto"/>
                            <w:bottom w:val="none" w:sz="0" w:space="0" w:color="auto"/>
                            <w:right w:val="none" w:sz="0" w:space="0" w:color="auto"/>
                          </w:divBdr>
                          <w:divsChild>
                            <w:div w:id="981736399">
                              <w:marLeft w:val="0"/>
                              <w:marRight w:val="0"/>
                              <w:marTop w:val="0"/>
                              <w:marBottom w:val="0"/>
                              <w:divBdr>
                                <w:top w:val="none" w:sz="0" w:space="0" w:color="auto"/>
                                <w:left w:val="none" w:sz="0" w:space="0" w:color="auto"/>
                                <w:bottom w:val="none" w:sz="0" w:space="0" w:color="auto"/>
                                <w:right w:val="none" w:sz="0" w:space="0" w:color="auto"/>
                              </w:divBdr>
                              <w:divsChild>
                                <w:div w:id="1581256823">
                                  <w:marLeft w:val="0"/>
                                  <w:marRight w:val="0"/>
                                  <w:marTop w:val="0"/>
                                  <w:marBottom w:val="0"/>
                                  <w:divBdr>
                                    <w:top w:val="none" w:sz="0" w:space="0" w:color="auto"/>
                                    <w:left w:val="none" w:sz="0" w:space="0" w:color="auto"/>
                                    <w:bottom w:val="none" w:sz="0" w:space="0" w:color="auto"/>
                                    <w:right w:val="none" w:sz="0" w:space="0" w:color="auto"/>
                                  </w:divBdr>
                                  <w:divsChild>
                                    <w:div w:id="1571384096">
                                      <w:marLeft w:val="0"/>
                                      <w:marRight w:val="0"/>
                                      <w:marTop w:val="0"/>
                                      <w:marBottom w:val="0"/>
                                      <w:divBdr>
                                        <w:top w:val="none" w:sz="0" w:space="0" w:color="auto"/>
                                        <w:left w:val="none" w:sz="0" w:space="0" w:color="auto"/>
                                        <w:bottom w:val="none" w:sz="0" w:space="0" w:color="auto"/>
                                        <w:right w:val="none" w:sz="0" w:space="0" w:color="auto"/>
                                      </w:divBdr>
                                      <w:divsChild>
                                        <w:div w:id="818156257">
                                          <w:marLeft w:val="0"/>
                                          <w:marRight w:val="0"/>
                                          <w:marTop w:val="0"/>
                                          <w:marBottom w:val="0"/>
                                          <w:divBdr>
                                            <w:top w:val="none" w:sz="0" w:space="0" w:color="auto"/>
                                            <w:left w:val="none" w:sz="0" w:space="0" w:color="auto"/>
                                            <w:bottom w:val="none" w:sz="0" w:space="0" w:color="auto"/>
                                            <w:right w:val="none" w:sz="0" w:space="0" w:color="auto"/>
                                          </w:divBdr>
                                          <w:divsChild>
                                            <w:div w:id="1229610205">
                                              <w:marLeft w:val="4680"/>
                                              <w:marRight w:val="0"/>
                                              <w:marTop w:val="0"/>
                                              <w:marBottom w:val="0"/>
                                              <w:divBdr>
                                                <w:top w:val="single" w:sz="6" w:space="0" w:color="auto"/>
                                                <w:left w:val="none" w:sz="0" w:space="0" w:color="auto"/>
                                                <w:bottom w:val="none" w:sz="0" w:space="0" w:color="auto"/>
                                                <w:right w:val="none" w:sz="0" w:space="0" w:color="auto"/>
                                              </w:divBdr>
                                              <w:divsChild>
                                                <w:div w:id="232473416">
                                                  <w:marLeft w:val="0"/>
                                                  <w:marRight w:val="0"/>
                                                  <w:marTop w:val="0"/>
                                                  <w:marBottom w:val="0"/>
                                                  <w:divBdr>
                                                    <w:top w:val="none" w:sz="0" w:space="0" w:color="auto"/>
                                                    <w:left w:val="none" w:sz="0" w:space="0" w:color="auto"/>
                                                    <w:bottom w:val="none" w:sz="0" w:space="0" w:color="auto"/>
                                                    <w:right w:val="none" w:sz="0" w:space="0" w:color="auto"/>
                                                  </w:divBdr>
                                                  <w:divsChild>
                                                    <w:div w:id="105734281">
                                                      <w:marLeft w:val="0"/>
                                                      <w:marRight w:val="0"/>
                                                      <w:marTop w:val="0"/>
                                                      <w:marBottom w:val="0"/>
                                                      <w:divBdr>
                                                        <w:top w:val="none" w:sz="0" w:space="0" w:color="auto"/>
                                                        <w:left w:val="none" w:sz="0" w:space="0" w:color="auto"/>
                                                        <w:bottom w:val="none" w:sz="0" w:space="0" w:color="auto"/>
                                                        <w:right w:val="none" w:sz="0" w:space="0" w:color="auto"/>
                                                      </w:divBdr>
                                                      <w:divsChild>
                                                        <w:div w:id="1768883154">
                                                          <w:marLeft w:val="0"/>
                                                          <w:marRight w:val="0"/>
                                                          <w:marTop w:val="0"/>
                                                          <w:marBottom w:val="0"/>
                                                          <w:divBdr>
                                                            <w:top w:val="none" w:sz="0" w:space="0" w:color="auto"/>
                                                            <w:left w:val="none" w:sz="0" w:space="0" w:color="auto"/>
                                                            <w:bottom w:val="none" w:sz="0" w:space="0" w:color="auto"/>
                                                            <w:right w:val="none" w:sz="0" w:space="0" w:color="auto"/>
                                                          </w:divBdr>
                                                          <w:divsChild>
                                                            <w:div w:id="1518469743">
                                                              <w:marLeft w:val="2910"/>
                                                              <w:marRight w:val="0"/>
                                                              <w:marTop w:val="0"/>
                                                              <w:marBottom w:val="0"/>
                                                              <w:divBdr>
                                                                <w:top w:val="none" w:sz="0" w:space="0" w:color="auto"/>
                                                                <w:left w:val="none" w:sz="0" w:space="0" w:color="auto"/>
                                                                <w:bottom w:val="none" w:sz="0" w:space="0" w:color="auto"/>
                                                                <w:right w:val="none" w:sz="0" w:space="0" w:color="auto"/>
                                                              </w:divBdr>
                                                              <w:divsChild>
                                                                <w:div w:id="1134058221">
                                                                  <w:marLeft w:val="0"/>
                                                                  <w:marRight w:val="0"/>
                                                                  <w:marTop w:val="0"/>
                                                                  <w:marBottom w:val="0"/>
                                                                  <w:divBdr>
                                                                    <w:top w:val="none" w:sz="0" w:space="0" w:color="auto"/>
                                                                    <w:left w:val="none" w:sz="0" w:space="0" w:color="auto"/>
                                                                    <w:bottom w:val="none" w:sz="0" w:space="0" w:color="auto"/>
                                                                    <w:right w:val="none" w:sz="0" w:space="0" w:color="auto"/>
                                                                  </w:divBdr>
                                                                  <w:divsChild>
                                                                    <w:div w:id="1255165355">
                                                                      <w:marLeft w:val="0"/>
                                                                      <w:marRight w:val="0"/>
                                                                      <w:marTop w:val="0"/>
                                                                      <w:marBottom w:val="0"/>
                                                                      <w:divBdr>
                                                                        <w:top w:val="none" w:sz="0" w:space="0" w:color="auto"/>
                                                                        <w:left w:val="none" w:sz="0" w:space="0" w:color="auto"/>
                                                                        <w:bottom w:val="none" w:sz="0" w:space="0" w:color="auto"/>
                                                                        <w:right w:val="none" w:sz="0" w:space="0" w:color="auto"/>
                                                                      </w:divBdr>
                                                                      <w:divsChild>
                                                                        <w:div w:id="193270664">
                                                                          <w:marLeft w:val="60"/>
                                                                          <w:marRight w:val="0"/>
                                                                          <w:marTop w:val="0"/>
                                                                          <w:marBottom w:val="0"/>
                                                                          <w:divBdr>
                                                                            <w:top w:val="none" w:sz="0" w:space="0" w:color="auto"/>
                                                                            <w:left w:val="none" w:sz="0" w:space="0" w:color="auto"/>
                                                                            <w:bottom w:val="none" w:sz="0" w:space="0" w:color="auto"/>
                                                                            <w:right w:val="none" w:sz="0" w:space="0" w:color="auto"/>
                                                                          </w:divBdr>
                                                                        </w:div>
                                                                        <w:div w:id="1762749563">
                                                                          <w:marLeft w:val="29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413875">
      <w:bodyDiv w:val="1"/>
      <w:marLeft w:val="0"/>
      <w:marRight w:val="0"/>
      <w:marTop w:val="0"/>
      <w:marBottom w:val="0"/>
      <w:divBdr>
        <w:top w:val="none" w:sz="0" w:space="0" w:color="auto"/>
        <w:left w:val="none" w:sz="0" w:space="0" w:color="auto"/>
        <w:bottom w:val="none" w:sz="0" w:space="0" w:color="auto"/>
        <w:right w:val="none" w:sz="0" w:space="0" w:color="auto"/>
      </w:divBdr>
      <w:divsChild>
        <w:div w:id="653796914">
          <w:marLeft w:val="0"/>
          <w:marRight w:val="0"/>
          <w:marTop w:val="0"/>
          <w:marBottom w:val="0"/>
          <w:divBdr>
            <w:top w:val="none" w:sz="0" w:space="0" w:color="auto"/>
            <w:left w:val="none" w:sz="0" w:space="0" w:color="auto"/>
            <w:bottom w:val="none" w:sz="0" w:space="0" w:color="auto"/>
            <w:right w:val="none" w:sz="0" w:space="0" w:color="auto"/>
          </w:divBdr>
          <w:divsChild>
            <w:div w:id="1283997868">
              <w:marLeft w:val="0"/>
              <w:marRight w:val="0"/>
              <w:marTop w:val="0"/>
              <w:marBottom w:val="0"/>
              <w:divBdr>
                <w:top w:val="none" w:sz="0" w:space="0" w:color="auto"/>
                <w:left w:val="none" w:sz="0" w:space="0" w:color="auto"/>
                <w:bottom w:val="none" w:sz="0" w:space="0" w:color="auto"/>
                <w:right w:val="none" w:sz="0" w:space="0" w:color="auto"/>
              </w:divBdr>
              <w:divsChild>
                <w:div w:id="735014184">
                  <w:marLeft w:val="0"/>
                  <w:marRight w:val="0"/>
                  <w:marTop w:val="0"/>
                  <w:marBottom w:val="0"/>
                  <w:divBdr>
                    <w:top w:val="none" w:sz="0" w:space="0" w:color="auto"/>
                    <w:left w:val="none" w:sz="0" w:space="0" w:color="auto"/>
                    <w:bottom w:val="none" w:sz="0" w:space="0" w:color="auto"/>
                    <w:right w:val="none" w:sz="0" w:space="0" w:color="auto"/>
                  </w:divBdr>
                  <w:divsChild>
                    <w:div w:id="1357728000">
                      <w:marLeft w:val="0"/>
                      <w:marRight w:val="0"/>
                      <w:marTop w:val="0"/>
                      <w:marBottom w:val="0"/>
                      <w:divBdr>
                        <w:top w:val="none" w:sz="0" w:space="0" w:color="auto"/>
                        <w:left w:val="none" w:sz="0" w:space="0" w:color="auto"/>
                        <w:bottom w:val="none" w:sz="0" w:space="0" w:color="auto"/>
                        <w:right w:val="none" w:sz="0" w:space="0" w:color="auto"/>
                      </w:divBdr>
                      <w:divsChild>
                        <w:div w:id="1002317935">
                          <w:marLeft w:val="0"/>
                          <w:marRight w:val="0"/>
                          <w:marTop w:val="0"/>
                          <w:marBottom w:val="0"/>
                          <w:divBdr>
                            <w:top w:val="none" w:sz="0" w:space="0" w:color="auto"/>
                            <w:left w:val="none" w:sz="0" w:space="0" w:color="auto"/>
                            <w:bottom w:val="none" w:sz="0" w:space="0" w:color="auto"/>
                            <w:right w:val="none" w:sz="0" w:space="0" w:color="auto"/>
                          </w:divBdr>
                          <w:divsChild>
                            <w:div w:id="631447415">
                              <w:marLeft w:val="0"/>
                              <w:marRight w:val="0"/>
                              <w:marTop w:val="0"/>
                              <w:marBottom w:val="0"/>
                              <w:divBdr>
                                <w:top w:val="none" w:sz="0" w:space="0" w:color="auto"/>
                                <w:left w:val="none" w:sz="0" w:space="0" w:color="auto"/>
                                <w:bottom w:val="none" w:sz="0" w:space="0" w:color="auto"/>
                                <w:right w:val="none" w:sz="0" w:space="0" w:color="auto"/>
                              </w:divBdr>
                              <w:divsChild>
                                <w:div w:id="1294096364">
                                  <w:marLeft w:val="0"/>
                                  <w:marRight w:val="0"/>
                                  <w:marTop w:val="0"/>
                                  <w:marBottom w:val="0"/>
                                  <w:divBdr>
                                    <w:top w:val="none" w:sz="0" w:space="0" w:color="auto"/>
                                    <w:left w:val="none" w:sz="0" w:space="0" w:color="auto"/>
                                    <w:bottom w:val="none" w:sz="0" w:space="0" w:color="auto"/>
                                    <w:right w:val="none" w:sz="0" w:space="0" w:color="auto"/>
                                  </w:divBdr>
                                  <w:divsChild>
                                    <w:div w:id="649596597">
                                      <w:marLeft w:val="0"/>
                                      <w:marRight w:val="0"/>
                                      <w:marTop w:val="0"/>
                                      <w:marBottom w:val="0"/>
                                      <w:divBdr>
                                        <w:top w:val="none" w:sz="0" w:space="0" w:color="auto"/>
                                        <w:left w:val="none" w:sz="0" w:space="0" w:color="auto"/>
                                        <w:bottom w:val="none" w:sz="0" w:space="0" w:color="auto"/>
                                        <w:right w:val="none" w:sz="0" w:space="0" w:color="auto"/>
                                      </w:divBdr>
                                      <w:divsChild>
                                        <w:div w:id="941910815">
                                          <w:marLeft w:val="0"/>
                                          <w:marRight w:val="0"/>
                                          <w:marTop w:val="0"/>
                                          <w:marBottom w:val="0"/>
                                          <w:divBdr>
                                            <w:top w:val="none" w:sz="0" w:space="0" w:color="auto"/>
                                            <w:left w:val="none" w:sz="0" w:space="0" w:color="auto"/>
                                            <w:bottom w:val="none" w:sz="0" w:space="0" w:color="auto"/>
                                            <w:right w:val="none" w:sz="0" w:space="0" w:color="auto"/>
                                          </w:divBdr>
                                          <w:divsChild>
                                            <w:div w:id="951941233">
                                              <w:marLeft w:val="4680"/>
                                              <w:marRight w:val="0"/>
                                              <w:marTop w:val="0"/>
                                              <w:marBottom w:val="0"/>
                                              <w:divBdr>
                                                <w:top w:val="single" w:sz="6" w:space="0" w:color="auto"/>
                                                <w:left w:val="none" w:sz="0" w:space="0" w:color="auto"/>
                                                <w:bottom w:val="none" w:sz="0" w:space="0" w:color="auto"/>
                                                <w:right w:val="none" w:sz="0" w:space="0" w:color="auto"/>
                                              </w:divBdr>
                                              <w:divsChild>
                                                <w:div w:id="170923161">
                                                  <w:marLeft w:val="0"/>
                                                  <w:marRight w:val="0"/>
                                                  <w:marTop w:val="0"/>
                                                  <w:marBottom w:val="0"/>
                                                  <w:divBdr>
                                                    <w:top w:val="none" w:sz="0" w:space="0" w:color="auto"/>
                                                    <w:left w:val="none" w:sz="0" w:space="0" w:color="auto"/>
                                                    <w:bottom w:val="none" w:sz="0" w:space="0" w:color="auto"/>
                                                    <w:right w:val="none" w:sz="0" w:space="0" w:color="auto"/>
                                                  </w:divBdr>
                                                  <w:divsChild>
                                                    <w:div w:id="1394281189">
                                                      <w:marLeft w:val="0"/>
                                                      <w:marRight w:val="0"/>
                                                      <w:marTop w:val="0"/>
                                                      <w:marBottom w:val="0"/>
                                                      <w:divBdr>
                                                        <w:top w:val="none" w:sz="0" w:space="0" w:color="auto"/>
                                                        <w:left w:val="none" w:sz="0" w:space="0" w:color="auto"/>
                                                        <w:bottom w:val="none" w:sz="0" w:space="0" w:color="auto"/>
                                                        <w:right w:val="none" w:sz="0" w:space="0" w:color="auto"/>
                                                      </w:divBdr>
                                                      <w:divsChild>
                                                        <w:div w:id="1958562753">
                                                          <w:marLeft w:val="0"/>
                                                          <w:marRight w:val="0"/>
                                                          <w:marTop w:val="0"/>
                                                          <w:marBottom w:val="0"/>
                                                          <w:divBdr>
                                                            <w:top w:val="none" w:sz="0" w:space="0" w:color="auto"/>
                                                            <w:left w:val="none" w:sz="0" w:space="0" w:color="auto"/>
                                                            <w:bottom w:val="none" w:sz="0" w:space="0" w:color="auto"/>
                                                            <w:right w:val="none" w:sz="0" w:space="0" w:color="auto"/>
                                                          </w:divBdr>
                                                          <w:divsChild>
                                                            <w:div w:id="1176114921">
                                                              <w:marLeft w:val="345"/>
                                                              <w:marRight w:val="0"/>
                                                              <w:marTop w:val="0"/>
                                                              <w:marBottom w:val="0"/>
                                                              <w:divBdr>
                                                                <w:top w:val="none" w:sz="0" w:space="0" w:color="auto"/>
                                                                <w:left w:val="none" w:sz="0" w:space="0" w:color="auto"/>
                                                                <w:bottom w:val="none" w:sz="0" w:space="0" w:color="auto"/>
                                                                <w:right w:val="none" w:sz="0" w:space="0" w:color="auto"/>
                                                              </w:divBdr>
                                                              <w:divsChild>
                                                                <w:div w:id="1831286453">
                                                                  <w:marLeft w:val="0"/>
                                                                  <w:marRight w:val="0"/>
                                                                  <w:marTop w:val="0"/>
                                                                  <w:marBottom w:val="0"/>
                                                                  <w:divBdr>
                                                                    <w:top w:val="none" w:sz="0" w:space="0" w:color="auto"/>
                                                                    <w:left w:val="none" w:sz="0" w:space="0" w:color="auto"/>
                                                                    <w:bottom w:val="none" w:sz="0" w:space="0" w:color="auto"/>
                                                                    <w:right w:val="none" w:sz="0" w:space="0" w:color="auto"/>
                                                                  </w:divBdr>
                                                                  <w:divsChild>
                                                                    <w:div w:id="982855422">
                                                                      <w:marLeft w:val="0"/>
                                                                      <w:marRight w:val="0"/>
                                                                      <w:marTop w:val="0"/>
                                                                      <w:marBottom w:val="0"/>
                                                                      <w:divBdr>
                                                                        <w:top w:val="none" w:sz="0" w:space="0" w:color="auto"/>
                                                                        <w:left w:val="none" w:sz="0" w:space="0" w:color="auto"/>
                                                                        <w:bottom w:val="none" w:sz="0" w:space="0" w:color="auto"/>
                                                                        <w:right w:val="none" w:sz="0" w:space="0" w:color="auto"/>
                                                                      </w:divBdr>
                                                                      <w:divsChild>
                                                                        <w:div w:id="1447655706">
                                                                          <w:marLeft w:val="60"/>
                                                                          <w:marRight w:val="0"/>
                                                                          <w:marTop w:val="0"/>
                                                                          <w:marBottom w:val="0"/>
                                                                          <w:divBdr>
                                                                            <w:top w:val="none" w:sz="0" w:space="0" w:color="auto"/>
                                                                            <w:left w:val="none" w:sz="0" w:space="0" w:color="auto"/>
                                                                            <w:bottom w:val="none" w:sz="0" w:space="0" w:color="auto"/>
                                                                            <w:right w:val="none" w:sz="0" w:space="0" w:color="auto"/>
                                                                          </w:divBdr>
                                                                        </w:div>
                                                                        <w:div w:id="1942103457">
                                                                          <w:marLeft w:val="60"/>
                                                                          <w:marRight w:val="0"/>
                                                                          <w:marTop w:val="0"/>
                                                                          <w:marBottom w:val="0"/>
                                                                          <w:divBdr>
                                                                            <w:top w:val="none" w:sz="0" w:space="0" w:color="auto"/>
                                                                            <w:left w:val="none" w:sz="0" w:space="0" w:color="auto"/>
                                                                            <w:bottom w:val="none" w:sz="0" w:space="0" w:color="auto"/>
                                                                            <w:right w:val="none" w:sz="0" w:space="0" w:color="auto"/>
                                                                          </w:divBdr>
                                                                        </w:div>
                                                                        <w:div w:id="487673560">
                                                                          <w:marLeft w:val="360"/>
                                                                          <w:marRight w:val="0"/>
                                                                          <w:marTop w:val="0"/>
                                                                          <w:marBottom w:val="0"/>
                                                                          <w:divBdr>
                                                                            <w:top w:val="none" w:sz="0" w:space="0" w:color="auto"/>
                                                                            <w:left w:val="none" w:sz="0" w:space="0" w:color="auto"/>
                                                                            <w:bottom w:val="none" w:sz="0" w:space="0" w:color="auto"/>
                                                                            <w:right w:val="none" w:sz="0" w:space="0" w:color="auto"/>
                                                                          </w:divBdr>
                                                                        </w:div>
                                                                        <w:div w:id="1110665467">
                                                                          <w:marLeft w:val="345"/>
                                                                          <w:marRight w:val="0"/>
                                                                          <w:marTop w:val="0"/>
                                                                          <w:marBottom w:val="0"/>
                                                                          <w:divBdr>
                                                                            <w:top w:val="none" w:sz="0" w:space="0" w:color="auto"/>
                                                                            <w:left w:val="none" w:sz="0" w:space="0" w:color="auto"/>
                                                                            <w:bottom w:val="none" w:sz="0" w:space="0" w:color="auto"/>
                                                                            <w:right w:val="none" w:sz="0" w:space="0" w:color="auto"/>
                                                                          </w:divBdr>
                                                                        </w:div>
                                                                        <w:div w:id="405613706">
                                                                          <w:marLeft w:val="360"/>
                                                                          <w:marRight w:val="0"/>
                                                                          <w:marTop w:val="0"/>
                                                                          <w:marBottom w:val="0"/>
                                                                          <w:divBdr>
                                                                            <w:top w:val="none" w:sz="0" w:space="0" w:color="auto"/>
                                                                            <w:left w:val="none" w:sz="0" w:space="0" w:color="auto"/>
                                                                            <w:bottom w:val="none" w:sz="0" w:space="0" w:color="auto"/>
                                                                            <w:right w:val="none" w:sz="0" w:space="0" w:color="auto"/>
                                                                          </w:divBdr>
                                                                        </w:div>
                                                                        <w:div w:id="1171261270">
                                                                          <w:marLeft w:val="345"/>
                                                                          <w:marRight w:val="0"/>
                                                                          <w:marTop w:val="0"/>
                                                                          <w:marBottom w:val="0"/>
                                                                          <w:divBdr>
                                                                            <w:top w:val="none" w:sz="0" w:space="0" w:color="auto"/>
                                                                            <w:left w:val="none" w:sz="0" w:space="0" w:color="auto"/>
                                                                            <w:bottom w:val="none" w:sz="0" w:space="0" w:color="auto"/>
                                                                            <w:right w:val="none" w:sz="0" w:space="0" w:color="auto"/>
                                                                          </w:divBdr>
                                                                        </w:div>
                                                                        <w:div w:id="2033413437">
                                                                          <w:marLeft w:val="345"/>
                                                                          <w:marRight w:val="0"/>
                                                                          <w:marTop w:val="0"/>
                                                                          <w:marBottom w:val="0"/>
                                                                          <w:divBdr>
                                                                            <w:top w:val="none" w:sz="0" w:space="0" w:color="auto"/>
                                                                            <w:left w:val="none" w:sz="0" w:space="0" w:color="auto"/>
                                                                            <w:bottom w:val="none" w:sz="0" w:space="0" w:color="auto"/>
                                                                            <w:right w:val="none" w:sz="0" w:space="0" w:color="auto"/>
                                                                          </w:divBdr>
                                                                        </w:div>
                                                                        <w:div w:id="1424767271">
                                                                          <w:marLeft w:val="360"/>
                                                                          <w:marRight w:val="0"/>
                                                                          <w:marTop w:val="0"/>
                                                                          <w:marBottom w:val="0"/>
                                                                          <w:divBdr>
                                                                            <w:top w:val="none" w:sz="0" w:space="0" w:color="auto"/>
                                                                            <w:left w:val="none" w:sz="0" w:space="0" w:color="auto"/>
                                                                            <w:bottom w:val="none" w:sz="0" w:space="0" w:color="auto"/>
                                                                            <w:right w:val="none" w:sz="0" w:space="0" w:color="auto"/>
                                                                          </w:divBdr>
                                                                        </w:div>
                                                                        <w:div w:id="47221413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056872">
      <w:bodyDiv w:val="1"/>
      <w:marLeft w:val="0"/>
      <w:marRight w:val="0"/>
      <w:marTop w:val="0"/>
      <w:marBottom w:val="0"/>
      <w:divBdr>
        <w:top w:val="none" w:sz="0" w:space="0" w:color="auto"/>
        <w:left w:val="none" w:sz="0" w:space="0" w:color="auto"/>
        <w:bottom w:val="none" w:sz="0" w:space="0" w:color="auto"/>
        <w:right w:val="none" w:sz="0" w:space="0" w:color="auto"/>
      </w:divBdr>
      <w:divsChild>
        <w:div w:id="464931964">
          <w:marLeft w:val="0"/>
          <w:marRight w:val="0"/>
          <w:marTop w:val="0"/>
          <w:marBottom w:val="0"/>
          <w:divBdr>
            <w:top w:val="none" w:sz="0" w:space="0" w:color="auto"/>
            <w:left w:val="none" w:sz="0" w:space="0" w:color="auto"/>
            <w:bottom w:val="none" w:sz="0" w:space="0" w:color="auto"/>
            <w:right w:val="none" w:sz="0" w:space="0" w:color="auto"/>
          </w:divBdr>
          <w:divsChild>
            <w:div w:id="1620912769">
              <w:marLeft w:val="0"/>
              <w:marRight w:val="0"/>
              <w:marTop w:val="0"/>
              <w:marBottom w:val="0"/>
              <w:divBdr>
                <w:top w:val="none" w:sz="0" w:space="0" w:color="auto"/>
                <w:left w:val="none" w:sz="0" w:space="0" w:color="auto"/>
                <w:bottom w:val="none" w:sz="0" w:space="0" w:color="auto"/>
                <w:right w:val="none" w:sz="0" w:space="0" w:color="auto"/>
              </w:divBdr>
              <w:divsChild>
                <w:div w:id="1506823182">
                  <w:marLeft w:val="0"/>
                  <w:marRight w:val="0"/>
                  <w:marTop w:val="0"/>
                  <w:marBottom w:val="0"/>
                  <w:divBdr>
                    <w:top w:val="none" w:sz="0" w:space="0" w:color="auto"/>
                    <w:left w:val="none" w:sz="0" w:space="0" w:color="auto"/>
                    <w:bottom w:val="none" w:sz="0" w:space="0" w:color="auto"/>
                    <w:right w:val="none" w:sz="0" w:space="0" w:color="auto"/>
                  </w:divBdr>
                  <w:divsChild>
                    <w:div w:id="831678167">
                      <w:marLeft w:val="0"/>
                      <w:marRight w:val="0"/>
                      <w:marTop w:val="0"/>
                      <w:marBottom w:val="0"/>
                      <w:divBdr>
                        <w:top w:val="none" w:sz="0" w:space="0" w:color="auto"/>
                        <w:left w:val="none" w:sz="0" w:space="0" w:color="auto"/>
                        <w:bottom w:val="none" w:sz="0" w:space="0" w:color="auto"/>
                        <w:right w:val="none" w:sz="0" w:space="0" w:color="auto"/>
                      </w:divBdr>
                      <w:divsChild>
                        <w:div w:id="1026567596">
                          <w:marLeft w:val="0"/>
                          <w:marRight w:val="0"/>
                          <w:marTop w:val="0"/>
                          <w:marBottom w:val="0"/>
                          <w:divBdr>
                            <w:top w:val="none" w:sz="0" w:space="0" w:color="auto"/>
                            <w:left w:val="none" w:sz="0" w:space="0" w:color="auto"/>
                            <w:bottom w:val="none" w:sz="0" w:space="0" w:color="auto"/>
                            <w:right w:val="none" w:sz="0" w:space="0" w:color="auto"/>
                          </w:divBdr>
                          <w:divsChild>
                            <w:div w:id="1775858698">
                              <w:marLeft w:val="0"/>
                              <w:marRight w:val="0"/>
                              <w:marTop w:val="0"/>
                              <w:marBottom w:val="0"/>
                              <w:divBdr>
                                <w:top w:val="none" w:sz="0" w:space="0" w:color="auto"/>
                                <w:left w:val="none" w:sz="0" w:space="0" w:color="auto"/>
                                <w:bottom w:val="none" w:sz="0" w:space="0" w:color="auto"/>
                                <w:right w:val="none" w:sz="0" w:space="0" w:color="auto"/>
                              </w:divBdr>
                              <w:divsChild>
                                <w:div w:id="1366296145">
                                  <w:marLeft w:val="0"/>
                                  <w:marRight w:val="0"/>
                                  <w:marTop w:val="0"/>
                                  <w:marBottom w:val="0"/>
                                  <w:divBdr>
                                    <w:top w:val="none" w:sz="0" w:space="0" w:color="auto"/>
                                    <w:left w:val="none" w:sz="0" w:space="0" w:color="auto"/>
                                    <w:bottom w:val="none" w:sz="0" w:space="0" w:color="auto"/>
                                    <w:right w:val="none" w:sz="0" w:space="0" w:color="auto"/>
                                  </w:divBdr>
                                  <w:divsChild>
                                    <w:div w:id="628783358">
                                      <w:marLeft w:val="0"/>
                                      <w:marRight w:val="0"/>
                                      <w:marTop w:val="0"/>
                                      <w:marBottom w:val="0"/>
                                      <w:divBdr>
                                        <w:top w:val="none" w:sz="0" w:space="0" w:color="auto"/>
                                        <w:left w:val="none" w:sz="0" w:space="0" w:color="auto"/>
                                        <w:bottom w:val="none" w:sz="0" w:space="0" w:color="auto"/>
                                        <w:right w:val="none" w:sz="0" w:space="0" w:color="auto"/>
                                      </w:divBdr>
                                      <w:divsChild>
                                        <w:div w:id="1739936248">
                                          <w:marLeft w:val="0"/>
                                          <w:marRight w:val="0"/>
                                          <w:marTop w:val="0"/>
                                          <w:marBottom w:val="0"/>
                                          <w:divBdr>
                                            <w:top w:val="none" w:sz="0" w:space="0" w:color="auto"/>
                                            <w:left w:val="none" w:sz="0" w:space="0" w:color="auto"/>
                                            <w:bottom w:val="none" w:sz="0" w:space="0" w:color="auto"/>
                                            <w:right w:val="none" w:sz="0" w:space="0" w:color="auto"/>
                                          </w:divBdr>
                                          <w:divsChild>
                                            <w:div w:id="713426156">
                                              <w:marLeft w:val="4680"/>
                                              <w:marRight w:val="0"/>
                                              <w:marTop w:val="0"/>
                                              <w:marBottom w:val="0"/>
                                              <w:divBdr>
                                                <w:top w:val="single" w:sz="6" w:space="0" w:color="auto"/>
                                                <w:left w:val="none" w:sz="0" w:space="0" w:color="auto"/>
                                                <w:bottom w:val="none" w:sz="0" w:space="0" w:color="auto"/>
                                                <w:right w:val="none" w:sz="0" w:space="0" w:color="auto"/>
                                              </w:divBdr>
                                              <w:divsChild>
                                                <w:div w:id="2123188110">
                                                  <w:marLeft w:val="0"/>
                                                  <w:marRight w:val="0"/>
                                                  <w:marTop w:val="0"/>
                                                  <w:marBottom w:val="0"/>
                                                  <w:divBdr>
                                                    <w:top w:val="none" w:sz="0" w:space="0" w:color="auto"/>
                                                    <w:left w:val="none" w:sz="0" w:space="0" w:color="auto"/>
                                                    <w:bottom w:val="none" w:sz="0" w:space="0" w:color="auto"/>
                                                    <w:right w:val="none" w:sz="0" w:space="0" w:color="auto"/>
                                                  </w:divBdr>
                                                  <w:divsChild>
                                                    <w:div w:id="831407599">
                                                      <w:marLeft w:val="0"/>
                                                      <w:marRight w:val="0"/>
                                                      <w:marTop w:val="0"/>
                                                      <w:marBottom w:val="0"/>
                                                      <w:divBdr>
                                                        <w:top w:val="none" w:sz="0" w:space="0" w:color="auto"/>
                                                        <w:left w:val="none" w:sz="0" w:space="0" w:color="auto"/>
                                                        <w:bottom w:val="none" w:sz="0" w:space="0" w:color="auto"/>
                                                        <w:right w:val="none" w:sz="0" w:space="0" w:color="auto"/>
                                                      </w:divBdr>
                                                      <w:divsChild>
                                                        <w:div w:id="837579638">
                                                          <w:marLeft w:val="0"/>
                                                          <w:marRight w:val="0"/>
                                                          <w:marTop w:val="0"/>
                                                          <w:marBottom w:val="0"/>
                                                          <w:divBdr>
                                                            <w:top w:val="none" w:sz="0" w:space="0" w:color="auto"/>
                                                            <w:left w:val="none" w:sz="0" w:space="0" w:color="auto"/>
                                                            <w:bottom w:val="none" w:sz="0" w:space="0" w:color="auto"/>
                                                            <w:right w:val="none" w:sz="0" w:space="0" w:color="auto"/>
                                                          </w:divBdr>
                                                          <w:divsChild>
                                                            <w:div w:id="1652900870">
                                                              <w:marLeft w:val="345"/>
                                                              <w:marRight w:val="0"/>
                                                              <w:marTop w:val="0"/>
                                                              <w:marBottom w:val="0"/>
                                                              <w:divBdr>
                                                                <w:top w:val="none" w:sz="0" w:space="0" w:color="auto"/>
                                                                <w:left w:val="none" w:sz="0" w:space="0" w:color="auto"/>
                                                                <w:bottom w:val="none" w:sz="0" w:space="0" w:color="auto"/>
                                                                <w:right w:val="none" w:sz="0" w:space="0" w:color="auto"/>
                                                              </w:divBdr>
                                                              <w:divsChild>
                                                                <w:div w:id="1521041535">
                                                                  <w:marLeft w:val="0"/>
                                                                  <w:marRight w:val="0"/>
                                                                  <w:marTop w:val="0"/>
                                                                  <w:marBottom w:val="0"/>
                                                                  <w:divBdr>
                                                                    <w:top w:val="none" w:sz="0" w:space="0" w:color="auto"/>
                                                                    <w:left w:val="none" w:sz="0" w:space="0" w:color="auto"/>
                                                                    <w:bottom w:val="none" w:sz="0" w:space="0" w:color="auto"/>
                                                                    <w:right w:val="none" w:sz="0" w:space="0" w:color="auto"/>
                                                                  </w:divBdr>
                                                                  <w:divsChild>
                                                                    <w:div w:id="1277566497">
                                                                      <w:marLeft w:val="0"/>
                                                                      <w:marRight w:val="0"/>
                                                                      <w:marTop w:val="0"/>
                                                                      <w:marBottom w:val="0"/>
                                                                      <w:divBdr>
                                                                        <w:top w:val="none" w:sz="0" w:space="0" w:color="auto"/>
                                                                        <w:left w:val="none" w:sz="0" w:space="0" w:color="auto"/>
                                                                        <w:bottom w:val="none" w:sz="0" w:space="0" w:color="auto"/>
                                                                        <w:right w:val="none" w:sz="0" w:space="0" w:color="auto"/>
                                                                      </w:divBdr>
                                                                      <w:divsChild>
                                                                        <w:div w:id="112041585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285729">
      <w:bodyDiv w:val="1"/>
      <w:marLeft w:val="0"/>
      <w:marRight w:val="0"/>
      <w:marTop w:val="0"/>
      <w:marBottom w:val="0"/>
      <w:divBdr>
        <w:top w:val="none" w:sz="0" w:space="0" w:color="auto"/>
        <w:left w:val="none" w:sz="0" w:space="0" w:color="auto"/>
        <w:bottom w:val="none" w:sz="0" w:space="0" w:color="auto"/>
        <w:right w:val="none" w:sz="0" w:space="0" w:color="auto"/>
      </w:divBdr>
    </w:div>
    <w:div w:id="1880581987">
      <w:bodyDiv w:val="1"/>
      <w:marLeft w:val="0"/>
      <w:marRight w:val="0"/>
      <w:marTop w:val="0"/>
      <w:marBottom w:val="0"/>
      <w:divBdr>
        <w:top w:val="none" w:sz="0" w:space="0" w:color="auto"/>
        <w:left w:val="none" w:sz="0" w:space="0" w:color="auto"/>
        <w:bottom w:val="none" w:sz="0" w:space="0" w:color="auto"/>
        <w:right w:val="none" w:sz="0" w:space="0" w:color="auto"/>
      </w:divBdr>
      <w:divsChild>
        <w:div w:id="698437707">
          <w:marLeft w:val="0"/>
          <w:marRight w:val="0"/>
          <w:marTop w:val="0"/>
          <w:marBottom w:val="0"/>
          <w:divBdr>
            <w:top w:val="none" w:sz="0" w:space="0" w:color="auto"/>
            <w:left w:val="none" w:sz="0" w:space="0" w:color="auto"/>
            <w:bottom w:val="none" w:sz="0" w:space="0" w:color="auto"/>
            <w:right w:val="none" w:sz="0" w:space="0" w:color="auto"/>
          </w:divBdr>
          <w:divsChild>
            <w:div w:id="1864316689">
              <w:marLeft w:val="0"/>
              <w:marRight w:val="0"/>
              <w:marTop w:val="0"/>
              <w:marBottom w:val="0"/>
              <w:divBdr>
                <w:top w:val="none" w:sz="0" w:space="0" w:color="auto"/>
                <w:left w:val="none" w:sz="0" w:space="0" w:color="auto"/>
                <w:bottom w:val="none" w:sz="0" w:space="0" w:color="auto"/>
                <w:right w:val="none" w:sz="0" w:space="0" w:color="auto"/>
              </w:divBdr>
              <w:divsChild>
                <w:div w:id="2030137131">
                  <w:marLeft w:val="0"/>
                  <w:marRight w:val="0"/>
                  <w:marTop w:val="0"/>
                  <w:marBottom w:val="0"/>
                  <w:divBdr>
                    <w:top w:val="none" w:sz="0" w:space="0" w:color="auto"/>
                    <w:left w:val="none" w:sz="0" w:space="0" w:color="auto"/>
                    <w:bottom w:val="none" w:sz="0" w:space="0" w:color="auto"/>
                    <w:right w:val="none" w:sz="0" w:space="0" w:color="auto"/>
                  </w:divBdr>
                  <w:divsChild>
                    <w:div w:id="1576890035">
                      <w:marLeft w:val="0"/>
                      <w:marRight w:val="0"/>
                      <w:marTop w:val="0"/>
                      <w:marBottom w:val="0"/>
                      <w:divBdr>
                        <w:top w:val="none" w:sz="0" w:space="0" w:color="auto"/>
                        <w:left w:val="none" w:sz="0" w:space="0" w:color="auto"/>
                        <w:bottom w:val="none" w:sz="0" w:space="0" w:color="auto"/>
                        <w:right w:val="none" w:sz="0" w:space="0" w:color="auto"/>
                      </w:divBdr>
                      <w:divsChild>
                        <w:div w:id="1663125431">
                          <w:marLeft w:val="0"/>
                          <w:marRight w:val="0"/>
                          <w:marTop w:val="0"/>
                          <w:marBottom w:val="0"/>
                          <w:divBdr>
                            <w:top w:val="none" w:sz="0" w:space="0" w:color="auto"/>
                            <w:left w:val="none" w:sz="0" w:space="0" w:color="auto"/>
                            <w:bottom w:val="none" w:sz="0" w:space="0" w:color="auto"/>
                            <w:right w:val="none" w:sz="0" w:space="0" w:color="auto"/>
                          </w:divBdr>
                          <w:divsChild>
                            <w:div w:id="1440174008">
                              <w:marLeft w:val="0"/>
                              <w:marRight w:val="0"/>
                              <w:marTop w:val="0"/>
                              <w:marBottom w:val="0"/>
                              <w:divBdr>
                                <w:top w:val="none" w:sz="0" w:space="0" w:color="auto"/>
                                <w:left w:val="none" w:sz="0" w:space="0" w:color="auto"/>
                                <w:bottom w:val="none" w:sz="0" w:space="0" w:color="auto"/>
                                <w:right w:val="none" w:sz="0" w:space="0" w:color="auto"/>
                              </w:divBdr>
                              <w:divsChild>
                                <w:div w:id="1546140465">
                                  <w:marLeft w:val="0"/>
                                  <w:marRight w:val="0"/>
                                  <w:marTop w:val="0"/>
                                  <w:marBottom w:val="0"/>
                                  <w:divBdr>
                                    <w:top w:val="none" w:sz="0" w:space="0" w:color="auto"/>
                                    <w:left w:val="none" w:sz="0" w:space="0" w:color="auto"/>
                                    <w:bottom w:val="none" w:sz="0" w:space="0" w:color="auto"/>
                                    <w:right w:val="none" w:sz="0" w:space="0" w:color="auto"/>
                                  </w:divBdr>
                                  <w:divsChild>
                                    <w:div w:id="1189760595">
                                      <w:marLeft w:val="0"/>
                                      <w:marRight w:val="0"/>
                                      <w:marTop w:val="0"/>
                                      <w:marBottom w:val="0"/>
                                      <w:divBdr>
                                        <w:top w:val="none" w:sz="0" w:space="0" w:color="auto"/>
                                        <w:left w:val="none" w:sz="0" w:space="0" w:color="auto"/>
                                        <w:bottom w:val="none" w:sz="0" w:space="0" w:color="auto"/>
                                        <w:right w:val="none" w:sz="0" w:space="0" w:color="auto"/>
                                      </w:divBdr>
                                      <w:divsChild>
                                        <w:div w:id="1916209528">
                                          <w:marLeft w:val="0"/>
                                          <w:marRight w:val="0"/>
                                          <w:marTop w:val="0"/>
                                          <w:marBottom w:val="0"/>
                                          <w:divBdr>
                                            <w:top w:val="none" w:sz="0" w:space="0" w:color="auto"/>
                                            <w:left w:val="none" w:sz="0" w:space="0" w:color="auto"/>
                                            <w:bottom w:val="none" w:sz="0" w:space="0" w:color="auto"/>
                                            <w:right w:val="none" w:sz="0" w:space="0" w:color="auto"/>
                                          </w:divBdr>
                                          <w:divsChild>
                                            <w:div w:id="130875849">
                                              <w:marLeft w:val="4680"/>
                                              <w:marRight w:val="0"/>
                                              <w:marTop w:val="0"/>
                                              <w:marBottom w:val="0"/>
                                              <w:divBdr>
                                                <w:top w:val="single" w:sz="6" w:space="0" w:color="auto"/>
                                                <w:left w:val="none" w:sz="0" w:space="0" w:color="auto"/>
                                                <w:bottom w:val="none" w:sz="0" w:space="0" w:color="auto"/>
                                                <w:right w:val="none" w:sz="0" w:space="0" w:color="auto"/>
                                              </w:divBdr>
                                              <w:divsChild>
                                                <w:div w:id="1101872529">
                                                  <w:marLeft w:val="0"/>
                                                  <w:marRight w:val="0"/>
                                                  <w:marTop w:val="0"/>
                                                  <w:marBottom w:val="0"/>
                                                  <w:divBdr>
                                                    <w:top w:val="none" w:sz="0" w:space="0" w:color="auto"/>
                                                    <w:left w:val="none" w:sz="0" w:space="0" w:color="auto"/>
                                                    <w:bottom w:val="none" w:sz="0" w:space="0" w:color="auto"/>
                                                    <w:right w:val="none" w:sz="0" w:space="0" w:color="auto"/>
                                                  </w:divBdr>
                                                  <w:divsChild>
                                                    <w:div w:id="1612586395">
                                                      <w:marLeft w:val="0"/>
                                                      <w:marRight w:val="0"/>
                                                      <w:marTop w:val="0"/>
                                                      <w:marBottom w:val="0"/>
                                                      <w:divBdr>
                                                        <w:top w:val="none" w:sz="0" w:space="0" w:color="auto"/>
                                                        <w:left w:val="none" w:sz="0" w:space="0" w:color="auto"/>
                                                        <w:bottom w:val="none" w:sz="0" w:space="0" w:color="auto"/>
                                                        <w:right w:val="none" w:sz="0" w:space="0" w:color="auto"/>
                                                      </w:divBdr>
                                                      <w:divsChild>
                                                        <w:div w:id="1948148238">
                                                          <w:marLeft w:val="0"/>
                                                          <w:marRight w:val="0"/>
                                                          <w:marTop w:val="0"/>
                                                          <w:marBottom w:val="0"/>
                                                          <w:divBdr>
                                                            <w:top w:val="none" w:sz="0" w:space="0" w:color="auto"/>
                                                            <w:left w:val="none" w:sz="0" w:space="0" w:color="auto"/>
                                                            <w:bottom w:val="none" w:sz="0" w:space="0" w:color="auto"/>
                                                            <w:right w:val="none" w:sz="0" w:space="0" w:color="auto"/>
                                                          </w:divBdr>
                                                          <w:divsChild>
                                                            <w:div w:id="215506240">
                                                              <w:marLeft w:val="345"/>
                                                              <w:marRight w:val="0"/>
                                                              <w:marTop w:val="0"/>
                                                              <w:marBottom w:val="0"/>
                                                              <w:divBdr>
                                                                <w:top w:val="none" w:sz="0" w:space="0" w:color="auto"/>
                                                                <w:left w:val="none" w:sz="0" w:space="0" w:color="auto"/>
                                                                <w:bottom w:val="none" w:sz="0" w:space="0" w:color="auto"/>
                                                                <w:right w:val="none" w:sz="0" w:space="0" w:color="auto"/>
                                                              </w:divBdr>
                                                              <w:divsChild>
                                                                <w:div w:id="678657300">
                                                                  <w:marLeft w:val="0"/>
                                                                  <w:marRight w:val="0"/>
                                                                  <w:marTop w:val="0"/>
                                                                  <w:marBottom w:val="0"/>
                                                                  <w:divBdr>
                                                                    <w:top w:val="none" w:sz="0" w:space="0" w:color="auto"/>
                                                                    <w:left w:val="none" w:sz="0" w:space="0" w:color="auto"/>
                                                                    <w:bottom w:val="none" w:sz="0" w:space="0" w:color="auto"/>
                                                                    <w:right w:val="none" w:sz="0" w:space="0" w:color="auto"/>
                                                                  </w:divBdr>
                                                                  <w:divsChild>
                                                                    <w:div w:id="2070112044">
                                                                      <w:marLeft w:val="0"/>
                                                                      <w:marRight w:val="0"/>
                                                                      <w:marTop w:val="0"/>
                                                                      <w:marBottom w:val="0"/>
                                                                      <w:divBdr>
                                                                        <w:top w:val="none" w:sz="0" w:space="0" w:color="auto"/>
                                                                        <w:left w:val="none" w:sz="0" w:space="0" w:color="auto"/>
                                                                        <w:bottom w:val="none" w:sz="0" w:space="0" w:color="auto"/>
                                                                        <w:right w:val="none" w:sz="0" w:space="0" w:color="auto"/>
                                                                      </w:divBdr>
                                                                      <w:divsChild>
                                                                        <w:div w:id="204016265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172283">
      <w:bodyDiv w:val="1"/>
      <w:marLeft w:val="0"/>
      <w:marRight w:val="0"/>
      <w:marTop w:val="0"/>
      <w:marBottom w:val="0"/>
      <w:divBdr>
        <w:top w:val="none" w:sz="0" w:space="0" w:color="auto"/>
        <w:left w:val="none" w:sz="0" w:space="0" w:color="auto"/>
        <w:bottom w:val="none" w:sz="0" w:space="0" w:color="auto"/>
        <w:right w:val="none" w:sz="0" w:space="0" w:color="auto"/>
      </w:divBdr>
      <w:divsChild>
        <w:div w:id="1675456906">
          <w:marLeft w:val="0"/>
          <w:marRight w:val="0"/>
          <w:marTop w:val="0"/>
          <w:marBottom w:val="0"/>
          <w:divBdr>
            <w:top w:val="none" w:sz="0" w:space="0" w:color="auto"/>
            <w:left w:val="none" w:sz="0" w:space="0" w:color="auto"/>
            <w:bottom w:val="none" w:sz="0" w:space="0" w:color="auto"/>
            <w:right w:val="none" w:sz="0" w:space="0" w:color="auto"/>
          </w:divBdr>
          <w:divsChild>
            <w:div w:id="404423005">
              <w:marLeft w:val="0"/>
              <w:marRight w:val="0"/>
              <w:marTop w:val="0"/>
              <w:marBottom w:val="0"/>
              <w:divBdr>
                <w:top w:val="none" w:sz="0" w:space="0" w:color="auto"/>
                <w:left w:val="none" w:sz="0" w:space="0" w:color="auto"/>
                <w:bottom w:val="none" w:sz="0" w:space="0" w:color="auto"/>
                <w:right w:val="none" w:sz="0" w:space="0" w:color="auto"/>
              </w:divBdr>
              <w:divsChild>
                <w:div w:id="1918780004">
                  <w:marLeft w:val="0"/>
                  <w:marRight w:val="0"/>
                  <w:marTop w:val="0"/>
                  <w:marBottom w:val="0"/>
                  <w:divBdr>
                    <w:top w:val="none" w:sz="0" w:space="0" w:color="auto"/>
                    <w:left w:val="none" w:sz="0" w:space="0" w:color="auto"/>
                    <w:bottom w:val="none" w:sz="0" w:space="0" w:color="auto"/>
                    <w:right w:val="none" w:sz="0" w:space="0" w:color="auto"/>
                  </w:divBdr>
                  <w:divsChild>
                    <w:div w:id="1267738423">
                      <w:marLeft w:val="0"/>
                      <w:marRight w:val="0"/>
                      <w:marTop w:val="0"/>
                      <w:marBottom w:val="0"/>
                      <w:divBdr>
                        <w:top w:val="none" w:sz="0" w:space="0" w:color="auto"/>
                        <w:left w:val="none" w:sz="0" w:space="0" w:color="auto"/>
                        <w:bottom w:val="none" w:sz="0" w:space="0" w:color="auto"/>
                        <w:right w:val="none" w:sz="0" w:space="0" w:color="auto"/>
                      </w:divBdr>
                      <w:divsChild>
                        <w:div w:id="1159689303">
                          <w:marLeft w:val="0"/>
                          <w:marRight w:val="0"/>
                          <w:marTop w:val="0"/>
                          <w:marBottom w:val="0"/>
                          <w:divBdr>
                            <w:top w:val="none" w:sz="0" w:space="0" w:color="auto"/>
                            <w:left w:val="none" w:sz="0" w:space="0" w:color="auto"/>
                            <w:bottom w:val="none" w:sz="0" w:space="0" w:color="auto"/>
                            <w:right w:val="none" w:sz="0" w:space="0" w:color="auto"/>
                          </w:divBdr>
                          <w:divsChild>
                            <w:div w:id="1747459366">
                              <w:marLeft w:val="0"/>
                              <w:marRight w:val="0"/>
                              <w:marTop w:val="0"/>
                              <w:marBottom w:val="0"/>
                              <w:divBdr>
                                <w:top w:val="none" w:sz="0" w:space="0" w:color="auto"/>
                                <w:left w:val="none" w:sz="0" w:space="0" w:color="auto"/>
                                <w:bottom w:val="none" w:sz="0" w:space="0" w:color="auto"/>
                                <w:right w:val="none" w:sz="0" w:space="0" w:color="auto"/>
                              </w:divBdr>
                              <w:divsChild>
                                <w:div w:id="884952572">
                                  <w:marLeft w:val="0"/>
                                  <w:marRight w:val="0"/>
                                  <w:marTop w:val="0"/>
                                  <w:marBottom w:val="0"/>
                                  <w:divBdr>
                                    <w:top w:val="none" w:sz="0" w:space="0" w:color="auto"/>
                                    <w:left w:val="none" w:sz="0" w:space="0" w:color="auto"/>
                                    <w:bottom w:val="none" w:sz="0" w:space="0" w:color="auto"/>
                                    <w:right w:val="none" w:sz="0" w:space="0" w:color="auto"/>
                                  </w:divBdr>
                                  <w:divsChild>
                                    <w:div w:id="2028173762">
                                      <w:marLeft w:val="0"/>
                                      <w:marRight w:val="0"/>
                                      <w:marTop w:val="0"/>
                                      <w:marBottom w:val="0"/>
                                      <w:divBdr>
                                        <w:top w:val="none" w:sz="0" w:space="0" w:color="auto"/>
                                        <w:left w:val="none" w:sz="0" w:space="0" w:color="auto"/>
                                        <w:bottom w:val="none" w:sz="0" w:space="0" w:color="auto"/>
                                        <w:right w:val="none" w:sz="0" w:space="0" w:color="auto"/>
                                      </w:divBdr>
                                      <w:divsChild>
                                        <w:div w:id="914705566">
                                          <w:marLeft w:val="0"/>
                                          <w:marRight w:val="0"/>
                                          <w:marTop w:val="0"/>
                                          <w:marBottom w:val="0"/>
                                          <w:divBdr>
                                            <w:top w:val="none" w:sz="0" w:space="0" w:color="auto"/>
                                            <w:left w:val="none" w:sz="0" w:space="0" w:color="auto"/>
                                            <w:bottom w:val="none" w:sz="0" w:space="0" w:color="auto"/>
                                            <w:right w:val="none" w:sz="0" w:space="0" w:color="auto"/>
                                          </w:divBdr>
                                          <w:divsChild>
                                            <w:div w:id="733890720">
                                              <w:marLeft w:val="4680"/>
                                              <w:marRight w:val="0"/>
                                              <w:marTop w:val="0"/>
                                              <w:marBottom w:val="0"/>
                                              <w:divBdr>
                                                <w:top w:val="single" w:sz="6" w:space="0" w:color="auto"/>
                                                <w:left w:val="none" w:sz="0" w:space="0" w:color="auto"/>
                                                <w:bottom w:val="none" w:sz="0" w:space="0" w:color="auto"/>
                                                <w:right w:val="none" w:sz="0" w:space="0" w:color="auto"/>
                                              </w:divBdr>
                                              <w:divsChild>
                                                <w:div w:id="805705327">
                                                  <w:marLeft w:val="0"/>
                                                  <w:marRight w:val="0"/>
                                                  <w:marTop w:val="0"/>
                                                  <w:marBottom w:val="0"/>
                                                  <w:divBdr>
                                                    <w:top w:val="none" w:sz="0" w:space="0" w:color="auto"/>
                                                    <w:left w:val="none" w:sz="0" w:space="0" w:color="auto"/>
                                                    <w:bottom w:val="none" w:sz="0" w:space="0" w:color="auto"/>
                                                    <w:right w:val="none" w:sz="0" w:space="0" w:color="auto"/>
                                                  </w:divBdr>
                                                  <w:divsChild>
                                                    <w:div w:id="2091583159">
                                                      <w:marLeft w:val="0"/>
                                                      <w:marRight w:val="0"/>
                                                      <w:marTop w:val="0"/>
                                                      <w:marBottom w:val="0"/>
                                                      <w:divBdr>
                                                        <w:top w:val="none" w:sz="0" w:space="0" w:color="auto"/>
                                                        <w:left w:val="none" w:sz="0" w:space="0" w:color="auto"/>
                                                        <w:bottom w:val="none" w:sz="0" w:space="0" w:color="auto"/>
                                                        <w:right w:val="none" w:sz="0" w:space="0" w:color="auto"/>
                                                      </w:divBdr>
                                                      <w:divsChild>
                                                        <w:div w:id="2115247413">
                                                          <w:marLeft w:val="0"/>
                                                          <w:marRight w:val="0"/>
                                                          <w:marTop w:val="0"/>
                                                          <w:marBottom w:val="0"/>
                                                          <w:divBdr>
                                                            <w:top w:val="none" w:sz="0" w:space="0" w:color="auto"/>
                                                            <w:left w:val="none" w:sz="0" w:space="0" w:color="auto"/>
                                                            <w:bottom w:val="none" w:sz="0" w:space="0" w:color="auto"/>
                                                            <w:right w:val="none" w:sz="0" w:space="0" w:color="auto"/>
                                                          </w:divBdr>
                                                          <w:divsChild>
                                                            <w:div w:id="1477839109">
                                                              <w:marLeft w:val="0"/>
                                                              <w:marRight w:val="0"/>
                                                              <w:marTop w:val="0"/>
                                                              <w:marBottom w:val="0"/>
                                                              <w:divBdr>
                                                                <w:top w:val="none" w:sz="0" w:space="0" w:color="auto"/>
                                                                <w:left w:val="none" w:sz="0" w:space="0" w:color="auto"/>
                                                                <w:bottom w:val="none" w:sz="0" w:space="0" w:color="auto"/>
                                                                <w:right w:val="none" w:sz="0" w:space="0" w:color="auto"/>
                                                              </w:divBdr>
                                                              <w:divsChild>
                                                                <w:div w:id="461966162">
                                                                  <w:marLeft w:val="0"/>
                                                                  <w:marRight w:val="0"/>
                                                                  <w:marTop w:val="0"/>
                                                                  <w:marBottom w:val="0"/>
                                                                  <w:divBdr>
                                                                    <w:top w:val="none" w:sz="0" w:space="0" w:color="auto"/>
                                                                    <w:left w:val="none" w:sz="0" w:space="0" w:color="auto"/>
                                                                    <w:bottom w:val="none" w:sz="0" w:space="0" w:color="auto"/>
                                                                    <w:right w:val="none" w:sz="0" w:space="0" w:color="auto"/>
                                                                  </w:divBdr>
                                                                  <w:divsChild>
                                                                    <w:div w:id="6666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3923743">
      <w:bodyDiv w:val="1"/>
      <w:marLeft w:val="0"/>
      <w:marRight w:val="0"/>
      <w:marTop w:val="0"/>
      <w:marBottom w:val="0"/>
      <w:divBdr>
        <w:top w:val="none" w:sz="0" w:space="0" w:color="auto"/>
        <w:left w:val="none" w:sz="0" w:space="0" w:color="auto"/>
        <w:bottom w:val="none" w:sz="0" w:space="0" w:color="auto"/>
        <w:right w:val="none" w:sz="0" w:space="0" w:color="auto"/>
      </w:divBdr>
      <w:divsChild>
        <w:div w:id="1743289853">
          <w:marLeft w:val="0"/>
          <w:marRight w:val="0"/>
          <w:marTop w:val="0"/>
          <w:marBottom w:val="0"/>
          <w:divBdr>
            <w:top w:val="none" w:sz="0" w:space="0" w:color="auto"/>
            <w:left w:val="none" w:sz="0" w:space="0" w:color="auto"/>
            <w:bottom w:val="none" w:sz="0" w:space="0" w:color="auto"/>
            <w:right w:val="none" w:sz="0" w:space="0" w:color="auto"/>
          </w:divBdr>
          <w:divsChild>
            <w:div w:id="1534537390">
              <w:marLeft w:val="0"/>
              <w:marRight w:val="0"/>
              <w:marTop w:val="0"/>
              <w:marBottom w:val="0"/>
              <w:divBdr>
                <w:top w:val="none" w:sz="0" w:space="0" w:color="auto"/>
                <w:left w:val="none" w:sz="0" w:space="0" w:color="auto"/>
                <w:bottom w:val="none" w:sz="0" w:space="0" w:color="auto"/>
                <w:right w:val="none" w:sz="0" w:space="0" w:color="auto"/>
              </w:divBdr>
              <w:divsChild>
                <w:div w:id="246817039">
                  <w:marLeft w:val="0"/>
                  <w:marRight w:val="0"/>
                  <w:marTop w:val="0"/>
                  <w:marBottom w:val="0"/>
                  <w:divBdr>
                    <w:top w:val="none" w:sz="0" w:space="0" w:color="auto"/>
                    <w:left w:val="none" w:sz="0" w:space="0" w:color="auto"/>
                    <w:bottom w:val="none" w:sz="0" w:space="0" w:color="auto"/>
                    <w:right w:val="none" w:sz="0" w:space="0" w:color="auto"/>
                  </w:divBdr>
                  <w:divsChild>
                    <w:div w:id="1385835974">
                      <w:marLeft w:val="0"/>
                      <w:marRight w:val="0"/>
                      <w:marTop w:val="0"/>
                      <w:marBottom w:val="0"/>
                      <w:divBdr>
                        <w:top w:val="none" w:sz="0" w:space="0" w:color="auto"/>
                        <w:left w:val="none" w:sz="0" w:space="0" w:color="auto"/>
                        <w:bottom w:val="none" w:sz="0" w:space="0" w:color="auto"/>
                        <w:right w:val="none" w:sz="0" w:space="0" w:color="auto"/>
                      </w:divBdr>
                      <w:divsChild>
                        <w:div w:id="214853598">
                          <w:marLeft w:val="0"/>
                          <w:marRight w:val="0"/>
                          <w:marTop w:val="0"/>
                          <w:marBottom w:val="0"/>
                          <w:divBdr>
                            <w:top w:val="none" w:sz="0" w:space="0" w:color="auto"/>
                            <w:left w:val="none" w:sz="0" w:space="0" w:color="auto"/>
                            <w:bottom w:val="none" w:sz="0" w:space="0" w:color="auto"/>
                            <w:right w:val="none" w:sz="0" w:space="0" w:color="auto"/>
                          </w:divBdr>
                          <w:divsChild>
                            <w:div w:id="1098405684">
                              <w:marLeft w:val="0"/>
                              <w:marRight w:val="0"/>
                              <w:marTop w:val="0"/>
                              <w:marBottom w:val="0"/>
                              <w:divBdr>
                                <w:top w:val="none" w:sz="0" w:space="0" w:color="auto"/>
                                <w:left w:val="none" w:sz="0" w:space="0" w:color="auto"/>
                                <w:bottom w:val="none" w:sz="0" w:space="0" w:color="auto"/>
                                <w:right w:val="none" w:sz="0" w:space="0" w:color="auto"/>
                              </w:divBdr>
                              <w:divsChild>
                                <w:div w:id="1548370183">
                                  <w:marLeft w:val="0"/>
                                  <w:marRight w:val="0"/>
                                  <w:marTop w:val="0"/>
                                  <w:marBottom w:val="0"/>
                                  <w:divBdr>
                                    <w:top w:val="none" w:sz="0" w:space="0" w:color="auto"/>
                                    <w:left w:val="none" w:sz="0" w:space="0" w:color="auto"/>
                                    <w:bottom w:val="none" w:sz="0" w:space="0" w:color="auto"/>
                                    <w:right w:val="none" w:sz="0" w:space="0" w:color="auto"/>
                                  </w:divBdr>
                                  <w:divsChild>
                                    <w:div w:id="34278336">
                                      <w:marLeft w:val="0"/>
                                      <w:marRight w:val="0"/>
                                      <w:marTop w:val="0"/>
                                      <w:marBottom w:val="0"/>
                                      <w:divBdr>
                                        <w:top w:val="none" w:sz="0" w:space="0" w:color="auto"/>
                                        <w:left w:val="none" w:sz="0" w:space="0" w:color="auto"/>
                                        <w:bottom w:val="none" w:sz="0" w:space="0" w:color="auto"/>
                                        <w:right w:val="none" w:sz="0" w:space="0" w:color="auto"/>
                                      </w:divBdr>
                                      <w:divsChild>
                                        <w:div w:id="1127776151">
                                          <w:marLeft w:val="0"/>
                                          <w:marRight w:val="0"/>
                                          <w:marTop w:val="0"/>
                                          <w:marBottom w:val="0"/>
                                          <w:divBdr>
                                            <w:top w:val="none" w:sz="0" w:space="0" w:color="auto"/>
                                            <w:left w:val="none" w:sz="0" w:space="0" w:color="auto"/>
                                            <w:bottom w:val="none" w:sz="0" w:space="0" w:color="auto"/>
                                            <w:right w:val="none" w:sz="0" w:space="0" w:color="auto"/>
                                          </w:divBdr>
                                          <w:divsChild>
                                            <w:div w:id="434639455">
                                              <w:marLeft w:val="4680"/>
                                              <w:marRight w:val="0"/>
                                              <w:marTop w:val="0"/>
                                              <w:marBottom w:val="0"/>
                                              <w:divBdr>
                                                <w:top w:val="single" w:sz="6" w:space="0" w:color="auto"/>
                                                <w:left w:val="none" w:sz="0" w:space="0" w:color="auto"/>
                                                <w:bottom w:val="none" w:sz="0" w:space="0" w:color="auto"/>
                                                <w:right w:val="none" w:sz="0" w:space="0" w:color="auto"/>
                                              </w:divBdr>
                                              <w:divsChild>
                                                <w:div w:id="1752963051">
                                                  <w:marLeft w:val="0"/>
                                                  <w:marRight w:val="0"/>
                                                  <w:marTop w:val="0"/>
                                                  <w:marBottom w:val="0"/>
                                                  <w:divBdr>
                                                    <w:top w:val="none" w:sz="0" w:space="0" w:color="auto"/>
                                                    <w:left w:val="none" w:sz="0" w:space="0" w:color="auto"/>
                                                    <w:bottom w:val="none" w:sz="0" w:space="0" w:color="auto"/>
                                                    <w:right w:val="none" w:sz="0" w:space="0" w:color="auto"/>
                                                  </w:divBdr>
                                                  <w:divsChild>
                                                    <w:div w:id="645283270">
                                                      <w:marLeft w:val="0"/>
                                                      <w:marRight w:val="0"/>
                                                      <w:marTop w:val="0"/>
                                                      <w:marBottom w:val="0"/>
                                                      <w:divBdr>
                                                        <w:top w:val="none" w:sz="0" w:space="0" w:color="auto"/>
                                                        <w:left w:val="none" w:sz="0" w:space="0" w:color="auto"/>
                                                        <w:bottom w:val="none" w:sz="0" w:space="0" w:color="auto"/>
                                                        <w:right w:val="none" w:sz="0" w:space="0" w:color="auto"/>
                                                      </w:divBdr>
                                                      <w:divsChild>
                                                        <w:div w:id="604581882">
                                                          <w:marLeft w:val="0"/>
                                                          <w:marRight w:val="0"/>
                                                          <w:marTop w:val="0"/>
                                                          <w:marBottom w:val="0"/>
                                                          <w:divBdr>
                                                            <w:top w:val="none" w:sz="0" w:space="0" w:color="auto"/>
                                                            <w:left w:val="none" w:sz="0" w:space="0" w:color="auto"/>
                                                            <w:bottom w:val="none" w:sz="0" w:space="0" w:color="auto"/>
                                                            <w:right w:val="none" w:sz="0" w:space="0" w:color="auto"/>
                                                          </w:divBdr>
                                                          <w:divsChild>
                                                            <w:div w:id="1668556860">
                                                              <w:marLeft w:val="345"/>
                                                              <w:marRight w:val="0"/>
                                                              <w:marTop w:val="0"/>
                                                              <w:marBottom w:val="0"/>
                                                              <w:divBdr>
                                                                <w:top w:val="none" w:sz="0" w:space="0" w:color="auto"/>
                                                                <w:left w:val="none" w:sz="0" w:space="0" w:color="auto"/>
                                                                <w:bottom w:val="none" w:sz="0" w:space="0" w:color="auto"/>
                                                                <w:right w:val="none" w:sz="0" w:space="0" w:color="auto"/>
                                                              </w:divBdr>
                                                              <w:divsChild>
                                                                <w:div w:id="670136247">
                                                                  <w:marLeft w:val="0"/>
                                                                  <w:marRight w:val="0"/>
                                                                  <w:marTop w:val="0"/>
                                                                  <w:marBottom w:val="0"/>
                                                                  <w:divBdr>
                                                                    <w:top w:val="none" w:sz="0" w:space="0" w:color="auto"/>
                                                                    <w:left w:val="none" w:sz="0" w:space="0" w:color="auto"/>
                                                                    <w:bottom w:val="none" w:sz="0" w:space="0" w:color="auto"/>
                                                                    <w:right w:val="none" w:sz="0" w:space="0" w:color="auto"/>
                                                                  </w:divBdr>
                                                                  <w:divsChild>
                                                                    <w:div w:id="1960333195">
                                                                      <w:marLeft w:val="0"/>
                                                                      <w:marRight w:val="0"/>
                                                                      <w:marTop w:val="0"/>
                                                                      <w:marBottom w:val="0"/>
                                                                      <w:divBdr>
                                                                        <w:top w:val="none" w:sz="0" w:space="0" w:color="auto"/>
                                                                        <w:left w:val="none" w:sz="0" w:space="0" w:color="auto"/>
                                                                        <w:bottom w:val="none" w:sz="0" w:space="0" w:color="auto"/>
                                                                        <w:right w:val="none" w:sz="0" w:space="0" w:color="auto"/>
                                                                      </w:divBdr>
                                                                      <w:divsChild>
                                                                        <w:div w:id="525293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999360">
      <w:bodyDiv w:val="1"/>
      <w:marLeft w:val="0"/>
      <w:marRight w:val="0"/>
      <w:marTop w:val="0"/>
      <w:marBottom w:val="0"/>
      <w:divBdr>
        <w:top w:val="none" w:sz="0" w:space="0" w:color="auto"/>
        <w:left w:val="none" w:sz="0" w:space="0" w:color="auto"/>
        <w:bottom w:val="none" w:sz="0" w:space="0" w:color="auto"/>
        <w:right w:val="none" w:sz="0" w:space="0" w:color="auto"/>
      </w:divBdr>
      <w:divsChild>
        <w:div w:id="1945960591">
          <w:marLeft w:val="0"/>
          <w:marRight w:val="0"/>
          <w:marTop w:val="0"/>
          <w:marBottom w:val="0"/>
          <w:divBdr>
            <w:top w:val="none" w:sz="0" w:space="0" w:color="auto"/>
            <w:left w:val="none" w:sz="0" w:space="0" w:color="auto"/>
            <w:bottom w:val="none" w:sz="0" w:space="0" w:color="auto"/>
            <w:right w:val="none" w:sz="0" w:space="0" w:color="auto"/>
          </w:divBdr>
          <w:divsChild>
            <w:div w:id="1076198288">
              <w:marLeft w:val="0"/>
              <w:marRight w:val="0"/>
              <w:marTop w:val="0"/>
              <w:marBottom w:val="0"/>
              <w:divBdr>
                <w:top w:val="none" w:sz="0" w:space="0" w:color="auto"/>
                <w:left w:val="none" w:sz="0" w:space="0" w:color="auto"/>
                <w:bottom w:val="none" w:sz="0" w:space="0" w:color="auto"/>
                <w:right w:val="none" w:sz="0" w:space="0" w:color="auto"/>
              </w:divBdr>
              <w:divsChild>
                <w:div w:id="2049605426">
                  <w:marLeft w:val="0"/>
                  <w:marRight w:val="0"/>
                  <w:marTop w:val="0"/>
                  <w:marBottom w:val="0"/>
                  <w:divBdr>
                    <w:top w:val="none" w:sz="0" w:space="0" w:color="auto"/>
                    <w:left w:val="none" w:sz="0" w:space="0" w:color="auto"/>
                    <w:bottom w:val="none" w:sz="0" w:space="0" w:color="auto"/>
                    <w:right w:val="none" w:sz="0" w:space="0" w:color="auto"/>
                  </w:divBdr>
                  <w:divsChild>
                    <w:div w:id="25525850">
                      <w:marLeft w:val="0"/>
                      <w:marRight w:val="0"/>
                      <w:marTop w:val="0"/>
                      <w:marBottom w:val="0"/>
                      <w:divBdr>
                        <w:top w:val="none" w:sz="0" w:space="0" w:color="auto"/>
                        <w:left w:val="none" w:sz="0" w:space="0" w:color="auto"/>
                        <w:bottom w:val="none" w:sz="0" w:space="0" w:color="auto"/>
                        <w:right w:val="none" w:sz="0" w:space="0" w:color="auto"/>
                      </w:divBdr>
                      <w:divsChild>
                        <w:div w:id="2073191237">
                          <w:marLeft w:val="0"/>
                          <w:marRight w:val="0"/>
                          <w:marTop w:val="0"/>
                          <w:marBottom w:val="0"/>
                          <w:divBdr>
                            <w:top w:val="none" w:sz="0" w:space="0" w:color="auto"/>
                            <w:left w:val="none" w:sz="0" w:space="0" w:color="auto"/>
                            <w:bottom w:val="none" w:sz="0" w:space="0" w:color="auto"/>
                            <w:right w:val="none" w:sz="0" w:space="0" w:color="auto"/>
                          </w:divBdr>
                          <w:divsChild>
                            <w:div w:id="1495146988">
                              <w:marLeft w:val="0"/>
                              <w:marRight w:val="0"/>
                              <w:marTop w:val="0"/>
                              <w:marBottom w:val="0"/>
                              <w:divBdr>
                                <w:top w:val="none" w:sz="0" w:space="0" w:color="auto"/>
                                <w:left w:val="none" w:sz="0" w:space="0" w:color="auto"/>
                                <w:bottom w:val="none" w:sz="0" w:space="0" w:color="auto"/>
                                <w:right w:val="none" w:sz="0" w:space="0" w:color="auto"/>
                              </w:divBdr>
                              <w:divsChild>
                                <w:div w:id="684792796">
                                  <w:marLeft w:val="0"/>
                                  <w:marRight w:val="0"/>
                                  <w:marTop w:val="0"/>
                                  <w:marBottom w:val="0"/>
                                  <w:divBdr>
                                    <w:top w:val="none" w:sz="0" w:space="0" w:color="auto"/>
                                    <w:left w:val="none" w:sz="0" w:space="0" w:color="auto"/>
                                    <w:bottom w:val="none" w:sz="0" w:space="0" w:color="auto"/>
                                    <w:right w:val="none" w:sz="0" w:space="0" w:color="auto"/>
                                  </w:divBdr>
                                  <w:divsChild>
                                    <w:div w:id="63591261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sChild>
                                            <w:div w:id="1283920629">
                                              <w:marLeft w:val="4680"/>
                                              <w:marRight w:val="0"/>
                                              <w:marTop w:val="0"/>
                                              <w:marBottom w:val="0"/>
                                              <w:divBdr>
                                                <w:top w:val="single" w:sz="6" w:space="0" w:color="auto"/>
                                                <w:left w:val="none" w:sz="0" w:space="0" w:color="auto"/>
                                                <w:bottom w:val="none" w:sz="0" w:space="0" w:color="auto"/>
                                                <w:right w:val="none" w:sz="0" w:space="0" w:color="auto"/>
                                              </w:divBdr>
                                              <w:divsChild>
                                                <w:div w:id="1415008881">
                                                  <w:marLeft w:val="0"/>
                                                  <w:marRight w:val="0"/>
                                                  <w:marTop w:val="0"/>
                                                  <w:marBottom w:val="0"/>
                                                  <w:divBdr>
                                                    <w:top w:val="none" w:sz="0" w:space="0" w:color="auto"/>
                                                    <w:left w:val="none" w:sz="0" w:space="0" w:color="auto"/>
                                                    <w:bottom w:val="none" w:sz="0" w:space="0" w:color="auto"/>
                                                    <w:right w:val="none" w:sz="0" w:space="0" w:color="auto"/>
                                                  </w:divBdr>
                                                  <w:divsChild>
                                                    <w:div w:id="1455949877">
                                                      <w:marLeft w:val="0"/>
                                                      <w:marRight w:val="0"/>
                                                      <w:marTop w:val="0"/>
                                                      <w:marBottom w:val="0"/>
                                                      <w:divBdr>
                                                        <w:top w:val="none" w:sz="0" w:space="0" w:color="auto"/>
                                                        <w:left w:val="none" w:sz="0" w:space="0" w:color="auto"/>
                                                        <w:bottom w:val="none" w:sz="0" w:space="0" w:color="auto"/>
                                                        <w:right w:val="none" w:sz="0" w:space="0" w:color="auto"/>
                                                      </w:divBdr>
                                                      <w:divsChild>
                                                        <w:div w:id="454301046">
                                                          <w:marLeft w:val="0"/>
                                                          <w:marRight w:val="0"/>
                                                          <w:marTop w:val="0"/>
                                                          <w:marBottom w:val="0"/>
                                                          <w:divBdr>
                                                            <w:top w:val="none" w:sz="0" w:space="0" w:color="auto"/>
                                                            <w:left w:val="none" w:sz="0" w:space="0" w:color="auto"/>
                                                            <w:bottom w:val="none" w:sz="0" w:space="0" w:color="auto"/>
                                                            <w:right w:val="none" w:sz="0" w:space="0" w:color="auto"/>
                                                          </w:divBdr>
                                                          <w:divsChild>
                                                            <w:div w:id="815880739">
                                                              <w:marLeft w:val="345"/>
                                                              <w:marRight w:val="0"/>
                                                              <w:marTop w:val="0"/>
                                                              <w:marBottom w:val="0"/>
                                                              <w:divBdr>
                                                                <w:top w:val="none" w:sz="0" w:space="0" w:color="auto"/>
                                                                <w:left w:val="none" w:sz="0" w:space="0" w:color="auto"/>
                                                                <w:bottom w:val="none" w:sz="0" w:space="0" w:color="auto"/>
                                                                <w:right w:val="none" w:sz="0" w:space="0" w:color="auto"/>
                                                              </w:divBdr>
                                                              <w:divsChild>
                                                                <w:div w:id="1221207457">
                                                                  <w:marLeft w:val="0"/>
                                                                  <w:marRight w:val="0"/>
                                                                  <w:marTop w:val="0"/>
                                                                  <w:marBottom w:val="0"/>
                                                                  <w:divBdr>
                                                                    <w:top w:val="none" w:sz="0" w:space="0" w:color="auto"/>
                                                                    <w:left w:val="none" w:sz="0" w:space="0" w:color="auto"/>
                                                                    <w:bottom w:val="none" w:sz="0" w:space="0" w:color="auto"/>
                                                                    <w:right w:val="none" w:sz="0" w:space="0" w:color="auto"/>
                                                                  </w:divBdr>
                                                                  <w:divsChild>
                                                                    <w:div w:id="1610549123">
                                                                      <w:marLeft w:val="0"/>
                                                                      <w:marRight w:val="0"/>
                                                                      <w:marTop w:val="0"/>
                                                                      <w:marBottom w:val="0"/>
                                                                      <w:divBdr>
                                                                        <w:top w:val="none" w:sz="0" w:space="0" w:color="auto"/>
                                                                        <w:left w:val="none" w:sz="0" w:space="0" w:color="auto"/>
                                                                        <w:bottom w:val="none" w:sz="0" w:space="0" w:color="auto"/>
                                                                        <w:right w:val="none" w:sz="0" w:space="0" w:color="auto"/>
                                                                      </w:divBdr>
                                                                      <w:divsChild>
                                                                        <w:div w:id="1269433899">
                                                                          <w:marLeft w:val="345"/>
                                                                          <w:marRight w:val="0"/>
                                                                          <w:marTop w:val="0"/>
                                                                          <w:marBottom w:val="0"/>
                                                                          <w:divBdr>
                                                                            <w:top w:val="none" w:sz="0" w:space="0" w:color="auto"/>
                                                                            <w:left w:val="none" w:sz="0" w:space="0" w:color="auto"/>
                                                                            <w:bottom w:val="none" w:sz="0" w:space="0" w:color="auto"/>
                                                                            <w:right w:val="none" w:sz="0" w:space="0" w:color="auto"/>
                                                                          </w:divBdr>
                                                                        </w:div>
                                                                        <w:div w:id="846597836">
                                                                          <w:marLeft w:val="630"/>
                                                                          <w:marRight w:val="0"/>
                                                                          <w:marTop w:val="0"/>
                                                                          <w:marBottom w:val="0"/>
                                                                          <w:divBdr>
                                                                            <w:top w:val="none" w:sz="0" w:space="0" w:color="auto"/>
                                                                            <w:left w:val="none" w:sz="0" w:space="0" w:color="auto"/>
                                                                            <w:bottom w:val="none" w:sz="0" w:space="0" w:color="auto"/>
                                                                            <w:right w:val="none" w:sz="0" w:space="0" w:color="auto"/>
                                                                          </w:divBdr>
                                                                        </w:div>
                                                                        <w:div w:id="689574904">
                                                                          <w:marLeft w:val="60"/>
                                                                          <w:marRight w:val="0"/>
                                                                          <w:marTop w:val="0"/>
                                                                          <w:marBottom w:val="0"/>
                                                                          <w:divBdr>
                                                                            <w:top w:val="none" w:sz="0" w:space="0" w:color="auto"/>
                                                                            <w:left w:val="none" w:sz="0" w:space="0" w:color="auto"/>
                                                                            <w:bottom w:val="none" w:sz="0" w:space="0" w:color="auto"/>
                                                                            <w:right w:val="none" w:sz="0" w:space="0" w:color="auto"/>
                                                                          </w:divBdr>
                                                                        </w:div>
                                                                        <w:div w:id="265577758">
                                                                          <w:marLeft w:val="60"/>
                                                                          <w:marRight w:val="0"/>
                                                                          <w:marTop w:val="0"/>
                                                                          <w:marBottom w:val="0"/>
                                                                          <w:divBdr>
                                                                            <w:top w:val="none" w:sz="0" w:space="0" w:color="auto"/>
                                                                            <w:left w:val="none" w:sz="0" w:space="0" w:color="auto"/>
                                                                            <w:bottom w:val="none" w:sz="0" w:space="0" w:color="auto"/>
                                                                            <w:right w:val="none" w:sz="0" w:space="0" w:color="auto"/>
                                                                          </w:divBdr>
                                                                        </w:div>
                                                                        <w:div w:id="1203177866">
                                                                          <w:marLeft w:val="195"/>
                                                                          <w:marRight w:val="0"/>
                                                                          <w:marTop w:val="0"/>
                                                                          <w:marBottom w:val="0"/>
                                                                          <w:divBdr>
                                                                            <w:top w:val="none" w:sz="0" w:space="0" w:color="auto"/>
                                                                            <w:left w:val="none" w:sz="0" w:space="0" w:color="auto"/>
                                                                            <w:bottom w:val="none" w:sz="0" w:space="0" w:color="auto"/>
                                                                            <w:right w:val="none" w:sz="0" w:space="0" w:color="auto"/>
                                                                          </w:divBdr>
                                                                        </w:div>
                                                                        <w:div w:id="1991014228">
                                                                          <w:marLeft w:val="195"/>
                                                                          <w:marRight w:val="0"/>
                                                                          <w:marTop w:val="0"/>
                                                                          <w:marBottom w:val="0"/>
                                                                          <w:divBdr>
                                                                            <w:top w:val="none" w:sz="0" w:space="0" w:color="auto"/>
                                                                            <w:left w:val="none" w:sz="0" w:space="0" w:color="auto"/>
                                                                            <w:bottom w:val="none" w:sz="0" w:space="0" w:color="auto"/>
                                                                            <w:right w:val="none" w:sz="0" w:space="0" w:color="auto"/>
                                                                          </w:divBdr>
                                                                        </w:div>
                                                                        <w:div w:id="152381876">
                                                                          <w:marLeft w:val="195"/>
                                                                          <w:marRight w:val="0"/>
                                                                          <w:marTop w:val="0"/>
                                                                          <w:marBottom w:val="0"/>
                                                                          <w:divBdr>
                                                                            <w:top w:val="none" w:sz="0" w:space="0" w:color="auto"/>
                                                                            <w:left w:val="none" w:sz="0" w:space="0" w:color="auto"/>
                                                                            <w:bottom w:val="none" w:sz="0" w:space="0" w:color="auto"/>
                                                                            <w:right w:val="none" w:sz="0" w:space="0" w:color="auto"/>
                                                                          </w:divBdr>
                                                                        </w:div>
                                                                        <w:div w:id="1861502556">
                                                                          <w:marLeft w:val="195"/>
                                                                          <w:marRight w:val="0"/>
                                                                          <w:marTop w:val="0"/>
                                                                          <w:marBottom w:val="0"/>
                                                                          <w:divBdr>
                                                                            <w:top w:val="none" w:sz="0" w:space="0" w:color="auto"/>
                                                                            <w:left w:val="none" w:sz="0" w:space="0" w:color="auto"/>
                                                                            <w:bottom w:val="none" w:sz="0" w:space="0" w:color="auto"/>
                                                                            <w:right w:val="none" w:sz="0" w:space="0" w:color="auto"/>
                                                                          </w:divBdr>
                                                                        </w:div>
                                                                        <w:div w:id="1310011221">
                                                                          <w:marLeft w:val="0"/>
                                                                          <w:marRight w:val="0"/>
                                                                          <w:marTop w:val="0"/>
                                                                          <w:marBottom w:val="0"/>
                                                                          <w:divBdr>
                                                                            <w:top w:val="none" w:sz="0" w:space="0" w:color="auto"/>
                                                                            <w:left w:val="none" w:sz="0" w:space="0" w:color="auto"/>
                                                                            <w:bottom w:val="none" w:sz="0" w:space="0" w:color="auto"/>
                                                                            <w:right w:val="none" w:sz="0" w:space="0" w:color="auto"/>
                                                                          </w:divBdr>
                                                                        </w:div>
                                                                        <w:div w:id="1647510708">
                                                                          <w:marLeft w:val="0"/>
                                                                          <w:marRight w:val="0"/>
                                                                          <w:marTop w:val="0"/>
                                                                          <w:marBottom w:val="0"/>
                                                                          <w:divBdr>
                                                                            <w:top w:val="none" w:sz="0" w:space="0" w:color="auto"/>
                                                                            <w:left w:val="none" w:sz="0" w:space="0" w:color="auto"/>
                                                                            <w:bottom w:val="none" w:sz="0" w:space="0" w:color="auto"/>
                                                                            <w:right w:val="none" w:sz="0" w:space="0" w:color="auto"/>
                                                                          </w:divBdr>
                                                                        </w:div>
                                                                        <w:div w:id="1820688160">
                                                                          <w:marLeft w:val="0"/>
                                                                          <w:marRight w:val="0"/>
                                                                          <w:marTop w:val="0"/>
                                                                          <w:marBottom w:val="0"/>
                                                                          <w:divBdr>
                                                                            <w:top w:val="none" w:sz="0" w:space="0" w:color="auto"/>
                                                                            <w:left w:val="none" w:sz="0" w:space="0" w:color="auto"/>
                                                                            <w:bottom w:val="none" w:sz="0" w:space="0" w:color="auto"/>
                                                                            <w:right w:val="none" w:sz="0" w:space="0" w:color="auto"/>
                                                                          </w:divBdr>
                                                                        </w:div>
                                                                        <w:div w:id="277378851">
                                                                          <w:marLeft w:val="60"/>
                                                                          <w:marRight w:val="0"/>
                                                                          <w:marTop w:val="0"/>
                                                                          <w:marBottom w:val="0"/>
                                                                          <w:divBdr>
                                                                            <w:top w:val="none" w:sz="0" w:space="0" w:color="auto"/>
                                                                            <w:left w:val="none" w:sz="0" w:space="0" w:color="auto"/>
                                                                            <w:bottom w:val="none" w:sz="0" w:space="0" w:color="auto"/>
                                                                            <w:right w:val="none" w:sz="0" w:space="0" w:color="auto"/>
                                                                          </w:divBdr>
                                                                        </w:div>
                                                                        <w:div w:id="394201181">
                                                                          <w:marLeft w:val="60"/>
                                                                          <w:marRight w:val="0"/>
                                                                          <w:marTop w:val="0"/>
                                                                          <w:marBottom w:val="0"/>
                                                                          <w:divBdr>
                                                                            <w:top w:val="none" w:sz="0" w:space="0" w:color="auto"/>
                                                                            <w:left w:val="none" w:sz="0" w:space="0" w:color="auto"/>
                                                                            <w:bottom w:val="none" w:sz="0" w:space="0" w:color="auto"/>
                                                                            <w:right w:val="none" w:sz="0" w:space="0" w:color="auto"/>
                                                                          </w:divBdr>
                                                                        </w:div>
                                                                        <w:div w:id="1482117106">
                                                                          <w:marLeft w:val="195"/>
                                                                          <w:marRight w:val="0"/>
                                                                          <w:marTop w:val="0"/>
                                                                          <w:marBottom w:val="0"/>
                                                                          <w:divBdr>
                                                                            <w:top w:val="none" w:sz="0" w:space="0" w:color="auto"/>
                                                                            <w:left w:val="none" w:sz="0" w:space="0" w:color="auto"/>
                                                                            <w:bottom w:val="none" w:sz="0" w:space="0" w:color="auto"/>
                                                                            <w:right w:val="none" w:sz="0" w:space="0" w:color="auto"/>
                                                                          </w:divBdr>
                                                                        </w:div>
                                                                        <w:div w:id="369959730">
                                                                          <w:marLeft w:val="195"/>
                                                                          <w:marRight w:val="0"/>
                                                                          <w:marTop w:val="0"/>
                                                                          <w:marBottom w:val="0"/>
                                                                          <w:divBdr>
                                                                            <w:top w:val="none" w:sz="0" w:space="0" w:color="auto"/>
                                                                            <w:left w:val="none" w:sz="0" w:space="0" w:color="auto"/>
                                                                            <w:bottom w:val="none" w:sz="0" w:space="0" w:color="auto"/>
                                                                            <w:right w:val="none" w:sz="0" w:space="0" w:color="auto"/>
                                                                          </w:divBdr>
                                                                        </w:div>
                                                                        <w:div w:id="890772406">
                                                                          <w:marLeft w:val="195"/>
                                                                          <w:marRight w:val="0"/>
                                                                          <w:marTop w:val="0"/>
                                                                          <w:marBottom w:val="0"/>
                                                                          <w:divBdr>
                                                                            <w:top w:val="none" w:sz="0" w:space="0" w:color="auto"/>
                                                                            <w:left w:val="none" w:sz="0" w:space="0" w:color="auto"/>
                                                                            <w:bottom w:val="none" w:sz="0" w:space="0" w:color="auto"/>
                                                                            <w:right w:val="none" w:sz="0" w:space="0" w:color="auto"/>
                                                                          </w:divBdr>
                                                                        </w:div>
                                                                        <w:div w:id="371418286">
                                                                          <w:marLeft w:val="0"/>
                                                                          <w:marRight w:val="0"/>
                                                                          <w:marTop w:val="0"/>
                                                                          <w:marBottom w:val="0"/>
                                                                          <w:divBdr>
                                                                            <w:top w:val="none" w:sz="0" w:space="0" w:color="auto"/>
                                                                            <w:left w:val="none" w:sz="0" w:space="0" w:color="auto"/>
                                                                            <w:bottom w:val="none" w:sz="0" w:space="0" w:color="auto"/>
                                                                            <w:right w:val="none" w:sz="0" w:space="0" w:color="auto"/>
                                                                          </w:divBdr>
                                                                        </w:div>
                                                                        <w:div w:id="481703109">
                                                                          <w:marLeft w:val="345"/>
                                                                          <w:marRight w:val="0"/>
                                                                          <w:marTop w:val="0"/>
                                                                          <w:marBottom w:val="0"/>
                                                                          <w:divBdr>
                                                                            <w:top w:val="none" w:sz="0" w:space="0" w:color="auto"/>
                                                                            <w:left w:val="none" w:sz="0" w:space="0" w:color="auto"/>
                                                                            <w:bottom w:val="none" w:sz="0" w:space="0" w:color="auto"/>
                                                                            <w:right w:val="none" w:sz="0" w:space="0" w:color="auto"/>
                                                                          </w:divBdr>
                                                                        </w:div>
                                                                        <w:div w:id="1897862209">
                                                                          <w:marLeft w:val="630"/>
                                                                          <w:marRight w:val="0"/>
                                                                          <w:marTop w:val="0"/>
                                                                          <w:marBottom w:val="0"/>
                                                                          <w:divBdr>
                                                                            <w:top w:val="none" w:sz="0" w:space="0" w:color="auto"/>
                                                                            <w:left w:val="none" w:sz="0" w:space="0" w:color="auto"/>
                                                                            <w:bottom w:val="none" w:sz="0" w:space="0" w:color="auto"/>
                                                                            <w:right w:val="none" w:sz="0" w:space="0" w:color="auto"/>
                                                                          </w:divBdr>
                                                                        </w:div>
                                                                        <w:div w:id="47364709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911888">
      <w:bodyDiv w:val="1"/>
      <w:marLeft w:val="0"/>
      <w:marRight w:val="0"/>
      <w:marTop w:val="0"/>
      <w:marBottom w:val="0"/>
      <w:divBdr>
        <w:top w:val="none" w:sz="0" w:space="0" w:color="auto"/>
        <w:left w:val="none" w:sz="0" w:space="0" w:color="auto"/>
        <w:bottom w:val="none" w:sz="0" w:space="0" w:color="auto"/>
        <w:right w:val="none" w:sz="0" w:space="0" w:color="auto"/>
      </w:divBdr>
      <w:divsChild>
        <w:div w:id="1217160559">
          <w:marLeft w:val="0"/>
          <w:marRight w:val="0"/>
          <w:marTop w:val="0"/>
          <w:marBottom w:val="0"/>
          <w:divBdr>
            <w:top w:val="none" w:sz="0" w:space="0" w:color="auto"/>
            <w:left w:val="none" w:sz="0" w:space="0" w:color="auto"/>
            <w:bottom w:val="none" w:sz="0" w:space="0" w:color="auto"/>
            <w:right w:val="none" w:sz="0" w:space="0" w:color="auto"/>
          </w:divBdr>
          <w:divsChild>
            <w:div w:id="644820146">
              <w:marLeft w:val="0"/>
              <w:marRight w:val="0"/>
              <w:marTop w:val="0"/>
              <w:marBottom w:val="0"/>
              <w:divBdr>
                <w:top w:val="none" w:sz="0" w:space="0" w:color="auto"/>
                <w:left w:val="none" w:sz="0" w:space="0" w:color="auto"/>
                <w:bottom w:val="none" w:sz="0" w:space="0" w:color="auto"/>
                <w:right w:val="none" w:sz="0" w:space="0" w:color="auto"/>
              </w:divBdr>
              <w:divsChild>
                <w:div w:id="447696589">
                  <w:marLeft w:val="0"/>
                  <w:marRight w:val="0"/>
                  <w:marTop w:val="0"/>
                  <w:marBottom w:val="0"/>
                  <w:divBdr>
                    <w:top w:val="none" w:sz="0" w:space="0" w:color="auto"/>
                    <w:left w:val="none" w:sz="0" w:space="0" w:color="auto"/>
                    <w:bottom w:val="none" w:sz="0" w:space="0" w:color="auto"/>
                    <w:right w:val="none" w:sz="0" w:space="0" w:color="auto"/>
                  </w:divBdr>
                  <w:divsChild>
                    <w:div w:id="1308507211">
                      <w:marLeft w:val="0"/>
                      <w:marRight w:val="0"/>
                      <w:marTop w:val="0"/>
                      <w:marBottom w:val="0"/>
                      <w:divBdr>
                        <w:top w:val="none" w:sz="0" w:space="0" w:color="auto"/>
                        <w:left w:val="none" w:sz="0" w:space="0" w:color="auto"/>
                        <w:bottom w:val="none" w:sz="0" w:space="0" w:color="auto"/>
                        <w:right w:val="none" w:sz="0" w:space="0" w:color="auto"/>
                      </w:divBdr>
                      <w:divsChild>
                        <w:div w:id="1960379411">
                          <w:marLeft w:val="0"/>
                          <w:marRight w:val="0"/>
                          <w:marTop w:val="0"/>
                          <w:marBottom w:val="0"/>
                          <w:divBdr>
                            <w:top w:val="none" w:sz="0" w:space="0" w:color="auto"/>
                            <w:left w:val="none" w:sz="0" w:space="0" w:color="auto"/>
                            <w:bottom w:val="none" w:sz="0" w:space="0" w:color="auto"/>
                            <w:right w:val="none" w:sz="0" w:space="0" w:color="auto"/>
                          </w:divBdr>
                          <w:divsChild>
                            <w:div w:id="747267422">
                              <w:marLeft w:val="0"/>
                              <w:marRight w:val="0"/>
                              <w:marTop w:val="0"/>
                              <w:marBottom w:val="0"/>
                              <w:divBdr>
                                <w:top w:val="none" w:sz="0" w:space="0" w:color="auto"/>
                                <w:left w:val="none" w:sz="0" w:space="0" w:color="auto"/>
                                <w:bottom w:val="none" w:sz="0" w:space="0" w:color="auto"/>
                                <w:right w:val="none" w:sz="0" w:space="0" w:color="auto"/>
                              </w:divBdr>
                              <w:divsChild>
                                <w:div w:id="910966749">
                                  <w:marLeft w:val="0"/>
                                  <w:marRight w:val="0"/>
                                  <w:marTop w:val="0"/>
                                  <w:marBottom w:val="0"/>
                                  <w:divBdr>
                                    <w:top w:val="none" w:sz="0" w:space="0" w:color="auto"/>
                                    <w:left w:val="none" w:sz="0" w:space="0" w:color="auto"/>
                                    <w:bottom w:val="none" w:sz="0" w:space="0" w:color="auto"/>
                                    <w:right w:val="none" w:sz="0" w:space="0" w:color="auto"/>
                                  </w:divBdr>
                                  <w:divsChild>
                                    <w:div w:id="60057078">
                                      <w:marLeft w:val="0"/>
                                      <w:marRight w:val="0"/>
                                      <w:marTop w:val="0"/>
                                      <w:marBottom w:val="0"/>
                                      <w:divBdr>
                                        <w:top w:val="none" w:sz="0" w:space="0" w:color="auto"/>
                                        <w:left w:val="none" w:sz="0" w:space="0" w:color="auto"/>
                                        <w:bottom w:val="none" w:sz="0" w:space="0" w:color="auto"/>
                                        <w:right w:val="none" w:sz="0" w:space="0" w:color="auto"/>
                                      </w:divBdr>
                                      <w:divsChild>
                                        <w:div w:id="1801534765">
                                          <w:marLeft w:val="0"/>
                                          <w:marRight w:val="0"/>
                                          <w:marTop w:val="0"/>
                                          <w:marBottom w:val="0"/>
                                          <w:divBdr>
                                            <w:top w:val="none" w:sz="0" w:space="0" w:color="auto"/>
                                            <w:left w:val="none" w:sz="0" w:space="0" w:color="auto"/>
                                            <w:bottom w:val="none" w:sz="0" w:space="0" w:color="auto"/>
                                            <w:right w:val="none" w:sz="0" w:space="0" w:color="auto"/>
                                          </w:divBdr>
                                          <w:divsChild>
                                            <w:div w:id="1485587493">
                                              <w:marLeft w:val="4680"/>
                                              <w:marRight w:val="0"/>
                                              <w:marTop w:val="0"/>
                                              <w:marBottom w:val="0"/>
                                              <w:divBdr>
                                                <w:top w:val="single" w:sz="6" w:space="0" w:color="auto"/>
                                                <w:left w:val="none" w:sz="0" w:space="0" w:color="auto"/>
                                                <w:bottom w:val="none" w:sz="0" w:space="0" w:color="auto"/>
                                                <w:right w:val="none" w:sz="0" w:space="0" w:color="auto"/>
                                              </w:divBdr>
                                              <w:divsChild>
                                                <w:div w:id="1631663567">
                                                  <w:marLeft w:val="0"/>
                                                  <w:marRight w:val="0"/>
                                                  <w:marTop w:val="0"/>
                                                  <w:marBottom w:val="0"/>
                                                  <w:divBdr>
                                                    <w:top w:val="none" w:sz="0" w:space="0" w:color="auto"/>
                                                    <w:left w:val="none" w:sz="0" w:space="0" w:color="auto"/>
                                                    <w:bottom w:val="none" w:sz="0" w:space="0" w:color="auto"/>
                                                    <w:right w:val="none" w:sz="0" w:space="0" w:color="auto"/>
                                                  </w:divBdr>
                                                  <w:divsChild>
                                                    <w:div w:id="1260065639">
                                                      <w:marLeft w:val="0"/>
                                                      <w:marRight w:val="0"/>
                                                      <w:marTop w:val="0"/>
                                                      <w:marBottom w:val="0"/>
                                                      <w:divBdr>
                                                        <w:top w:val="none" w:sz="0" w:space="0" w:color="auto"/>
                                                        <w:left w:val="none" w:sz="0" w:space="0" w:color="auto"/>
                                                        <w:bottom w:val="none" w:sz="0" w:space="0" w:color="auto"/>
                                                        <w:right w:val="none" w:sz="0" w:space="0" w:color="auto"/>
                                                      </w:divBdr>
                                                      <w:divsChild>
                                                        <w:div w:id="1144006584">
                                                          <w:marLeft w:val="0"/>
                                                          <w:marRight w:val="0"/>
                                                          <w:marTop w:val="0"/>
                                                          <w:marBottom w:val="0"/>
                                                          <w:divBdr>
                                                            <w:top w:val="none" w:sz="0" w:space="0" w:color="auto"/>
                                                            <w:left w:val="none" w:sz="0" w:space="0" w:color="auto"/>
                                                            <w:bottom w:val="none" w:sz="0" w:space="0" w:color="auto"/>
                                                            <w:right w:val="none" w:sz="0" w:space="0" w:color="auto"/>
                                                          </w:divBdr>
                                                          <w:divsChild>
                                                            <w:div w:id="2008631903">
                                                              <w:marLeft w:val="345"/>
                                                              <w:marRight w:val="0"/>
                                                              <w:marTop w:val="0"/>
                                                              <w:marBottom w:val="0"/>
                                                              <w:divBdr>
                                                                <w:top w:val="none" w:sz="0" w:space="0" w:color="auto"/>
                                                                <w:left w:val="none" w:sz="0" w:space="0" w:color="auto"/>
                                                                <w:bottom w:val="none" w:sz="0" w:space="0" w:color="auto"/>
                                                                <w:right w:val="none" w:sz="0" w:space="0" w:color="auto"/>
                                                              </w:divBdr>
                                                              <w:divsChild>
                                                                <w:div w:id="1305233893">
                                                                  <w:marLeft w:val="0"/>
                                                                  <w:marRight w:val="0"/>
                                                                  <w:marTop w:val="0"/>
                                                                  <w:marBottom w:val="0"/>
                                                                  <w:divBdr>
                                                                    <w:top w:val="none" w:sz="0" w:space="0" w:color="auto"/>
                                                                    <w:left w:val="none" w:sz="0" w:space="0" w:color="auto"/>
                                                                    <w:bottom w:val="none" w:sz="0" w:space="0" w:color="auto"/>
                                                                    <w:right w:val="none" w:sz="0" w:space="0" w:color="auto"/>
                                                                  </w:divBdr>
                                                                  <w:divsChild>
                                                                    <w:div w:id="624968631">
                                                                      <w:marLeft w:val="0"/>
                                                                      <w:marRight w:val="0"/>
                                                                      <w:marTop w:val="0"/>
                                                                      <w:marBottom w:val="0"/>
                                                                      <w:divBdr>
                                                                        <w:top w:val="none" w:sz="0" w:space="0" w:color="auto"/>
                                                                        <w:left w:val="none" w:sz="0" w:space="0" w:color="auto"/>
                                                                        <w:bottom w:val="none" w:sz="0" w:space="0" w:color="auto"/>
                                                                        <w:right w:val="none" w:sz="0" w:space="0" w:color="auto"/>
                                                                      </w:divBdr>
                                                                      <w:divsChild>
                                                                        <w:div w:id="4022733">
                                                                          <w:marLeft w:val="345"/>
                                                                          <w:marRight w:val="0"/>
                                                                          <w:marTop w:val="0"/>
                                                                          <w:marBottom w:val="0"/>
                                                                          <w:divBdr>
                                                                            <w:top w:val="none" w:sz="0" w:space="0" w:color="auto"/>
                                                                            <w:left w:val="none" w:sz="0" w:space="0" w:color="auto"/>
                                                                            <w:bottom w:val="none" w:sz="0" w:space="0" w:color="auto"/>
                                                                            <w:right w:val="none" w:sz="0" w:space="0" w:color="auto"/>
                                                                          </w:divBdr>
                                                                        </w:div>
                                                                        <w:div w:id="487553769">
                                                                          <w:marLeft w:val="360"/>
                                                                          <w:marRight w:val="0"/>
                                                                          <w:marTop w:val="0"/>
                                                                          <w:marBottom w:val="0"/>
                                                                          <w:divBdr>
                                                                            <w:top w:val="none" w:sz="0" w:space="0" w:color="auto"/>
                                                                            <w:left w:val="none" w:sz="0" w:space="0" w:color="auto"/>
                                                                            <w:bottom w:val="none" w:sz="0" w:space="0" w:color="auto"/>
                                                                            <w:right w:val="none" w:sz="0" w:space="0" w:color="auto"/>
                                                                          </w:divBdr>
                                                                        </w:div>
                                                                        <w:div w:id="196792858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647814">
      <w:bodyDiv w:val="1"/>
      <w:marLeft w:val="0"/>
      <w:marRight w:val="0"/>
      <w:marTop w:val="0"/>
      <w:marBottom w:val="0"/>
      <w:divBdr>
        <w:top w:val="none" w:sz="0" w:space="0" w:color="auto"/>
        <w:left w:val="none" w:sz="0" w:space="0" w:color="auto"/>
        <w:bottom w:val="none" w:sz="0" w:space="0" w:color="auto"/>
        <w:right w:val="none" w:sz="0" w:space="0" w:color="auto"/>
      </w:divBdr>
      <w:divsChild>
        <w:div w:id="1320038096">
          <w:marLeft w:val="0"/>
          <w:marRight w:val="0"/>
          <w:marTop w:val="0"/>
          <w:marBottom w:val="0"/>
          <w:divBdr>
            <w:top w:val="none" w:sz="0" w:space="0" w:color="auto"/>
            <w:left w:val="none" w:sz="0" w:space="0" w:color="auto"/>
            <w:bottom w:val="none" w:sz="0" w:space="0" w:color="auto"/>
            <w:right w:val="none" w:sz="0" w:space="0" w:color="auto"/>
          </w:divBdr>
          <w:divsChild>
            <w:div w:id="787898817">
              <w:marLeft w:val="0"/>
              <w:marRight w:val="0"/>
              <w:marTop w:val="0"/>
              <w:marBottom w:val="0"/>
              <w:divBdr>
                <w:top w:val="none" w:sz="0" w:space="0" w:color="auto"/>
                <w:left w:val="none" w:sz="0" w:space="0" w:color="auto"/>
                <w:bottom w:val="none" w:sz="0" w:space="0" w:color="auto"/>
                <w:right w:val="none" w:sz="0" w:space="0" w:color="auto"/>
              </w:divBdr>
              <w:divsChild>
                <w:div w:id="588150880">
                  <w:marLeft w:val="0"/>
                  <w:marRight w:val="0"/>
                  <w:marTop w:val="0"/>
                  <w:marBottom w:val="0"/>
                  <w:divBdr>
                    <w:top w:val="none" w:sz="0" w:space="0" w:color="auto"/>
                    <w:left w:val="none" w:sz="0" w:space="0" w:color="auto"/>
                    <w:bottom w:val="none" w:sz="0" w:space="0" w:color="auto"/>
                    <w:right w:val="none" w:sz="0" w:space="0" w:color="auto"/>
                  </w:divBdr>
                  <w:divsChild>
                    <w:div w:id="674722378">
                      <w:marLeft w:val="0"/>
                      <w:marRight w:val="0"/>
                      <w:marTop w:val="0"/>
                      <w:marBottom w:val="0"/>
                      <w:divBdr>
                        <w:top w:val="none" w:sz="0" w:space="0" w:color="auto"/>
                        <w:left w:val="none" w:sz="0" w:space="0" w:color="auto"/>
                        <w:bottom w:val="none" w:sz="0" w:space="0" w:color="auto"/>
                        <w:right w:val="none" w:sz="0" w:space="0" w:color="auto"/>
                      </w:divBdr>
                      <w:divsChild>
                        <w:div w:id="147989347">
                          <w:marLeft w:val="0"/>
                          <w:marRight w:val="0"/>
                          <w:marTop w:val="0"/>
                          <w:marBottom w:val="0"/>
                          <w:divBdr>
                            <w:top w:val="none" w:sz="0" w:space="0" w:color="auto"/>
                            <w:left w:val="none" w:sz="0" w:space="0" w:color="auto"/>
                            <w:bottom w:val="none" w:sz="0" w:space="0" w:color="auto"/>
                            <w:right w:val="none" w:sz="0" w:space="0" w:color="auto"/>
                          </w:divBdr>
                          <w:divsChild>
                            <w:div w:id="162165034">
                              <w:marLeft w:val="0"/>
                              <w:marRight w:val="0"/>
                              <w:marTop w:val="0"/>
                              <w:marBottom w:val="0"/>
                              <w:divBdr>
                                <w:top w:val="none" w:sz="0" w:space="0" w:color="auto"/>
                                <w:left w:val="none" w:sz="0" w:space="0" w:color="auto"/>
                                <w:bottom w:val="none" w:sz="0" w:space="0" w:color="auto"/>
                                <w:right w:val="none" w:sz="0" w:space="0" w:color="auto"/>
                              </w:divBdr>
                              <w:divsChild>
                                <w:div w:id="1795248904">
                                  <w:marLeft w:val="0"/>
                                  <w:marRight w:val="0"/>
                                  <w:marTop w:val="0"/>
                                  <w:marBottom w:val="0"/>
                                  <w:divBdr>
                                    <w:top w:val="none" w:sz="0" w:space="0" w:color="auto"/>
                                    <w:left w:val="none" w:sz="0" w:space="0" w:color="auto"/>
                                    <w:bottom w:val="none" w:sz="0" w:space="0" w:color="auto"/>
                                    <w:right w:val="none" w:sz="0" w:space="0" w:color="auto"/>
                                  </w:divBdr>
                                  <w:divsChild>
                                    <w:div w:id="1270048634">
                                      <w:marLeft w:val="0"/>
                                      <w:marRight w:val="0"/>
                                      <w:marTop w:val="0"/>
                                      <w:marBottom w:val="0"/>
                                      <w:divBdr>
                                        <w:top w:val="none" w:sz="0" w:space="0" w:color="auto"/>
                                        <w:left w:val="none" w:sz="0" w:space="0" w:color="auto"/>
                                        <w:bottom w:val="none" w:sz="0" w:space="0" w:color="auto"/>
                                        <w:right w:val="none" w:sz="0" w:space="0" w:color="auto"/>
                                      </w:divBdr>
                                      <w:divsChild>
                                        <w:div w:id="1910335634">
                                          <w:marLeft w:val="0"/>
                                          <w:marRight w:val="0"/>
                                          <w:marTop w:val="0"/>
                                          <w:marBottom w:val="0"/>
                                          <w:divBdr>
                                            <w:top w:val="none" w:sz="0" w:space="0" w:color="auto"/>
                                            <w:left w:val="none" w:sz="0" w:space="0" w:color="auto"/>
                                            <w:bottom w:val="none" w:sz="0" w:space="0" w:color="auto"/>
                                            <w:right w:val="none" w:sz="0" w:space="0" w:color="auto"/>
                                          </w:divBdr>
                                          <w:divsChild>
                                            <w:div w:id="1598562112">
                                              <w:marLeft w:val="4680"/>
                                              <w:marRight w:val="0"/>
                                              <w:marTop w:val="0"/>
                                              <w:marBottom w:val="0"/>
                                              <w:divBdr>
                                                <w:top w:val="single" w:sz="6" w:space="0" w:color="auto"/>
                                                <w:left w:val="none" w:sz="0" w:space="0" w:color="auto"/>
                                                <w:bottom w:val="none" w:sz="0" w:space="0" w:color="auto"/>
                                                <w:right w:val="none" w:sz="0" w:space="0" w:color="auto"/>
                                              </w:divBdr>
                                              <w:divsChild>
                                                <w:div w:id="608394626">
                                                  <w:marLeft w:val="0"/>
                                                  <w:marRight w:val="0"/>
                                                  <w:marTop w:val="0"/>
                                                  <w:marBottom w:val="0"/>
                                                  <w:divBdr>
                                                    <w:top w:val="none" w:sz="0" w:space="0" w:color="auto"/>
                                                    <w:left w:val="none" w:sz="0" w:space="0" w:color="auto"/>
                                                    <w:bottom w:val="none" w:sz="0" w:space="0" w:color="auto"/>
                                                    <w:right w:val="none" w:sz="0" w:space="0" w:color="auto"/>
                                                  </w:divBdr>
                                                  <w:divsChild>
                                                    <w:div w:id="1638491557">
                                                      <w:marLeft w:val="0"/>
                                                      <w:marRight w:val="0"/>
                                                      <w:marTop w:val="0"/>
                                                      <w:marBottom w:val="0"/>
                                                      <w:divBdr>
                                                        <w:top w:val="none" w:sz="0" w:space="0" w:color="auto"/>
                                                        <w:left w:val="none" w:sz="0" w:space="0" w:color="auto"/>
                                                        <w:bottom w:val="none" w:sz="0" w:space="0" w:color="auto"/>
                                                        <w:right w:val="none" w:sz="0" w:space="0" w:color="auto"/>
                                                      </w:divBdr>
                                                      <w:divsChild>
                                                        <w:div w:id="724959381">
                                                          <w:marLeft w:val="0"/>
                                                          <w:marRight w:val="0"/>
                                                          <w:marTop w:val="0"/>
                                                          <w:marBottom w:val="0"/>
                                                          <w:divBdr>
                                                            <w:top w:val="none" w:sz="0" w:space="0" w:color="auto"/>
                                                            <w:left w:val="none" w:sz="0" w:space="0" w:color="auto"/>
                                                            <w:bottom w:val="none" w:sz="0" w:space="0" w:color="auto"/>
                                                            <w:right w:val="none" w:sz="0" w:space="0" w:color="auto"/>
                                                          </w:divBdr>
                                                          <w:divsChild>
                                                            <w:div w:id="711733596">
                                                              <w:marLeft w:val="345"/>
                                                              <w:marRight w:val="0"/>
                                                              <w:marTop w:val="0"/>
                                                              <w:marBottom w:val="0"/>
                                                              <w:divBdr>
                                                                <w:top w:val="none" w:sz="0" w:space="0" w:color="auto"/>
                                                                <w:left w:val="none" w:sz="0" w:space="0" w:color="auto"/>
                                                                <w:bottom w:val="none" w:sz="0" w:space="0" w:color="auto"/>
                                                                <w:right w:val="none" w:sz="0" w:space="0" w:color="auto"/>
                                                              </w:divBdr>
                                                              <w:divsChild>
                                                                <w:div w:id="108428885">
                                                                  <w:marLeft w:val="0"/>
                                                                  <w:marRight w:val="0"/>
                                                                  <w:marTop w:val="0"/>
                                                                  <w:marBottom w:val="0"/>
                                                                  <w:divBdr>
                                                                    <w:top w:val="none" w:sz="0" w:space="0" w:color="auto"/>
                                                                    <w:left w:val="none" w:sz="0" w:space="0" w:color="auto"/>
                                                                    <w:bottom w:val="none" w:sz="0" w:space="0" w:color="auto"/>
                                                                    <w:right w:val="none" w:sz="0" w:space="0" w:color="auto"/>
                                                                  </w:divBdr>
                                                                  <w:divsChild>
                                                                    <w:div w:id="383455133">
                                                                      <w:marLeft w:val="0"/>
                                                                      <w:marRight w:val="0"/>
                                                                      <w:marTop w:val="0"/>
                                                                      <w:marBottom w:val="0"/>
                                                                      <w:divBdr>
                                                                        <w:top w:val="none" w:sz="0" w:space="0" w:color="auto"/>
                                                                        <w:left w:val="none" w:sz="0" w:space="0" w:color="auto"/>
                                                                        <w:bottom w:val="none" w:sz="0" w:space="0" w:color="auto"/>
                                                                        <w:right w:val="none" w:sz="0" w:space="0" w:color="auto"/>
                                                                      </w:divBdr>
                                                                      <w:divsChild>
                                                                        <w:div w:id="1632205175">
                                                                          <w:marLeft w:val="345"/>
                                                                          <w:marRight w:val="0"/>
                                                                          <w:marTop w:val="0"/>
                                                                          <w:marBottom w:val="0"/>
                                                                          <w:divBdr>
                                                                            <w:top w:val="none" w:sz="0" w:space="0" w:color="auto"/>
                                                                            <w:left w:val="none" w:sz="0" w:space="0" w:color="auto"/>
                                                                            <w:bottom w:val="none" w:sz="0" w:space="0" w:color="auto"/>
                                                                            <w:right w:val="none" w:sz="0" w:space="0" w:color="auto"/>
                                                                          </w:divBdr>
                                                                        </w:div>
                                                                        <w:div w:id="90704838">
                                                                          <w:marLeft w:val="360"/>
                                                                          <w:marRight w:val="0"/>
                                                                          <w:marTop w:val="0"/>
                                                                          <w:marBottom w:val="0"/>
                                                                          <w:divBdr>
                                                                            <w:top w:val="none" w:sz="0" w:space="0" w:color="auto"/>
                                                                            <w:left w:val="none" w:sz="0" w:space="0" w:color="auto"/>
                                                                            <w:bottom w:val="none" w:sz="0" w:space="0" w:color="auto"/>
                                                                            <w:right w:val="none" w:sz="0" w:space="0" w:color="auto"/>
                                                                          </w:divBdr>
                                                                        </w:div>
                                                                        <w:div w:id="1225794859">
                                                                          <w:marLeft w:val="345"/>
                                                                          <w:marRight w:val="0"/>
                                                                          <w:marTop w:val="0"/>
                                                                          <w:marBottom w:val="0"/>
                                                                          <w:divBdr>
                                                                            <w:top w:val="none" w:sz="0" w:space="0" w:color="auto"/>
                                                                            <w:left w:val="none" w:sz="0" w:space="0" w:color="auto"/>
                                                                            <w:bottom w:val="none" w:sz="0" w:space="0" w:color="auto"/>
                                                                            <w:right w:val="none" w:sz="0" w:space="0" w:color="auto"/>
                                                                          </w:divBdr>
                                                                        </w:div>
                                                                        <w:div w:id="2120711842">
                                                                          <w:marLeft w:val="360"/>
                                                                          <w:marRight w:val="0"/>
                                                                          <w:marTop w:val="0"/>
                                                                          <w:marBottom w:val="0"/>
                                                                          <w:divBdr>
                                                                            <w:top w:val="none" w:sz="0" w:space="0" w:color="auto"/>
                                                                            <w:left w:val="none" w:sz="0" w:space="0" w:color="auto"/>
                                                                            <w:bottom w:val="none" w:sz="0" w:space="0" w:color="auto"/>
                                                                            <w:right w:val="none" w:sz="0" w:space="0" w:color="auto"/>
                                                                          </w:divBdr>
                                                                        </w:div>
                                                                        <w:div w:id="765810167">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282DB-8AD0-4D5E-8978-296A787B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14</Pages>
  <Words>3861</Words>
  <Characters>21237</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oscarsanchez</dc:creator>
  <cp:lastModifiedBy>ROBERT EDWIN RV. RISCANEVO VIRACACHA</cp:lastModifiedBy>
  <cp:revision>13</cp:revision>
  <cp:lastPrinted>2018-08-02T00:48:00Z</cp:lastPrinted>
  <dcterms:created xsi:type="dcterms:W3CDTF">2017-07-25T22:35:00Z</dcterms:created>
  <dcterms:modified xsi:type="dcterms:W3CDTF">2018-08-02T00:52:00Z</dcterms:modified>
</cp:coreProperties>
</file>