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FF902" w14:textId="66604325" w:rsidR="00482461" w:rsidRPr="009F787B" w:rsidRDefault="00482461" w:rsidP="00104ADB">
      <w:pPr>
        <w:spacing w:line="360" w:lineRule="auto"/>
        <w:jc w:val="center"/>
        <w:rPr>
          <w:rFonts w:eastAsia="Times New Roman"/>
          <w:smallCaps/>
        </w:rPr>
      </w:pPr>
      <w:r w:rsidRPr="009F787B">
        <w:rPr>
          <w:rFonts w:eastAsia="Times New Roman"/>
          <w:smallCaps/>
        </w:rPr>
        <w:t xml:space="preserve">Proyecto de </w:t>
      </w:r>
      <w:r w:rsidR="00C41E8D" w:rsidRPr="009F787B">
        <w:rPr>
          <w:rFonts w:eastAsia="Times New Roman"/>
          <w:smallCaps/>
        </w:rPr>
        <w:t xml:space="preserve">ley </w:t>
      </w:r>
      <w:r w:rsidRPr="009F787B">
        <w:rPr>
          <w:rFonts w:eastAsia="Times New Roman"/>
          <w:smallCaps/>
        </w:rPr>
        <w:t>_____</w:t>
      </w:r>
      <w:r w:rsidR="00320CF7" w:rsidRPr="009F787B">
        <w:rPr>
          <w:rFonts w:eastAsia="Times New Roman"/>
          <w:smallCaps/>
        </w:rPr>
        <w:t>______</w:t>
      </w:r>
      <w:r w:rsidRPr="009F787B">
        <w:rPr>
          <w:rFonts w:eastAsia="Times New Roman"/>
          <w:smallCaps/>
        </w:rPr>
        <w:t>__</w:t>
      </w:r>
      <w:r w:rsidR="00337B5F" w:rsidRPr="009F787B">
        <w:rPr>
          <w:rFonts w:eastAsia="Times New Roman"/>
          <w:smallCaps/>
        </w:rPr>
        <w:t>____</w:t>
      </w:r>
      <w:r w:rsidRPr="009F787B">
        <w:rPr>
          <w:rFonts w:eastAsia="Times New Roman"/>
          <w:smallCaps/>
        </w:rPr>
        <w:t>___ 201</w:t>
      </w:r>
      <w:r w:rsidR="00286752" w:rsidRPr="009F787B">
        <w:rPr>
          <w:rFonts w:eastAsia="Times New Roman"/>
          <w:smallCaps/>
        </w:rPr>
        <w:t>9</w:t>
      </w:r>
      <w:r w:rsidR="00320CF7" w:rsidRPr="009F787B">
        <w:rPr>
          <w:rFonts w:eastAsia="Times New Roman"/>
          <w:smallCaps/>
        </w:rPr>
        <w:t xml:space="preserve"> Cámara de Representantes</w:t>
      </w:r>
    </w:p>
    <w:p w14:paraId="03A08398" w14:textId="77777777" w:rsidR="00482461" w:rsidRPr="009F787B" w:rsidRDefault="00482461" w:rsidP="00104ADB">
      <w:pPr>
        <w:spacing w:line="360" w:lineRule="auto"/>
        <w:jc w:val="center"/>
        <w:rPr>
          <w:rFonts w:eastAsia="Times New Roman"/>
        </w:rPr>
      </w:pPr>
    </w:p>
    <w:p w14:paraId="48186FF1" w14:textId="3CBA834C" w:rsidR="00002B4F" w:rsidRPr="009F787B" w:rsidRDefault="00DE436D" w:rsidP="00104ADB">
      <w:pPr>
        <w:spacing w:line="360" w:lineRule="auto"/>
        <w:jc w:val="center"/>
        <w:rPr>
          <w:rFonts w:eastAsia="Times New Roman"/>
        </w:rPr>
      </w:pPr>
      <w:r w:rsidRPr="009F787B">
        <w:rPr>
          <w:i/>
        </w:rPr>
        <w:t xml:space="preserve">“Por medio de la cual se </w:t>
      </w:r>
      <w:r w:rsidR="00704DC3" w:rsidRPr="009F787B">
        <w:rPr>
          <w:i/>
        </w:rPr>
        <w:t xml:space="preserve">modifica </w:t>
      </w:r>
      <w:r w:rsidR="000731DB" w:rsidRPr="009F787B">
        <w:rPr>
          <w:i/>
        </w:rPr>
        <w:t>el decreto ley 1260 de 1970</w:t>
      </w:r>
      <w:r w:rsidR="009F787B" w:rsidRPr="009F787B">
        <w:rPr>
          <w:i/>
        </w:rPr>
        <w:t>,</w:t>
      </w:r>
      <w:r w:rsidR="00704DC3" w:rsidRPr="009F787B">
        <w:rPr>
          <w:i/>
        </w:rPr>
        <w:t xml:space="preserve"> se establece el orden de apellidos y se</w:t>
      </w:r>
      <w:r w:rsidR="003F505E" w:rsidRPr="009F787B">
        <w:rPr>
          <w:i/>
        </w:rPr>
        <w:t xml:space="preserve"> </w:t>
      </w:r>
      <w:r w:rsidR="00002B4F" w:rsidRPr="009F787B">
        <w:rPr>
          <w:i/>
        </w:rPr>
        <w:t>dictan otras disposiciones”</w:t>
      </w:r>
      <w:r w:rsidR="00002B4F" w:rsidRPr="009F787B">
        <w:rPr>
          <w:rFonts w:eastAsia="Times New Roman"/>
        </w:rPr>
        <w:t>.</w:t>
      </w:r>
    </w:p>
    <w:p w14:paraId="3C717242" w14:textId="25FBCDF1" w:rsidR="00DE436D" w:rsidRPr="009F787B" w:rsidRDefault="00DE436D" w:rsidP="00104ADB">
      <w:pPr>
        <w:spacing w:line="360" w:lineRule="auto"/>
        <w:jc w:val="center"/>
        <w:rPr>
          <w:b/>
        </w:rPr>
      </w:pPr>
    </w:p>
    <w:p w14:paraId="67391D19" w14:textId="5AC86BF9" w:rsidR="00DE436D" w:rsidRPr="009F787B" w:rsidRDefault="00DE436D" w:rsidP="00104ADB">
      <w:pPr>
        <w:adjustRightInd w:val="0"/>
        <w:spacing w:line="360" w:lineRule="auto"/>
        <w:jc w:val="center"/>
        <w:textAlignment w:val="center"/>
        <w:rPr>
          <w:rFonts w:eastAsia="Times New Roman"/>
          <w:lang w:eastAsia="es-CO"/>
        </w:rPr>
      </w:pPr>
      <w:r w:rsidRPr="009F787B">
        <w:rPr>
          <w:rFonts w:eastAsia="Times New Roman"/>
          <w:lang w:eastAsia="es-CO"/>
        </w:rPr>
        <w:t>El Congreso de Colombia</w:t>
      </w:r>
    </w:p>
    <w:p w14:paraId="151E4118" w14:textId="77777777" w:rsidR="00DE436D" w:rsidRPr="009F787B" w:rsidRDefault="00DE436D" w:rsidP="00104ADB">
      <w:pPr>
        <w:adjustRightInd w:val="0"/>
        <w:spacing w:line="360" w:lineRule="auto"/>
        <w:jc w:val="center"/>
        <w:textAlignment w:val="center"/>
        <w:rPr>
          <w:rFonts w:eastAsia="Times New Roman"/>
          <w:lang w:eastAsia="es-CO"/>
        </w:rPr>
      </w:pPr>
    </w:p>
    <w:p w14:paraId="44B3F69B" w14:textId="77777777" w:rsidR="00DE436D" w:rsidRPr="009F787B" w:rsidRDefault="00DE436D" w:rsidP="00104ADB">
      <w:pPr>
        <w:adjustRightInd w:val="0"/>
        <w:spacing w:line="360" w:lineRule="auto"/>
        <w:jc w:val="center"/>
        <w:textAlignment w:val="center"/>
        <w:rPr>
          <w:rFonts w:eastAsia="Times New Roman"/>
          <w:lang w:eastAsia="es-CO"/>
        </w:rPr>
      </w:pPr>
      <w:r w:rsidRPr="009F787B">
        <w:rPr>
          <w:rFonts w:eastAsia="Times New Roman"/>
          <w:lang w:eastAsia="es-CO"/>
        </w:rPr>
        <w:t>DECRETA:</w:t>
      </w:r>
    </w:p>
    <w:p w14:paraId="47087DB0" w14:textId="77777777" w:rsidR="00DE436D" w:rsidRPr="009F787B" w:rsidRDefault="00DE436D" w:rsidP="00104ADB">
      <w:pPr>
        <w:adjustRightInd w:val="0"/>
        <w:spacing w:line="360" w:lineRule="auto"/>
        <w:jc w:val="center"/>
        <w:textAlignment w:val="center"/>
        <w:rPr>
          <w:rFonts w:eastAsia="Times New Roman"/>
          <w:b/>
          <w:bCs/>
          <w:lang w:eastAsia="es-CO"/>
        </w:rPr>
      </w:pPr>
    </w:p>
    <w:p w14:paraId="4FFEFB9C" w14:textId="7D052909" w:rsidR="00CA5913" w:rsidRPr="009F787B" w:rsidRDefault="00002B4F" w:rsidP="00104ADB">
      <w:pPr>
        <w:spacing w:line="360" w:lineRule="auto"/>
        <w:jc w:val="both"/>
        <w:rPr>
          <w:rFonts w:eastAsia="Times New Roman"/>
          <w:lang w:eastAsia="es-CO"/>
        </w:rPr>
      </w:pPr>
      <w:bookmarkStart w:id="0" w:name="1"/>
      <w:r w:rsidRPr="009F787B">
        <w:rPr>
          <w:rFonts w:eastAsia="Times New Roman"/>
          <w:smallCaps/>
          <w:lang w:val="es-ES" w:eastAsia="es-CO"/>
        </w:rPr>
        <w:t>A</w:t>
      </w:r>
      <w:r w:rsidR="00CA5913" w:rsidRPr="009F787B">
        <w:rPr>
          <w:rFonts w:eastAsia="Times New Roman"/>
          <w:smallCaps/>
          <w:lang w:val="es-ES" w:eastAsia="es-CO"/>
        </w:rPr>
        <w:t>rtículo</w:t>
      </w:r>
      <w:r w:rsidR="00454A9F" w:rsidRPr="009F787B">
        <w:rPr>
          <w:rFonts w:eastAsia="Times New Roman"/>
          <w:smallCaps/>
          <w:lang w:val="es-ES" w:eastAsia="es-CO"/>
        </w:rPr>
        <w:t xml:space="preserve"> 1º</w:t>
      </w:r>
      <w:r w:rsidRPr="009F787B">
        <w:rPr>
          <w:rFonts w:eastAsia="Times New Roman"/>
          <w:smallCaps/>
          <w:lang w:val="es-ES" w:eastAsia="es-CO"/>
        </w:rPr>
        <w:t>. O</w:t>
      </w:r>
      <w:r w:rsidR="00CA5913" w:rsidRPr="009F787B">
        <w:rPr>
          <w:rFonts w:eastAsia="Times New Roman"/>
          <w:smallCaps/>
          <w:lang w:val="es-ES" w:eastAsia="es-CO"/>
        </w:rPr>
        <w:t>bjeto</w:t>
      </w:r>
      <w:r w:rsidRPr="009F787B">
        <w:rPr>
          <w:rFonts w:eastAsia="Times New Roman"/>
          <w:smallCaps/>
          <w:lang w:val="es-ES" w:eastAsia="es-CO"/>
        </w:rPr>
        <w:t>.</w:t>
      </w:r>
      <w:bookmarkEnd w:id="0"/>
      <w:r w:rsidRPr="009F787B">
        <w:rPr>
          <w:rFonts w:eastAsia="Times New Roman"/>
          <w:smallCaps/>
          <w:lang w:val="es-ES" w:eastAsia="es-CO"/>
        </w:rPr>
        <w:t> </w:t>
      </w:r>
      <w:r w:rsidRPr="009F787B">
        <w:rPr>
          <w:rFonts w:eastAsia="Times New Roman"/>
          <w:lang w:eastAsia="es-CO"/>
        </w:rPr>
        <w:t xml:space="preserve">La presente ley tiene por objeto </w:t>
      </w:r>
      <w:r w:rsidR="00704DC3" w:rsidRPr="009F787B">
        <w:rPr>
          <w:rFonts w:eastAsia="Times New Roman"/>
          <w:lang w:eastAsia="es-CO"/>
        </w:rPr>
        <w:t xml:space="preserve">establecer </w:t>
      </w:r>
      <w:r w:rsidR="009F787B" w:rsidRPr="009F787B">
        <w:rPr>
          <w:rFonts w:eastAsia="Times New Roman"/>
          <w:lang w:eastAsia="es-CO"/>
        </w:rPr>
        <w:t xml:space="preserve">la reglamentación legal para </w:t>
      </w:r>
      <w:r w:rsidR="00704DC3" w:rsidRPr="009F787B">
        <w:rPr>
          <w:rFonts w:eastAsia="Times New Roman"/>
          <w:lang w:eastAsia="es-CO"/>
        </w:rPr>
        <w:t xml:space="preserve">el orden de los apellidos de los hijos en </w:t>
      </w:r>
      <w:r w:rsidR="000731DB" w:rsidRPr="009F787B">
        <w:rPr>
          <w:rFonts w:eastAsia="Times New Roman"/>
          <w:lang w:eastAsia="es-CO"/>
        </w:rPr>
        <w:t>el registro</w:t>
      </w:r>
      <w:r w:rsidR="00704DC3" w:rsidRPr="009F787B">
        <w:rPr>
          <w:rFonts w:eastAsia="Times New Roman"/>
          <w:lang w:eastAsia="es-CO"/>
        </w:rPr>
        <w:t xml:space="preserve"> del estado civil de las personas</w:t>
      </w:r>
      <w:r w:rsidR="000731DB" w:rsidRPr="009F787B">
        <w:rPr>
          <w:rFonts w:eastAsia="Times New Roman"/>
          <w:lang w:eastAsia="es-CO"/>
        </w:rPr>
        <w:t xml:space="preserve">. </w:t>
      </w:r>
      <w:r w:rsidR="00704DC3" w:rsidRPr="009F787B">
        <w:rPr>
          <w:rFonts w:eastAsia="Times New Roman"/>
          <w:lang w:eastAsia="es-CO"/>
        </w:rPr>
        <w:t xml:space="preserve"> </w:t>
      </w:r>
      <w:r w:rsidR="002261F4" w:rsidRPr="009F787B">
        <w:rPr>
          <w:rFonts w:eastAsia="Times New Roman"/>
          <w:lang w:eastAsia="es-CO"/>
        </w:rPr>
        <w:t xml:space="preserve"> </w:t>
      </w:r>
    </w:p>
    <w:p w14:paraId="2126B1F4" w14:textId="77777777" w:rsidR="003A7834" w:rsidRPr="009F787B" w:rsidRDefault="003A7834" w:rsidP="00104ADB">
      <w:pPr>
        <w:adjustRightInd w:val="0"/>
        <w:spacing w:line="360" w:lineRule="auto"/>
        <w:jc w:val="both"/>
        <w:textAlignment w:val="center"/>
        <w:rPr>
          <w:rFonts w:eastAsia="Times New Roman"/>
          <w:smallCaps/>
          <w:lang w:val="es-ES" w:eastAsia="es-CO"/>
        </w:rPr>
      </w:pPr>
    </w:p>
    <w:p w14:paraId="4B1C9AE3" w14:textId="74B7AB7F" w:rsidR="000731DB" w:rsidRPr="009F787B" w:rsidRDefault="003A7834" w:rsidP="00104ADB">
      <w:pPr>
        <w:spacing w:line="360" w:lineRule="auto"/>
        <w:jc w:val="both"/>
        <w:rPr>
          <w:rFonts w:eastAsia="Times New Roman"/>
          <w:lang w:eastAsia="es-CO"/>
        </w:rPr>
      </w:pPr>
      <w:r w:rsidRPr="009F787B">
        <w:rPr>
          <w:rFonts w:eastAsia="Times New Roman"/>
          <w:smallCaps/>
          <w:lang w:val="es-ES" w:eastAsia="es-CO"/>
        </w:rPr>
        <w:t xml:space="preserve">Artículo 2°. </w:t>
      </w:r>
      <w:r w:rsidR="00704DC3" w:rsidRPr="009F787B">
        <w:rPr>
          <w:rFonts w:eastAsia="Times New Roman"/>
          <w:smallCaps/>
          <w:lang w:val="es-ES" w:eastAsia="es-CO"/>
        </w:rPr>
        <w:t> </w:t>
      </w:r>
      <w:r w:rsidR="00704DC3" w:rsidRPr="00EF414E">
        <w:rPr>
          <w:rFonts w:eastAsia="Times New Roman"/>
          <w:smallCaps/>
          <w:lang w:val="es-ES" w:eastAsia="es-CO"/>
        </w:rPr>
        <w:t>Modifíquese</w:t>
      </w:r>
      <w:r w:rsidR="00704DC3" w:rsidRPr="009F787B">
        <w:rPr>
          <w:rFonts w:eastAsia="Times New Roman"/>
          <w:lang w:eastAsia="es-CO"/>
        </w:rPr>
        <w:t xml:space="preserve"> el artículo </w:t>
      </w:r>
      <w:r w:rsidR="000731DB" w:rsidRPr="009F787B">
        <w:rPr>
          <w:rFonts w:eastAsia="Times New Roman"/>
          <w:lang w:eastAsia="es-CO"/>
        </w:rPr>
        <w:t xml:space="preserve">53 </w:t>
      </w:r>
      <w:r w:rsidR="00704DC3" w:rsidRPr="009F787B">
        <w:rPr>
          <w:rFonts w:eastAsia="Times New Roman"/>
          <w:lang w:eastAsia="es-CO"/>
        </w:rPr>
        <w:t>del</w:t>
      </w:r>
      <w:r w:rsidR="000731DB" w:rsidRPr="009F787B">
        <w:rPr>
          <w:rFonts w:eastAsia="Times New Roman"/>
          <w:lang w:eastAsia="es-CO"/>
        </w:rPr>
        <w:t xml:space="preserve"> decreto </w:t>
      </w:r>
      <w:r w:rsidR="003E789B" w:rsidRPr="009F787B">
        <w:rPr>
          <w:rFonts w:eastAsia="Times New Roman"/>
          <w:lang w:eastAsia="es-CO"/>
        </w:rPr>
        <w:t xml:space="preserve">ley </w:t>
      </w:r>
      <w:r w:rsidR="000731DB" w:rsidRPr="009F787B">
        <w:rPr>
          <w:rFonts w:eastAsia="Times New Roman"/>
          <w:lang w:eastAsia="es-CO"/>
        </w:rPr>
        <w:t>1260 de 1970, e</w:t>
      </w:r>
      <w:r w:rsidR="00704DC3" w:rsidRPr="009F787B">
        <w:rPr>
          <w:rFonts w:eastAsia="Times New Roman"/>
          <w:lang w:eastAsia="es-CO"/>
        </w:rPr>
        <w:t>l cual quedará así: </w:t>
      </w:r>
    </w:p>
    <w:p w14:paraId="6C9ED8FD" w14:textId="77777777" w:rsidR="000731DB" w:rsidRPr="009F787B" w:rsidRDefault="000731DB" w:rsidP="00104ADB">
      <w:pPr>
        <w:spacing w:line="360" w:lineRule="auto"/>
        <w:jc w:val="both"/>
        <w:rPr>
          <w:rFonts w:eastAsia="Times New Roman"/>
          <w:smallCaps/>
          <w:lang w:val="es-ES" w:eastAsia="es-CO"/>
        </w:rPr>
      </w:pPr>
      <w:bookmarkStart w:id="1" w:name="_GoBack"/>
      <w:bookmarkEnd w:id="1"/>
    </w:p>
    <w:p w14:paraId="771644E9" w14:textId="1254D5BE" w:rsidR="00E711BD" w:rsidRPr="009F787B" w:rsidRDefault="000731DB" w:rsidP="007D259D">
      <w:pPr>
        <w:spacing w:line="276" w:lineRule="auto"/>
        <w:ind w:left="426" w:right="616"/>
        <w:jc w:val="both"/>
        <w:rPr>
          <w:rFonts w:eastAsia="Times New Roman"/>
          <w:lang w:eastAsia="es-CO"/>
        </w:rPr>
      </w:pPr>
      <w:r w:rsidRPr="009F787B">
        <w:rPr>
          <w:rFonts w:eastAsia="Times New Roman"/>
          <w:lang w:eastAsia="es-CO"/>
        </w:rPr>
        <w:t>“</w:t>
      </w:r>
      <w:r w:rsidR="00704DC3" w:rsidRPr="009F787B">
        <w:rPr>
          <w:rFonts w:eastAsia="Times New Roman"/>
          <w:lang w:eastAsia="es-CO"/>
        </w:rPr>
        <w:t xml:space="preserve">Artículo 53. En el registro de nacimiento se inscribirán </w:t>
      </w:r>
      <w:r w:rsidRPr="009F787B">
        <w:rPr>
          <w:rFonts w:eastAsia="Times New Roman"/>
          <w:lang w:eastAsia="es-CO"/>
        </w:rPr>
        <w:t>los apellidos de los padres en el orden que ellos dispongan de común acuerdo. En caso de no existir acuerdo, la autoridad competente para asentar el registro civil podrá res</w:t>
      </w:r>
      <w:r w:rsidR="00E711BD" w:rsidRPr="009F787B">
        <w:rPr>
          <w:rFonts w:eastAsia="Times New Roman"/>
          <w:lang w:eastAsia="es-CO"/>
        </w:rPr>
        <w:t xml:space="preserve">olver el desacuerdo por sorteo. A falta de reconocimiento como hijo de uno de los padres se asignarán los apellidos del padre o madre que asiente el registro civil de nacimiento. </w:t>
      </w:r>
    </w:p>
    <w:p w14:paraId="410FC9E6" w14:textId="77777777" w:rsidR="00E711BD" w:rsidRPr="009F787B" w:rsidRDefault="00E711BD" w:rsidP="007D259D">
      <w:pPr>
        <w:spacing w:line="276" w:lineRule="auto"/>
        <w:ind w:left="426" w:right="616"/>
        <w:jc w:val="both"/>
        <w:rPr>
          <w:rFonts w:eastAsia="Times New Roman"/>
          <w:lang w:eastAsia="es-CO"/>
        </w:rPr>
      </w:pPr>
    </w:p>
    <w:p w14:paraId="7CDB52E5" w14:textId="1E15745C" w:rsidR="00E711BD" w:rsidRPr="009F787B" w:rsidRDefault="00E711BD" w:rsidP="007D259D">
      <w:pPr>
        <w:spacing w:line="276" w:lineRule="auto"/>
        <w:ind w:left="426" w:right="616"/>
        <w:jc w:val="both"/>
        <w:rPr>
          <w:rFonts w:eastAsia="Times New Roman"/>
          <w:lang w:eastAsia="es-CO"/>
        </w:rPr>
      </w:pPr>
      <w:r w:rsidRPr="009F787B">
        <w:rPr>
          <w:rFonts w:eastAsia="Times New Roman"/>
          <w:lang w:eastAsia="es-CO"/>
        </w:rPr>
        <w:t>Parágrafo</w:t>
      </w:r>
      <w:r w:rsidR="00104ADB" w:rsidRPr="009F787B">
        <w:rPr>
          <w:rFonts w:eastAsia="Times New Roman"/>
          <w:lang w:eastAsia="es-CO"/>
        </w:rPr>
        <w:t xml:space="preserve"> 1</w:t>
      </w:r>
      <w:r w:rsidRPr="009F787B">
        <w:rPr>
          <w:rFonts w:eastAsia="Times New Roman"/>
          <w:lang w:eastAsia="es-CO"/>
        </w:rPr>
        <w:t>. Las personas que al entrar en vigencia esta ley estén inscritas con un solo apellido podrán adicionar su nombre con un segundo apellido, en la oportunidad y mediante el procedimiento señalado en el artículo 94, inciso 1º, del Decreto 999 de 1988. </w:t>
      </w:r>
    </w:p>
    <w:p w14:paraId="438F84A9" w14:textId="77777777" w:rsidR="00104ADB" w:rsidRPr="009F787B" w:rsidRDefault="00104ADB" w:rsidP="007D259D">
      <w:pPr>
        <w:spacing w:line="276" w:lineRule="auto"/>
        <w:ind w:left="426" w:right="616"/>
        <w:jc w:val="both"/>
        <w:rPr>
          <w:rFonts w:eastAsia="Times New Roman"/>
          <w:lang w:eastAsia="es-CO"/>
        </w:rPr>
      </w:pPr>
    </w:p>
    <w:p w14:paraId="64203766" w14:textId="3A323EF8" w:rsidR="00F85F53" w:rsidRPr="009F787B" w:rsidRDefault="00104ADB" w:rsidP="00F85F53">
      <w:pPr>
        <w:spacing w:line="276" w:lineRule="auto"/>
        <w:ind w:left="426" w:right="616"/>
        <w:jc w:val="both"/>
        <w:rPr>
          <w:color w:val="333333"/>
          <w:shd w:val="clear" w:color="auto" w:fill="FAFAFA"/>
        </w:rPr>
      </w:pPr>
      <w:r w:rsidRPr="009F787B">
        <w:rPr>
          <w:rFonts w:eastAsia="Times New Roman"/>
          <w:lang w:eastAsia="es-CO"/>
        </w:rPr>
        <w:t xml:space="preserve">Parágrafo 2. </w:t>
      </w:r>
      <w:r w:rsidR="00F85F53" w:rsidRPr="009F787B">
        <w:rPr>
          <w:rFonts w:eastAsia="Times New Roman"/>
          <w:lang w:eastAsia="es-CO"/>
        </w:rPr>
        <w:t>El inscrito al cumplir la mayoría de edad, podrá, por una sola vez, disponer, mediante escritura pública el cambio de nombre, con el fin de modificar su identidad personal</w:t>
      </w:r>
      <w:r w:rsidR="00F85F53" w:rsidRPr="009F787B">
        <w:rPr>
          <w:color w:val="333333"/>
          <w:shd w:val="clear" w:color="auto" w:fill="FAFAFA"/>
        </w:rPr>
        <w:t>.</w:t>
      </w:r>
    </w:p>
    <w:p w14:paraId="6470577B" w14:textId="77777777" w:rsidR="00F85F53" w:rsidRPr="009F787B" w:rsidRDefault="00F85F53" w:rsidP="007D259D">
      <w:pPr>
        <w:spacing w:line="276" w:lineRule="auto"/>
        <w:ind w:left="426" w:right="616"/>
        <w:jc w:val="both"/>
        <w:rPr>
          <w:rFonts w:eastAsia="Times New Roman"/>
          <w:lang w:eastAsia="es-CO"/>
        </w:rPr>
      </w:pPr>
    </w:p>
    <w:p w14:paraId="5520BDDA" w14:textId="77777777" w:rsidR="00F85F53" w:rsidRPr="009F787B" w:rsidRDefault="00F85F53" w:rsidP="007D259D">
      <w:pPr>
        <w:spacing w:line="276" w:lineRule="auto"/>
        <w:ind w:left="426" w:right="616"/>
        <w:jc w:val="both"/>
        <w:rPr>
          <w:rFonts w:eastAsia="Times New Roman"/>
          <w:lang w:eastAsia="es-CO"/>
        </w:rPr>
      </w:pPr>
    </w:p>
    <w:p w14:paraId="751E9B1D" w14:textId="44D90850" w:rsidR="00704DC3" w:rsidRPr="009F787B" w:rsidRDefault="00B93702" w:rsidP="007D259D">
      <w:pPr>
        <w:spacing w:line="276" w:lineRule="auto"/>
        <w:ind w:left="426" w:right="616"/>
        <w:jc w:val="both"/>
        <w:rPr>
          <w:color w:val="333333"/>
          <w:shd w:val="clear" w:color="auto" w:fill="FAFAFA"/>
        </w:rPr>
      </w:pPr>
      <w:r w:rsidRPr="009F787B">
        <w:rPr>
          <w:rFonts w:eastAsia="Times New Roman"/>
          <w:lang w:eastAsia="es-CO"/>
        </w:rPr>
        <w:lastRenderedPageBreak/>
        <w:t>El inscrito al cumplir la mayoría de edad, podrá, por una sola vez, disponer, mediante escritura pública la alteración del orden de los apellidos registrados, con el fin de modificar su identidad personal</w:t>
      </w:r>
      <w:r w:rsidRPr="009F787B">
        <w:rPr>
          <w:color w:val="333333"/>
          <w:shd w:val="clear" w:color="auto" w:fill="FAFAFA"/>
        </w:rPr>
        <w:t>.</w:t>
      </w:r>
    </w:p>
    <w:p w14:paraId="01E2E1AA" w14:textId="77777777" w:rsidR="00B93702" w:rsidRPr="009F787B" w:rsidRDefault="00B93702" w:rsidP="007D259D">
      <w:pPr>
        <w:spacing w:line="276" w:lineRule="auto"/>
        <w:ind w:left="426" w:right="616"/>
        <w:jc w:val="both"/>
        <w:rPr>
          <w:color w:val="333333"/>
          <w:shd w:val="clear" w:color="auto" w:fill="FAFAFA"/>
        </w:rPr>
      </w:pPr>
    </w:p>
    <w:p w14:paraId="77F7EB21" w14:textId="2A2843D8" w:rsidR="00B93702" w:rsidRPr="009F787B" w:rsidRDefault="00B93702" w:rsidP="007D259D">
      <w:pPr>
        <w:spacing w:line="276" w:lineRule="auto"/>
        <w:ind w:left="426" w:right="616"/>
        <w:jc w:val="both"/>
        <w:rPr>
          <w:rFonts w:eastAsia="Times New Roman"/>
          <w:lang w:eastAsia="es-CO"/>
        </w:rPr>
      </w:pPr>
      <w:r w:rsidRPr="009F787B">
        <w:rPr>
          <w:rFonts w:eastAsia="Times New Roman"/>
          <w:lang w:eastAsia="es-CO"/>
        </w:rPr>
        <w:t>Parágrafo</w:t>
      </w:r>
      <w:r w:rsidR="007D259D" w:rsidRPr="009F787B">
        <w:rPr>
          <w:rFonts w:eastAsia="Times New Roman"/>
          <w:lang w:eastAsia="es-CO"/>
        </w:rPr>
        <w:t xml:space="preserve"> 3</w:t>
      </w:r>
      <w:r w:rsidRPr="009F787B">
        <w:rPr>
          <w:rFonts w:eastAsia="Times New Roman"/>
          <w:lang w:eastAsia="es-CO"/>
        </w:rPr>
        <w:t xml:space="preserve">. El orden de los apellidos inscritos para el primer hijo </w:t>
      </w:r>
      <w:r w:rsidR="00F73B0B" w:rsidRPr="009F787B">
        <w:rPr>
          <w:rFonts w:eastAsia="Times New Roman"/>
          <w:lang w:eastAsia="es-CO"/>
        </w:rPr>
        <w:t xml:space="preserve">no vincula </w:t>
      </w:r>
      <w:r w:rsidRPr="009F787B">
        <w:rPr>
          <w:rFonts w:eastAsia="Times New Roman"/>
          <w:lang w:eastAsia="es-CO"/>
        </w:rPr>
        <w:t>las inscripciones de los hijos posteriores en caso de existir.</w:t>
      </w:r>
      <w:r w:rsidR="007D259D" w:rsidRPr="009F787B">
        <w:rPr>
          <w:rFonts w:eastAsia="Times New Roman"/>
          <w:lang w:eastAsia="es-CO"/>
        </w:rPr>
        <w:t>”</w:t>
      </w:r>
    </w:p>
    <w:p w14:paraId="432BEC36" w14:textId="77777777" w:rsidR="00B93702" w:rsidRPr="009F787B" w:rsidRDefault="00B93702" w:rsidP="00B93702">
      <w:pPr>
        <w:spacing w:line="360" w:lineRule="auto"/>
        <w:jc w:val="both"/>
        <w:rPr>
          <w:rFonts w:eastAsia="Times New Roman"/>
          <w:lang w:eastAsia="es-CO"/>
        </w:rPr>
      </w:pPr>
    </w:p>
    <w:p w14:paraId="7643FF39" w14:textId="47BC56B2" w:rsidR="00DE436D" w:rsidRPr="009F787B" w:rsidRDefault="00E711BD" w:rsidP="00104ADB">
      <w:pPr>
        <w:adjustRightInd w:val="0"/>
        <w:spacing w:line="360" w:lineRule="auto"/>
        <w:jc w:val="both"/>
        <w:textAlignment w:val="center"/>
        <w:rPr>
          <w:b/>
        </w:rPr>
      </w:pPr>
      <w:r w:rsidRPr="009F787B">
        <w:rPr>
          <w:rFonts w:eastAsia="Times New Roman"/>
          <w:smallCaps/>
          <w:lang w:val="es-ES" w:eastAsia="es-CO"/>
        </w:rPr>
        <w:t>Artículo 3</w:t>
      </w:r>
      <w:r w:rsidR="006D69F6" w:rsidRPr="009F787B">
        <w:rPr>
          <w:rFonts w:eastAsia="Times New Roman"/>
          <w:smallCaps/>
          <w:lang w:val="es-ES" w:eastAsia="es-CO"/>
        </w:rPr>
        <w:t>°.</w:t>
      </w:r>
      <w:r w:rsidR="006D69F6" w:rsidRPr="009F787B">
        <w:rPr>
          <w:rFonts w:eastAsia="Times New Roman"/>
          <w:lang w:eastAsia="es-CO"/>
        </w:rPr>
        <w:t xml:space="preserve"> </w:t>
      </w:r>
      <w:r w:rsidR="00DE436D" w:rsidRPr="009F787B">
        <w:rPr>
          <w:rFonts w:eastAsia="Times New Roman"/>
          <w:smallCaps/>
          <w:lang w:val="es-ES" w:eastAsia="es-CO"/>
        </w:rPr>
        <w:t>Vigencia y deroga</w:t>
      </w:r>
      <w:r w:rsidR="00B26731" w:rsidRPr="009F787B">
        <w:rPr>
          <w:rFonts w:eastAsia="Times New Roman"/>
          <w:smallCaps/>
          <w:lang w:val="es-ES" w:eastAsia="es-CO"/>
        </w:rPr>
        <w:t>toria</w:t>
      </w:r>
      <w:r w:rsidR="00DE436D" w:rsidRPr="009F787B">
        <w:rPr>
          <w:rFonts w:eastAsia="Times New Roman"/>
          <w:smallCaps/>
          <w:lang w:val="es-ES" w:eastAsia="es-CO"/>
        </w:rPr>
        <w:t>.</w:t>
      </w:r>
      <w:r w:rsidR="00AA21F8" w:rsidRPr="009F787B">
        <w:rPr>
          <w:rFonts w:eastAsia="Times New Roman"/>
          <w:lang w:val="es-ES" w:eastAsia="es-CO"/>
        </w:rPr>
        <w:t xml:space="preserve"> La presente l</w:t>
      </w:r>
      <w:r w:rsidR="00DE436D" w:rsidRPr="009F787B">
        <w:rPr>
          <w:rFonts w:eastAsia="Times New Roman"/>
          <w:lang w:val="es-ES" w:eastAsia="es-CO"/>
        </w:rPr>
        <w:t>ey rige a partir de su publicación y deroga todas las disposiciones que le sean contrarias.</w:t>
      </w:r>
    </w:p>
    <w:p w14:paraId="22B26A46" w14:textId="37DC716D" w:rsidR="006C09CD" w:rsidRPr="009F787B" w:rsidRDefault="006C09CD" w:rsidP="00104ADB">
      <w:pPr>
        <w:spacing w:before="11" w:after="6" w:line="360" w:lineRule="auto"/>
        <w:ind w:firstLine="283"/>
        <w:textAlignment w:val="center"/>
        <w:rPr>
          <w:b/>
          <w:bCs/>
        </w:rPr>
      </w:pPr>
    </w:p>
    <w:p w14:paraId="1EF82297" w14:textId="77777777" w:rsidR="006C09CD" w:rsidRPr="009F787B" w:rsidRDefault="006C09CD" w:rsidP="00104ADB">
      <w:pPr>
        <w:spacing w:before="11" w:after="6" w:line="360" w:lineRule="auto"/>
        <w:ind w:firstLine="283"/>
        <w:textAlignment w:val="center"/>
        <w:rPr>
          <w:b/>
          <w:bCs/>
        </w:rPr>
      </w:pPr>
    </w:p>
    <w:tbl>
      <w:tblPr>
        <w:tblStyle w:val="Tablaconcuadrcula"/>
        <w:tblW w:w="0" w:type="auto"/>
        <w:tblInd w:w="360" w:type="dxa"/>
        <w:tblLook w:val="04A0" w:firstRow="1" w:lastRow="0" w:firstColumn="1" w:lastColumn="0" w:noHBand="0" w:noVBand="1"/>
      </w:tblPr>
      <w:tblGrid>
        <w:gridCol w:w="4234"/>
        <w:gridCol w:w="4234"/>
      </w:tblGrid>
      <w:tr w:rsidR="00BE7C95" w:rsidRPr="009F787B" w14:paraId="1F87AAEB" w14:textId="77777777" w:rsidTr="009E2C1E">
        <w:trPr>
          <w:trHeight w:val="1571"/>
        </w:trPr>
        <w:tc>
          <w:tcPr>
            <w:tcW w:w="4234" w:type="dxa"/>
          </w:tcPr>
          <w:p w14:paraId="1888B5B7" w14:textId="77777777" w:rsidR="00BE7C95" w:rsidRPr="009F787B" w:rsidRDefault="00BE7C95" w:rsidP="009E2C1E">
            <w:pPr>
              <w:jc w:val="center"/>
              <w:rPr>
                <w:b/>
                <w:smallCaps/>
                <w:color w:val="000000" w:themeColor="text1"/>
                <w:shd w:val="clear" w:color="auto" w:fill="FFFFFF"/>
              </w:rPr>
            </w:pPr>
          </w:p>
          <w:p w14:paraId="4FAFDC9C" w14:textId="77777777" w:rsidR="00BE7C95" w:rsidRPr="009F787B" w:rsidRDefault="00BE7C95" w:rsidP="009E2C1E">
            <w:pPr>
              <w:jc w:val="center"/>
              <w:rPr>
                <w:b/>
                <w:smallCaps/>
                <w:color w:val="000000" w:themeColor="text1"/>
                <w:shd w:val="clear" w:color="auto" w:fill="FFFFFF"/>
              </w:rPr>
            </w:pPr>
          </w:p>
          <w:p w14:paraId="28AF302E" w14:textId="77777777" w:rsidR="00BE7C95" w:rsidRPr="009F787B" w:rsidRDefault="00BE7C95" w:rsidP="009E2C1E">
            <w:pPr>
              <w:jc w:val="center"/>
              <w:rPr>
                <w:b/>
                <w:smallCaps/>
                <w:color w:val="000000" w:themeColor="text1"/>
                <w:shd w:val="clear" w:color="auto" w:fill="FFFFFF"/>
              </w:rPr>
            </w:pPr>
          </w:p>
          <w:p w14:paraId="63D81094" w14:textId="77777777" w:rsidR="00BE7C95" w:rsidRPr="009F787B" w:rsidRDefault="00BE7C95" w:rsidP="009E2C1E">
            <w:pPr>
              <w:jc w:val="center"/>
              <w:rPr>
                <w:b/>
                <w:smallCaps/>
                <w:color w:val="000000" w:themeColor="text1"/>
                <w:shd w:val="clear" w:color="auto" w:fill="FFFFFF"/>
              </w:rPr>
            </w:pPr>
          </w:p>
          <w:p w14:paraId="7300DC9F" w14:textId="77777777" w:rsidR="00BE7C95" w:rsidRPr="009F787B" w:rsidRDefault="00BE7C95" w:rsidP="009E2C1E">
            <w:pPr>
              <w:jc w:val="center"/>
              <w:rPr>
                <w:b/>
                <w:smallCaps/>
                <w:color w:val="000000" w:themeColor="text1"/>
                <w:shd w:val="clear" w:color="auto" w:fill="FFFFFF"/>
              </w:rPr>
            </w:pPr>
          </w:p>
          <w:p w14:paraId="031CBE52" w14:textId="77777777" w:rsidR="00BE7C95" w:rsidRPr="009F787B" w:rsidRDefault="00BE7C95" w:rsidP="009E2C1E">
            <w:pPr>
              <w:jc w:val="center"/>
              <w:rPr>
                <w:b/>
                <w:smallCaps/>
                <w:color w:val="000000" w:themeColor="text1"/>
              </w:rPr>
            </w:pPr>
            <w:r w:rsidRPr="009F787B">
              <w:rPr>
                <w:b/>
                <w:smallCaps/>
                <w:color w:val="000000" w:themeColor="text1"/>
                <w:shd w:val="clear" w:color="auto" w:fill="FFFFFF"/>
              </w:rPr>
              <w:t>Juan Diego Echavarría Sánchez</w:t>
            </w:r>
          </w:p>
          <w:p w14:paraId="00BDFB54" w14:textId="77777777" w:rsidR="00BE7C95" w:rsidRPr="009F787B" w:rsidRDefault="00BE7C95" w:rsidP="009E2C1E">
            <w:pPr>
              <w:pStyle w:val="Encabezado"/>
              <w:jc w:val="center"/>
              <w:rPr>
                <w:rFonts w:ascii="Times New Roman" w:hAnsi="Times New Roman" w:cs="Times New Roman"/>
                <w:b/>
                <w:color w:val="FF0000"/>
              </w:rPr>
            </w:pPr>
            <w:r w:rsidRPr="009F787B">
              <w:rPr>
                <w:rFonts w:ascii="Times New Roman" w:eastAsia="Times New Roman" w:hAnsi="Times New Roman" w:cs="Times New Roman"/>
                <w:b/>
                <w:smallCaps/>
                <w:color w:val="000000" w:themeColor="text1"/>
                <w:shd w:val="clear" w:color="auto" w:fill="FFFFFF"/>
                <w:lang w:val="es-CO" w:eastAsia="es-ES_tradnl"/>
              </w:rPr>
              <w:t>Representante a la Cámara</w:t>
            </w:r>
          </w:p>
        </w:tc>
        <w:tc>
          <w:tcPr>
            <w:tcW w:w="4234" w:type="dxa"/>
          </w:tcPr>
          <w:p w14:paraId="135F6717" w14:textId="77777777" w:rsidR="00BE7C95" w:rsidRPr="009F787B" w:rsidRDefault="00BE7C95" w:rsidP="009E2C1E">
            <w:pPr>
              <w:rPr>
                <w:b/>
                <w:smallCaps/>
                <w:color w:val="000000" w:themeColor="text1"/>
                <w:shd w:val="clear" w:color="auto" w:fill="FFFFFF"/>
              </w:rPr>
            </w:pPr>
          </w:p>
          <w:p w14:paraId="4E028FDA" w14:textId="77777777" w:rsidR="00BE7C95" w:rsidRPr="009F787B" w:rsidRDefault="00BE7C95" w:rsidP="009E2C1E">
            <w:pPr>
              <w:rPr>
                <w:b/>
                <w:smallCaps/>
                <w:color w:val="000000" w:themeColor="text1"/>
                <w:shd w:val="clear" w:color="auto" w:fill="FFFFFF"/>
              </w:rPr>
            </w:pPr>
          </w:p>
          <w:p w14:paraId="5355753E" w14:textId="77777777" w:rsidR="00BE7C95" w:rsidRPr="009F787B" w:rsidRDefault="00BE7C95" w:rsidP="009E2C1E">
            <w:pPr>
              <w:rPr>
                <w:b/>
                <w:smallCaps/>
                <w:color w:val="000000" w:themeColor="text1"/>
                <w:shd w:val="clear" w:color="auto" w:fill="FFFFFF"/>
              </w:rPr>
            </w:pPr>
          </w:p>
          <w:p w14:paraId="107FAFC8" w14:textId="77777777" w:rsidR="00BE7C95" w:rsidRPr="009F787B" w:rsidRDefault="00BE7C95" w:rsidP="009E2C1E">
            <w:pPr>
              <w:rPr>
                <w:b/>
                <w:smallCaps/>
                <w:color w:val="000000" w:themeColor="text1"/>
                <w:shd w:val="clear" w:color="auto" w:fill="FFFFFF"/>
              </w:rPr>
            </w:pPr>
          </w:p>
          <w:p w14:paraId="0D87407C" w14:textId="77777777" w:rsidR="00BE7C95" w:rsidRPr="009F787B" w:rsidRDefault="00BE7C95" w:rsidP="009E2C1E">
            <w:pPr>
              <w:rPr>
                <w:b/>
                <w:smallCaps/>
                <w:color w:val="000000" w:themeColor="text1"/>
                <w:shd w:val="clear" w:color="auto" w:fill="FFFFFF"/>
              </w:rPr>
            </w:pPr>
          </w:p>
          <w:p w14:paraId="18C18AB3" w14:textId="77777777" w:rsidR="00BE7C95" w:rsidRPr="009F787B" w:rsidRDefault="00BE7C95" w:rsidP="009E2C1E">
            <w:pPr>
              <w:rPr>
                <w:b/>
                <w:smallCaps/>
                <w:color w:val="000000" w:themeColor="text1"/>
                <w:shd w:val="clear" w:color="auto" w:fill="FFFFFF"/>
              </w:rPr>
            </w:pPr>
            <w:r w:rsidRPr="009F787B">
              <w:rPr>
                <w:b/>
                <w:smallCaps/>
                <w:color w:val="000000" w:themeColor="text1"/>
                <w:shd w:val="clear" w:color="auto" w:fill="FFFFFF"/>
              </w:rPr>
              <w:t>Henry Fernando Correal Herrera</w:t>
            </w:r>
          </w:p>
          <w:p w14:paraId="53F2AA9A" w14:textId="77777777" w:rsidR="00BE7C95" w:rsidRPr="009F787B" w:rsidRDefault="00BE7C95" w:rsidP="009E2C1E">
            <w:pPr>
              <w:jc w:val="center"/>
              <w:rPr>
                <w:b/>
                <w:smallCaps/>
                <w:color w:val="000000" w:themeColor="text1"/>
                <w:shd w:val="clear" w:color="auto" w:fill="FFFFFF"/>
              </w:rPr>
            </w:pPr>
            <w:r w:rsidRPr="009F787B">
              <w:rPr>
                <w:b/>
                <w:smallCaps/>
                <w:color w:val="000000" w:themeColor="text1"/>
                <w:shd w:val="clear" w:color="auto" w:fill="FFFFFF"/>
              </w:rPr>
              <w:t>Representante a la Cámara</w:t>
            </w:r>
          </w:p>
        </w:tc>
      </w:tr>
      <w:tr w:rsidR="00BE7C95" w:rsidRPr="009F787B" w14:paraId="69F3F328" w14:textId="77777777" w:rsidTr="009E2C1E">
        <w:tc>
          <w:tcPr>
            <w:tcW w:w="4234" w:type="dxa"/>
          </w:tcPr>
          <w:p w14:paraId="32B4AC19"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83B13CC"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6D735558"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7C9E01CF"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4B85151"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E1478A7"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9F787B">
              <w:rPr>
                <w:rFonts w:ascii="Times New Roman" w:eastAsia="Times New Roman" w:hAnsi="Times New Roman" w:cs="Times New Roman"/>
                <w:b/>
                <w:smallCaps/>
                <w:color w:val="000000" w:themeColor="text1"/>
                <w:shd w:val="clear" w:color="auto" w:fill="FFFFFF"/>
                <w:lang w:val="es-CO" w:eastAsia="es-ES_tradnl"/>
              </w:rPr>
              <w:t>Jairo Humberto Cristo Correa</w:t>
            </w:r>
          </w:p>
          <w:p w14:paraId="32656B8C" w14:textId="77777777" w:rsidR="00BE7C95" w:rsidRPr="009F787B" w:rsidRDefault="00BE7C95" w:rsidP="009E2C1E">
            <w:pPr>
              <w:jc w:val="center"/>
              <w:textAlignment w:val="center"/>
              <w:rPr>
                <w:color w:val="FF0000"/>
              </w:rPr>
            </w:pPr>
            <w:r w:rsidRPr="009F787B">
              <w:rPr>
                <w:b/>
                <w:smallCaps/>
                <w:color w:val="000000" w:themeColor="text1"/>
                <w:shd w:val="clear" w:color="auto" w:fill="FFFFFF"/>
              </w:rPr>
              <w:t>Representante a la Cámara</w:t>
            </w:r>
          </w:p>
        </w:tc>
        <w:tc>
          <w:tcPr>
            <w:tcW w:w="4234" w:type="dxa"/>
          </w:tcPr>
          <w:p w14:paraId="77DB9B45" w14:textId="77777777" w:rsidR="00BE7C95" w:rsidRPr="009F787B" w:rsidRDefault="00BE7C95" w:rsidP="009E2C1E">
            <w:pPr>
              <w:jc w:val="both"/>
              <w:textAlignment w:val="center"/>
              <w:rPr>
                <w:b/>
                <w:smallCaps/>
                <w:color w:val="000000" w:themeColor="text1"/>
                <w:shd w:val="clear" w:color="auto" w:fill="FFFFFF"/>
              </w:rPr>
            </w:pPr>
          </w:p>
          <w:p w14:paraId="3EE095DC" w14:textId="77777777" w:rsidR="00BE7C95" w:rsidRPr="009F787B" w:rsidRDefault="00BE7C95" w:rsidP="009E2C1E">
            <w:pPr>
              <w:jc w:val="both"/>
              <w:textAlignment w:val="center"/>
              <w:rPr>
                <w:b/>
                <w:smallCaps/>
                <w:color w:val="000000" w:themeColor="text1"/>
                <w:shd w:val="clear" w:color="auto" w:fill="FFFFFF"/>
              </w:rPr>
            </w:pPr>
          </w:p>
          <w:p w14:paraId="48E1F30F" w14:textId="77777777" w:rsidR="00BE7C95" w:rsidRPr="009F787B" w:rsidRDefault="00BE7C95" w:rsidP="009E2C1E">
            <w:pPr>
              <w:jc w:val="both"/>
              <w:textAlignment w:val="center"/>
              <w:rPr>
                <w:b/>
                <w:smallCaps/>
                <w:color w:val="000000" w:themeColor="text1"/>
                <w:shd w:val="clear" w:color="auto" w:fill="FFFFFF"/>
              </w:rPr>
            </w:pPr>
          </w:p>
          <w:p w14:paraId="1F3673FF" w14:textId="77777777" w:rsidR="00BE7C95" w:rsidRPr="009F787B" w:rsidRDefault="00BE7C95" w:rsidP="009E2C1E">
            <w:pPr>
              <w:jc w:val="center"/>
              <w:textAlignment w:val="center"/>
              <w:rPr>
                <w:b/>
                <w:smallCaps/>
                <w:color w:val="000000" w:themeColor="text1"/>
                <w:shd w:val="clear" w:color="auto" w:fill="FFFFFF"/>
              </w:rPr>
            </w:pPr>
          </w:p>
          <w:p w14:paraId="070CC68C" w14:textId="77777777" w:rsidR="00BE7C95" w:rsidRPr="009F787B" w:rsidRDefault="00BE7C95" w:rsidP="009E2C1E">
            <w:pPr>
              <w:jc w:val="center"/>
              <w:textAlignment w:val="center"/>
              <w:rPr>
                <w:b/>
                <w:smallCaps/>
                <w:color w:val="000000" w:themeColor="text1"/>
                <w:shd w:val="clear" w:color="auto" w:fill="FFFFFF"/>
              </w:rPr>
            </w:pPr>
          </w:p>
          <w:p w14:paraId="10299239" w14:textId="77777777" w:rsidR="00BE7C95" w:rsidRPr="009F787B" w:rsidRDefault="00BE7C95" w:rsidP="009E2C1E">
            <w:pPr>
              <w:jc w:val="center"/>
              <w:textAlignment w:val="center"/>
              <w:rPr>
                <w:b/>
                <w:smallCaps/>
                <w:color w:val="000000" w:themeColor="text1"/>
                <w:shd w:val="clear" w:color="auto" w:fill="FFFFFF"/>
              </w:rPr>
            </w:pPr>
            <w:r w:rsidRPr="009F787B">
              <w:rPr>
                <w:b/>
                <w:smallCaps/>
                <w:color w:val="000000" w:themeColor="text1"/>
                <w:shd w:val="clear" w:color="auto" w:fill="FFFFFF"/>
              </w:rPr>
              <w:t>José Luis Correa López</w:t>
            </w:r>
          </w:p>
          <w:p w14:paraId="25DB5260" w14:textId="77777777" w:rsidR="00BE7C95" w:rsidRPr="009F787B" w:rsidRDefault="00BE7C95" w:rsidP="009E2C1E">
            <w:pPr>
              <w:jc w:val="center"/>
              <w:textAlignment w:val="center"/>
              <w:rPr>
                <w:b/>
                <w:smallCaps/>
                <w:color w:val="000000" w:themeColor="text1"/>
                <w:shd w:val="clear" w:color="auto" w:fill="FFFFFF"/>
              </w:rPr>
            </w:pPr>
            <w:r w:rsidRPr="009F787B">
              <w:rPr>
                <w:b/>
                <w:smallCaps/>
                <w:color w:val="000000" w:themeColor="text1"/>
                <w:shd w:val="clear" w:color="auto" w:fill="FFFFFF"/>
              </w:rPr>
              <w:t>Representante a la Cámara</w:t>
            </w:r>
          </w:p>
        </w:tc>
      </w:tr>
      <w:tr w:rsidR="00BE7C95" w:rsidRPr="009F787B" w14:paraId="3EC0390A" w14:textId="77777777" w:rsidTr="009E2C1E">
        <w:tc>
          <w:tcPr>
            <w:tcW w:w="4234" w:type="dxa"/>
          </w:tcPr>
          <w:p w14:paraId="4EC42DE8"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721F818"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4D379040"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67A5D7CA"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605459D7"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9F787B">
              <w:rPr>
                <w:rFonts w:ascii="Times New Roman" w:eastAsia="Times New Roman" w:hAnsi="Times New Roman" w:cs="Times New Roman"/>
                <w:b/>
                <w:smallCaps/>
                <w:color w:val="000000" w:themeColor="text1"/>
                <w:shd w:val="clear" w:color="auto" w:fill="FFFFFF"/>
                <w:lang w:val="es-CO" w:eastAsia="es-ES_tradnl"/>
              </w:rPr>
              <w:t>Juan Carlos Reinales Agudelo</w:t>
            </w:r>
          </w:p>
          <w:p w14:paraId="1F0777CE" w14:textId="77777777" w:rsidR="00BE7C95" w:rsidRPr="009F787B" w:rsidRDefault="00BE7C95" w:rsidP="009E2C1E">
            <w:pPr>
              <w:spacing w:before="28" w:after="28"/>
              <w:jc w:val="center"/>
              <w:textAlignment w:val="center"/>
              <w:rPr>
                <w:color w:val="FF0000"/>
              </w:rPr>
            </w:pPr>
            <w:r w:rsidRPr="009F787B">
              <w:rPr>
                <w:b/>
                <w:smallCaps/>
                <w:color w:val="000000" w:themeColor="text1"/>
                <w:shd w:val="clear" w:color="auto" w:fill="FFFFFF"/>
              </w:rPr>
              <w:t>Representante a la Cámara</w:t>
            </w:r>
          </w:p>
        </w:tc>
        <w:tc>
          <w:tcPr>
            <w:tcW w:w="4234" w:type="dxa"/>
          </w:tcPr>
          <w:p w14:paraId="7C8BE67C" w14:textId="77777777" w:rsidR="00BE7C95" w:rsidRPr="009F787B" w:rsidRDefault="00BE7C95" w:rsidP="009E2C1E">
            <w:pPr>
              <w:spacing w:before="28" w:after="28"/>
              <w:jc w:val="both"/>
              <w:textAlignment w:val="center"/>
              <w:rPr>
                <w:b/>
                <w:smallCaps/>
                <w:color w:val="000000" w:themeColor="text1"/>
                <w:shd w:val="clear" w:color="auto" w:fill="FFFFFF"/>
              </w:rPr>
            </w:pPr>
          </w:p>
          <w:p w14:paraId="1E161C49" w14:textId="77777777" w:rsidR="00BE7C95" w:rsidRPr="009F787B" w:rsidRDefault="00BE7C95" w:rsidP="009E2C1E">
            <w:pPr>
              <w:spacing w:before="28" w:after="28"/>
              <w:jc w:val="both"/>
              <w:textAlignment w:val="center"/>
              <w:rPr>
                <w:b/>
                <w:smallCaps/>
                <w:color w:val="000000" w:themeColor="text1"/>
                <w:shd w:val="clear" w:color="auto" w:fill="FFFFFF"/>
              </w:rPr>
            </w:pPr>
          </w:p>
          <w:p w14:paraId="5147CC19" w14:textId="77777777" w:rsidR="00BE7C95" w:rsidRPr="009F787B" w:rsidRDefault="00BE7C95" w:rsidP="009E2C1E">
            <w:pPr>
              <w:spacing w:before="28" w:after="28"/>
              <w:jc w:val="both"/>
              <w:textAlignment w:val="center"/>
              <w:rPr>
                <w:b/>
                <w:smallCaps/>
                <w:color w:val="000000" w:themeColor="text1"/>
                <w:shd w:val="clear" w:color="auto" w:fill="FFFFFF"/>
              </w:rPr>
            </w:pPr>
          </w:p>
          <w:p w14:paraId="4A6DC208" w14:textId="77777777" w:rsidR="00BE7C95" w:rsidRPr="009F787B" w:rsidRDefault="00BE7C95" w:rsidP="009E2C1E">
            <w:pPr>
              <w:spacing w:before="28" w:after="28"/>
              <w:jc w:val="center"/>
              <w:textAlignment w:val="center"/>
              <w:rPr>
                <w:b/>
                <w:smallCaps/>
                <w:color w:val="000000" w:themeColor="text1"/>
                <w:shd w:val="clear" w:color="auto" w:fill="FFFFFF"/>
              </w:rPr>
            </w:pPr>
            <w:r w:rsidRPr="009F787B">
              <w:rPr>
                <w:b/>
                <w:smallCaps/>
                <w:color w:val="000000" w:themeColor="text1"/>
                <w:shd w:val="clear" w:color="auto" w:fill="FFFFFF"/>
              </w:rPr>
              <w:t>Faber Alberto Muñoz Cerón</w:t>
            </w:r>
          </w:p>
          <w:p w14:paraId="6FB99CC6" w14:textId="77777777" w:rsidR="00BE7C95" w:rsidRPr="009F787B" w:rsidRDefault="00BE7C95" w:rsidP="009E2C1E">
            <w:pPr>
              <w:spacing w:before="28" w:after="28"/>
              <w:jc w:val="center"/>
              <w:textAlignment w:val="center"/>
              <w:rPr>
                <w:color w:val="FF0000"/>
              </w:rPr>
            </w:pPr>
            <w:r w:rsidRPr="009F787B">
              <w:rPr>
                <w:b/>
                <w:smallCaps/>
                <w:color w:val="000000" w:themeColor="text1"/>
                <w:shd w:val="clear" w:color="auto" w:fill="FFFFFF"/>
              </w:rPr>
              <w:t>Representante a la Cámara</w:t>
            </w:r>
          </w:p>
        </w:tc>
      </w:tr>
      <w:tr w:rsidR="00BE7C95" w:rsidRPr="009F787B" w14:paraId="7A904FCB" w14:textId="77777777" w:rsidTr="009E2C1E">
        <w:tc>
          <w:tcPr>
            <w:tcW w:w="4234" w:type="dxa"/>
          </w:tcPr>
          <w:p w14:paraId="6F58F7B1" w14:textId="77777777" w:rsidR="00BE7C95" w:rsidRPr="009F787B" w:rsidRDefault="00BE7C95" w:rsidP="009E2C1E">
            <w:pPr>
              <w:spacing w:before="28" w:after="28"/>
              <w:jc w:val="both"/>
              <w:textAlignment w:val="center"/>
              <w:rPr>
                <w:color w:val="FF0000"/>
              </w:rPr>
            </w:pPr>
          </w:p>
          <w:p w14:paraId="432330F2" w14:textId="77777777" w:rsidR="00BE7C95" w:rsidRPr="009F787B" w:rsidRDefault="00BE7C95" w:rsidP="009E2C1E">
            <w:pPr>
              <w:spacing w:before="28" w:after="28"/>
              <w:jc w:val="both"/>
              <w:textAlignment w:val="center"/>
              <w:rPr>
                <w:color w:val="FF0000"/>
              </w:rPr>
            </w:pPr>
          </w:p>
          <w:p w14:paraId="38198044"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455A8E10"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E08E217"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9F787B">
              <w:rPr>
                <w:rFonts w:ascii="Times New Roman" w:eastAsia="Times New Roman" w:hAnsi="Times New Roman" w:cs="Times New Roman"/>
                <w:b/>
                <w:smallCaps/>
                <w:color w:val="000000" w:themeColor="text1"/>
                <w:shd w:val="clear" w:color="auto" w:fill="FFFFFF"/>
                <w:lang w:val="es-CO" w:eastAsia="es-ES_tradnl"/>
              </w:rPr>
              <w:t>María Cristina Soto De Gómez</w:t>
            </w:r>
          </w:p>
          <w:p w14:paraId="75D663DE" w14:textId="77777777" w:rsidR="00BE7C95" w:rsidRPr="009F787B" w:rsidRDefault="00BE7C95" w:rsidP="009E2C1E">
            <w:pPr>
              <w:spacing w:before="28" w:after="28"/>
              <w:jc w:val="center"/>
              <w:textAlignment w:val="center"/>
              <w:rPr>
                <w:color w:val="FF0000"/>
              </w:rPr>
            </w:pPr>
            <w:r w:rsidRPr="009F787B">
              <w:rPr>
                <w:b/>
                <w:smallCaps/>
                <w:color w:val="000000" w:themeColor="text1"/>
                <w:shd w:val="clear" w:color="auto" w:fill="FFFFFF"/>
              </w:rPr>
              <w:t>Representante a la Cámara</w:t>
            </w:r>
          </w:p>
        </w:tc>
        <w:tc>
          <w:tcPr>
            <w:tcW w:w="4234" w:type="dxa"/>
          </w:tcPr>
          <w:p w14:paraId="3CC241D8"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0364E19A"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02F7429"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478830F8"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4ECB7F65"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9F787B">
              <w:rPr>
                <w:rFonts w:ascii="Times New Roman" w:eastAsia="Times New Roman" w:hAnsi="Times New Roman" w:cs="Times New Roman"/>
                <w:b/>
                <w:smallCaps/>
                <w:color w:val="000000" w:themeColor="text1"/>
                <w:shd w:val="clear" w:color="auto" w:fill="FFFFFF"/>
                <w:lang w:val="es-CO" w:eastAsia="es-ES_tradnl"/>
              </w:rPr>
              <w:t>Jhon Arley Murillo  Benítez</w:t>
            </w:r>
          </w:p>
          <w:p w14:paraId="6FE335B5" w14:textId="77777777" w:rsidR="00BE7C95" w:rsidRPr="009F787B" w:rsidRDefault="00BE7C95" w:rsidP="009E2C1E">
            <w:pPr>
              <w:spacing w:before="28" w:after="28"/>
              <w:jc w:val="center"/>
              <w:textAlignment w:val="center"/>
              <w:rPr>
                <w:color w:val="FF0000"/>
              </w:rPr>
            </w:pPr>
            <w:r w:rsidRPr="009F787B">
              <w:rPr>
                <w:b/>
                <w:smallCaps/>
                <w:color w:val="000000" w:themeColor="text1"/>
                <w:shd w:val="clear" w:color="auto" w:fill="FFFFFF"/>
              </w:rPr>
              <w:t>Representante a la Cámara</w:t>
            </w:r>
          </w:p>
        </w:tc>
      </w:tr>
    </w:tbl>
    <w:p w14:paraId="5B607BE7" w14:textId="46EC74F3" w:rsidR="006C09CD" w:rsidRPr="009F787B" w:rsidRDefault="006C09CD" w:rsidP="00104ADB">
      <w:pPr>
        <w:spacing w:before="11" w:after="6" w:line="360" w:lineRule="auto"/>
        <w:ind w:firstLine="283"/>
        <w:textAlignment w:val="center"/>
        <w:rPr>
          <w:b/>
          <w:bCs/>
        </w:rPr>
      </w:pPr>
    </w:p>
    <w:p w14:paraId="59F6699B" w14:textId="74CE1C16" w:rsidR="00482461" w:rsidRPr="009F787B" w:rsidRDefault="00F05480" w:rsidP="00104ADB">
      <w:pPr>
        <w:spacing w:before="11" w:after="6" w:line="360" w:lineRule="auto"/>
        <w:ind w:firstLine="283"/>
        <w:jc w:val="center"/>
        <w:textAlignment w:val="center"/>
        <w:rPr>
          <w:b/>
          <w:bCs/>
          <w:smallCaps/>
        </w:rPr>
      </w:pPr>
      <w:r w:rsidRPr="009F787B">
        <w:rPr>
          <w:b/>
          <w:bCs/>
          <w:smallCaps/>
        </w:rPr>
        <w:t>E x p o s i c i ó n   d e   m o t i v o s</w:t>
      </w:r>
    </w:p>
    <w:p w14:paraId="2E01A79D" w14:textId="77777777" w:rsidR="00426A59" w:rsidRPr="009F787B" w:rsidRDefault="00426A59" w:rsidP="00104ADB">
      <w:pPr>
        <w:spacing w:before="11" w:after="6" w:line="360" w:lineRule="auto"/>
        <w:ind w:firstLine="283"/>
        <w:jc w:val="center"/>
        <w:textAlignment w:val="center"/>
        <w:rPr>
          <w:b/>
          <w:bCs/>
          <w:smallCaps/>
        </w:rPr>
      </w:pPr>
    </w:p>
    <w:p w14:paraId="3DD7905B" w14:textId="72B01582" w:rsidR="00D939FC" w:rsidRPr="009F787B" w:rsidRDefault="00426A59" w:rsidP="00104ADB">
      <w:pPr>
        <w:pStyle w:val="Prrafodelista"/>
        <w:numPr>
          <w:ilvl w:val="0"/>
          <w:numId w:val="2"/>
        </w:numPr>
        <w:spacing w:before="11" w:after="6" w:line="360" w:lineRule="auto"/>
        <w:jc w:val="both"/>
        <w:textAlignment w:val="center"/>
        <w:rPr>
          <w:rFonts w:ascii="Times New Roman" w:eastAsia="Times New Roman" w:hAnsi="Times New Roman" w:cs="Times New Roman"/>
          <w:smallCaps/>
          <w:lang w:val="es-ES" w:eastAsia="es-CO"/>
        </w:rPr>
      </w:pPr>
      <w:r w:rsidRPr="009F787B">
        <w:rPr>
          <w:rFonts w:ascii="Times New Roman" w:eastAsia="Times New Roman" w:hAnsi="Times New Roman" w:cs="Times New Roman"/>
          <w:smallCaps/>
          <w:lang w:val="es-ES" w:eastAsia="es-CO"/>
        </w:rPr>
        <w:t>M</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a</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r</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c</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o</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 xml:space="preserve"> </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j</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u</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r</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í</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d</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i</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c</w:t>
      </w:r>
      <w:r w:rsidR="00710BCC" w:rsidRPr="009F787B">
        <w:rPr>
          <w:rFonts w:ascii="Times New Roman" w:eastAsia="Times New Roman" w:hAnsi="Times New Roman" w:cs="Times New Roman"/>
          <w:smallCaps/>
          <w:lang w:val="es-ES" w:eastAsia="es-CO"/>
        </w:rPr>
        <w:t xml:space="preserve"> </w:t>
      </w:r>
      <w:r w:rsidRPr="009F787B">
        <w:rPr>
          <w:rFonts w:ascii="Times New Roman" w:eastAsia="Times New Roman" w:hAnsi="Times New Roman" w:cs="Times New Roman"/>
          <w:smallCaps/>
          <w:lang w:val="es-ES" w:eastAsia="es-CO"/>
        </w:rPr>
        <w:t>o</w:t>
      </w:r>
      <w:r w:rsidR="00710BCC" w:rsidRPr="009F787B">
        <w:rPr>
          <w:rFonts w:ascii="Times New Roman" w:eastAsia="Times New Roman" w:hAnsi="Times New Roman" w:cs="Times New Roman"/>
          <w:smallCaps/>
          <w:lang w:val="es-ES" w:eastAsia="es-CO"/>
        </w:rPr>
        <w:t xml:space="preserve">   i n t e r n a c i o n a l</w:t>
      </w:r>
    </w:p>
    <w:p w14:paraId="11C9B9F2" w14:textId="77777777" w:rsidR="00D939FC" w:rsidRPr="009F787B" w:rsidRDefault="00D939FC" w:rsidP="00104ADB">
      <w:pPr>
        <w:pStyle w:val="Prrafodelista"/>
        <w:spacing w:before="11" w:after="6" w:line="360" w:lineRule="auto"/>
        <w:ind w:left="643"/>
        <w:jc w:val="both"/>
        <w:textAlignment w:val="center"/>
        <w:rPr>
          <w:rFonts w:ascii="Times New Roman" w:eastAsia="Times New Roman" w:hAnsi="Times New Roman" w:cs="Times New Roman"/>
          <w:smallCaps/>
          <w:lang w:val="es-ES" w:eastAsia="es-CO"/>
        </w:rPr>
      </w:pPr>
    </w:p>
    <w:p w14:paraId="1AA7C4E0" w14:textId="5334A556" w:rsidR="00313A63" w:rsidRPr="009F787B" w:rsidRDefault="00313A63" w:rsidP="00104ADB">
      <w:pPr>
        <w:pStyle w:val="Prrafodelista"/>
        <w:spacing w:before="11" w:after="6" w:line="360" w:lineRule="auto"/>
        <w:ind w:left="643"/>
        <w:jc w:val="both"/>
        <w:textAlignment w:val="center"/>
        <w:rPr>
          <w:rFonts w:ascii="Times New Roman" w:eastAsia="Times New Roman" w:hAnsi="Times New Roman" w:cs="Times New Roman"/>
          <w:smallCaps/>
          <w:lang w:val="es-ES" w:eastAsia="es-CO"/>
        </w:rPr>
      </w:pPr>
      <w:r w:rsidRPr="009F787B">
        <w:rPr>
          <w:rFonts w:ascii="Times New Roman" w:eastAsia="Times New Roman" w:hAnsi="Times New Roman" w:cs="Times New Roman"/>
          <w:lang w:eastAsia="es-ES_tradnl"/>
        </w:rPr>
        <w:t>En el ordenamiento jurídico internacional se ha</w:t>
      </w:r>
      <w:r w:rsidR="009F787B">
        <w:rPr>
          <w:rFonts w:ascii="Times New Roman" w:eastAsia="Times New Roman" w:hAnsi="Times New Roman" w:cs="Times New Roman"/>
          <w:lang w:eastAsia="es-ES_tradnl"/>
        </w:rPr>
        <w:t xml:space="preserve"> cuestionado la imposición del E</w:t>
      </w:r>
      <w:r w:rsidRPr="009F787B">
        <w:rPr>
          <w:rFonts w:ascii="Times New Roman" w:eastAsia="Times New Roman" w:hAnsi="Times New Roman" w:cs="Times New Roman"/>
          <w:lang w:eastAsia="es-ES_tradnl"/>
        </w:rPr>
        <w:t xml:space="preserve">stado a determinar el orden de los apellidos descartando la voluntad de los padres, e incluso, la voluntad de la persona. </w:t>
      </w:r>
      <w:r w:rsidR="00C14312" w:rsidRPr="009F787B">
        <w:rPr>
          <w:rFonts w:ascii="Times New Roman" w:eastAsia="Times New Roman" w:hAnsi="Times New Roman" w:cs="Times New Roman"/>
          <w:lang w:eastAsia="es-ES_tradnl"/>
        </w:rPr>
        <w:t xml:space="preserve">Un ejemplo de lo anterior es el que señala </w:t>
      </w:r>
      <w:r w:rsidR="00C14312" w:rsidRPr="009F787B">
        <w:rPr>
          <w:rFonts w:ascii="Times New Roman" w:hAnsi="Times New Roman" w:cs="Times New Roman"/>
          <w:smallCaps/>
          <w:shd w:val="clear" w:color="auto" w:fill="FFFFFF"/>
        </w:rPr>
        <w:t>Ana Quiñones Escámez</w:t>
      </w:r>
      <w:r w:rsidRPr="009F787B">
        <w:rPr>
          <w:rStyle w:val="Refdenotaalpie"/>
          <w:rFonts w:ascii="Times New Roman" w:eastAsia="Times New Roman" w:hAnsi="Times New Roman" w:cs="Times New Roman"/>
          <w:lang w:eastAsia="es-ES_tradnl"/>
        </w:rPr>
        <w:footnoteReference w:id="1"/>
      </w:r>
      <w:r w:rsidR="00C14312" w:rsidRPr="009F787B">
        <w:rPr>
          <w:rFonts w:ascii="Times New Roman" w:hAnsi="Times New Roman" w:cs="Times New Roman"/>
          <w:smallCaps/>
          <w:shd w:val="clear" w:color="auto" w:fill="FFFFFF"/>
        </w:rPr>
        <w:t xml:space="preserve"> </w:t>
      </w:r>
      <w:r w:rsidR="00540801" w:rsidRPr="009F787B">
        <w:rPr>
          <w:rFonts w:ascii="Times New Roman" w:eastAsia="Times New Roman" w:hAnsi="Times New Roman" w:cs="Times New Roman"/>
          <w:lang w:eastAsia="es-ES_tradnl"/>
        </w:rPr>
        <w:t>cuando indica:</w:t>
      </w:r>
      <w:r w:rsidR="00540801" w:rsidRPr="009F787B">
        <w:rPr>
          <w:rFonts w:ascii="Times New Roman" w:hAnsi="Times New Roman" w:cs="Times New Roman"/>
          <w:smallCaps/>
          <w:shd w:val="clear" w:color="auto" w:fill="FFFFFF"/>
        </w:rPr>
        <w:t xml:space="preserve"> </w:t>
      </w:r>
      <w:r w:rsidRPr="009F787B">
        <w:rPr>
          <w:rFonts w:ascii="Times New Roman" w:hAnsi="Times New Roman" w:cs="Times New Roman"/>
        </w:rPr>
        <w:t>“Y, en definitiva, se trata de revisar los motivos de «orden público» que llevan a algunos Estados miembros a no permitir la elección del apellido a los padres, a dejar inalterado el apellido inscrito de los hijos o a considerar que los nacionales deben tener el apellido del padre o, por el contrario, los dos apellidos paterno y materno (lo que ocurre en derecho español).”.</w:t>
      </w:r>
      <w:r w:rsidR="00540801" w:rsidRPr="009F787B">
        <w:rPr>
          <w:rFonts w:ascii="Times New Roman" w:hAnsi="Times New Roman" w:cs="Times New Roman"/>
        </w:rPr>
        <w:t xml:space="preserve"> Este aspecto para el caso colombiano, permitía la prevalencia del apellido paterno sobre el materno. </w:t>
      </w:r>
    </w:p>
    <w:p w14:paraId="31387E52" w14:textId="77777777" w:rsidR="00313A63" w:rsidRPr="009F787B" w:rsidRDefault="00313A63" w:rsidP="00104ADB">
      <w:pPr>
        <w:pStyle w:val="Prrafodelista"/>
        <w:spacing w:before="11" w:after="6" w:line="360" w:lineRule="auto"/>
        <w:ind w:left="643"/>
        <w:jc w:val="both"/>
        <w:textAlignment w:val="center"/>
        <w:rPr>
          <w:rFonts w:ascii="Times New Roman" w:eastAsia="Times New Roman" w:hAnsi="Times New Roman" w:cs="Times New Roman"/>
          <w:smallCaps/>
          <w:lang w:val="es-ES" w:eastAsia="es-CO"/>
        </w:rPr>
      </w:pPr>
    </w:p>
    <w:p w14:paraId="4A23C370" w14:textId="3413889B" w:rsidR="00E711BD" w:rsidRDefault="00540801" w:rsidP="00540801">
      <w:pPr>
        <w:spacing w:line="360" w:lineRule="auto"/>
        <w:ind w:left="709" w:right="49"/>
        <w:jc w:val="both"/>
        <w:rPr>
          <w:rFonts w:eastAsia="Times New Roman"/>
        </w:rPr>
      </w:pPr>
      <w:r w:rsidRPr="009F787B">
        <w:rPr>
          <w:rFonts w:eastAsia="Times New Roman"/>
        </w:rPr>
        <w:t>Las problemáticas generadas sobre el nombre y el apellido han sido conocidas y resueltas por l</w:t>
      </w:r>
      <w:r w:rsidR="00E711BD" w:rsidRPr="009F787B">
        <w:rPr>
          <w:rFonts w:eastAsia="Times New Roman"/>
        </w:rPr>
        <w:t>a CorteIDH</w:t>
      </w:r>
      <w:r w:rsidR="00E711BD" w:rsidRPr="009F787B">
        <w:rPr>
          <w:rStyle w:val="Refdenotaalpie"/>
          <w:rFonts w:eastAsia="Times New Roman"/>
        </w:rPr>
        <w:footnoteReference w:id="2"/>
      </w:r>
      <w:r w:rsidRPr="009F787B">
        <w:rPr>
          <w:rFonts w:eastAsia="Times New Roman"/>
        </w:rPr>
        <w:t xml:space="preserve">, la cual ha determinado que los Estados deben </w:t>
      </w:r>
      <w:r w:rsidR="00B723FD" w:rsidRPr="009F787B">
        <w:rPr>
          <w:rFonts w:eastAsia="Times New Roman"/>
        </w:rPr>
        <w:t xml:space="preserve">garantizar que </w:t>
      </w:r>
      <w:r w:rsidR="00E711BD" w:rsidRPr="009F787B">
        <w:rPr>
          <w:rFonts w:eastAsia="Times New Roman"/>
        </w:rPr>
        <w:t xml:space="preserve">“(…) la persona sea registrada con el nombre elegido por ella o por sus padres, </w:t>
      </w:r>
      <w:r w:rsidR="00B723FD" w:rsidRPr="009F787B">
        <w:rPr>
          <w:rFonts w:eastAsia="Times New Roman"/>
        </w:rPr>
        <w:t>(…) sin</w:t>
      </w:r>
      <w:r w:rsidR="00E711BD" w:rsidRPr="009F787B">
        <w:rPr>
          <w:rFonts w:eastAsia="Times New Roman"/>
        </w:rPr>
        <w:t xml:space="preserve"> ningún tipo de restricción al derecho ni interferencia en la decisión de escoger el nombre”. </w:t>
      </w:r>
      <w:r w:rsidR="00B723FD" w:rsidRPr="009F787B">
        <w:rPr>
          <w:rFonts w:eastAsia="Times New Roman"/>
        </w:rPr>
        <w:t xml:space="preserve">Es por ello que </w:t>
      </w:r>
      <w:r w:rsidR="00E711BD" w:rsidRPr="009F787B">
        <w:rPr>
          <w:rFonts w:eastAsia="Times New Roman"/>
        </w:rPr>
        <w:t>“se debe garantizar la posibilidad de preservar y reestablecer su nombre y su apellido”. </w:t>
      </w:r>
      <w:r w:rsidR="00B723FD" w:rsidRPr="009F787B">
        <w:rPr>
          <w:rFonts w:eastAsia="Times New Roman"/>
        </w:rPr>
        <w:t>Por lo anterior</w:t>
      </w:r>
      <w:r w:rsidRPr="009F787B">
        <w:rPr>
          <w:rFonts w:eastAsia="Times New Roman"/>
        </w:rPr>
        <w:t>,</w:t>
      </w:r>
      <w:r w:rsidR="00B723FD" w:rsidRPr="009F787B">
        <w:rPr>
          <w:rFonts w:eastAsia="Times New Roman"/>
        </w:rPr>
        <w:t xml:space="preserve"> se llegó a la conclusión que “</w:t>
      </w:r>
      <w:r w:rsidR="00E711BD" w:rsidRPr="009F787B">
        <w:rPr>
          <w:rFonts w:eastAsia="Times New Roman"/>
        </w:rPr>
        <w:t xml:space="preserve">[e]l nombre y los apellidos son esenciales para establecer formalmente el vínculo existente entre los diferentes miembros de la familia con la sociedad y con el </w:t>
      </w:r>
      <w:r w:rsidR="00B723FD" w:rsidRPr="009F787B">
        <w:rPr>
          <w:rFonts w:eastAsia="Times New Roman"/>
        </w:rPr>
        <w:t>Estado…”.</w:t>
      </w:r>
    </w:p>
    <w:p w14:paraId="6AD54E49" w14:textId="77777777" w:rsidR="005E4478" w:rsidRDefault="005E4478" w:rsidP="00540801">
      <w:pPr>
        <w:spacing w:line="360" w:lineRule="auto"/>
        <w:ind w:left="709" w:right="49"/>
        <w:jc w:val="both"/>
        <w:rPr>
          <w:rFonts w:eastAsia="Times New Roman"/>
        </w:rPr>
      </w:pPr>
    </w:p>
    <w:p w14:paraId="0DDE80B7" w14:textId="46841BA3" w:rsidR="005E4478" w:rsidRDefault="005E4478" w:rsidP="007B4DAD">
      <w:pPr>
        <w:spacing w:before="90" w:after="45" w:line="360" w:lineRule="auto"/>
        <w:ind w:left="567" w:right="75"/>
        <w:jc w:val="both"/>
        <w:rPr>
          <w:rFonts w:eastAsia="Times New Roman"/>
        </w:rPr>
      </w:pPr>
      <w:r w:rsidRPr="005E4478">
        <w:rPr>
          <w:lang w:eastAsia="en-US"/>
        </w:rPr>
        <w:lastRenderedPageBreak/>
        <w:t xml:space="preserve">La </w:t>
      </w:r>
      <w:r w:rsidRPr="005E4478">
        <w:rPr>
          <w:smallCaps/>
          <w:lang w:eastAsia="en-US"/>
        </w:rPr>
        <w:t>Convención Americana sobre Derechos Humanos</w:t>
      </w:r>
      <w:r>
        <w:rPr>
          <w:rStyle w:val="Refdenotaalpie"/>
          <w:smallCaps/>
          <w:lang w:eastAsia="en-US"/>
        </w:rPr>
        <w:footnoteReference w:id="3"/>
      </w:r>
      <w:r w:rsidRPr="005E4478">
        <w:rPr>
          <w:lang w:eastAsia="en-US"/>
        </w:rPr>
        <w:t xml:space="preserve"> (Pacto de San José)</w:t>
      </w:r>
      <w:r>
        <w:rPr>
          <w:lang w:eastAsia="en-US"/>
        </w:rPr>
        <w:t>, en su a</w:t>
      </w:r>
      <w:r w:rsidRPr="005E4478">
        <w:rPr>
          <w:lang w:eastAsia="en-US"/>
        </w:rPr>
        <w:t>rtículo 18</w:t>
      </w:r>
      <w:r>
        <w:rPr>
          <w:lang w:eastAsia="en-US"/>
        </w:rPr>
        <w:t xml:space="preserve"> desarrolla el derecho al nombre. Para ese efecto determina que “</w:t>
      </w:r>
      <w:r w:rsidRPr="005E4478">
        <w:rPr>
          <w:lang w:eastAsia="en-US"/>
        </w:rPr>
        <w:t xml:space="preserve">Toda persona tiene derecho a un nombre propio y a los apellidos de sus padres o al de uno de ellos.  </w:t>
      </w:r>
      <w:r w:rsidR="00B67BF1">
        <w:rPr>
          <w:lang w:eastAsia="en-US"/>
        </w:rPr>
        <w:t xml:space="preserve">[Véase que el mandato convencional no le da prioridad al orden de los apellidos.]. </w:t>
      </w:r>
      <w:r w:rsidRPr="005E4478">
        <w:rPr>
          <w:lang w:eastAsia="en-US"/>
        </w:rPr>
        <w:t>La ley reglamentará la forma de asegurar este derecho para todos, mediante nombres supuestos, si fuere necesario.</w:t>
      </w:r>
      <w:r>
        <w:rPr>
          <w:lang w:eastAsia="en-US"/>
        </w:rPr>
        <w:t>”</w:t>
      </w:r>
      <w:r w:rsidR="00B67BF1">
        <w:rPr>
          <w:lang w:eastAsia="en-US"/>
        </w:rPr>
        <w:t>.</w:t>
      </w:r>
      <w:r w:rsidR="007B4DAD">
        <w:rPr>
          <w:lang w:eastAsia="en-US"/>
        </w:rPr>
        <w:t xml:space="preserve"> </w:t>
      </w:r>
      <w:r w:rsidR="00831A76">
        <w:rPr>
          <w:rFonts w:eastAsia="Times New Roman"/>
        </w:rPr>
        <w:t xml:space="preserve">Teniendo en cuenta el </w:t>
      </w:r>
      <w:r w:rsidR="007B4DAD">
        <w:rPr>
          <w:rFonts w:eastAsia="Times New Roman"/>
        </w:rPr>
        <w:t xml:space="preserve">mencionado </w:t>
      </w:r>
      <w:r w:rsidR="00831A76">
        <w:rPr>
          <w:rFonts w:eastAsia="Times New Roman"/>
        </w:rPr>
        <w:t>artículo, es claro que frente al caso que nos ocupa, corresponde ajustar</w:t>
      </w:r>
      <w:r w:rsidR="007B4DAD">
        <w:rPr>
          <w:rFonts w:eastAsia="Times New Roman"/>
        </w:rPr>
        <w:t xml:space="preserve"> </w:t>
      </w:r>
      <w:r w:rsidR="00831A76">
        <w:rPr>
          <w:rFonts w:eastAsia="Times New Roman"/>
        </w:rPr>
        <w:t>la norma del registro de apellidos al mandato constitucional</w:t>
      </w:r>
      <w:r w:rsidR="007B4DAD">
        <w:rPr>
          <w:rFonts w:eastAsia="Times New Roman"/>
        </w:rPr>
        <w:t>,</w:t>
      </w:r>
      <w:r w:rsidR="00831A76">
        <w:rPr>
          <w:rFonts w:eastAsia="Times New Roman"/>
        </w:rPr>
        <w:t xml:space="preserve"> y a su vez, al orden convencional. Recuerda </w:t>
      </w:r>
      <w:r w:rsidR="00831A76" w:rsidRPr="00AD6C7A">
        <w:rPr>
          <w:smallCaps/>
        </w:rPr>
        <w:t>Luis Germán Ortega Ruiz</w:t>
      </w:r>
      <w:r w:rsidR="00AD6C7A">
        <w:rPr>
          <w:rStyle w:val="Refdenotaalpie"/>
          <w:smallCaps/>
        </w:rPr>
        <w:footnoteReference w:id="4"/>
      </w:r>
      <w:r w:rsidR="00831A76">
        <w:t xml:space="preserve"> que “[e]xiste un mandato normativo desde la Convención Americana sobre Derechos Humanos que exige acoplar el ordenamiento normativo a las directrices convencionales que impliquen hacer efectivos los derechos y libertades del Pacto.”. Lo anterior, de conformidad con el art. 2° de la Convención</w:t>
      </w:r>
      <w:r w:rsidR="00831A76">
        <w:rPr>
          <w:rStyle w:val="Refdenotaalpie"/>
        </w:rPr>
        <w:footnoteReference w:id="5"/>
      </w:r>
      <w:r w:rsidR="00831A76">
        <w:t xml:space="preserve">. </w:t>
      </w:r>
      <w:r w:rsidR="00831A76">
        <w:rPr>
          <w:rFonts w:eastAsia="Times New Roman"/>
        </w:rPr>
        <w:t xml:space="preserve"> </w:t>
      </w:r>
    </w:p>
    <w:p w14:paraId="2BFCB78F" w14:textId="77777777" w:rsidR="005E4478" w:rsidRDefault="005E4478" w:rsidP="00540801">
      <w:pPr>
        <w:spacing w:line="360" w:lineRule="auto"/>
        <w:ind w:left="709" w:right="49"/>
        <w:jc w:val="both"/>
        <w:rPr>
          <w:rFonts w:eastAsia="Times New Roman"/>
        </w:rPr>
      </w:pPr>
    </w:p>
    <w:p w14:paraId="0F1BE667" w14:textId="0E938BC6" w:rsidR="00710BCC" w:rsidRPr="009F787B" w:rsidRDefault="00710BCC" w:rsidP="00710BCC">
      <w:pPr>
        <w:pStyle w:val="Prrafodelista"/>
        <w:numPr>
          <w:ilvl w:val="0"/>
          <w:numId w:val="2"/>
        </w:numPr>
        <w:spacing w:before="11" w:after="6" w:line="360" w:lineRule="auto"/>
        <w:jc w:val="both"/>
        <w:textAlignment w:val="center"/>
        <w:rPr>
          <w:rFonts w:ascii="Times New Roman" w:eastAsia="Times New Roman" w:hAnsi="Times New Roman" w:cs="Times New Roman"/>
          <w:smallCaps/>
          <w:lang w:val="es-ES" w:eastAsia="es-CO"/>
        </w:rPr>
      </w:pPr>
      <w:r w:rsidRPr="009F787B">
        <w:rPr>
          <w:rFonts w:ascii="Times New Roman" w:eastAsia="Times New Roman" w:hAnsi="Times New Roman" w:cs="Times New Roman"/>
          <w:smallCaps/>
          <w:lang w:val="es-ES" w:eastAsia="es-CO"/>
        </w:rPr>
        <w:t>M a r c o   j u r í d i c o   d e   d e r e c h o   i n t e r n o</w:t>
      </w:r>
    </w:p>
    <w:p w14:paraId="3E84FE48" w14:textId="77777777" w:rsidR="00710BCC" w:rsidRPr="009F787B" w:rsidRDefault="00710BCC" w:rsidP="00104ADB">
      <w:pPr>
        <w:spacing w:line="360" w:lineRule="auto"/>
        <w:ind w:left="709" w:right="900"/>
        <w:jc w:val="both"/>
        <w:rPr>
          <w:rFonts w:eastAsia="Times New Roman"/>
        </w:rPr>
      </w:pPr>
    </w:p>
    <w:p w14:paraId="0792F3F5" w14:textId="305805BB" w:rsidR="00302037" w:rsidRPr="009F787B" w:rsidRDefault="008B2E49" w:rsidP="00104ADB">
      <w:pPr>
        <w:spacing w:line="360" w:lineRule="auto"/>
        <w:ind w:left="709" w:right="900"/>
        <w:jc w:val="both"/>
        <w:rPr>
          <w:rFonts w:eastAsia="Times New Roman"/>
        </w:rPr>
      </w:pPr>
      <w:r w:rsidRPr="009F787B">
        <w:rPr>
          <w:rFonts w:eastAsia="Times New Roman"/>
        </w:rPr>
        <w:t xml:space="preserve">El </w:t>
      </w:r>
      <w:r w:rsidRPr="009F787B">
        <w:rPr>
          <w:rFonts w:eastAsia="Times New Roman"/>
          <w:i/>
        </w:rPr>
        <w:t>nombre</w:t>
      </w:r>
      <w:r w:rsidRPr="009F787B">
        <w:rPr>
          <w:rFonts w:eastAsia="Times New Roman"/>
        </w:rPr>
        <w:t xml:space="preserve"> como derecho, comprende, en diferentes ordenamientos jurídicos, el </w:t>
      </w:r>
      <w:r w:rsidRPr="009F787B">
        <w:rPr>
          <w:rFonts w:eastAsia="Times New Roman"/>
          <w:i/>
        </w:rPr>
        <w:t>apellido</w:t>
      </w:r>
      <w:r w:rsidRPr="009F787B">
        <w:rPr>
          <w:rFonts w:eastAsia="Times New Roman"/>
        </w:rPr>
        <w:t>, de allí que dichos elementos se encuentre</w:t>
      </w:r>
      <w:r w:rsidR="00831538">
        <w:rPr>
          <w:rFonts w:eastAsia="Times New Roman"/>
        </w:rPr>
        <w:t>n</w:t>
      </w:r>
      <w:r w:rsidRPr="009F787B">
        <w:rPr>
          <w:rFonts w:eastAsia="Times New Roman"/>
        </w:rPr>
        <w:t xml:space="preserve"> en la categoría de atributos de la personalidad. </w:t>
      </w:r>
      <w:r w:rsidRPr="009F787B">
        <w:rPr>
          <w:rFonts w:eastAsia="Times New Roman"/>
          <w:smallCaps/>
        </w:rPr>
        <w:t>Ricardo Treviño García</w:t>
      </w:r>
      <w:r w:rsidRPr="009F787B">
        <w:rPr>
          <w:rStyle w:val="Refdenotaalpie"/>
          <w:rFonts w:eastAsia="Times New Roman"/>
        </w:rPr>
        <w:footnoteReference w:id="6"/>
      </w:r>
      <w:r w:rsidRPr="009F787B">
        <w:rPr>
          <w:rFonts w:eastAsia="Times New Roman"/>
        </w:rPr>
        <w:t xml:space="preserve">, citando a </w:t>
      </w:r>
      <w:r w:rsidRPr="009F787B">
        <w:rPr>
          <w:rFonts w:eastAsia="Times New Roman"/>
          <w:smallCaps/>
        </w:rPr>
        <w:t>Josserand</w:t>
      </w:r>
      <w:r w:rsidRPr="009F787B">
        <w:rPr>
          <w:rFonts w:eastAsia="Times New Roman"/>
        </w:rPr>
        <w:t xml:space="preserve">, recuerda que “El nombre es un signo distintivo y revelador de la personalidad.”. </w:t>
      </w:r>
      <w:r w:rsidR="00E62BE4" w:rsidRPr="009F787B">
        <w:rPr>
          <w:rFonts w:eastAsia="Times New Roman"/>
        </w:rPr>
        <w:t>Este derecho y atributo e</w:t>
      </w:r>
      <w:r w:rsidR="00302037" w:rsidRPr="009F787B">
        <w:rPr>
          <w:rFonts w:eastAsia="Times New Roman"/>
        </w:rPr>
        <w:t>n el régimen ju</w:t>
      </w:r>
      <w:r w:rsidR="00AF775C" w:rsidRPr="009F787B">
        <w:rPr>
          <w:rFonts w:eastAsia="Times New Roman"/>
        </w:rPr>
        <w:t>rí</w:t>
      </w:r>
      <w:r w:rsidR="00302037" w:rsidRPr="009F787B">
        <w:rPr>
          <w:rFonts w:eastAsia="Times New Roman"/>
        </w:rPr>
        <w:t xml:space="preserve">dico colombiano </w:t>
      </w:r>
      <w:r w:rsidR="00AF775C" w:rsidRPr="009F787B">
        <w:rPr>
          <w:rFonts w:eastAsia="Times New Roman"/>
        </w:rPr>
        <w:t xml:space="preserve">se encuentra regulado en el </w:t>
      </w:r>
      <w:r w:rsidR="00302037" w:rsidRPr="009F787B">
        <w:rPr>
          <w:rFonts w:eastAsia="Times New Roman"/>
        </w:rPr>
        <w:t xml:space="preserve">Decreto Ley 1260 de 1970 </w:t>
      </w:r>
      <w:r w:rsidR="00AF775C" w:rsidRPr="009F787B">
        <w:rPr>
          <w:rFonts w:eastAsia="Times New Roman"/>
        </w:rPr>
        <w:t xml:space="preserve">“Por el </w:t>
      </w:r>
      <w:r w:rsidR="00AF775C" w:rsidRPr="009F787B">
        <w:rPr>
          <w:rFonts w:eastAsia="Times New Roman"/>
        </w:rPr>
        <w:lastRenderedPageBreak/>
        <w:t>cual se expide el Estatuto del Registro del Estado Civil de las Personas”. En dicha norm</w:t>
      </w:r>
      <w:r w:rsidR="00E62BE4" w:rsidRPr="009F787B">
        <w:rPr>
          <w:rFonts w:eastAsia="Times New Roman"/>
        </w:rPr>
        <w:t>a</w:t>
      </w:r>
      <w:r w:rsidR="00AF775C" w:rsidRPr="009F787B">
        <w:rPr>
          <w:rFonts w:eastAsia="Times New Roman"/>
        </w:rPr>
        <w:t xml:space="preserve"> se establece que </w:t>
      </w:r>
      <w:r w:rsidR="00302037" w:rsidRPr="009F787B">
        <w:rPr>
          <w:rFonts w:eastAsia="Times New Roman"/>
        </w:rPr>
        <w:t>todas las personas tienen derecho al nombre que por ley les corresponda. Igualmente prevé que el nombre comprende, además del prenombre o nombre de pila, los apellidos y, en su caso, el seudónimo.</w:t>
      </w:r>
    </w:p>
    <w:p w14:paraId="2BA5A4BE" w14:textId="77777777" w:rsidR="00302037" w:rsidRPr="009F787B" w:rsidRDefault="00302037" w:rsidP="00104ADB">
      <w:pPr>
        <w:spacing w:line="360" w:lineRule="auto"/>
        <w:ind w:left="709" w:right="900"/>
        <w:jc w:val="both"/>
        <w:rPr>
          <w:rFonts w:eastAsia="Times New Roman"/>
        </w:rPr>
      </w:pPr>
    </w:p>
    <w:p w14:paraId="76F62FF1" w14:textId="482FA6E6" w:rsidR="00B6115F" w:rsidRPr="009F787B" w:rsidRDefault="000F33B0" w:rsidP="00104ADB">
      <w:pPr>
        <w:spacing w:line="360" w:lineRule="auto"/>
        <w:ind w:left="709" w:right="900"/>
        <w:jc w:val="both"/>
        <w:rPr>
          <w:rFonts w:eastAsia="Times New Roman"/>
        </w:rPr>
      </w:pPr>
      <w:r w:rsidRPr="009F787B">
        <w:rPr>
          <w:rFonts w:eastAsia="Times New Roman"/>
        </w:rPr>
        <w:t>Antecedentes</w:t>
      </w:r>
      <w:r w:rsidR="00B6115F" w:rsidRPr="009F787B">
        <w:rPr>
          <w:rFonts w:eastAsia="Times New Roman"/>
        </w:rPr>
        <w:t xml:space="preserve"> sobre el cambio de nombre, que han sido conocidos por altos tribunales</w:t>
      </w:r>
      <w:r w:rsidRPr="009F787B">
        <w:rPr>
          <w:rFonts w:eastAsia="Times New Roman"/>
        </w:rPr>
        <w:t xml:space="preserve">, entre estos, la </w:t>
      </w:r>
      <w:r w:rsidRPr="009F787B">
        <w:rPr>
          <w:rFonts w:eastAsia="Times New Roman"/>
          <w:smallCaps/>
        </w:rPr>
        <w:t>Corte Suprema de Justicia</w:t>
      </w:r>
      <w:r w:rsidRPr="009F787B">
        <w:rPr>
          <w:rStyle w:val="Refdenotaalpie"/>
          <w:rFonts w:eastAsia="Times New Roman"/>
        </w:rPr>
        <w:footnoteReference w:id="7"/>
      </w:r>
      <w:r w:rsidRPr="009F787B">
        <w:rPr>
          <w:rFonts w:eastAsia="Times New Roman"/>
        </w:rPr>
        <w:t>,</w:t>
      </w:r>
      <w:r w:rsidR="00B6115F" w:rsidRPr="009F787B">
        <w:rPr>
          <w:rFonts w:eastAsia="Times New Roman"/>
        </w:rPr>
        <w:t xml:space="preserve"> han </w:t>
      </w:r>
      <w:r w:rsidR="00E62BE4" w:rsidRPr="009F787B">
        <w:rPr>
          <w:rFonts w:eastAsia="Times New Roman"/>
        </w:rPr>
        <w:t>determinado “</w:t>
      </w:r>
      <w:r w:rsidR="00B6115F" w:rsidRPr="009F787B">
        <w:rPr>
          <w:rFonts w:eastAsia="Times New Roman"/>
        </w:rPr>
        <w:t>que el cambio de nombre no conlleva la alteración de la filiación, pues la persona continúa con los mismos vínculos de parentesco de consanguinidad, afinidad y civil que tenía antes de efectuar la sustitución”.  </w:t>
      </w:r>
      <w:r w:rsidRPr="009F787B">
        <w:rPr>
          <w:rFonts w:eastAsia="Times New Roman"/>
        </w:rPr>
        <w:t>Sea oportuno señalar</w:t>
      </w:r>
      <w:r w:rsidR="00E62BE4" w:rsidRPr="009F787B">
        <w:rPr>
          <w:rFonts w:eastAsia="Times New Roman"/>
        </w:rPr>
        <w:t>,</w:t>
      </w:r>
      <w:r w:rsidRPr="009F787B">
        <w:rPr>
          <w:rFonts w:eastAsia="Times New Roman"/>
        </w:rPr>
        <w:t xml:space="preserve"> que el orden de los apellidos no implicaría en modo alguno una modificación de las relaciones de parentesco, situación igualmente aplicable al cambio de nombre; caso en el cual </w:t>
      </w:r>
      <w:r w:rsidR="00831538">
        <w:rPr>
          <w:rFonts w:eastAsia="Times New Roman"/>
        </w:rPr>
        <w:t xml:space="preserve">también </w:t>
      </w:r>
      <w:r w:rsidRPr="009F787B">
        <w:rPr>
          <w:rFonts w:eastAsia="Times New Roman"/>
        </w:rPr>
        <w:t xml:space="preserve">tuvo la </w:t>
      </w:r>
      <w:r w:rsidRPr="009F787B">
        <w:rPr>
          <w:rFonts w:eastAsia="Times New Roman"/>
          <w:smallCaps/>
        </w:rPr>
        <w:t>Corte Constitucional</w:t>
      </w:r>
      <w:r w:rsidRPr="009F787B">
        <w:rPr>
          <w:rStyle w:val="Refdenotaalpie"/>
          <w:rFonts w:eastAsia="Times New Roman"/>
          <w:smallCaps/>
        </w:rPr>
        <w:footnoteReference w:id="8"/>
      </w:r>
      <w:r w:rsidRPr="009F787B">
        <w:rPr>
          <w:rFonts w:eastAsia="Times New Roman"/>
        </w:rPr>
        <w:t xml:space="preserve"> oportunidad de pronunciarse señalando que “un cambio de nombre no implica cambio en las relaciones de parentesco”.</w:t>
      </w:r>
    </w:p>
    <w:p w14:paraId="5D9A309A" w14:textId="77777777" w:rsidR="00B6115F" w:rsidRPr="009F787B" w:rsidRDefault="00B6115F" w:rsidP="00104ADB">
      <w:pPr>
        <w:spacing w:line="360" w:lineRule="auto"/>
        <w:ind w:left="709" w:right="900"/>
        <w:jc w:val="both"/>
        <w:rPr>
          <w:rFonts w:eastAsia="Times New Roman"/>
        </w:rPr>
      </w:pPr>
    </w:p>
    <w:p w14:paraId="2466EB07" w14:textId="7B5FBDC0" w:rsidR="00E711BD" w:rsidRPr="009F787B" w:rsidRDefault="00E62BE4" w:rsidP="00104ADB">
      <w:pPr>
        <w:spacing w:line="360" w:lineRule="auto"/>
        <w:ind w:left="709" w:right="900"/>
        <w:jc w:val="both"/>
        <w:rPr>
          <w:rFonts w:eastAsia="Times New Roman"/>
        </w:rPr>
      </w:pPr>
      <w:r w:rsidRPr="009F787B">
        <w:rPr>
          <w:shd w:val="clear" w:color="auto" w:fill="FFFFFF"/>
        </w:rPr>
        <w:t xml:space="preserve">Siguiendo a la </w:t>
      </w:r>
      <w:r w:rsidR="00104ADB" w:rsidRPr="009F787B">
        <w:rPr>
          <w:smallCaps/>
          <w:shd w:val="clear" w:color="auto" w:fill="FFFFFF"/>
        </w:rPr>
        <w:t>Corte Constitucional</w:t>
      </w:r>
      <w:r w:rsidR="00104ADB" w:rsidRPr="009F787B">
        <w:rPr>
          <w:rStyle w:val="Refdenotaalpie"/>
          <w:shd w:val="clear" w:color="auto" w:fill="FFFFFF"/>
        </w:rPr>
        <w:footnoteReference w:id="9"/>
      </w:r>
      <w:r w:rsidRPr="009F787B">
        <w:rPr>
          <w:smallCaps/>
          <w:shd w:val="clear" w:color="auto" w:fill="FFFFFF"/>
        </w:rPr>
        <w:t xml:space="preserve">, </w:t>
      </w:r>
      <w:r w:rsidRPr="009F787B">
        <w:rPr>
          <w:shd w:val="clear" w:color="auto" w:fill="FFFFFF"/>
        </w:rPr>
        <w:t>se evidencia que la misma ha señalado que</w:t>
      </w:r>
      <w:r w:rsidRPr="009F787B">
        <w:rPr>
          <w:smallCaps/>
          <w:shd w:val="clear" w:color="auto" w:fill="FFFFFF"/>
        </w:rPr>
        <w:t xml:space="preserve"> </w:t>
      </w:r>
      <w:r w:rsidR="00104ADB" w:rsidRPr="009F787B">
        <w:rPr>
          <w:shd w:val="clear" w:color="auto" w:fill="FFFFFF"/>
        </w:rPr>
        <w:t>“</w:t>
      </w:r>
      <w:r w:rsidR="00104ADB" w:rsidRPr="009F787B">
        <w:rPr>
          <w:bdr w:val="none" w:sz="0" w:space="0" w:color="auto" w:frame="1"/>
          <w:shd w:val="clear" w:color="auto" w:fill="FFFFFF"/>
        </w:rPr>
        <w:t xml:space="preserve">es posible concluir que el nombre, compuesto por el nombre de pila y los apellidos, cumple una función jurídica importante para la persona y la sociedad, al ser un elemento esencial del estado civil que además de permitir un ejercicio efectivo de los derechos a la personalidad jurídica y al libre desarrollo de la personalidad, es determinante para la individualización y la identificación como miembro de una familia”. Por lo anterior, es importante el presente proyecto, dado que permite establecer las </w:t>
      </w:r>
      <w:r w:rsidR="00104ADB" w:rsidRPr="009F787B">
        <w:rPr>
          <w:bdr w:val="none" w:sz="0" w:space="0" w:color="auto" w:frame="1"/>
          <w:shd w:val="clear" w:color="auto" w:fill="FFFFFF"/>
        </w:rPr>
        <w:lastRenderedPageBreak/>
        <w:t xml:space="preserve">reglas jurídicas para preservar el derecho a la personalidad jurídica y a la individualización. </w:t>
      </w:r>
    </w:p>
    <w:p w14:paraId="39DE6EDC" w14:textId="77777777" w:rsidR="00A94F09" w:rsidRPr="009F787B" w:rsidRDefault="00A94F09" w:rsidP="00104ADB">
      <w:pPr>
        <w:tabs>
          <w:tab w:val="left" w:pos="948"/>
        </w:tabs>
        <w:spacing w:line="360" w:lineRule="auto"/>
        <w:rPr>
          <w:rFonts w:eastAsia="Times New Roman"/>
          <w:lang w:eastAsia="es-CO"/>
        </w:rPr>
      </w:pPr>
    </w:p>
    <w:p w14:paraId="4270057E" w14:textId="5422120E" w:rsidR="00712EF5" w:rsidRPr="009F787B" w:rsidRDefault="00814588" w:rsidP="00E62BE4">
      <w:pPr>
        <w:tabs>
          <w:tab w:val="left" w:pos="948"/>
        </w:tabs>
        <w:spacing w:line="360" w:lineRule="auto"/>
        <w:ind w:left="709" w:right="900"/>
        <w:jc w:val="both"/>
        <w:rPr>
          <w:bdr w:val="none" w:sz="0" w:space="0" w:color="auto" w:frame="1"/>
          <w:shd w:val="clear" w:color="auto" w:fill="FFFFFF"/>
        </w:rPr>
      </w:pPr>
      <w:r w:rsidRPr="009F787B">
        <w:rPr>
          <w:bdr w:val="none" w:sz="0" w:space="0" w:color="auto" w:frame="1"/>
          <w:shd w:val="clear" w:color="auto" w:fill="FFFFFF"/>
        </w:rPr>
        <w:t xml:space="preserve">La </w:t>
      </w:r>
      <w:r w:rsidRPr="009F787B">
        <w:rPr>
          <w:smallCaps/>
          <w:shd w:val="clear" w:color="auto" w:fill="FFFFFF"/>
        </w:rPr>
        <w:t>Corte Constitucional</w:t>
      </w:r>
      <w:r w:rsidRPr="009F787B">
        <w:rPr>
          <w:bdr w:val="none" w:sz="0" w:space="0" w:color="auto" w:frame="1"/>
          <w:shd w:val="clear" w:color="auto" w:fill="FFFFFF"/>
        </w:rPr>
        <w:t xml:space="preserve"> en la sentencia C</w:t>
      </w:r>
      <w:r w:rsidR="00A47AF1" w:rsidRPr="009F787B">
        <w:rPr>
          <w:bdr w:val="none" w:sz="0" w:space="0" w:color="auto" w:frame="1"/>
          <w:shd w:val="clear" w:color="auto" w:fill="FFFFFF"/>
        </w:rPr>
        <w:t>-</w:t>
      </w:r>
      <w:r w:rsidRPr="009F787B">
        <w:rPr>
          <w:bdr w:val="none" w:sz="0" w:space="0" w:color="auto" w:frame="1"/>
          <w:shd w:val="clear" w:color="auto" w:fill="FFFFFF"/>
        </w:rPr>
        <w:t xml:space="preserve">519 de 2019 declaró inexequible la </w:t>
      </w:r>
      <w:r w:rsidR="00A47AF1" w:rsidRPr="009F787B">
        <w:rPr>
          <w:bdr w:val="none" w:sz="0" w:space="0" w:color="auto" w:frame="1"/>
          <w:shd w:val="clear" w:color="auto" w:fill="FFFFFF"/>
        </w:rPr>
        <w:t>expresión “seguido</w:t>
      </w:r>
      <w:r w:rsidRPr="009F787B">
        <w:rPr>
          <w:bdr w:val="none" w:sz="0" w:space="0" w:color="auto" w:frame="1"/>
          <w:shd w:val="clear" w:color="auto" w:fill="FFFFFF"/>
        </w:rPr>
        <w:t xml:space="preserve"> del” contenida en el artículo 1° de </w:t>
      </w:r>
      <w:r w:rsidR="00A47AF1" w:rsidRPr="009F787B">
        <w:rPr>
          <w:bdr w:val="none" w:sz="0" w:space="0" w:color="auto" w:frame="1"/>
          <w:shd w:val="clear" w:color="auto" w:fill="FFFFFF"/>
        </w:rPr>
        <w:t>la</w:t>
      </w:r>
      <w:r w:rsidRPr="009F787B">
        <w:rPr>
          <w:bdr w:val="none" w:sz="0" w:space="0" w:color="auto" w:frame="1"/>
          <w:shd w:val="clear" w:color="auto" w:fill="FFFFFF"/>
        </w:rPr>
        <w:t xml:space="preserve"> ley 54 de 1989. Po</w:t>
      </w:r>
      <w:r w:rsidR="00A47AF1" w:rsidRPr="009F787B">
        <w:rPr>
          <w:bdr w:val="none" w:sz="0" w:space="0" w:color="auto" w:frame="1"/>
          <w:shd w:val="clear" w:color="auto" w:fill="FFFFFF"/>
        </w:rPr>
        <w:t>r</w:t>
      </w:r>
      <w:r w:rsidRPr="009F787B">
        <w:rPr>
          <w:bdr w:val="none" w:sz="0" w:space="0" w:color="auto" w:frame="1"/>
          <w:shd w:val="clear" w:color="auto" w:fill="FFFFFF"/>
        </w:rPr>
        <w:t xml:space="preserve"> ello, ordenó que los efectos de dicha providencia</w:t>
      </w:r>
      <w:r w:rsidR="00A47AF1" w:rsidRPr="009F787B">
        <w:rPr>
          <w:bdr w:val="none" w:sz="0" w:space="0" w:color="auto" w:frame="1"/>
          <w:shd w:val="clear" w:color="auto" w:fill="FFFFFF"/>
        </w:rPr>
        <w:t xml:space="preserve"> fueran diferidos por el término de dos legislaturas (20 de junio de 2022) para que el Congreso adapte la legislación a la Constitución Política. Debe igualmente señalarse que en dicha sentencia se determinó </w:t>
      </w:r>
      <w:r w:rsidR="006A6BCA" w:rsidRPr="009F787B">
        <w:rPr>
          <w:bdr w:val="none" w:sz="0" w:space="0" w:color="auto" w:frame="1"/>
          <w:shd w:val="clear" w:color="auto" w:fill="FFFFFF"/>
        </w:rPr>
        <w:t>que</w:t>
      </w:r>
      <w:r w:rsidR="00A47AF1" w:rsidRPr="009F787B">
        <w:rPr>
          <w:bdr w:val="none" w:sz="0" w:space="0" w:color="auto" w:frame="1"/>
          <w:shd w:val="clear" w:color="auto" w:fill="FFFFFF"/>
        </w:rPr>
        <w:t xml:space="preserve"> de no expe</w:t>
      </w:r>
      <w:r w:rsidR="006A6BCA" w:rsidRPr="009F787B">
        <w:rPr>
          <w:bdr w:val="none" w:sz="0" w:space="0" w:color="auto" w:frame="1"/>
          <w:shd w:val="clear" w:color="auto" w:fill="FFFFFF"/>
        </w:rPr>
        <w:t xml:space="preserve">dirse la regulación, debe entenderse </w:t>
      </w:r>
      <w:r w:rsidR="00A47AF1" w:rsidRPr="009F787B">
        <w:rPr>
          <w:bdr w:val="none" w:sz="0" w:space="0" w:color="auto" w:frame="1"/>
          <w:shd w:val="clear" w:color="auto" w:fill="FFFFFF"/>
        </w:rPr>
        <w:t>que los padres podrán de común acuerdo elegir el orden de los apellidos, pero en caso contrario, le corresponderá a la autoridad elegir el orden de apellidos por sorteo.</w:t>
      </w:r>
      <w:r w:rsidR="00E62BE4" w:rsidRPr="009F787B">
        <w:rPr>
          <w:bdr w:val="none" w:sz="0" w:space="0" w:color="auto" w:frame="1"/>
          <w:shd w:val="clear" w:color="auto" w:fill="FFFFFF"/>
        </w:rPr>
        <w:t xml:space="preserve"> D</w:t>
      </w:r>
      <w:r w:rsidR="00310B21" w:rsidRPr="009F787B">
        <w:rPr>
          <w:bdr w:val="none" w:sz="0" w:space="0" w:color="auto" w:frame="1"/>
          <w:shd w:val="clear" w:color="auto" w:fill="FFFFFF"/>
        </w:rPr>
        <w:t xml:space="preserve">icha sentencia, tuvo como soporte una demanda de inconstitucionalidad soportada en la vulneración del derecho a la igualdad entre el hombre y la mujer, por lo cual se conceptuó que dicha norma genera una discriminación directa frente a la mujer en relación con la preferencia del apellido paterno. </w:t>
      </w:r>
      <w:r w:rsidR="00712EF5" w:rsidRPr="009F787B">
        <w:rPr>
          <w:bdr w:val="none" w:sz="0" w:space="0" w:color="auto" w:frame="1"/>
          <w:shd w:val="clear" w:color="auto" w:fill="FFFFFF"/>
        </w:rPr>
        <w:t xml:space="preserve">Con ello, se hace evidente la imperante aplicabilidad del art. 43 de la </w:t>
      </w:r>
      <w:r w:rsidR="00712EF5" w:rsidRPr="009F787B">
        <w:rPr>
          <w:smallCaps/>
          <w:bdr w:val="none" w:sz="0" w:space="0" w:color="auto" w:frame="1"/>
          <w:shd w:val="clear" w:color="auto" w:fill="FFFFFF"/>
        </w:rPr>
        <w:t>Constitución Política</w:t>
      </w:r>
      <w:r w:rsidR="00712EF5" w:rsidRPr="009F787B">
        <w:rPr>
          <w:rStyle w:val="Refdenotaalpie"/>
          <w:smallCaps/>
          <w:bdr w:val="none" w:sz="0" w:space="0" w:color="auto" w:frame="1"/>
          <w:shd w:val="clear" w:color="auto" w:fill="FFFFFF"/>
        </w:rPr>
        <w:footnoteReference w:id="10"/>
      </w:r>
      <w:r w:rsidR="00712EF5" w:rsidRPr="009F787B">
        <w:rPr>
          <w:bdr w:val="none" w:sz="0" w:space="0" w:color="auto" w:frame="1"/>
          <w:shd w:val="clear" w:color="auto" w:fill="FFFFFF"/>
        </w:rPr>
        <w:t xml:space="preserve">, en el cual se ordena que </w:t>
      </w:r>
      <w:bookmarkStart w:id="2" w:name="43"/>
      <w:r w:rsidR="00712EF5" w:rsidRPr="009F787B">
        <w:rPr>
          <w:bdr w:val="none" w:sz="0" w:space="0" w:color="auto" w:frame="1"/>
          <w:shd w:val="clear" w:color="auto" w:fill="FFFFFF"/>
        </w:rPr>
        <w:t>“</w:t>
      </w:r>
      <w:bookmarkEnd w:id="2"/>
      <w:r w:rsidR="00712EF5" w:rsidRPr="009F787B">
        <w:rPr>
          <w:bdr w:val="none" w:sz="0" w:space="0" w:color="auto" w:frame="1"/>
          <w:shd w:val="clear" w:color="auto" w:fill="FFFFFF"/>
        </w:rPr>
        <w:t xml:space="preserve">La mujer y el hombre tienen iguales derechos y oportunidades. La mujer no podrá ser sometida a ninguna clase de discriminación.”. </w:t>
      </w:r>
    </w:p>
    <w:p w14:paraId="656A53F3" w14:textId="77777777" w:rsidR="00AD6167" w:rsidRPr="009F787B" w:rsidRDefault="00AD6167" w:rsidP="00E62BE4">
      <w:pPr>
        <w:tabs>
          <w:tab w:val="left" w:pos="948"/>
        </w:tabs>
        <w:spacing w:line="360" w:lineRule="auto"/>
        <w:ind w:left="709" w:right="900"/>
        <w:jc w:val="both"/>
        <w:rPr>
          <w:bdr w:val="none" w:sz="0" w:space="0" w:color="auto" w:frame="1"/>
          <w:shd w:val="clear" w:color="auto" w:fill="FFFFFF"/>
        </w:rPr>
      </w:pPr>
    </w:p>
    <w:p w14:paraId="17D3AC9D" w14:textId="4572AA17" w:rsidR="002B5A75" w:rsidRPr="009F787B" w:rsidRDefault="002B5A75" w:rsidP="00E62BE4">
      <w:pPr>
        <w:tabs>
          <w:tab w:val="left" w:pos="948"/>
        </w:tabs>
        <w:spacing w:line="360" w:lineRule="auto"/>
        <w:ind w:left="709" w:right="900"/>
        <w:jc w:val="both"/>
        <w:rPr>
          <w:bdr w:val="none" w:sz="0" w:space="0" w:color="auto" w:frame="1"/>
          <w:shd w:val="clear" w:color="auto" w:fill="FFFFFF"/>
        </w:rPr>
      </w:pPr>
      <w:r w:rsidRPr="009F787B">
        <w:rPr>
          <w:bdr w:val="none" w:sz="0" w:space="0" w:color="auto" w:frame="1"/>
          <w:shd w:val="clear" w:color="auto" w:fill="FFFFFF"/>
        </w:rPr>
        <w:t xml:space="preserve">En 1994 un interesante salvamento de voto de la </w:t>
      </w:r>
      <w:r w:rsidRPr="009F787B">
        <w:rPr>
          <w:smallCaps/>
          <w:bdr w:val="none" w:sz="0" w:space="0" w:color="auto" w:frame="1"/>
          <w:shd w:val="clear" w:color="auto" w:fill="FFFFFF"/>
        </w:rPr>
        <w:t>Corte Constitucional</w:t>
      </w:r>
      <w:r w:rsidR="0079666E" w:rsidRPr="009F787B">
        <w:rPr>
          <w:rStyle w:val="Refdenotaalpie"/>
          <w:smallCaps/>
          <w:bdr w:val="none" w:sz="0" w:space="0" w:color="auto" w:frame="1"/>
          <w:shd w:val="clear" w:color="auto" w:fill="FFFFFF"/>
        </w:rPr>
        <w:footnoteReference w:id="11"/>
      </w:r>
      <w:r w:rsidRPr="009F787B">
        <w:rPr>
          <w:bdr w:val="none" w:sz="0" w:space="0" w:color="auto" w:frame="1"/>
          <w:shd w:val="clear" w:color="auto" w:fill="FFFFFF"/>
        </w:rPr>
        <w:t xml:space="preserve"> sobre el orden de los apellidos, permite confrontar las diferentes posiciones </w:t>
      </w:r>
      <w:r w:rsidRPr="009F787B">
        <w:rPr>
          <w:bdr w:val="none" w:sz="0" w:space="0" w:color="auto" w:frame="1"/>
          <w:shd w:val="clear" w:color="auto" w:fill="FFFFFF"/>
        </w:rPr>
        <w:lastRenderedPageBreak/>
        <w:t xml:space="preserve">sobre la materia. En dicha ocasión, a manera de salvamento de voto, se expresó:  </w:t>
      </w:r>
    </w:p>
    <w:p w14:paraId="3CDDA8F9" w14:textId="2E91CFD7" w:rsidR="002B5A75" w:rsidRPr="009F787B" w:rsidRDefault="002B5A75" w:rsidP="00E62BE4">
      <w:pPr>
        <w:tabs>
          <w:tab w:val="left" w:pos="948"/>
        </w:tabs>
        <w:spacing w:line="360" w:lineRule="auto"/>
        <w:ind w:left="709" w:right="900"/>
        <w:jc w:val="both"/>
        <w:rPr>
          <w:bdr w:val="none" w:sz="0" w:space="0" w:color="auto" w:frame="1"/>
          <w:shd w:val="clear" w:color="auto" w:fill="FFFFFF"/>
        </w:rPr>
      </w:pPr>
      <w:r w:rsidRPr="009F787B">
        <w:rPr>
          <w:bdr w:val="none" w:sz="0" w:space="0" w:color="auto" w:frame="1"/>
          <w:shd w:val="clear" w:color="auto" w:fill="FFFFFF"/>
        </w:rPr>
        <w:t xml:space="preserve"> </w:t>
      </w:r>
    </w:p>
    <w:p w14:paraId="76580A22" w14:textId="4F37EDC3"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“Con el debido respeto nos apartamos del criterio mayoritario, y de la consiguiente decisión, en el proceso de la referencia, por las razones que enseguida consignamos.</w:t>
      </w:r>
    </w:p>
    <w:p w14:paraId="2A89A01B"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7CCFF90E"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1. La circunstancia de que la ley (en sentido material) disponga que al inscribirse un hijo "legítimo o extramatrimonial reconocido o con paternidad judicialmente declarada" se registre en primer lugar el apellido del padre, no es inocua sino marcadamente significativa: es el trasunto de una milenaria tradición patriarcal que relega a la mujer a un plano secundario, porque la prevalencia del hombre se asume como un hecho indiscutido.</w:t>
      </w:r>
    </w:p>
    <w:p w14:paraId="519298B4"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7FF90CBA"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Es un precipitado de la concepción del "</w:t>
      </w:r>
      <w:proofErr w:type="spellStart"/>
      <w:r w:rsidRPr="009F787B">
        <w:rPr>
          <w:bdr w:val="none" w:sz="0" w:space="0" w:color="auto" w:frame="1"/>
          <w:shd w:val="clear" w:color="auto" w:fill="FFFFFF"/>
        </w:rPr>
        <w:t>pater</w:t>
      </w:r>
      <w:proofErr w:type="spellEnd"/>
      <w:r w:rsidRPr="009F787B">
        <w:rPr>
          <w:bdr w:val="none" w:sz="0" w:space="0" w:color="auto" w:frame="1"/>
          <w:shd w:val="clear" w:color="auto" w:fill="FFFFFF"/>
        </w:rPr>
        <w:t xml:space="preserve"> familias" como figura central y preponderante de la célula social, con potestades absolutas sobre la mujer y los descendientes. Todo ello, como mero corolario de una visión del mundo que le atribuye al varón inclusive precedencia ontológica sobre la mujer.</w:t>
      </w:r>
    </w:p>
    <w:p w14:paraId="106A2586"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532E3329"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xml:space="preserve">2. Argüir que la ley se ha limitado a recoger un uso social muy extendido, en el espacio y en el tiempo, equivale a soslayar el problema, pues de lo que se trata es de saber qué razones avalan la existencia de tal uso y si ellas están en armonía con los propósitos consignados en la norma suprema del ordenamiento. V.gr.: si contradicen o no el principio </w:t>
      </w:r>
      <w:proofErr w:type="spellStart"/>
      <w:r w:rsidRPr="009F787B">
        <w:rPr>
          <w:bdr w:val="none" w:sz="0" w:space="0" w:color="auto" w:frame="1"/>
          <w:shd w:val="clear" w:color="auto" w:fill="FFFFFF"/>
        </w:rPr>
        <w:t>positivizado</w:t>
      </w:r>
      <w:proofErr w:type="spellEnd"/>
      <w:r w:rsidRPr="009F787B">
        <w:rPr>
          <w:bdr w:val="none" w:sz="0" w:space="0" w:color="auto" w:frame="1"/>
          <w:shd w:val="clear" w:color="auto" w:fill="FFFFFF"/>
        </w:rPr>
        <w:t xml:space="preserve"> de que "las relaciones familiares se basan en la igualdad de derechos y deberes de la pareja y en el respeto recíproco entre todos sus integrantes" (</w:t>
      </w:r>
      <w:proofErr w:type="spellStart"/>
      <w:r w:rsidRPr="009F787B">
        <w:rPr>
          <w:bdr w:val="none" w:sz="0" w:space="0" w:color="auto" w:frame="1"/>
          <w:shd w:val="clear" w:color="auto" w:fill="FFFFFF"/>
        </w:rPr>
        <w:t>Enfasis</w:t>
      </w:r>
      <w:proofErr w:type="spellEnd"/>
      <w:r w:rsidRPr="009F787B">
        <w:rPr>
          <w:bdr w:val="none" w:sz="0" w:space="0" w:color="auto" w:frame="1"/>
          <w:shd w:val="clear" w:color="auto" w:fill="FFFFFF"/>
        </w:rPr>
        <w:t xml:space="preserve"> fuera del texto).</w:t>
      </w:r>
    </w:p>
    <w:p w14:paraId="2E6D8F8D"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3C28DE07"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3. Dar por supuesto que ningún detrimento sufre la mujer por el hecho de que el apellido del marido preceda al suyo al inscribir a los hijos en el registro de nacimiento, es corroborar como un hecho natural la prevalencia del varón. Es, justamente, el peligro de tradiciones tan decantadas: que generan la creencia de que si así ha sido siempre, no hay motivo para que sea de otro modo. Es la inercia de los productos culturales que sacralizan iniquidades y ciegan a la vez para que se perciban como tales.</w:t>
      </w:r>
    </w:p>
    <w:p w14:paraId="06DA892A"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lastRenderedPageBreak/>
        <w:t> </w:t>
      </w:r>
    </w:p>
    <w:p w14:paraId="08CCC2D7"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Es corriente que en los hogares colombianos, por ejemplo, se prefiera, al nacimiento de una niña, el advenimiento del varón que ha de perpetuar el apellido familiar. Y es ése el comienzo de una cadena sin fin de predilecciones y correlativas discriminaciones, justificadas, desde luego, por hechos anodinos en apariencia como el que en el fallo del que disentimos no parece siquiera digno de consideración.</w:t>
      </w:r>
    </w:p>
    <w:p w14:paraId="325B5686"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751310CB"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4. Aducir en defensa de la norma cuestionada el hecho de que la Constitución ha deferido al legislador la regulación de todos los aspectos relativos al estado civil de las personas, es ignorar (como a menudo se ignora) que cuando una facultad como ésas se atribuye al legislador, va de suyo que debe ejercerla sin desmedro de los principios que, a modo de ineludibles pautas, el propio constituyente ha consagrado.</w:t>
      </w:r>
    </w:p>
    <w:p w14:paraId="77782BD6"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5836A6C1"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En el caso sub-judice, no hay duda de que no se ha dado carta en blanco al legislador para que disponga lo que a bien tenga, con total desentendimiento de un principio como el de la igualdad, informante de toda la Carta del 91 y, particularmente, de las relaciones familiares que, bajo esta perspectiva, sufrieron un vuelco radical con respecto a la Constitución anterior.</w:t>
      </w:r>
    </w:p>
    <w:p w14:paraId="43A81740"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2290C3A0"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Es claro, para quienes suscribimos este salvamento, que la norma acusada padece de inconstitucionalidad sobreviniente.</w:t>
      </w:r>
    </w:p>
    <w:p w14:paraId="26AD8EA5"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6B460849"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xml:space="preserve">5. Quizás no resulte impertinente recordar a quienes ven en la familia patriarcal un "hecho natural" incuestionable, que las investigaciones antropológicas de </w:t>
      </w:r>
      <w:proofErr w:type="spellStart"/>
      <w:r w:rsidRPr="009F787B">
        <w:rPr>
          <w:bdr w:val="none" w:sz="0" w:space="0" w:color="auto" w:frame="1"/>
          <w:shd w:val="clear" w:color="auto" w:fill="FFFFFF"/>
        </w:rPr>
        <w:t>Bachofen</w:t>
      </w:r>
      <w:proofErr w:type="spellEnd"/>
      <w:r w:rsidRPr="009F787B">
        <w:rPr>
          <w:bdr w:val="none" w:sz="0" w:space="0" w:color="auto" w:frame="1"/>
          <w:shd w:val="clear" w:color="auto" w:fill="FFFFFF"/>
        </w:rPr>
        <w:t xml:space="preserve">, Morgan, Mac </w:t>
      </w:r>
      <w:proofErr w:type="spellStart"/>
      <w:r w:rsidRPr="009F787B">
        <w:rPr>
          <w:bdr w:val="none" w:sz="0" w:space="0" w:color="auto" w:frame="1"/>
          <w:shd w:val="clear" w:color="auto" w:fill="FFFFFF"/>
        </w:rPr>
        <w:t>Lennan</w:t>
      </w:r>
      <w:proofErr w:type="spellEnd"/>
      <w:r w:rsidRPr="009F787B">
        <w:rPr>
          <w:bdr w:val="none" w:sz="0" w:space="0" w:color="auto" w:frame="1"/>
          <w:shd w:val="clear" w:color="auto" w:fill="FFFFFF"/>
        </w:rPr>
        <w:t xml:space="preserve"> y Engels (quien se fundamenta en los dos últimos) han llevado a conclusiones precisamente opuestas, en el sentido de que parece plausible la hipótesis de una organización matriarcal en la familia primitiva. A esa misma conclusión apuntan trabajos más recientes como los de Margaret Mead y Malinowski.</w:t>
      </w:r>
    </w:p>
    <w:p w14:paraId="78B8C922"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64091DDA"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Se señala este hecho, no con el ánimo de afirmar la prevalencia axiológica de una forma organizativa sobre otra, sino para subrayar su posibilidad fáctica.</w:t>
      </w:r>
    </w:p>
    <w:p w14:paraId="4CCB21D1" w14:textId="77777777"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t> </w:t>
      </w:r>
    </w:p>
    <w:p w14:paraId="27DD1ECD" w14:textId="79D6C770" w:rsidR="002B5A75" w:rsidRPr="009F787B" w:rsidRDefault="002B5A75" w:rsidP="002B5A75">
      <w:pPr>
        <w:shd w:val="clear" w:color="auto" w:fill="FFFFFF"/>
        <w:ind w:left="1134" w:right="1608"/>
        <w:jc w:val="both"/>
        <w:textAlignment w:val="baseline"/>
        <w:rPr>
          <w:bdr w:val="none" w:sz="0" w:space="0" w:color="auto" w:frame="1"/>
          <w:shd w:val="clear" w:color="auto" w:fill="FFFFFF"/>
        </w:rPr>
      </w:pPr>
      <w:r w:rsidRPr="009F787B">
        <w:rPr>
          <w:bdr w:val="none" w:sz="0" w:space="0" w:color="auto" w:frame="1"/>
          <w:shd w:val="clear" w:color="auto" w:fill="FFFFFF"/>
        </w:rPr>
        <w:lastRenderedPageBreak/>
        <w:t>6. Finalmente, el argumento esgrimido en beneficio de la constitucionalidad de la norma atacada, en el sentido de que con ella se pretende implantar cierto orden en la identificación de los miembros de una familia, es igualmente inane, puesto que dicha uniformidad se lograría también si se diera prelación al apellido de la madre o, lo que parece más sensato, si el orden de los apellidos se estableciera por acuerdo mutuo del hombre y la mujer, lo que sí resultaría armónico con la igualdad de derechos que la Carta del 91 predica de ambos.”</w:t>
      </w:r>
    </w:p>
    <w:p w14:paraId="1EA834B2" w14:textId="77777777" w:rsidR="002B5A75" w:rsidRPr="009F787B" w:rsidRDefault="002B5A75" w:rsidP="002B5A75">
      <w:pPr>
        <w:tabs>
          <w:tab w:val="left" w:pos="948"/>
        </w:tabs>
        <w:spacing w:line="360" w:lineRule="auto"/>
        <w:ind w:left="1134" w:right="1608"/>
        <w:jc w:val="both"/>
        <w:rPr>
          <w:bdr w:val="none" w:sz="0" w:space="0" w:color="auto" w:frame="1"/>
          <w:shd w:val="clear" w:color="auto" w:fill="FFFFFF"/>
        </w:rPr>
      </w:pPr>
    </w:p>
    <w:p w14:paraId="35FA5B25" w14:textId="0E78CFBB" w:rsidR="002B5A75" w:rsidRPr="009F787B" w:rsidRDefault="002B5A75" w:rsidP="00E62BE4">
      <w:pPr>
        <w:tabs>
          <w:tab w:val="left" w:pos="948"/>
        </w:tabs>
        <w:spacing w:line="360" w:lineRule="auto"/>
        <w:ind w:left="709" w:right="900"/>
        <w:jc w:val="both"/>
        <w:rPr>
          <w:bdr w:val="none" w:sz="0" w:space="0" w:color="auto" w:frame="1"/>
          <w:shd w:val="clear" w:color="auto" w:fill="FFFFFF"/>
        </w:rPr>
      </w:pPr>
      <w:r w:rsidRPr="009F787B">
        <w:rPr>
          <w:bdr w:val="none" w:sz="0" w:space="0" w:color="auto" w:frame="1"/>
          <w:shd w:val="clear" w:color="auto" w:fill="FFFFFF"/>
        </w:rPr>
        <w:t xml:space="preserve">Hoy, con la sentencia C-519 de 2019 adquiere vigencia el pensamiento de los magistrados que suscribieron el anterior salvamento de voto. </w:t>
      </w:r>
    </w:p>
    <w:p w14:paraId="377CDE8E" w14:textId="77777777" w:rsidR="002B5A75" w:rsidRPr="009F787B" w:rsidRDefault="002B5A75" w:rsidP="00E62BE4">
      <w:pPr>
        <w:tabs>
          <w:tab w:val="left" w:pos="948"/>
        </w:tabs>
        <w:spacing w:line="360" w:lineRule="auto"/>
        <w:ind w:left="709" w:right="900"/>
        <w:jc w:val="both"/>
        <w:rPr>
          <w:bdr w:val="none" w:sz="0" w:space="0" w:color="auto" w:frame="1"/>
          <w:shd w:val="clear" w:color="auto" w:fill="FFFFFF"/>
        </w:rPr>
      </w:pPr>
    </w:p>
    <w:p w14:paraId="5F5F2DCA" w14:textId="140B6E56" w:rsidR="00710BCC" w:rsidRPr="009F787B" w:rsidRDefault="00710BCC" w:rsidP="00710BCC">
      <w:pPr>
        <w:pStyle w:val="Prrafodelista"/>
        <w:numPr>
          <w:ilvl w:val="0"/>
          <w:numId w:val="2"/>
        </w:numPr>
        <w:spacing w:before="11" w:after="6" w:line="360" w:lineRule="auto"/>
        <w:jc w:val="both"/>
        <w:textAlignment w:val="center"/>
        <w:rPr>
          <w:rFonts w:ascii="Times New Roman" w:eastAsia="Times New Roman" w:hAnsi="Times New Roman" w:cs="Times New Roman"/>
          <w:smallCaps/>
          <w:lang w:val="es-ES" w:eastAsia="es-CO"/>
        </w:rPr>
      </w:pPr>
      <w:r w:rsidRPr="009F787B">
        <w:rPr>
          <w:rFonts w:ascii="Times New Roman" w:eastAsia="Times New Roman" w:hAnsi="Times New Roman" w:cs="Times New Roman"/>
          <w:smallCaps/>
          <w:lang w:val="es-ES" w:eastAsia="es-CO"/>
        </w:rPr>
        <w:t xml:space="preserve">A n t e c e d e n t e s  </w:t>
      </w:r>
    </w:p>
    <w:p w14:paraId="4E03ABC8" w14:textId="77777777" w:rsidR="00710BCC" w:rsidRPr="009F787B" w:rsidRDefault="00710BCC" w:rsidP="00310B21">
      <w:pPr>
        <w:tabs>
          <w:tab w:val="left" w:pos="948"/>
        </w:tabs>
        <w:spacing w:line="360" w:lineRule="auto"/>
        <w:ind w:left="709" w:right="900"/>
        <w:jc w:val="both"/>
        <w:rPr>
          <w:rFonts w:eastAsia="Times New Roman"/>
          <w:lang w:eastAsia="es-CO"/>
        </w:rPr>
      </w:pPr>
    </w:p>
    <w:p w14:paraId="07A79861" w14:textId="159484EE" w:rsidR="006A6BCA" w:rsidRPr="009F787B" w:rsidRDefault="006A6BCA" w:rsidP="00710BCC">
      <w:pPr>
        <w:tabs>
          <w:tab w:val="left" w:pos="948"/>
        </w:tabs>
        <w:spacing w:line="360" w:lineRule="auto"/>
        <w:ind w:left="709" w:right="900"/>
        <w:jc w:val="both"/>
        <w:rPr>
          <w:rFonts w:eastAsia="Times New Roman"/>
          <w:lang w:eastAsia="es-CO"/>
        </w:rPr>
      </w:pPr>
      <w:r w:rsidRPr="009F787B">
        <w:rPr>
          <w:rFonts w:eastAsia="Times New Roman"/>
          <w:lang w:eastAsia="es-CO"/>
        </w:rPr>
        <w:t xml:space="preserve">Diferentes iniciativas han cursado por el Congreso de la República para efectos de modificar el orden de los apellidos, entre las cuales se resaltan las siguientes: </w:t>
      </w:r>
    </w:p>
    <w:tbl>
      <w:tblPr>
        <w:tblStyle w:val="Tablanormal11"/>
        <w:tblpPr w:leftFromText="141" w:rightFromText="141" w:vertAnchor="text" w:horzAnchor="page" w:tblpX="2582" w:tblpY="236"/>
        <w:tblW w:w="0" w:type="auto"/>
        <w:tblLook w:val="0420" w:firstRow="1" w:lastRow="0" w:firstColumn="0" w:lastColumn="0" w:noHBand="0" w:noVBand="1"/>
      </w:tblPr>
      <w:tblGrid>
        <w:gridCol w:w="2263"/>
        <w:gridCol w:w="1985"/>
        <w:gridCol w:w="1952"/>
      </w:tblGrid>
      <w:tr w:rsidR="00B93702" w:rsidRPr="009F787B" w14:paraId="4404F9FF" w14:textId="77777777" w:rsidTr="006E2014">
        <w:trPr>
          <w:cnfStyle w:val="100000000000" w:firstRow="1" w:lastRow="0" w:firstColumn="0" w:lastColumn="0" w:oddVBand="0" w:evenVBand="0" w:oddHBand="0" w:evenHBand="0" w:firstRowFirstColumn="0" w:firstRowLastColumn="0" w:lastRowFirstColumn="0" w:lastRowLastColumn="0"/>
          <w:trHeight w:val="712"/>
        </w:trPr>
        <w:tc>
          <w:tcPr>
            <w:tcW w:w="2263" w:type="dxa"/>
          </w:tcPr>
          <w:p w14:paraId="5E0C0941" w14:textId="77777777" w:rsidR="00B93702" w:rsidRPr="009F787B" w:rsidRDefault="00B93702" w:rsidP="006E2014">
            <w:pPr>
              <w:jc w:val="center"/>
            </w:pPr>
            <w:r w:rsidRPr="009F787B">
              <w:t>Número</w:t>
            </w:r>
          </w:p>
        </w:tc>
        <w:tc>
          <w:tcPr>
            <w:tcW w:w="1985" w:type="dxa"/>
          </w:tcPr>
          <w:p w14:paraId="0ECBD9AF" w14:textId="77777777" w:rsidR="00B93702" w:rsidRPr="009F787B" w:rsidRDefault="00B93702" w:rsidP="006E2014">
            <w:pPr>
              <w:jc w:val="center"/>
            </w:pPr>
            <w:r w:rsidRPr="009F787B">
              <w:t>Gacetas</w:t>
            </w:r>
          </w:p>
        </w:tc>
        <w:tc>
          <w:tcPr>
            <w:tcW w:w="1952" w:type="dxa"/>
          </w:tcPr>
          <w:p w14:paraId="3D6AC499" w14:textId="77777777" w:rsidR="00B93702" w:rsidRPr="009F787B" w:rsidRDefault="00B93702" w:rsidP="006E2014">
            <w:pPr>
              <w:jc w:val="center"/>
            </w:pPr>
            <w:r w:rsidRPr="009F787B">
              <w:t>Etapa final del proyecto</w:t>
            </w:r>
          </w:p>
        </w:tc>
      </w:tr>
      <w:tr w:rsidR="00B93702" w:rsidRPr="009F787B" w14:paraId="6F1E09EE" w14:textId="77777777" w:rsidTr="006E2014">
        <w:trPr>
          <w:cnfStyle w:val="000000100000" w:firstRow="0" w:lastRow="0" w:firstColumn="0" w:lastColumn="0" w:oddVBand="0" w:evenVBand="0" w:oddHBand="1" w:evenHBand="0" w:firstRowFirstColumn="0" w:firstRowLastColumn="0" w:lastRowFirstColumn="0" w:lastRowLastColumn="0"/>
        </w:trPr>
        <w:tc>
          <w:tcPr>
            <w:tcW w:w="2263" w:type="dxa"/>
          </w:tcPr>
          <w:p w14:paraId="0DF7925E" w14:textId="6726EC49" w:rsidR="00B93702" w:rsidRPr="009F787B" w:rsidRDefault="00B93702" w:rsidP="006E2014">
            <w:pPr>
              <w:jc w:val="center"/>
            </w:pPr>
            <w:r w:rsidRPr="009F787B">
              <w:t>109/00 Cámara</w:t>
            </w:r>
          </w:p>
        </w:tc>
        <w:tc>
          <w:tcPr>
            <w:tcW w:w="1985" w:type="dxa"/>
          </w:tcPr>
          <w:p w14:paraId="6DB6D4BF" w14:textId="35FA6DB1" w:rsidR="00B93702" w:rsidRPr="009F787B" w:rsidRDefault="00B93702" w:rsidP="006E2014">
            <w:pPr>
              <w:jc w:val="center"/>
            </w:pPr>
            <w:r w:rsidRPr="009F787B">
              <w:t>258/01</w:t>
            </w:r>
          </w:p>
        </w:tc>
        <w:tc>
          <w:tcPr>
            <w:tcW w:w="1952" w:type="dxa"/>
          </w:tcPr>
          <w:p w14:paraId="1A0C90DC" w14:textId="48291C60" w:rsidR="00B93702" w:rsidRPr="009F787B" w:rsidRDefault="00B93702" w:rsidP="006E2014">
            <w:pPr>
              <w:jc w:val="center"/>
            </w:pPr>
            <w:r w:rsidRPr="009F787B">
              <w:t>Archivado</w:t>
            </w:r>
          </w:p>
        </w:tc>
      </w:tr>
      <w:tr w:rsidR="00B93702" w:rsidRPr="009F787B" w14:paraId="1D9AAC6E" w14:textId="77777777" w:rsidTr="006E2014">
        <w:tc>
          <w:tcPr>
            <w:tcW w:w="2263" w:type="dxa"/>
          </w:tcPr>
          <w:p w14:paraId="6E6FF0A3" w14:textId="480D3B34" w:rsidR="00B93702" w:rsidRPr="009F787B" w:rsidRDefault="00B93702" w:rsidP="006E2014">
            <w:pPr>
              <w:jc w:val="center"/>
            </w:pPr>
            <w:r w:rsidRPr="009F787B">
              <w:t>214/04 Cámara 186/04 Senado</w:t>
            </w:r>
          </w:p>
        </w:tc>
        <w:tc>
          <w:tcPr>
            <w:tcW w:w="1985" w:type="dxa"/>
          </w:tcPr>
          <w:p w14:paraId="576F7CBF" w14:textId="3EA5202B" w:rsidR="00B93702" w:rsidRPr="009F787B" w:rsidRDefault="00B93702" w:rsidP="006E2014">
            <w:pPr>
              <w:jc w:val="center"/>
            </w:pPr>
            <w:r w:rsidRPr="009F787B">
              <w:t>76/04</w:t>
            </w:r>
          </w:p>
        </w:tc>
        <w:tc>
          <w:tcPr>
            <w:tcW w:w="1952" w:type="dxa"/>
          </w:tcPr>
          <w:p w14:paraId="6B119C00" w14:textId="5FCFE923" w:rsidR="00B93702" w:rsidRPr="009F787B" w:rsidRDefault="00B93702" w:rsidP="006E2014">
            <w:pPr>
              <w:jc w:val="center"/>
            </w:pPr>
            <w:r w:rsidRPr="009F787B">
              <w:t>Archivado</w:t>
            </w:r>
          </w:p>
        </w:tc>
      </w:tr>
      <w:tr w:rsidR="00B93702" w:rsidRPr="009F787B" w14:paraId="21DEF7AA" w14:textId="77777777" w:rsidTr="006E2014">
        <w:trPr>
          <w:cnfStyle w:val="000000100000" w:firstRow="0" w:lastRow="0" w:firstColumn="0" w:lastColumn="0" w:oddVBand="0" w:evenVBand="0" w:oddHBand="1" w:evenHBand="0" w:firstRowFirstColumn="0" w:firstRowLastColumn="0" w:lastRowFirstColumn="0" w:lastRowLastColumn="0"/>
        </w:trPr>
        <w:tc>
          <w:tcPr>
            <w:tcW w:w="2263" w:type="dxa"/>
          </w:tcPr>
          <w:p w14:paraId="51D5B853" w14:textId="462FC38C" w:rsidR="00B93702" w:rsidRPr="009F787B" w:rsidRDefault="00B93702" w:rsidP="006E2014">
            <w:pPr>
              <w:jc w:val="center"/>
            </w:pPr>
            <w:r w:rsidRPr="009F787B">
              <w:t>43/08 Senado</w:t>
            </w:r>
          </w:p>
        </w:tc>
        <w:tc>
          <w:tcPr>
            <w:tcW w:w="1985" w:type="dxa"/>
          </w:tcPr>
          <w:p w14:paraId="0F0D231E" w14:textId="59354E9E" w:rsidR="00B93702" w:rsidRPr="009F787B" w:rsidRDefault="00B93702" w:rsidP="006E2014">
            <w:pPr>
              <w:jc w:val="center"/>
            </w:pPr>
            <w:r w:rsidRPr="009F787B">
              <w:t>467/08</w:t>
            </w:r>
          </w:p>
        </w:tc>
        <w:tc>
          <w:tcPr>
            <w:tcW w:w="1952" w:type="dxa"/>
          </w:tcPr>
          <w:p w14:paraId="0608FD02" w14:textId="6D15EF98" w:rsidR="00B93702" w:rsidRPr="009F787B" w:rsidRDefault="00B93702" w:rsidP="006E2014">
            <w:pPr>
              <w:jc w:val="center"/>
            </w:pPr>
            <w:r w:rsidRPr="009F787B">
              <w:t>Archivado</w:t>
            </w:r>
          </w:p>
        </w:tc>
      </w:tr>
      <w:tr w:rsidR="00B93702" w:rsidRPr="009F787B" w14:paraId="16E7135F" w14:textId="77777777" w:rsidTr="006E2014">
        <w:tc>
          <w:tcPr>
            <w:tcW w:w="2263" w:type="dxa"/>
          </w:tcPr>
          <w:p w14:paraId="01D0089B" w14:textId="6677AA81" w:rsidR="00B93702" w:rsidRPr="009F787B" w:rsidRDefault="00B93702" w:rsidP="006E2014">
            <w:pPr>
              <w:jc w:val="center"/>
            </w:pPr>
            <w:r w:rsidRPr="009F787B">
              <w:t xml:space="preserve">71/12 Senado 314/13 Cámara </w:t>
            </w:r>
          </w:p>
        </w:tc>
        <w:tc>
          <w:tcPr>
            <w:tcW w:w="1985" w:type="dxa"/>
          </w:tcPr>
          <w:p w14:paraId="24E6DF9A" w14:textId="63AF3226" w:rsidR="00B93702" w:rsidRPr="009F787B" w:rsidRDefault="00B93702" w:rsidP="006E2014">
            <w:pPr>
              <w:jc w:val="center"/>
            </w:pPr>
            <w:r w:rsidRPr="009F787B">
              <w:t>504/12</w:t>
            </w:r>
          </w:p>
        </w:tc>
        <w:tc>
          <w:tcPr>
            <w:tcW w:w="1952" w:type="dxa"/>
          </w:tcPr>
          <w:p w14:paraId="481CE0C0" w14:textId="5323C022" w:rsidR="00B93702" w:rsidRPr="009F787B" w:rsidRDefault="00B93702" w:rsidP="006E2014">
            <w:pPr>
              <w:jc w:val="center"/>
            </w:pPr>
            <w:r w:rsidRPr="009F787B">
              <w:t>Archivado</w:t>
            </w:r>
          </w:p>
        </w:tc>
      </w:tr>
      <w:tr w:rsidR="00B93702" w:rsidRPr="009F787B" w14:paraId="7FFED363" w14:textId="77777777" w:rsidTr="006E2014">
        <w:trPr>
          <w:cnfStyle w:val="000000100000" w:firstRow="0" w:lastRow="0" w:firstColumn="0" w:lastColumn="0" w:oddVBand="0" w:evenVBand="0" w:oddHBand="1" w:evenHBand="0" w:firstRowFirstColumn="0" w:firstRowLastColumn="0" w:lastRowFirstColumn="0" w:lastRowLastColumn="0"/>
          <w:trHeight w:val="278"/>
        </w:trPr>
        <w:tc>
          <w:tcPr>
            <w:tcW w:w="2263" w:type="dxa"/>
          </w:tcPr>
          <w:p w14:paraId="39DEF363" w14:textId="0795E51F" w:rsidR="00B93702" w:rsidRPr="009F787B" w:rsidRDefault="00B93702" w:rsidP="006E2014">
            <w:pPr>
              <w:jc w:val="center"/>
            </w:pPr>
            <w:r w:rsidRPr="009F787B">
              <w:t>278/18 Cámara</w:t>
            </w:r>
          </w:p>
        </w:tc>
        <w:tc>
          <w:tcPr>
            <w:tcW w:w="1985" w:type="dxa"/>
          </w:tcPr>
          <w:p w14:paraId="392BE891" w14:textId="1C838C36" w:rsidR="00B93702" w:rsidRPr="009F787B" w:rsidRDefault="00B93702" w:rsidP="006E2014">
            <w:pPr>
              <w:jc w:val="center"/>
            </w:pPr>
            <w:r w:rsidRPr="009F787B">
              <w:t>1057/18</w:t>
            </w:r>
          </w:p>
        </w:tc>
        <w:tc>
          <w:tcPr>
            <w:tcW w:w="1952" w:type="dxa"/>
          </w:tcPr>
          <w:p w14:paraId="6485E714" w14:textId="7DA6C510" w:rsidR="00B93702" w:rsidRPr="009F787B" w:rsidRDefault="00B93702" w:rsidP="006E2014">
            <w:pPr>
              <w:jc w:val="center"/>
            </w:pPr>
            <w:r w:rsidRPr="009F787B">
              <w:t>Archivado</w:t>
            </w:r>
          </w:p>
        </w:tc>
      </w:tr>
    </w:tbl>
    <w:p w14:paraId="0147C6B9" w14:textId="77777777" w:rsidR="006A6BCA" w:rsidRPr="009F787B" w:rsidRDefault="006A6BCA" w:rsidP="00104ADB">
      <w:pPr>
        <w:tabs>
          <w:tab w:val="left" w:pos="948"/>
        </w:tabs>
        <w:spacing w:line="360" w:lineRule="auto"/>
        <w:rPr>
          <w:rFonts w:eastAsia="Times New Roman"/>
          <w:lang w:eastAsia="es-CO"/>
        </w:rPr>
      </w:pPr>
    </w:p>
    <w:p w14:paraId="399F4A0D" w14:textId="77777777" w:rsidR="006A6BCA" w:rsidRPr="009F787B" w:rsidRDefault="006A6BCA" w:rsidP="00104ADB">
      <w:pPr>
        <w:tabs>
          <w:tab w:val="left" w:pos="948"/>
        </w:tabs>
        <w:spacing w:line="360" w:lineRule="auto"/>
        <w:rPr>
          <w:rFonts w:eastAsia="Times New Roman"/>
          <w:lang w:eastAsia="es-CO"/>
        </w:rPr>
      </w:pPr>
    </w:p>
    <w:p w14:paraId="2EE899F5" w14:textId="77777777" w:rsidR="006A6BCA" w:rsidRPr="009F787B" w:rsidRDefault="006A6BCA" w:rsidP="00104ADB">
      <w:pPr>
        <w:tabs>
          <w:tab w:val="left" w:pos="948"/>
        </w:tabs>
        <w:spacing w:line="360" w:lineRule="auto"/>
        <w:rPr>
          <w:rFonts w:eastAsia="Times New Roman"/>
          <w:lang w:eastAsia="es-CO"/>
        </w:rPr>
      </w:pPr>
    </w:p>
    <w:p w14:paraId="2C672B04" w14:textId="77777777" w:rsidR="006A6BCA" w:rsidRPr="009F787B" w:rsidRDefault="006A6BCA" w:rsidP="00104ADB">
      <w:pPr>
        <w:tabs>
          <w:tab w:val="left" w:pos="948"/>
        </w:tabs>
        <w:spacing w:line="360" w:lineRule="auto"/>
        <w:rPr>
          <w:rFonts w:eastAsia="Times New Roman"/>
          <w:lang w:eastAsia="es-CO"/>
        </w:rPr>
      </w:pPr>
    </w:p>
    <w:p w14:paraId="0CE9F838" w14:textId="77777777" w:rsidR="006A6BCA" w:rsidRPr="009F787B" w:rsidRDefault="006A6BCA" w:rsidP="00104ADB">
      <w:pPr>
        <w:tabs>
          <w:tab w:val="left" w:pos="948"/>
        </w:tabs>
        <w:spacing w:line="360" w:lineRule="auto"/>
        <w:rPr>
          <w:rFonts w:eastAsia="Times New Roman"/>
          <w:lang w:eastAsia="es-CO"/>
        </w:rPr>
      </w:pPr>
    </w:p>
    <w:p w14:paraId="06E445ED" w14:textId="77777777" w:rsidR="006A6BCA" w:rsidRPr="009F787B" w:rsidRDefault="006A6BCA" w:rsidP="00104ADB">
      <w:pPr>
        <w:tabs>
          <w:tab w:val="left" w:pos="948"/>
        </w:tabs>
        <w:spacing w:line="360" w:lineRule="auto"/>
        <w:rPr>
          <w:rFonts w:eastAsia="Times New Roman"/>
          <w:lang w:eastAsia="es-CO"/>
        </w:rPr>
      </w:pPr>
    </w:p>
    <w:p w14:paraId="7E5B56CE" w14:textId="77777777" w:rsidR="006A6BCA" w:rsidRPr="009F787B" w:rsidRDefault="006A6BCA" w:rsidP="00104ADB">
      <w:pPr>
        <w:tabs>
          <w:tab w:val="left" w:pos="948"/>
        </w:tabs>
        <w:spacing w:line="360" w:lineRule="auto"/>
        <w:rPr>
          <w:rFonts w:eastAsia="Times New Roman"/>
          <w:lang w:eastAsia="es-CO"/>
        </w:rPr>
      </w:pPr>
    </w:p>
    <w:p w14:paraId="438D7D2E" w14:textId="77777777" w:rsidR="006A6BCA" w:rsidRPr="009F787B" w:rsidRDefault="006A6BCA" w:rsidP="00104ADB">
      <w:pPr>
        <w:tabs>
          <w:tab w:val="left" w:pos="948"/>
        </w:tabs>
        <w:spacing w:line="360" w:lineRule="auto"/>
        <w:rPr>
          <w:rFonts w:eastAsia="Times New Roman"/>
          <w:lang w:eastAsia="es-CO"/>
        </w:rPr>
      </w:pPr>
    </w:p>
    <w:p w14:paraId="3B23911B" w14:textId="77777777" w:rsidR="00AD6167" w:rsidRPr="009F787B" w:rsidRDefault="00AD6167" w:rsidP="00104ADB">
      <w:pPr>
        <w:tabs>
          <w:tab w:val="left" w:pos="948"/>
        </w:tabs>
        <w:spacing w:line="360" w:lineRule="auto"/>
        <w:rPr>
          <w:rFonts w:eastAsia="Times New Roman"/>
          <w:lang w:eastAsia="es-CO"/>
        </w:rPr>
      </w:pPr>
    </w:p>
    <w:p w14:paraId="26F1B0E2" w14:textId="73AA0567" w:rsidR="00AD6167" w:rsidRDefault="00831538" w:rsidP="00831538">
      <w:pPr>
        <w:tabs>
          <w:tab w:val="left" w:pos="948"/>
        </w:tabs>
        <w:spacing w:line="360" w:lineRule="auto"/>
        <w:jc w:val="both"/>
        <w:rPr>
          <w:rFonts w:eastAsia="Times New Roman"/>
          <w:lang w:eastAsia="es-CO"/>
        </w:rPr>
      </w:pPr>
      <w:r>
        <w:rPr>
          <w:rFonts w:eastAsia="Times New Roman"/>
          <w:lang w:eastAsia="es-CO"/>
        </w:rPr>
        <w:t>Conforme las anteriores consideraciones y atendiendo a los términos ordinarios que requieren los proyectos de ley para convertirse e</w:t>
      </w:r>
      <w:r w:rsidR="006750D6">
        <w:rPr>
          <w:rFonts w:eastAsia="Times New Roman"/>
          <w:lang w:eastAsia="es-CO"/>
        </w:rPr>
        <w:t>n ley de la República</w:t>
      </w:r>
      <w:r w:rsidR="00B64AE5">
        <w:rPr>
          <w:rFonts w:eastAsia="Times New Roman"/>
          <w:lang w:eastAsia="es-CO"/>
        </w:rPr>
        <w:t>, sumado a</w:t>
      </w:r>
      <w:r>
        <w:rPr>
          <w:rFonts w:eastAsia="Times New Roman"/>
          <w:lang w:eastAsia="es-CO"/>
        </w:rPr>
        <w:t xml:space="preserve">l </w:t>
      </w:r>
      <w:r w:rsidR="006750D6">
        <w:rPr>
          <w:rFonts w:eastAsia="Times New Roman"/>
          <w:lang w:eastAsia="es-CO"/>
        </w:rPr>
        <w:t xml:space="preserve">plazo </w:t>
      </w:r>
      <w:r>
        <w:rPr>
          <w:rFonts w:eastAsia="Times New Roman"/>
          <w:lang w:eastAsia="es-CO"/>
        </w:rPr>
        <w:t xml:space="preserve">señalado por la Corte Constitucional para reglamentar lo señalado en la sentencia C-519 de </w:t>
      </w:r>
      <w:r>
        <w:rPr>
          <w:rFonts w:eastAsia="Times New Roman"/>
          <w:lang w:eastAsia="es-CO"/>
        </w:rPr>
        <w:lastRenderedPageBreak/>
        <w:t xml:space="preserve">2019, se presenta el presente proyecto para que el Congreso de la República, en ejercicio de sus competencias constitucionales y soberanas decida la reglamentación de la iniciativa. </w:t>
      </w:r>
    </w:p>
    <w:p w14:paraId="5F16E787" w14:textId="77777777" w:rsidR="00831538" w:rsidRPr="009F787B" w:rsidRDefault="00831538" w:rsidP="00831538">
      <w:pPr>
        <w:tabs>
          <w:tab w:val="left" w:pos="948"/>
        </w:tabs>
        <w:spacing w:line="360" w:lineRule="auto"/>
        <w:jc w:val="both"/>
        <w:rPr>
          <w:rFonts w:eastAsia="Times New Roman"/>
          <w:lang w:eastAsia="es-CO"/>
        </w:rPr>
      </w:pPr>
    </w:p>
    <w:tbl>
      <w:tblPr>
        <w:tblStyle w:val="Tablaconcuadrcula"/>
        <w:tblW w:w="0" w:type="auto"/>
        <w:tblInd w:w="360" w:type="dxa"/>
        <w:tblLook w:val="04A0" w:firstRow="1" w:lastRow="0" w:firstColumn="1" w:lastColumn="0" w:noHBand="0" w:noVBand="1"/>
      </w:tblPr>
      <w:tblGrid>
        <w:gridCol w:w="4234"/>
        <w:gridCol w:w="4234"/>
      </w:tblGrid>
      <w:tr w:rsidR="00BE7C95" w:rsidRPr="009F787B" w14:paraId="591E1EBE" w14:textId="77777777" w:rsidTr="009E2C1E">
        <w:trPr>
          <w:trHeight w:val="1571"/>
        </w:trPr>
        <w:tc>
          <w:tcPr>
            <w:tcW w:w="4234" w:type="dxa"/>
          </w:tcPr>
          <w:p w14:paraId="0F562E2B" w14:textId="77777777" w:rsidR="00BE7C95" w:rsidRPr="009F787B" w:rsidRDefault="00BE7C95" w:rsidP="009E2C1E">
            <w:pPr>
              <w:jc w:val="center"/>
              <w:rPr>
                <w:b/>
                <w:smallCaps/>
                <w:color w:val="000000" w:themeColor="text1"/>
                <w:shd w:val="clear" w:color="auto" w:fill="FFFFFF"/>
              </w:rPr>
            </w:pPr>
          </w:p>
          <w:p w14:paraId="7835D4F3" w14:textId="77777777" w:rsidR="00BE7C95" w:rsidRPr="009F787B" w:rsidRDefault="00BE7C95" w:rsidP="009E2C1E">
            <w:pPr>
              <w:jc w:val="center"/>
              <w:rPr>
                <w:b/>
                <w:smallCaps/>
                <w:color w:val="000000" w:themeColor="text1"/>
                <w:shd w:val="clear" w:color="auto" w:fill="FFFFFF"/>
              </w:rPr>
            </w:pPr>
          </w:p>
          <w:p w14:paraId="1CF81D79" w14:textId="77777777" w:rsidR="00BE7C95" w:rsidRPr="009F787B" w:rsidRDefault="00BE7C95" w:rsidP="009E2C1E">
            <w:pPr>
              <w:jc w:val="center"/>
              <w:rPr>
                <w:b/>
                <w:smallCaps/>
                <w:color w:val="000000" w:themeColor="text1"/>
                <w:shd w:val="clear" w:color="auto" w:fill="FFFFFF"/>
              </w:rPr>
            </w:pPr>
          </w:p>
          <w:p w14:paraId="758F5A75" w14:textId="77777777" w:rsidR="00BE7C95" w:rsidRPr="009F787B" w:rsidRDefault="00BE7C95" w:rsidP="009E2C1E">
            <w:pPr>
              <w:jc w:val="center"/>
              <w:rPr>
                <w:b/>
                <w:smallCaps/>
                <w:color w:val="000000" w:themeColor="text1"/>
                <w:shd w:val="clear" w:color="auto" w:fill="FFFFFF"/>
              </w:rPr>
            </w:pPr>
          </w:p>
          <w:p w14:paraId="178E40DA" w14:textId="77777777" w:rsidR="00BE7C95" w:rsidRPr="009F787B" w:rsidRDefault="00BE7C95" w:rsidP="009E2C1E">
            <w:pPr>
              <w:jc w:val="center"/>
              <w:rPr>
                <w:b/>
                <w:smallCaps/>
                <w:color w:val="000000" w:themeColor="text1"/>
              </w:rPr>
            </w:pPr>
            <w:r w:rsidRPr="009F787B">
              <w:rPr>
                <w:b/>
                <w:smallCaps/>
                <w:color w:val="000000" w:themeColor="text1"/>
                <w:shd w:val="clear" w:color="auto" w:fill="FFFFFF"/>
              </w:rPr>
              <w:t>Juan Diego Echavarría Sánchez</w:t>
            </w:r>
          </w:p>
          <w:p w14:paraId="475AB8E5" w14:textId="77777777" w:rsidR="00BE7C95" w:rsidRPr="009F787B" w:rsidRDefault="00BE7C95" w:rsidP="009E2C1E">
            <w:pPr>
              <w:pStyle w:val="Encabezado"/>
              <w:jc w:val="center"/>
              <w:rPr>
                <w:rFonts w:ascii="Times New Roman" w:hAnsi="Times New Roman" w:cs="Times New Roman"/>
                <w:b/>
                <w:color w:val="FF0000"/>
              </w:rPr>
            </w:pPr>
            <w:r w:rsidRPr="009F787B">
              <w:rPr>
                <w:rFonts w:ascii="Times New Roman" w:eastAsia="Times New Roman" w:hAnsi="Times New Roman" w:cs="Times New Roman"/>
                <w:b/>
                <w:smallCaps/>
                <w:color w:val="000000" w:themeColor="text1"/>
                <w:shd w:val="clear" w:color="auto" w:fill="FFFFFF"/>
                <w:lang w:val="es-CO" w:eastAsia="es-ES_tradnl"/>
              </w:rPr>
              <w:t>Representante a la Cámara</w:t>
            </w:r>
          </w:p>
        </w:tc>
        <w:tc>
          <w:tcPr>
            <w:tcW w:w="4234" w:type="dxa"/>
          </w:tcPr>
          <w:p w14:paraId="7E7410E4" w14:textId="77777777" w:rsidR="00BE7C95" w:rsidRPr="009F787B" w:rsidRDefault="00BE7C95" w:rsidP="009E2C1E">
            <w:pPr>
              <w:rPr>
                <w:b/>
                <w:smallCaps/>
                <w:color w:val="000000" w:themeColor="text1"/>
                <w:shd w:val="clear" w:color="auto" w:fill="FFFFFF"/>
              </w:rPr>
            </w:pPr>
          </w:p>
          <w:p w14:paraId="45B8E3A7" w14:textId="77777777" w:rsidR="00BE7C95" w:rsidRPr="009F787B" w:rsidRDefault="00BE7C95" w:rsidP="009E2C1E">
            <w:pPr>
              <w:rPr>
                <w:b/>
                <w:smallCaps/>
                <w:color w:val="000000" w:themeColor="text1"/>
                <w:shd w:val="clear" w:color="auto" w:fill="FFFFFF"/>
              </w:rPr>
            </w:pPr>
          </w:p>
          <w:p w14:paraId="32906024" w14:textId="77777777" w:rsidR="00BE7C95" w:rsidRPr="009F787B" w:rsidRDefault="00BE7C95" w:rsidP="009E2C1E">
            <w:pPr>
              <w:rPr>
                <w:b/>
                <w:smallCaps/>
                <w:color w:val="000000" w:themeColor="text1"/>
                <w:shd w:val="clear" w:color="auto" w:fill="FFFFFF"/>
              </w:rPr>
            </w:pPr>
          </w:p>
          <w:p w14:paraId="67C50D62" w14:textId="77777777" w:rsidR="00BE7C95" w:rsidRPr="009F787B" w:rsidRDefault="00BE7C95" w:rsidP="009E2C1E">
            <w:pPr>
              <w:rPr>
                <w:b/>
                <w:smallCaps/>
                <w:color w:val="000000" w:themeColor="text1"/>
                <w:shd w:val="clear" w:color="auto" w:fill="FFFFFF"/>
              </w:rPr>
            </w:pPr>
          </w:p>
          <w:p w14:paraId="0D9F4D4F" w14:textId="77777777" w:rsidR="00BE7C95" w:rsidRPr="009F787B" w:rsidRDefault="00BE7C95" w:rsidP="009E2C1E">
            <w:pPr>
              <w:rPr>
                <w:b/>
                <w:smallCaps/>
                <w:color w:val="000000" w:themeColor="text1"/>
                <w:shd w:val="clear" w:color="auto" w:fill="FFFFFF"/>
              </w:rPr>
            </w:pPr>
            <w:r w:rsidRPr="009F787B">
              <w:rPr>
                <w:b/>
                <w:smallCaps/>
                <w:color w:val="000000" w:themeColor="text1"/>
                <w:shd w:val="clear" w:color="auto" w:fill="FFFFFF"/>
              </w:rPr>
              <w:t>Henry Fernando Correal Herrera</w:t>
            </w:r>
          </w:p>
          <w:p w14:paraId="336587F9" w14:textId="77777777" w:rsidR="00BE7C95" w:rsidRPr="009F787B" w:rsidRDefault="00BE7C95" w:rsidP="009E2C1E">
            <w:pPr>
              <w:jc w:val="center"/>
              <w:rPr>
                <w:b/>
                <w:smallCaps/>
                <w:color w:val="000000" w:themeColor="text1"/>
                <w:shd w:val="clear" w:color="auto" w:fill="FFFFFF"/>
              </w:rPr>
            </w:pPr>
            <w:r w:rsidRPr="009F787B">
              <w:rPr>
                <w:b/>
                <w:smallCaps/>
                <w:color w:val="000000" w:themeColor="text1"/>
                <w:shd w:val="clear" w:color="auto" w:fill="FFFFFF"/>
              </w:rPr>
              <w:t>Representante a la Cámara</w:t>
            </w:r>
          </w:p>
        </w:tc>
      </w:tr>
      <w:tr w:rsidR="00BE7C95" w:rsidRPr="009F787B" w14:paraId="0F45ABEC" w14:textId="77777777" w:rsidTr="009E2C1E">
        <w:tc>
          <w:tcPr>
            <w:tcW w:w="4234" w:type="dxa"/>
          </w:tcPr>
          <w:p w14:paraId="738E3D35"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2CF0075"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2DD22BAE"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72E27186"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742A0E2C"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9F787B">
              <w:rPr>
                <w:rFonts w:ascii="Times New Roman" w:eastAsia="Times New Roman" w:hAnsi="Times New Roman" w:cs="Times New Roman"/>
                <w:b/>
                <w:smallCaps/>
                <w:color w:val="000000" w:themeColor="text1"/>
                <w:shd w:val="clear" w:color="auto" w:fill="FFFFFF"/>
                <w:lang w:val="es-CO" w:eastAsia="es-ES_tradnl"/>
              </w:rPr>
              <w:t>Jairo Humberto Cristo Correa</w:t>
            </w:r>
          </w:p>
          <w:p w14:paraId="0C6EAECA" w14:textId="77777777" w:rsidR="00BE7C95" w:rsidRPr="009F787B" w:rsidRDefault="00BE7C95" w:rsidP="009E2C1E">
            <w:pPr>
              <w:jc w:val="center"/>
              <w:textAlignment w:val="center"/>
              <w:rPr>
                <w:color w:val="FF0000"/>
              </w:rPr>
            </w:pPr>
            <w:r w:rsidRPr="009F787B">
              <w:rPr>
                <w:b/>
                <w:smallCaps/>
                <w:color w:val="000000" w:themeColor="text1"/>
                <w:shd w:val="clear" w:color="auto" w:fill="FFFFFF"/>
              </w:rPr>
              <w:t>Representante a la Cámara</w:t>
            </w:r>
          </w:p>
        </w:tc>
        <w:tc>
          <w:tcPr>
            <w:tcW w:w="4234" w:type="dxa"/>
          </w:tcPr>
          <w:p w14:paraId="0D343827" w14:textId="77777777" w:rsidR="00BE7C95" w:rsidRPr="009F787B" w:rsidRDefault="00BE7C95" w:rsidP="009E2C1E">
            <w:pPr>
              <w:jc w:val="both"/>
              <w:textAlignment w:val="center"/>
              <w:rPr>
                <w:b/>
                <w:smallCaps/>
                <w:color w:val="000000" w:themeColor="text1"/>
                <w:shd w:val="clear" w:color="auto" w:fill="FFFFFF"/>
              </w:rPr>
            </w:pPr>
          </w:p>
          <w:p w14:paraId="275AEF8F" w14:textId="77777777" w:rsidR="00BE7C95" w:rsidRPr="009F787B" w:rsidRDefault="00BE7C95" w:rsidP="009E2C1E">
            <w:pPr>
              <w:jc w:val="both"/>
              <w:textAlignment w:val="center"/>
              <w:rPr>
                <w:b/>
                <w:smallCaps/>
                <w:color w:val="000000" w:themeColor="text1"/>
                <w:shd w:val="clear" w:color="auto" w:fill="FFFFFF"/>
              </w:rPr>
            </w:pPr>
          </w:p>
          <w:p w14:paraId="6518DF0A" w14:textId="77777777" w:rsidR="00BE7C95" w:rsidRPr="009F787B" w:rsidRDefault="00BE7C95" w:rsidP="009E2C1E">
            <w:pPr>
              <w:jc w:val="center"/>
              <w:textAlignment w:val="center"/>
              <w:rPr>
                <w:b/>
                <w:smallCaps/>
                <w:color w:val="000000" w:themeColor="text1"/>
                <w:shd w:val="clear" w:color="auto" w:fill="FFFFFF"/>
              </w:rPr>
            </w:pPr>
          </w:p>
          <w:p w14:paraId="06316611" w14:textId="77777777" w:rsidR="00BE7C95" w:rsidRPr="009F787B" w:rsidRDefault="00BE7C95" w:rsidP="009E2C1E">
            <w:pPr>
              <w:jc w:val="center"/>
              <w:textAlignment w:val="center"/>
              <w:rPr>
                <w:b/>
                <w:smallCaps/>
                <w:color w:val="000000" w:themeColor="text1"/>
                <w:shd w:val="clear" w:color="auto" w:fill="FFFFFF"/>
              </w:rPr>
            </w:pPr>
          </w:p>
          <w:p w14:paraId="30254F14" w14:textId="77777777" w:rsidR="00BE7C95" w:rsidRPr="009F787B" w:rsidRDefault="00BE7C95" w:rsidP="009E2C1E">
            <w:pPr>
              <w:jc w:val="center"/>
              <w:textAlignment w:val="center"/>
              <w:rPr>
                <w:b/>
                <w:smallCaps/>
                <w:color w:val="000000" w:themeColor="text1"/>
                <w:shd w:val="clear" w:color="auto" w:fill="FFFFFF"/>
              </w:rPr>
            </w:pPr>
            <w:r w:rsidRPr="009F787B">
              <w:rPr>
                <w:b/>
                <w:smallCaps/>
                <w:color w:val="000000" w:themeColor="text1"/>
                <w:shd w:val="clear" w:color="auto" w:fill="FFFFFF"/>
              </w:rPr>
              <w:t>José Luis Correa López</w:t>
            </w:r>
          </w:p>
          <w:p w14:paraId="22576EE2" w14:textId="77777777" w:rsidR="00BE7C95" w:rsidRPr="009F787B" w:rsidRDefault="00BE7C95" w:rsidP="009E2C1E">
            <w:pPr>
              <w:jc w:val="center"/>
              <w:textAlignment w:val="center"/>
              <w:rPr>
                <w:b/>
                <w:smallCaps/>
                <w:color w:val="000000" w:themeColor="text1"/>
                <w:shd w:val="clear" w:color="auto" w:fill="FFFFFF"/>
              </w:rPr>
            </w:pPr>
            <w:r w:rsidRPr="009F787B">
              <w:rPr>
                <w:b/>
                <w:smallCaps/>
                <w:color w:val="000000" w:themeColor="text1"/>
                <w:shd w:val="clear" w:color="auto" w:fill="FFFFFF"/>
              </w:rPr>
              <w:t>Representante a la Cámara</w:t>
            </w:r>
          </w:p>
        </w:tc>
      </w:tr>
      <w:tr w:rsidR="00BE7C95" w:rsidRPr="009F787B" w14:paraId="753360F5" w14:textId="77777777" w:rsidTr="009E2C1E">
        <w:tc>
          <w:tcPr>
            <w:tcW w:w="4234" w:type="dxa"/>
          </w:tcPr>
          <w:p w14:paraId="7EE12BB6"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1F56E10D"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CE2503B"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512CBE6D"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9F787B">
              <w:rPr>
                <w:rFonts w:ascii="Times New Roman" w:eastAsia="Times New Roman" w:hAnsi="Times New Roman" w:cs="Times New Roman"/>
                <w:b/>
                <w:smallCaps/>
                <w:color w:val="000000" w:themeColor="text1"/>
                <w:shd w:val="clear" w:color="auto" w:fill="FFFFFF"/>
                <w:lang w:val="es-CO" w:eastAsia="es-ES_tradnl"/>
              </w:rPr>
              <w:t>Juan Carlos Reinales Agudelo</w:t>
            </w:r>
          </w:p>
          <w:p w14:paraId="3C923104" w14:textId="77777777" w:rsidR="00BE7C95" w:rsidRPr="009F787B" w:rsidRDefault="00BE7C95" w:rsidP="009E2C1E">
            <w:pPr>
              <w:spacing w:before="28" w:after="28"/>
              <w:jc w:val="center"/>
              <w:textAlignment w:val="center"/>
              <w:rPr>
                <w:color w:val="FF0000"/>
              </w:rPr>
            </w:pPr>
            <w:r w:rsidRPr="009F787B">
              <w:rPr>
                <w:b/>
                <w:smallCaps/>
                <w:color w:val="000000" w:themeColor="text1"/>
                <w:shd w:val="clear" w:color="auto" w:fill="FFFFFF"/>
              </w:rPr>
              <w:t>Representante a la Cámara</w:t>
            </w:r>
          </w:p>
        </w:tc>
        <w:tc>
          <w:tcPr>
            <w:tcW w:w="4234" w:type="dxa"/>
          </w:tcPr>
          <w:p w14:paraId="4F6F42FD" w14:textId="77777777" w:rsidR="00BE7C95" w:rsidRPr="009F787B" w:rsidRDefault="00BE7C95" w:rsidP="009E2C1E">
            <w:pPr>
              <w:spacing w:before="28" w:after="28"/>
              <w:jc w:val="both"/>
              <w:textAlignment w:val="center"/>
              <w:rPr>
                <w:b/>
                <w:smallCaps/>
                <w:color w:val="000000" w:themeColor="text1"/>
                <w:shd w:val="clear" w:color="auto" w:fill="FFFFFF"/>
              </w:rPr>
            </w:pPr>
          </w:p>
          <w:p w14:paraId="7A69CA42" w14:textId="77777777" w:rsidR="00BE7C95" w:rsidRPr="009F787B" w:rsidRDefault="00BE7C95" w:rsidP="009E2C1E">
            <w:pPr>
              <w:spacing w:before="28" w:after="28"/>
              <w:jc w:val="both"/>
              <w:textAlignment w:val="center"/>
              <w:rPr>
                <w:b/>
                <w:smallCaps/>
                <w:color w:val="000000" w:themeColor="text1"/>
                <w:shd w:val="clear" w:color="auto" w:fill="FFFFFF"/>
              </w:rPr>
            </w:pPr>
          </w:p>
          <w:p w14:paraId="47814AD3" w14:textId="77777777" w:rsidR="00BE7C95" w:rsidRPr="009F787B" w:rsidRDefault="00BE7C95" w:rsidP="009E2C1E">
            <w:pPr>
              <w:spacing w:before="28" w:after="28"/>
              <w:jc w:val="both"/>
              <w:textAlignment w:val="center"/>
              <w:rPr>
                <w:b/>
                <w:smallCaps/>
                <w:color w:val="000000" w:themeColor="text1"/>
                <w:shd w:val="clear" w:color="auto" w:fill="FFFFFF"/>
              </w:rPr>
            </w:pPr>
          </w:p>
          <w:p w14:paraId="46205C70" w14:textId="77777777" w:rsidR="00BE7C95" w:rsidRPr="009F787B" w:rsidRDefault="00BE7C95" w:rsidP="009E2C1E">
            <w:pPr>
              <w:spacing w:before="28" w:after="28"/>
              <w:jc w:val="center"/>
              <w:textAlignment w:val="center"/>
              <w:rPr>
                <w:b/>
                <w:smallCaps/>
                <w:color w:val="000000" w:themeColor="text1"/>
                <w:shd w:val="clear" w:color="auto" w:fill="FFFFFF"/>
              </w:rPr>
            </w:pPr>
            <w:r w:rsidRPr="009F787B">
              <w:rPr>
                <w:b/>
                <w:smallCaps/>
                <w:color w:val="000000" w:themeColor="text1"/>
                <w:shd w:val="clear" w:color="auto" w:fill="FFFFFF"/>
              </w:rPr>
              <w:t>Faber Alberto Muñoz Cerón</w:t>
            </w:r>
          </w:p>
          <w:p w14:paraId="62872215" w14:textId="77777777" w:rsidR="00BE7C95" w:rsidRPr="009F787B" w:rsidRDefault="00BE7C95" w:rsidP="009E2C1E">
            <w:pPr>
              <w:spacing w:before="28" w:after="28"/>
              <w:jc w:val="center"/>
              <w:textAlignment w:val="center"/>
              <w:rPr>
                <w:color w:val="FF0000"/>
              </w:rPr>
            </w:pPr>
            <w:r w:rsidRPr="009F787B">
              <w:rPr>
                <w:b/>
                <w:smallCaps/>
                <w:color w:val="000000" w:themeColor="text1"/>
                <w:shd w:val="clear" w:color="auto" w:fill="FFFFFF"/>
              </w:rPr>
              <w:t>Representante a la Cámara</w:t>
            </w:r>
          </w:p>
        </w:tc>
      </w:tr>
      <w:tr w:rsidR="00BE7C95" w:rsidRPr="009F787B" w14:paraId="32D8CA82" w14:textId="77777777" w:rsidTr="009E2C1E">
        <w:tc>
          <w:tcPr>
            <w:tcW w:w="4234" w:type="dxa"/>
          </w:tcPr>
          <w:p w14:paraId="4F1B9555" w14:textId="77777777" w:rsidR="00BE7C95" w:rsidRPr="009F787B" w:rsidRDefault="00BE7C95" w:rsidP="009E2C1E">
            <w:pPr>
              <w:spacing w:before="28" w:after="28"/>
              <w:jc w:val="both"/>
              <w:textAlignment w:val="center"/>
              <w:rPr>
                <w:color w:val="FF0000"/>
              </w:rPr>
            </w:pPr>
          </w:p>
          <w:p w14:paraId="703CC14E" w14:textId="77777777" w:rsidR="00BE7C95" w:rsidRPr="009F787B" w:rsidRDefault="00BE7C95" w:rsidP="009E2C1E">
            <w:pPr>
              <w:spacing w:before="28" w:after="28"/>
              <w:jc w:val="both"/>
              <w:textAlignment w:val="center"/>
              <w:rPr>
                <w:color w:val="FF0000"/>
              </w:rPr>
            </w:pPr>
          </w:p>
          <w:p w14:paraId="16A09680"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29BA6BE4"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9F787B">
              <w:rPr>
                <w:rFonts w:ascii="Times New Roman" w:eastAsia="Times New Roman" w:hAnsi="Times New Roman" w:cs="Times New Roman"/>
                <w:b/>
                <w:smallCaps/>
                <w:color w:val="000000" w:themeColor="text1"/>
                <w:shd w:val="clear" w:color="auto" w:fill="FFFFFF"/>
                <w:lang w:val="es-CO" w:eastAsia="es-ES_tradnl"/>
              </w:rPr>
              <w:t>María Cristina Soto De Gómez</w:t>
            </w:r>
          </w:p>
          <w:p w14:paraId="6FC9D6ED" w14:textId="77777777" w:rsidR="00BE7C95" w:rsidRPr="009F787B" w:rsidRDefault="00BE7C95" w:rsidP="009E2C1E">
            <w:pPr>
              <w:spacing w:before="28" w:after="28"/>
              <w:jc w:val="center"/>
              <w:textAlignment w:val="center"/>
              <w:rPr>
                <w:color w:val="FF0000"/>
              </w:rPr>
            </w:pPr>
            <w:r w:rsidRPr="009F787B">
              <w:rPr>
                <w:b/>
                <w:smallCaps/>
                <w:color w:val="000000" w:themeColor="text1"/>
                <w:shd w:val="clear" w:color="auto" w:fill="FFFFFF"/>
              </w:rPr>
              <w:t>Representante a la Cámara</w:t>
            </w:r>
          </w:p>
        </w:tc>
        <w:tc>
          <w:tcPr>
            <w:tcW w:w="4234" w:type="dxa"/>
          </w:tcPr>
          <w:p w14:paraId="2D473EC8"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21403BBA"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0AD1F594"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p>
          <w:p w14:paraId="33C6E038" w14:textId="77777777" w:rsidR="00BE7C95" w:rsidRPr="009F787B" w:rsidRDefault="00BE7C95" w:rsidP="009E2C1E">
            <w:pPr>
              <w:pStyle w:val="Encabezado"/>
              <w:jc w:val="center"/>
              <w:rPr>
                <w:rFonts w:ascii="Times New Roman" w:eastAsia="Times New Roman" w:hAnsi="Times New Roman" w:cs="Times New Roman"/>
                <w:b/>
                <w:smallCaps/>
                <w:color w:val="000000" w:themeColor="text1"/>
                <w:shd w:val="clear" w:color="auto" w:fill="FFFFFF"/>
                <w:lang w:val="es-CO" w:eastAsia="es-ES_tradnl"/>
              </w:rPr>
            </w:pPr>
            <w:r w:rsidRPr="009F787B">
              <w:rPr>
                <w:rFonts w:ascii="Times New Roman" w:eastAsia="Times New Roman" w:hAnsi="Times New Roman" w:cs="Times New Roman"/>
                <w:b/>
                <w:smallCaps/>
                <w:color w:val="000000" w:themeColor="text1"/>
                <w:shd w:val="clear" w:color="auto" w:fill="FFFFFF"/>
                <w:lang w:val="es-CO" w:eastAsia="es-ES_tradnl"/>
              </w:rPr>
              <w:t>Jhon Arley Murillo  Benítez</w:t>
            </w:r>
          </w:p>
          <w:p w14:paraId="6F9499AF" w14:textId="77777777" w:rsidR="00BE7C95" w:rsidRPr="009F787B" w:rsidRDefault="00BE7C95" w:rsidP="009E2C1E">
            <w:pPr>
              <w:spacing w:before="28" w:after="28"/>
              <w:jc w:val="center"/>
              <w:textAlignment w:val="center"/>
              <w:rPr>
                <w:color w:val="FF0000"/>
              </w:rPr>
            </w:pPr>
            <w:r w:rsidRPr="009F787B">
              <w:rPr>
                <w:b/>
                <w:smallCaps/>
                <w:color w:val="000000" w:themeColor="text1"/>
                <w:shd w:val="clear" w:color="auto" w:fill="FFFFFF"/>
              </w:rPr>
              <w:t>Representante a la Cámara</w:t>
            </w:r>
          </w:p>
        </w:tc>
      </w:tr>
    </w:tbl>
    <w:p w14:paraId="6C874B63" w14:textId="77777777" w:rsidR="00B44F72" w:rsidRPr="009F787B" w:rsidRDefault="00B44F72" w:rsidP="00F90A49">
      <w:pPr>
        <w:tabs>
          <w:tab w:val="left" w:pos="948"/>
        </w:tabs>
        <w:spacing w:line="360" w:lineRule="auto"/>
        <w:jc w:val="center"/>
        <w:rPr>
          <w:rFonts w:eastAsia="Times New Roman"/>
          <w:lang w:eastAsia="es-CO"/>
        </w:rPr>
      </w:pPr>
    </w:p>
    <w:sectPr w:rsidR="00B44F72" w:rsidRPr="009F787B" w:rsidSect="000672F3">
      <w:headerReference w:type="default" r:id="rId8"/>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3ED6C" w14:textId="77777777" w:rsidR="000E44F5" w:rsidRDefault="000E44F5" w:rsidP="00482461">
      <w:r>
        <w:separator/>
      </w:r>
    </w:p>
  </w:endnote>
  <w:endnote w:type="continuationSeparator" w:id="0">
    <w:p w14:paraId="1132E473" w14:textId="77777777" w:rsidR="000E44F5" w:rsidRDefault="000E44F5" w:rsidP="004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Web">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F1EE7" w14:textId="77777777" w:rsidR="000E44F5" w:rsidRDefault="000E44F5" w:rsidP="00482461">
      <w:r>
        <w:separator/>
      </w:r>
    </w:p>
  </w:footnote>
  <w:footnote w:type="continuationSeparator" w:id="0">
    <w:p w14:paraId="1677E639" w14:textId="77777777" w:rsidR="000E44F5" w:rsidRDefault="000E44F5" w:rsidP="00482461">
      <w:r>
        <w:continuationSeparator/>
      </w:r>
    </w:p>
  </w:footnote>
  <w:footnote w:id="1">
    <w:p w14:paraId="0B27D015" w14:textId="72601EF8" w:rsidR="000E44F5" w:rsidRPr="007B4DAD" w:rsidRDefault="000E44F5" w:rsidP="007B4DAD">
      <w:pPr>
        <w:pStyle w:val="Textonotapie"/>
        <w:jc w:val="both"/>
        <w:rPr>
          <w:rFonts w:ascii="Times New Roman" w:hAnsi="Times New Roman" w:cs="Times New Roman"/>
          <w:sz w:val="18"/>
          <w:szCs w:val="18"/>
          <w:lang w:val="es-CO"/>
        </w:rPr>
      </w:pPr>
      <w:r w:rsidRPr="007B4DAD">
        <w:rPr>
          <w:rStyle w:val="Refdenotaalpie"/>
          <w:rFonts w:ascii="Times New Roman" w:hAnsi="Times New Roman" w:cs="Times New Roman"/>
          <w:sz w:val="18"/>
          <w:szCs w:val="18"/>
        </w:rPr>
        <w:footnoteRef/>
      </w:r>
      <w:r w:rsidRPr="007B4DAD">
        <w:rPr>
          <w:rFonts w:ascii="Times New Roman" w:hAnsi="Times New Roman" w:cs="Times New Roman"/>
          <w:sz w:val="18"/>
          <w:szCs w:val="18"/>
        </w:rPr>
        <w:t xml:space="preserve"> </w:t>
      </w:r>
      <w:r w:rsidRPr="007B4DAD">
        <w:rPr>
          <w:rFonts w:ascii="Times New Roman" w:hAnsi="Times New Roman" w:cs="Times New Roman"/>
          <w:smallCaps/>
          <w:sz w:val="18"/>
          <w:szCs w:val="18"/>
          <w:shd w:val="clear" w:color="auto" w:fill="FFFFFF"/>
        </w:rPr>
        <w:t>Escámez, Ana Quiñones.</w:t>
      </w:r>
      <w:r w:rsidRPr="007B4DAD">
        <w:rPr>
          <w:rFonts w:ascii="Times New Roman" w:hAnsi="Times New Roman" w:cs="Times New Roman"/>
          <w:color w:val="222222"/>
          <w:sz w:val="18"/>
          <w:szCs w:val="18"/>
          <w:shd w:val="clear" w:color="auto" w:fill="FFFFFF"/>
        </w:rPr>
        <w:t xml:space="preserve"> "Derecho comunitario, derechos fundamentales y denegación del cambio de sexo y apellidos</w:t>
      </w:r>
      <w:proofErr w:type="gramStart"/>
      <w:r w:rsidRPr="007B4DAD">
        <w:rPr>
          <w:rFonts w:ascii="Times New Roman" w:hAnsi="Times New Roman" w:cs="Times New Roman"/>
          <w:color w:val="222222"/>
          <w:sz w:val="18"/>
          <w:szCs w:val="18"/>
          <w:shd w:val="clear" w:color="auto" w:fill="FFFFFF"/>
        </w:rPr>
        <w:t>:¿</w:t>
      </w:r>
      <w:proofErr w:type="gramEnd"/>
      <w:r w:rsidRPr="007B4DAD">
        <w:rPr>
          <w:rFonts w:ascii="Times New Roman" w:hAnsi="Times New Roman" w:cs="Times New Roman"/>
          <w:color w:val="222222"/>
          <w:sz w:val="18"/>
          <w:szCs w:val="18"/>
          <w:shd w:val="clear" w:color="auto" w:fill="FFFFFF"/>
        </w:rPr>
        <w:t xml:space="preserve"> un orden público europeo armonizador?(a propósito de las SSTJCE, asuntos KB y García Avello)." </w:t>
      </w:r>
      <w:r w:rsidRPr="007B4DAD">
        <w:rPr>
          <w:rFonts w:ascii="Times New Roman" w:hAnsi="Times New Roman" w:cs="Times New Roman"/>
          <w:i/>
          <w:iCs/>
          <w:color w:val="222222"/>
          <w:sz w:val="18"/>
          <w:szCs w:val="18"/>
          <w:shd w:val="clear" w:color="auto" w:fill="FFFFFF"/>
        </w:rPr>
        <w:t>Revista de Derecho Comunitario Europeo</w:t>
      </w:r>
      <w:r w:rsidRPr="007B4DAD">
        <w:rPr>
          <w:rFonts w:ascii="Times New Roman" w:hAnsi="Times New Roman" w:cs="Times New Roman"/>
          <w:color w:val="222222"/>
          <w:sz w:val="18"/>
          <w:szCs w:val="18"/>
          <w:shd w:val="clear" w:color="auto" w:fill="FFFFFF"/>
        </w:rPr>
        <w:t> 8.18 (2004): 513-514. Disponible en: [</w:t>
      </w:r>
      <w:hyperlink r:id="rId1" w:history="1">
        <w:r w:rsidRPr="007B4DAD">
          <w:rPr>
            <w:rStyle w:val="Hipervnculo"/>
            <w:rFonts w:ascii="Times New Roman" w:hAnsi="Times New Roman" w:cs="Times New Roman"/>
            <w:sz w:val="18"/>
            <w:szCs w:val="18"/>
            <w:shd w:val="clear" w:color="auto" w:fill="FFFFFF"/>
          </w:rPr>
          <w:t>https://dialnet.unirioja.es/descarga/articulo/979384.pdf</w:t>
        </w:r>
      </w:hyperlink>
      <w:r w:rsidRPr="007B4DAD">
        <w:rPr>
          <w:rFonts w:ascii="Times New Roman" w:hAnsi="Times New Roman" w:cs="Times New Roman"/>
          <w:color w:val="222222"/>
          <w:sz w:val="18"/>
          <w:szCs w:val="18"/>
          <w:shd w:val="clear" w:color="auto" w:fill="FFFFFF"/>
        </w:rPr>
        <w:t>].</w:t>
      </w:r>
    </w:p>
  </w:footnote>
  <w:footnote w:id="2">
    <w:p w14:paraId="43EF166E" w14:textId="6B72B0B3" w:rsidR="000E44F5" w:rsidRPr="007B4DAD" w:rsidRDefault="000E44F5" w:rsidP="007B4DAD">
      <w:pPr>
        <w:pStyle w:val="Textonotapie"/>
        <w:jc w:val="both"/>
        <w:rPr>
          <w:rFonts w:ascii="Times New Roman" w:hAnsi="Times New Roman" w:cs="Times New Roman"/>
          <w:sz w:val="18"/>
          <w:szCs w:val="18"/>
          <w:lang w:val="es-CO"/>
        </w:rPr>
      </w:pPr>
      <w:r w:rsidRPr="007B4DAD">
        <w:rPr>
          <w:rStyle w:val="Refdenotaalpie"/>
          <w:rFonts w:ascii="Times New Roman" w:hAnsi="Times New Roman" w:cs="Times New Roman"/>
          <w:sz w:val="18"/>
          <w:szCs w:val="18"/>
        </w:rPr>
        <w:footnoteRef/>
      </w:r>
      <w:r w:rsidRPr="007B4DAD">
        <w:rPr>
          <w:rFonts w:ascii="Times New Roman" w:hAnsi="Times New Roman" w:cs="Times New Roman"/>
          <w:sz w:val="18"/>
          <w:szCs w:val="18"/>
        </w:rPr>
        <w:t xml:space="preserve"> </w:t>
      </w:r>
      <w:r w:rsidRPr="007B4DAD">
        <w:rPr>
          <w:rFonts w:ascii="Times New Roman" w:hAnsi="Times New Roman" w:cs="Times New Roman"/>
          <w:smallCaps/>
          <w:sz w:val="18"/>
          <w:szCs w:val="18"/>
          <w:shd w:val="clear" w:color="auto" w:fill="FFFFFF"/>
        </w:rPr>
        <w:t>Corte Interamericana de Derechos Humanos.</w:t>
      </w:r>
      <w:r w:rsidRPr="007B4DAD">
        <w:rPr>
          <w:rFonts w:ascii="Times New Roman" w:hAnsi="Times New Roman" w:cs="Times New Roman"/>
          <w:sz w:val="18"/>
          <w:szCs w:val="18"/>
          <w:shd w:val="clear" w:color="auto" w:fill="FFFFFF"/>
        </w:rPr>
        <w:t xml:space="preserve"> Caso de las niñas Yean y Bosico Vs. República Dominicana. Sentencia de del 8 de septiembre de 2005. Disponible en: [</w:t>
      </w:r>
      <w:hyperlink r:id="rId2" w:history="1">
        <w:r w:rsidRPr="007B4DAD">
          <w:rPr>
            <w:rStyle w:val="Hipervnculo"/>
            <w:rFonts w:ascii="Times New Roman" w:hAnsi="Times New Roman" w:cs="Times New Roman"/>
            <w:sz w:val="18"/>
            <w:szCs w:val="18"/>
          </w:rPr>
          <w:t>http://www.corteidh.or.cr/docs/casos/articulos/seriec_130_esp.pdf</w:t>
        </w:r>
      </w:hyperlink>
      <w:r w:rsidRPr="007B4DAD">
        <w:rPr>
          <w:rFonts w:ascii="Times New Roman" w:hAnsi="Times New Roman" w:cs="Times New Roman"/>
          <w:sz w:val="18"/>
          <w:szCs w:val="18"/>
        </w:rPr>
        <w:t xml:space="preserve">].  </w:t>
      </w:r>
    </w:p>
  </w:footnote>
  <w:footnote w:id="3">
    <w:p w14:paraId="045C6D19" w14:textId="6940EBC4" w:rsidR="000E44F5" w:rsidRPr="007B4DAD" w:rsidRDefault="000E44F5" w:rsidP="007B4DAD">
      <w:pPr>
        <w:pStyle w:val="Textonotapie"/>
        <w:jc w:val="both"/>
        <w:rPr>
          <w:rFonts w:ascii="Times New Roman" w:hAnsi="Times New Roman" w:cs="Times New Roman"/>
          <w:sz w:val="18"/>
          <w:szCs w:val="18"/>
          <w:lang w:val="es-CO"/>
        </w:rPr>
      </w:pPr>
      <w:r w:rsidRPr="007B4DAD">
        <w:rPr>
          <w:rStyle w:val="Refdenotaalpie"/>
          <w:rFonts w:ascii="Times New Roman" w:hAnsi="Times New Roman" w:cs="Times New Roman"/>
          <w:smallCaps/>
          <w:sz w:val="18"/>
          <w:szCs w:val="18"/>
        </w:rPr>
        <w:footnoteRef/>
      </w:r>
      <w:r w:rsidRPr="007B4DAD">
        <w:rPr>
          <w:rFonts w:ascii="Times New Roman" w:hAnsi="Times New Roman" w:cs="Times New Roman"/>
          <w:smallCaps/>
          <w:sz w:val="18"/>
          <w:szCs w:val="18"/>
        </w:rPr>
        <w:t xml:space="preserve"> </w:t>
      </w:r>
      <w:r w:rsidRPr="007B4DAD">
        <w:rPr>
          <w:rStyle w:val="Textoennegrita"/>
          <w:rFonts w:ascii="Times New Roman" w:hAnsi="Times New Roman" w:cs="Times New Roman"/>
          <w:b w:val="0"/>
          <w:smallCaps/>
          <w:color w:val="000000"/>
          <w:sz w:val="18"/>
          <w:szCs w:val="18"/>
        </w:rPr>
        <w:t xml:space="preserve">Convención Americana sobre Derechos Humanos. </w:t>
      </w:r>
      <w:r w:rsidRPr="007B4DAD">
        <w:rPr>
          <w:rStyle w:val="Textoennegrita"/>
          <w:rFonts w:ascii="Times New Roman" w:hAnsi="Times New Roman" w:cs="Times New Roman"/>
          <w:b w:val="0"/>
          <w:color w:val="000000"/>
          <w:sz w:val="18"/>
          <w:szCs w:val="18"/>
        </w:rPr>
        <w:t>1969. Disponible en</w:t>
      </w:r>
      <w:r w:rsidRPr="007B4DAD">
        <w:rPr>
          <w:rStyle w:val="Textoennegrita"/>
          <w:rFonts w:ascii="Times New Roman" w:hAnsi="Times New Roman" w:cs="Times New Roman"/>
          <w:color w:val="000000"/>
          <w:sz w:val="18"/>
          <w:szCs w:val="18"/>
        </w:rPr>
        <w:t>: [</w:t>
      </w:r>
      <w:hyperlink r:id="rId3" w:history="1">
        <w:r w:rsidRPr="007B4DAD">
          <w:rPr>
            <w:rStyle w:val="Hipervnculo"/>
            <w:rFonts w:ascii="Times New Roman" w:hAnsi="Times New Roman" w:cs="Times New Roman"/>
            <w:sz w:val="18"/>
            <w:szCs w:val="18"/>
          </w:rPr>
          <w:t>https://www.oas.org/dil/esp/tratados_b-32_convencion_americana_sobre_derechos_humanos.htm</w:t>
        </w:r>
      </w:hyperlink>
      <w:r w:rsidRPr="007B4DAD">
        <w:rPr>
          <w:rFonts w:ascii="Times New Roman" w:hAnsi="Times New Roman" w:cs="Times New Roman"/>
          <w:sz w:val="18"/>
          <w:szCs w:val="18"/>
        </w:rPr>
        <w:t>].</w:t>
      </w:r>
      <w:r w:rsidRPr="007B4DAD">
        <w:rPr>
          <w:rStyle w:val="Textoennegrita"/>
          <w:rFonts w:ascii="Times New Roman" w:hAnsi="Times New Roman" w:cs="Times New Roman"/>
          <w:color w:val="000000"/>
          <w:sz w:val="18"/>
          <w:szCs w:val="18"/>
        </w:rPr>
        <w:t> </w:t>
      </w:r>
    </w:p>
  </w:footnote>
  <w:footnote w:id="4">
    <w:p w14:paraId="5AD56573" w14:textId="6FFA15A1" w:rsidR="00AD6C7A" w:rsidRPr="007B4DAD" w:rsidRDefault="00AD6C7A" w:rsidP="007B4DAD">
      <w:pPr>
        <w:pStyle w:val="Textonotapie"/>
        <w:jc w:val="both"/>
        <w:rPr>
          <w:rFonts w:ascii="Times New Roman" w:hAnsi="Times New Roman" w:cs="Times New Roman"/>
          <w:sz w:val="18"/>
          <w:szCs w:val="18"/>
          <w:lang w:val="es-CO"/>
        </w:rPr>
      </w:pPr>
      <w:r w:rsidRPr="007B4DAD">
        <w:rPr>
          <w:rStyle w:val="Refdenotaalpie"/>
          <w:rFonts w:ascii="Times New Roman" w:hAnsi="Times New Roman" w:cs="Times New Roman"/>
          <w:sz w:val="18"/>
          <w:szCs w:val="18"/>
        </w:rPr>
        <w:footnoteRef/>
      </w:r>
      <w:r w:rsidRPr="007B4DAD">
        <w:rPr>
          <w:rFonts w:ascii="Times New Roman" w:hAnsi="Times New Roman" w:cs="Times New Roman"/>
          <w:sz w:val="18"/>
          <w:szCs w:val="18"/>
        </w:rPr>
        <w:t xml:space="preserve"> </w:t>
      </w:r>
      <w:r w:rsidR="007B4DAD" w:rsidRPr="007B4DAD">
        <w:rPr>
          <w:rStyle w:val="Textoennegrita"/>
          <w:rFonts w:ascii="Times New Roman" w:hAnsi="Times New Roman" w:cs="Times New Roman"/>
          <w:b w:val="0"/>
          <w:smallCaps/>
          <w:color w:val="000000"/>
          <w:sz w:val="18"/>
          <w:szCs w:val="18"/>
        </w:rPr>
        <w:t xml:space="preserve">Ortega-Ruiz, L., </w:t>
      </w:r>
      <w:r w:rsidR="007B4DAD" w:rsidRPr="007B4DAD">
        <w:rPr>
          <w:rFonts w:ascii="Times New Roman" w:hAnsi="Times New Roman" w:cs="Times New Roman"/>
          <w:i/>
          <w:color w:val="222222"/>
          <w:sz w:val="18"/>
          <w:szCs w:val="18"/>
          <w:shd w:val="clear" w:color="auto" w:fill="FFFFFF"/>
        </w:rPr>
        <w:t>"Reflexiones constitucionales, legislativas y políticas."</w:t>
      </w:r>
      <w:r w:rsidR="007B4DAD" w:rsidRPr="007B4DAD">
        <w:rPr>
          <w:rFonts w:ascii="Times New Roman" w:hAnsi="Times New Roman" w:cs="Times New Roman"/>
          <w:color w:val="222222"/>
          <w:sz w:val="18"/>
          <w:szCs w:val="18"/>
          <w:shd w:val="clear" w:color="auto" w:fill="FFFFFF"/>
        </w:rPr>
        <w:t> </w:t>
      </w:r>
      <w:r w:rsidR="007B4DAD" w:rsidRPr="007B4DAD">
        <w:rPr>
          <w:rFonts w:ascii="Times New Roman" w:hAnsi="Times New Roman" w:cs="Times New Roman"/>
          <w:iCs/>
          <w:color w:val="222222"/>
          <w:sz w:val="18"/>
          <w:szCs w:val="18"/>
          <w:shd w:val="clear" w:color="auto" w:fill="FFFFFF"/>
        </w:rPr>
        <w:t xml:space="preserve">Bogotá: Instituto Latinoamericano de Altos Estudios–ilae–. Recuperado de http://www. ilae. edu. </w:t>
      </w:r>
      <w:proofErr w:type="spellStart"/>
      <w:r w:rsidR="007B4DAD" w:rsidRPr="007B4DAD">
        <w:rPr>
          <w:rFonts w:ascii="Times New Roman" w:hAnsi="Times New Roman" w:cs="Times New Roman"/>
          <w:iCs/>
          <w:color w:val="222222"/>
          <w:sz w:val="18"/>
          <w:szCs w:val="18"/>
          <w:shd w:val="clear" w:color="auto" w:fill="FFFFFF"/>
        </w:rPr>
        <w:t>co</w:t>
      </w:r>
      <w:proofErr w:type="spellEnd"/>
      <w:r w:rsidR="007B4DAD" w:rsidRPr="007B4DAD">
        <w:rPr>
          <w:rFonts w:ascii="Times New Roman" w:hAnsi="Times New Roman" w:cs="Times New Roman"/>
          <w:iCs/>
          <w:color w:val="222222"/>
          <w:sz w:val="18"/>
          <w:szCs w:val="18"/>
          <w:shd w:val="clear" w:color="auto" w:fill="FFFFFF"/>
        </w:rPr>
        <w:t xml:space="preserve">/web/Ilae_Files/Libros/20180504110501619970088. </w:t>
      </w:r>
      <w:proofErr w:type="gramStart"/>
      <w:r w:rsidR="007B4DAD" w:rsidRPr="007B4DAD">
        <w:rPr>
          <w:rFonts w:ascii="Times New Roman" w:hAnsi="Times New Roman" w:cs="Times New Roman"/>
          <w:iCs/>
          <w:color w:val="222222"/>
          <w:sz w:val="18"/>
          <w:szCs w:val="18"/>
          <w:shd w:val="clear" w:color="auto" w:fill="FFFFFF"/>
        </w:rPr>
        <w:t>pdf</w:t>
      </w:r>
      <w:r w:rsidR="007B4DAD" w:rsidRPr="007B4DAD">
        <w:rPr>
          <w:rFonts w:ascii="Times New Roman" w:hAnsi="Times New Roman" w:cs="Times New Roman"/>
          <w:iCs/>
          <w:color w:val="222222"/>
          <w:sz w:val="18"/>
          <w:szCs w:val="18"/>
          <w:shd w:val="clear" w:color="auto" w:fill="FFFFFF"/>
        </w:rPr>
        <w:t xml:space="preserve"> </w:t>
      </w:r>
      <w:r w:rsidR="007B4DAD" w:rsidRPr="007B4DAD">
        <w:rPr>
          <w:rFonts w:ascii="Times New Roman" w:hAnsi="Times New Roman" w:cs="Times New Roman"/>
          <w:color w:val="222222"/>
          <w:sz w:val="18"/>
          <w:szCs w:val="18"/>
          <w:shd w:val="clear" w:color="auto" w:fill="FFFFFF"/>
        </w:rPr>
        <w:t> (</w:t>
      </w:r>
      <w:proofErr w:type="gramEnd"/>
      <w:r w:rsidR="007B4DAD" w:rsidRPr="007B4DAD">
        <w:rPr>
          <w:rFonts w:ascii="Times New Roman" w:hAnsi="Times New Roman" w:cs="Times New Roman"/>
          <w:color w:val="222222"/>
          <w:sz w:val="18"/>
          <w:szCs w:val="18"/>
          <w:shd w:val="clear" w:color="auto" w:fill="FFFFFF"/>
        </w:rPr>
        <w:t>2018).</w:t>
      </w:r>
      <w:r w:rsidR="007B4DAD" w:rsidRPr="007B4DAD">
        <w:rPr>
          <w:rFonts w:ascii="Times New Roman" w:hAnsi="Times New Roman" w:cs="Times New Roman"/>
          <w:color w:val="222222"/>
          <w:sz w:val="18"/>
          <w:szCs w:val="18"/>
          <w:shd w:val="clear" w:color="auto" w:fill="FFFFFF"/>
        </w:rPr>
        <w:t xml:space="preserve"> </w:t>
      </w:r>
    </w:p>
  </w:footnote>
  <w:footnote w:id="5">
    <w:p w14:paraId="2EBC9F04" w14:textId="77777777" w:rsidR="00831A76" w:rsidRPr="007B4DAD" w:rsidRDefault="00831A76" w:rsidP="007B4DAD">
      <w:pPr>
        <w:pStyle w:val="NormalWeb"/>
        <w:spacing w:before="0" w:beforeAutospacing="0" w:after="0" w:afterAutospacing="0" w:line="270" w:lineRule="atLeast"/>
        <w:ind w:left="75" w:right="75"/>
        <w:jc w:val="both"/>
        <w:rPr>
          <w:rFonts w:eastAsia="Times New Roman"/>
          <w:color w:val="000000"/>
          <w:sz w:val="18"/>
          <w:szCs w:val="18"/>
          <w:lang w:val="es-CO" w:eastAsia="es-CO"/>
        </w:rPr>
      </w:pPr>
      <w:r w:rsidRPr="007B4DAD">
        <w:rPr>
          <w:rStyle w:val="Refdenotaalpie"/>
          <w:sz w:val="18"/>
          <w:szCs w:val="18"/>
        </w:rPr>
        <w:footnoteRef/>
      </w:r>
      <w:r w:rsidRPr="007B4DAD">
        <w:rPr>
          <w:sz w:val="18"/>
          <w:szCs w:val="18"/>
        </w:rPr>
        <w:t xml:space="preserve"> </w:t>
      </w:r>
      <w:r w:rsidRPr="007B4DAD">
        <w:rPr>
          <w:sz w:val="18"/>
          <w:szCs w:val="18"/>
          <w:lang w:val="es-CO"/>
        </w:rPr>
        <w:t>“</w:t>
      </w:r>
      <w:r w:rsidRPr="007B4DAD">
        <w:rPr>
          <w:rFonts w:eastAsia="Times New Roman"/>
          <w:bCs/>
          <w:color w:val="000000"/>
          <w:sz w:val="18"/>
          <w:szCs w:val="18"/>
          <w:lang w:val="es-CO" w:eastAsia="es-CO"/>
        </w:rPr>
        <w:t>Artículo 2. Deber de Adoptar Disposiciones de Derecho Interno</w:t>
      </w:r>
    </w:p>
    <w:p w14:paraId="48324797" w14:textId="0AA88C1B" w:rsidR="00831A76" w:rsidRPr="007B4DAD" w:rsidRDefault="00831A76" w:rsidP="007B4DAD">
      <w:pPr>
        <w:spacing w:line="270" w:lineRule="atLeast"/>
        <w:ind w:left="75" w:right="75"/>
        <w:jc w:val="both"/>
        <w:rPr>
          <w:sz w:val="18"/>
          <w:szCs w:val="18"/>
          <w:lang w:val="es-CO"/>
        </w:rPr>
      </w:pPr>
      <w:r w:rsidRPr="007B4DAD">
        <w:rPr>
          <w:rFonts w:eastAsia="Times New Roman"/>
          <w:color w:val="000000"/>
          <w:sz w:val="18"/>
          <w:szCs w:val="18"/>
          <w:lang w:val="es-CO" w:eastAsia="es-CO"/>
        </w:rPr>
        <w:t> 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roofErr w:type="gramStart"/>
      <w:r w:rsidRPr="007B4DAD">
        <w:rPr>
          <w:rFonts w:eastAsia="Times New Roman"/>
          <w:color w:val="000000"/>
          <w:sz w:val="18"/>
          <w:szCs w:val="18"/>
          <w:lang w:val="es-CO" w:eastAsia="es-CO"/>
        </w:rPr>
        <w:t>.</w:t>
      </w:r>
      <w:r w:rsidRPr="007B4DAD">
        <w:rPr>
          <w:sz w:val="18"/>
          <w:szCs w:val="18"/>
          <w:lang w:val="es-CO"/>
        </w:rPr>
        <w:t>“</w:t>
      </w:r>
      <w:proofErr w:type="gramEnd"/>
    </w:p>
  </w:footnote>
  <w:footnote w:id="6">
    <w:p w14:paraId="2AE28699" w14:textId="5A61F471" w:rsidR="000E44F5" w:rsidRPr="007B4DAD" w:rsidRDefault="000E44F5" w:rsidP="007B4DAD">
      <w:pPr>
        <w:pStyle w:val="Textonotapie"/>
        <w:jc w:val="both"/>
        <w:rPr>
          <w:rFonts w:ascii="Times New Roman" w:hAnsi="Times New Roman" w:cs="Times New Roman"/>
          <w:sz w:val="18"/>
          <w:szCs w:val="18"/>
          <w:lang w:val="es-CO"/>
        </w:rPr>
      </w:pPr>
      <w:r w:rsidRPr="007B4DAD">
        <w:rPr>
          <w:rStyle w:val="Refdenotaalpie"/>
          <w:rFonts w:ascii="Times New Roman" w:hAnsi="Times New Roman" w:cs="Times New Roman"/>
          <w:sz w:val="18"/>
          <w:szCs w:val="18"/>
        </w:rPr>
        <w:footnoteRef/>
      </w:r>
      <w:r w:rsidRPr="007B4DAD">
        <w:rPr>
          <w:rFonts w:ascii="Times New Roman" w:hAnsi="Times New Roman" w:cs="Times New Roman"/>
          <w:sz w:val="18"/>
          <w:szCs w:val="18"/>
        </w:rPr>
        <w:t xml:space="preserve"> </w:t>
      </w:r>
      <w:r w:rsidRPr="007B4DAD">
        <w:rPr>
          <w:rFonts w:ascii="Times New Roman" w:eastAsia="Times New Roman" w:hAnsi="Times New Roman" w:cs="Times New Roman"/>
          <w:smallCaps/>
          <w:sz w:val="18"/>
          <w:szCs w:val="18"/>
        </w:rPr>
        <w:t>Treviño, Ricardo</w:t>
      </w:r>
      <w:r w:rsidRPr="007B4DAD">
        <w:rPr>
          <w:rFonts w:ascii="Times New Roman" w:eastAsia="Times New Roman" w:hAnsi="Times New Roman" w:cs="Times New Roman"/>
          <w:sz w:val="18"/>
          <w:szCs w:val="18"/>
        </w:rPr>
        <w:t xml:space="preserve">. </w:t>
      </w:r>
      <w:r w:rsidRPr="007B4DAD">
        <w:rPr>
          <w:rFonts w:ascii="Times New Roman" w:eastAsia="Times New Roman" w:hAnsi="Times New Roman" w:cs="Times New Roman"/>
          <w:i/>
          <w:sz w:val="18"/>
          <w:szCs w:val="18"/>
        </w:rPr>
        <w:t>La persona y sus atributos</w:t>
      </w:r>
      <w:r w:rsidRPr="007B4DAD">
        <w:rPr>
          <w:rFonts w:ascii="Times New Roman" w:eastAsia="Times New Roman" w:hAnsi="Times New Roman" w:cs="Times New Roman"/>
          <w:sz w:val="18"/>
          <w:szCs w:val="18"/>
        </w:rPr>
        <w:t xml:space="preserve">. Pág. 46. Cita de Magallon Ibarra, Jorge Luis, OP. Cit. T. II, págs. 55 y 56.  </w:t>
      </w:r>
      <w:r w:rsidRPr="007B4DAD">
        <w:rPr>
          <w:rFonts w:ascii="Times New Roman" w:hAnsi="Times New Roman" w:cs="Times New Roman"/>
          <w:sz w:val="18"/>
          <w:szCs w:val="18"/>
        </w:rPr>
        <w:t>Disponible en: [</w:t>
      </w:r>
      <w:hyperlink r:id="rId4" w:history="1">
        <w:r w:rsidRPr="007B4DAD">
          <w:rPr>
            <w:rStyle w:val="Hipervnculo"/>
            <w:rFonts w:ascii="Times New Roman" w:hAnsi="Times New Roman" w:cs="Times New Roman"/>
            <w:sz w:val="18"/>
            <w:szCs w:val="18"/>
          </w:rPr>
          <w:t>http://www.corteidh.or.cr/tablas/23961.pdf</w:t>
        </w:r>
      </w:hyperlink>
      <w:r w:rsidRPr="007B4DAD">
        <w:rPr>
          <w:rFonts w:ascii="Times New Roman" w:hAnsi="Times New Roman" w:cs="Times New Roman"/>
          <w:sz w:val="18"/>
          <w:szCs w:val="18"/>
        </w:rPr>
        <w:t>].</w:t>
      </w:r>
    </w:p>
  </w:footnote>
  <w:footnote w:id="7">
    <w:p w14:paraId="612414A7" w14:textId="78D4204B" w:rsidR="000E44F5" w:rsidRPr="007B4DAD" w:rsidRDefault="000E44F5" w:rsidP="007B4DAD">
      <w:pPr>
        <w:pStyle w:val="Textonotapie"/>
        <w:jc w:val="both"/>
        <w:rPr>
          <w:rFonts w:ascii="Times New Roman" w:hAnsi="Times New Roman" w:cs="Times New Roman"/>
          <w:sz w:val="18"/>
          <w:szCs w:val="18"/>
          <w:lang w:val="es-CO"/>
        </w:rPr>
      </w:pPr>
      <w:r w:rsidRPr="007B4DAD">
        <w:rPr>
          <w:rStyle w:val="Refdenotaalpie"/>
          <w:rFonts w:ascii="Times New Roman" w:hAnsi="Times New Roman" w:cs="Times New Roman"/>
          <w:sz w:val="18"/>
          <w:szCs w:val="18"/>
        </w:rPr>
        <w:footnoteRef/>
      </w:r>
      <w:r w:rsidRPr="007B4DAD">
        <w:rPr>
          <w:rFonts w:ascii="Times New Roman" w:hAnsi="Times New Roman" w:cs="Times New Roman"/>
          <w:sz w:val="18"/>
          <w:szCs w:val="18"/>
        </w:rPr>
        <w:t xml:space="preserve"> </w:t>
      </w:r>
      <w:r w:rsidRPr="007B4DAD">
        <w:rPr>
          <w:rFonts w:ascii="Times New Roman" w:hAnsi="Times New Roman" w:cs="Times New Roman"/>
          <w:smallCaps/>
          <w:sz w:val="18"/>
          <w:szCs w:val="18"/>
          <w:lang w:eastAsia="es-ES_tradnl"/>
        </w:rPr>
        <w:t>Corte Suprema de Justicia</w:t>
      </w:r>
      <w:r w:rsidRPr="007B4DAD">
        <w:rPr>
          <w:rFonts w:ascii="Times New Roman" w:hAnsi="Times New Roman" w:cs="Times New Roman"/>
          <w:sz w:val="18"/>
          <w:szCs w:val="18"/>
        </w:rPr>
        <w:t xml:space="preserve">. Sala Plena. </w:t>
      </w:r>
      <w:r w:rsidRPr="007B4DAD">
        <w:rPr>
          <w:rStyle w:val="apple-converted-space"/>
          <w:rFonts w:ascii="Times New Roman" w:hAnsi="Times New Roman" w:cs="Times New Roman"/>
          <w:sz w:val="18"/>
          <w:szCs w:val="18"/>
          <w:bdr w:val="none" w:sz="0" w:space="0" w:color="auto" w:frame="1"/>
          <w:shd w:val="clear" w:color="auto" w:fill="FFFFFF"/>
        </w:rPr>
        <w:t>Sentencia de fecha </w:t>
      </w:r>
      <w:r w:rsidRPr="007B4DAD">
        <w:rPr>
          <w:rFonts w:ascii="Times New Roman" w:hAnsi="Times New Roman" w:cs="Times New Roman"/>
          <w:sz w:val="18"/>
          <w:szCs w:val="18"/>
          <w:shd w:val="clear" w:color="auto" w:fill="FFFFFF"/>
        </w:rPr>
        <w:t xml:space="preserve">30 de marzo de 1988. </w:t>
      </w:r>
    </w:p>
  </w:footnote>
  <w:footnote w:id="8">
    <w:p w14:paraId="1C6F313E" w14:textId="6F68DC4F" w:rsidR="000E44F5" w:rsidRPr="007B4DAD" w:rsidRDefault="000E44F5" w:rsidP="007B4DAD">
      <w:pPr>
        <w:pStyle w:val="Textonotapie"/>
        <w:jc w:val="both"/>
        <w:rPr>
          <w:rFonts w:ascii="Times New Roman" w:hAnsi="Times New Roman" w:cs="Times New Roman"/>
          <w:sz w:val="18"/>
          <w:szCs w:val="18"/>
          <w:lang w:val="es-CO"/>
        </w:rPr>
      </w:pPr>
      <w:r w:rsidRPr="007B4DAD">
        <w:rPr>
          <w:rStyle w:val="Refdenotaalpie"/>
          <w:rFonts w:ascii="Times New Roman" w:hAnsi="Times New Roman" w:cs="Times New Roman"/>
          <w:sz w:val="18"/>
          <w:szCs w:val="18"/>
        </w:rPr>
        <w:footnoteRef/>
      </w:r>
      <w:r w:rsidRPr="007B4DAD">
        <w:rPr>
          <w:rFonts w:ascii="Times New Roman" w:hAnsi="Times New Roman" w:cs="Times New Roman"/>
          <w:sz w:val="18"/>
          <w:szCs w:val="18"/>
        </w:rPr>
        <w:t xml:space="preserve"> </w:t>
      </w:r>
      <w:r w:rsidRPr="007B4DAD">
        <w:rPr>
          <w:rFonts w:ascii="Times New Roman" w:hAnsi="Times New Roman" w:cs="Times New Roman"/>
          <w:smallCaps/>
          <w:sz w:val="18"/>
          <w:szCs w:val="18"/>
          <w:lang w:eastAsia="es-ES_tradnl"/>
        </w:rPr>
        <w:t>Corte Constitucional</w:t>
      </w:r>
      <w:r w:rsidRPr="007B4DAD">
        <w:rPr>
          <w:rFonts w:ascii="Times New Roman" w:hAnsi="Times New Roman" w:cs="Times New Roman"/>
          <w:sz w:val="18"/>
          <w:szCs w:val="18"/>
          <w:lang w:val="es-CO"/>
        </w:rPr>
        <w:t>, sent. T-594 del 15 de diciembre de 1993. M.P. Vladimiro Naranjo Mesa. Disponible en: [</w:t>
      </w:r>
      <w:hyperlink r:id="rId5" w:history="1">
        <w:r w:rsidRPr="007B4DAD">
          <w:rPr>
            <w:rStyle w:val="Hipervnculo"/>
            <w:rFonts w:ascii="Times New Roman" w:hAnsi="Times New Roman" w:cs="Times New Roman"/>
            <w:sz w:val="18"/>
            <w:szCs w:val="18"/>
          </w:rPr>
          <w:t>http://www.corteconstitucional.gov.co/relatoria/1993/t-594-93.htm</w:t>
        </w:r>
      </w:hyperlink>
      <w:r w:rsidRPr="007B4DAD">
        <w:rPr>
          <w:rFonts w:ascii="Times New Roman" w:hAnsi="Times New Roman" w:cs="Times New Roman"/>
          <w:sz w:val="18"/>
          <w:szCs w:val="18"/>
        </w:rPr>
        <w:t>].</w:t>
      </w:r>
    </w:p>
  </w:footnote>
  <w:footnote w:id="9">
    <w:p w14:paraId="796E0C4A" w14:textId="668F7D38" w:rsidR="000E44F5" w:rsidRPr="007B4DAD" w:rsidRDefault="000E44F5" w:rsidP="007B4DAD">
      <w:pPr>
        <w:pStyle w:val="Textonotapie"/>
        <w:jc w:val="both"/>
        <w:rPr>
          <w:rFonts w:ascii="Times New Roman" w:hAnsi="Times New Roman" w:cs="Times New Roman"/>
          <w:sz w:val="18"/>
          <w:szCs w:val="18"/>
          <w:lang w:val="es-CO"/>
        </w:rPr>
      </w:pPr>
      <w:r w:rsidRPr="007B4DAD">
        <w:rPr>
          <w:rStyle w:val="Refdenotaalpie"/>
          <w:rFonts w:ascii="Times New Roman" w:hAnsi="Times New Roman" w:cs="Times New Roman"/>
          <w:sz w:val="18"/>
          <w:szCs w:val="18"/>
        </w:rPr>
        <w:footnoteRef/>
      </w:r>
      <w:r w:rsidRPr="007B4DAD">
        <w:rPr>
          <w:rFonts w:ascii="Times New Roman" w:hAnsi="Times New Roman" w:cs="Times New Roman"/>
          <w:sz w:val="18"/>
          <w:szCs w:val="18"/>
        </w:rPr>
        <w:t xml:space="preserve"> </w:t>
      </w:r>
      <w:r w:rsidRPr="007B4DAD">
        <w:rPr>
          <w:rFonts w:ascii="Times New Roman" w:hAnsi="Times New Roman" w:cs="Times New Roman"/>
          <w:smallCaps/>
          <w:sz w:val="18"/>
          <w:szCs w:val="18"/>
          <w:lang w:eastAsia="es-ES_tradnl"/>
        </w:rPr>
        <w:t>Corte Constitucional</w:t>
      </w:r>
      <w:r w:rsidRPr="007B4DAD">
        <w:rPr>
          <w:rFonts w:ascii="Times New Roman" w:hAnsi="Times New Roman" w:cs="Times New Roman"/>
          <w:sz w:val="18"/>
          <w:szCs w:val="18"/>
        </w:rPr>
        <w:t xml:space="preserve">. </w:t>
      </w:r>
      <w:r w:rsidRPr="007B4DAD">
        <w:rPr>
          <w:rFonts w:ascii="Times New Roman" w:hAnsi="Times New Roman" w:cs="Times New Roman"/>
          <w:sz w:val="18"/>
          <w:szCs w:val="18"/>
          <w:shd w:val="clear" w:color="auto" w:fill="FFFFFF"/>
        </w:rPr>
        <w:t>T-623 del 28 de agosto de 2014. M.P</w:t>
      </w:r>
      <w:r w:rsidRPr="007B4DAD">
        <w:rPr>
          <w:rFonts w:ascii="Times New Roman" w:hAnsi="Times New Roman" w:cs="Times New Roman"/>
          <w:sz w:val="18"/>
          <w:szCs w:val="18"/>
          <w:lang w:val="es-CO"/>
        </w:rPr>
        <w:t>. Jorge Ignacio Pretelt Chaljub. Disponible en: [</w:t>
      </w:r>
      <w:hyperlink r:id="rId6" w:history="1">
        <w:r w:rsidRPr="007B4DAD">
          <w:rPr>
            <w:rStyle w:val="Hipervnculo"/>
            <w:rFonts w:ascii="Times New Roman" w:hAnsi="Times New Roman" w:cs="Times New Roman"/>
            <w:sz w:val="18"/>
            <w:szCs w:val="18"/>
          </w:rPr>
          <w:t>http://corteconstitucional.gov.co/relatoria/2014/T-623-14.htm</w:t>
        </w:r>
      </w:hyperlink>
      <w:r w:rsidRPr="007B4DAD">
        <w:rPr>
          <w:rFonts w:ascii="Times New Roman" w:hAnsi="Times New Roman" w:cs="Times New Roman"/>
          <w:sz w:val="18"/>
          <w:szCs w:val="18"/>
        </w:rPr>
        <w:t>].</w:t>
      </w:r>
    </w:p>
  </w:footnote>
  <w:footnote w:id="10">
    <w:p w14:paraId="70B2DDCD" w14:textId="79A0BD19" w:rsidR="000E44F5" w:rsidRPr="007B4DAD" w:rsidRDefault="000E44F5" w:rsidP="007B4DAD">
      <w:pPr>
        <w:pStyle w:val="NormalWeb"/>
        <w:spacing w:before="0" w:beforeAutospacing="0" w:after="0" w:afterAutospacing="0"/>
        <w:jc w:val="both"/>
        <w:rPr>
          <w:rFonts w:eastAsia="Times New Roman"/>
          <w:color w:val="000000"/>
          <w:sz w:val="18"/>
          <w:szCs w:val="18"/>
          <w:lang w:val="es-CO" w:eastAsia="es-CO"/>
        </w:rPr>
      </w:pPr>
      <w:r w:rsidRPr="007B4DAD">
        <w:rPr>
          <w:rStyle w:val="Refdenotaalpie"/>
          <w:sz w:val="18"/>
          <w:szCs w:val="18"/>
        </w:rPr>
        <w:footnoteRef/>
      </w:r>
      <w:r w:rsidRPr="007B4DAD">
        <w:rPr>
          <w:sz w:val="18"/>
          <w:szCs w:val="18"/>
        </w:rPr>
        <w:t xml:space="preserve"> </w:t>
      </w:r>
      <w:r w:rsidRPr="007B4DAD">
        <w:rPr>
          <w:smallCaps/>
          <w:sz w:val="18"/>
          <w:szCs w:val="18"/>
        </w:rPr>
        <w:t>República de Colombia</w:t>
      </w:r>
      <w:r w:rsidRPr="007B4DAD">
        <w:rPr>
          <w:sz w:val="18"/>
          <w:szCs w:val="18"/>
        </w:rPr>
        <w:t xml:space="preserve">. </w:t>
      </w:r>
      <w:r w:rsidRPr="007B4DAD">
        <w:rPr>
          <w:rFonts w:eastAsia="Times New Roman"/>
          <w:bCs/>
          <w:color w:val="000000"/>
          <w:sz w:val="18"/>
          <w:szCs w:val="18"/>
          <w:lang w:val="es-CO" w:eastAsia="es-CO"/>
        </w:rPr>
        <w:t xml:space="preserve">Constitución Política 1991. </w:t>
      </w:r>
      <w:r w:rsidRPr="007B4DAD">
        <w:rPr>
          <w:rFonts w:eastAsia="Times New Roman"/>
          <w:color w:val="000000"/>
          <w:sz w:val="18"/>
          <w:szCs w:val="18"/>
          <w:lang w:val="es-CO" w:eastAsia="es-CO"/>
        </w:rPr>
        <w:t xml:space="preserve">(junio 13). </w:t>
      </w:r>
      <w:r w:rsidRPr="007B4DAD">
        <w:rPr>
          <w:color w:val="000000"/>
          <w:sz w:val="18"/>
          <w:szCs w:val="18"/>
        </w:rPr>
        <w:t>Gaceta Constitucional número 114 del domingo 4 de julio de 1991. Disponible en: [</w:t>
      </w:r>
      <w:hyperlink r:id="rId7" w:history="1">
        <w:r w:rsidRPr="007B4DAD">
          <w:rPr>
            <w:rStyle w:val="Hipervnculo"/>
            <w:sz w:val="18"/>
            <w:szCs w:val="18"/>
          </w:rPr>
          <w:t>http://www.suin-juriscol.gov.co/viewDocument.asp?ruta=Constitucion/1687988</w:t>
        </w:r>
      </w:hyperlink>
      <w:r w:rsidRPr="007B4DAD">
        <w:rPr>
          <w:sz w:val="18"/>
          <w:szCs w:val="18"/>
        </w:rPr>
        <w:t>].</w:t>
      </w:r>
    </w:p>
    <w:p w14:paraId="260E80C3" w14:textId="4D48E288" w:rsidR="000E44F5" w:rsidRPr="007B4DAD" w:rsidRDefault="000E44F5" w:rsidP="007B4DAD">
      <w:pPr>
        <w:pStyle w:val="Textonotapie"/>
        <w:jc w:val="both"/>
        <w:rPr>
          <w:rFonts w:ascii="Times New Roman" w:hAnsi="Times New Roman" w:cs="Times New Roman"/>
          <w:sz w:val="18"/>
          <w:szCs w:val="18"/>
          <w:lang w:val="es-CO"/>
        </w:rPr>
      </w:pPr>
    </w:p>
  </w:footnote>
  <w:footnote w:id="11">
    <w:p w14:paraId="5AF406ED" w14:textId="3045C92E" w:rsidR="000E44F5" w:rsidRPr="007B4DAD" w:rsidRDefault="000E44F5" w:rsidP="007B4DAD">
      <w:pPr>
        <w:shd w:val="clear" w:color="auto" w:fill="FFFFFF"/>
        <w:ind w:left="284" w:right="-91" w:hanging="284"/>
        <w:jc w:val="both"/>
        <w:textAlignment w:val="baseline"/>
        <w:rPr>
          <w:sz w:val="18"/>
          <w:szCs w:val="18"/>
          <w:lang w:val="es-CO"/>
        </w:rPr>
      </w:pPr>
      <w:r w:rsidRPr="007B4DAD">
        <w:rPr>
          <w:rStyle w:val="Refdenotaalpie"/>
          <w:sz w:val="18"/>
          <w:szCs w:val="18"/>
        </w:rPr>
        <w:footnoteRef/>
      </w:r>
      <w:r w:rsidRPr="007B4DAD">
        <w:rPr>
          <w:sz w:val="18"/>
          <w:szCs w:val="18"/>
        </w:rPr>
        <w:t xml:space="preserve"> </w:t>
      </w:r>
      <w:r w:rsidRPr="007B4DAD">
        <w:rPr>
          <w:smallCaps/>
          <w:sz w:val="18"/>
          <w:szCs w:val="18"/>
        </w:rPr>
        <w:t>Corte Constitucional</w:t>
      </w:r>
      <w:r w:rsidRPr="007B4DAD">
        <w:rPr>
          <w:color w:val="000000"/>
          <w:sz w:val="18"/>
          <w:szCs w:val="18"/>
        </w:rPr>
        <w:t>. Sent. 152 del 24 de marzo de 1994. M.P. Jorge Arango Mejía. Salvamento de voto suscrito por Eduardo Cifuentes Muñoz, Carlos Gaviria Díaz y Alejandro Martínez Caballero</w:t>
      </w:r>
      <w:r w:rsidRPr="007B4DAD">
        <w:rPr>
          <w:bCs/>
          <w:color w:val="2D2D2D"/>
          <w:sz w:val="18"/>
          <w:szCs w:val="18"/>
          <w:bdr w:val="none" w:sz="0" w:space="0" w:color="auto" w:frame="1"/>
        </w:rPr>
        <w:t xml:space="preserve"> [</w:t>
      </w:r>
      <w:hyperlink r:id="rId8" w:history="1">
        <w:r w:rsidRPr="007B4DAD">
          <w:rPr>
            <w:rStyle w:val="Hipervnculo"/>
            <w:sz w:val="18"/>
            <w:szCs w:val="18"/>
          </w:rPr>
          <w:t>http://www.corteconstitucional.gov.co/relatoria/1994/C-152-94.htm</w:t>
        </w:r>
      </w:hyperlink>
      <w:r w:rsidRPr="007B4DAD">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E4F0" w14:textId="77777777" w:rsidR="000E44F5" w:rsidRDefault="000E44F5" w:rsidP="00320CF7">
    <w:pPr>
      <w:jc w:val="center"/>
    </w:pPr>
    <w:r>
      <w:fldChar w:fldCharType="begin"/>
    </w:r>
    <w:r>
      <w:instrText xml:space="preserve"> INCLUDEPICTURE "http://www.cra.gov.co/images/camara-g.jpg" \* MERGEFORMATINET </w:instrText>
    </w:r>
    <w:r>
      <w:fldChar w:fldCharType="separate"/>
    </w:r>
    <w:r>
      <w:rPr>
        <w:noProof/>
        <w:lang w:val="es-CO" w:eastAsia="es-CO"/>
      </w:rPr>
      <w:drawing>
        <wp:inline distT="0" distB="0" distL="0" distR="0" wp14:anchorId="7B88C9F3" wp14:editId="49B875B3">
          <wp:extent cx="2128487" cy="645552"/>
          <wp:effectExtent l="0" t="0" r="5715" b="2540"/>
          <wp:docPr id="5" name="Imagen 5"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9205" t="19745" r="11696" b="21014"/>
                  <a:stretch/>
                </pic:blipFill>
                <pic:spPr bwMode="auto">
                  <a:xfrm>
                    <a:off x="0" y="0"/>
                    <a:ext cx="2232859" cy="67720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4F3CB5BC" w14:textId="77777777" w:rsidR="000E44F5" w:rsidRPr="00174D2C" w:rsidRDefault="000E44F5" w:rsidP="00320CF7">
    <w:pPr>
      <w:jc w:val="center"/>
      <w:rPr>
        <w:rFonts w:ascii="LatoWeb" w:hAnsi="LatoWeb"/>
        <w:b/>
        <w:smallCaps/>
        <w:color w:val="000000" w:themeColor="text1"/>
        <w:sz w:val="21"/>
        <w:szCs w:val="25"/>
        <w:shd w:val="clear" w:color="auto" w:fill="FFFFFF"/>
      </w:rPr>
    </w:pPr>
    <w:r w:rsidRPr="00174D2C">
      <w:rPr>
        <w:rFonts w:ascii="LatoWeb" w:hAnsi="LatoWeb"/>
        <w:b/>
        <w:smallCaps/>
        <w:color w:val="000000" w:themeColor="text1"/>
        <w:sz w:val="21"/>
        <w:szCs w:val="25"/>
        <w:shd w:val="clear" w:color="auto" w:fill="FFFFFF"/>
      </w:rPr>
      <w:t>Juan Diego Echavarría Sánchez</w:t>
    </w:r>
  </w:p>
  <w:p w14:paraId="6714D260" w14:textId="77777777" w:rsidR="000E44F5" w:rsidRPr="00174D2C" w:rsidRDefault="000E44F5" w:rsidP="00320CF7">
    <w:pPr>
      <w:jc w:val="center"/>
      <w:rPr>
        <w:rFonts w:ascii="LatoWeb" w:eastAsia="Times New Roman" w:hAnsi="LatoWeb"/>
        <w:smallCaps/>
        <w:color w:val="000000" w:themeColor="text1"/>
        <w:sz w:val="19"/>
        <w:szCs w:val="25"/>
        <w:shd w:val="clear" w:color="auto" w:fill="FFFFFF"/>
      </w:rPr>
    </w:pPr>
    <w:r w:rsidRPr="00174D2C">
      <w:rPr>
        <w:rFonts w:ascii="LatoWeb" w:eastAsia="Times New Roman" w:hAnsi="LatoWeb"/>
        <w:smallCaps/>
        <w:color w:val="000000" w:themeColor="text1"/>
        <w:sz w:val="19"/>
        <w:szCs w:val="25"/>
        <w:shd w:val="clear" w:color="auto" w:fill="FFFFFF"/>
      </w:rPr>
      <w:t>Representante a la Cámara</w:t>
    </w:r>
  </w:p>
  <w:p w14:paraId="24D787FD" w14:textId="77777777" w:rsidR="000E44F5" w:rsidRPr="00174D2C" w:rsidRDefault="000E44F5" w:rsidP="00320CF7">
    <w:pPr>
      <w:pStyle w:val="Encabezado"/>
      <w:jc w:val="center"/>
      <w:rPr>
        <w:rFonts w:ascii="LatoWeb" w:eastAsia="Times New Roman" w:hAnsi="LatoWeb" w:cs="Times New Roman"/>
        <w:smallCaps/>
        <w:color w:val="000000" w:themeColor="text1"/>
        <w:sz w:val="19"/>
        <w:szCs w:val="25"/>
        <w:shd w:val="clear" w:color="auto" w:fill="FFFFFF"/>
        <w:lang w:eastAsia="es-ES_tradnl"/>
      </w:rPr>
    </w:pPr>
    <w:r w:rsidRPr="00174D2C">
      <w:rPr>
        <w:rFonts w:ascii="LatoWeb" w:eastAsia="Times New Roman" w:hAnsi="LatoWeb" w:cs="Times New Roman"/>
        <w:smallCaps/>
        <w:color w:val="000000" w:themeColor="text1"/>
        <w:sz w:val="19"/>
        <w:szCs w:val="25"/>
        <w:shd w:val="clear" w:color="auto" w:fill="FFFFFF"/>
        <w:lang w:eastAsia="es-ES_tradnl"/>
      </w:rPr>
      <w:t>Departamento de Antioquia</w:t>
    </w:r>
  </w:p>
  <w:p w14:paraId="6EDD1A0A" w14:textId="77777777" w:rsidR="000E44F5" w:rsidRPr="00320CF7" w:rsidRDefault="000E44F5" w:rsidP="00320C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61B8"/>
    <w:multiLevelType w:val="hybridMultilevel"/>
    <w:tmpl w:val="201E9EC4"/>
    <w:lvl w:ilvl="0" w:tplc="152472CA">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
    <w:nsid w:val="0F6C6182"/>
    <w:multiLevelType w:val="multilevel"/>
    <w:tmpl w:val="4F608422"/>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2">
    <w:nsid w:val="114F25B8"/>
    <w:multiLevelType w:val="multilevel"/>
    <w:tmpl w:val="9AEC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868F4"/>
    <w:multiLevelType w:val="hybridMultilevel"/>
    <w:tmpl w:val="3B9670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A13FD"/>
    <w:multiLevelType w:val="hybridMultilevel"/>
    <w:tmpl w:val="E9B4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908B3"/>
    <w:multiLevelType w:val="multilevel"/>
    <w:tmpl w:val="B468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D85402"/>
    <w:multiLevelType w:val="multilevel"/>
    <w:tmpl w:val="27F6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7263F6"/>
    <w:multiLevelType w:val="multilevel"/>
    <w:tmpl w:val="1AF2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EB0306"/>
    <w:multiLevelType w:val="hybridMultilevel"/>
    <w:tmpl w:val="554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40765"/>
    <w:multiLevelType w:val="multilevel"/>
    <w:tmpl w:val="C742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5D0D57"/>
    <w:multiLevelType w:val="hybridMultilevel"/>
    <w:tmpl w:val="005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B3443"/>
    <w:multiLevelType w:val="hybridMultilevel"/>
    <w:tmpl w:val="5E3A4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30D36"/>
    <w:multiLevelType w:val="hybridMultilevel"/>
    <w:tmpl w:val="ECAE58C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EFA045B"/>
    <w:multiLevelType w:val="hybridMultilevel"/>
    <w:tmpl w:val="869C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9B3E81"/>
    <w:multiLevelType w:val="hybridMultilevel"/>
    <w:tmpl w:val="491894F4"/>
    <w:lvl w:ilvl="0" w:tplc="8738CDFE">
      <w:start w:val="1"/>
      <w:numFmt w:val="decimal"/>
      <w:lvlText w:val="%1."/>
      <w:lvlJc w:val="left"/>
      <w:pPr>
        <w:ind w:left="1429" w:hanging="360"/>
      </w:pPr>
      <w:rPr>
        <w:rFonts w:hint="default"/>
      </w:rPr>
    </w:lvl>
    <w:lvl w:ilvl="1" w:tplc="040A0019">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5">
    <w:nsid w:val="525C4FFF"/>
    <w:multiLevelType w:val="multilevel"/>
    <w:tmpl w:val="84205E08"/>
    <w:lvl w:ilvl="0">
      <w:start w:val="3"/>
      <w:numFmt w:val="decimal"/>
      <w:lvlText w:val="%1."/>
      <w:lvlJc w:val="left"/>
      <w:pPr>
        <w:ind w:left="420" w:hanging="42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8FF78B3"/>
    <w:multiLevelType w:val="hybridMultilevel"/>
    <w:tmpl w:val="BF0CBF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2983F5B"/>
    <w:multiLevelType w:val="multilevel"/>
    <w:tmpl w:val="5F8AA7F0"/>
    <w:lvl w:ilvl="0">
      <w:start w:val="1"/>
      <w:numFmt w:val="upperRoman"/>
      <w:lvlText w:val="%1."/>
      <w:lvlJc w:val="left"/>
      <w:pPr>
        <w:ind w:left="1003" w:hanging="72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8">
    <w:nsid w:val="67660573"/>
    <w:multiLevelType w:val="hybridMultilevel"/>
    <w:tmpl w:val="79FE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E05791"/>
    <w:multiLevelType w:val="multilevel"/>
    <w:tmpl w:val="2EA6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FB369C"/>
    <w:multiLevelType w:val="multilevel"/>
    <w:tmpl w:val="E062BCAE"/>
    <w:lvl w:ilvl="0">
      <w:start w:val="1"/>
      <w:numFmt w:val="decimal"/>
      <w:lvlText w:val="%1."/>
      <w:lvlJc w:val="left"/>
      <w:pPr>
        <w:ind w:left="643"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21">
    <w:nsid w:val="7B972E9E"/>
    <w:multiLevelType w:val="hybridMultilevel"/>
    <w:tmpl w:val="42E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0"/>
  </w:num>
  <w:num w:numId="4">
    <w:abstractNumId w:val="14"/>
  </w:num>
  <w:num w:numId="5">
    <w:abstractNumId w:val="18"/>
  </w:num>
  <w:num w:numId="6">
    <w:abstractNumId w:val="21"/>
  </w:num>
  <w:num w:numId="7">
    <w:abstractNumId w:val="13"/>
  </w:num>
  <w:num w:numId="8">
    <w:abstractNumId w:val="4"/>
  </w:num>
  <w:num w:numId="9">
    <w:abstractNumId w:val="8"/>
  </w:num>
  <w:num w:numId="10">
    <w:abstractNumId w:val="10"/>
  </w:num>
  <w:num w:numId="11">
    <w:abstractNumId w:val="11"/>
  </w:num>
  <w:num w:numId="12">
    <w:abstractNumId w:val="3"/>
  </w:num>
  <w:num w:numId="13">
    <w:abstractNumId w:val="12"/>
  </w:num>
  <w:num w:numId="14">
    <w:abstractNumId w:val="1"/>
  </w:num>
  <w:num w:numId="15">
    <w:abstractNumId w:val="15"/>
  </w:num>
  <w:num w:numId="16">
    <w:abstractNumId w:val="16"/>
  </w:num>
  <w:num w:numId="17">
    <w:abstractNumId w:val="7"/>
  </w:num>
  <w:num w:numId="18">
    <w:abstractNumId w:val="9"/>
  </w:num>
  <w:num w:numId="19">
    <w:abstractNumId w:val="6"/>
  </w:num>
  <w:num w:numId="20">
    <w:abstractNumId w:val="19"/>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81"/>
    <w:rsid w:val="00002741"/>
    <w:rsid w:val="00002B4F"/>
    <w:rsid w:val="00004C4E"/>
    <w:rsid w:val="00010D81"/>
    <w:rsid w:val="00013320"/>
    <w:rsid w:val="00024C90"/>
    <w:rsid w:val="00035A60"/>
    <w:rsid w:val="00036420"/>
    <w:rsid w:val="00037D5B"/>
    <w:rsid w:val="00037E29"/>
    <w:rsid w:val="0004262A"/>
    <w:rsid w:val="00043F57"/>
    <w:rsid w:val="00045E6C"/>
    <w:rsid w:val="00050261"/>
    <w:rsid w:val="00053206"/>
    <w:rsid w:val="00056585"/>
    <w:rsid w:val="0005751B"/>
    <w:rsid w:val="0006062E"/>
    <w:rsid w:val="00062935"/>
    <w:rsid w:val="000672F3"/>
    <w:rsid w:val="00072370"/>
    <w:rsid w:val="000731DB"/>
    <w:rsid w:val="00075F2A"/>
    <w:rsid w:val="000761FE"/>
    <w:rsid w:val="00077355"/>
    <w:rsid w:val="0008262B"/>
    <w:rsid w:val="00082760"/>
    <w:rsid w:val="0008280B"/>
    <w:rsid w:val="0008688F"/>
    <w:rsid w:val="00093F28"/>
    <w:rsid w:val="00093FDE"/>
    <w:rsid w:val="000958A0"/>
    <w:rsid w:val="000A0C72"/>
    <w:rsid w:val="000A3B61"/>
    <w:rsid w:val="000A3E69"/>
    <w:rsid w:val="000A4696"/>
    <w:rsid w:val="000A4A29"/>
    <w:rsid w:val="000C7F2E"/>
    <w:rsid w:val="000C7F65"/>
    <w:rsid w:val="000D6721"/>
    <w:rsid w:val="000E1752"/>
    <w:rsid w:val="000E44F5"/>
    <w:rsid w:val="000E4F5C"/>
    <w:rsid w:val="000E5D13"/>
    <w:rsid w:val="000F3057"/>
    <w:rsid w:val="000F33B0"/>
    <w:rsid w:val="00103874"/>
    <w:rsid w:val="00104ADB"/>
    <w:rsid w:val="00124AB6"/>
    <w:rsid w:val="00127E63"/>
    <w:rsid w:val="0013603B"/>
    <w:rsid w:val="00137CA0"/>
    <w:rsid w:val="001476FA"/>
    <w:rsid w:val="00147B70"/>
    <w:rsid w:val="001543DE"/>
    <w:rsid w:val="001554D0"/>
    <w:rsid w:val="00163A3A"/>
    <w:rsid w:val="00171154"/>
    <w:rsid w:val="001738AB"/>
    <w:rsid w:val="001779BC"/>
    <w:rsid w:val="00177CE2"/>
    <w:rsid w:val="001909E0"/>
    <w:rsid w:val="00195290"/>
    <w:rsid w:val="001B6BC6"/>
    <w:rsid w:val="001C4ADF"/>
    <w:rsid w:val="001D13F8"/>
    <w:rsid w:val="001D7DDF"/>
    <w:rsid w:val="001E0423"/>
    <w:rsid w:val="001E0C35"/>
    <w:rsid w:val="001E1BB1"/>
    <w:rsid w:val="001E3A1A"/>
    <w:rsid w:val="001E6049"/>
    <w:rsid w:val="001E6E47"/>
    <w:rsid w:val="001E744E"/>
    <w:rsid w:val="001E78A5"/>
    <w:rsid w:val="002072BD"/>
    <w:rsid w:val="002127DB"/>
    <w:rsid w:val="00213659"/>
    <w:rsid w:val="00222EC3"/>
    <w:rsid w:val="002257B8"/>
    <w:rsid w:val="00225A82"/>
    <w:rsid w:val="002261F4"/>
    <w:rsid w:val="0022710F"/>
    <w:rsid w:val="00232213"/>
    <w:rsid w:val="002402E9"/>
    <w:rsid w:val="00241214"/>
    <w:rsid w:val="0024517B"/>
    <w:rsid w:val="0024534C"/>
    <w:rsid w:val="00247798"/>
    <w:rsid w:val="00250164"/>
    <w:rsid w:val="00250618"/>
    <w:rsid w:val="002549AB"/>
    <w:rsid w:val="00256209"/>
    <w:rsid w:val="002612AB"/>
    <w:rsid w:val="00282F88"/>
    <w:rsid w:val="00282FF6"/>
    <w:rsid w:val="00286752"/>
    <w:rsid w:val="002A5C8B"/>
    <w:rsid w:val="002B5A75"/>
    <w:rsid w:val="002B6BDD"/>
    <w:rsid w:val="002C02D3"/>
    <w:rsid w:val="002C072B"/>
    <w:rsid w:val="002C7808"/>
    <w:rsid w:val="002D01D2"/>
    <w:rsid w:val="002D366C"/>
    <w:rsid w:val="002D3F40"/>
    <w:rsid w:val="002D71AD"/>
    <w:rsid w:val="002E0C6B"/>
    <w:rsid w:val="002E4D91"/>
    <w:rsid w:val="002E6CB2"/>
    <w:rsid w:val="002F0833"/>
    <w:rsid w:val="002F1EB2"/>
    <w:rsid w:val="002F4085"/>
    <w:rsid w:val="002F6E83"/>
    <w:rsid w:val="00302037"/>
    <w:rsid w:val="0030766B"/>
    <w:rsid w:val="00307E4C"/>
    <w:rsid w:val="00310B21"/>
    <w:rsid w:val="00312A3A"/>
    <w:rsid w:val="0031394F"/>
    <w:rsid w:val="00313A63"/>
    <w:rsid w:val="00317698"/>
    <w:rsid w:val="00320201"/>
    <w:rsid w:val="00320CF7"/>
    <w:rsid w:val="003231E3"/>
    <w:rsid w:val="003242DC"/>
    <w:rsid w:val="00324B1A"/>
    <w:rsid w:val="00326259"/>
    <w:rsid w:val="0032648D"/>
    <w:rsid w:val="00337B5F"/>
    <w:rsid w:val="003407A1"/>
    <w:rsid w:val="0034174A"/>
    <w:rsid w:val="00356A98"/>
    <w:rsid w:val="00356CA5"/>
    <w:rsid w:val="00360C19"/>
    <w:rsid w:val="00363AC4"/>
    <w:rsid w:val="00372681"/>
    <w:rsid w:val="003728B1"/>
    <w:rsid w:val="00381D8C"/>
    <w:rsid w:val="00394462"/>
    <w:rsid w:val="003A0078"/>
    <w:rsid w:val="003A7834"/>
    <w:rsid w:val="003B3E82"/>
    <w:rsid w:val="003B51CD"/>
    <w:rsid w:val="003C6DD4"/>
    <w:rsid w:val="003D0A17"/>
    <w:rsid w:val="003D1148"/>
    <w:rsid w:val="003D40E6"/>
    <w:rsid w:val="003D7FF2"/>
    <w:rsid w:val="003E789B"/>
    <w:rsid w:val="003F2E54"/>
    <w:rsid w:val="003F505E"/>
    <w:rsid w:val="003F7CC1"/>
    <w:rsid w:val="004007B3"/>
    <w:rsid w:val="0040109A"/>
    <w:rsid w:val="00402F2B"/>
    <w:rsid w:val="00406AA9"/>
    <w:rsid w:val="00411230"/>
    <w:rsid w:val="00413F32"/>
    <w:rsid w:val="00414DF0"/>
    <w:rsid w:val="0041738C"/>
    <w:rsid w:val="00426A59"/>
    <w:rsid w:val="004276B5"/>
    <w:rsid w:val="00433246"/>
    <w:rsid w:val="0044321B"/>
    <w:rsid w:val="0044643D"/>
    <w:rsid w:val="0045183C"/>
    <w:rsid w:val="004522EE"/>
    <w:rsid w:val="004526E2"/>
    <w:rsid w:val="00454A9F"/>
    <w:rsid w:val="00457FD9"/>
    <w:rsid w:val="00461F9E"/>
    <w:rsid w:val="00477BDD"/>
    <w:rsid w:val="004818F2"/>
    <w:rsid w:val="00482461"/>
    <w:rsid w:val="004900A4"/>
    <w:rsid w:val="00490154"/>
    <w:rsid w:val="00490509"/>
    <w:rsid w:val="00490A64"/>
    <w:rsid w:val="00491E77"/>
    <w:rsid w:val="00492082"/>
    <w:rsid w:val="004A1837"/>
    <w:rsid w:val="004A3133"/>
    <w:rsid w:val="004B4848"/>
    <w:rsid w:val="004C123A"/>
    <w:rsid w:val="004C3EC3"/>
    <w:rsid w:val="004C649F"/>
    <w:rsid w:val="004E5B47"/>
    <w:rsid w:val="004F6A15"/>
    <w:rsid w:val="00500AB7"/>
    <w:rsid w:val="00502AAB"/>
    <w:rsid w:val="00505A77"/>
    <w:rsid w:val="00511F02"/>
    <w:rsid w:val="00512FE6"/>
    <w:rsid w:val="005139AB"/>
    <w:rsid w:val="0051593B"/>
    <w:rsid w:val="00521770"/>
    <w:rsid w:val="00521BFF"/>
    <w:rsid w:val="00536500"/>
    <w:rsid w:val="00540801"/>
    <w:rsid w:val="00541F00"/>
    <w:rsid w:val="005431E6"/>
    <w:rsid w:val="005461BC"/>
    <w:rsid w:val="00547F83"/>
    <w:rsid w:val="00547FDA"/>
    <w:rsid w:val="00552CDB"/>
    <w:rsid w:val="00561582"/>
    <w:rsid w:val="005624BB"/>
    <w:rsid w:val="00570606"/>
    <w:rsid w:val="00571D93"/>
    <w:rsid w:val="00584F84"/>
    <w:rsid w:val="005930E8"/>
    <w:rsid w:val="005974F5"/>
    <w:rsid w:val="005A154D"/>
    <w:rsid w:val="005A2478"/>
    <w:rsid w:val="005A367D"/>
    <w:rsid w:val="005C0679"/>
    <w:rsid w:val="005D171F"/>
    <w:rsid w:val="005D5146"/>
    <w:rsid w:val="005D5D69"/>
    <w:rsid w:val="005E1D85"/>
    <w:rsid w:val="005E277E"/>
    <w:rsid w:val="005E2C85"/>
    <w:rsid w:val="005E4478"/>
    <w:rsid w:val="005E6C11"/>
    <w:rsid w:val="005F25E4"/>
    <w:rsid w:val="005F273A"/>
    <w:rsid w:val="005F33A7"/>
    <w:rsid w:val="00600E73"/>
    <w:rsid w:val="00601821"/>
    <w:rsid w:val="006076D4"/>
    <w:rsid w:val="00607D7A"/>
    <w:rsid w:val="00611293"/>
    <w:rsid w:val="00624F1B"/>
    <w:rsid w:val="006325B4"/>
    <w:rsid w:val="00633DB5"/>
    <w:rsid w:val="00645B7D"/>
    <w:rsid w:val="00652DBC"/>
    <w:rsid w:val="006750D6"/>
    <w:rsid w:val="006770E2"/>
    <w:rsid w:val="00694366"/>
    <w:rsid w:val="006956E1"/>
    <w:rsid w:val="006A5010"/>
    <w:rsid w:val="006A6BCA"/>
    <w:rsid w:val="006B558E"/>
    <w:rsid w:val="006B5CE2"/>
    <w:rsid w:val="006C09CD"/>
    <w:rsid w:val="006C1435"/>
    <w:rsid w:val="006C50CB"/>
    <w:rsid w:val="006C68A0"/>
    <w:rsid w:val="006C7207"/>
    <w:rsid w:val="006D22D1"/>
    <w:rsid w:val="006D6076"/>
    <w:rsid w:val="006D69F6"/>
    <w:rsid w:val="006D7530"/>
    <w:rsid w:val="006E2014"/>
    <w:rsid w:val="006E3E6B"/>
    <w:rsid w:val="006E41A9"/>
    <w:rsid w:val="006E6A28"/>
    <w:rsid w:val="00704DC3"/>
    <w:rsid w:val="00706AD4"/>
    <w:rsid w:val="00710639"/>
    <w:rsid w:val="00710BCC"/>
    <w:rsid w:val="00712EF5"/>
    <w:rsid w:val="00713CDE"/>
    <w:rsid w:val="007221D4"/>
    <w:rsid w:val="007361CD"/>
    <w:rsid w:val="00742362"/>
    <w:rsid w:val="00755C44"/>
    <w:rsid w:val="0075657F"/>
    <w:rsid w:val="00757D73"/>
    <w:rsid w:val="00762E64"/>
    <w:rsid w:val="00776114"/>
    <w:rsid w:val="00777676"/>
    <w:rsid w:val="00781BB2"/>
    <w:rsid w:val="00781F7F"/>
    <w:rsid w:val="007860F4"/>
    <w:rsid w:val="00795F70"/>
    <w:rsid w:val="0079666E"/>
    <w:rsid w:val="00797104"/>
    <w:rsid w:val="007A3624"/>
    <w:rsid w:val="007A3846"/>
    <w:rsid w:val="007A79F9"/>
    <w:rsid w:val="007B3003"/>
    <w:rsid w:val="007B4DAD"/>
    <w:rsid w:val="007D259D"/>
    <w:rsid w:val="007D3076"/>
    <w:rsid w:val="007D531D"/>
    <w:rsid w:val="007E181E"/>
    <w:rsid w:val="007F0B31"/>
    <w:rsid w:val="007F38CE"/>
    <w:rsid w:val="007F4710"/>
    <w:rsid w:val="007F6473"/>
    <w:rsid w:val="007F777B"/>
    <w:rsid w:val="008017CA"/>
    <w:rsid w:val="0080250F"/>
    <w:rsid w:val="00811B0B"/>
    <w:rsid w:val="00811B4E"/>
    <w:rsid w:val="00814588"/>
    <w:rsid w:val="00814D24"/>
    <w:rsid w:val="00817E59"/>
    <w:rsid w:val="00831538"/>
    <w:rsid w:val="00831A76"/>
    <w:rsid w:val="0083540B"/>
    <w:rsid w:val="00874568"/>
    <w:rsid w:val="008760C2"/>
    <w:rsid w:val="00880087"/>
    <w:rsid w:val="008926F2"/>
    <w:rsid w:val="00893C2E"/>
    <w:rsid w:val="0089702B"/>
    <w:rsid w:val="008B2E49"/>
    <w:rsid w:val="008B4055"/>
    <w:rsid w:val="008D3886"/>
    <w:rsid w:val="008E6909"/>
    <w:rsid w:val="008F5151"/>
    <w:rsid w:val="008F7FAF"/>
    <w:rsid w:val="009005D4"/>
    <w:rsid w:val="009020F2"/>
    <w:rsid w:val="009034A0"/>
    <w:rsid w:val="00905D80"/>
    <w:rsid w:val="00906222"/>
    <w:rsid w:val="00907F68"/>
    <w:rsid w:val="00911624"/>
    <w:rsid w:val="00911733"/>
    <w:rsid w:val="00913183"/>
    <w:rsid w:val="0091774F"/>
    <w:rsid w:val="00934DC9"/>
    <w:rsid w:val="00936659"/>
    <w:rsid w:val="00945266"/>
    <w:rsid w:val="00945AC5"/>
    <w:rsid w:val="00946CF7"/>
    <w:rsid w:val="00950F73"/>
    <w:rsid w:val="009639D0"/>
    <w:rsid w:val="0096587C"/>
    <w:rsid w:val="00971A41"/>
    <w:rsid w:val="00982D7D"/>
    <w:rsid w:val="00991367"/>
    <w:rsid w:val="0099228C"/>
    <w:rsid w:val="0099285F"/>
    <w:rsid w:val="009A3012"/>
    <w:rsid w:val="009B63DE"/>
    <w:rsid w:val="009B7D4A"/>
    <w:rsid w:val="009C4346"/>
    <w:rsid w:val="009C5226"/>
    <w:rsid w:val="009C5E8B"/>
    <w:rsid w:val="009C66EB"/>
    <w:rsid w:val="009C7F6C"/>
    <w:rsid w:val="009E0DDC"/>
    <w:rsid w:val="009E12FD"/>
    <w:rsid w:val="009E2C1E"/>
    <w:rsid w:val="009E3E98"/>
    <w:rsid w:val="009E51C7"/>
    <w:rsid w:val="009F234B"/>
    <w:rsid w:val="009F259A"/>
    <w:rsid w:val="009F44BF"/>
    <w:rsid w:val="009F787B"/>
    <w:rsid w:val="00A06E99"/>
    <w:rsid w:val="00A10BA5"/>
    <w:rsid w:val="00A10E50"/>
    <w:rsid w:val="00A11840"/>
    <w:rsid w:val="00A14E10"/>
    <w:rsid w:val="00A251E8"/>
    <w:rsid w:val="00A26AE7"/>
    <w:rsid w:val="00A34220"/>
    <w:rsid w:val="00A40ACD"/>
    <w:rsid w:val="00A42DA5"/>
    <w:rsid w:val="00A47AF1"/>
    <w:rsid w:val="00A50D79"/>
    <w:rsid w:val="00A523CA"/>
    <w:rsid w:val="00A6009B"/>
    <w:rsid w:val="00A63510"/>
    <w:rsid w:val="00A6680C"/>
    <w:rsid w:val="00A74481"/>
    <w:rsid w:val="00A83292"/>
    <w:rsid w:val="00A94F09"/>
    <w:rsid w:val="00A967E1"/>
    <w:rsid w:val="00AA21F8"/>
    <w:rsid w:val="00AA5378"/>
    <w:rsid w:val="00AB4495"/>
    <w:rsid w:val="00AC0791"/>
    <w:rsid w:val="00AC0F82"/>
    <w:rsid w:val="00AC193A"/>
    <w:rsid w:val="00AC2C5C"/>
    <w:rsid w:val="00AC4856"/>
    <w:rsid w:val="00AD1D42"/>
    <w:rsid w:val="00AD5110"/>
    <w:rsid w:val="00AD5A1B"/>
    <w:rsid w:val="00AD6167"/>
    <w:rsid w:val="00AD6C7A"/>
    <w:rsid w:val="00AF4061"/>
    <w:rsid w:val="00AF48C3"/>
    <w:rsid w:val="00AF775C"/>
    <w:rsid w:val="00B111A1"/>
    <w:rsid w:val="00B216AF"/>
    <w:rsid w:val="00B26731"/>
    <w:rsid w:val="00B360EF"/>
    <w:rsid w:val="00B36F05"/>
    <w:rsid w:val="00B44F72"/>
    <w:rsid w:val="00B51A6B"/>
    <w:rsid w:val="00B57687"/>
    <w:rsid w:val="00B6115F"/>
    <w:rsid w:val="00B61799"/>
    <w:rsid w:val="00B64AE5"/>
    <w:rsid w:val="00B65E71"/>
    <w:rsid w:val="00B65E95"/>
    <w:rsid w:val="00B67BF1"/>
    <w:rsid w:val="00B70617"/>
    <w:rsid w:val="00B7122A"/>
    <w:rsid w:val="00B723FD"/>
    <w:rsid w:val="00B74B61"/>
    <w:rsid w:val="00B913B9"/>
    <w:rsid w:val="00B93702"/>
    <w:rsid w:val="00BB310D"/>
    <w:rsid w:val="00BC1ED2"/>
    <w:rsid w:val="00BD6257"/>
    <w:rsid w:val="00BD6A47"/>
    <w:rsid w:val="00BE261F"/>
    <w:rsid w:val="00BE4512"/>
    <w:rsid w:val="00BE6C23"/>
    <w:rsid w:val="00BE7C95"/>
    <w:rsid w:val="00BF5D03"/>
    <w:rsid w:val="00BF6995"/>
    <w:rsid w:val="00C00241"/>
    <w:rsid w:val="00C00744"/>
    <w:rsid w:val="00C04454"/>
    <w:rsid w:val="00C14312"/>
    <w:rsid w:val="00C32647"/>
    <w:rsid w:val="00C3487A"/>
    <w:rsid w:val="00C41E8D"/>
    <w:rsid w:val="00C51C2A"/>
    <w:rsid w:val="00C7366E"/>
    <w:rsid w:val="00C73B85"/>
    <w:rsid w:val="00C73DDE"/>
    <w:rsid w:val="00C74D44"/>
    <w:rsid w:val="00C77025"/>
    <w:rsid w:val="00C8501F"/>
    <w:rsid w:val="00C97E8D"/>
    <w:rsid w:val="00CA3250"/>
    <w:rsid w:val="00CA4FFB"/>
    <w:rsid w:val="00CA5913"/>
    <w:rsid w:val="00CA5A7A"/>
    <w:rsid w:val="00CB09FA"/>
    <w:rsid w:val="00CB1062"/>
    <w:rsid w:val="00CB1840"/>
    <w:rsid w:val="00CB619B"/>
    <w:rsid w:val="00CB61D7"/>
    <w:rsid w:val="00CC7732"/>
    <w:rsid w:val="00CD0307"/>
    <w:rsid w:val="00CD0CC4"/>
    <w:rsid w:val="00CD202B"/>
    <w:rsid w:val="00CD3E22"/>
    <w:rsid w:val="00CE1555"/>
    <w:rsid w:val="00CE20C4"/>
    <w:rsid w:val="00CE3047"/>
    <w:rsid w:val="00CE73FD"/>
    <w:rsid w:val="00CE761F"/>
    <w:rsid w:val="00CF0809"/>
    <w:rsid w:val="00CF0AFE"/>
    <w:rsid w:val="00CF399D"/>
    <w:rsid w:val="00D0183D"/>
    <w:rsid w:val="00D14A7E"/>
    <w:rsid w:val="00D15FC6"/>
    <w:rsid w:val="00D24146"/>
    <w:rsid w:val="00D3035D"/>
    <w:rsid w:val="00D3109D"/>
    <w:rsid w:val="00D33420"/>
    <w:rsid w:val="00D37DD3"/>
    <w:rsid w:val="00D417EF"/>
    <w:rsid w:val="00D43C79"/>
    <w:rsid w:val="00D447AF"/>
    <w:rsid w:val="00D4598C"/>
    <w:rsid w:val="00D47C30"/>
    <w:rsid w:val="00D47C5D"/>
    <w:rsid w:val="00D577D9"/>
    <w:rsid w:val="00D607C9"/>
    <w:rsid w:val="00D66834"/>
    <w:rsid w:val="00D732A8"/>
    <w:rsid w:val="00D74B27"/>
    <w:rsid w:val="00D77CE1"/>
    <w:rsid w:val="00D77F14"/>
    <w:rsid w:val="00D82E74"/>
    <w:rsid w:val="00D87BD3"/>
    <w:rsid w:val="00D939FC"/>
    <w:rsid w:val="00D9502A"/>
    <w:rsid w:val="00D95F89"/>
    <w:rsid w:val="00D978B0"/>
    <w:rsid w:val="00D97EA7"/>
    <w:rsid w:val="00DA0D35"/>
    <w:rsid w:val="00DA7EA3"/>
    <w:rsid w:val="00DB2354"/>
    <w:rsid w:val="00DB7BBC"/>
    <w:rsid w:val="00DC3B97"/>
    <w:rsid w:val="00DC5AFC"/>
    <w:rsid w:val="00DC673F"/>
    <w:rsid w:val="00DC7C44"/>
    <w:rsid w:val="00DD6745"/>
    <w:rsid w:val="00DE13A9"/>
    <w:rsid w:val="00DE37F2"/>
    <w:rsid w:val="00DE436D"/>
    <w:rsid w:val="00E020E8"/>
    <w:rsid w:val="00E025CC"/>
    <w:rsid w:val="00E14585"/>
    <w:rsid w:val="00E1565D"/>
    <w:rsid w:val="00E17F34"/>
    <w:rsid w:val="00E22FF1"/>
    <w:rsid w:val="00E525F1"/>
    <w:rsid w:val="00E52693"/>
    <w:rsid w:val="00E5485C"/>
    <w:rsid w:val="00E565B4"/>
    <w:rsid w:val="00E56FF3"/>
    <w:rsid w:val="00E5723C"/>
    <w:rsid w:val="00E61C46"/>
    <w:rsid w:val="00E62BE4"/>
    <w:rsid w:val="00E64BCB"/>
    <w:rsid w:val="00E711BD"/>
    <w:rsid w:val="00E82DD6"/>
    <w:rsid w:val="00EA2CB1"/>
    <w:rsid w:val="00EA6615"/>
    <w:rsid w:val="00EC37D2"/>
    <w:rsid w:val="00EC5A87"/>
    <w:rsid w:val="00EC7331"/>
    <w:rsid w:val="00ED4E10"/>
    <w:rsid w:val="00EE0D97"/>
    <w:rsid w:val="00EE207D"/>
    <w:rsid w:val="00EE6E9F"/>
    <w:rsid w:val="00EF414E"/>
    <w:rsid w:val="00EF4D2F"/>
    <w:rsid w:val="00EF5B51"/>
    <w:rsid w:val="00F0033A"/>
    <w:rsid w:val="00F05480"/>
    <w:rsid w:val="00F10465"/>
    <w:rsid w:val="00F1191D"/>
    <w:rsid w:val="00F15890"/>
    <w:rsid w:val="00F1673C"/>
    <w:rsid w:val="00F1718E"/>
    <w:rsid w:val="00F23F42"/>
    <w:rsid w:val="00F2513D"/>
    <w:rsid w:val="00F30318"/>
    <w:rsid w:val="00F32A86"/>
    <w:rsid w:val="00F36CB1"/>
    <w:rsid w:val="00F37CF3"/>
    <w:rsid w:val="00F37FFB"/>
    <w:rsid w:val="00F43A12"/>
    <w:rsid w:val="00F50750"/>
    <w:rsid w:val="00F509A4"/>
    <w:rsid w:val="00F52C90"/>
    <w:rsid w:val="00F61D9C"/>
    <w:rsid w:val="00F64CEA"/>
    <w:rsid w:val="00F703CF"/>
    <w:rsid w:val="00F73B0B"/>
    <w:rsid w:val="00F818A1"/>
    <w:rsid w:val="00F83CDC"/>
    <w:rsid w:val="00F84D5A"/>
    <w:rsid w:val="00F85F53"/>
    <w:rsid w:val="00F90A49"/>
    <w:rsid w:val="00F92CB5"/>
    <w:rsid w:val="00F971E4"/>
    <w:rsid w:val="00FB2D1A"/>
    <w:rsid w:val="00FC1C62"/>
    <w:rsid w:val="00FD01FB"/>
    <w:rsid w:val="00FE7201"/>
    <w:rsid w:val="00FF28AD"/>
    <w:rsid w:val="00FF38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4FF42"/>
  <w14:defaultImageDpi w14:val="32767"/>
  <w15:docId w15:val="{26991C53-E0DB-4882-A280-E5488D9C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1A"/>
    <w:rPr>
      <w:rFonts w:ascii="Times New Roman" w:hAnsi="Times New Roman" w:cs="Times New Roman"/>
      <w:lang w:eastAsia="es-ES_tradnl"/>
    </w:rPr>
  </w:style>
  <w:style w:type="paragraph" w:styleId="Ttulo1">
    <w:name w:val="heading 1"/>
    <w:basedOn w:val="Normal"/>
    <w:link w:val="Ttulo1Car"/>
    <w:uiPriority w:val="9"/>
    <w:qFormat/>
    <w:rsid w:val="00282FF6"/>
    <w:pPr>
      <w:spacing w:before="100" w:beforeAutospacing="1" w:after="100" w:afterAutospacing="1"/>
      <w:outlineLvl w:val="0"/>
    </w:pPr>
    <w:rPr>
      <w:b/>
      <w:bCs/>
      <w:kern w:val="36"/>
      <w:sz w:val="48"/>
      <w:szCs w:val="48"/>
    </w:rPr>
  </w:style>
  <w:style w:type="paragraph" w:styleId="Ttulo3">
    <w:name w:val="heading 3"/>
    <w:basedOn w:val="Normal"/>
    <w:next w:val="Normal"/>
    <w:link w:val="Ttulo3Car"/>
    <w:uiPriority w:val="9"/>
    <w:unhideWhenUsed/>
    <w:qFormat/>
    <w:rsid w:val="00F23F42"/>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3D0A1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82461"/>
    <w:pPr>
      <w:spacing w:before="100" w:beforeAutospacing="1" w:after="100" w:afterAutospacing="1"/>
    </w:pPr>
  </w:style>
  <w:style w:type="character" w:styleId="Hipervnculo">
    <w:name w:val="Hyperlink"/>
    <w:basedOn w:val="Fuentedeprrafopredeter"/>
    <w:uiPriority w:val="99"/>
    <w:unhideWhenUsed/>
    <w:rsid w:val="00482461"/>
    <w:rPr>
      <w:color w:val="0000FF"/>
      <w:u w:val="single"/>
    </w:rPr>
  </w:style>
  <w:style w:type="paragraph" w:styleId="Encabezado">
    <w:name w:val="header"/>
    <w:basedOn w:val="Normal"/>
    <w:link w:val="EncabezadoCar"/>
    <w:uiPriority w:val="99"/>
    <w:unhideWhenUsed/>
    <w:rsid w:val="00482461"/>
    <w:pPr>
      <w:tabs>
        <w:tab w:val="center" w:pos="4252"/>
        <w:tab w:val="right" w:pos="8504"/>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482461"/>
  </w:style>
  <w:style w:type="paragraph" w:styleId="Piedepgina">
    <w:name w:val="footer"/>
    <w:basedOn w:val="Normal"/>
    <w:link w:val="PiedepginaCar"/>
    <w:uiPriority w:val="99"/>
    <w:unhideWhenUsed/>
    <w:rsid w:val="00482461"/>
    <w:pPr>
      <w:tabs>
        <w:tab w:val="center" w:pos="4252"/>
        <w:tab w:val="right" w:pos="8504"/>
      </w:tabs>
    </w:pPr>
    <w:rPr>
      <w:rFonts w:asciiTheme="minorHAnsi" w:hAnsiTheme="minorHAnsi" w:cstheme="minorBidi"/>
      <w:lang w:eastAsia="en-US"/>
    </w:rPr>
  </w:style>
  <w:style w:type="character" w:customStyle="1" w:styleId="PiedepginaCar">
    <w:name w:val="Pie de página Car"/>
    <w:basedOn w:val="Fuentedeprrafopredeter"/>
    <w:link w:val="Piedepgina"/>
    <w:uiPriority w:val="99"/>
    <w:rsid w:val="00482461"/>
  </w:style>
  <w:style w:type="character" w:customStyle="1" w:styleId="baj">
    <w:name w:val="b_aj"/>
    <w:basedOn w:val="Fuentedeprrafopredeter"/>
    <w:rsid w:val="00A26AE7"/>
  </w:style>
  <w:style w:type="paragraph" w:styleId="Prrafodelista">
    <w:name w:val="List Paragraph"/>
    <w:basedOn w:val="Normal"/>
    <w:uiPriority w:val="34"/>
    <w:qFormat/>
    <w:rsid w:val="00414DF0"/>
    <w:pPr>
      <w:ind w:left="720"/>
      <w:contextualSpacing/>
    </w:pPr>
    <w:rPr>
      <w:rFonts w:asciiTheme="minorHAnsi" w:hAnsiTheme="minorHAnsi" w:cstheme="minorBidi"/>
      <w:lang w:eastAsia="en-US"/>
    </w:rPr>
  </w:style>
  <w:style w:type="paragraph" w:customStyle="1" w:styleId="contenido">
    <w:name w:val="contenido"/>
    <w:basedOn w:val="Normal"/>
    <w:rsid w:val="007860F4"/>
    <w:pPr>
      <w:spacing w:before="100" w:beforeAutospacing="1" w:after="100" w:afterAutospacing="1"/>
    </w:pPr>
  </w:style>
  <w:style w:type="paragraph" w:styleId="Textonotapie">
    <w:name w:val="footnote text"/>
    <w:basedOn w:val="Normal"/>
    <w:link w:val="TextonotapieCar"/>
    <w:uiPriority w:val="99"/>
    <w:unhideWhenUsed/>
    <w:rsid w:val="00D82E74"/>
    <w:rPr>
      <w:rFonts w:asciiTheme="minorHAnsi" w:hAnsiTheme="minorHAnsi" w:cstheme="minorBidi"/>
      <w:lang w:eastAsia="en-US"/>
    </w:rPr>
  </w:style>
  <w:style w:type="character" w:customStyle="1" w:styleId="TextonotapieCar">
    <w:name w:val="Texto nota pie Car"/>
    <w:basedOn w:val="Fuentedeprrafopredeter"/>
    <w:link w:val="Textonotapie"/>
    <w:uiPriority w:val="99"/>
    <w:rsid w:val="00D82E74"/>
  </w:style>
  <w:style w:type="character" w:styleId="Refdenotaalpie">
    <w:name w:val="footnote reference"/>
    <w:basedOn w:val="Fuentedeprrafopredeter"/>
    <w:uiPriority w:val="99"/>
    <w:unhideWhenUsed/>
    <w:rsid w:val="00D82E74"/>
    <w:rPr>
      <w:vertAlign w:val="superscript"/>
    </w:rPr>
  </w:style>
  <w:style w:type="character" w:styleId="Hipervnculovisitado">
    <w:name w:val="FollowedHyperlink"/>
    <w:basedOn w:val="Fuentedeprrafopredeter"/>
    <w:uiPriority w:val="99"/>
    <w:semiHidden/>
    <w:unhideWhenUsed/>
    <w:rsid w:val="00317698"/>
    <w:rPr>
      <w:color w:val="954F72" w:themeColor="followedHyperlink"/>
      <w:u w:val="single"/>
    </w:rPr>
  </w:style>
  <w:style w:type="character" w:customStyle="1" w:styleId="Ttulo1Car">
    <w:name w:val="Título 1 Car"/>
    <w:basedOn w:val="Fuentedeprrafopredeter"/>
    <w:link w:val="Ttulo1"/>
    <w:uiPriority w:val="9"/>
    <w:rsid w:val="00282FF6"/>
    <w:rPr>
      <w:rFonts w:ascii="Times New Roman" w:hAnsi="Times New Roman" w:cs="Times New Roman"/>
      <w:b/>
      <w:bCs/>
      <w:kern w:val="36"/>
      <w:sz w:val="48"/>
      <w:szCs w:val="48"/>
      <w:lang w:eastAsia="es-ES_tradnl"/>
    </w:rPr>
  </w:style>
  <w:style w:type="character" w:styleId="Textodelmarcadordeposicin">
    <w:name w:val="Placeholder Text"/>
    <w:basedOn w:val="Fuentedeprrafopredeter"/>
    <w:uiPriority w:val="99"/>
    <w:semiHidden/>
    <w:rsid w:val="006C50CB"/>
    <w:rPr>
      <w:color w:val="808080"/>
    </w:rPr>
  </w:style>
  <w:style w:type="table" w:styleId="Tablaconcuadrcula">
    <w:name w:val="Table Grid"/>
    <w:basedOn w:val="Tablanormal"/>
    <w:uiPriority w:val="39"/>
    <w:rsid w:val="00EE2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uiPriority w:val="41"/>
    <w:rsid w:val="00EE207D"/>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EE207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EE207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EE207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EE207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Textoennegrita">
    <w:name w:val="Strong"/>
    <w:basedOn w:val="Fuentedeprrafopredeter"/>
    <w:uiPriority w:val="22"/>
    <w:qFormat/>
    <w:rsid w:val="00F61D9C"/>
    <w:rPr>
      <w:b/>
      <w:bCs/>
    </w:rPr>
  </w:style>
  <w:style w:type="paragraph" w:styleId="Textodeglobo">
    <w:name w:val="Balloon Text"/>
    <w:basedOn w:val="Normal"/>
    <w:link w:val="TextodegloboCar"/>
    <w:uiPriority w:val="99"/>
    <w:semiHidden/>
    <w:unhideWhenUsed/>
    <w:rsid w:val="005624BB"/>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4BB"/>
    <w:rPr>
      <w:rFonts w:ascii="Tahoma" w:hAnsi="Tahoma" w:cs="Tahoma"/>
      <w:sz w:val="16"/>
      <w:szCs w:val="16"/>
      <w:lang w:eastAsia="es-ES_tradnl"/>
    </w:rPr>
  </w:style>
  <w:style w:type="paragraph" w:customStyle="1" w:styleId="Default">
    <w:name w:val="Default"/>
    <w:rsid w:val="00DE436D"/>
    <w:pPr>
      <w:autoSpaceDE w:val="0"/>
      <w:autoSpaceDN w:val="0"/>
      <w:adjustRightInd w:val="0"/>
    </w:pPr>
    <w:rPr>
      <w:rFonts w:ascii="Arial" w:hAnsi="Arial" w:cs="Arial"/>
      <w:color w:val="000000"/>
      <w:lang w:val="es-CO"/>
    </w:rPr>
  </w:style>
  <w:style w:type="paragraph" w:customStyle="1" w:styleId="CM7">
    <w:name w:val="CM7"/>
    <w:basedOn w:val="Default"/>
    <w:next w:val="Default"/>
    <w:uiPriority w:val="99"/>
    <w:rsid w:val="00DE436D"/>
    <w:pPr>
      <w:spacing w:line="291" w:lineRule="atLeast"/>
    </w:pPr>
    <w:rPr>
      <w:color w:val="auto"/>
    </w:rPr>
  </w:style>
  <w:style w:type="character" w:customStyle="1" w:styleId="Ttulo3Car">
    <w:name w:val="Título 3 Car"/>
    <w:basedOn w:val="Fuentedeprrafopredeter"/>
    <w:link w:val="Ttulo3"/>
    <w:uiPriority w:val="9"/>
    <w:rsid w:val="00F23F42"/>
    <w:rPr>
      <w:rFonts w:asciiTheme="majorHAnsi" w:eastAsiaTheme="majorEastAsia" w:hAnsiTheme="majorHAnsi" w:cstheme="majorBidi"/>
      <w:color w:val="1F3763" w:themeColor="accent1" w:themeShade="7F"/>
      <w:lang w:eastAsia="es-ES_tradnl"/>
    </w:rPr>
  </w:style>
  <w:style w:type="paragraph" w:customStyle="1" w:styleId="centrado">
    <w:name w:val="centrado"/>
    <w:basedOn w:val="Normal"/>
    <w:rsid w:val="009005D4"/>
    <w:pPr>
      <w:spacing w:before="100" w:beforeAutospacing="1" w:after="100" w:afterAutospacing="1"/>
    </w:pPr>
  </w:style>
  <w:style w:type="character" w:customStyle="1" w:styleId="UnresolvedMention">
    <w:name w:val="Unresolved Mention"/>
    <w:basedOn w:val="Fuentedeprrafopredeter"/>
    <w:uiPriority w:val="99"/>
    <w:rsid w:val="00AD5110"/>
    <w:rPr>
      <w:color w:val="808080"/>
      <w:shd w:val="clear" w:color="auto" w:fill="E6E6E6"/>
    </w:rPr>
  </w:style>
  <w:style w:type="character" w:customStyle="1" w:styleId="Ttulo5Car">
    <w:name w:val="Título 5 Car"/>
    <w:basedOn w:val="Fuentedeprrafopredeter"/>
    <w:link w:val="Ttulo5"/>
    <w:uiPriority w:val="9"/>
    <w:semiHidden/>
    <w:rsid w:val="003D0A17"/>
    <w:rPr>
      <w:rFonts w:asciiTheme="majorHAnsi" w:eastAsiaTheme="majorEastAsia" w:hAnsiTheme="majorHAnsi" w:cstheme="majorBidi"/>
      <w:color w:val="2F5496" w:themeColor="accent1" w:themeShade="BF"/>
      <w:lang w:eastAsia="es-ES_tradnl"/>
    </w:rPr>
  </w:style>
  <w:style w:type="character" w:customStyle="1" w:styleId="apple-converted-space">
    <w:name w:val="apple-converted-space"/>
    <w:basedOn w:val="Fuentedeprrafopredeter"/>
    <w:rsid w:val="000F33B0"/>
  </w:style>
  <w:style w:type="character" w:customStyle="1" w:styleId="charoverride-6">
    <w:name w:val="charoverride-6"/>
    <w:basedOn w:val="Fuentedeprrafopredeter"/>
    <w:rsid w:val="00B93702"/>
  </w:style>
  <w:style w:type="character" w:customStyle="1" w:styleId="charoverride-3">
    <w:name w:val="charoverride-3"/>
    <w:basedOn w:val="Fuentedeprrafopredeter"/>
    <w:rsid w:val="00B93702"/>
  </w:style>
  <w:style w:type="character" w:styleId="nfasis">
    <w:name w:val="Emphasis"/>
    <w:basedOn w:val="Fuentedeprrafopredeter"/>
    <w:uiPriority w:val="20"/>
    <w:qFormat/>
    <w:rsid w:val="002B5A75"/>
    <w:rPr>
      <w:i/>
      <w:iCs/>
    </w:rPr>
  </w:style>
  <w:style w:type="paragraph" w:customStyle="1" w:styleId="text2">
    <w:name w:val="text2"/>
    <w:basedOn w:val="Normal"/>
    <w:rsid w:val="005E4478"/>
    <w:pPr>
      <w:spacing w:before="100" w:beforeAutospacing="1" w:after="100" w:afterAutospacing="1"/>
    </w:pPr>
    <w:rPr>
      <w:rFonts w:eastAsia="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789">
      <w:bodyDiv w:val="1"/>
      <w:marLeft w:val="0"/>
      <w:marRight w:val="0"/>
      <w:marTop w:val="0"/>
      <w:marBottom w:val="0"/>
      <w:divBdr>
        <w:top w:val="none" w:sz="0" w:space="0" w:color="auto"/>
        <w:left w:val="none" w:sz="0" w:space="0" w:color="auto"/>
        <w:bottom w:val="none" w:sz="0" w:space="0" w:color="auto"/>
        <w:right w:val="none" w:sz="0" w:space="0" w:color="auto"/>
      </w:divBdr>
    </w:div>
    <w:div w:id="13000867">
      <w:bodyDiv w:val="1"/>
      <w:marLeft w:val="0"/>
      <w:marRight w:val="0"/>
      <w:marTop w:val="0"/>
      <w:marBottom w:val="0"/>
      <w:divBdr>
        <w:top w:val="none" w:sz="0" w:space="0" w:color="auto"/>
        <w:left w:val="none" w:sz="0" w:space="0" w:color="auto"/>
        <w:bottom w:val="none" w:sz="0" w:space="0" w:color="auto"/>
        <w:right w:val="none" w:sz="0" w:space="0" w:color="auto"/>
      </w:divBdr>
    </w:div>
    <w:div w:id="16388733">
      <w:bodyDiv w:val="1"/>
      <w:marLeft w:val="0"/>
      <w:marRight w:val="0"/>
      <w:marTop w:val="0"/>
      <w:marBottom w:val="0"/>
      <w:divBdr>
        <w:top w:val="none" w:sz="0" w:space="0" w:color="auto"/>
        <w:left w:val="none" w:sz="0" w:space="0" w:color="auto"/>
        <w:bottom w:val="none" w:sz="0" w:space="0" w:color="auto"/>
        <w:right w:val="none" w:sz="0" w:space="0" w:color="auto"/>
      </w:divBdr>
    </w:div>
    <w:div w:id="20013550">
      <w:bodyDiv w:val="1"/>
      <w:marLeft w:val="0"/>
      <w:marRight w:val="0"/>
      <w:marTop w:val="0"/>
      <w:marBottom w:val="0"/>
      <w:divBdr>
        <w:top w:val="none" w:sz="0" w:space="0" w:color="auto"/>
        <w:left w:val="none" w:sz="0" w:space="0" w:color="auto"/>
        <w:bottom w:val="none" w:sz="0" w:space="0" w:color="auto"/>
        <w:right w:val="none" w:sz="0" w:space="0" w:color="auto"/>
      </w:divBdr>
    </w:div>
    <w:div w:id="64493365">
      <w:bodyDiv w:val="1"/>
      <w:marLeft w:val="0"/>
      <w:marRight w:val="0"/>
      <w:marTop w:val="0"/>
      <w:marBottom w:val="0"/>
      <w:divBdr>
        <w:top w:val="none" w:sz="0" w:space="0" w:color="auto"/>
        <w:left w:val="none" w:sz="0" w:space="0" w:color="auto"/>
        <w:bottom w:val="none" w:sz="0" w:space="0" w:color="auto"/>
        <w:right w:val="none" w:sz="0" w:space="0" w:color="auto"/>
      </w:divBdr>
    </w:div>
    <w:div w:id="78332436">
      <w:bodyDiv w:val="1"/>
      <w:marLeft w:val="0"/>
      <w:marRight w:val="0"/>
      <w:marTop w:val="0"/>
      <w:marBottom w:val="0"/>
      <w:divBdr>
        <w:top w:val="none" w:sz="0" w:space="0" w:color="auto"/>
        <w:left w:val="none" w:sz="0" w:space="0" w:color="auto"/>
        <w:bottom w:val="none" w:sz="0" w:space="0" w:color="auto"/>
        <w:right w:val="none" w:sz="0" w:space="0" w:color="auto"/>
      </w:divBdr>
    </w:div>
    <w:div w:id="95445422">
      <w:bodyDiv w:val="1"/>
      <w:marLeft w:val="0"/>
      <w:marRight w:val="0"/>
      <w:marTop w:val="0"/>
      <w:marBottom w:val="0"/>
      <w:divBdr>
        <w:top w:val="none" w:sz="0" w:space="0" w:color="auto"/>
        <w:left w:val="none" w:sz="0" w:space="0" w:color="auto"/>
        <w:bottom w:val="none" w:sz="0" w:space="0" w:color="auto"/>
        <w:right w:val="none" w:sz="0" w:space="0" w:color="auto"/>
      </w:divBdr>
    </w:div>
    <w:div w:id="106197556">
      <w:bodyDiv w:val="1"/>
      <w:marLeft w:val="0"/>
      <w:marRight w:val="0"/>
      <w:marTop w:val="0"/>
      <w:marBottom w:val="0"/>
      <w:divBdr>
        <w:top w:val="none" w:sz="0" w:space="0" w:color="auto"/>
        <w:left w:val="none" w:sz="0" w:space="0" w:color="auto"/>
        <w:bottom w:val="none" w:sz="0" w:space="0" w:color="auto"/>
        <w:right w:val="none" w:sz="0" w:space="0" w:color="auto"/>
      </w:divBdr>
    </w:div>
    <w:div w:id="128941632">
      <w:bodyDiv w:val="1"/>
      <w:marLeft w:val="0"/>
      <w:marRight w:val="0"/>
      <w:marTop w:val="0"/>
      <w:marBottom w:val="0"/>
      <w:divBdr>
        <w:top w:val="none" w:sz="0" w:space="0" w:color="auto"/>
        <w:left w:val="none" w:sz="0" w:space="0" w:color="auto"/>
        <w:bottom w:val="none" w:sz="0" w:space="0" w:color="auto"/>
        <w:right w:val="none" w:sz="0" w:space="0" w:color="auto"/>
      </w:divBdr>
    </w:div>
    <w:div w:id="141967700">
      <w:bodyDiv w:val="1"/>
      <w:marLeft w:val="0"/>
      <w:marRight w:val="0"/>
      <w:marTop w:val="0"/>
      <w:marBottom w:val="0"/>
      <w:divBdr>
        <w:top w:val="none" w:sz="0" w:space="0" w:color="auto"/>
        <w:left w:val="none" w:sz="0" w:space="0" w:color="auto"/>
        <w:bottom w:val="none" w:sz="0" w:space="0" w:color="auto"/>
        <w:right w:val="none" w:sz="0" w:space="0" w:color="auto"/>
      </w:divBdr>
    </w:div>
    <w:div w:id="149712999">
      <w:bodyDiv w:val="1"/>
      <w:marLeft w:val="0"/>
      <w:marRight w:val="0"/>
      <w:marTop w:val="0"/>
      <w:marBottom w:val="0"/>
      <w:divBdr>
        <w:top w:val="none" w:sz="0" w:space="0" w:color="auto"/>
        <w:left w:val="none" w:sz="0" w:space="0" w:color="auto"/>
        <w:bottom w:val="none" w:sz="0" w:space="0" w:color="auto"/>
        <w:right w:val="none" w:sz="0" w:space="0" w:color="auto"/>
      </w:divBdr>
    </w:div>
    <w:div w:id="182129547">
      <w:bodyDiv w:val="1"/>
      <w:marLeft w:val="0"/>
      <w:marRight w:val="0"/>
      <w:marTop w:val="0"/>
      <w:marBottom w:val="0"/>
      <w:divBdr>
        <w:top w:val="none" w:sz="0" w:space="0" w:color="auto"/>
        <w:left w:val="none" w:sz="0" w:space="0" w:color="auto"/>
        <w:bottom w:val="none" w:sz="0" w:space="0" w:color="auto"/>
        <w:right w:val="none" w:sz="0" w:space="0" w:color="auto"/>
      </w:divBdr>
    </w:div>
    <w:div w:id="186647989">
      <w:bodyDiv w:val="1"/>
      <w:marLeft w:val="0"/>
      <w:marRight w:val="0"/>
      <w:marTop w:val="0"/>
      <w:marBottom w:val="0"/>
      <w:divBdr>
        <w:top w:val="none" w:sz="0" w:space="0" w:color="auto"/>
        <w:left w:val="none" w:sz="0" w:space="0" w:color="auto"/>
        <w:bottom w:val="none" w:sz="0" w:space="0" w:color="auto"/>
        <w:right w:val="none" w:sz="0" w:space="0" w:color="auto"/>
      </w:divBdr>
      <w:divsChild>
        <w:div w:id="641423366">
          <w:marLeft w:val="0"/>
          <w:marRight w:val="0"/>
          <w:marTop w:val="0"/>
          <w:marBottom w:val="0"/>
          <w:divBdr>
            <w:top w:val="none" w:sz="0" w:space="0" w:color="auto"/>
            <w:left w:val="none" w:sz="0" w:space="0" w:color="auto"/>
            <w:bottom w:val="none" w:sz="0" w:space="0" w:color="auto"/>
            <w:right w:val="none" w:sz="0" w:space="0" w:color="auto"/>
          </w:divBdr>
          <w:divsChild>
            <w:div w:id="943533130">
              <w:marLeft w:val="0"/>
              <w:marRight w:val="0"/>
              <w:marTop w:val="0"/>
              <w:marBottom w:val="0"/>
              <w:divBdr>
                <w:top w:val="none" w:sz="0" w:space="0" w:color="auto"/>
                <w:left w:val="none" w:sz="0" w:space="0" w:color="auto"/>
                <w:bottom w:val="none" w:sz="0" w:space="0" w:color="auto"/>
                <w:right w:val="none" w:sz="0" w:space="0" w:color="auto"/>
              </w:divBdr>
              <w:divsChild>
                <w:div w:id="1949307870">
                  <w:marLeft w:val="0"/>
                  <w:marRight w:val="0"/>
                  <w:marTop w:val="0"/>
                  <w:marBottom w:val="0"/>
                  <w:divBdr>
                    <w:top w:val="none" w:sz="0" w:space="0" w:color="auto"/>
                    <w:left w:val="none" w:sz="0" w:space="0" w:color="auto"/>
                    <w:bottom w:val="none" w:sz="0" w:space="0" w:color="auto"/>
                    <w:right w:val="none" w:sz="0" w:space="0" w:color="auto"/>
                  </w:divBdr>
                  <w:divsChild>
                    <w:div w:id="45359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0820">
      <w:bodyDiv w:val="1"/>
      <w:marLeft w:val="0"/>
      <w:marRight w:val="0"/>
      <w:marTop w:val="0"/>
      <w:marBottom w:val="0"/>
      <w:divBdr>
        <w:top w:val="none" w:sz="0" w:space="0" w:color="auto"/>
        <w:left w:val="none" w:sz="0" w:space="0" w:color="auto"/>
        <w:bottom w:val="none" w:sz="0" w:space="0" w:color="auto"/>
        <w:right w:val="none" w:sz="0" w:space="0" w:color="auto"/>
      </w:divBdr>
    </w:div>
    <w:div w:id="241139013">
      <w:bodyDiv w:val="1"/>
      <w:marLeft w:val="0"/>
      <w:marRight w:val="0"/>
      <w:marTop w:val="0"/>
      <w:marBottom w:val="0"/>
      <w:divBdr>
        <w:top w:val="none" w:sz="0" w:space="0" w:color="auto"/>
        <w:left w:val="none" w:sz="0" w:space="0" w:color="auto"/>
        <w:bottom w:val="none" w:sz="0" w:space="0" w:color="auto"/>
        <w:right w:val="none" w:sz="0" w:space="0" w:color="auto"/>
      </w:divBdr>
    </w:div>
    <w:div w:id="244264197">
      <w:bodyDiv w:val="1"/>
      <w:marLeft w:val="0"/>
      <w:marRight w:val="0"/>
      <w:marTop w:val="0"/>
      <w:marBottom w:val="0"/>
      <w:divBdr>
        <w:top w:val="none" w:sz="0" w:space="0" w:color="auto"/>
        <w:left w:val="none" w:sz="0" w:space="0" w:color="auto"/>
        <w:bottom w:val="none" w:sz="0" w:space="0" w:color="auto"/>
        <w:right w:val="none" w:sz="0" w:space="0" w:color="auto"/>
      </w:divBdr>
    </w:div>
    <w:div w:id="300699753">
      <w:bodyDiv w:val="1"/>
      <w:marLeft w:val="0"/>
      <w:marRight w:val="0"/>
      <w:marTop w:val="0"/>
      <w:marBottom w:val="0"/>
      <w:divBdr>
        <w:top w:val="none" w:sz="0" w:space="0" w:color="auto"/>
        <w:left w:val="none" w:sz="0" w:space="0" w:color="auto"/>
        <w:bottom w:val="none" w:sz="0" w:space="0" w:color="auto"/>
        <w:right w:val="none" w:sz="0" w:space="0" w:color="auto"/>
      </w:divBdr>
    </w:div>
    <w:div w:id="303126811">
      <w:bodyDiv w:val="1"/>
      <w:marLeft w:val="0"/>
      <w:marRight w:val="0"/>
      <w:marTop w:val="0"/>
      <w:marBottom w:val="0"/>
      <w:divBdr>
        <w:top w:val="none" w:sz="0" w:space="0" w:color="auto"/>
        <w:left w:val="none" w:sz="0" w:space="0" w:color="auto"/>
        <w:bottom w:val="none" w:sz="0" w:space="0" w:color="auto"/>
        <w:right w:val="none" w:sz="0" w:space="0" w:color="auto"/>
      </w:divBdr>
    </w:div>
    <w:div w:id="314408959">
      <w:bodyDiv w:val="1"/>
      <w:marLeft w:val="0"/>
      <w:marRight w:val="0"/>
      <w:marTop w:val="0"/>
      <w:marBottom w:val="0"/>
      <w:divBdr>
        <w:top w:val="none" w:sz="0" w:space="0" w:color="auto"/>
        <w:left w:val="none" w:sz="0" w:space="0" w:color="auto"/>
        <w:bottom w:val="none" w:sz="0" w:space="0" w:color="auto"/>
        <w:right w:val="none" w:sz="0" w:space="0" w:color="auto"/>
      </w:divBdr>
    </w:div>
    <w:div w:id="345329276">
      <w:bodyDiv w:val="1"/>
      <w:marLeft w:val="0"/>
      <w:marRight w:val="0"/>
      <w:marTop w:val="0"/>
      <w:marBottom w:val="0"/>
      <w:divBdr>
        <w:top w:val="none" w:sz="0" w:space="0" w:color="auto"/>
        <w:left w:val="none" w:sz="0" w:space="0" w:color="auto"/>
        <w:bottom w:val="none" w:sz="0" w:space="0" w:color="auto"/>
        <w:right w:val="none" w:sz="0" w:space="0" w:color="auto"/>
      </w:divBdr>
    </w:div>
    <w:div w:id="354307005">
      <w:bodyDiv w:val="1"/>
      <w:marLeft w:val="0"/>
      <w:marRight w:val="0"/>
      <w:marTop w:val="0"/>
      <w:marBottom w:val="0"/>
      <w:divBdr>
        <w:top w:val="none" w:sz="0" w:space="0" w:color="auto"/>
        <w:left w:val="none" w:sz="0" w:space="0" w:color="auto"/>
        <w:bottom w:val="none" w:sz="0" w:space="0" w:color="auto"/>
        <w:right w:val="none" w:sz="0" w:space="0" w:color="auto"/>
      </w:divBdr>
    </w:div>
    <w:div w:id="359864435">
      <w:bodyDiv w:val="1"/>
      <w:marLeft w:val="0"/>
      <w:marRight w:val="0"/>
      <w:marTop w:val="0"/>
      <w:marBottom w:val="0"/>
      <w:divBdr>
        <w:top w:val="none" w:sz="0" w:space="0" w:color="auto"/>
        <w:left w:val="none" w:sz="0" w:space="0" w:color="auto"/>
        <w:bottom w:val="none" w:sz="0" w:space="0" w:color="auto"/>
        <w:right w:val="none" w:sz="0" w:space="0" w:color="auto"/>
      </w:divBdr>
    </w:div>
    <w:div w:id="377094821">
      <w:bodyDiv w:val="1"/>
      <w:marLeft w:val="0"/>
      <w:marRight w:val="0"/>
      <w:marTop w:val="0"/>
      <w:marBottom w:val="0"/>
      <w:divBdr>
        <w:top w:val="none" w:sz="0" w:space="0" w:color="auto"/>
        <w:left w:val="none" w:sz="0" w:space="0" w:color="auto"/>
        <w:bottom w:val="none" w:sz="0" w:space="0" w:color="auto"/>
        <w:right w:val="none" w:sz="0" w:space="0" w:color="auto"/>
      </w:divBdr>
    </w:div>
    <w:div w:id="387345254">
      <w:bodyDiv w:val="1"/>
      <w:marLeft w:val="0"/>
      <w:marRight w:val="0"/>
      <w:marTop w:val="0"/>
      <w:marBottom w:val="0"/>
      <w:divBdr>
        <w:top w:val="none" w:sz="0" w:space="0" w:color="auto"/>
        <w:left w:val="none" w:sz="0" w:space="0" w:color="auto"/>
        <w:bottom w:val="none" w:sz="0" w:space="0" w:color="auto"/>
        <w:right w:val="none" w:sz="0" w:space="0" w:color="auto"/>
      </w:divBdr>
    </w:div>
    <w:div w:id="391077489">
      <w:bodyDiv w:val="1"/>
      <w:marLeft w:val="0"/>
      <w:marRight w:val="0"/>
      <w:marTop w:val="0"/>
      <w:marBottom w:val="0"/>
      <w:divBdr>
        <w:top w:val="none" w:sz="0" w:space="0" w:color="auto"/>
        <w:left w:val="none" w:sz="0" w:space="0" w:color="auto"/>
        <w:bottom w:val="none" w:sz="0" w:space="0" w:color="auto"/>
        <w:right w:val="none" w:sz="0" w:space="0" w:color="auto"/>
      </w:divBdr>
    </w:div>
    <w:div w:id="422726993">
      <w:bodyDiv w:val="1"/>
      <w:marLeft w:val="0"/>
      <w:marRight w:val="0"/>
      <w:marTop w:val="0"/>
      <w:marBottom w:val="0"/>
      <w:divBdr>
        <w:top w:val="none" w:sz="0" w:space="0" w:color="auto"/>
        <w:left w:val="none" w:sz="0" w:space="0" w:color="auto"/>
        <w:bottom w:val="none" w:sz="0" w:space="0" w:color="auto"/>
        <w:right w:val="none" w:sz="0" w:space="0" w:color="auto"/>
      </w:divBdr>
    </w:div>
    <w:div w:id="439958310">
      <w:bodyDiv w:val="1"/>
      <w:marLeft w:val="0"/>
      <w:marRight w:val="0"/>
      <w:marTop w:val="0"/>
      <w:marBottom w:val="0"/>
      <w:divBdr>
        <w:top w:val="none" w:sz="0" w:space="0" w:color="auto"/>
        <w:left w:val="none" w:sz="0" w:space="0" w:color="auto"/>
        <w:bottom w:val="none" w:sz="0" w:space="0" w:color="auto"/>
        <w:right w:val="none" w:sz="0" w:space="0" w:color="auto"/>
      </w:divBdr>
    </w:div>
    <w:div w:id="443119431">
      <w:bodyDiv w:val="1"/>
      <w:marLeft w:val="0"/>
      <w:marRight w:val="0"/>
      <w:marTop w:val="0"/>
      <w:marBottom w:val="0"/>
      <w:divBdr>
        <w:top w:val="none" w:sz="0" w:space="0" w:color="auto"/>
        <w:left w:val="none" w:sz="0" w:space="0" w:color="auto"/>
        <w:bottom w:val="none" w:sz="0" w:space="0" w:color="auto"/>
        <w:right w:val="none" w:sz="0" w:space="0" w:color="auto"/>
      </w:divBdr>
    </w:div>
    <w:div w:id="449665702">
      <w:bodyDiv w:val="1"/>
      <w:marLeft w:val="0"/>
      <w:marRight w:val="0"/>
      <w:marTop w:val="0"/>
      <w:marBottom w:val="0"/>
      <w:divBdr>
        <w:top w:val="none" w:sz="0" w:space="0" w:color="auto"/>
        <w:left w:val="none" w:sz="0" w:space="0" w:color="auto"/>
        <w:bottom w:val="none" w:sz="0" w:space="0" w:color="auto"/>
        <w:right w:val="none" w:sz="0" w:space="0" w:color="auto"/>
      </w:divBdr>
    </w:div>
    <w:div w:id="454755661">
      <w:bodyDiv w:val="1"/>
      <w:marLeft w:val="0"/>
      <w:marRight w:val="0"/>
      <w:marTop w:val="0"/>
      <w:marBottom w:val="0"/>
      <w:divBdr>
        <w:top w:val="none" w:sz="0" w:space="0" w:color="auto"/>
        <w:left w:val="none" w:sz="0" w:space="0" w:color="auto"/>
        <w:bottom w:val="none" w:sz="0" w:space="0" w:color="auto"/>
        <w:right w:val="none" w:sz="0" w:space="0" w:color="auto"/>
      </w:divBdr>
      <w:divsChild>
        <w:div w:id="243028735">
          <w:marLeft w:val="0"/>
          <w:marRight w:val="0"/>
          <w:marTop w:val="0"/>
          <w:marBottom w:val="0"/>
          <w:divBdr>
            <w:top w:val="none" w:sz="0" w:space="0" w:color="auto"/>
            <w:left w:val="none" w:sz="0" w:space="0" w:color="auto"/>
            <w:bottom w:val="none" w:sz="0" w:space="0" w:color="auto"/>
            <w:right w:val="none" w:sz="0" w:space="0" w:color="auto"/>
          </w:divBdr>
          <w:divsChild>
            <w:div w:id="1213806192">
              <w:marLeft w:val="0"/>
              <w:marRight w:val="0"/>
              <w:marTop w:val="0"/>
              <w:marBottom w:val="0"/>
              <w:divBdr>
                <w:top w:val="none" w:sz="0" w:space="0" w:color="auto"/>
                <w:left w:val="none" w:sz="0" w:space="0" w:color="auto"/>
                <w:bottom w:val="none" w:sz="0" w:space="0" w:color="auto"/>
                <w:right w:val="none" w:sz="0" w:space="0" w:color="auto"/>
              </w:divBdr>
              <w:divsChild>
                <w:div w:id="2436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7751">
      <w:bodyDiv w:val="1"/>
      <w:marLeft w:val="0"/>
      <w:marRight w:val="0"/>
      <w:marTop w:val="0"/>
      <w:marBottom w:val="0"/>
      <w:divBdr>
        <w:top w:val="none" w:sz="0" w:space="0" w:color="auto"/>
        <w:left w:val="none" w:sz="0" w:space="0" w:color="auto"/>
        <w:bottom w:val="none" w:sz="0" w:space="0" w:color="auto"/>
        <w:right w:val="none" w:sz="0" w:space="0" w:color="auto"/>
      </w:divBdr>
    </w:div>
    <w:div w:id="514075926">
      <w:bodyDiv w:val="1"/>
      <w:marLeft w:val="0"/>
      <w:marRight w:val="0"/>
      <w:marTop w:val="0"/>
      <w:marBottom w:val="0"/>
      <w:divBdr>
        <w:top w:val="none" w:sz="0" w:space="0" w:color="auto"/>
        <w:left w:val="none" w:sz="0" w:space="0" w:color="auto"/>
        <w:bottom w:val="none" w:sz="0" w:space="0" w:color="auto"/>
        <w:right w:val="none" w:sz="0" w:space="0" w:color="auto"/>
      </w:divBdr>
      <w:divsChild>
        <w:div w:id="904492301">
          <w:marLeft w:val="0"/>
          <w:marRight w:val="0"/>
          <w:marTop w:val="0"/>
          <w:marBottom w:val="0"/>
          <w:divBdr>
            <w:top w:val="none" w:sz="0" w:space="0" w:color="auto"/>
            <w:left w:val="none" w:sz="0" w:space="0" w:color="auto"/>
            <w:bottom w:val="none" w:sz="0" w:space="0" w:color="auto"/>
            <w:right w:val="none" w:sz="0" w:space="0" w:color="auto"/>
          </w:divBdr>
          <w:divsChild>
            <w:div w:id="1882785554">
              <w:marLeft w:val="0"/>
              <w:marRight w:val="0"/>
              <w:marTop w:val="0"/>
              <w:marBottom w:val="0"/>
              <w:divBdr>
                <w:top w:val="none" w:sz="0" w:space="0" w:color="auto"/>
                <w:left w:val="none" w:sz="0" w:space="0" w:color="auto"/>
                <w:bottom w:val="none" w:sz="0" w:space="0" w:color="auto"/>
                <w:right w:val="none" w:sz="0" w:space="0" w:color="auto"/>
              </w:divBdr>
              <w:divsChild>
                <w:div w:id="9371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040188">
      <w:bodyDiv w:val="1"/>
      <w:marLeft w:val="0"/>
      <w:marRight w:val="0"/>
      <w:marTop w:val="0"/>
      <w:marBottom w:val="0"/>
      <w:divBdr>
        <w:top w:val="none" w:sz="0" w:space="0" w:color="auto"/>
        <w:left w:val="none" w:sz="0" w:space="0" w:color="auto"/>
        <w:bottom w:val="none" w:sz="0" w:space="0" w:color="auto"/>
        <w:right w:val="none" w:sz="0" w:space="0" w:color="auto"/>
      </w:divBdr>
    </w:div>
    <w:div w:id="518738959">
      <w:bodyDiv w:val="1"/>
      <w:marLeft w:val="0"/>
      <w:marRight w:val="0"/>
      <w:marTop w:val="0"/>
      <w:marBottom w:val="0"/>
      <w:divBdr>
        <w:top w:val="none" w:sz="0" w:space="0" w:color="auto"/>
        <w:left w:val="none" w:sz="0" w:space="0" w:color="auto"/>
        <w:bottom w:val="none" w:sz="0" w:space="0" w:color="auto"/>
        <w:right w:val="none" w:sz="0" w:space="0" w:color="auto"/>
      </w:divBdr>
    </w:div>
    <w:div w:id="545800173">
      <w:bodyDiv w:val="1"/>
      <w:marLeft w:val="0"/>
      <w:marRight w:val="0"/>
      <w:marTop w:val="0"/>
      <w:marBottom w:val="0"/>
      <w:divBdr>
        <w:top w:val="none" w:sz="0" w:space="0" w:color="auto"/>
        <w:left w:val="none" w:sz="0" w:space="0" w:color="auto"/>
        <w:bottom w:val="none" w:sz="0" w:space="0" w:color="auto"/>
        <w:right w:val="none" w:sz="0" w:space="0" w:color="auto"/>
      </w:divBdr>
    </w:div>
    <w:div w:id="556016265">
      <w:bodyDiv w:val="1"/>
      <w:marLeft w:val="0"/>
      <w:marRight w:val="0"/>
      <w:marTop w:val="0"/>
      <w:marBottom w:val="0"/>
      <w:divBdr>
        <w:top w:val="none" w:sz="0" w:space="0" w:color="auto"/>
        <w:left w:val="none" w:sz="0" w:space="0" w:color="auto"/>
        <w:bottom w:val="none" w:sz="0" w:space="0" w:color="auto"/>
        <w:right w:val="none" w:sz="0" w:space="0" w:color="auto"/>
      </w:divBdr>
    </w:div>
    <w:div w:id="601650534">
      <w:bodyDiv w:val="1"/>
      <w:marLeft w:val="0"/>
      <w:marRight w:val="0"/>
      <w:marTop w:val="0"/>
      <w:marBottom w:val="0"/>
      <w:divBdr>
        <w:top w:val="none" w:sz="0" w:space="0" w:color="auto"/>
        <w:left w:val="none" w:sz="0" w:space="0" w:color="auto"/>
        <w:bottom w:val="none" w:sz="0" w:space="0" w:color="auto"/>
        <w:right w:val="none" w:sz="0" w:space="0" w:color="auto"/>
      </w:divBdr>
    </w:div>
    <w:div w:id="605775643">
      <w:bodyDiv w:val="1"/>
      <w:marLeft w:val="0"/>
      <w:marRight w:val="0"/>
      <w:marTop w:val="0"/>
      <w:marBottom w:val="0"/>
      <w:divBdr>
        <w:top w:val="none" w:sz="0" w:space="0" w:color="auto"/>
        <w:left w:val="none" w:sz="0" w:space="0" w:color="auto"/>
        <w:bottom w:val="none" w:sz="0" w:space="0" w:color="auto"/>
        <w:right w:val="none" w:sz="0" w:space="0" w:color="auto"/>
      </w:divBdr>
      <w:divsChild>
        <w:div w:id="1106850887">
          <w:marLeft w:val="0"/>
          <w:marRight w:val="0"/>
          <w:marTop w:val="0"/>
          <w:marBottom w:val="0"/>
          <w:divBdr>
            <w:top w:val="none" w:sz="0" w:space="0" w:color="auto"/>
            <w:left w:val="none" w:sz="0" w:space="0" w:color="auto"/>
            <w:bottom w:val="none" w:sz="0" w:space="0" w:color="auto"/>
            <w:right w:val="none" w:sz="0" w:space="0" w:color="auto"/>
          </w:divBdr>
          <w:divsChild>
            <w:div w:id="380058740">
              <w:marLeft w:val="0"/>
              <w:marRight w:val="0"/>
              <w:marTop w:val="0"/>
              <w:marBottom w:val="0"/>
              <w:divBdr>
                <w:top w:val="none" w:sz="0" w:space="0" w:color="auto"/>
                <w:left w:val="none" w:sz="0" w:space="0" w:color="auto"/>
                <w:bottom w:val="none" w:sz="0" w:space="0" w:color="auto"/>
                <w:right w:val="none" w:sz="0" w:space="0" w:color="auto"/>
              </w:divBdr>
              <w:divsChild>
                <w:div w:id="171927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454112">
      <w:bodyDiv w:val="1"/>
      <w:marLeft w:val="0"/>
      <w:marRight w:val="0"/>
      <w:marTop w:val="0"/>
      <w:marBottom w:val="0"/>
      <w:divBdr>
        <w:top w:val="none" w:sz="0" w:space="0" w:color="auto"/>
        <w:left w:val="none" w:sz="0" w:space="0" w:color="auto"/>
        <w:bottom w:val="none" w:sz="0" w:space="0" w:color="auto"/>
        <w:right w:val="none" w:sz="0" w:space="0" w:color="auto"/>
      </w:divBdr>
    </w:div>
    <w:div w:id="619410788">
      <w:bodyDiv w:val="1"/>
      <w:marLeft w:val="0"/>
      <w:marRight w:val="0"/>
      <w:marTop w:val="0"/>
      <w:marBottom w:val="0"/>
      <w:divBdr>
        <w:top w:val="none" w:sz="0" w:space="0" w:color="auto"/>
        <w:left w:val="none" w:sz="0" w:space="0" w:color="auto"/>
        <w:bottom w:val="none" w:sz="0" w:space="0" w:color="auto"/>
        <w:right w:val="none" w:sz="0" w:space="0" w:color="auto"/>
      </w:divBdr>
    </w:div>
    <w:div w:id="630138737">
      <w:bodyDiv w:val="1"/>
      <w:marLeft w:val="0"/>
      <w:marRight w:val="0"/>
      <w:marTop w:val="0"/>
      <w:marBottom w:val="0"/>
      <w:divBdr>
        <w:top w:val="none" w:sz="0" w:space="0" w:color="auto"/>
        <w:left w:val="none" w:sz="0" w:space="0" w:color="auto"/>
        <w:bottom w:val="none" w:sz="0" w:space="0" w:color="auto"/>
        <w:right w:val="none" w:sz="0" w:space="0" w:color="auto"/>
      </w:divBdr>
    </w:div>
    <w:div w:id="649598357">
      <w:bodyDiv w:val="1"/>
      <w:marLeft w:val="0"/>
      <w:marRight w:val="0"/>
      <w:marTop w:val="0"/>
      <w:marBottom w:val="0"/>
      <w:divBdr>
        <w:top w:val="none" w:sz="0" w:space="0" w:color="auto"/>
        <w:left w:val="none" w:sz="0" w:space="0" w:color="auto"/>
        <w:bottom w:val="none" w:sz="0" w:space="0" w:color="auto"/>
        <w:right w:val="none" w:sz="0" w:space="0" w:color="auto"/>
      </w:divBdr>
    </w:div>
    <w:div w:id="668943042">
      <w:bodyDiv w:val="1"/>
      <w:marLeft w:val="0"/>
      <w:marRight w:val="0"/>
      <w:marTop w:val="0"/>
      <w:marBottom w:val="0"/>
      <w:divBdr>
        <w:top w:val="none" w:sz="0" w:space="0" w:color="auto"/>
        <w:left w:val="none" w:sz="0" w:space="0" w:color="auto"/>
        <w:bottom w:val="none" w:sz="0" w:space="0" w:color="auto"/>
        <w:right w:val="none" w:sz="0" w:space="0" w:color="auto"/>
      </w:divBdr>
    </w:div>
    <w:div w:id="676228038">
      <w:bodyDiv w:val="1"/>
      <w:marLeft w:val="0"/>
      <w:marRight w:val="0"/>
      <w:marTop w:val="0"/>
      <w:marBottom w:val="0"/>
      <w:divBdr>
        <w:top w:val="none" w:sz="0" w:space="0" w:color="auto"/>
        <w:left w:val="none" w:sz="0" w:space="0" w:color="auto"/>
        <w:bottom w:val="none" w:sz="0" w:space="0" w:color="auto"/>
        <w:right w:val="none" w:sz="0" w:space="0" w:color="auto"/>
      </w:divBdr>
    </w:div>
    <w:div w:id="713306779">
      <w:bodyDiv w:val="1"/>
      <w:marLeft w:val="0"/>
      <w:marRight w:val="0"/>
      <w:marTop w:val="0"/>
      <w:marBottom w:val="0"/>
      <w:divBdr>
        <w:top w:val="none" w:sz="0" w:space="0" w:color="auto"/>
        <w:left w:val="none" w:sz="0" w:space="0" w:color="auto"/>
        <w:bottom w:val="none" w:sz="0" w:space="0" w:color="auto"/>
        <w:right w:val="none" w:sz="0" w:space="0" w:color="auto"/>
      </w:divBdr>
    </w:div>
    <w:div w:id="729308897">
      <w:bodyDiv w:val="1"/>
      <w:marLeft w:val="0"/>
      <w:marRight w:val="0"/>
      <w:marTop w:val="0"/>
      <w:marBottom w:val="0"/>
      <w:divBdr>
        <w:top w:val="none" w:sz="0" w:space="0" w:color="auto"/>
        <w:left w:val="none" w:sz="0" w:space="0" w:color="auto"/>
        <w:bottom w:val="none" w:sz="0" w:space="0" w:color="auto"/>
        <w:right w:val="none" w:sz="0" w:space="0" w:color="auto"/>
      </w:divBdr>
    </w:div>
    <w:div w:id="736981321">
      <w:bodyDiv w:val="1"/>
      <w:marLeft w:val="0"/>
      <w:marRight w:val="0"/>
      <w:marTop w:val="0"/>
      <w:marBottom w:val="0"/>
      <w:divBdr>
        <w:top w:val="none" w:sz="0" w:space="0" w:color="auto"/>
        <w:left w:val="none" w:sz="0" w:space="0" w:color="auto"/>
        <w:bottom w:val="none" w:sz="0" w:space="0" w:color="auto"/>
        <w:right w:val="none" w:sz="0" w:space="0" w:color="auto"/>
      </w:divBdr>
    </w:div>
    <w:div w:id="758865180">
      <w:bodyDiv w:val="1"/>
      <w:marLeft w:val="0"/>
      <w:marRight w:val="0"/>
      <w:marTop w:val="0"/>
      <w:marBottom w:val="0"/>
      <w:divBdr>
        <w:top w:val="none" w:sz="0" w:space="0" w:color="auto"/>
        <w:left w:val="none" w:sz="0" w:space="0" w:color="auto"/>
        <w:bottom w:val="none" w:sz="0" w:space="0" w:color="auto"/>
        <w:right w:val="none" w:sz="0" w:space="0" w:color="auto"/>
      </w:divBdr>
    </w:div>
    <w:div w:id="785659973">
      <w:bodyDiv w:val="1"/>
      <w:marLeft w:val="0"/>
      <w:marRight w:val="0"/>
      <w:marTop w:val="0"/>
      <w:marBottom w:val="0"/>
      <w:divBdr>
        <w:top w:val="none" w:sz="0" w:space="0" w:color="auto"/>
        <w:left w:val="none" w:sz="0" w:space="0" w:color="auto"/>
        <w:bottom w:val="none" w:sz="0" w:space="0" w:color="auto"/>
        <w:right w:val="none" w:sz="0" w:space="0" w:color="auto"/>
      </w:divBdr>
    </w:div>
    <w:div w:id="802118457">
      <w:bodyDiv w:val="1"/>
      <w:marLeft w:val="0"/>
      <w:marRight w:val="0"/>
      <w:marTop w:val="0"/>
      <w:marBottom w:val="0"/>
      <w:divBdr>
        <w:top w:val="none" w:sz="0" w:space="0" w:color="auto"/>
        <w:left w:val="none" w:sz="0" w:space="0" w:color="auto"/>
        <w:bottom w:val="none" w:sz="0" w:space="0" w:color="auto"/>
        <w:right w:val="none" w:sz="0" w:space="0" w:color="auto"/>
      </w:divBdr>
    </w:div>
    <w:div w:id="807825077">
      <w:bodyDiv w:val="1"/>
      <w:marLeft w:val="0"/>
      <w:marRight w:val="0"/>
      <w:marTop w:val="0"/>
      <w:marBottom w:val="0"/>
      <w:divBdr>
        <w:top w:val="none" w:sz="0" w:space="0" w:color="auto"/>
        <w:left w:val="none" w:sz="0" w:space="0" w:color="auto"/>
        <w:bottom w:val="none" w:sz="0" w:space="0" w:color="auto"/>
        <w:right w:val="none" w:sz="0" w:space="0" w:color="auto"/>
      </w:divBdr>
    </w:div>
    <w:div w:id="809831526">
      <w:bodyDiv w:val="1"/>
      <w:marLeft w:val="0"/>
      <w:marRight w:val="0"/>
      <w:marTop w:val="0"/>
      <w:marBottom w:val="0"/>
      <w:divBdr>
        <w:top w:val="none" w:sz="0" w:space="0" w:color="auto"/>
        <w:left w:val="none" w:sz="0" w:space="0" w:color="auto"/>
        <w:bottom w:val="none" w:sz="0" w:space="0" w:color="auto"/>
        <w:right w:val="none" w:sz="0" w:space="0" w:color="auto"/>
      </w:divBdr>
    </w:div>
    <w:div w:id="847794308">
      <w:bodyDiv w:val="1"/>
      <w:marLeft w:val="0"/>
      <w:marRight w:val="0"/>
      <w:marTop w:val="0"/>
      <w:marBottom w:val="0"/>
      <w:divBdr>
        <w:top w:val="none" w:sz="0" w:space="0" w:color="auto"/>
        <w:left w:val="none" w:sz="0" w:space="0" w:color="auto"/>
        <w:bottom w:val="none" w:sz="0" w:space="0" w:color="auto"/>
        <w:right w:val="none" w:sz="0" w:space="0" w:color="auto"/>
      </w:divBdr>
    </w:div>
    <w:div w:id="852496464">
      <w:bodyDiv w:val="1"/>
      <w:marLeft w:val="0"/>
      <w:marRight w:val="0"/>
      <w:marTop w:val="0"/>
      <w:marBottom w:val="0"/>
      <w:divBdr>
        <w:top w:val="none" w:sz="0" w:space="0" w:color="auto"/>
        <w:left w:val="none" w:sz="0" w:space="0" w:color="auto"/>
        <w:bottom w:val="none" w:sz="0" w:space="0" w:color="auto"/>
        <w:right w:val="none" w:sz="0" w:space="0" w:color="auto"/>
      </w:divBdr>
    </w:div>
    <w:div w:id="866678100">
      <w:bodyDiv w:val="1"/>
      <w:marLeft w:val="0"/>
      <w:marRight w:val="0"/>
      <w:marTop w:val="0"/>
      <w:marBottom w:val="0"/>
      <w:divBdr>
        <w:top w:val="none" w:sz="0" w:space="0" w:color="auto"/>
        <w:left w:val="none" w:sz="0" w:space="0" w:color="auto"/>
        <w:bottom w:val="none" w:sz="0" w:space="0" w:color="auto"/>
        <w:right w:val="none" w:sz="0" w:space="0" w:color="auto"/>
      </w:divBdr>
      <w:divsChild>
        <w:div w:id="1513227095">
          <w:marLeft w:val="0"/>
          <w:marRight w:val="0"/>
          <w:marTop w:val="0"/>
          <w:marBottom w:val="0"/>
          <w:divBdr>
            <w:top w:val="none" w:sz="0" w:space="0" w:color="auto"/>
            <w:left w:val="none" w:sz="0" w:space="0" w:color="auto"/>
            <w:bottom w:val="none" w:sz="0" w:space="0" w:color="auto"/>
            <w:right w:val="none" w:sz="0" w:space="0" w:color="auto"/>
          </w:divBdr>
          <w:divsChild>
            <w:div w:id="1901478345">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38536">
      <w:bodyDiv w:val="1"/>
      <w:marLeft w:val="0"/>
      <w:marRight w:val="0"/>
      <w:marTop w:val="0"/>
      <w:marBottom w:val="0"/>
      <w:divBdr>
        <w:top w:val="none" w:sz="0" w:space="0" w:color="auto"/>
        <w:left w:val="none" w:sz="0" w:space="0" w:color="auto"/>
        <w:bottom w:val="none" w:sz="0" w:space="0" w:color="auto"/>
        <w:right w:val="none" w:sz="0" w:space="0" w:color="auto"/>
      </w:divBdr>
    </w:div>
    <w:div w:id="889615000">
      <w:bodyDiv w:val="1"/>
      <w:marLeft w:val="0"/>
      <w:marRight w:val="0"/>
      <w:marTop w:val="0"/>
      <w:marBottom w:val="0"/>
      <w:divBdr>
        <w:top w:val="none" w:sz="0" w:space="0" w:color="auto"/>
        <w:left w:val="none" w:sz="0" w:space="0" w:color="auto"/>
        <w:bottom w:val="none" w:sz="0" w:space="0" w:color="auto"/>
        <w:right w:val="none" w:sz="0" w:space="0" w:color="auto"/>
      </w:divBdr>
    </w:div>
    <w:div w:id="902718233">
      <w:bodyDiv w:val="1"/>
      <w:marLeft w:val="0"/>
      <w:marRight w:val="0"/>
      <w:marTop w:val="0"/>
      <w:marBottom w:val="0"/>
      <w:divBdr>
        <w:top w:val="none" w:sz="0" w:space="0" w:color="auto"/>
        <w:left w:val="none" w:sz="0" w:space="0" w:color="auto"/>
        <w:bottom w:val="none" w:sz="0" w:space="0" w:color="auto"/>
        <w:right w:val="none" w:sz="0" w:space="0" w:color="auto"/>
      </w:divBdr>
    </w:div>
    <w:div w:id="919487042">
      <w:bodyDiv w:val="1"/>
      <w:marLeft w:val="0"/>
      <w:marRight w:val="0"/>
      <w:marTop w:val="0"/>
      <w:marBottom w:val="0"/>
      <w:divBdr>
        <w:top w:val="none" w:sz="0" w:space="0" w:color="auto"/>
        <w:left w:val="none" w:sz="0" w:space="0" w:color="auto"/>
        <w:bottom w:val="none" w:sz="0" w:space="0" w:color="auto"/>
        <w:right w:val="none" w:sz="0" w:space="0" w:color="auto"/>
      </w:divBdr>
    </w:div>
    <w:div w:id="930428640">
      <w:bodyDiv w:val="1"/>
      <w:marLeft w:val="0"/>
      <w:marRight w:val="0"/>
      <w:marTop w:val="0"/>
      <w:marBottom w:val="0"/>
      <w:divBdr>
        <w:top w:val="none" w:sz="0" w:space="0" w:color="auto"/>
        <w:left w:val="none" w:sz="0" w:space="0" w:color="auto"/>
        <w:bottom w:val="none" w:sz="0" w:space="0" w:color="auto"/>
        <w:right w:val="none" w:sz="0" w:space="0" w:color="auto"/>
      </w:divBdr>
    </w:div>
    <w:div w:id="967397099">
      <w:bodyDiv w:val="1"/>
      <w:marLeft w:val="0"/>
      <w:marRight w:val="0"/>
      <w:marTop w:val="0"/>
      <w:marBottom w:val="0"/>
      <w:divBdr>
        <w:top w:val="none" w:sz="0" w:space="0" w:color="auto"/>
        <w:left w:val="none" w:sz="0" w:space="0" w:color="auto"/>
        <w:bottom w:val="none" w:sz="0" w:space="0" w:color="auto"/>
        <w:right w:val="none" w:sz="0" w:space="0" w:color="auto"/>
      </w:divBdr>
    </w:div>
    <w:div w:id="1003776728">
      <w:bodyDiv w:val="1"/>
      <w:marLeft w:val="0"/>
      <w:marRight w:val="0"/>
      <w:marTop w:val="0"/>
      <w:marBottom w:val="0"/>
      <w:divBdr>
        <w:top w:val="none" w:sz="0" w:space="0" w:color="auto"/>
        <w:left w:val="none" w:sz="0" w:space="0" w:color="auto"/>
        <w:bottom w:val="none" w:sz="0" w:space="0" w:color="auto"/>
        <w:right w:val="none" w:sz="0" w:space="0" w:color="auto"/>
      </w:divBdr>
    </w:div>
    <w:div w:id="1016929968">
      <w:bodyDiv w:val="1"/>
      <w:marLeft w:val="0"/>
      <w:marRight w:val="0"/>
      <w:marTop w:val="0"/>
      <w:marBottom w:val="0"/>
      <w:divBdr>
        <w:top w:val="none" w:sz="0" w:space="0" w:color="auto"/>
        <w:left w:val="none" w:sz="0" w:space="0" w:color="auto"/>
        <w:bottom w:val="none" w:sz="0" w:space="0" w:color="auto"/>
        <w:right w:val="none" w:sz="0" w:space="0" w:color="auto"/>
      </w:divBdr>
      <w:divsChild>
        <w:div w:id="839465433">
          <w:marLeft w:val="0"/>
          <w:marRight w:val="0"/>
          <w:marTop w:val="0"/>
          <w:marBottom w:val="0"/>
          <w:divBdr>
            <w:top w:val="none" w:sz="0" w:space="0" w:color="auto"/>
            <w:left w:val="none" w:sz="0" w:space="0" w:color="auto"/>
            <w:bottom w:val="none" w:sz="0" w:space="0" w:color="auto"/>
            <w:right w:val="none" w:sz="0" w:space="0" w:color="auto"/>
          </w:divBdr>
        </w:div>
        <w:div w:id="1458135782">
          <w:marLeft w:val="0"/>
          <w:marRight w:val="0"/>
          <w:marTop w:val="0"/>
          <w:marBottom w:val="150"/>
          <w:divBdr>
            <w:top w:val="none" w:sz="0" w:space="0" w:color="auto"/>
            <w:left w:val="none" w:sz="0" w:space="0" w:color="auto"/>
            <w:bottom w:val="none" w:sz="0" w:space="0" w:color="auto"/>
            <w:right w:val="none" w:sz="0" w:space="0" w:color="auto"/>
          </w:divBdr>
        </w:div>
      </w:divsChild>
    </w:div>
    <w:div w:id="1023557766">
      <w:bodyDiv w:val="1"/>
      <w:marLeft w:val="0"/>
      <w:marRight w:val="0"/>
      <w:marTop w:val="0"/>
      <w:marBottom w:val="0"/>
      <w:divBdr>
        <w:top w:val="none" w:sz="0" w:space="0" w:color="auto"/>
        <w:left w:val="none" w:sz="0" w:space="0" w:color="auto"/>
        <w:bottom w:val="none" w:sz="0" w:space="0" w:color="auto"/>
        <w:right w:val="none" w:sz="0" w:space="0" w:color="auto"/>
      </w:divBdr>
      <w:divsChild>
        <w:div w:id="1805614727">
          <w:marLeft w:val="0"/>
          <w:marRight w:val="0"/>
          <w:marTop w:val="0"/>
          <w:marBottom w:val="0"/>
          <w:divBdr>
            <w:top w:val="none" w:sz="0" w:space="0" w:color="auto"/>
            <w:left w:val="none" w:sz="0" w:space="0" w:color="auto"/>
            <w:bottom w:val="none" w:sz="0" w:space="0" w:color="auto"/>
            <w:right w:val="none" w:sz="0" w:space="0" w:color="auto"/>
          </w:divBdr>
          <w:divsChild>
            <w:div w:id="644168020">
              <w:marLeft w:val="0"/>
              <w:marRight w:val="0"/>
              <w:marTop w:val="0"/>
              <w:marBottom w:val="0"/>
              <w:divBdr>
                <w:top w:val="none" w:sz="0" w:space="0" w:color="auto"/>
                <w:left w:val="none" w:sz="0" w:space="0" w:color="auto"/>
                <w:bottom w:val="none" w:sz="0" w:space="0" w:color="auto"/>
                <w:right w:val="none" w:sz="0" w:space="0" w:color="auto"/>
              </w:divBdr>
              <w:divsChild>
                <w:div w:id="299919912">
                  <w:marLeft w:val="0"/>
                  <w:marRight w:val="0"/>
                  <w:marTop w:val="0"/>
                  <w:marBottom w:val="0"/>
                  <w:divBdr>
                    <w:top w:val="none" w:sz="0" w:space="0" w:color="auto"/>
                    <w:left w:val="none" w:sz="0" w:space="0" w:color="auto"/>
                    <w:bottom w:val="none" w:sz="0" w:space="0" w:color="auto"/>
                    <w:right w:val="none" w:sz="0" w:space="0" w:color="auto"/>
                  </w:divBdr>
                  <w:divsChild>
                    <w:div w:id="5283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15541">
      <w:bodyDiv w:val="1"/>
      <w:marLeft w:val="0"/>
      <w:marRight w:val="0"/>
      <w:marTop w:val="0"/>
      <w:marBottom w:val="0"/>
      <w:divBdr>
        <w:top w:val="none" w:sz="0" w:space="0" w:color="auto"/>
        <w:left w:val="none" w:sz="0" w:space="0" w:color="auto"/>
        <w:bottom w:val="none" w:sz="0" w:space="0" w:color="auto"/>
        <w:right w:val="none" w:sz="0" w:space="0" w:color="auto"/>
      </w:divBdr>
    </w:div>
    <w:div w:id="1145202205">
      <w:bodyDiv w:val="1"/>
      <w:marLeft w:val="0"/>
      <w:marRight w:val="0"/>
      <w:marTop w:val="0"/>
      <w:marBottom w:val="0"/>
      <w:divBdr>
        <w:top w:val="none" w:sz="0" w:space="0" w:color="auto"/>
        <w:left w:val="none" w:sz="0" w:space="0" w:color="auto"/>
        <w:bottom w:val="none" w:sz="0" w:space="0" w:color="auto"/>
        <w:right w:val="none" w:sz="0" w:space="0" w:color="auto"/>
      </w:divBdr>
    </w:div>
    <w:div w:id="1160191851">
      <w:bodyDiv w:val="1"/>
      <w:marLeft w:val="0"/>
      <w:marRight w:val="0"/>
      <w:marTop w:val="0"/>
      <w:marBottom w:val="0"/>
      <w:divBdr>
        <w:top w:val="none" w:sz="0" w:space="0" w:color="auto"/>
        <w:left w:val="none" w:sz="0" w:space="0" w:color="auto"/>
        <w:bottom w:val="none" w:sz="0" w:space="0" w:color="auto"/>
        <w:right w:val="none" w:sz="0" w:space="0" w:color="auto"/>
      </w:divBdr>
    </w:div>
    <w:div w:id="1172528904">
      <w:bodyDiv w:val="1"/>
      <w:marLeft w:val="0"/>
      <w:marRight w:val="0"/>
      <w:marTop w:val="0"/>
      <w:marBottom w:val="0"/>
      <w:divBdr>
        <w:top w:val="none" w:sz="0" w:space="0" w:color="auto"/>
        <w:left w:val="none" w:sz="0" w:space="0" w:color="auto"/>
        <w:bottom w:val="none" w:sz="0" w:space="0" w:color="auto"/>
        <w:right w:val="none" w:sz="0" w:space="0" w:color="auto"/>
      </w:divBdr>
    </w:div>
    <w:div w:id="1189443602">
      <w:bodyDiv w:val="1"/>
      <w:marLeft w:val="0"/>
      <w:marRight w:val="0"/>
      <w:marTop w:val="0"/>
      <w:marBottom w:val="0"/>
      <w:divBdr>
        <w:top w:val="none" w:sz="0" w:space="0" w:color="auto"/>
        <w:left w:val="none" w:sz="0" w:space="0" w:color="auto"/>
        <w:bottom w:val="none" w:sz="0" w:space="0" w:color="auto"/>
        <w:right w:val="none" w:sz="0" w:space="0" w:color="auto"/>
      </w:divBdr>
    </w:div>
    <w:div w:id="1190534927">
      <w:bodyDiv w:val="1"/>
      <w:marLeft w:val="0"/>
      <w:marRight w:val="0"/>
      <w:marTop w:val="0"/>
      <w:marBottom w:val="0"/>
      <w:divBdr>
        <w:top w:val="none" w:sz="0" w:space="0" w:color="auto"/>
        <w:left w:val="none" w:sz="0" w:space="0" w:color="auto"/>
        <w:bottom w:val="none" w:sz="0" w:space="0" w:color="auto"/>
        <w:right w:val="none" w:sz="0" w:space="0" w:color="auto"/>
      </w:divBdr>
    </w:div>
    <w:div w:id="1217085974">
      <w:bodyDiv w:val="1"/>
      <w:marLeft w:val="0"/>
      <w:marRight w:val="0"/>
      <w:marTop w:val="0"/>
      <w:marBottom w:val="0"/>
      <w:divBdr>
        <w:top w:val="none" w:sz="0" w:space="0" w:color="auto"/>
        <w:left w:val="none" w:sz="0" w:space="0" w:color="auto"/>
        <w:bottom w:val="none" w:sz="0" w:space="0" w:color="auto"/>
        <w:right w:val="none" w:sz="0" w:space="0" w:color="auto"/>
      </w:divBdr>
    </w:div>
    <w:div w:id="1221555896">
      <w:bodyDiv w:val="1"/>
      <w:marLeft w:val="0"/>
      <w:marRight w:val="0"/>
      <w:marTop w:val="0"/>
      <w:marBottom w:val="0"/>
      <w:divBdr>
        <w:top w:val="none" w:sz="0" w:space="0" w:color="auto"/>
        <w:left w:val="none" w:sz="0" w:space="0" w:color="auto"/>
        <w:bottom w:val="none" w:sz="0" w:space="0" w:color="auto"/>
        <w:right w:val="none" w:sz="0" w:space="0" w:color="auto"/>
      </w:divBdr>
    </w:div>
    <w:div w:id="1227955413">
      <w:bodyDiv w:val="1"/>
      <w:marLeft w:val="0"/>
      <w:marRight w:val="0"/>
      <w:marTop w:val="0"/>
      <w:marBottom w:val="0"/>
      <w:divBdr>
        <w:top w:val="none" w:sz="0" w:space="0" w:color="auto"/>
        <w:left w:val="none" w:sz="0" w:space="0" w:color="auto"/>
        <w:bottom w:val="none" w:sz="0" w:space="0" w:color="auto"/>
        <w:right w:val="none" w:sz="0" w:space="0" w:color="auto"/>
      </w:divBdr>
    </w:div>
    <w:div w:id="1247421461">
      <w:bodyDiv w:val="1"/>
      <w:marLeft w:val="0"/>
      <w:marRight w:val="0"/>
      <w:marTop w:val="0"/>
      <w:marBottom w:val="0"/>
      <w:divBdr>
        <w:top w:val="none" w:sz="0" w:space="0" w:color="auto"/>
        <w:left w:val="none" w:sz="0" w:space="0" w:color="auto"/>
        <w:bottom w:val="none" w:sz="0" w:space="0" w:color="auto"/>
        <w:right w:val="none" w:sz="0" w:space="0" w:color="auto"/>
      </w:divBdr>
    </w:div>
    <w:div w:id="1286960631">
      <w:bodyDiv w:val="1"/>
      <w:marLeft w:val="0"/>
      <w:marRight w:val="0"/>
      <w:marTop w:val="0"/>
      <w:marBottom w:val="0"/>
      <w:divBdr>
        <w:top w:val="none" w:sz="0" w:space="0" w:color="auto"/>
        <w:left w:val="none" w:sz="0" w:space="0" w:color="auto"/>
        <w:bottom w:val="none" w:sz="0" w:space="0" w:color="auto"/>
        <w:right w:val="none" w:sz="0" w:space="0" w:color="auto"/>
      </w:divBdr>
    </w:div>
    <w:div w:id="1322388431">
      <w:bodyDiv w:val="1"/>
      <w:marLeft w:val="0"/>
      <w:marRight w:val="0"/>
      <w:marTop w:val="0"/>
      <w:marBottom w:val="0"/>
      <w:divBdr>
        <w:top w:val="none" w:sz="0" w:space="0" w:color="auto"/>
        <w:left w:val="none" w:sz="0" w:space="0" w:color="auto"/>
        <w:bottom w:val="none" w:sz="0" w:space="0" w:color="auto"/>
        <w:right w:val="none" w:sz="0" w:space="0" w:color="auto"/>
      </w:divBdr>
    </w:div>
    <w:div w:id="1328707573">
      <w:bodyDiv w:val="1"/>
      <w:marLeft w:val="0"/>
      <w:marRight w:val="0"/>
      <w:marTop w:val="0"/>
      <w:marBottom w:val="0"/>
      <w:divBdr>
        <w:top w:val="none" w:sz="0" w:space="0" w:color="auto"/>
        <w:left w:val="none" w:sz="0" w:space="0" w:color="auto"/>
        <w:bottom w:val="none" w:sz="0" w:space="0" w:color="auto"/>
        <w:right w:val="none" w:sz="0" w:space="0" w:color="auto"/>
      </w:divBdr>
      <w:divsChild>
        <w:div w:id="1132138659">
          <w:marLeft w:val="0"/>
          <w:marRight w:val="0"/>
          <w:marTop w:val="0"/>
          <w:marBottom w:val="0"/>
          <w:divBdr>
            <w:top w:val="none" w:sz="0" w:space="0" w:color="auto"/>
            <w:left w:val="none" w:sz="0" w:space="0" w:color="auto"/>
            <w:bottom w:val="none" w:sz="0" w:space="0" w:color="auto"/>
            <w:right w:val="none" w:sz="0" w:space="0" w:color="auto"/>
          </w:divBdr>
          <w:divsChild>
            <w:div w:id="177160749">
              <w:marLeft w:val="0"/>
              <w:marRight w:val="0"/>
              <w:marTop w:val="0"/>
              <w:marBottom w:val="0"/>
              <w:divBdr>
                <w:top w:val="none" w:sz="0" w:space="0" w:color="auto"/>
                <w:left w:val="none" w:sz="0" w:space="0" w:color="auto"/>
                <w:bottom w:val="none" w:sz="0" w:space="0" w:color="auto"/>
                <w:right w:val="none" w:sz="0" w:space="0" w:color="auto"/>
              </w:divBdr>
              <w:divsChild>
                <w:div w:id="2282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892">
      <w:bodyDiv w:val="1"/>
      <w:marLeft w:val="0"/>
      <w:marRight w:val="0"/>
      <w:marTop w:val="0"/>
      <w:marBottom w:val="0"/>
      <w:divBdr>
        <w:top w:val="none" w:sz="0" w:space="0" w:color="auto"/>
        <w:left w:val="none" w:sz="0" w:space="0" w:color="auto"/>
        <w:bottom w:val="none" w:sz="0" w:space="0" w:color="auto"/>
        <w:right w:val="none" w:sz="0" w:space="0" w:color="auto"/>
      </w:divBdr>
    </w:div>
    <w:div w:id="1333603700">
      <w:bodyDiv w:val="1"/>
      <w:marLeft w:val="0"/>
      <w:marRight w:val="0"/>
      <w:marTop w:val="0"/>
      <w:marBottom w:val="0"/>
      <w:divBdr>
        <w:top w:val="none" w:sz="0" w:space="0" w:color="auto"/>
        <w:left w:val="none" w:sz="0" w:space="0" w:color="auto"/>
        <w:bottom w:val="none" w:sz="0" w:space="0" w:color="auto"/>
        <w:right w:val="none" w:sz="0" w:space="0" w:color="auto"/>
      </w:divBdr>
    </w:div>
    <w:div w:id="1335256995">
      <w:bodyDiv w:val="1"/>
      <w:marLeft w:val="0"/>
      <w:marRight w:val="0"/>
      <w:marTop w:val="0"/>
      <w:marBottom w:val="0"/>
      <w:divBdr>
        <w:top w:val="none" w:sz="0" w:space="0" w:color="auto"/>
        <w:left w:val="none" w:sz="0" w:space="0" w:color="auto"/>
        <w:bottom w:val="none" w:sz="0" w:space="0" w:color="auto"/>
        <w:right w:val="none" w:sz="0" w:space="0" w:color="auto"/>
      </w:divBdr>
    </w:div>
    <w:div w:id="1342854417">
      <w:bodyDiv w:val="1"/>
      <w:marLeft w:val="0"/>
      <w:marRight w:val="0"/>
      <w:marTop w:val="0"/>
      <w:marBottom w:val="0"/>
      <w:divBdr>
        <w:top w:val="none" w:sz="0" w:space="0" w:color="auto"/>
        <w:left w:val="none" w:sz="0" w:space="0" w:color="auto"/>
        <w:bottom w:val="none" w:sz="0" w:space="0" w:color="auto"/>
        <w:right w:val="none" w:sz="0" w:space="0" w:color="auto"/>
      </w:divBdr>
    </w:div>
    <w:div w:id="1344671908">
      <w:bodyDiv w:val="1"/>
      <w:marLeft w:val="0"/>
      <w:marRight w:val="0"/>
      <w:marTop w:val="0"/>
      <w:marBottom w:val="0"/>
      <w:divBdr>
        <w:top w:val="none" w:sz="0" w:space="0" w:color="auto"/>
        <w:left w:val="none" w:sz="0" w:space="0" w:color="auto"/>
        <w:bottom w:val="none" w:sz="0" w:space="0" w:color="auto"/>
        <w:right w:val="none" w:sz="0" w:space="0" w:color="auto"/>
      </w:divBdr>
    </w:div>
    <w:div w:id="1344935153">
      <w:bodyDiv w:val="1"/>
      <w:marLeft w:val="0"/>
      <w:marRight w:val="0"/>
      <w:marTop w:val="0"/>
      <w:marBottom w:val="0"/>
      <w:divBdr>
        <w:top w:val="none" w:sz="0" w:space="0" w:color="auto"/>
        <w:left w:val="none" w:sz="0" w:space="0" w:color="auto"/>
        <w:bottom w:val="none" w:sz="0" w:space="0" w:color="auto"/>
        <w:right w:val="none" w:sz="0" w:space="0" w:color="auto"/>
      </w:divBdr>
    </w:div>
    <w:div w:id="1362585304">
      <w:bodyDiv w:val="1"/>
      <w:marLeft w:val="0"/>
      <w:marRight w:val="0"/>
      <w:marTop w:val="0"/>
      <w:marBottom w:val="0"/>
      <w:divBdr>
        <w:top w:val="none" w:sz="0" w:space="0" w:color="auto"/>
        <w:left w:val="none" w:sz="0" w:space="0" w:color="auto"/>
        <w:bottom w:val="none" w:sz="0" w:space="0" w:color="auto"/>
        <w:right w:val="none" w:sz="0" w:space="0" w:color="auto"/>
      </w:divBdr>
    </w:div>
    <w:div w:id="1363938141">
      <w:bodyDiv w:val="1"/>
      <w:marLeft w:val="0"/>
      <w:marRight w:val="0"/>
      <w:marTop w:val="0"/>
      <w:marBottom w:val="0"/>
      <w:divBdr>
        <w:top w:val="none" w:sz="0" w:space="0" w:color="auto"/>
        <w:left w:val="none" w:sz="0" w:space="0" w:color="auto"/>
        <w:bottom w:val="none" w:sz="0" w:space="0" w:color="auto"/>
        <w:right w:val="none" w:sz="0" w:space="0" w:color="auto"/>
      </w:divBdr>
    </w:div>
    <w:div w:id="1385173691">
      <w:bodyDiv w:val="1"/>
      <w:marLeft w:val="0"/>
      <w:marRight w:val="0"/>
      <w:marTop w:val="0"/>
      <w:marBottom w:val="0"/>
      <w:divBdr>
        <w:top w:val="none" w:sz="0" w:space="0" w:color="auto"/>
        <w:left w:val="none" w:sz="0" w:space="0" w:color="auto"/>
        <w:bottom w:val="none" w:sz="0" w:space="0" w:color="auto"/>
        <w:right w:val="none" w:sz="0" w:space="0" w:color="auto"/>
      </w:divBdr>
    </w:div>
    <w:div w:id="1397124960">
      <w:bodyDiv w:val="1"/>
      <w:marLeft w:val="0"/>
      <w:marRight w:val="0"/>
      <w:marTop w:val="0"/>
      <w:marBottom w:val="0"/>
      <w:divBdr>
        <w:top w:val="none" w:sz="0" w:space="0" w:color="auto"/>
        <w:left w:val="none" w:sz="0" w:space="0" w:color="auto"/>
        <w:bottom w:val="none" w:sz="0" w:space="0" w:color="auto"/>
        <w:right w:val="none" w:sz="0" w:space="0" w:color="auto"/>
      </w:divBdr>
    </w:div>
    <w:div w:id="1450009581">
      <w:bodyDiv w:val="1"/>
      <w:marLeft w:val="0"/>
      <w:marRight w:val="0"/>
      <w:marTop w:val="0"/>
      <w:marBottom w:val="0"/>
      <w:divBdr>
        <w:top w:val="none" w:sz="0" w:space="0" w:color="auto"/>
        <w:left w:val="none" w:sz="0" w:space="0" w:color="auto"/>
        <w:bottom w:val="none" w:sz="0" w:space="0" w:color="auto"/>
        <w:right w:val="none" w:sz="0" w:space="0" w:color="auto"/>
      </w:divBdr>
    </w:div>
    <w:div w:id="1458136490">
      <w:bodyDiv w:val="1"/>
      <w:marLeft w:val="0"/>
      <w:marRight w:val="0"/>
      <w:marTop w:val="0"/>
      <w:marBottom w:val="0"/>
      <w:divBdr>
        <w:top w:val="none" w:sz="0" w:space="0" w:color="auto"/>
        <w:left w:val="none" w:sz="0" w:space="0" w:color="auto"/>
        <w:bottom w:val="none" w:sz="0" w:space="0" w:color="auto"/>
        <w:right w:val="none" w:sz="0" w:space="0" w:color="auto"/>
      </w:divBdr>
      <w:divsChild>
        <w:div w:id="1814565761">
          <w:marLeft w:val="0"/>
          <w:marRight w:val="0"/>
          <w:marTop w:val="0"/>
          <w:marBottom w:val="0"/>
          <w:divBdr>
            <w:top w:val="none" w:sz="0" w:space="0" w:color="auto"/>
            <w:left w:val="none" w:sz="0" w:space="0" w:color="auto"/>
            <w:bottom w:val="none" w:sz="0" w:space="0" w:color="auto"/>
            <w:right w:val="none" w:sz="0" w:space="0" w:color="auto"/>
          </w:divBdr>
          <w:divsChild>
            <w:div w:id="1292639147">
              <w:marLeft w:val="0"/>
              <w:marRight w:val="0"/>
              <w:marTop w:val="0"/>
              <w:marBottom w:val="0"/>
              <w:divBdr>
                <w:top w:val="none" w:sz="0" w:space="0" w:color="auto"/>
                <w:left w:val="none" w:sz="0" w:space="0" w:color="auto"/>
                <w:bottom w:val="none" w:sz="0" w:space="0" w:color="auto"/>
                <w:right w:val="none" w:sz="0" w:space="0" w:color="auto"/>
              </w:divBdr>
              <w:divsChild>
                <w:div w:id="5003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98931">
      <w:bodyDiv w:val="1"/>
      <w:marLeft w:val="0"/>
      <w:marRight w:val="0"/>
      <w:marTop w:val="0"/>
      <w:marBottom w:val="0"/>
      <w:divBdr>
        <w:top w:val="none" w:sz="0" w:space="0" w:color="auto"/>
        <w:left w:val="none" w:sz="0" w:space="0" w:color="auto"/>
        <w:bottom w:val="none" w:sz="0" w:space="0" w:color="auto"/>
        <w:right w:val="none" w:sz="0" w:space="0" w:color="auto"/>
      </w:divBdr>
    </w:div>
    <w:div w:id="1477255748">
      <w:bodyDiv w:val="1"/>
      <w:marLeft w:val="0"/>
      <w:marRight w:val="0"/>
      <w:marTop w:val="0"/>
      <w:marBottom w:val="0"/>
      <w:divBdr>
        <w:top w:val="none" w:sz="0" w:space="0" w:color="auto"/>
        <w:left w:val="none" w:sz="0" w:space="0" w:color="auto"/>
        <w:bottom w:val="none" w:sz="0" w:space="0" w:color="auto"/>
        <w:right w:val="none" w:sz="0" w:space="0" w:color="auto"/>
      </w:divBdr>
    </w:div>
    <w:div w:id="1488746315">
      <w:bodyDiv w:val="1"/>
      <w:marLeft w:val="0"/>
      <w:marRight w:val="0"/>
      <w:marTop w:val="0"/>
      <w:marBottom w:val="0"/>
      <w:divBdr>
        <w:top w:val="none" w:sz="0" w:space="0" w:color="auto"/>
        <w:left w:val="none" w:sz="0" w:space="0" w:color="auto"/>
        <w:bottom w:val="none" w:sz="0" w:space="0" w:color="auto"/>
        <w:right w:val="none" w:sz="0" w:space="0" w:color="auto"/>
      </w:divBdr>
    </w:div>
    <w:div w:id="1496606051">
      <w:bodyDiv w:val="1"/>
      <w:marLeft w:val="0"/>
      <w:marRight w:val="0"/>
      <w:marTop w:val="0"/>
      <w:marBottom w:val="0"/>
      <w:divBdr>
        <w:top w:val="none" w:sz="0" w:space="0" w:color="auto"/>
        <w:left w:val="none" w:sz="0" w:space="0" w:color="auto"/>
        <w:bottom w:val="none" w:sz="0" w:space="0" w:color="auto"/>
        <w:right w:val="none" w:sz="0" w:space="0" w:color="auto"/>
      </w:divBdr>
    </w:div>
    <w:div w:id="1498112995">
      <w:bodyDiv w:val="1"/>
      <w:marLeft w:val="0"/>
      <w:marRight w:val="0"/>
      <w:marTop w:val="0"/>
      <w:marBottom w:val="0"/>
      <w:divBdr>
        <w:top w:val="none" w:sz="0" w:space="0" w:color="auto"/>
        <w:left w:val="none" w:sz="0" w:space="0" w:color="auto"/>
        <w:bottom w:val="none" w:sz="0" w:space="0" w:color="auto"/>
        <w:right w:val="none" w:sz="0" w:space="0" w:color="auto"/>
      </w:divBdr>
    </w:div>
    <w:div w:id="1545022057">
      <w:bodyDiv w:val="1"/>
      <w:marLeft w:val="0"/>
      <w:marRight w:val="0"/>
      <w:marTop w:val="0"/>
      <w:marBottom w:val="0"/>
      <w:divBdr>
        <w:top w:val="none" w:sz="0" w:space="0" w:color="auto"/>
        <w:left w:val="none" w:sz="0" w:space="0" w:color="auto"/>
        <w:bottom w:val="none" w:sz="0" w:space="0" w:color="auto"/>
        <w:right w:val="none" w:sz="0" w:space="0" w:color="auto"/>
      </w:divBdr>
    </w:div>
    <w:div w:id="1575242803">
      <w:bodyDiv w:val="1"/>
      <w:marLeft w:val="0"/>
      <w:marRight w:val="0"/>
      <w:marTop w:val="0"/>
      <w:marBottom w:val="0"/>
      <w:divBdr>
        <w:top w:val="none" w:sz="0" w:space="0" w:color="auto"/>
        <w:left w:val="none" w:sz="0" w:space="0" w:color="auto"/>
        <w:bottom w:val="none" w:sz="0" w:space="0" w:color="auto"/>
        <w:right w:val="none" w:sz="0" w:space="0" w:color="auto"/>
      </w:divBdr>
    </w:div>
    <w:div w:id="1582256030">
      <w:bodyDiv w:val="1"/>
      <w:marLeft w:val="0"/>
      <w:marRight w:val="0"/>
      <w:marTop w:val="0"/>
      <w:marBottom w:val="0"/>
      <w:divBdr>
        <w:top w:val="none" w:sz="0" w:space="0" w:color="auto"/>
        <w:left w:val="none" w:sz="0" w:space="0" w:color="auto"/>
        <w:bottom w:val="none" w:sz="0" w:space="0" w:color="auto"/>
        <w:right w:val="none" w:sz="0" w:space="0" w:color="auto"/>
      </w:divBdr>
    </w:div>
    <w:div w:id="1600672815">
      <w:bodyDiv w:val="1"/>
      <w:marLeft w:val="0"/>
      <w:marRight w:val="0"/>
      <w:marTop w:val="0"/>
      <w:marBottom w:val="0"/>
      <w:divBdr>
        <w:top w:val="none" w:sz="0" w:space="0" w:color="auto"/>
        <w:left w:val="none" w:sz="0" w:space="0" w:color="auto"/>
        <w:bottom w:val="none" w:sz="0" w:space="0" w:color="auto"/>
        <w:right w:val="none" w:sz="0" w:space="0" w:color="auto"/>
      </w:divBdr>
    </w:div>
    <w:div w:id="1610745499">
      <w:bodyDiv w:val="1"/>
      <w:marLeft w:val="0"/>
      <w:marRight w:val="0"/>
      <w:marTop w:val="0"/>
      <w:marBottom w:val="0"/>
      <w:divBdr>
        <w:top w:val="none" w:sz="0" w:space="0" w:color="auto"/>
        <w:left w:val="none" w:sz="0" w:space="0" w:color="auto"/>
        <w:bottom w:val="none" w:sz="0" w:space="0" w:color="auto"/>
        <w:right w:val="none" w:sz="0" w:space="0" w:color="auto"/>
      </w:divBdr>
    </w:div>
    <w:div w:id="1648974446">
      <w:bodyDiv w:val="1"/>
      <w:marLeft w:val="0"/>
      <w:marRight w:val="0"/>
      <w:marTop w:val="0"/>
      <w:marBottom w:val="0"/>
      <w:divBdr>
        <w:top w:val="none" w:sz="0" w:space="0" w:color="auto"/>
        <w:left w:val="none" w:sz="0" w:space="0" w:color="auto"/>
        <w:bottom w:val="none" w:sz="0" w:space="0" w:color="auto"/>
        <w:right w:val="none" w:sz="0" w:space="0" w:color="auto"/>
      </w:divBdr>
      <w:divsChild>
        <w:div w:id="1792438045">
          <w:marLeft w:val="0"/>
          <w:marRight w:val="0"/>
          <w:marTop w:val="0"/>
          <w:marBottom w:val="0"/>
          <w:divBdr>
            <w:top w:val="none" w:sz="0" w:space="0" w:color="auto"/>
            <w:left w:val="none" w:sz="0" w:space="0" w:color="auto"/>
            <w:bottom w:val="none" w:sz="0" w:space="0" w:color="auto"/>
            <w:right w:val="none" w:sz="0" w:space="0" w:color="auto"/>
          </w:divBdr>
          <w:divsChild>
            <w:div w:id="1555240257">
              <w:marLeft w:val="0"/>
              <w:marRight w:val="0"/>
              <w:marTop w:val="0"/>
              <w:marBottom w:val="0"/>
              <w:divBdr>
                <w:top w:val="none" w:sz="0" w:space="0" w:color="auto"/>
                <w:left w:val="none" w:sz="0" w:space="0" w:color="auto"/>
                <w:bottom w:val="none" w:sz="0" w:space="0" w:color="auto"/>
                <w:right w:val="none" w:sz="0" w:space="0" w:color="auto"/>
              </w:divBdr>
              <w:divsChild>
                <w:div w:id="13416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5139">
      <w:bodyDiv w:val="1"/>
      <w:marLeft w:val="0"/>
      <w:marRight w:val="0"/>
      <w:marTop w:val="0"/>
      <w:marBottom w:val="0"/>
      <w:divBdr>
        <w:top w:val="none" w:sz="0" w:space="0" w:color="auto"/>
        <w:left w:val="none" w:sz="0" w:space="0" w:color="auto"/>
        <w:bottom w:val="none" w:sz="0" w:space="0" w:color="auto"/>
        <w:right w:val="none" w:sz="0" w:space="0" w:color="auto"/>
      </w:divBdr>
    </w:div>
    <w:div w:id="1699424946">
      <w:bodyDiv w:val="1"/>
      <w:marLeft w:val="0"/>
      <w:marRight w:val="0"/>
      <w:marTop w:val="0"/>
      <w:marBottom w:val="0"/>
      <w:divBdr>
        <w:top w:val="none" w:sz="0" w:space="0" w:color="auto"/>
        <w:left w:val="none" w:sz="0" w:space="0" w:color="auto"/>
        <w:bottom w:val="none" w:sz="0" w:space="0" w:color="auto"/>
        <w:right w:val="none" w:sz="0" w:space="0" w:color="auto"/>
      </w:divBdr>
    </w:div>
    <w:div w:id="1703702501">
      <w:bodyDiv w:val="1"/>
      <w:marLeft w:val="0"/>
      <w:marRight w:val="0"/>
      <w:marTop w:val="0"/>
      <w:marBottom w:val="0"/>
      <w:divBdr>
        <w:top w:val="none" w:sz="0" w:space="0" w:color="auto"/>
        <w:left w:val="none" w:sz="0" w:space="0" w:color="auto"/>
        <w:bottom w:val="none" w:sz="0" w:space="0" w:color="auto"/>
        <w:right w:val="none" w:sz="0" w:space="0" w:color="auto"/>
      </w:divBdr>
    </w:div>
    <w:div w:id="1704937532">
      <w:bodyDiv w:val="1"/>
      <w:marLeft w:val="0"/>
      <w:marRight w:val="0"/>
      <w:marTop w:val="0"/>
      <w:marBottom w:val="0"/>
      <w:divBdr>
        <w:top w:val="none" w:sz="0" w:space="0" w:color="auto"/>
        <w:left w:val="none" w:sz="0" w:space="0" w:color="auto"/>
        <w:bottom w:val="none" w:sz="0" w:space="0" w:color="auto"/>
        <w:right w:val="none" w:sz="0" w:space="0" w:color="auto"/>
      </w:divBdr>
    </w:div>
    <w:div w:id="1740132357">
      <w:bodyDiv w:val="1"/>
      <w:marLeft w:val="0"/>
      <w:marRight w:val="0"/>
      <w:marTop w:val="0"/>
      <w:marBottom w:val="0"/>
      <w:divBdr>
        <w:top w:val="none" w:sz="0" w:space="0" w:color="auto"/>
        <w:left w:val="none" w:sz="0" w:space="0" w:color="auto"/>
        <w:bottom w:val="none" w:sz="0" w:space="0" w:color="auto"/>
        <w:right w:val="none" w:sz="0" w:space="0" w:color="auto"/>
      </w:divBdr>
    </w:div>
    <w:div w:id="1747536275">
      <w:bodyDiv w:val="1"/>
      <w:marLeft w:val="0"/>
      <w:marRight w:val="0"/>
      <w:marTop w:val="0"/>
      <w:marBottom w:val="0"/>
      <w:divBdr>
        <w:top w:val="none" w:sz="0" w:space="0" w:color="auto"/>
        <w:left w:val="none" w:sz="0" w:space="0" w:color="auto"/>
        <w:bottom w:val="none" w:sz="0" w:space="0" w:color="auto"/>
        <w:right w:val="none" w:sz="0" w:space="0" w:color="auto"/>
      </w:divBdr>
    </w:div>
    <w:div w:id="1815298196">
      <w:bodyDiv w:val="1"/>
      <w:marLeft w:val="0"/>
      <w:marRight w:val="0"/>
      <w:marTop w:val="0"/>
      <w:marBottom w:val="0"/>
      <w:divBdr>
        <w:top w:val="none" w:sz="0" w:space="0" w:color="auto"/>
        <w:left w:val="none" w:sz="0" w:space="0" w:color="auto"/>
        <w:bottom w:val="none" w:sz="0" w:space="0" w:color="auto"/>
        <w:right w:val="none" w:sz="0" w:space="0" w:color="auto"/>
      </w:divBdr>
    </w:div>
    <w:div w:id="1867135584">
      <w:bodyDiv w:val="1"/>
      <w:marLeft w:val="0"/>
      <w:marRight w:val="0"/>
      <w:marTop w:val="0"/>
      <w:marBottom w:val="0"/>
      <w:divBdr>
        <w:top w:val="none" w:sz="0" w:space="0" w:color="auto"/>
        <w:left w:val="none" w:sz="0" w:space="0" w:color="auto"/>
        <w:bottom w:val="none" w:sz="0" w:space="0" w:color="auto"/>
        <w:right w:val="none" w:sz="0" w:space="0" w:color="auto"/>
      </w:divBdr>
    </w:div>
    <w:div w:id="1901742736">
      <w:bodyDiv w:val="1"/>
      <w:marLeft w:val="0"/>
      <w:marRight w:val="0"/>
      <w:marTop w:val="0"/>
      <w:marBottom w:val="0"/>
      <w:divBdr>
        <w:top w:val="none" w:sz="0" w:space="0" w:color="auto"/>
        <w:left w:val="none" w:sz="0" w:space="0" w:color="auto"/>
        <w:bottom w:val="none" w:sz="0" w:space="0" w:color="auto"/>
        <w:right w:val="none" w:sz="0" w:space="0" w:color="auto"/>
      </w:divBdr>
    </w:div>
    <w:div w:id="1901743475">
      <w:bodyDiv w:val="1"/>
      <w:marLeft w:val="0"/>
      <w:marRight w:val="0"/>
      <w:marTop w:val="0"/>
      <w:marBottom w:val="0"/>
      <w:divBdr>
        <w:top w:val="none" w:sz="0" w:space="0" w:color="auto"/>
        <w:left w:val="none" w:sz="0" w:space="0" w:color="auto"/>
        <w:bottom w:val="none" w:sz="0" w:space="0" w:color="auto"/>
        <w:right w:val="none" w:sz="0" w:space="0" w:color="auto"/>
      </w:divBdr>
    </w:div>
    <w:div w:id="1912737850">
      <w:bodyDiv w:val="1"/>
      <w:marLeft w:val="0"/>
      <w:marRight w:val="0"/>
      <w:marTop w:val="0"/>
      <w:marBottom w:val="0"/>
      <w:divBdr>
        <w:top w:val="none" w:sz="0" w:space="0" w:color="auto"/>
        <w:left w:val="none" w:sz="0" w:space="0" w:color="auto"/>
        <w:bottom w:val="none" w:sz="0" w:space="0" w:color="auto"/>
        <w:right w:val="none" w:sz="0" w:space="0" w:color="auto"/>
      </w:divBdr>
    </w:div>
    <w:div w:id="1913420096">
      <w:bodyDiv w:val="1"/>
      <w:marLeft w:val="0"/>
      <w:marRight w:val="0"/>
      <w:marTop w:val="0"/>
      <w:marBottom w:val="0"/>
      <w:divBdr>
        <w:top w:val="none" w:sz="0" w:space="0" w:color="auto"/>
        <w:left w:val="none" w:sz="0" w:space="0" w:color="auto"/>
        <w:bottom w:val="none" w:sz="0" w:space="0" w:color="auto"/>
        <w:right w:val="none" w:sz="0" w:space="0" w:color="auto"/>
      </w:divBdr>
    </w:div>
    <w:div w:id="1914119878">
      <w:bodyDiv w:val="1"/>
      <w:marLeft w:val="0"/>
      <w:marRight w:val="0"/>
      <w:marTop w:val="0"/>
      <w:marBottom w:val="0"/>
      <w:divBdr>
        <w:top w:val="none" w:sz="0" w:space="0" w:color="auto"/>
        <w:left w:val="none" w:sz="0" w:space="0" w:color="auto"/>
        <w:bottom w:val="none" w:sz="0" w:space="0" w:color="auto"/>
        <w:right w:val="none" w:sz="0" w:space="0" w:color="auto"/>
      </w:divBdr>
    </w:div>
    <w:div w:id="1916161022">
      <w:bodyDiv w:val="1"/>
      <w:marLeft w:val="0"/>
      <w:marRight w:val="0"/>
      <w:marTop w:val="0"/>
      <w:marBottom w:val="0"/>
      <w:divBdr>
        <w:top w:val="none" w:sz="0" w:space="0" w:color="auto"/>
        <w:left w:val="none" w:sz="0" w:space="0" w:color="auto"/>
        <w:bottom w:val="none" w:sz="0" w:space="0" w:color="auto"/>
        <w:right w:val="none" w:sz="0" w:space="0" w:color="auto"/>
      </w:divBdr>
    </w:div>
    <w:div w:id="1919631576">
      <w:bodyDiv w:val="1"/>
      <w:marLeft w:val="0"/>
      <w:marRight w:val="0"/>
      <w:marTop w:val="0"/>
      <w:marBottom w:val="0"/>
      <w:divBdr>
        <w:top w:val="none" w:sz="0" w:space="0" w:color="auto"/>
        <w:left w:val="none" w:sz="0" w:space="0" w:color="auto"/>
        <w:bottom w:val="none" w:sz="0" w:space="0" w:color="auto"/>
        <w:right w:val="none" w:sz="0" w:space="0" w:color="auto"/>
      </w:divBdr>
      <w:divsChild>
        <w:div w:id="460540339">
          <w:marLeft w:val="0"/>
          <w:marRight w:val="0"/>
          <w:marTop w:val="0"/>
          <w:marBottom w:val="0"/>
          <w:divBdr>
            <w:top w:val="none" w:sz="0" w:space="0" w:color="auto"/>
            <w:left w:val="none" w:sz="0" w:space="0" w:color="auto"/>
            <w:bottom w:val="none" w:sz="0" w:space="0" w:color="auto"/>
            <w:right w:val="none" w:sz="0" w:space="0" w:color="auto"/>
          </w:divBdr>
          <w:divsChild>
            <w:div w:id="11689354">
              <w:marLeft w:val="0"/>
              <w:marRight w:val="0"/>
              <w:marTop w:val="0"/>
              <w:marBottom w:val="0"/>
              <w:divBdr>
                <w:top w:val="none" w:sz="0" w:space="0" w:color="auto"/>
                <w:left w:val="none" w:sz="0" w:space="0" w:color="auto"/>
                <w:bottom w:val="none" w:sz="0" w:space="0" w:color="auto"/>
                <w:right w:val="none" w:sz="0" w:space="0" w:color="auto"/>
              </w:divBdr>
              <w:divsChild>
                <w:div w:id="4605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8222">
      <w:bodyDiv w:val="1"/>
      <w:marLeft w:val="0"/>
      <w:marRight w:val="0"/>
      <w:marTop w:val="0"/>
      <w:marBottom w:val="0"/>
      <w:divBdr>
        <w:top w:val="none" w:sz="0" w:space="0" w:color="auto"/>
        <w:left w:val="none" w:sz="0" w:space="0" w:color="auto"/>
        <w:bottom w:val="none" w:sz="0" w:space="0" w:color="auto"/>
        <w:right w:val="none" w:sz="0" w:space="0" w:color="auto"/>
      </w:divBdr>
    </w:div>
    <w:div w:id="2003503456">
      <w:bodyDiv w:val="1"/>
      <w:marLeft w:val="0"/>
      <w:marRight w:val="0"/>
      <w:marTop w:val="0"/>
      <w:marBottom w:val="0"/>
      <w:divBdr>
        <w:top w:val="none" w:sz="0" w:space="0" w:color="auto"/>
        <w:left w:val="none" w:sz="0" w:space="0" w:color="auto"/>
        <w:bottom w:val="none" w:sz="0" w:space="0" w:color="auto"/>
        <w:right w:val="none" w:sz="0" w:space="0" w:color="auto"/>
      </w:divBdr>
    </w:div>
    <w:div w:id="2014913750">
      <w:bodyDiv w:val="1"/>
      <w:marLeft w:val="0"/>
      <w:marRight w:val="0"/>
      <w:marTop w:val="0"/>
      <w:marBottom w:val="0"/>
      <w:divBdr>
        <w:top w:val="none" w:sz="0" w:space="0" w:color="auto"/>
        <w:left w:val="none" w:sz="0" w:space="0" w:color="auto"/>
        <w:bottom w:val="none" w:sz="0" w:space="0" w:color="auto"/>
        <w:right w:val="none" w:sz="0" w:space="0" w:color="auto"/>
      </w:divBdr>
    </w:div>
    <w:div w:id="2033605707">
      <w:bodyDiv w:val="1"/>
      <w:marLeft w:val="0"/>
      <w:marRight w:val="0"/>
      <w:marTop w:val="0"/>
      <w:marBottom w:val="0"/>
      <w:divBdr>
        <w:top w:val="none" w:sz="0" w:space="0" w:color="auto"/>
        <w:left w:val="none" w:sz="0" w:space="0" w:color="auto"/>
        <w:bottom w:val="none" w:sz="0" w:space="0" w:color="auto"/>
        <w:right w:val="none" w:sz="0" w:space="0" w:color="auto"/>
      </w:divBdr>
    </w:div>
    <w:div w:id="2033918819">
      <w:bodyDiv w:val="1"/>
      <w:marLeft w:val="0"/>
      <w:marRight w:val="0"/>
      <w:marTop w:val="0"/>
      <w:marBottom w:val="0"/>
      <w:divBdr>
        <w:top w:val="none" w:sz="0" w:space="0" w:color="auto"/>
        <w:left w:val="none" w:sz="0" w:space="0" w:color="auto"/>
        <w:bottom w:val="none" w:sz="0" w:space="0" w:color="auto"/>
        <w:right w:val="none" w:sz="0" w:space="0" w:color="auto"/>
      </w:divBdr>
    </w:div>
    <w:div w:id="2041858951">
      <w:bodyDiv w:val="1"/>
      <w:marLeft w:val="0"/>
      <w:marRight w:val="0"/>
      <w:marTop w:val="0"/>
      <w:marBottom w:val="0"/>
      <w:divBdr>
        <w:top w:val="none" w:sz="0" w:space="0" w:color="auto"/>
        <w:left w:val="none" w:sz="0" w:space="0" w:color="auto"/>
        <w:bottom w:val="none" w:sz="0" w:space="0" w:color="auto"/>
        <w:right w:val="none" w:sz="0" w:space="0" w:color="auto"/>
      </w:divBdr>
    </w:div>
    <w:div w:id="2051418107">
      <w:bodyDiv w:val="1"/>
      <w:marLeft w:val="0"/>
      <w:marRight w:val="0"/>
      <w:marTop w:val="0"/>
      <w:marBottom w:val="0"/>
      <w:divBdr>
        <w:top w:val="none" w:sz="0" w:space="0" w:color="auto"/>
        <w:left w:val="none" w:sz="0" w:space="0" w:color="auto"/>
        <w:bottom w:val="none" w:sz="0" w:space="0" w:color="auto"/>
        <w:right w:val="none" w:sz="0" w:space="0" w:color="auto"/>
      </w:divBdr>
    </w:div>
    <w:div w:id="2085835745">
      <w:bodyDiv w:val="1"/>
      <w:marLeft w:val="0"/>
      <w:marRight w:val="0"/>
      <w:marTop w:val="0"/>
      <w:marBottom w:val="0"/>
      <w:divBdr>
        <w:top w:val="none" w:sz="0" w:space="0" w:color="auto"/>
        <w:left w:val="none" w:sz="0" w:space="0" w:color="auto"/>
        <w:bottom w:val="none" w:sz="0" w:space="0" w:color="auto"/>
        <w:right w:val="none" w:sz="0" w:space="0" w:color="auto"/>
      </w:divBdr>
    </w:div>
    <w:div w:id="2092849295">
      <w:bodyDiv w:val="1"/>
      <w:marLeft w:val="0"/>
      <w:marRight w:val="0"/>
      <w:marTop w:val="0"/>
      <w:marBottom w:val="0"/>
      <w:divBdr>
        <w:top w:val="none" w:sz="0" w:space="0" w:color="auto"/>
        <w:left w:val="none" w:sz="0" w:space="0" w:color="auto"/>
        <w:bottom w:val="none" w:sz="0" w:space="0" w:color="auto"/>
        <w:right w:val="none" w:sz="0" w:space="0" w:color="auto"/>
      </w:divBdr>
      <w:divsChild>
        <w:div w:id="290743453">
          <w:marLeft w:val="0"/>
          <w:marRight w:val="0"/>
          <w:marTop w:val="0"/>
          <w:marBottom w:val="0"/>
          <w:divBdr>
            <w:top w:val="none" w:sz="0" w:space="0" w:color="auto"/>
            <w:left w:val="none" w:sz="0" w:space="0" w:color="auto"/>
            <w:bottom w:val="none" w:sz="0" w:space="0" w:color="auto"/>
            <w:right w:val="none" w:sz="0" w:space="0" w:color="auto"/>
          </w:divBdr>
          <w:divsChild>
            <w:div w:id="593128252">
              <w:marLeft w:val="0"/>
              <w:marRight w:val="0"/>
              <w:marTop w:val="0"/>
              <w:marBottom w:val="0"/>
              <w:divBdr>
                <w:top w:val="none" w:sz="0" w:space="0" w:color="auto"/>
                <w:left w:val="none" w:sz="0" w:space="0" w:color="auto"/>
                <w:bottom w:val="none" w:sz="0" w:space="0" w:color="auto"/>
                <w:right w:val="none" w:sz="0" w:space="0" w:color="auto"/>
              </w:divBdr>
              <w:divsChild>
                <w:div w:id="255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4302">
      <w:bodyDiv w:val="1"/>
      <w:marLeft w:val="0"/>
      <w:marRight w:val="0"/>
      <w:marTop w:val="0"/>
      <w:marBottom w:val="0"/>
      <w:divBdr>
        <w:top w:val="none" w:sz="0" w:space="0" w:color="auto"/>
        <w:left w:val="none" w:sz="0" w:space="0" w:color="auto"/>
        <w:bottom w:val="none" w:sz="0" w:space="0" w:color="auto"/>
        <w:right w:val="none" w:sz="0" w:space="0" w:color="auto"/>
      </w:divBdr>
    </w:div>
    <w:div w:id="21444217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orteconstitucional.gov.co/relatoria/1994/C-152-94.htm" TargetMode="External"/><Relationship Id="rId3" Type="http://schemas.openxmlformats.org/officeDocument/2006/relationships/hyperlink" Target="https://www.oas.org/dil/esp/tratados_b-32_convencion_americana_sobre_derechos_humanos.htm" TargetMode="External"/><Relationship Id="rId7" Type="http://schemas.openxmlformats.org/officeDocument/2006/relationships/hyperlink" Target="http://www.suin-juriscol.gov.co/viewDocument.asp?ruta=Constitucion/1687988" TargetMode="External"/><Relationship Id="rId2" Type="http://schemas.openxmlformats.org/officeDocument/2006/relationships/hyperlink" Target="http://www.corteidh.or.cr/docs/casos/articulos/seriec_130_esp.pdf" TargetMode="External"/><Relationship Id="rId1" Type="http://schemas.openxmlformats.org/officeDocument/2006/relationships/hyperlink" Target="https://dialnet.unirioja.es/descarga/articulo/979384.pdf" TargetMode="External"/><Relationship Id="rId6" Type="http://schemas.openxmlformats.org/officeDocument/2006/relationships/hyperlink" Target="http://corteconstitucional.gov.co/relatoria/2014/T-623-14.htm" TargetMode="External"/><Relationship Id="rId5" Type="http://schemas.openxmlformats.org/officeDocument/2006/relationships/hyperlink" Target="http://www.corteconstitucional.gov.co/relatoria/1993/t-594-93.htm" TargetMode="External"/><Relationship Id="rId4" Type="http://schemas.openxmlformats.org/officeDocument/2006/relationships/hyperlink" Target="http://www.corteidh.or.cr/tablas/2396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BE1F56-0CE7-4F8B-8AAA-36D5F778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2225</Words>
  <Characters>12240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Luis German Ortega Ruiz</cp:lastModifiedBy>
  <cp:revision>2</cp:revision>
  <cp:lastPrinted>2019-11-06T18:04:00Z</cp:lastPrinted>
  <dcterms:created xsi:type="dcterms:W3CDTF">2019-11-06T18:07:00Z</dcterms:created>
  <dcterms:modified xsi:type="dcterms:W3CDTF">2019-11-06T18:07:00Z</dcterms:modified>
</cp:coreProperties>
</file>