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2ED6A" w14:textId="59324E05" w:rsidR="002C734D" w:rsidRPr="0041504D" w:rsidRDefault="002C734D" w:rsidP="002C734D">
      <w:pPr>
        <w:spacing w:after="0" w:line="240" w:lineRule="auto"/>
        <w:outlineLvl w:val="0"/>
        <w:rPr>
          <w:rFonts w:ascii="Times New Roman" w:hAnsi="Times New Roman" w:cs="Times New Roman"/>
          <w:color w:val="000000" w:themeColor="text1"/>
          <w:sz w:val="24"/>
          <w:szCs w:val="24"/>
        </w:rPr>
      </w:pPr>
      <w:bookmarkStart w:id="0" w:name="_GoBack"/>
      <w:bookmarkEnd w:id="0"/>
      <w:r w:rsidRPr="0041504D">
        <w:rPr>
          <w:rFonts w:ascii="Times New Roman" w:hAnsi="Times New Roman" w:cs="Times New Roman"/>
          <w:color w:val="000000" w:themeColor="text1"/>
          <w:sz w:val="24"/>
          <w:szCs w:val="24"/>
        </w:rPr>
        <w:t xml:space="preserve">Bogotá D.C., </w:t>
      </w:r>
      <w:r w:rsidR="009C46AC">
        <w:rPr>
          <w:rFonts w:ascii="Times New Roman" w:hAnsi="Times New Roman" w:cs="Times New Roman"/>
          <w:color w:val="000000" w:themeColor="text1"/>
          <w:sz w:val="24"/>
          <w:szCs w:val="24"/>
        </w:rPr>
        <w:t>26</w:t>
      </w:r>
      <w:r w:rsidR="00114D55" w:rsidRPr="0041504D">
        <w:rPr>
          <w:rFonts w:ascii="Times New Roman" w:hAnsi="Times New Roman" w:cs="Times New Roman"/>
          <w:color w:val="000000" w:themeColor="text1"/>
          <w:sz w:val="24"/>
          <w:szCs w:val="24"/>
        </w:rPr>
        <w:t xml:space="preserve"> </w:t>
      </w:r>
      <w:r w:rsidRPr="0041504D">
        <w:rPr>
          <w:rFonts w:ascii="Times New Roman" w:hAnsi="Times New Roman" w:cs="Times New Roman"/>
          <w:color w:val="000000" w:themeColor="text1"/>
          <w:sz w:val="24"/>
          <w:szCs w:val="24"/>
        </w:rPr>
        <w:t>de agosto de 2019</w:t>
      </w:r>
    </w:p>
    <w:p w14:paraId="6B3ACA7B" w14:textId="77777777" w:rsidR="002C734D" w:rsidRPr="0041504D" w:rsidRDefault="002C734D" w:rsidP="002C734D">
      <w:pPr>
        <w:spacing w:after="0" w:line="240" w:lineRule="auto"/>
        <w:rPr>
          <w:rFonts w:ascii="Times New Roman" w:hAnsi="Times New Roman" w:cs="Times New Roman"/>
          <w:color w:val="000000" w:themeColor="text1"/>
          <w:sz w:val="24"/>
          <w:szCs w:val="24"/>
        </w:rPr>
      </w:pPr>
    </w:p>
    <w:p w14:paraId="4976BBC2" w14:textId="77777777" w:rsidR="002C734D" w:rsidRPr="0041504D" w:rsidRDefault="002C734D" w:rsidP="002C734D">
      <w:pPr>
        <w:spacing w:after="0" w:line="240" w:lineRule="auto"/>
        <w:rPr>
          <w:rFonts w:ascii="Times New Roman" w:hAnsi="Times New Roman" w:cs="Times New Roman"/>
          <w:color w:val="000000" w:themeColor="text1"/>
          <w:sz w:val="24"/>
          <w:szCs w:val="24"/>
        </w:rPr>
      </w:pPr>
    </w:p>
    <w:p w14:paraId="6B0DCAAE" w14:textId="564346A1" w:rsidR="002C734D" w:rsidRPr="0041504D" w:rsidRDefault="002C734D" w:rsidP="002C734D">
      <w:pPr>
        <w:pStyle w:val="Sinespaciado"/>
        <w:rPr>
          <w:rFonts w:ascii="Times New Roman" w:hAnsi="Times New Roman" w:cs="Times New Roman"/>
          <w:color w:val="000000" w:themeColor="text1"/>
          <w:sz w:val="24"/>
          <w:szCs w:val="24"/>
        </w:rPr>
      </w:pPr>
      <w:bookmarkStart w:id="1" w:name="_Hlk524335891"/>
      <w:r w:rsidRPr="0041504D">
        <w:rPr>
          <w:rFonts w:ascii="Times New Roman" w:hAnsi="Times New Roman" w:cs="Times New Roman"/>
          <w:color w:val="000000" w:themeColor="text1"/>
          <w:sz w:val="24"/>
          <w:szCs w:val="24"/>
        </w:rPr>
        <w:t xml:space="preserve">Honorable </w:t>
      </w:r>
      <w:r w:rsidR="00DF78B5">
        <w:rPr>
          <w:rFonts w:ascii="Times New Roman" w:hAnsi="Times New Roman" w:cs="Times New Roman"/>
          <w:color w:val="000000" w:themeColor="text1"/>
          <w:sz w:val="24"/>
          <w:szCs w:val="24"/>
        </w:rPr>
        <w:t>Congresista</w:t>
      </w:r>
    </w:p>
    <w:p w14:paraId="20D6D22D" w14:textId="77777777" w:rsidR="000438CF" w:rsidRDefault="000438CF" w:rsidP="002C734D">
      <w:pPr>
        <w:pStyle w:val="Sinespaciado"/>
        <w:rPr>
          <w:rFonts w:ascii="Times New Roman" w:hAnsi="Times New Roman" w:cs="Times New Roman"/>
          <w:b/>
          <w:color w:val="000000" w:themeColor="text1"/>
          <w:sz w:val="24"/>
          <w:szCs w:val="24"/>
        </w:rPr>
      </w:pPr>
    </w:p>
    <w:p w14:paraId="33FFB8BF" w14:textId="55325351" w:rsidR="002C734D" w:rsidRPr="0041504D" w:rsidRDefault="002C734D" w:rsidP="002C734D">
      <w:pPr>
        <w:pStyle w:val="Sinespaciado"/>
        <w:rPr>
          <w:rFonts w:ascii="Times New Roman" w:hAnsi="Times New Roman" w:cs="Times New Roman"/>
          <w:color w:val="000000" w:themeColor="text1"/>
          <w:sz w:val="24"/>
          <w:szCs w:val="24"/>
        </w:rPr>
      </w:pPr>
      <w:r w:rsidRPr="0041504D">
        <w:rPr>
          <w:rFonts w:ascii="Times New Roman" w:hAnsi="Times New Roman" w:cs="Times New Roman"/>
          <w:color w:val="000000" w:themeColor="text1"/>
          <w:sz w:val="24"/>
          <w:szCs w:val="24"/>
        </w:rPr>
        <w:t xml:space="preserve">Presidente </w:t>
      </w:r>
    </w:p>
    <w:p w14:paraId="5A020BA6" w14:textId="04145F85" w:rsidR="00E640B0" w:rsidRDefault="006230B2" w:rsidP="002C734D">
      <w:pPr>
        <w:pStyle w:val="Sinespaciad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CARLOS ALBERTO CUENCA CHAUX</w:t>
      </w:r>
    </w:p>
    <w:p w14:paraId="745F3F2A" w14:textId="4C6DD6DD" w:rsidR="002C734D" w:rsidRPr="006230B2" w:rsidRDefault="006230B2" w:rsidP="002C734D">
      <w:pPr>
        <w:pStyle w:val="Sinespaciado"/>
        <w:rPr>
          <w:rFonts w:ascii="Times New Roman" w:hAnsi="Times New Roman" w:cs="Times New Roman"/>
          <w:color w:val="000000" w:themeColor="text1"/>
          <w:sz w:val="24"/>
          <w:szCs w:val="24"/>
        </w:rPr>
      </w:pPr>
      <w:r w:rsidRPr="006230B2">
        <w:rPr>
          <w:rFonts w:ascii="Times New Roman" w:hAnsi="Times New Roman" w:cs="Times New Roman"/>
          <w:color w:val="000000" w:themeColor="text1"/>
          <w:sz w:val="24"/>
          <w:szCs w:val="24"/>
        </w:rPr>
        <w:t>Mesa Directiva</w:t>
      </w:r>
    </w:p>
    <w:p w14:paraId="05072EEA" w14:textId="123CCAE0" w:rsidR="002C734D" w:rsidRPr="006230B2" w:rsidRDefault="006230B2" w:rsidP="002C734D">
      <w:pPr>
        <w:pStyle w:val="Sinespaciado"/>
        <w:rPr>
          <w:rFonts w:ascii="Times New Roman" w:hAnsi="Times New Roman" w:cs="Times New Roman"/>
          <w:b/>
          <w:color w:val="000000" w:themeColor="text1"/>
          <w:sz w:val="24"/>
          <w:szCs w:val="24"/>
        </w:rPr>
      </w:pPr>
      <w:r w:rsidRPr="006230B2">
        <w:rPr>
          <w:rFonts w:ascii="Times New Roman" w:hAnsi="Times New Roman" w:cs="Times New Roman"/>
          <w:b/>
          <w:color w:val="000000" w:themeColor="text1"/>
          <w:sz w:val="24"/>
          <w:szCs w:val="24"/>
        </w:rPr>
        <w:t>CÁMARA DE REPRESENTANTES</w:t>
      </w:r>
    </w:p>
    <w:p w14:paraId="7F9F75D6" w14:textId="77777777" w:rsidR="002C734D" w:rsidRPr="0041504D" w:rsidRDefault="002C734D" w:rsidP="002C734D">
      <w:pPr>
        <w:pStyle w:val="Sinespaciado"/>
        <w:rPr>
          <w:rFonts w:ascii="Times New Roman" w:hAnsi="Times New Roman" w:cs="Times New Roman"/>
          <w:color w:val="000000" w:themeColor="text1"/>
          <w:sz w:val="24"/>
          <w:szCs w:val="24"/>
        </w:rPr>
      </w:pPr>
      <w:r w:rsidRPr="0041504D">
        <w:rPr>
          <w:rFonts w:ascii="Times New Roman" w:hAnsi="Times New Roman" w:cs="Times New Roman"/>
          <w:color w:val="000000" w:themeColor="text1"/>
          <w:sz w:val="24"/>
          <w:szCs w:val="24"/>
        </w:rPr>
        <w:t>Bogotá D.C.</w:t>
      </w:r>
    </w:p>
    <w:bookmarkEnd w:id="1"/>
    <w:p w14:paraId="60EF9F03" w14:textId="77777777" w:rsidR="002C734D" w:rsidRPr="0041504D" w:rsidRDefault="002C734D" w:rsidP="002C734D">
      <w:pPr>
        <w:spacing w:after="0" w:line="240" w:lineRule="auto"/>
        <w:rPr>
          <w:rFonts w:ascii="Times New Roman" w:hAnsi="Times New Roman" w:cs="Times New Roman"/>
          <w:color w:val="000000" w:themeColor="text1"/>
          <w:sz w:val="24"/>
          <w:szCs w:val="24"/>
        </w:rPr>
      </w:pPr>
    </w:p>
    <w:p w14:paraId="63B41373" w14:textId="77777777" w:rsidR="002C734D" w:rsidRPr="0041504D" w:rsidRDefault="002C734D" w:rsidP="002C734D">
      <w:pPr>
        <w:spacing w:after="0" w:line="240" w:lineRule="auto"/>
        <w:ind w:left="2124"/>
        <w:jc w:val="both"/>
        <w:rPr>
          <w:rFonts w:ascii="Times New Roman" w:hAnsi="Times New Roman" w:cs="Times New Roman"/>
          <w:b/>
          <w:color w:val="000000" w:themeColor="text1"/>
          <w:sz w:val="24"/>
          <w:szCs w:val="24"/>
        </w:rPr>
      </w:pPr>
      <w:r w:rsidRPr="0041504D">
        <w:rPr>
          <w:rFonts w:ascii="Times New Roman" w:hAnsi="Times New Roman" w:cs="Times New Roman"/>
          <w:b/>
          <w:color w:val="000000" w:themeColor="text1"/>
          <w:sz w:val="24"/>
          <w:szCs w:val="24"/>
        </w:rPr>
        <w:t xml:space="preserve">Asunto: </w:t>
      </w:r>
      <w:r w:rsidRPr="0041504D">
        <w:rPr>
          <w:rFonts w:ascii="Times New Roman" w:hAnsi="Times New Roman" w:cs="Times New Roman"/>
          <w:b/>
          <w:color w:val="000000" w:themeColor="text1"/>
          <w:sz w:val="24"/>
          <w:szCs w:val="24"/>
        </w:rPr>
        <w:tab/>
      </w:r>
      <w:r w:rsidRPr="0041504D">
        <w:rPr>
          <w:rFonts w:ascii="Times New Roman" w:hAnsi="Times New Roman" w:cs="Times New Roman"/>
          <w:color w:val="000000" w:themeColor="text1"/>
          <w:sz w:val="24"/>
          <w:szCs w:val="24"/>
        </w:rPr>
        <w:t>Proyecto de Ley No. ___ de 2019 “</w:t>
      </w:r>
      <w:r w:rsidRPr="0041504D">
        <w:rPr>
          <w:rFonts w:ascii="Times New Roman" w:hAnsi="Times New Roman" w:cs="Times New Roman"/>
          <w:color w:val="000000" w:themeColor="text1"/>
          <w:sz w:val="24"/>
          <w:szCs w:val="24"/>
          <w:lang w:val="es-ES"/>
        </w:rPr>
        <w:t>Por medio del cual se crea la comisión de estudios de beneficios del sistema tributario colombiano</w:t>
      </w:r>
      <w:r w:rsidRPr="0041504D">
        <w:rPr>
          <w:rFonts w:ascii="Times New Roman" w:hAnsi="Times New Roman" w:cs="Times New Roman"/>
          <w:color w:val="000000" w:themeColor="text1"/>
          <w:sz w:val="24"/>
          <w:szCs w:val="24"/>
        </w:rPr>
        <w:t xml:space="preserve">”. </w:t>
      </w:r>
    </w:p>
    <w:p w14:paraId="5577359A" w14:textId="77777777" w:rsidR="002C734D" w:rsidRPr="0041504D" w:rsidRDefault="002C734D" w:rsidP="002C734D">
      <w:pPr>
        <w:spacing w:after="0" w:line="240" w:lineRule="auto"/>
        <w:rPr>
          <w:rFonts w:ascii="Times New Roman" w:hAnsi="Times New Roman" w:cs="Times New Roman"/>
          <w:color w:val="000000" w:themeColor="text1"/>
          <w:sz w:val="24"/>
          <w:szCs w:val="24"/>
        </w:rPr>
      </w:pPr>
    </w:p>
    <w:p w14:paraId="595034C7" w14:textId="77777777" w:rsidR="002C734D" w:rsidRPr="0041504D" w:rsidRDefault="002C734D" w:rsidP="002C734D">
      <w:pPr>
        <w:spacing w:after="0" w:line="240" w:lineRule="auto"/>
        <w:rPr>
          <w:rFonts w:ascii="Times New Roman" w:hAnsi="Times New Roman" w:cs="Times New Roman"/>
          <w:color w:val="000000" w:themeColor="text1"/>
          <w:sz w:val="24"/>
          <w:szCs w:val="24"/>
        </w:rPr>
      </w:pPr>
      <w:r w:rsidRPr="0041504D">
        <w:rPr>
          <w:rFonts w:ascii="Times New Roman" w:hAnsi="Times New Roman" w:cs="Times New Roman"/>
          <w:color w:val="000000" w:themeColor="text1"/>
          <w:sz w:val="24"/>
          <w:szCs w:val="24"/>
        </w:rPr>
        <w:t>Respetado Presidente,</w:t>
      </w:r>
    </w:p>
    <w:p w14:paraId="75059C58" w14:textId="77777777" w:rsidR="002C734D" w:rsidRPr="0041504D" w:rsidRDefault="002C734D" w:rsidP="002C734D">
      <w:pPr>
        <w:spacing w:after="0" w:line="240" w:lineRule="auto"/>
        <w:rPr>
          <w:rFonts w:ascii="Times New Roman" w:hAnsi="Times New Roman" w:cs="Times New Roman"/>
          <w:color w:val="000000" w:themeColor="text1"/>
          <w:sz w:val="24"/>
          <w:szCs w:val="24"/>
        </w:rPr>
      </w:pPr>
    </w:p>
    <w:p w14:paraId="734BC4F1" w14:textId="126B9608" w:rsidR="002C734D" w:rsidRPr="0041504D" w:rsidRDefault="002C734D" w:rsidP="002C734D">
      <w:pPr>
        <w:spacing w:after="0" w:line="240" w:lineRule="auto"/>
        <w:jc w:val="both"/>
        <w:rPr>
          <w:rFonts w:ascii="Times New Roman" w:hAnsi="Times New Roman" w:cs="Times New Roman"/>
          <w:b/>
          <w:color w:val="000000" w:themeColor="text1"/>
          <w:sz w:val="24"/>
          <w:szCs w:val="24"/>
        </w:rPr>
      </w:pPr>
      <w:r w:rsidRPr="0041504D">
        <w:rPr>
          <w:rFonts w:ascii="Times New Roman" w:hAnsi="Times New Roman" w:cs="Times New Roman"/>
          <w:color w:val="000000" w:themeColor="text1"/>
          <w:sz w:val="24"/>
          <w:szCs w:val="24"/>
        </w:rPr>
        <w:t xml:space="preserve">En </w:t>
      </w:r>
      <w:r w:rsidR="0017585D" w:rsidRPr="0041504D">
        <w:rPr>
          <w:rFonts w:ascii="Times New Roman" w:hAnsi="Times New Roman" w:cs="Times New Roman"/>
          <w:color w:val="000000" w:themeColor="text1"/>
          <w:sz w:val="24"/>
          <w:szCs w:val="24"/>
        </w:rPr>
        <w:t xml:space="preserve">nuestra condición de </w:t>
      </w:r>
      <w:bookmarkStart w:id="2" w:name="_Hlk524335962"/>
      <w:r w:rsidRPr="0041504D">
        <w:rPr>
          <w:rFonts w:ascii="Times New Roman" w:hAnsi="Times New Roman" w:cs="Times New Roman"/>
          <w:color w:val="000000" w:themeColor="text1"/>
          <w:sz w:val="24"/>
          <w:szCs w:val="24"/>
        </w:rPr>
        <w:t>Representante</w:t>
      </w:r>
      <w:r w:rsidR="0017585D" w:rsidRPr="0041504D">
        <w:rPr>
          <w:rFonts w:ascii="Times New Roman" w:hAnsi="Times New Roman" w:cs="Times New Roman"/>
          <w:color w:val="000000" w:themeColor="text1"/>
          <w:sz w:val="24"/>
          <w:szCs w:val="24"/>
        </w:rPr>
        <w:t>s</w:t>
      </w:r>
      <w:r w:rsidRPr="0041504D">
        <w:rPr>
          <w:rFonts w:ascii="Times New Roman" w:hAnsi="Times New Roman" w:cs="Times New Roman"/>
          <w:color w:val="000000" w:themeColor="text1"/>
          <w:sz w:val="24"/>
          <w:szCs w:val="24"/>
        </w:rPr>
        <w:t xml:space="preserve"> de la Cámara de Representantes </w:t>
      </w:r>
      <w:r w:rsidR="00EC6872" w:rsidRPr="0041504D">
        <w:rPr>
          <w:rFonts w:ascii="Times New Roman" w:hAnsi="Times New Roman" w:cs="Times New Roman"/>
          <w:color w:val="000000" w:themeColor="text1"/>
          <w:sz w:val="24"/>
          <w:szCs w:val="24"/>
        </w:rPr>
        <w:t xml:space="preserve">y Senadores </w:t>
      </w:r>
      <w:r w:rsidRPr="0041504D">
        <w:rPr>
          <w:rFonts w:ascii="Times New Roman" w:hAnsi="Times New Roman" w:cs="Times New Roman"/>
          <w:color w:val="000000" w:themeColor="text1"/>
          <w:sz w:val="24"/>
          <w:szCs w:val="24"/>
        </w:rPr>
        <w:t xml:space="preserve">del Congreso de la Republica </w:t>
      </w:r>
      <w:bookmarkEnd w:id="2"/>
      <w:r w:rsidRPr="0041504D">
        <w:rPr>
          <w:rFonts w:ascii="Times New Roman" w:hAnsi="Times New Roman" w:cs="Times New Roman"/>
          <w:color w:val="000000" w:themeColor="text1"/>
          <w:sz w:val="24"/>
          <w:szCs w:val="24"/>
        </w:rPr>
        <w:t>radic</w:t>
      </w:r>
      <w:r w:rsidR="0017585D" w:rsidRPr="0041504D">
        <w:rPr>
          <w:rFonts w:ascii="Times New Roman" w:hAnsi="Times New Roman" w:cs="Times New Roman"/>
          <w:color w:val="000000" w:themeColor="text1"/>
          <w:sz w:val="24"/>
          <w:szCs w:val="24"/>
        </w:rPr>
        <w:t>amos</w:t>
      </w:r>
      <w:r w:rsidRPr="0041504D">
        <w:rPr>
          <w:rFonts w:ascii="Times New Roman" w:hAnsi="Times New Roman" w:cs="Times New Roman"/>
          <w:color w:val="000000" w:themeColor="text1"/>
          <w:sz w:val="24"/>
          <w:szCs w:val="24"/>
        </w:rPr>
        <w:t xml:space="preserve"> el presente Proyecto de Ley que busca </w:t>
      </w:r>
      <w:r w:rsidRPr="0041504D">
        <w:rPr>
          <w:rFonts w:ascii="Times New Roman" w:hAnsi="Times New Roman" w:cs="Times New Roman"/>
          <w:color w:val="000000" w:themeColor="text1"/>
          <w:sz w:val="24"/>
          <w:szCs w:val="24"/>
          <w:lang w:val="es-ES"/>
        </w:rPr>
        <w:t>crear la Comisión de Estudios de Beneficios del Sistema Tributario</w:t>
      </w:r>
      <w:r w:rsidRPr="0041504D">
        <w:rPr>
          <w:rFonts w:ascii="Times New Roman" w:hAnsi="Times New Roman" w:cs="Times New Roman"/>
          <w:color w:val="000000" w:themeColor="text1"/>
          <w:sz w:val="24"/>
          <w:szCs w:val="24"/>
        </w:rPr>
        <w:t>.</w:t>
      </w:r>
    </w:p>
    <w:p w14:paraId="3CCF3DD3" w14:textId="77777777" w:rsidR="002C734D" w:rsidRPr="0041504D" w:rsidRDefault="002C734D" w:rsidP="002C734D">
      <w:pPr>
        <w:spacing w:after="0" w:line="240" w:lineRule="auto"/>
        <w:jc w:val="both"/>
        <w:rPr>
          <w:rFonts w:ascii="Times New Roman" w:hAnsi="Times New Roman" w:cs="Times New Roman"/>
          <w:color w:val="000000" w:themeColor="text1"/>
          <w:sz w:val="24"/>
          <w:szCs w:val="24"/>
        </w:rPr>
      </w:pPr>
    </w:p>
    <w:p w14:paraId="75838D42" w14:textId="7AB4A260" w:rsidR="002C734D" w:rsidRPr="0041504D" w:rsidRDefault="0017585D" w:rsidP="002C734D">
      <w:pPr>
        <w:spacing w:after="0" w:line="240" w:lineRule="auto"/>
        <w:jc w:val="both"/>
        <w:rPr>
          <w:rFonts w:ascii="Times New Roman" w:hAnsi="Times New Roman" w:cs="Times New Roman"/>
          <w:color w:val="000000" w:themeColor="text1"/>
          <w:sz w:val="24"/>
          <w:szCs w:val="24"/>
        </w:rPr>
      </w:pPr>
      <w:r w:rsidRPr="0041504D">
        <w:rPr>
          <w:rFonts w:ascii="Times New Roman" w:hAnsi="Times New Roman" w:cs="Times New Roman"/>
          <w:color w:val="000000" w:themeColor="text1"/>
          <w:sz w:val="24"/>
          <w:szCs w:val="24"/>
        </w:rPr>
        <w:t>De tal forma, presentamos</w:t>
      </w:r>
      <w:r w:rsidR="002C734D" w:rsidRPr="0041504D">
        <w:rPr>
          <w:rFonts w:ascii="Times New Roman" w:hAnsi="Times New Roman" w:cs="Times New Roman"/>
          <w:color w:val="000000" w:themeColor="text1"/>
          <w:sz w:val="24"/>
          <w:szCs w:val="24"/>
        </w:rPr>
        <w:t xml:space="preserve"> a consideración del Congreso de la República este proyecto para iniciar el trámite correspondiente y cumplir con las exigencias dictadas por la Ley. </w:t>
      </w:r>
    </w:p>
    <w:p w14:paraId="52CF135D" w14:textId="77777777" w:rsidR="002C734D" w:rsidRPr="0041504D" w:rsidRDefault="002C734D" w:rsidP="002C734D">
      <w:pPr>
        <w:spacing w:after="0" w:line="240" w:lineRule="auto"/>
        <w:jc w:val="both"/>
        <w:rPr>
          <w:rFonts w:ascii="Times New Roman" w:hAnsi="Times New Roman" w:cs="Times New Roman"/>
          <w:color w:val="000000" w:themeColor="text1"/>
          <w:sz w:val="24"/>
          <w:szCs w:val="24"/>
        </w:rPr>
      </w:pPr>
    </w:p>
    <w:p w14:paraId="6D26B052" w14:textId="77777777" w:rsidR="002C734D" w:rsidRPr="0041504D" w:rsidRDefault="002C734D" w:rsidP="002C734D">
      <w:pPr>
        <w:spacing w:after="0" w:line="240" w:lineRule="auto"/>
        <w:jc w:val="both"/>
        <w:rPr>
          <w:rFonts w:ascii="Times New Roman" w:hAnsi="Times New Roman" w:cs="Times New Roman"/>
          <w:color w:val="000000" w:themeColor="text1"/>
          <w:sz w:val="24"/>
          <w:szCs w:val="24"/>
        </w:rPr>
      </w:pPr>
      <w:r w:rsidRPr="0041504D">
        <w:rPr>
          <w:rFonts w:ascii="Times New Roman" w:hAnsi="Times New Roman" w:cs="Times New Roman"/>
          <w:color w:val="000000" w:themeColor="text1"/>
          <w:sz w:val="24"/>
          <w:szCs w:val="24"/>
        </w:rPr>
        <w:t xml:space="preserve">Adjunto original y tres (3) copias del documento, así como una copia en medio magnético (CD). </w:t>
      </w:r>
    </w:p>
    <w:p w14:paraId="647D8415" w14:textId="77777777" w:rsidR="00697F69" w:rsidRPr="00AB111E" w:rsidRDefault="00697F69" w:rsidP="002C734D">
      <w:pPr>
        <w:spacing w:after="0" w:line="240" w:lineRule="auto"/>
        <w:rPr>
          <w:rFonts w:ascii="Times New Roman" w:hAnsi="Times New Roman" w:cs="Times New Roman"/>
          <w:sz w:val="24"/>
          <w:szCs w:val="24"/>
        </w:rPr>
      </w:pPr>
    </w:p>
    <w:p w14:paraId="74046603" w14:textId="77777777" w:rsidR="002C734D" w:rsidRPr="00AB111E" w:rsidRDefault="002C734D" w:rsidP="002C734D">
      <w:pPr>
        <w:spacing w:after="0" w:line="240" w:lineRule="auto"/>
        <w:outlineLvl w:val="0"/>
        <w:rPr>
          <w:rFonts w:ascii="Times New Roman" w:hAnsi="Times New Roman" w:cs="Times New Roman"/>
          <w:sz w:val="24"/>
          <w:szCs w:val="24"/>
        </w:rPr>
      </w:pPr>
      <w:r w:rsidRPr="00AB111E">
        <w:rPr>
          <w:rFonts w:ascii="Times New Roman" w:hAnsi="Times New Roman" w:cs="Times New Roman"/>
          <w:sz w:val="24"/>
          <w:szCs w:val="24"/>
        </w:rPr>
        <w:t xml:space="preserve">Cordialmente, </w:t>
      </w:r>
    </w:p>
    <w:p w14:paraId="67CA7514" w14:textId="77777777" w:rsidR="002C734D" w:rsidRPr="00AB111E" w:rsidRDefault="002C734D" w:rsidP="002C734D">
      <w:pPr>
        <w:pStyle w:val="Prrafodelista"/>
        <w:spacing w:after="0" w:line="240" w:lineRule="auto"/>
        <w:ind w:left="0"/>
        <w:jc w:val="both"/>
        <w:rPr>
          <w:rFonts w:ascii="Times New Roman" w:hAnsi="Times New Roman" w:cs="Times New Roman"/>
          <w:sz w:val="24"/>
          <w:szCs w:val="24"/>
          <w:lang w:val="es-ES"/>
        </w:rPr>
      </w:pPr>
    </w:p>
    <w:p w14:paraId="0C680396" w14:textId="77777777" w:rsidR="002C734D" w:rsidRDefault="002C734D" w:rsidP="002C734D">
      <w:pPr>
        <w:spacing w:after="0" w:line="240" w:lineRule="auto"/>
        <w:jc w:val="both"/>
        <w:rPr>
          <w:rFonts w:ascii="Times New Roman" w:hAnsi="Times New Roman" w:cs="Times New Roman"/>
          <w:sz w:val="24"/>
          <w:szCs w:val="24"/>
          <w:lang w:val="es-ES"/>
        </w:rPr>
      </w:pPr>
    </w:p>
    <w:p w14:paraId="1C5D3AF4" w14:textId="77777777" w:rsidR="00114D55" w:rsidRPr="001B2577" w:rsidRDefault="00114D55" w:rsidP="002C734D">
      <w:pPr>
        <w:spacing w:after="0" w:line="240" w:lineRule="auto"/>
        <w:jc w:val="both"/>
        <w:rPr>
          <w:rFonts w:ascii="Times New Roman" w:hAnsi="Times New Roman" w:cs="Times New Roman"/>
          <w:sz w:val="24"/>
          <w:szCs w:val="24"/>
          <w:lang w:val="es-ES"/>
        </w:rPr>
      </w:pPr>
    </w:p>
    <w:p w14:paraId="0D5E4904" w14:textId="77777777" w:rsidR="002C734D" w:rsidRPr="001B2577" w:rsidRDefault="002C734D" w:rsidP="002C734D">
      <w:pPr>
        <w:spacing w:after="0" w:line="240" w:lineRule="auto"/>
        <w:jc w:val="both"/>
        <w:rPr>
          <w:rFonts w:ascii="Times New Roman" w:hAnsi="Times New Roman" w:cs="Times New Roman"/>
          <w:sz w:val="24"/>
          <w:szCs w:val="24"/>
          <w:lang w:val="es-ES"/>
        </w:rPr>
      </w:pPr>
      <w:bookmarkStart w:id="3" w:name="_Hlk524336119"/>
      <w:r>
        <w:rPr>
          <w:rFonts w:ascii="Times New Roman" w:hAnsi="Times New Roman" w:cs="Times New Roman"/>
          <w:sz w:val="24"/>
          <w:szCs w:val="24"/>
          <w:lang w:val="es-ES"/>
        </w:rPr>
        <w:t>______________________________</w:t>
      </w:r>
      <w:r>
        <w:rPr>
          <w:rFonts w:ascii="Times New Roman" w:hAnsi="Times New Roman" w:cs="Times New Roman"/>
          <w:sz w:val="24"/>
          <w:szCs w:val="24"/>
          <w:lang w:val="es-ES"/>
        </w:rPr>
        <w:tab/>
      </w:r>
      <w:r>
        <w:rPr>
          <w:rFonts w:ascii="Times New Roman" w:hAnsi="Times New Roman" w:cs="Times New Roman"/>
          <w:sz w:val="24"/>
          <w:szCs w:val="24"/>
          <w:lang w:val="es-ES"/>
        </w:rPr>
        <w:tab/>
        <w:t>______________________________</w:t>
      </w:r>
    </w:p>
    <w:p w14:paraId="7523E8C7" w14:textId="77777777" w:rsidR="002C734D" w:rsidRDefault="002C734D" w:rsidP="002C734D">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LEÓN FREDY MUÑOZ LOPERA</w:t>
      </w:r>
      <w:r>
        <w:rPr>
          <w:rFonts w:ascii="Times New Roman" w:hAnsi="Times New Roman" w:cs="Times New Roman"/>
          <w:b/>
          <w:sz w:val="24"/>
          <w:szCs w:val="24"/>
          <w:lang w:val="es-ES"/>
        </w:rPr>
        <w:tab/>
      </w:r>
      <w:r>
        <w:rPr>
          <w:rFonts w:ascii="Times New Roman" w:hAnsi="Times New Roman" w:cs="Times New Roman"/>
          <w:b/>
          <w:sz w:val="24"/>
          <w:szCs w:val="24"/>
          <w:lang w:val="es-ES"/>
        </w:rPr>
        <w:tab/>
        <w:t>DAVID RACERO MAYORCA</w:t>
      </w:r>
    </w:p>
    <w:p w14:paraId="7DA621AF" w14:textId="77777777" w:rsidR="002C734D" w:rsidRDefault="002C734D" w:rsidP="002C734D">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Representante a la Cámara</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t>Representante a la Cámara</w:t>
      </w:r>
    </w:p>
    <w:p w14:paraId="69673F77" w14:textId="77777777" w:rsidR="002C734D" w:rsidRPr="00AB111E" w:rsidRDefault="002C734D" w:rsidP="002C734D">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Partido </w:t>
      </w:r>
      <w:r w:rsidRPr="00AB111E">
        <w:rPr>
          <w:rFonts w:ascii="Times New Roman" w:hAnsi="Times New Roman" w:cs="Times New Roman"/>
          <w:sz w:val="24"/>
          <w:szCs w:val="24"/>
          <w:lang w:val="es-ES"/>
        </w:rPr>
        <w:t>Alianza Verde</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t>Coalición Decentes</w:t>
      </w:r>
    </w:p>
    <w:bookmarkEnd w:id="3"/>
    <w:p w14:paraId="38FAB30A" w14:textId="77777777" w:rsidR="002C734D" w:rsidRPr="00AB111E" w:rsidRDefault="002C734D" w:rsidP="002C734D">
      <w:pPr>
        <w:spacing w:after="0" w:line="240" w:lineRule="auto"/>
        <w:jc w:val="center"/>
        <w:rPr>
          <w:rFonts w:ascii="Times New Roman" w:hAnsi="Times New Roman" w:cs="Times New Roman"/>
          <w:b/>
          <w:sz w:val="24"/>
          <w:szCs w:val="24"/>
          <w:lang w:val="es-ES"/>
        </w:rPr>
      </w:pPr>
    </w:p>
    <w:p w14:paraId="6EDC86E5" w14:textId="77777777" w:rsidR="002C734D" w:rsidRDefault="002C734D" w:rsidP="002C734D">
      <w:pPr>
        <w:spacing w:after="0" w:line="240" w:lineRule="auto"/>
        <w:jc w:val="center"/>
        <w:rPr>
          <w:rFonts w:ascii="Times New Roman" w:hAnsi="Times New Roman" w:cs="Times New Roman"/>
          <w:b/>
          <w:sz w:val="24"/>
          <w:szCs w:val="24"/>
          <w:lang w:val="es-ES"/>
        </w:rPr>
      </w:pPr>
    </w:p>
    <w:p w14:paraId="1B39F073" w14:textId="77777777" w:rsidR="00114D55" w:rsidRDefault="00114D55" w:rsidP="002C734D">
      <w:pPr>
        <w:spacing w:after="0" w:line="240" w:lineRule="auto"/>
        <w:jc w:val="center"/>
        <w:rPr>
          <w:rFonts w:ascii="Times New Roman" w:hAnsi="Times New Roman" w:cs="Times New Roman"/>
          <w:b/>
          <w:sz w:val="24"/>
          <w:szCs w:val="24"/>
          <w:lang w:val="es-ES"/>
        </w:rPr>
      </w:pPr>
    </w:p>
    <w:p w14:paraId="1D2FFF2C" w14:textId="77777777" w:rsidR="002C734D" w:rsidRPr="001B2577" w:rsidRDefault="002C734D" w:rsidP="002C734D">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w:t>
      </w:r>
      <w:r>
        <w:rPr>
          <w:rFonts w:ascii="Times New Roman" w:hAnsi="Times New Roman" w:cs="Times New Roman"/>
          <w:sz w:val="24"/>
          <w:szCs w:val="24"/>
          <w:lang w:val="es-ES"/>
        </w:rPr>
        <w:tab/>
      </w:r>
      <w:r>
        <w:rPr>
          <w:rFonts w:ascii="Times New Roman" w:hAnsi="Times New Roman" w:cs="Times New Roman"/>
          <w:sz w:val="24"/>
          <w:szCs w:val="24"/>
          <w:lang w:val="es-ES"/>
        </w:rPr>
        <w:tab/>
        <w:t>______________________________</w:t>
      </w:r>
    </w:p>
    <w:p w14:paraId="555CF7C0" w14:textId="77777777" w:rsidR="002C734D" w:rsidRPr="00A13345" w:rsidRDefault="002C734D" w:rsidP="002C734D">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AIDA AVELLA ESQUIVEL</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IVAN MARULANDA</w:t>
      </w:r>
    </w:p>
    <w:p w14:paraId="6A996680" w14:textId="31A93B5E" w:rsidR="002C734D" w:rsidRDefault="00322453" w:rsidP="002C734D">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Senadora</w:t>
      </w:r>
      <w:r>
        <w:rPr>
          <w:rFonts w:ascii="Times New Roman" w:hAnsi="Times New Roman" w:cs="Times New Roman"/>
          <w:sz w:val="24"/>
          <w:szCs w:val="24"/>
          <w:lang w:val="es-ES"/>
        </w:rPr>
        <w:tab/>
      </w:r>
      <w:r>
        <w:rPr>
          <w:rFonts w:ascii="Times New Roman" w:hAnsi="Times New Roman" w:cs="Times New Roman"/>
          <w:sz w:val="24"/>
          <w:szCs w:val="24"/>
          <w:lang w:val="es-ES"/>
        </w:rPr>
        <w:tab/>
      </w:r>
      <w:r w:rsidR="002C734D">
        <w:rPr>
          <w:rFonts w:ascii="Times New Roman" w:hAnsi="Times New Roman" w:cs="Times New Roman"/>
          <w:sz w:val="24"/>
          <w:szCs w:val="24"/>
          <w:lang w:val="es-ES"/>
        </w:rPr>
        <w:tab/>
      </w:r>
      <w:r w:rsidR="002C734D">
        <w:rPr>
          <w:rFonts w:ascii="Times New Roman" w:hAnsi="Times New Roman" w:cs="Times New Roman"/>
          <w:sz w:val="24"/>
          <w:szCs w:val="24"/>
          <w:lang w:val="es-ES"/>
        </w:rPr>
        <w:tab/>
      </w:r>
      <w:r w:rsidR="002C734D">
        <w:rPr>
          <w:rFonts w:ascii="Times New Roman" w:hAnsi="Times New Roman" w:cs="Times New Roman"/>
          <w:sz w:val="24"/>
          <w:szCs w:val="24"/>
          <w:lang w:val="es-ES"/>
        </w:rPr>
        <w:tab/>
      </w:r>
      <w:r w:rsidR="002C734D">
        <w:rPr>
          <w:rFonts w:ascii="Times New Roman" w:hAnsi="Times New Roman" w:cs="Times New Roman"/>
          <w:sz w:val="24"/>
          <w:szCs w:val="24"/>
          <w:lang w:val="es-ES"/>
        </w:rPr>
        <w:tab/>
        <w:t>Senador</w:t>
      </w:r>
    </w:p>
    <w:p w14:paraId="19FE2FF8" w14:textId="1CB43671" w:rsidR="002C734D" w:rsidRPr="00AB111E" w:rsidRDefault="00322453" w:rsidP="002C734D">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Coalición Decentes</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sidR="002C734D">
        <w:rPr>
          <w:rFonts w:ascii="Times New Roman" w:hAnsi="Times New Roman" w:cs="Times New Roman"/>
          <w:sz w:val="24"/>
          <w:szCs w:val="24"/>
          <w:lang w:val="es-ES"/>
        </w:rPr>
        <w:t>Partido Alianza Verde</w:t>
      </w:r>
    </w:p>
    <w:p w14:paraId="04CCC8CB" w14:textId="77777777" w:rsidR="002C734D" w:rsidRDefault="002C734D" w:rsidP="002C734D">
      <w:pPr>
        <w:spacing w:after="0" w:line="240" w:lineRule="auto"/>
        <w:rPr>
          <w:rFonts w:ascii="Times New Roman" w:hAnsi="Times New Roman" w:cs="Times New Roman"/>
          <w:b/>
          <w:sz w:val="24"/>
          <w:szCs w:val="24"/>
          <w:lang w:val="es-ES"/>
        </w:rPr>
      </w:pPr>
    </w:p>
    <w:p w14:paraId="3F3FC8A5" w14:textId="77777777" w:rsidR="002C734D" w:rsidRDefault="002C734D" w:rsidP="002C734D">
      <w:pPr>
        <w:spacing w:after="0" w:line="240" w:lineRule="auto"/>
        <w:rPr>
          <w:rFonts w:ascii="Times New Roman" w:hAnsi="Times New Roman" w:cs="Times New Roman"/>
          <w:b/>
          <w:sz w:val="24"/>
          <w:szCs w:val="24"/>
          <w:lang w:val="es-ES"/>
        </w:rPr>
      </w:pPr>
    </w:p>
    <w:p w14:paraId="0D0144ED" w14:textId="77777777" w:rsidR="002C734D" w:rsidRPr="001B2577" w:rsidRDefault="002C734D" w:rsidP="002C734D">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w:t>
      </w:r>
      <w:r>
        <w:rPr>
          <w:rFonts w:ascii="Times New Roman" w:hAnsi="Times New Roman" w:cs="Times New Roman"/>
          <w:sz w:val="24"/>
          <w:szCs w:val="24"/>
          <w:lang w:val="es-ES"/>
        </w:rPr>
        <w:tab/>
      </w:r>
      <w:r>
        <w:rPr>
          <w:rFonts w:ascii="Times New Roman" w:hAnsi="Times New Roman" w:cs="Times New Roman"/>
          <w:sz w:val="24"/>
          <w:szCs w:val="24"/>
          <w:lang w:val="es-ES"/>
        </w:rPr>
        <w:tab/>
        <w:t>______________________________</w:t>
      </w:r>
    </w:p>
    <w:p w14:paraId="04BDE98E" w14:textId="527563EF" w:rsidR="002C734D" w:rsidRPr="00A13345" w:rsidRDefault="00322453" w:rsidP="002C734D">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MARIA JOSE PIZARRO</w:t>
      </w:r>
      <w:r w:rsidR="002C734D">
        <w:rPr>
          <w:rFonts w:ascii="Times New Roman" w:hAnsi="Times New Roman" w:cs="Times New Roman"/>
          <w:b/>
          <w:sz w:val="24"/>
          <w:szCs w:val="24"/>
          <w:lang w:val="es-ES"/>
        </w:rPr>
        <w:tab/>
      </w:r>
      <w:r w:rsidR="002C734D">
        <w:rPr>
          <w:rFonts w:ascii="Times New Roman" w:hAnsi="Times New Roman" w:cs="Times New Roman"/>
          <w:b/>
          <w:sz w:val="24"/>
          <w:szCs w:val="24"/>
          <w:lang w:val="es-ES"/>
        </w:rPr>
        <w:tab/>
      </w:r>
      <w:r w:rsidR="002C734D">
        <w:rPr>
          <w:rFonts w:ascii="Times New Roman" w:hAnsi="Times New Roman" w:cs="Times New Roman"/>
          <w:b/>
          <w:sz w:val="24"/>
          <w:szCs w:val="24"/>
          <w:lang w:val="es-ES"/>
        </w:rPr>
        <w:tab/>
      </w:r>
      <w:r w:rsidR="002C734D">
        <w:rPr>
          <w:rFonts w:ascii="Times New Roman" w:hAnsi="Times New Roman" w:cs="Times New Roman"/>
          <w:b/>
          <w:sz w:val="24"/>
          <w:szCs w:val="24"/>
          <w:lang w:val="es-ES"/>
        </w:rPr>
        <w:tab/>
      </w:r>
      <w:r>
        <w:rPr>
          <w:rFonts w:ascii="Times New Roman" w:hAnsi="Times New Roman" w:cs="Times New Roman"/>
          <w:b/>
          <w:sz w:val="24"/>
          <w:szCs w:val="24"/>
          <w:lang w:val="es-ES"/>
        </w:rPr>
        <w:t>WILSON ARIAS CASTILLO</w:t>
      </w:r>
    </w:p>
    <w:p w14:paraId="04B59B92" w14:textId="77777777" w:rsidR="002C734D" w:rsidRDefault="002C734D" w:rsidP="002C734D">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Representante a la Cámara</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t>Senador</w:t>
      </w:r>
    </w:p>
    <w:p w14:paraId="461DDF3E" w14:textId="5D35BCEE" w:rsidR="002C734D" w:rsidRPr="00AB111E" w:rsidRDefault="00322453" w:rsidP="002C734D">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Coalición Decentes</w:t>
      </w:r>
      <w:r>
        <w:rPr>
          <w:rFonts w:ascii="Times New Roman" w:hAnsi="Times New Roman" w:cs="Times New Roman"/>
          <w:sz w:val="24"/>
          <w:szCs w:val="24"/>
          <w:lang w:val="es-ES"/>
        </w:rPr>
        <w:tab/>
      </w:r>
      <w:r w:rsidR="002C734D">
        <w:rPr>
          <w:rFonts w:ascii="Times New Roman" w:hAnsi="Times New Roman" w:cs="Times New Roman"/>
          <w:sz w:val="24"/>
          <w:szCs w:val="24"/>
          <w:lang w:val="es-ES"/>
        </w:rPr>
        <w:tab/>
      </w:r>
      <w:r w:rsidR="002C734D">
        <w:rPr>
          <w:rFonts w:ascii="Times New Roman" w:hAnsi="Times New Roman" w:cs="Times New Roman"/>
          <w:sz w:val="24"/>
          <w:szCs w:val="24"/>
          <w:lang w:val="es-ES"/>
        </w:rPr>
        <w:tab/>
      </w:r>
      <w:r w:rsidR="002C734D">
        <w:rPr>
          <w:rFonts w:ascii="Times New Roman" w:hAnsi="Times New Roman" w:cs="Times New Roman"/>
          <w:sz w:val="24"/>
          <w:szCs w:val="24"/>
          <w:lang w:val="es-ES"/>
        </w:rPr>
        <w:tab/>
      </w:r>
      <w:r w:rsidR="002C734D">
        <w:rPr>
          <w:rFonts w:ascii="Times New Roman" w:hAnsi="Times New Roman" w:cs="Times New Roman"/>
          <w:sz w:val="24"/>
          <w:szCs w:val="24"/>
          <w:lang w:val="es-ES"/>
        </w:rPr>
        <w:tab/>
      </w:r>
      <w:r>
        <w:rPr>
          <w:rFonts w:ascii="Times New Roman" w:hAnsi="Times New Roman" w:cs="Times New Roman"/>
          <w:sz w:val="24"/>
          <w:szCs w:val="24"/>
          <w:lang w:val="es-ES"/>
        </w:rPr>
        <w:t>Polo Democrático Alternativo</w:t>
      </w:r>
    </w:p>
    <w:p w14:paraId="030A3800" w14:textId="77777777" w:rsidR="002C734D" w:rsidRDefault="002C734D" w:rsidP="002C734D">
      <w:pPr>
        <w:spacing w:after="0" w:line="240" w:lineRule="auto"/>
        <w:rPr>
          <w:rFonts w:ascii="Times New Roman" w:hAnsi="Times New Roman" w:cs="Times New Roman"/>
          <w:b/>
          <w:sz w:val="24"/>
          <w:szCs w:val="24"/>
          <w:lang w:val="es-ES"/>
        </w:rPr>
      </w:pPr>
    </w:p>
    <w:p w14:paraId="3A130FBF" w14:textId="77777777" w:rsidR="002C734D" w:rsidRDefault="002C734D" w:rsidP="002C734D">
      <w:pPr>
        <w:spacing w:after="0" w:line="240" w:lineRule="auto"/>
        <w:rPr>
          <w:rFonts w:ascii="Times New Roman" w:hAnsi="Times New Roman" w:cs="Times New Roman"/>
          <w:b/>
          <w:sz w:val="24"/>
          <w:szCs w:val="24"/>
          <w:lang w:val="es-ES"/>
        </w:rPr>
      </w:pPr>
    </w:p>
    <w:p w14:paraId="084FF1A0" w14:textId="77777777" w:rsidR="002C734D" w:rsidRDefault="002C734D" w:rsidP="002C734D">
      <w:pPr>
        <w:spacing w:after="0" w:line="240" w:lineRule="auto"/>
        <w:rPr>
          <w:rFonts w:ascii="Times New Roman" w:hAnsi="Times New Roman" w:cs="Times New Roman"/>
          <w:b/>
          <w:sz w:val="24"/>
          <w:szCs w:val="24"/>
          <w:lang w:val="es-ES"/>
        </w:rPr>
      </w:pPr>
    </w:p>
    <w:p w14:paraId="7DF54C6E" w14:textId="77777777" w:rsidR="002C734D" w:rsidRDefault="002C734D" w:rsidP="002C734D">
      <w:pPr>
        <w:spacing w:after="0" w:line="240" w:lineRule="auto"/>
        <w:rPr>
          <w:rFonts w:ascii="Times New Roman" w:hAnsi="Times New Roman" w:cs="Times New Roman"/>
          <w:b/>
          <w:sz w:val="24"/>
          <w:szCs w:val="24"/>
          <w:lang w:val="es-ES"/>
        </w:rPr>
      </w:pPr>
    </w:p>
    <w:p w14:paraId="468218D6" w14:textId="77777777" w:rsidR="002C734D" w:rsidRPr="001B2577" w:rsidRDefault="002C734D" w:rsidP="002C734D">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w:t>
      </w:r>
      <w:r>
        <w:rPr>
          <w:rFonts w:ascii="Times New Roman" w:hAnsi="Times New Roman" w:cs="Times New Roman"/>
          <w:sz w:val="24"/>
          <w:szCs w:val="24"/>
          <w:lang w:val="es-ES"/>
        </w:rPr>
        <w:tab/>
      </w:r>
      <w:r>
        <w:rPr>
          <w:rFonts w:ascii="Times New Roman" w:hAnsi="Times New Roman" w:cs="Times New Roman"/>
          <w:sz w:val="24"/>
          <w:szCs w:val="24"/>
          <w:lang w:val="es-ES"/>
        </w:rPr>
        <w:tab/>
        <w:t>______________________________</w:t>
      </w:r>
    </w:p>
    <w:p w14:paraId="1FF9EFE8" w14:textId="429FFFD7" w:rsidR="00322453" w:rsidRPr="00A13345" w:rsidRDefault="00DF78B5" w:rsidP="00322453">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JOHN MILTON RODRIGUEZ</w:t>
      </w:r>
      <w:r w:rsidR="002C734D">
        <w:rPr>
          <w:rFonts w:ascii="Times New Roman" w:hAnsi="Times New Roman" w:cs="Times New Roman"/>
          <w:b/>
          <w:sz w:val="24"/>
          <w:szCs w:val="24"/>
          <w:lang w:val="es-ES"/>
        </w:rPr>
        <w:tab/>
      </w:r>
      <w:r w:rsidR="002C734D">
        <w:rPr>
          <w:rFonts w:ascii="Times New Roman" w:hAnsi="Times New Roman" w:cs="Times New Roman"/>
          <w:b/>
          <w:sz w:val="24"/>
          <w:szCs w:val="24"/>
          <w:lang w:val="es-ES"/>
        </w:rPr>
        <w:tab/>
      </w:r>
      <w:r w:rsidR="002C734D">
        <w:rPr>
          <w:rFonts w:ascii="Times New Roman" w:hAnsi="Times New Roman" w:cs="Times New Roman"/>
          <w:b/>
          <w:sz w:val="24"/>
          <w:szCs w:val="24"/>
          <w:lang w:val="es-ES"/>
        </w:rPr>
        <w:tab/>
      </w:r>
      <w:r w:rsidR="00947471">
        <w:rPr>
          <w:rFonts w:ascii="Times New Roman" w:hAnsi="Times New Roman" w:cs="Times New Roman"/>
          <w:b/>
          <w:sz w:val="24"/>
          <w:szCs w:val="24"/>
          <w:lang w:val="es-ES"/>
        </w:rPr>
        <w:t>J</w:t>
      </w:r>
      <w:r w:rsidR="009C46AC">
        <w:rPr>
          <w:rFonts w:ascii="Times New Roman" w:hAnsi="Times New Roman" w:cs="Times New Roman"/>
          <w:b/>
          <w:sz w:val="24"/>
          <w:szCs w:val="24"/>
          <w:lang w:val="es-ES"/>
        </w:rPr>
        <w:t>UAN</w:t>
      </w:r>
      <w:r w:rsidR="00947471">
        <w:rPr>
          <w:rFonts w:ascii="Times New Roman" w:hAnsi="Times New Roman" w:cs="Times New Roman"/>
          <w:b/>
          <w:sz w:val="24"/>
          <w:szCs w:val="24"/>
          <w:lang w:val="es-ES"/>
        </w:rPr>
        <w:t xml:space="preserve"> LUIS CASTRO</w:t>
      </w:r>
    </w:p>
    <w:p w14:paraId="77A040DD" w14:textId="546966F6" w:rsidR="002C734D" w:rsidRDefault="00DF78B5" w:rsidP="002C734D">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Senador</w:t>
      </w:r>
      <w:r>
        <w:rPr>
          <w:rFonts w:ascii="Times New Roman" w:hAnsi="Times New Roman" w:cs="Times New Roman"/>
          <w:sz w:val="24"/>
          <w:szCs w:val="24"/>
          <w:lang w:val="es-ES"/>
        </w:rPr>
        <w:tab/>
      </w:r>
      <w:r>
        <w:rPr>
          <w:rFonts w:ascii="Times New Roman" w:hAnsi="Times New Roman" w:cs="Times New Roman"/>
          <w:sz w:val="24"/>
          <w:szCs w:val="24"/>
          <w:lang w:val="es-ES"/>
        </w:rPr>
        <w:tab/>
      </w:r>
      <w:r w:rsidR="002C734D">
        <w:rPr>
          <w:rFonts w:ascii="Times New Roman" w:hAnsi="Times New Roman" w:cs="Times New Roman"/>
          <w:sz w:val="24"/>
          <w:szCs w:val="24"/>
          <w:lang w:val="es-ES"/>
        </w:rPr>
        <w:tab/>
      </w:r>
      <w:r w:rsidR="002C734D">
        <w:rPr>
          <w:rFonts w:ascii="Times New Roman" w:hAnsi="Times New Roman" w:cs="Times New Roman"/>
          <w:sz w:val="24"/>
          <w:szCs w:val="24"/>
          <w:lang w:val="es-ES"/>
        </w:rPr>
        <w:tab/>
      </w:r>
      <w:r w:rsidR="002C734D">
        <w:rPr>
          <w:rFonts w:ascii="Times New Roman" w:hAnsi="Times New Roman" w:cs="Times New Roman"/>
          <w:sz w:val="24"/>
          <w:szCs w:val="24"/>
          <w:lang w:val="es-ES"/>
        </w:rPr>
        <w:tab/>
      </w:r>
      <w:r w:rsidR="002C734D">
        <w:rPr>
          <w:rFonts w:ascii="Times New Roman" w:hAnsi="Times New Roman" w:cs="Times New Roman"/>
          <w:sz w:val="24"/>
          <w:szCs w:val="24"/>
          <w:lang w:val="es-ES"/>
        </w:rPr>
        <w:tab/>
        <w:t>Senador</w:t>
      </w:r>
    </w:p>
    <w:p w14:paraId="59E5563E" w14:textId="093AD8F3" w:rsidR="002C734D" w:rsidRPr="00AB111E" w:rsidRDefault="00DF78B5" w:rsidP="002C734D">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Colombia Justa Libres</w:t>
      </w:r>
      <w:r w:rsidR="002C734D">
        <w:rPr>
          <w:rFonts w:ascii="Times New Roman" w:hAnsi="Times New Roman" w:cs="Times New Roman"/>
          <w:sz w:val="24"/>
          <w:szCs w:val="24"/>
          <w:lang w:val="es-ES"/>
        </w:rPr>
        <w:tab/>
      </w:r>
      <w:r w:rsidR="002C734D">
        <w:rPr>
          <w:rFonts w:ascii="Times New Roman" w:hAnsi="Times New Roman" w:cs="Times New Roman"/>
          <w:sz w:val="24"/>
          <w:szCs w:val="24"/>
          <w:lang w:val="es-ES"/>
        </w:rPr>
        <w:tab/>
      </w:r>
      <w:r w:rsidR="002C734D">
        <w:rPr>
          <w:rFonts w:ascii="Times New Roman" w:hAnsi="Times New Roman" w:cs="Times New Roman"/>
          <w:sz w:val="24"/>
          <w:szCs w:val="24"/>
          <w:lang w:val="es-ES"/>
        </w:rPr>
        <w:tab/>
      </w:r>
      <w:r>
        <w:rPr>
          <w:rFonts w:ascii="Times New Roman" w:hAnsi="Times New Roman" w:cs="Times New Roman"/>
          <w:sz w:val="24"/>
          <w:szCs w:val="24"/>
          <w:lang w:val="es-ES"/>
        </w:rPr>
        <w:tab/>
      </w:r>
      <w:r w:rsidR="00947471">
        <w:rPr>
          <w:rFonts w:ascii="Times New Roman" w:hAnsi="Times New Roman" w:cs="Times New Roman"/>
          <w:sz w:val="24"/>
          <w:szCs w:val="24"/>
          <w:lang w:val="es-ES"/>
        </w:rPr>
        <w:t>Partido Alianza Verde</w:t>
      </w:r>
    </w:p>
    <w:p w14:paraId="4E2A8162" w14:textId="77777777" w:rsidR="002C734D" w:rsidRDefault="002C734D" w:rsidP="002C734D">
      <w:pPr>
        <w:spacing w:after="0" w:line="240" w:lineRule="auto"/>
        <w:rPr>
          <w:rFonts w:ascii="Times New Roman" w:hAnsi="Times New Roman" w:cs="Times New Roman"/>
          <w:b/>
          <w:sz w:val="24"/>
          <w:szCs w:val="24"/>
          <w:lang w:val="es-ES"/>
        </w:rPr>
      </w:pPr>
    </w:p>
    <w:p w14:paraId="4FB265EA" w14:textId="77777777" w:rsidR="002C734D" w:rsidRDefault="002C734D" w:rsidP="002C734D">
      <w:pPr>
        <w:spacing w:after="0" w:line="240" w:lineRule="auto"/>
        <w:rPr>
          <w:rFonts w:ascii="Times New Roman" w:hAnsi="Times New Roman" w:cs="Times New Roman"/>
          <w:b/>
          <w:sz w:val="24"/>
          <w:szCs w:val="24"/>
          <w:lang w:val="es-ES"/>
        </w:rPr>
      </w:pPr>
    </w:p>
    <w:p w14:paraId="09FCAFA2" w14:textId="610CF2F8" w:rsidR="002C734D" w:rsidRDefault="002C734D" w:rsidP="002C734D">
      <w:pPr>
        <w:spacing w:after="0" w:line="240" w:lineRule="auto"/>
        <w:rPr>
          <w:rFonts w:ascii="Times New Roman" w:hAnsi="Times New Roman" w:cs="Times New Roman"/>
          <w:b/>
          <w:sz w:val="24"/>
          <w:szCs w:val="24"/>
          <w:lang w:val="es-ES"/>
        </w:rPr>
      </w:pPr>
    </w:p>
    <w:p w14:paraId="48D1FD38" w14:textId="77777777" w:rsidR="00DF78B5" w:rsidRDefault="00DF78B5" w:rsidP="002C734D">
      <w:pPr>
        <w:spacing w:after="0" w:line="240" w:lineRule="auto"/>
        <w:rPr>
          <w:rFonts w:ascii="Times New Roman" w:hAnsi="Times New Roman" w:cs="Times New Roman"/>
          <w:b/>
          <w:sz w:val="24"/>
          <w:szCs w:val="24"/>
          <w:lang w:val="es-ES"/>
        </w:rPr>
      </w:pPr>
    </w:p>
    <w:p w14:paraId="3DEA835D" w14:textId="77777777" w:rsidR="002C734D" w:rsidRPr="001B2577" w:rsidRDefault="002C734D" w:rsidP="002C734D">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w:t>
      </w:r>
      <w:r>
        <w:rPr>
          <w:rFonts w:ascii="Times New Roman" w:hAnsi="Times New Roman" w:cs="Times New Roman"/>
          <w:sz w:val="24"/>
          <w:szCs w:val="24"/>
          <w:lang w:val="es-ES"/>
        </w:rPr>
        <w:tab/>
      </w:r>
      <w:r>
        <w:rPr>
          <w:rFonts w:ascii="Times New Roman" w:hAnsi="Times New Roman" w:cs="Times New Roman"/>
          <w:sz w:val="24"/>
          <w:szCs w:val="24"/>
          <w:lang w:val="es-ES"/>
        </w:rPr>
        <w:tab/>
        <w:t>______________________________</w:t>
      </w:r>
    </w:p>
    <w:p w14:paraId="4E9E9833" w14:textId="22CC248D" w:rsidR="002C734D" w:rsidRDefault="002C734D" w:rsidP="002C734D">
      <w:pPr>
        <w:spacing w:after="0" w:line="240" w:lineRule="auto"/>
        <w:rPr>
          <w:rFonts w:ascii="Times New Roman" w:hAnsi="Times New Roman" w:cs="Times New Roman"/>
          <w:b/>
          <w:sz w:val="24"/>
          <w:szCs w:val="24"/>
          <w:lang w:val="es-ES"/>
        </w:rPr>
      </w:pPr>
    </w:p>
    <w:p w14:paraId="0CA2F271" w14:textId="77777777" w:rsidR="00DF78B5" w:rsidRDefault="00DF78B5" w:rsidP="002C734D">
      <w:pPr>
        <w:spacing w:after="0" w:line="240" w:lineRule="auto"/>
        <w:rPr>
          <w:rFonts w:ascii="Times New Roman" w:hAnsi="Times New Roman" w:cs="Times New Roman"/>
          <w:b/>
          <w:sz w:val="24"/>
          <w:szCs w:val="24"/>
          <w:lang w:val="es-ES"/>
        </w:rPr>
      </w:pPr>
    </w:p>
    <w:p w14:paraId="3541B95D" w14:textId="77777777" w:rsidR="002C734D" w:rsidRDefault="002C734D" w:rsidP="002C734D">
      <w:pPr>
        <w:spacing w:after="0" w:line="240" w:lineRule="auto"/>
        <w:rPr>
          <w:rFonts w:ascii="Times New Roman" w:hAnsi="Times New Roman" w:cs="Times New Roman"/>
          <w:b/>
          <w:sz w:val="24"/>
          <w:szCs w:val="24"/>
          <w:lang w:val="es-ES"/>
        </w:rPr>
      </w:pPr>
    </w:p>
    <w:p w14:paraId="23D82E34" w14:textId="77777777" w:rsidR="00DF78B5" w:rsidRDefault="00DF78B5" w:rsidP="002C734D">
      <w:pPr>
        <w:spacing w:after="0" w:line="240" w:lineRule="auto"/>
        <w:jc w:val="both"/>
        <w:rPr>
          <w:rFonts w:ascii="Times New Roman" w:hAnsi="Times New Roman" w:cs="Times New Roman"/>
          <w:sz w:val="24"/>
          <w:szCs w:val="24"/>
          <w:lang w:val="es-ES"/>
        </w:rPr>
      </w:pPr>
    </w:p>
    <w:p w14:paraId="357100A6" w14:textId="623B9BE3" w:rsidR="002C734D" w:rsidRPr="001B2577" w:rsidRDefault="002C734D" w:rsidP="002C734D">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w:t>
      </w:r>
      <w:r>
        <w:rPr>
          <w:rFonts w:ascii="Times New Roman" w:hAnsi="Times New Roman" w:cs="Times New Roman"/>
          <w:sz w:val="24"/>
          <w:szCs w:val="24"/>
          <w:lang w:val="es-ES"/>
        </w:rPr>
        <w:tab/>
      </w:r>
      <w:r>
        <w:rPr>
          <w:rFonts w:ascii="Times New Roman" w:hAnsi="Times New Roman" w:cs="Times New Roman"/>
          <w:sz w:val="24"/>
          <w:szCs w:val="24"/>
          <w:lang w:val="es-ES"/>
        </w:rPr>
        <w:tab/>
        <w:t>______________________________</w:t>
      </w:r>
    </w:p>
    <w:p w14:paraId="25811D7A" w14:textId="77777777" w:rsidR="002C734D" w:rsidRDefault="002C734D" w:rsidP="002C734D">
      <w:pPr>
        <w:spacing w:after="0" w:line="240" w:lineRule="auto"/>
        <w:rPr>
          <w:rFonts w:ascii="Times New Roman" w:hAnsi="Times New Roman" w:cs="Times New Roman"/>
          <w:b/>
          <w:sz w:val="24"/>
          <w:szCs w:val="24"/>
          <w:lang w:val="es-ES"/>
        </w:rPr>
      </w:pPr>
    </w:p>
    <w:p w14:paraId="655493EE" w14:textId="77777777" w:rsidR="002C734D" w:rsidRDefault="002C734D" w:rsidP="002C734D">
      <w:pPr>
        <w:spacing w:after="0" w:line="240" w:lineRule="auto"/>
        <w:rPr>
          <w:rFonts w:ascii="Times New Roman" w:hAnsi="Times New Roman" w:cs="Times New Roman"/>
          <w:b/>
          <w:sz w:val="24"/>
          <w:szCs w:val="24"/>
          <w:lang w:val="es-ES"/>
        </w:rPr>
      </w:pPr>
    </w:p>
    <w:p w14:paraId="1281ABCF" w14:textId="77777777" w:rsidR="00DF78B5" w:rsidRDefault="00DF78B5" w:rsidP="002C734D">
      <w:pPr>
        <w:spacing w:after="0" w:line="240" w:lineRule="auto"/>
        <w:jc w:val="both"/>
        <w:rPr>
          <w:rFonts w:ascii="Times New Roman" w:hAnsi="Times New Roman" w:cs="Times New Roman"/>
          <w:sz w:val="24"/>
          <w:szCs w:val="24"/>
          <w:lang w:val="es-ES"/>
        </w:rPr>
      </w:pPr>
    </w:p>
    <w:p w14:paraId="4E55C5CE" w14:textId="77777777" w:rsidR="00DF78B5" w:rsidRDefault="00DF78B5" w:rsidP="002C734D">
      <w:pPr>
        <w:spacing w:after="0" w:line="240" w:lineRule="auto"/>
        <w:jc w:val="both"/>
        <w:rPr>
          <w:rFonts w:ascii="Times New Roman" w:hAnsi="Times New Roman" w:cs="Times New Roman"/>
          <w:sz w:val="24"/>
          <w:szCs w:val="24"/>
          <w:lang w:val="es-ES"/>
        </w:rPr>
      </w:pPr>
    </w:p>
    <w:p w14:paraId="78BBFDA7" w14:textId="13A8D08F" w:rsidR="002C734D" w:rsidRPr="001B2577" w:rsidRDefault="002C734D" w:rsidP="002C734D">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w:t>
      </w:r>
      <w:r>
        <w:rPr>
          <w:rFonts w:ascii="Times New Roman" w:hAnsi="Times New Roman" w:cs="Times New Roman"/>
          <w:sz w:val="24"/>
          <w:szCs w:val="24"/>
          <w:lang w:val="es-ES"/>
        </w:rPr>
        <w:tab/>
      </w:r>
      <w:r>
        <w:rPr>
          <w:rFonts w:ascii="Times New Roman" w:hAnsi="Times New Roman" w:cs="Times New Roman"/>
          <w:sz w:val="24"/>
          <w:szCs w:val="24"/>
          <w:lang w:val="es-ES"/>
        </w:rPr>
        <w:tab/>
        <w:t>______________________________</w:t>
      </w:r>
    </w:p>
    <w:p w14:paraId="27F56698" w14:textId="0C6D9942" w:rsidR="00DF78B5" w:rsidRDefault="00DF78B5" w:rsidP="002C734D">
      <w:pPr>
        <w:spacing w:after="0" w:line="240" w:lineRule="auto"/>
        <w:rPr>
          <w:rFonts w:ascii="Times New Roman" w:hAnsi="Times New Roman" w:cs="Times New Roman"/>
          <w:b/>
          <w:sz w:val="24"/>
          <w:szCs w:val="24"/>
          <w:lang w:val="es-ES"/>
        </w:rPr>
      </w:pPr>
    </w:p>
    <w:p w14:paraId="639D29C1" w14:textId="1F57B478" w:rsidR="00DF78B5" w:rsidRDefault="00DF78B5" w:rsidP="002C734D">
      <w:pPr>
        <w:spacing w:after="0" w:line="240" w:lineRule="auto"/>
        <w:rPr>
          <w:rFonts w:ascii="Times New Roman" w:hAnsi="Times New Roman" w:cs="Times New Roman"/>
          <w:b/>
          <w:sz w:val="24"/>
          <w:szCs w:val="24"/>
          <w:lang w:val="es-ES"/>
        </w:rPr>
      </w:pPr>
    </w:p>
    <w:p w14:paraId="02B333E4" w14:textId="2FDA7291" w:rsidR="00DF78B5" w:rsidRDefault="00DF78B5" w:rsidP="002C734D">
      <w:pPr>
        <w:spacing w:after="0" w:line="240" w:lineRule="auto"/>
        <w:rPr>
          <w:rFonts w:ascii="Times New Roman" w:hAnsi="Times New Roman" w:cs="Times New Roman"/>
          <w:b/>
          <w:sz w:val="24"/>
          <w:szCs w:val="24"/>
          <w:lang w:val="es-ES"/>
        </w:rPr>
      </w:pPr>
    </w:p>
    <w:p w14:paraId="6A69FC1E" w14:textId="7EF9FAC3" w:rsidR="00DF78B5" w:rsidRDefault="00DF78B5" w:rsidP="002C734D">
      <w:pPr>
        <w:spacing w:after="0" w:line="240" w:lineRule="auto"/>
        <w:rPr>
          <w:rFonts w:ascii="Times New Roman" w:hAnsi="Times New Roman" w:cs="Times New Roman"/>
          <w:b/>
          <w:sz w:val="24"/>
          <w:szCs w:val="24"/>
          <w:lang w:val="es-ES"/>
        </w:rPr>
      </w:pPr>
    </w:p>
    <w:p w14:paraId="04C94A21" w14:textId="77777777" w:rsidR="00DF78B5" w:rsidRPr="001B2577" w:rsidRDefault="00DF78B5" w:rsidP="00DF78B5">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w:t>
      </w:r>
      <w:r>
        <w:rPr>
          <w:rFonts w:ascii="Times New Roman" w:hAnsi="Times New Roman" w:cs="Times New Roman"/>
          <w:sz w:val="24"/>
          <w:szCs w:val="24"/>
          <w:lang w:val="es-ES"/>
        </w:rPr>
        <w:tab/>
      </w:r>
      <w:r>
        <w:rPr>
          <w:rFonts w:ascii="Times New Roman" w:hAnsi="Times New Roman" w:cs="Times New Roman"/>
          <w:sz w:val="24"/>
          <w:szCs w:val="24"/>
          <w:lang w:val="es-ES"/>
        </w:rPr>
        <w:tab/>
        <w:t>______________________________</w:t>
      </w:r>
    </w:p>
    <w:p w14:paraId="392D76E8" w14:textId="77777777" w:rsidR="00DF78B5" w:rsidRDefault="00DF78B5" w:rsidP="00DF78B5">
      <w:pPr>
        <w:spacing w:after="0" w:line="240" w:lineRule="auto"/>
        <w:rPr>
          <w:rFonts w:ascii="Times New Roman" w:hAnsi="Times New Roman" w:cs="Times New Roman"/>
          <w:b/>
          <w:sz w:val="24"/>
          <w:szCs w:val="24"/>
          <w:lang w:val="es-ES"/>
        </w:rPr>
      </w:pPr>
    </w:p>
    <w:p w14:paraId="20376E7C" w14:textId="77777777" w:rsidR="00DF78B5" w:rsidRDefault="00DF78B5" w:rsidP="00DF78B5">
      <w:pPr>
        <w:spacing w:after="0" w:line="240" w:lineRule="auto"/>
        <w:rPr>
          <w:rFonts w:ascii="Times New Roman" w:hAnsi="Times New Roman" w:cs="Times New Roman"/>
          <w:b/>
          <w:sz w:val="24"/>
          <w:szCs w:val="24"/>
          <w:lang w:val="es-ES"/>
        </w:rPr>
      </w:pPr>
    </w:p>
    <w:p w14:paraId="09965A79" w14:textId="77777777" w:rsidR="00DF78B5" w:rsidRDefault="00DF78B5" w:rsidP="00DF78B5">
      <w:pPr>
        <w:spacing w:after="0" w:line="240" w:lineRule="auto"/>
        <w:rPr>
          <w:rFonts w:ascii="Times New Roman" w:hAnsi="Times New Roman" w:cs="Times New Roman"/>
          <w:b/>
          <w:sz w:val="24"/>
          <w:szCs w:val="24"/>
          <w:lang w:val="es-ES"/>
        </w:rPr>
      </w:pPr>
    </w:p>
    <w:p w14:paraId="68199C1C" w14:textId="77777777" w:rsidR="00DF78B5" w:rsidRDefault="00DF78B5" w:rsidP="00DF78B5">
      <w:pPr>
        <w:spacing w:after="0" w:line="240" w:lineRule="auto"/>
        <w:jc w:val="both"/>
        <w:rPr>
          <w:rFonts w:ascii="Times New Roman" w:hAnsi="Times New Roman" w:cs="Times New Roman"/>
          <w:sz w:val="24"/>
          <w:szCs w:val="24"/>
          <w:lang w:val="es-ES"/>
        </w:rPr>
      </w:pPr>
    </w:p>
    <w:p w14:paraId="3986DB4E" w14:textId="77777777" w:rsidR="00DF78B5" w:rsidRPr="001B2577" w:rsidRDefault="00DF78B5" w:rsidP="00DF78B5">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w:t>
      </w:r>
      <w:r>
        <w:rPr>
          <w:rFonts w:ascii="Times New Roman" w:hAnsi="Times New Roman" w:cs="Times New Roman"/>
          <w:sz w:val="24"/>
          <w:szCs w:val="24"/>
          <w:lang w:val="es-ES"/>
        </w:rPr>
        <w:tab/>
      </w:r>
      <w:r>
        <w:rPr>
          <w:rFonts w:ascii="Times New Roman" w:hAnsi="Times New Roman" w:cs="Times New Roman"/>
          <w:sz w:val="24"/>
          <w:szCs w:val="24"/>
          <w:lang w:val="es-ES"/>
        </w:rPr>
        <w:tab/>
        <w:t>______________________________</w:t>
      </w:r>
    </w:p>
    <w:p w14:paraId="0597FFDA" w14:textId="77777777" w:rsidR="00DF78B5" w:rsidRDefault="00DF78B5" w:rsidP="00DF78B5">
      <w:pPr>
        <w:spacing w:after="0" w:line="240" w:lineRule="auto"/>
        <w:rPr>
          <w:rFonts w:ascii="Times New Roman" w:hAnsi="Times New Roman" w:cs="Times New Roman"/>
          <w:b/>
          <w:sz w:val="24"/>
          <w:szCs w:val="24"/>
          <w:lang w:val="es-ES"/>
        </w:rPr>
      </w:pPr>
    </w:p>
    <w:p w14:paraId="333F10BC" w14:textId="3E410D52" w:rsidR="00DF78B5" w:rsidRDefault="00DF78B5" w:rsidP="00DF78B5">
      <w:pPr>
        <w:spacing w:after="0" w:line="240" w:lineRule="auto"/>
        <w:rPr>
          <w:rFonts w:ascii="Times New Roman" w:hAnsi="Times New Roman" w:cs="Times New Roman"/>
          <w:b/>
          <w:sz w:val="24"/>
          <w:szCs w:val="24"/>
          <w:lang w:val="es-ES"/>
        </w:rPr>
      </w:pPr>
    </w:p>
    <w:p w14:paraId="0967D2E7" w14:textId="77777777" w:rsidR="00697F69" w:rsidRDefault="00697F69" w:rsidP="00DF78B5">
      <w:pPr>
        <w:spacing w:after="0" w:line="240" w:lineRule="auto"/>
        <w:rPr>
          <w:rFonts w:ascii="Times New Roman" w:hAnsi="Times New Roman" w:cs="Times New Roman"/>
          <w:b/>
          <w:sz w:val="24"/>
          <w:szCs w:val="24"/>
          <w:lang w:val="es-ES"/>
        </w:rPr>
      </w:pPr>
    </w:p>
    <w:p w14:paraId="6E6623C1" w14:textId="5F5D9665" w:rsidR="002C734D" w:rsidRPr="00AB111E" w:rsidRDefault="002C734D" w:rsidP="002C734D">
      <w:pPr>
        <w:spacing w:after="0" w:line="240" w:lineRule="auto"/>
        <w:jc w:val="center"/>
        <w:rPr>
          <w:rFonts w:ascii="Times New Roman" w:hAnsi="Times New Roman" w:cs="Times New Roman"/>
          <w:b/>
          <w:sz w:val="24"/>
          <w:szCs w:val="24"/>
          <w:lang w:val="es-ES"/>
        </w:rPr>
      </w:pPr>
      <w:r w:rsidRPr="00AB111E">
        <w:rPr>
          <w:rFonts w:ascii="Times New Roman" w:hAnsi="Times New Roman" w:cs="Times New Roman"/>
          <w:b/>
          <w:sz w:val="24"/>
          <w:szCs w:val="24"/>
          <w:lang w:val="es-ES"/>
        </w:rPr>
        <w:lastRenderedPageBreak/>
        <w:t xml:space="preserve">PROYECTO DE LEY NÚMERO ------ DE </w:t>
      </w:r>
      <w:r w:rsidRPr="0041504D">
        <w:rPr>
          <w:rFonts w:ascii="Times New Roman" w:hAnsi="Times New Roman" w:cs="Times New Roman"/>
          <w:b/>
          <w:color w:val="000000" w:themeColor="text1"/>
          <w:sz w:val="24"/>
          <w:szCs w:val="24"/>
          <w:lang w:val="es-ES"/>
        </w:rPr>
        <w:t xml:space="preserve">2019 </w:t>
      </w:r>
      <w:r w:rsidR="00556379">
        <w:rPr>
          <w:rFonts w:ascii="Times New Roman" w:hAnsi="Times New Roman" w:cs="Times New Roman"/>
          <w:b/>
          <w:color w:val="000000" w:themeColor="text1"/>
          <w:sz w:val="24"/>
          <w:szCs w:val="24"/>
          <w:lang w:val="es-ES"/>
        </w:rPr>
        <w:t>CÁMARA</w:t>
      </w:r>
    </w:p>
    <w:p w14:paraId="5F769F45" w14:textId="77777777" w:rsidR="002C734D" w:rsidRPr="00AB111E" w:rsidRDefault="002C734D" w:rsidP="002C734D">
      <w:pPr>
        <w:spacing w:after="0" w:line="240" w:lineRule="auto"/>
        <w:jc w:val="center"/>
        <w:rPr>
          <w:rFonts w:ascii="Times New Roman" w:hAnsi="Times New Roman" w:cs="Times New Roman"/>
          <w:b/>
          <w:sz w:val="24"/>
          <w:szCs w:val="24"/>
        </w:rPr>
      </w:pPr>
      <w:r w:rsidRPr="00AB111E">
        <w:rPr>
          <w:rFonts w:ascii="Times New Roman" w:hAnsi="Times New Roman" w:cs="Times New Roman"/>
          <w:b/>
          <w:sz w:val="24"/>
          <w:szCs w:val="24"/>
        </w:rPr>
        <w:t>Proyecto de Ley No. ___ de 201</w:t>
      </w:r>
      <w:r>
        <w:rPr>
          <w:rFonts w:ascii="Times New Roman" w:hAnsi="Times New Roman" w:cs="Times New Roman"/>
          <w:b/>
          <w:sz w:val="24"/>
          <w:szCs w:val="24"/>
        </w:rPr>
        <w:t>9</w:t>
      </w:r>
      <w:r w:rsidRPr="00AB111E">
        <w:rPr>
          <w:rFonts w:ascii="Times New Roman" w:hAnsi="Times New Roman" w:cs="Times New Roman"/>
          <w:b/>
          <w:sz w:val="24"/>
          <w:szCs w:val="24"/>
        </w:rPr>
        <w:t xml:space="preserve"> “</w:t>
      </w:r>
      <w:r w:rsidRPr="00AB111E">
        <w:rPr>
          <w:rFonts w:ascii="Times New Roman" w:hAnsi="Times New Roman" w:cs="Times New Roman"/>
          <w:b/>
          <w:sz w:val="24"/>
          <w:szCs w:val="24"/>
          <w:lang w:val="es-ES"/>
        </w:rPr>
        <w:t xml:space="preserve">Por medio del cual se </w:t>
      </w:r>
      <w:r>
        <w:rPr>
          <w:rFonts w:ascii="Times New Roman" w:hAnsi="Times New Roman" w:cs="Times New Roman"/>
          <w:b/>
          <w:sz w:val="24"/>
          <w:szCs w:val="24"/>
          <w:lang w:val="es-ES"/>
        </w:rPr>
        <w:t>crea la comisión de estudios de beneficios del sistema tributario</w:t>
      </w:r>
      <w:r w:rsidRPr="00AB111E">
        <w:rPr>
          <w:rFonts w:ascii="Times New Roman" w:hAnsi="Times New Roman" w:cs="Times New Roman"/>
          <w:b/>
          <w:sz w:val="24"/>
          <w:szCs w:val="24"/>
        </w:rPr>
        <w:t>”.</w:t>
      </w:r>
    </w:p>
    <w:p w14:paraId="64C8F327" w14:textId="77777777" w:rsidR="002C734D" w:rsidRPr="00AB111E" w:rsidRDefault="002C734D" w:rsidP="002C734D">
      <w:pPr>
        <w:spacing w:after="0" w:line="240" w:lineRule="auto"/>
        <w:rPr>
          <w:rFonts w:ascii="Times New Roman" w:hAnsi="Times New Roman" w:cs="Times New Roman"/>
          <w:sz w:val="24"/>
          <w:szCs w:val="24"/>
        </w:rPr>
      </w:pPr>
    </w:p>
    <w:p w14:paraId="0C251E40" w14:textId="77777777" w:rsidR="002C734D" w:rsidRPr="00AB111E" w:rsidRDefault="002C734D" w:rsidP="002C734D">
      <w:pPr>
        <w:spacing w:after="0" w:line="240" w:lineRule="auto"/>
        <w:jc w:val="center"/>
        <w:textAlignment w:val="center"/>
        <w:rPr>
          <w:rFonts w:ascii="Times New Roman" w:hAnsi="Times New Roman" w:cs="Times New Roman"/>
          <w:b/>
          <w:sz w:val="24"/>
          <w:szCs w:val="24"/>
        </w:rPr>
      </w:pPr>
      <w:r w:rsidRPr="00AB111E">
        <w:rPr>
          <w:rFonts w:ascii="Times New Roman" w:hAnsi="Times New Roman" w:cs="Times New Roman"/>
          <w:b/>
          <w:sz w:val="24"/>
          <w:szCs w:val="24"/>
        </w:rPr>
        <w:t>EL CONGRESO DE COLOMBIA</w:t>
      </w:r>
    </w:p>
    <w:p w14:paraId="13E41D1B" w14:textId="77777777" w:rsidR="002C734D" w:rsidRPr="00327D05" w:rsidRDefault="002C734D" w:rsidP="002C734D">
      <w:pPr>
        <w:spacing w:after="0" w:line="240" w:lineRule="auto"/>
        <w:jc w:val="center"/>
        <w:textAlignment w:val="center"/>
        <w:rPr>
          <w:rFonts w:ascii="Times New Roman" w:hAnsi="Times New Roman" w:cs="Times New Roman"/>
          <w:b/>
          <w:sz w:val="24"/>
          <w:szCs w:val="24"/>
        </w:rPr>
      </w:pPr>
      <w:r w:rsidRPr="00AB111E">
        <w:rPr>
          <w:rFonts w:ascii="Times New Roman" w:hAnsi="Times New Roman" w:cs="Times New Roman"/>
          <w:b/>
          <w:sz w:val="24"/>
          <w:szCs w:val="24"/>
        </w:rPr>
        <w:t>DECRETA:</w:t>
      </w:r>
    </w:p>
    <w:p w14:paraId="313D5D6A" w14:textId="77777777" w:rsidR="002C734D" w:rsidRPr="00AB111E" w:rsidRDefault="002C734D" w:rsidP="002C734D">
      <w:pPr>
        <w:spacing w:after="0" w:line="240" w:lineRule="auto"/>
        <w:jc w:val="both"/>
        <w:rPr>
          <w:rFonts w:ascii="Times New Roman" w:hAnsi="Times New Roman" w:cs="Times New Roman"/>
          <w:b/>
          <w:sz w:val="24"/>
          <w:szCs w:val="24"/>
          <w:lang w:val="es-ES"/>
        </w:rPr>
      </w:pPr>
    </w:p>
    <w:p w14:paraId="1A3585B9" w14:textId="46BD8E49" w:rsidR="002C734D" w:rsidRPr="005D1EB3" w:rsidRDefault="002C734D" w:rsidP="002C734D">
      <w:pPr>
        <w:pStyle w:val="Prrafodelista"/>
        <w:numPr>
          <w:ilvl w:val="0"/>
          <w:numId w:val="26"/>
        </w:numPr>
        <w:spacing w:after="0" w:line="240" w:lineRule="auto"/>
        <w:ind w:left="0" w:firstLine="0"/>
        <w:jc w:val="both"/>
        <w:rPr>
          <w:rFonts w:ascii="Times New Roman" w:hAnsi="Times New Roman" w:cs="Times New Roman"/>
          <w:b/>
          <w:color w:val="000000" w:themeColor="text1"/>
          <w:sz w:val="24"/>
          <w:szCs w:val="24"/>
        </w:rPr>
      </w:pPr>
      <w:r w:rsidRPr="0066621C">
        <w:rPr>
          <w:rFonts w:ascii="Times New Roman" w:hAnsi="Times New Roman" w:cs="Times New Roman"/>
          <w:b/>
          <w:color w:val="000000" w:themeColor="text1"/>
          <w:sz w:val="24"/>
          <w:szCs w:val="24"/>
          <w:lang w:val="es-ES"/>
        </w:rPr>
        <w:t xml:space="preserve">Objeto: </w:t>
      </w:r>
      <w:r w:rsidRPr="0066621C">
        <w:rPr>
          <w:rFonts w:ascii="Times New Roman" w:hAnsi="Times New Roman" w:cs="Times New Roman"/>
          <w:color w:val="000000" w:themeColor="text1"/>
          <w:sz w:val="24"/>
          <w:szCs w:val="24"/>
          <w:lang w:val="es-ES"/>
        </w:rPr>
        <w:t xml:space="preserve">El objeto de la presente ley consiste en </w:t>
      </w:r>
      <w:r>
        <w:rPr>
          <w:rFonts w:ascii="Times New Roman" w:hAnsi="Times New Roman" w:cs="Times New Roman"/>
          <w:color w:val="000000" w:themeColor="text1"/>
          <w:sz w:val="24"/>
          <w:szCs w:val="24"/>
          <w:lang w:val="es-ES"/>
        </w:rPr>
        <w:t xml:space="preserve">crear una comisión ad honorem de estudios </w:t>
      </w:r>
      <w:r w:rsidR="00947471">
        <w:rPr>
          <w:rFonts w:ascii="Times New Roman" w:hAnsi="Times New Roman" w:cs="Times New Roman"/>
          <w:color w:val="000000" w:themeColor="text1"/>
          <w:sz w:val="24"/>
          <w:szCs w:val="24"/>
          <w:lang w:val="es-ES"/>
        </w:rPr>
        <w:t>que evalué</w:t>
      </w:r>
      <w:r>
        <w:rPr>
          <w:rFonts w:ascii="Times New Roman" w:hAnsi="Times New Roman" w:cs="Times New Roman"/>
          <w:color w:val="000000" w:themeColor="text1"/>
          <w:sz w:val="24"/>
          <w:szCs w:val="24"/>
          <w:lang w:val="es-ES"/>
        </w:rPr>
        <w:t xml:space="preserve"> los beneficios tributarios del sistema tributario </w:t>
      </w:r>
      <w:r w:rsidR="00863B0A">
        <w:rPr>
          <w:rFonts w:ascii="Times New Roman" w:hAnsi="Times New Roman" w:cs="Times New Roman"/>
          <w:color w:val="000000" w:themeColor="text1"/>
          <w:sz w:val="24"/>
          <w:szCs w:val="24"/>
          <w:lang w:val="es-ES"/>
        </w:rPr>
        <w:t>c</w:t>
      </w:r>
      <w:r w:rsidR="00947471">
        <w:rPr>
          <w:rFonts w:ascii="Times New Roman" w:hAnsi="Times New Roman" w:cs="Times New Roman"/>
          <w:color w:val="000000" w:themeColor="text1"/>
          <w:sz w:val="24"/>
          <w:szCs w:val="24"/>
          <w:lang w:val="es-ES"/>
        </w:rPr>
        <w:t>olombiano, con el fin de presentar un informe analítico y recomendaciones.</w:t>
      </w:r>
    </w:p>
    <w:p w14:paraId="1257D85C" w14:textId="77777777" w:rsidR="002C734D" w:rsidRDefault="002C734D" w:rsidP="002C734D">
      <w:pPr>
        <w:pStyle w:val="Prrafodelista"/>
        <w:spacing w:after="0" w:line="240" w:lineRule="auto"/>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s-ES"/>
        </w:rPr>
        <w:t xml:space="preserve"> </w:t>
      </w:r>
    </w:p>
    <w:p w14:paraId="4F140635" w14:textId="1343A269" w:rsidR="002C734D" w:rsidRPr="00CA1A88" w:rsidRDefault="002C734D" w:rsidP="002C734D">
      <w:pPr>
        <w:pStyle w:val="Prrafodelista"/>
        <w:numPr>
          <w:ilvl w:val="0"/>
          <w:numId w:val="26"/>
        </w:numPr>
        <w:spacing w:after="0" w:line="240" w:lineRule="auto"/>
        <w:ind w:left="0" w:firstLine="0"/>
        <w:jc w:val="both"/>
        <w:rPr>
          <w:rFonts w:ascii="Times New Roman" w:hAnsi="Times New Roman" w:cs="Times New Roman"/>
          <w:b/>
          <w:color w:val="000000" w:themeColor="text1"/>
          <w:sz w:val="24"/>
          <w:szCs w:val="24"/>
        </w:rPr>
      </w:pPr>
      <w:r>
        <w:rPr>
          <w:rFonts w:ascii="Times New Roman" w:hAnsi="Times New Roman" w:cs="Times New Roman"/>
          <w:b/>
          <w:sz w:val="24"/>
          <w:szCs w:val="24"/>
        </w:rPr>
        <w:t xml:space="preserve">Comisión de estudios de beneficios del sistema tributario: </w:t>
      </w:r>
      <w:r w:rsidRPr="005D1EB3">
        <w:rPr>
          <w:rFonts w:ascii="Times New Roman" w:hAnsi="Times New Roman" w:cs="Times New Roman"/>
          <w:sz w:val="24"/>
          <w:szCs w:val="24"/>
        </w:rPr>
        <w:t xml:space="preserve">Con el fin de evaluar la pertinencia, </w:t>
      </w:r>
      <w:r>
        <w:rPr>
          <w:rFonts w:ascii="Times New Roman" w:hAnsi="Times New Roman" w:cs="Times New Roman"/>
          <w:sz w:val="24"/>
          <w:szCs w:val="24"/>
        </w:rPr>
        <w:t xml:space="preserve">equidad, progresividad, </w:t>
      </w:r>
      <w:r w:rsidRPr="005D1EB3">
        <w:rPr>
          <w:rFonts w:ascii="Times New Roman" w:hAnsi="Times New Roman" w:cs="Times New Roman"/>
          <w:sz w:val="24"/>
          <w:szCs w:val="24"/>
        </w:rPr>
        <w:t xml:space="preserve">eficiencia, </w:t>
      </w:r>
      <w:r>
        <w:rPr>
          <w:rFonts w:ascii="Times New Roman" w:hAnsi="Times New Roman" w:cs="Times New Roman"/>
          <w:sz w:val="24"/>
          <w:szCs w:val="24"/>
        </w:rPr>
        <w:t xml:space="preserve">justicia, </w:t>
      </w:r>
      <w:r w:rsidRPr="005D1EB3">
        <w:rPr>
          <w:rFonts w:ascii="Times New Roman" w:hAnsi="Times New Roman" w:cs="Times New Roman"/>
          <w:sz w:val="24"/>
          <w:szCs w:val="24"/>
        </w:rPr>
        <w:t>prevenir la competencia desleal en la economía colombiana y garantizar el cumplimiento de las finalidades</w:t>
      </w:r>
      <w:r w:rsidR="009811FB">
        <w:rPr>
          <w:rFonts w:ascii="Times New Roman" w:hAnsi="Times New Roman" w:cs="Times New Roman"/>
          <w:sz w:val="24"/>
          <w:szCs w:val="24"/>
        </w:rPr>
        <w:t xml:space="preserve"> de</w:t>
      </w:r>
      <w:r w:rsidRPr="005D1EB3">
        <w:rPr>
          <w:rFonts w:ascii="Times New Roman" w:hAnsi="Times New Roman" w:cs="Times New Roman"/>
          <w:sz w:val="24"/>
          <w:szCs w:val="24"/>
        </w:rPr>
        <w:t xml:space="preserve"> los beneficios tributarios otorgados en el s</w:t>
      </w:r>
      <w:r>
        <w:rPr>
          <w:rFonts w:ascii="Times New Roman" w:hAnsi="Times New Roman" w:cs="Times New Roman"/>
          <w:sz w:val="24"/>
          <w:szCs w:val="24"/>
        </w:rPr>
        <w:t xml:space="preserve">istema tributario colombiano, se </w:t>
      </w:r>
      <w:r w:rsidRPr="005D1EB3">
        <w:rPr>
          <w:rFonts w:ascii="Times New Roman" w:hAnsi="Times New Roman" w:cs="Times New Roman"/>
          <w:sz w:val="24"/>
          <w:szCs w:val="24"/>
        </w:rPr>
        <w:t xml:space="preserve">conformará </w:t>
      </w:r>
      <w:r>
        <w:rPr>
          <w:rFonts w:ascii="Times New Roman" w:hAnsi="Times New Roman" w:cs="Times New Roman"/>
          <w:sz w:val="24"/>
          <w:szCs w:val="24"/>
        </w:rPr>
        <w:t>una comisión conjunta ad honorem,</w:t>
      </w:r>
      <w:r w:rsidRPr="005D1EB3">
        <w:rPr>
          <w:rFonts w:ascii="Times New Roman" w:hAnsi="Times New Roman" w:cs="Times New Roman"/>
          <w:sz w:val="24"/>
          <w:szCs w:val="24"/>
        </w:rPr>
        <w:t xml:space="preserve"> para hacer una evaluación</w:t>
      </w:r>
      <w:r w:rsidR="009811FB">
        <w:rPr>
          <w:rFonts w:ascii="Times New Roman" w:hAnsi="Times New Roman" w:cs="Times New Roman"/>
          <w:sz w:val="24"/>
          <w:szCs w:val="24"/>
        </w:rPr>
        <w:t xml:space="preserve"> de</w:t>
      </w:r>
      <w:r>
        <w:rPr>
          <w:rFonts w:ascii="Times New Roman" w:hAnsi="Times New Roman" w:cs="Times New Roman"/>
          <w:sz w:val="24"/>
          <w:szCs w:val="24"/>
        </w:rPr>
        <w:t xml:space="preserve"> </w:t>
      </w:r>
      <w:r w:rsidR="00690A65">
        <w:rPr>
          <w:rFonts w:ascii="Times New Roman" w:hAnsi="Times New Roman" w:cs="Times New Roman"/>
          <w:sz w:val="24"/>
          <w:szCs w:val="24"/>
        </w:rPr>
        <w:t xml:space="preserve">las </w:t>
      </w:r>
      <w:r>
        <w:rPr>
          <w:rFonts w:ascii="Times New Roman" w:hAnsi="Times New Roman" w:cs="Times New Roman"/>
          <w:sz w:val="24"/>
          <w:szCs w:val="24"/>
        </w:rPr>
        <w:t>prerrogativas existentes en nuestro ordenamiento jurídico.</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Los sujetos que conformarán la comisión ad honorem serán:</w:t>
      </w:r>
    </w:p>
    <w:p w14:paraId="5F713034" w14:textId="77777777" w:rsidR="002C734D" w:rsidRDefault="002C734D" w:rsidP="002C734D">
      <w:pPr>
        <w:pStyle w:val="Prrafodelista"/>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El</w:t>
      </w:r>
      <w:r w:rsidRPr="00CA1A88">
        <w:rPr>
          <w:rFonts w:ascii="Times New Roman" w:hAnsi="Times New Roman" w:cs="Times New Roman"/>
          <w:sz w:val="24"/>
          <w:szCs w:val="24"/>
        </w:rPr>
        <w:t xml:space="preserve"> Minist</w:t>
      </w:r>
      <w:r>
        <w:rPr>
          <w:rFonts w:ascii="Times New Roman" w:hAnsi="Times New Roman" w:cs="Times New Roman"/>
          <w:sz w:val="24"/>
          <w:szCs w:val="24"/>
        </w:rPr>
        <w:t>ro</w:t>
      </w:r>
      <w:r w:rsidRPr="00CA1A88">
        <w:rPr>
          <w:rFonts w:ascii="Times New Roman" w:hAnsi="Times New Roman" w:cs="Times New Roman"/>
          <w:sz w:val="24"/>
          <w:szCs w:val="24"/>
        </w:rPr>
        <w:t xml:space="preserve"> de Hacienda y Crédito Público</w:t>
      </w:r>
      <w:r>
        <w:rPr>
          <w:rFonts w:ascii="Times New Roman" w:hAnsi="Times New Roman" w:cs="Times New Roman"/>
          <w:sz w:val="24"/>
          <w:szCs w:val="24"/>
        </w:rPr>
        <w:t xml:space="preserve"> o su delegado.</w:t>
      </w:r>
    </w:p>
    <w:p w14:paraId="145312EF" w14:textId="4A7A932F" w:rsidR="002C734D" w:rsidRDefault="002C734D" w:rsidP="002C734D">
      <w:pPr>
        <w:pStyle w:val="Prrafodelista"/>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w:t>
      </w:r>
      <w:r w:rsidR="00863B0A">
        <w:rPr>
          <w:rFonts w:ascii="Times New Roman" w:hAnsi="Times New Roman" w:cs="Times New Roman"/>
          <w:sz w:val="24"/>
          <w:szCs w:val="24"/>
        </w:rPr>
        <w:t>director</w:t>
      </w:r>
      <w:r>
        <w:rPr>
          <w:rFonts w:ascii="Times New Roman" w:hAnsi="Times New Roman" w:cs="Times New Roman"/>
          <w:sz w:val="24"/>
          <w:szCs w:val="24"/>
        </w:rPr>
        <w:t xml:space="preserve"> de l</w:t>
      </w:r>
      <w:r w:rsidRPr="00CA1A88">
        <w:rPr>
          <w:rFonts w:ascii="Times New Roman" w:hAnsi="Times New Roman" w:cs="Times New Roman"/>
          <w:sz w:val="24"/>
          <w:szCs w:val="24"/>
        </w:rPr>
        <w:t xml:space="preserve">a Dirección de Impuestos y Aduanas Nacionales </w:t>
      </w:r>
      <w:r>
        <w:rPr>
          <w:rFonts w:ascii="Times New Roman" w:hAnsi="Times New Roman" w:cs="Times New Roman"/>
          <w:sz w:val="24"/>
          <w:szCs w:val="24"/>
        </w:rPr>
        <w:t>o su delegado.</w:t>
      </w:r>
    </w:p>
    <w:p w14:paraId="520A1EB5" w14:textId="77777777" w:rsidR="002C734D" w:rsidRDefault="002C734D" w:rsidP="002C734D">
      <w:pPr>
        <w:pStyle w:val="Prrafodelista"/>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El Contralor</w:t>
      </w:r>
      <w:r w:rsidRPr="00CA1A88">
        <w:rPr>
          <w:rFonts w:ascii="Times New Roman" w:hAnsi="Times New Roman" w:cs="Times New Roman"/>
          <w:sz w:val="24"/>
          <w:szCs w:val="24"/>
        </w:rPr>
        <w:t xml:space="preserve"> General de la República</w:t>
      </w:r>
      <w:r>
        <w:rPr>
          <w:rFonts w:ascii="Times New Roman" w:hAnsi="Times New Roman" w:cs="Times New Roman"/>
          <w:sz w:val="24"/>
          <w:szCs w:val="24"/>
        </w:rPr>
        <w:t xml:space="preserve"> o su delegado.</w:t>
      </w:r>
    </w:p>
    <w:p w14:paraId="2EF83663" w14:textId="06B44F97" w:rsidR="002C734D" w:rsidRDefault="002C734D" w:rsidP="002C734D">
      <w:pPr>
        <w:pStyle w:val="Prrafodelista"/>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w:t>
      </w:r>
      <w:r w:rsidR="005E19A0">
        <w:rPr>
          <w:rFonts w:ascii="Times New Roman" w:hAnsi="Times New Roman" w:cs="Times New Roman"/>
          <w:sz w:val="24"/>
          <w:szCs w:val="24"/>
        </w:rPr>
        <w:t>Ministerio de Comercio Industria y Turismo</w:t>
      </w:r>
      <w:r>
        <w:rPr>
          <w:rFonts w:ascii="Times New Roman" w:hAnsi="Times New Roman" w:cs="Times New Roman"/>
          <w:sz w:val="24"/>
          <w:szCs w:val="24"/>
        </w:rPr>
        <w:t>.</w:t>
      </w:r>
    </w:p>
    <w:p w14:paraId="7A03345E" w14:textId="67E2A435" w:rsidR="002C734D" w:rsidRPr="005E19A0" w:rsidRDefault="002C734D" w:rsidP="005E19A0">
      <w:pPr>
        <w:pStyle w:val="Prrafodelista"/>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Pr="00CA1A88">
        <w:rPr>
          <w:rFonts w:ascii="Times New Roman" w:hAnsi="Times New Roman" w:cs="Times New Roman"/>
          <w:sz w:val="24"/>
          <w:szCs w:val="24"/>
        </w:rPr>
        <w:t xml:space="preserve">l </w:t>
      </w:r>
      <w:r w:rsidR="00863B0A">
        <w:rPr>
          <w:rFonts w:ascii="Times New Roman" w:hAnsi="Times New Roman" w:cs="Times New Roman"/>
          <w:sz w:val="24"/>
          <w:szCs w:val="24"/>
        </w:rPr>
        <w:t>director</w:t>
      </w:r>
      <w:r>
        <w:rPr>
          <w:rFonts w:ascii="Times New Roman" w:hAnsi="Times New Roman" w:cs="Times New Roman"/>
          <w:sz w:val="24"/>
          <w:szCs w:val="24"/>
        </w:rPr>
        <w:t xml:space="preserve"> del </w:t>
      </w:r>
      <w:r w:rsidRPr="00CA1A88">
        <w:rPr>
          <w:rFonts w:ascii="Times New Roman" w:hAnsi="Times New Roman" w:cs="Times New Roman"/>
          <w:sz w:val="24"/>
          <w:szCs w:val="24"/>
        </w:rPr>
        <w:t>Departamento Nacional de Planeación</w:t>
      </w:r>
      <w:r w:rsidR="00947471">
        <w:rPr>
          <w:rFonts w:ascii="Times New Roman" w:hAnsi="Times New Roman" w:cs="Times New Roman"/>
          <w:sz w:val="24"/>
          <w:szCs w:val="24"/>
        </w:rPr>
        <w:t xml:space="preserve"> o su delegado.</w:t>
      </w:r>
    </w:p>
    <w:p w14:paraId="67FCFACD" w14:textId="4BF1EB98" w:rsidR="002C734D" w:rsidRDefault="002C734D" w:rsidP="002C734D">
      <w:pPr>
        <w:pStyle w:val="Prrafodelista"/>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w:t>
      </w:r>
      <w:r w:rsidR="00863B0A">
        <w:rPr>
          <w:rFonts w:ascii="Times New Roman" w:hAnsi="Times New Roman" w:cs="Times New Roman"/>
          <w:sz w:val="24"/>
          <w:szCs w:val="24"/>
        </w:rPr>
        <w:t>director</w:t>
      </w:r>
      <w:r>
        <w:rPr>
          <w:rFonts w:ascii="Times New Roman" w:hAnsi="Times New Roman" w:cs="Times New Roman"/>
          <w:sz w:val="24"/>
          <w:szCs w:val="24"/>
        </w:rPr>
        <w:t xml:space="preserve"> de l</w:t>
      </w:r>
      <w:r w:rsidRPr="00CA1A88">
        <w:rPr>
          <w:rFonts w:ascii="Times New Roman" w:hAnsi="Times New Roman" w:cs="Times New Roman"/>
          <w:sz w:val="24"/>
          <w:szCs w:val="24"/>
        </w:rPr>
        <w:t xml:space="preserve">a Oficina </w:t>
      </w:r>
      <w:r>
        <w:rPr>
          <w:rFonts w:ascii="Times New Roman" w:hAnsi="Times New Roman" w:cs="Times New Roman"/>
          <w:sz w:val="24"/>
          <w:szCs w:val="24"/>
        </w:rPr>
        <w:t xml:space="preserve">de Asistencia </w:t>
      </w:r>
      <w:r w:rsidRPr="00CA1A88">
        <w:rPr>
          <w:rFonts w:ascii="Times New Roman" w:hAnsi="Times New Roman" w:cs="Times New Roman"/>
          <w:sz w:val="24"/>
          <w:szCs w:val="24"/>
        </w:rPr>
        <w:t>Técnica Presupuestal del Congreso de la Republica</w:t>
      </w:r>
      <w:r>
        <w:rPr>
          <w:rFonts w:ascii="Times New Roman" w:hAnsi="Times New Roman" w:cs="Times New Roman"/>
          <w:sz w:val="24"/>
          <w:szCs w:val="24"/>
        </w:rPr>
        <w:t xml:space="preserve"> o su delegado.</w:t>
      </w:r>
    </w:p>
    <w:p w14:paraId="6F2E7697" w14:textId="77777777" w:rsidR="002C734D" w:rsidRPr="00CA1A88" w:rsidRDefault="002C734D" w:rsidP="002C734D">
      <w:pPr>
        <w:pStyle w:val="Prrafodelista"/>
        <w:numPr>
          <w:ilvl w:val="0"/>
          <w:numId w:val="41"/>
        </w:num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sz w:val="24"/>
          <w:szCs w:val="24"/>
        </w:rPr>
        <w:t>C</w:t>
      </w:r>
      <w:r w:rsidRPr="00CA1A88">
        <w:rPr>
          <w:rFonts w:ascii="Times New Roman" w:hAnsi="Times New Roman" w:cs="Times New Roman"/>
          <w:sz w:val="24"/>
          <w:szCs w:val="24"/>
        </w:rPr>
        <w:t xml:space="preserve">inco (5) representantes de las Instituciones de Educación Superior </w:t>
      </w:r>
    </w:p>
    <w:p w14:paraId="6488832D" w14:textId="77777777" w:rsidR="002C734D" w:rsidRDefault="002C734D" w:rsidP="002C734D">
      <w:pPr>
        <w:spacing w:after="0" w:line="240" w:lineRule="auto"/>
        <w:jc w:val="both"/>
        <w:rPr>
          <w:rFonts w:ascii="Times New Roman" w:hAnsi="Times New Roman" w:cs="Times New Roman"/>
          <w:b/>
          <w:color w:val="000000" w:themeColor="text1"/>
          <w:sz w:val="24"/>
          <w:szCs w:val="24"/>
        </w:rPr>
      </w:pPr>
    </w:p>
    <w:p w14:paraId="641D4D28" w14:textId="29410723" w:rsidR="002C734D" w:rsidRPr="00AA5C48" w:rsidRDefault="002C734D" w:rsidP="002C734D">
      <w:pPr>
        <w:spacing w:after="0" w:line="240" w:lineRule="auto"/>
        <w:jc w:val="both"/>
        <w:rPr>
          <w:rFonts w:ascii="Times New Roman" w:hAnsi="Times New Roman" w:cs="Times New Roman"/>
          <w:color w:val="000000" w:themeColor="text1"/>
          <w:sz w:val="24"/>
          <w:szCs w:val="24"/>
        </w:rPr>
      </w:pPr>
      <w:r w:rsidRPr="00AA5C48">
        <w:rPr>
          <w:rFonts w:ascii="Times New Roman" w:hAnsi="Times New Roman" w:cs="Times New Roman"/>
          <w:b/>
          <w:color w:val="000000" w:themeColor="text1"/>
          <w:sz w:val="24"/>
          <w:szCs w:val="24"/>
        </w:rPr>
        <w:t xml:space="preserve">Parágrafo: </w:t>
      </w:r>
      <w:r w:rsidRPr="00AA5C48">
        <w:rPr>
          <w:rFonts w:ascii="Times New Roman" w:hAnsi="Times New Roman" w:cs="Times New Roman"/>
          <w:color w:val="000000" w:themeColor="text1"/>
          <w:sz w:val="24"/>
          <w:szCs w:val="24"/>
        </w:rPr>
        <w:t xml:space="preserve">La Comisión se conformará a más tardar, dentro de los dos (2) meses siguientes a la entrada en vigencia de la presente ley </w:t>
      </w:r>
      <w:r>
        <w:rPr>
          <w:rFonts w:ascii="Times New Roman" w:hAnsi="Times New Roman" w:cs="Times New Roman"/>
          <w:color w:val="000000" w:themeColor="text1"/>
          <w:sz w:val="24"/>
          <w:szCs w:val="24"/>
        </w:rPr>
        <w:t xml:space="preserve">y </w:t>
      </w:r>
      <w:r w:rsidRPr="00AA5C48">
        <w:rPr>
          <w:rFonts w:ascii="Times New Roman" w:hAnsi="Times New Roman" w:cs="Times New Roman"/>
          <w:color w:val="000000" w:themeColor="text1"/>
          <w:sz w:val="24"/>
          <w:szCs w:val="24"/>
        </w:rPr>
        <w:t xml:space="preserve">será presidida por el Ministro de Hacienda </w:t>
      </w:r>
      <w:r>
        <w:rPr>
          <w:rFonts w:ascii="Times New Roman" w:hAnsi="Times New Roman" w:cs="Times New Roman"/>
          <w:color w:val="000000" w:themeColor="text1"/>
          <w:sz w:val="24"/>
          <w:szCs w:val="24"/>
        </w:rPr>
        <w:t>y Crédito Público o su delegado.</w:t>
      </w:r>
    </w:p>
    <w:p w14:paraId="5325E261" w14:textId="77777777" w:rsidR="002C734D" w:rsidRPr="00AA5C48" w:rsidRDefault="002C734D" w:rsidP="002C734D">
      <w:pPr>
        <w:pStyle w:val="Prrafodelista"/>
        <w:spacing w:after="0" w:line="240" w:lineRule="auto"/>
        <w:jc w:val="both"/>
        <w:rPr>
          <w:rFonts w:ascii="Times New Roman" w:hAnsi="Times New Roman" w:cs="Times New Roman"/>
          <w:color w:val="000000" w:themeColor="text1"/>
          <w:sz w:val="24"/>
          <w:szCs w:val="24"/>
        </w:rPr>
      </w:pPr>
    </w:p>
    <w:p w14:paraId="6F6A7DD3" w14:textId="3EBB9458" w:rsidR="002C734D" w:rsidRDefault="002C734D" w:rsidP="002C734D">
      <w:pPr>
        <w:pStyle w:val="Prrafodelista"/>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 Gobierno </w:t>
      </w:r>
      <w:r w:rsidR="009811FB">
        <w:rPr>
          <w:rFonts w:ascii="Times New Roman" w:hAnsi="Times New Roman" w:cs="Times New Roman"/>
          <w:color w:val="000000" w:themeColor="text1"/>
          <w:sz w:val="24"/>
          <w:szCs w:val="24"/>
        </w:rPr>
        <w:t>n</w:t>
      </w:r>
      <w:r w:rsidRPr="00AA5C48">
        <w:rPr>
          <w:rFonts w:ascii="Times New Roman" w:hAnsi="Times New Roman" w:cs="Times New Roman"/>
          <w:color w:val="000000" w:themeColor="text1"/>
          <w:sz w:val="24"/>
          <w:szCs w:val="24"/>
        </w:rPr>
        <w:t xml:space="preserve">acional determinará </w:t>
      </w:r>
      <w:r w:rsidR="00690A65">
        <w:rPr>
          <w:rFonts w:ascii="Times New Roman" w:hAnsi="Times New Roman" w:cs="Times New Roman"/>
          <w:color w:val="000000" w:themeColor="text1"/>
          <w:sz w:val="24"/>
          <w:szCs w:val="24"/>
        </w:rPr>
        <w:t>el</w:t>
      </w:r>
      <w:r w:rsidRPr="00AA5C48">
        <w:rPr>
          <w:rFonts w:ascii="Times New Roman" w:hAnsi="Times New Roman" w:cs="Times New Roman"/>
          <w:color w:val="000000" w:themeColor="text1"/>
          <w:sz w:val="24"/>
          <w:szCs w:val="24"/>
        </w:rPr>
        <w:t xml:space="preserve"> funcionamiento de dicha Comisión, la cual se dictará su propio reglamento.</w:t>
      </w:r>
    </w:p>
    <w:p w14:paraId="51214B0E" w14:textId="77777777" w:rsidR="00322453" w:rsidRDefault="00322453" w:rsidP="002C734D">
      <w:pPr>
        <w:pStyle w:val="Prrafodelista"/>
        <w:spacing w:after="0" w:line="240" w:lineRule="auto"/>
        <w:ind w:left="0"/>
        <w:jc w:val="both"/>
        <w:rPr>
          <w:rFonts w:ascii="Times New Roman" w:hAnsi="Times New Roman" w:cs="Times New Roman"/>
          <w:color w:val="000000" w:themeColor="text1"/>
          <w:sz w:val="24"/>
          <w:szCs w:val="24"/>
        </w:rPr>
      </w:pPr>
    </w:p>
    <w:p w14:paraId="05492EEF" w14:textId="5EA322A2" w:rsidR="00322453" w:rsidRDefault="00322453" w:rsidP="002C734D">
      <w:pPr>
        <w:pStyle w:val="Prrafodelista"/>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Parágrafo 2: </w:t>
      </w:r>
      <w:r>
        <w:rPr>
          <w:rFonts w:ascii="Times New Roman" w:hAnsi="Times New Roman" w:cs="Times New Roman"/>
          <w:color w:val="000000" w:themeColor="text1"/>
          <w:sz w:val="24"/>
          <w:szCs w:val="24"/>
        </w:rPr>
        <w:t xml:space="preserve">Los representantes de las Instituciones de Educación Superior serán escogidos por el Consejo Nacional de Educación Superior – CESU, teniendo en cuenta criterios de </w:t>
      </w:r>
      <w:r w:rsidR="00DA160F">
        <w:rPr>
          <w:rFonts w:ascii="Times New Roman" w:hAnsi="Times New Roman" w:cs="Times New Roman"/>
          <w:color w:val="000000" w:themeColor="text1"/>
          <w:sz w:val="24"/>
          <w:szCs w:val="24"/>
        </w:rPr>
        <w:t xml:space="preserve">técnicos de </w:t>
      </w:r>
      <w:r>
        <w:rPr>
          <w:rFonts w:ascii="Times New Roman" w:hAnsi="Times New Roman" w:cs="Times New Roman"/>
          <w:color w:val="000000" w:themeColor="text1"/>
          <w:sz w:val="24"/>
          <w:szCs w:val="24"/>
        </w:rPr>
        <w:t xml:space="preserve">transparencia, meritocracia, acreditación, </w:t>
      </w:r>
      <w:r w:rsidR="00E76178">
        <w:rPr>
          <w:rFonts w:ascii="Times New Roman" w:hAnsi="Times New Roman" w:cs="Times New Roman"/>
          <w:color w:val="000000" w:themeColor="text1"/>
          <w:sz w:val="24"/>
          <w:szCs w:val="24"/>
        </w:rPr>
        <w:t xml:space="preserve">y la </w:t>
      </w:r>
      <w:r>
        <w:rPr>
          <w:rFonts w:ascii="Times New Roman" w:hAnsi="Times New Roman" w:cs="Times New Roman"/>
          <w:color w:val="000000" w:themeColor="text1"/>
          <w:sz w:val="24"/>
          <w:szCs w:val="24"/>
        </w:rPr>
        <w:t>calificación de los grupos de investigación adscritos</w:t>
      </w:r>
      <w:r w:rsidR="00E76178">
        <w:rPr>
          <w:rFonts w:ascii="Times New Roman" w:hAnsi="Times New Roman" w:cs="Times New Roman"/>
          <w:color w:val="000000" w:themeColor="text1"/>
          <w:sz w:val="24"/>
          <w:szCs w:val="24"/>
        </w:rPr>
        <w:t xml:space="preserve"> a cada institución</w:t>
      </w:r>
      <w:r>
        <w:rPr>
          <w:rFonts w:ascii="Times New Roman" w:hAnsi="Times New Roman" w:cs="Times New Roman"/>
          <w:color w:val="000000" w:themeColor="text1"/>
          <w:sz w:val="24"/>
          <w:szCs w:val="24"/>
        </w:rPr>
        <w:t xml:space="preserve"> por parte del </w:t>
      </w:r>
      <w:r w:rsidRPr="00322453">
        <w:rPr>
          <w:rFonts w:ascii="Times New Roman" w:hAnsi="Times New Roman" w:cs="Times New Roman"/>
          <w:color w:val="000000" w:themeColor="text1"/>
          <w:sz w:val="24"/>
          <w:szCs w:val="24"/>
        </w:rPr>
        <w:t>Departamento Administrativo de Ciencia, Tecnología e Innovación</w:t>
      </w:r>
      <w:r>
        <w:rPr>
          <w:rFonts w:ascii="Times New Roman" w:hAnsi="Times New Roman" w:cs="Times New Roman"/>
          <w:color w:val="000000" w:themeColor="text1"/>
          <w:sz w:val="24"/>
          <w:szCs w:val="24"/>
        </w:rPr>
        <w:t xml:space="preserve"> –</w:t>
      </w:r>
      <w:r w:rsidR="00E76178">
        <w:rPr>
          <w:rFonts w:ascii="Times New Roman" w:hAnsi="Times New Roman" w:cs="Times New Roman"/>
          <w:color w:val="000000" w:themeColor="text1"/>
          <w:sz w:val="24"/>
          <w:szCs w:val="24"/>
        </w:rPr>
        <w:t xml:space="preserve"> Colciencias</w:t>
      </w:r>
      <w:r w:rsidR="009811FB">
        <w:rPr>
          <w:rFonts w:ascii="Times New Roman" w:hAnsi="Times New Roman" w:cs="Times New Roman"/>
          <w:color w:val="000000" w:themeColor="text1"/>
          <w:sz w:val="24"/>
          <w:szCs w:val="24"/>
        </w:rPr>
        <w:t>, o quien haga sus veces</w:t>
      </w:r>
      <w:r w:rsidR="00E76178">
        <w:rPr>
          <w:rFonts w:ascii="Times New Roman" w:hAnsi="Times New Roman" w:cs="Times New Roman"/>
          <w:color w:val="000000" w:themeColor="text1"/>
          <w:sz w:val="24"/>
          <w:szCs w:val="24"/>
        </w:rPr>
        <w:t>.</w:t>
      </w:r>
    </w:p>
    <w:p w14:paraId="6D80BA8C" w14:textId="77777777" w:rsidR="00E76178" w:rsidRPr="00322453" w:rsidRDefault="00E76178" w:rsidP="002C734D">
      <w:pPr>
        <w:pStyle w:val="Prrafodelista"/>
        <w:spacing w:after="0" w:line="240" w:lineRule="auto"/>
        <w:ind w:left="0"/>
        <w:jc w:val="both"/>
        <w:rPr>
          <w:rFonts w:ascii="Times New Roman" w:hAnsi="Times New Roman" w:cs="Times New Roman"/>
          <w:color w:val="000000" w:themeColor="text1"/>
          <w:sz w:val="24"/>
          <w:szCs w:val="24"/>
        </w:rPr>
      </w:pPr>
    </w:p>
    <w:p w14:paraId="7374A87B" w14:textId="1DF35F3A" w:rsidR="002C734D" w:rsidRDefault="002C734D" w:rsidP="002C734D">
      <w:pPr>
        <w:pStyle w:val="Prrafodelista"/>
        <w:numPr>
          <w:ilvl w:val="0"/>
          <w:numId w:val="26"/>
        </w:numPr>
        <w:spacing w:after="0" w:line="240" w:lineRule="auto"/>
        <w:ind w:left="0" w:firstLine="0"/>
        <w:jc w:val="both"/>
        <w:rPr>
          <w:rFonts w:ascii="Times New Roman" w:hAnsi="Times New Roman" w:cs="Times New Roman"/>
          <w:sz w:val="24"/>
          <w:szCs w:val="24"/>
        </w:rPr>
      </w:pPr>
      <w:r w:rsidRPr="005A29F2">
        <w:rPr>
          <w:rFonts w:ascii="Times New Roman" w:hAnsi="Times New Roman" w:cs="Times New Roman"/>
          <w:b/>
          <w:color w:val="000000" w:themeColor="text1"/>
          <w:sz w:val="24"/>
          <w:szCs w:val="24"/>
        </w:rPr>
        <w:t xml:space="preserve">Beneficios tributarios y sujetos a </w:t>
      </w:r>
      <w:r w:rsidR="009A28B3">
        <w:rPr>
          <w:rFonts w:ascii="Times New Roman" w:hAnsi="Times New Roman" w:cs="Times New Roman"/>
          <w:b/>
          <w:color w:val="000000" w:themeColor="text1"/>
          <w:sz w:val="24"/>
          <w:szCs w:val="24"/>
        </w:rPr>
        <w:t>evaluar</w:t>
      </w:r>
      <w:r w:rsidRPr="005A29F2">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5A29F2">
        <w:rPr>
          <w:rFonts w:ascii="Times New Roman" w:hAnsi="Times New Roman" w:cs="Times New Roman"/>
          <w:sz w:val="24"/>
          <w:szCs w:val="24"/>
        </w:rPr>
        <w:t>Los beneficios tributarios a evaluar serán</w:t>
      </w:r>
      <w:r w:rsidR="009811FB">
        <w:rPr>
          <w:rFonts w:ascii="Times New Roman" w:hAnsi="Times New Roman" w:cs="Times New Roman"/>
          <w:sz w:val="24"/>
          <w:szCs w:val="24"/>
        </w:rPr>
        <w:t>,</w:t>
      </w:r>
      <w:r w:rsidRPr="005A29F2">
        <w:rPr>
          <w:rFonts w:ascii="Times New Roman" w:hAnsi="Times New Roman" w:cs="Times New Roman"/>
          <w:sz w:val="24"/>
          <w:szCs w:val="24"/>
        </w:rPr>
        <w:t xml:space="preserve"> entre otros</w:t>
      </w:r>
      <w:r w:rsidR="009811FB">
        <w:rPr>
          <w:rFonts w:ascii="Times New Roman" w:hAnsi="Times New Roman" w:cs="Times New Roman"/>
          <w:sz w:val="24"/>
          <w:szCs w:val="24"/>
        </w:rPr>
        <w:t>,</w:t>
      </w:r>
      <w:r w:rsidRPr="005A29F2">
        <w:rPr>
          <w:rFonts w:ascii="Times New Roman" w:hAnsi="Times New Roman" w:cs="Times New Roman"/>
          <w:sz w:val="24"/>
          <w:szCs w:val="24"/>
        </w:rPr>
        <w:t xml:space="preserve"> los ingresos no constitutivos de renta ni ganancia ocasional, </w:t>
      </w:r>
      <w:r>
        <w:rPr>
          <w:rFonts w:ascii="Times New Roman" w:hAnsi="Times New Roman" w:cs="Times New Roman"/>
          <w:sz w:val="24"/>
          <w:szCs w:val="24"/>
        </w:rPr>
        <w:t xml:space="preserve">los ingresos que no se consideran de fuente nacional, los costos y </w:t>
      </w:r>
      <w:r w:rsidRPr="005A29F2">
        <w:rPr>
          <w:rFonts w:ascii="Times New Roman" w:hAnsi="Times New Roman" w:cs="Times New Roman"/>
          <w:sz w:val="24"/>
          <w:szCs w:val="24"/>
        </w:rPr>
        <w:t>las deducciones generales</w:t>
      </w:r>
      <w:r>
        <w:rPr>
          <w:rFonts w:ascii="Times New Roman" w:hAnsi="Times New Roman" w:cs="Times New Roman"/>
          <w:sz w:val="24"/>
          <w:szCs w:val="24"/>
        </w:rPr>
        <w:t xml:space="preserve"> </w:t>
      </w:r>
      <w:r>
        <w:rPr>
          <w:rFonts w:ascii="Times New Roman" w:hAnsi="Times New Roman" w:cs="Times New Roman"/>
          <w:sz w:val="24"/>
          <w:szCs w:val="24"/>
        </w:rPr>
        <w:lastRenderedPageBreak/>
        <w:t>cuestionadas</w:t>
      </w:r>
      <w:r w:rsidR="00114D55">
        <w:rPr>
          <w:rFonts w:ascii="Times New Roman" w:hAnsi="Times New Roman" w:cs="Times New Roman"/>
          <w:sz w:val="24"/>
          <w:szCs w:val="24"/>
        </w:rPr>
        <w:t xml:space="preserve"> en relación con el artículo 107 del Estatuto Tributario</w:t>
      </w:r>
      <w:r>
        <w:rPr>
          <w:rFonts w:ascii="Times New Roman" w:hAnsi="Times New Roman" w:cs="Times New Roman"/>
          <w:sz w:val="24"/>
          <w:szCs w:val="24"/>
        </w:rPr>
        <w:t>, las deducciones</w:t>
      </w:r>
      <w:r w:rsidRPr="005A29F2">
        <w:rPr>
          <w:rFonts w:ascii="Times New Roman" w:hAnsi="Times New Roman" w:cs="Times New Roman"/>
          <w:sz w:val="24"/>
          <w:szCs w:val="24"/>
        </w:rPr>
        <w:t xml:space="preserve"> especiales, las rentas exentas,</w:t>
      </w:r>
      <w:r w:rsidR="009811FB">
        <w:rPr>
          <w:rFonts w:ascii="Times New Roman" w:hAnsi="Times New Roman" w:cs="Times New Roman"/>
          <w:sz w:val="24"/>
          <w:szCs w:val="24"/>
        </w:rPr>
        <w:t xml:space="preserve"> las</w:t>
      </w:r>
      <w:r w:rsidR="00114D55">
        <w:rPr>
          <w:rFonts w:ascii="Times New Roman" w:hAnsi="Times New Roman" w:cs="Times New Roman"/>
          <w:sz w:val="24"/>
          <w:szCs w:val="24"/>
        </w:rPr>
        <w:t xml:space="preserve"> </w:t>
      </w:r>
      <w:r>
        <w:rPr>
          <w:rFonts w:ascii="Times New Roman" w:hAnsi="Times New Roman" w:cs="Times New Roman"/>
          <w:sz w:val="24"/>
          <w:szCs w:val="24"/>
        </w:rPr>
        <w:t xml:space="preserve">tarifas diferenciales, </w:t>
      </w:r>
      <w:r w:rsidRPr="005A29F2">
        <w:rPr>
          <w:rFonts w:ascii="Times New Roman" w:hAnsi="Times New Roman" w:cs="Times New Roman"/>
          <w:sz w:val="24"/>
          <w:szCs w:val="24"/>
        </w:rPr>
        <w:t>los descuentos tributarios, y todas y cada una de l</w:t>
      </w:r>
      <w:r>
        <w:rPr>
          <w:rFonts w:ascii="Times New Roman" w:hAnsi="Times New Roman" w:cs="Times New Roman"/>
          <w:sz w:val="24"/>
          <w:szCs w:val="24"/>
        </w:rPr>
        <w:t>as exenciones,</w:t>
      </w:r>
      <w:r w:rsidRPr="005A29F2">
        <w:rPr>
          <w:rFonts w:ascii="Times New Roman" w:hAnsi="Times New Roman" w:cs="Times New Roman"/>
          <w:sz w:val="24"/>
          <w:szCs w:val="24"/>
        </w:rPr>
        <w:t xml:space="preserve"> exclusiones</w:t>
      </w:r>
      <w:r>
        <w:rPr>
          <w:rFonts w:ascii="Times New Roman" w:hAnsi="Times New Roman" w:cs="Times New Roman"/>
          <w:sz w:val="24"/>
          <w:szCs w:val="24"/>
        </w:rPr>
        <w:t xml:space="preserve"> y demás tratamientos diferenciales</w:t>
      </w:r>
      <w:r w:rsidRPr="005A29F2">
        <w:rPr>
          <w:rFonts w:ascii="Times New Roman" w:hAnsi="Times New Roman" w:cs="Times New Roman"/>
          <w:sz w:val="24"/>
          <w:szCs w:val="24"/>
        </w:rPr>
        <w:t xml:space="preserve"> de los tributos directos e indirectos. De igual modo, la Comisión estudiará el régimen de zonas francas, los sujetos del artículo 22 y 23 del Estatuto Tributario y cualquier otro sujeto con tratamiento tributario diferente o preferencial, así como los contratos de estabilidad jurídica</w:t>
      </w:r>
      <w:r>
        <w:rPr>
          <w:rFonts w:ascii="Times New Roman" w:hAnsi="Times New Roman" w:cs="Times New Roman"/>
          <w:sz w:val="24"/>
          <w:szCs w:val="24"/>
        </w:rPr>
        <w:t xml:space="preserve"> y convenios de doble imposición o normas</w:t>
      </w:r>
      <w:r w:rsidRPr="005A29F2">
        <w:rPr>
          <w:rFonts w:ascii="Times New Roman" w:hAnsi="Times New Roman" w:cs="Times New Roman"/>
          <w:sz w:val="24"/>
          <w:szCs w:val="24"/>
        </w:rPr>
        <w:t xml:space="preserve"> similares.</w:t>
      </w:r>
    </w:p>
    <w:p w14:paraId="5D706F04" w14:textId="77777777" w:rsidR="002C734D" w:rsidRPr="005A29F2" w:rsidRDefault="002C734D" w:rsidP="002C734D">
      <w:pPr>
        <w:pStyle w:val="Prrafodelista"/>
        <w:spacing w:after="0" w:line="240" w:lineRule="auto"/>
        <w:rPr>
          <w:rFonts w:ascii="Times New Roman" w:hAnsi="Times New Roman" w:cs="Times New Roman"/>
          <w:sz w:val="24"/>
          <w:szCs w:val="24"/>
        </w:rPr>
      </w:pPr>
    </w:p>
    <w:p w14:paraId="3D5FE1DE" w14:textId="6E68BFD5" w:rsidR="002C734D" w:rsidRDefault="002C734D" w:rsidP="002C734D">
      <w:pPr>
        <w:pStyle w:val="Prrafodelista"/>
        <w:numPr>
          <w:ilvl w:val="0"/>
          <w:numId w:val="26"/>
        </w:numPr>
        <w:spacing w:after="0" w:line="240" w:lineRule="auto"/>
        <w:ind w:left="0" w:firstLine="0"/>
        <w:jc w:val="both"/>
        <w:rPr>
          <w:rFonts w:ascii="Times New Roman" w:hAnsi="Times New Roman" w:cs="Times New Roman"/>
          <w:sz w:val="24"/>
          <w:szCs w:val="24"/>
        </w:rPr>
      </w:pPr>
      <w:r w:rsidRPr="005A29F2">
        <w:rPr>
          <w:rFonts w:ascii="Times New Roman" w:hAnsi="Times New Roman" w:cs="Times New Roman"/>
          <w:b/>
          <w:sz w:val="24"/>
          <w:szCs w:val="24"/>
        </w:rPr>
        <w:t xml:space="preserve">Objeto de la </w:t>
      </w:r>
      <w:r w:rsidR="009A28B3">
        <w:rPr>
          <w:rFonts w:ascii="Times New Roman" w:hAnsi="Times New Roman" w:cs="Times New Roman"/>
          <w:b/>
          <w:sz w:val="24"/>
          <w:szCs w:val="24"/>
        </w:rPr>
        <w:t>evaluación</w:t>
      </w:r>
      <w:r w:rsidRPr="005A29F2">
        <w:rPr>
          <w:rFonts w:ascii="Times New Roman" w:hAnsi="Times New Roman" w:cs="Times New Roman"/>
          <w:b/>
          <w:sz w:val="24"/>
          <w:szCs w:val="24"/>
        </w:rPr>
        <w:t xml:space="preserve">: </w:t>
      </w:r>
      <w:r w:rsidRPr="005A29F2">
        <w:rPr>
          <w:rFonts w:ascii="Times New Roman" w:hAnsi="Times New Roman" w:cs="Times New Roman"/>
          <w:sz w:val="24"/>
          <w:szCs w:val="24"/>
        </w:rPr>
        <w:t xml:space="preserve">El objeto de la </w:t>
      </w:r>
      <w:r w:rsidR="009A28B3">
        <w:rPr>
          <w:rFonts w:ascii="Times New Roman" w:hAnsi="Times New Roman" w:cs="Times New Roman"/>
          <w:sz w:val="24"/>
          <w:szCs w:val="24"/>
        </w:rPr>
        <w:t>evaluación</w:t>
      </w:r>
      <w:r w:rsidRPr="005A29F2">
        <w:rPr>
          <w:rFonts w:ascii="Times New Roman" w:hAnsi="Times New Roman" w:cs="Times New Roman"/>
          <w:sz w:val="24"/>
          <w:szCs w:val="24"/>
        </w:rPr>
        <w:t xml:space="preserve"> es determinar</w:t>
      </w:r>
      <w:r>
        <w:rPr>
          <w:rFonts w:ascii="Times New Roman" w:hAnsi="Times New Roman" w:cs="Times New Roman"/>
          <w:sz w:val="24"/>
          <w:szCs w:val="24"/>
        </w:rPr>
        <w:t xml:space="preserve"> el costo fiscal y </w:t>
      </w:r>
      <w:r w:rsidRPr="005A29F2">
        <w:rPr>
          <w:rFonts w:ascii="Times New Roman" w:hAnsi="Times New Roman" w:cs="Times New Roman"/>
          <w:sz w:val="24"/>
          <w:szCs w:val="24"/>
        </w:rPr>
        <w:t>la efectividad de los beneficios tributarios, analizando sus efectos en el desarrollo económico</w:t>
      </w:r>
      <w:r>
        <w:rPr>
          <w:rFonts w:ascii="Times New Roman" w:hAnsi="Times New Roman" w:cs="Times New Roman"/>
          <w:sz w:val="24"/>
          <w:szCs w:val="24"/>
        </w:rPr>
        <w:t xml:space="preserve"> del país</w:t>
      </w:r>
      <w:r w:rsidRPr="005A29F2">
        <w:rPr>
          <w:rFonts w:ascii="Times New Roman" w:hAnsi="Times New Roman" w:cs="Times New Roman"/>
          <w:sz w:val="24"/>
          <w:szCs w:val="24"/>
        </w:rPr>
        <w:t xml:space="preserve">, </w:t>
      </w:r>
      <w:r>
        <w:rPr>
          <w:rFonts w:ascii="Times New Roman" w:hAnsi="Times New Roman" w:cs="Times New Roman"/>
          <w:sz w:val="24"/>
          <w:szCs w:val="24"/>
        </w:rPr>
        <w:t xml:space="preserve">la </w:t>
      </w:r>
      <w:r w:rsidRPr="005A29F2">
        <w:rPr>
          <w:rFonts w:ascii="Times New Roman" w:hAnsi="Times New Roman" w:cs="Times New Roman"/>
          <w:sz w:val="24"/>
          <w:szCs w:val="24"/>
        </w:rPr>
        <w:t>generación de empleo,</w:t>
      </w:r>
      <w:r>
        <w:rPr>
          <w:rFonts w:ascii="Times New Roman" w:hAnsi="Times New Roman" w:cs="Times New Roman"/>
          <w:sz w:val="24"/>
          <w:szCs w:val="24"/>
        </w:rPr>
        <w:t xml:space="preserve"> la distribución del ingreso,</w:t>
      </w:r>
      <w:r w:rsidRPr="005A29F2">
        <w:rPr>
          <w:rFonts w:ascii="Times New Roman" w:hAnsi="Times New Roman" w:cs="Times New Roman"/>
          <w:sz w:val="24"/>
          <w:szCs w:val="24"/>
        </w:rPr>
        <w:t xml:space="preserve"> </w:t>
      </w:r>
      <w:r>
        <w:rPr>
          <w:rFonts w:ascii="Times New Roman" w:hAnsi="Times New Roman" w:cs="Times New Roman"/>
          <w:sz w:val="24"/>
          <w:szCs w:val="24"/>
        </w:rPr>
        <w:t xml:space="preserve">la disminución de la pobreza y desigualdad, el </w:t>
      </w:r>
      <w:r w:rsidRPr="005A29F2">
        <w:rPr>
          <w:rFonts w:ascii="Times New Roman" w:hAnsi="Times New Roman" w:cs="Times New Roman"/>
          <w:sz w:val="24"/>
          <w:szCs w:val="24"/>
        </w:rPr>
        <w:t xml:space="preserve">aumento de la productividad, </w:t>
      </w:r>
      <w:r>
        <w:rPr>
          <w:rFonts w:ascii="Times New Roman" w:hAnsi="Times New Roman" w:cs="Times New Roman"/>
          <w:sz w:val="24"/>
          <w:szCs w:val="24"/>
        </w:rPr>
        <w:t xml:space="preserve">la </w:t>
      </w:r>
      <w:r w:rsidRPr="005A29F2">
        <w:rPr>
          <w:rFonts w:ascii="Times New Roman" w:hAnsi="Times New Roman" w:cs="Times New Roman"/>
          <w:sz w:val="24"/>
          <w:szCs w:val="24"/>
        </w:rPr>
        <w:t xml:space="preserve">disminución del precio de los bienes de venta al público y en general las finalidades para los cuales fueron creados los beneficios </w:t>
      </w:r>
      <w:r>
        <w:rPr>
          <w:rFonts w:ascii="Times New Roman" w:hAnsi="Times New Roman" w:cs="Times New Roman"/>
          <w:sz w:val="24"/>
          <w:szCs w:val="24"/>
        </w:rPr>
        <w:t xml:space="preserve">tributarios </w:t>
      </w:r>
      <w:r w:rsidRPr="005A29F2">
        <w:rPr>
          <w:rFonts w:ascii="Times New Roman" w:hAnsi="Times New Roman" w:cs="Times New Roman"/>
          <w:sz w:val="24"/>
          <w:szCs w:val="24"/>
        </w:rPr>
        <w:t>o tratamientos preferenciales.</w:t>
      </w:r>
    </w:p>
    <w:p w14:paraId="2268CD54" w14:textId="77777777" w:rsidR="002C734D" w:rsidRPr="005A29F2" w:rsidRDefault="002C734D" w:rsidP="002C734D">
      <w:pPr>
        <w:pStyle w:val="Prrafodelista"/>
        <w:spacing w:after="0" w:line="240" w:lineRule="auto"/>
        <w:rPr>
          <w:rFonts w:ascii="Times New Roman" w:hAnsi="Times New Roman" w:cs="Times New Roman"/>
          <w:sz w:val="24"/>
          <w:szCs w:val="24"/>
        </w:rPr>
      </w:pPr>
    </w:p>
    <w:p w14:paraId="2999D487" w14:textId="351E08C2" w:rsidR="002C734D" w:rsidRPr="005A3A20" w:rsidRDefault="002C734D" w:rsidP="002C734D">
      <w:pPr>
        <w:pStyle w:val="Prrafodelista"/>
        <w:numPr>
          <w:ilvl w:val="0"/>
          <w:numId w:val="26"/>
        </w:numPr>
        <w:spacing w:after="0" w:line="240" w:lineRule="auto"/>
        <w:ind w:left="0" w:firstLine="0"/>
        <w:jc w:val="both"/>
        <w:rPr>
          <w:rFonts w:ascii="Times New Roman" w:hAnsi="Times New Roman" w:cs="Times New Roman"/>
          <w:b/>
          <w:color w:val="000000" w:themeColor="text1"/>
          <w:sz w:val="24"/>
          <w:szCs w:val="24"/>
        </w:rPr>
      </w:pPr>
      <w:r w:rsidRPr="005A29F2">
        <w:rPr>
          <w:rFonts w:ascii="Times New Roman" w:hAnsi="Times New Roman" w:cs="Times New Roman"/>
          <w:b/>
          <w:sz w:val="24"/>
          <w:szCs w:val="24"/>
        </w:rPr>
        <w:t xml:space="preserve">Resultado de la </w:t>
      </w:r>
      <w:r w:rsidR="009A28B3">
        <w:rPr>
          <w:rFonts w:ascii="Times New Roman" w:hAnsi="Times New Roman" w:cs="Times New Roman"/>
          <w:b/>
          <w:sz w:val="24"/>
          <w:szCs w:val="24"/>
        </w:rPr>
        <w:t>evaluación</w:t>
      </w:r>
      <w:r w:rsidRPr="005A29F2">
        <w:rPr>
          <w:rFonts w:ascii="Times New Roman" w:hAnsi="Times New Roman" w:cs="Times New Roman"/>
          <w:b/>
          <w:sz w:val="24"/>
          <w:szCs w:val="24"/>
        </w:rPr>
        <w:t>:</w:t>
      </w:r>
      <w:r w:rsidRPr="005A29F2">
        <w:rPr>
          <w:rFonts w:ascii="Times New Roman" w:hAnsi="Times New Roman" w:cs="Times New Roman"/>
          <w:sz w:val="24"/>
          <w:szCs w:val="24"/>
        </w:rPr>
        <w:t xml:space="preserve"> El resultado de la </w:t>
      </w:r>
      <w:r w:rsidR="009A28B3">
        <w:rPr>
          <w:rFonts w:ascii="Times New Roman" w:hAnsi="Times New Roman" w:cs="Times New Roman"/>
          <w:sz w:val="24"/>
          <w:szCs w:val="24"/>
        </w:rPr>
        <w:t>evaluación</w:t>
      </w:r>
      <w:r w:rsidRPr="005A29F2">
        <w:rPr>
          <w:rFonts w:ascii="Times New Roman" w:hAnsi="Times New Roman" w:cs="Times New Roman"/>
          <w:sz w:val="24"/>
          <w:szCs w:val="24"/>
        </w:rPr>
        <w:t xml:space="preserve"> deberá determinar si cada beneficio tributario</w:t>
      </w:r>
      <w:r>
        <w:rPr>
          <w:rFonts w:ascii="Times New Roman" w:hAnsi="Times New Roman" w:cs="Times New Roman"/>
          <w:sz w:val="24"/>
          <w:szCs w:val="24"/>
        </w:rPr>
        <w:t xml:space="preserve"> </w:t>
      </w:r>
      <w:r w:rsidR="009A28B3">
        <w:rPr>
          <w:rFonts w:ascii="Times New Roman" w:hAnsi="Times New Roman" w:cs="Times New Roman"/>
          <w:sz w:val="24"/>
          <w:szCs w:val="24"/>
        </w:rPr>
        <w:t>evaluado</w:t>
      </w:r>
      <w:r w:rsidRPr="005A29F2">
        <w:rPr>
          <w:rFonts w:ascii="Times New Roman" w:hAnsi="Times New Roman" w:cs="Times New Roman"/>
          <w:sz w:val="24"/>
          <w:szCs w:val="24"/>
        </w:rPr>
        <w:t xml:space="preserve"> cumple con su finalidad y que efectos produce en relación con las variantes del </w:t>
      </w:r>
      <w:r>
        <w:rPr>
          <w:rFonts w:ascii="Times New Roman" w:hAnsi="Times New Roman" w:cs="Times New Roman"/>
          <w:sz w:val="24"/>
          <w:szCs w:val="24"/>
        </w:rPr>
        <w:t xml:space="preserve">objeto de estudio </w:t>
      </w:r>
      <w:r w:rsidRPr="005A29F2">
        <w:rPr>
          <w:rFonts w:ascii="Times New Roman" w:hAnsi="Times New Roman" w:cs="Times New Roman"/>
          <w:sz w:val="24"/>
          <w:szCs w:val="24"/>
        </w:rPr>
        <w:t xml:space="preserve">de la </w:t>
      </w:r>
      <w:r w:rsidR="00F8749B">
        <w:rPr>
          <w:rFonts w:ascii="Times New Roman" w:hAnsi="Times New Roman" w:cs="Times New Roman"/>
          <w:sz w:val="24"/>
          <w:szCs w:val="24"/>
        </w:rPr>
        <w:t>evaluación</w:t>
      </w:r>
      <w:r w:rsidRPr="005A29F2">
        <w:rPr>
          <w:rFonts w:ascii="Times New Roman" w:hAnsi="Times New Roman" w:cs="Times New Roman"/>
          <w:sz w:val="24"/>
          <w:szCs w:val="24"/>
        </w:rPr>
        <w:t>,</w:t>
      </w:r>
      <w:r>
        <w:rPr>
          <w:rFonts w:ascii="Times New Roman" w:hAnsi="Times New Roman" w:cs="Times New Roman"/>
          <w:sz w:val="24"/>
          <w:szCs w:val="24"/>
        </w:rPr>
        <w:t xml:space="preserve"> con el propósito de</w:t>
      </w:r>
      <w:r w:rsidRPr="005A29F2">
        <w:rPr>
          <w:rFonts w:ascii="Times New Roman" w:hAnsi="Times New Roman" w:cs="Times New Roman"/>
          <w:sz w:val="24"/>
          <w:szCs w:val="24"/>
        </w:rPr>
        <w:t xml:space="preserve"> recomendar su eliminación</w:t>
      </w:r>
      <w:r>
        <w:rPr>
          <w:rFonts w:ascii="Times New Roman" w:hAnsi="Times New Roman" w:cs="Times New Roman"/>
          <w:sz w:val="24"/>
          <w:szCs w:val="24"/>
        </w:rPr>
        <w:t>, modificación</w:t>
      </w:r>
      <w:r w:rsidRPr="005A29F2">
        <w:rPr>
          <w:rFonts w:ascii="Times New Roman" w:hAnsi="Times New Roman" w:cs="Times New Roman"/>
          <w:sz w:val="24"/>
          <w:szCs w:val="24"/>
        </w:rPr>
        <w:t xml:space="preserve"> o </w:t>
      </w:r>
      <w:r>
        <w:rPr>
          <w:rFonts w:ascii="Times New Roman" w:hAnsi="Times New Roman" w:cs="Times New Roman"/>
          <w:sz w:val="24"/>
          <w:szCs w:val="24"/>
        </w:rPr>
        <w:t>continuación.</w:t>
      </w:r>
      <w:r w:rsidRPr="005A29F2">
        <w:rPr>
          <w:rFonts w:ascii="Times New Roman" w:hAnsi="Times New Roman" w:cs="Times New Roman"/>
          <w:sz w:val="24"/>
          <w:szCs w:val="24"/>
        </w:rPr>
        <w:t xml:space="preserve"> </w:t>
      </w:r>
    </w:p>
    <w:p w14:paraId="0D7AFDB0" w14:textId="77777777" w:rsidR="002C734D" w:rsidRPr="005A3A20" w:rsidRDefault="002C734D" w:rsidP="002C734D">
      <w:pPr>
        <w:pStyle w:val="Prrafodelista"/>
        <w:spacing w:after="0" w:line="240" w:lineRule="auto"/>
        <w:rPr>
          <w:rFonts w:ascii="Times New Roman" w:hAnsi="Times New Roman" w:cs="Times New Roman"/>
          <w:sz w:val="24"/>
          <w:szCs w:val="24"/>
        </w:rPr>
      </w:pPr>
    </w:p>
    <w:p w14:paraId="4262F6B8" w14:textId="6F55672D" w:rsidR="002C734D" w:rsidRPr="005A29F2" w:rsidRDefault="002C734D" w:rsidP="002C734D">
      <w:pPr>
        <w:pStyle w:val="Prrafodelista"/>
        <w:spacing w:after="0" w:line="240" w:lineRule="auto"/>
        <w:ind w:left="0"/>
        <w:jc w:val="both"/>
        <w:rPr>
          <w:rFonts w:ascii="Times New Roman" w:hAnsi="Times New Roman" w:cs="Times New Roman"/>
          <w:b/>
          <w:color w:val="000000" w:themeColor="text1"/>
          <w:sz w:val="24"/>
          <w:szCs w:val="24"/>
        </w:rPr>
      </w:pPr>
      <w:r w:rsidRPr="005A29F2">
        <w:rPr>
          <w:rFonts w:ascii="Times New Roman" w:hAnsi="Times New Roman" w:cs="Times New Roman"/>
          <w:sz w:val="24"/>
          <w:szCs w:val="24"/>
        </w:rPr>
        <w:t xml:space="preserve">El resultado de esta </w:t>
      </w:r>
      <w:r w:rsidR="009A28B3">
        <w:rPr>
          <w:rFonts w:ascii="Times New Roman" w:hAnsi="Times New Roman" w:cs="Times New Roman"/>
          <w:sz w:val="24"/>
          <w:szCs w:val="24"/>
        </w:rPr>
        <w:t>evaluación</w:t>
      </w:r>
      <w:r w:rsidRPr="005A29F2">
        <w:rPr>
          <w:rFonts w:ascii="Times New Roman" w:hAnsi="Times New Roman" w:cs="Times New Roman"/>
          <w:sz w:val="24"/>
          <w:szCs w:val="24"/>
        </w:rPr>
        <w:t xml:space="preserve"> será público y se presentará ante </w:t>
      </w:r>
      <w:r>
        <w:rPr>
          <w:rFonts w:ascii="Times New Roman" w:hAnsi="Times New Roman" w:cs="Times New Roman"/>
          <w:sz w:val="24"/>
          <w:szCs w:val="24"/>
        </w:rPr>
        <w:t>las Plenarias de Cámara y Senado del Congreso de la Republica</w:t>
      </w:r>
      <w:r w:rsidRPr="005A29F2">
        <w:rPr>
          <w:rFonts w:ascii="Times New Roman" w:hAnsi="Times New Roman" w:cs="Times New Roman"/>
          <w:sz w:val="24"/>
          <w:szCs w:val="24"/>
        </w:rPr>
        <w:t xml:space="preserve">, </w:t>
      </w:r>
      <w:r>
        <w:rPr>
          <w:rFonts w:ascii="Times New Roman" w:hAnsi="Times New Roman" w:cs="Times New Roman"/>
          <w:sz w:val="24"/>
          <w:szCs w:val="24"/>
        </w:rPr>
        <w:t xml:space="preserve">dentro del año siguiente a la aprobación de la presente ley. </w:t>
      </w:r>
    </w:p>
    <w:p w14:paraId="699FCA02" w14:textId="77777777" w:rsidR="002C734D" w:rsidRDefault="002C734D" w:rsidP="002C73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2D9CB44" w14:textId="0FAB750B" w:rsidR="005E6952" w:rsidRDefault="005E6952" w:rsidP="005E6952">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sidRPr="005E6952">
        <w:rPr>
          <w:rFonts w:ascii="Times New Roman" w:eastAsia="Times New Roman" w:hAnsi="Times New Roman" w:cs="Times New Roman"/>
          <w:color w:val="000000" w:themeColor="text1"/>
          <w:sz w:val="24"/>
          <w:szCs w:val="24"/>
          <w:lang w:val="es-ES_tradnl" w:eastAsia="es-CO"/>
        </w:rPr>
        <w:t>La presente Comisión de Estudios se conformará cada cuatro (4) años en el</w:t>
      </w:r>
      <w:r w:rsidR="00114D55">
        <w:rPr>
          <w:rFonts w:ascii="Times New Roman" w:eastAsia="Times New Roman" w:hAnsi="Times New Roman" w:cs="Times New Roman"/>
          <w:color w:val="000000" w:themeColor="text1"/>
          <w:sz w:val="24"/>
          <w:szCs w:val="24"/>
          <w:lang w:val="es-ES_tradnl" w:eastAsia="es-CO"/>
        </w:rPr>
        <w:t xml:space="preserve"> primer</w:t>
      </w:r>
      <w:r w:rsidRPr="005E6952">
        <w:rPr>
          <w:rFonts w:ascii="Times New Roman" w:eastAsia="Times New Roman" w:hAnsi="Times New Roman" w:cs="Times New Roman"/>
          <w:color w:val="000000" w:themeColor="text1"/>
          <w:sz w:val="24"/>
          <w:szCs w:val="24"/>
          <w:lang w:val="es-ES_tradnl" w:eastAsia="es-CO"/>
        </w:rPr>
        <w:t xml:space="preserve"> </w:t>
      </w:r>
      <w:r>
        <w:rPr>
          <w:rFonts w:ascii="Times New Roman" w:eastAsia="Times New Roman" w:hAnsi="Times New Roman" w:cs="Times New Roman"/>
          <w:color w:val="000000" w:themeColor="text1"/>
          <w:sz w:val="24"/>
          <w:szCs w:val="24"/>
          <w:lang w:val="es-ES_tradnl" w:eastAsia="es-CO"/>
        </w:rPr>
        <w:t>bimestre</w:t>
      </w:r>
      <w:r w:rsidRPr="005E6952">
        <w:rPr>
          <w:rFonts w:ascii="Times New Roman" w:eastAsia="Times New Roman" w:hAnsi="Times New Roman" w:cs="Times New Roman"/>
          <w:color w:val="000000" w:themeColor="text1"/>
          <w:sz w:val="24"/>
          <w:szCs w:val="24"/>
          <w:lang w:val="es-ES_tradnl" w:eastAsia="es-CO"/>
        </w:rPr>
        <w:t xml:space="preserve"> del año de elección del Presidente de la Rep</w:t>
      </w:r>
      <w:r w:rsidR="0055062C">
        <w:rPr>
          <w:rFonts w:ascii="Times New Roman" w:eastAsia="Times New Roman" w:hAnsi="Times New Roman" w:cs="Times New Roman"/>
          <w:color w:val="000000" w:themeColor="text1"/>
          <w:sz w:val="24"/>
          <w:szCs w:val="24"/>
          <w:lang w:val="es-ES_tradnl" w:eastAsia="es-CO"/>
        </w:rPr>
        <w:t>ú</w:t>
      </w:r>
      <w:r w:rsidRPr="005E6952">
        <w:rPr>
          <w:rFonts w:ascii="Times New Roman" w:eastAsia="Times New Roman" w:hAnsi="Times New Roman" w:cs="Times New Roman"/>
          <w:color w:val="000000" w:themeColor="text1"/>
          <w:sz w:val="24"/>
          <w:szCs w:val="24"/>
          <w:lang w:val="es-ES_tradnl" w:eastAsia="es-CO"/>
        </w:rPr>
        <w:t xml:space="preserve">blica y entregará los resultados a más tardar el </w:t>
      </w:r>
      <w:r>
        <w:rPr>
          <w:rFonts w:ascii="Times New Roman" w:eastAsia="Times New Roman" w:hAnsi="Times New Roman" w:cs="Times New Roman"/>
          <w:color w:val="000000" w:themeColor="text1"/>
          <w:sz w:val="24"/>
          <w:szCs w:val="24"/>
          <w:lang w:val="es-ES_tradnl" w:eastAsia="es-CO"/>
        </w:rPr>
        <w:t>01 de noviembre del mismo año.</w:t>
      </w:r>
    </w:p>
    <w:p w14:paraId="55D7620F" w14:textId="77777777" w:rsidR="005E6952" w:rsidRPr="00114D55" w:rsidRDefault="005E6952" w:rsidP="002C734D">
      <w:pPr>
        <w:spacing w:after="0" w:line="240" w:lineRule="auto"/>
        <w:jc w:val="both"/>
        <w:rPr>
          <w:rFonts w:ascii="Times New Roman" w:hAnsi="Times New Roman" w:cs="Times New Roman"/>
          <w:sz w:val="24"/>
          <w:szCs w:val="24"/>
          <w:lang w:val="es-ES_tradnl"/>
        </w:rPr>
      </w:pPr>
    </w:p>
    <w:p w14:paraId="32158E69" w14:textId="78E8A26C" w:rsidR="002C734D" w:rsidRPr="00E76178" w:rsidRDefault="002C734D" w:rsidP="002C734D">
      <w:pPr>
        <w:spacing w:after="0" w:line="240" w:lineRule="auto"/>
        <w:jc w:val="both"/>
        <w:rPr>
          <w:rFonts w:ascii="Times New Roman" w:hAnsi="Times New Roman" w:cs="Times New Roman"/>
          <w:color w:val="000000" w:themeColor="text1"/>
          <w:sz w:val="24"/>
          <w:szCs w:val="24"/>
        </w:rPr>
      </w:pPr>
      <w:r w:rsidRPr="00E76178">
        <w:rPr>
          <w:rFonts w:ascii="Times New Roman" w:hAnsi="Times New Roman" w:cs="Times New Roman"/>
          <w:color w:val="000000" w:themeColor="text1"/>
          <w:sz w:val="24"/>
          <w:szCs w:val="24"/>
        </w:rPr>
        <w:t xml:space="preserve">El Gobierno </w:t>
      </w:r>
      <w:r w:rsidR="0055062C">
        <w:rPr>
          <w:rFonts w:ascii="Times New Roman" w:hAnsi="Times New Roman" w:cs="Times New Roman"/>
          <w:color w:val="000000" w:themeColor="text1"/>
          <w:sz w:val="24"/>
          <w:szCs w:val="24"/>
        </w:rPr>
        <w:t>n</w:t>
      </w:r>
      <w:r w:rsidRPr="00E76178">
        <w:rPr>
          <w:rFonts w:ascii="Times New Roman" w:hAnsi="Times New Roman" w:cs="Times New Roman"/>
          <w:color w:val="000000" w:themeColor="text1"/>
          <w:sz w:val="24"/>
          <w:szCs w:val="24"/>
        </w:rPr>
        <w:t xml:space="preserve">acional </w:t>
      </w:r>
      <w:r w:rsidR="00E76178" w:rsidRPr="00E76178">
        <w:rPr>
          <w:rFonts w:ascii="Times New Roman" w:hAnsi="Times New Roman" w:cs="Times New Roman"/>
          <w:color w:val="000000" w:themeColor="text1"/>
          <w:sz w:val="24"/>
          <w:szCs w:val="24"/>
        </w:rPr>
        <w:t>y el Congreso de la Rep</w:t>
      </w:r>
      <w:r w:rsidR="0055062C">
        <w:rPr>
          <w:rFonts w:ascii="Times New Roman" w:hAnsi="Times New Roman" w:cs="Times New Roman"/>
          <w:color w:val="000000" w:themeColor="text1"/>
          <w:sz w:val="24"/>
          <w:szCs w:val="24"/>
        </w:rPr>
        <w:t>ú</w:t>
      </w:r>
      <w:r w:rsidR="00E76178" w:rsidRPr="00E76178">
        <w:rPr>
          <w:rFonts w:ascii="Times New Roman" w:hAnsi="Times New Roman" w:cs="Times New Roman"/>
          <w:color w:val="000000" w:themeColor="text1"/>
          <w:sz w:val="24"/>
          <w:szCs w:val="24"/>
        </w:rPr>
        <w:t xml:space="preserve">blica </w:t>
      </w:r>
      <w:r w:rsidRPr="00E76178">
        <w:rPr>
          <w:rFonts w:ascii="Times New Roman" w:hAnsi="Times New Roman" w:cs="Times New Roman"/>
          <w:color w:val="000000" w:themeColor="text1"/>
          <w:sz w:val="24"/>
          <w:szCs w:val="24"/>
        </w:rPr>
        <w:t>tendrá</w:t>
      </w:r>
      <w:r w:rsidR="00E76178" w:rsidRPr="00E76178">
        <w:rPr>
          <w:rFonts w:ascii="Times New Roman" w:hAnsi="Times New Roman" w:cs="Times New Roman"/>
          <w:color w:val="000000" w:themeColor="text1"/>
          <w:sz w:val="24"/>
          <w:szCs w:val="24"/>
        </w:rPr>
        <w:t>n</w:t>
      </w:r>
      <w:r w:rsidRPr="00E76178">
        <w:rPr>
          <w:rFonts w:ascii="Times New Roman" w:hAnsi="Times New Roman" w:cs="Times New Roman"/>
          <w:color w:val="000000" w:themeColor="text1"/>
          <w:sz w:val="24"/>
          <w:szCs w:val="24"/>
        </w:rPr>
        <w:t xml:space="preserve"> en cuenta los resu</w:t>
      </w:r>
      <w:r w:rsidR="00E76178" w:rsidRPr="00E76178">
        <w:rPr>
          <w:rFonts w:ascii="Times New Roman" w:hAnsi="Times New Roman" w:cs="Times New Roman"/>
          <w:color w:val="000000" w:themeColor="text1"/>
          <w:sz w:val="24"/>
          <w:szCs w:val="24"/>
        </w:rPr>
        <w:t xml:space="preserve">ltados de la presente </w:t>
      </w:r>
      <w:r w:rsidR="009A28B3">
        <w:rPr>
          <w:rFonts w:ascii="Times New Roman" w:hAnsi="Times New Roman" w:cs="Times New Roman"/>
          <w:color w:val="000000" w:themeColor="text1"/>
          <w:sz w:val="24"/>
          <w:szCs w:val="24"/>
        </w:rPr>
        <w:t>evaluación</w:t>
      </w:r>
      <w:r w:rsidR="00E76178" w:rsidRPr="00E76178">
        <w:rPr>
          <w:rFonts w:ascii="Times New Roman" w:hAnsi="Times New Roman" w:cs="Times New Roman"/>
          <w:color w:val="000000" w:themeColor="text1"/>
          <w:sz w:val="24"/>
          <w:szCs w:val="24"/>
        </w:rPr>
        <w:t xml:space="preserve">, </w:t>
      </w:r>
      <w:r w:rsidRPr="00E76178">
        <w:rPr>
          <w:rFonts w:ascii="Times New Roman" w:hAnsi="Times New Roman" w:cs="Times New Roman"/>
          <w:color w:val="000000" w:themeColor="text1"/>
          <w:sz w:val="24"/>
          <w:szCs w:val="24"/>
        </w:rPr>
        <w:t>los hallazgos encontrados y</w:t>
      </w:r>
      <w:r w:rsidR="00E76178" w:rsidRPr="00E76178">
        <w:rPr>
          <w:rFonts w:ascii="Times New Roman" w:hAnsi="Times New Roman" w:cs="Times New Roman"/>
          <w:color w:val="000000" w:themeColor="text1"/>
          <w:sz w:val="24"/>
          <w:szCs w:val="24"/>
        </w:rPr>
        <w:t xml:space="preserve"> las recomendaciones </w:t>
      </w:r>
      <w:r w:rsidR="009A28B3">
        <w:rPr>
          <w:rFonts w:ascii="Times New Roman" w:hAnsi="Times New Roman" w:cs="Times New Roman"/>
          <w:color w:val="000000" w:themeColor="text1"/>
          <w:sz w:val="24"/>
          <w:szCs w:val="24"/>
        </w:rPr>
        <w:t>propuestas</w:t>
      </w:r>
      <w:r w:rsidR="00E76178" w:rsidRPr="00E76178">
        <w:rPr>
          <w:rFonts w:ascii="Times New Roman" w:hAnsi="Times New Roman" w:cs="Times New Roman"/>
          <w:color w:val="000000" w:themeColor="text1"/>
          <w:sz w:val="24"/>
          <w:szCs w:val="24"/>
        </w:rPr>
        <w:t xml:space="preserve"> cuando se presenten y discutan proyectos de ley referentes a reformas tributarias</w:t>
      </w:r>
      <w:r w:rsidR="00114D55">
        <w:rPr>
          <w:rFonts w:ascii="Times New Roman" w:hAnsi="Times New Roman" w:cs="Times New Roman"/>
          <w:color w:val="000000" w:themeColor="text1"/>
          <w:sz w:val="24"/>
          <w:szCs w:val="24"/>
        </w:rPr>
        <w:t>, leyes de financiamiento y cualquier ley que contemple beneficios tributarios de cualquier tipo.</w:t>
      </w:r>
    </w:p>
    <w:p w14:paraId="00052A44" w14:textId="77777777" w:rsidR="002C734D" w:rsidRDefault="002C734D" w:rsidP="002C734D">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p>
    <w:p w14:paraId="61331731" w14:textId="0013AC34" w:rsidR="002C734D" w:rsidRDefault="002C734D" w:rsidP="002C734D">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Pr>
          <w:rFonts w:ascii="Times New Roman" w:eastAsia="Times New Roman" w:hAnsi="Times New Roman" w:cs="Times New Roman"/>
          <w:b/>
          <w:color w:val="000000" w:themeColor="text1"/>
          <w:sz w:val="24"/>
          <w:szCs w:val="24"/>
          <w:lang w:val="es-ES_tradnl" w:eastAsia="es-CO"/>
        </w:rPr>
        <w:t>Parágrafo</w:t>
      </w:r>
      <w:r w:rsidR="00E76178">
        <w:rPr>
          <w:rFonts w:ascii="Times New Roman" w:eastAsia="Times New Roman" w:hAnsi="Times New Roman" w:cs="Times New Roman"/>
          <w:b/>
          <w:color w:val="000000" w:themeColor="text1"/>
          <w:sz w:val="24"/>
          <w:szCs w:val="24"/>
          <w:lang w:val="es-ES_tradnl" w:eastAsia="es-CO"/>
        </w:rPr>
        <w:t xml:space="preserve"> 1</w:t>
      </w:r>
      <w:r>
        <w:rPr>
          <w:rFonts w:ascii="Times New Roman" w:eastAsia="Times New Roman" w:hAnsi="Times New Roman" w:cs="Times New Roman"/>
          <w:b/>
          <w:color w:val="000000" w:themeColor="text1"/>
          <w:sz w:val="24"/>
          <w:szCs w:val="24"/>
          <w:lang w:val="es-ES_tradnl" w:eastAsia="es-CO"/>
        </w:rPr>
        <w:t xml:space="preserve">: </w:t>
      </w:r>
      <w:r>
        <w:rPr>
          <w:rFonts w:ascii="Times New Roman" w:eastAsia="Times New Roman" w:hAnsi="Times New Roman" w:cs="Times New Roman"/>
          <w:color w:val="000000" w:themeColor="text1"/>
          <w:sz w:val="24"/>
          <w:szCs w:val="24"/>
          <w:lang w:val="es-ES_tradnl" w:eastAsia="es-CO"/>
        </w:rPr>
        <w:t xml:space="preserve">La Comisión </w:t>
      </w:r>
      <w:r w:rsidR="009A28B3">
        <w:rPr>
          <w:rFonts w:ascii="Times New Roman" w:eastAsia="Times New Roman" w:hAnsi="Times New Roman" w:cs="Times New Roman"/>
          <w:color w:val="000000" w:themeColor="text1"/>
          <w:sz w:val="24"/>
          <w:szCs w:val="24"/>
          <w:lang w:val="es-ES_tradnl" w:eastAsia="es-CO"/>
        </w:rPr>
        <w:t>propondrá</w:t>
      </w:r>
      <w:r>
        <w:rPr>
          <w:rFonts w:ascii="Times New Roman" w:eastAsia="Times New Roman" w:hAnsi="Times New Roman" w:cs="Times New Roman"/>
          <w:color w:val="000000" w:themeColor="text1"/>
          <w:sz w:val="24"/>
          <w:szCs w:val="24"/>
          <w:lang w:val="es-ES_tradnl" w:eastAsia="es-CO"/>
        </w:rPr>
        <w:t xml:space="preserve"> recomendaciones sobre qué datos e información deben ponerse a disposición permanente del público, con el fin</w:t>
      </w:r>
      <w:r w:rsidR="0055062C">
        <w:rPr>
          <w:rFonts w:ascii="Times New Roman" w:eastAsia="Times New Roman" w:hAnsi="Times New Roman" w:cs="Times New Roman"/>
          <w:color w:val="000000" w:themeColor="text1"/>
          <w:sz w:val="24"/>
          <w:szCs w:val="24"/>
          <w:lang w:val="es-ES_tradnl" w:eastAsia="es-CO"/>
        </w:rPr>
        <w:t xml:space="preserve"> de</w:t>
      </w:r>
      <w:r w:rsidR="00114D55">
        <w:rPr>
          <w:rFonts w:ascii="Times New Roman" w:eastAsia="Times New Roman" w:hAnsi="Times New Roman" w:cs="Times New Roman"/>
          <w:color w:val="000000" w:themeColor="text1"/>
          <w:sz w:val="24"/>
          <w:szCs w:val="24"/>
          <w:lang w:val="es-ES_tradnl" w:eastAsia="es-CO"/>
        </w:rPr>
        <w:t xml:space="preserve"> </w:t>
      </w:r>
      <w:r>
        <w:rPr>
          <w:rFonts w:ascii="Times New Roman" w:eastAsia="Times New Roman" w:hAnsi="Times New Roman" w:cs="Times New Roman"/>
          <w:color w:val="000000" w:themeColor="text1"/>
          <w:sz w:val="24"/>
          <w:szCs w:val="24"/>
          <w:lang w:val="es-ES_tradnl" w:eastAsia="es-CO"/>
        </w:rPr>
        <w:t>realizar el respectivo control ciudadano. Esta información deberá respetar las disposiciones referentes a la reserva de información, principalmente las contenidas en la Ley 1581 de 2012.</w:t>
      </w:r>
    </w:p>
    <w:p w14:paraId="7249B41C" w14:textId="77777777" w:rsidR="00E76178" w:rsidRDefault="00E76178" w:rsidP="002C734D">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p>
    <w:p w14:paraId="108F824C" w14:textId="716DACFB" w:rsidR="00E76178" w:rsidRPr="009A0057" w:rsidRDefault="00E76178" w:rsidP="00E76178">
      <w:pPr>
        <w:pStyle w:val="Prrafodelista"/>
        <w:spacing w:after="0" w:line="240" w:lineRule="auto"/>
        <w:ind w:left="0"/>
        <w:jc w:val="both"/>
        <w:rPr>
          <w:rFonts w:ascii="Times New Roman" w:eastAsia="Times New Roman" w:hAnsi="Times New Roman" w:cs="Times New Roman"/>
          <w:color w:val="000000" w:themeColor="text1"/>
          <w:sz w:val="24"/>
          <w:szCs w:val="24"/>
          <w:lang w:val="es-ES_tradnl" w:eastAsia="es-CO"/>
        </w:rPr>
      </w:pPr>
      <w:r>
        <w:rPr>
          <w:rFonts w:ascii="Times New Roman" w:hAnsi="Times New Roman" w:cs="Times New Roman"/>
          <w:b/>
          <w:color w:val="000000" w:themeColor="text1"/>
          <w:sz w:val="24"/>
          <w:szCs w:val="24"/>
        </w:rPr>
        <w:t xml:space="preserve">Parágrafo 2: </w:t>
      </w:r>
      <w:r>
        <w:rPr>
          <w:rFonts w:ascii="Times New Roman" w:hAnsi="Times New Roman" w:cs="Times New Roman"/>
          <w:color w:val="000000" w:themeColor="text1"/>
          <w:sz w:val="24"/>
          <w:szCs w:val="24"/>
        </w:rPr>
        <w:t>L</w:t>
      </w:r>
      <w:r w:rsidRPr="00E76178">
        <w:rPr>
          <w:rFonts w:ascii="Times New Roman" w:eastAsia="Times New Roman" w:hAnsi="Times New Roman" w:cs="Times New Roman"/>
          <w:color w:val="000000" w:themeColor="text1"/>
          <w:sz w:val="24"/>
          <w:szCs w:val="24"/>
          <w:lang w:val="es-ES_tradnl" w:eastAsia="es-CO"/>
        </w:rPr>
        <w:t xml:space="preserve">a Comisión podrá estudiar materias y realizar propuestas diferentes a las estrictamente </w:t>
      </w:r>
      <w:r>
        <w:rPr>
          <w:rFonts w:ascii="Times New Roman" w:eastAsia="Times New Roman" w:hAnsi="Times New Roman" w:cs="Times New Roman"/>
          <w:color w:val="000000" w:themeColor="text1"/>
          <w:sz w:val="24"/>
          <w:szCs w:val="24"/>
          <w:lang w:val="es-ES_tradnl" w:eastAsia="es-CO"/>
        </w:rPr>
        <w:t>mencionadas en la presente ley, así mismo podrá</w:t>
      </w:r>
      <w:r w:rsidRPr="00E76178">
        <w:rPr>
          <w:rFonts w:ascii="Times New Roman" w:eastAsia="Times New Roman" w:hAnsi="Times New Roman" w:cs="Times New Roman"/>
          <w:color w:val="000000" w:themeColor="text1"/>
          <w:sz w:val="24"/>
          <w:szCs w:val="24"/>
          <w:lang w:val="es-ES_tradnl" w:eastAsia="es-CO"/>
        </w:rPr>
        <w:t xml:space="preserve"> convocar expertos de di</w:t>
      </w:r>
      <w:r>
        <w:rPr>
          <w:rFonts w:ascii="Times New Roman" w:eastAsia="Times New Roman" w:hAnsi="Times New Roman" w:cs="Times New Roman"/>
          <w:color w:val="000000" w:themeColor="text1"/>
          <w:sz w:val="24"/>
          <w:szCs w:val="24"/>
          <w:lang w:val="es-ES_tradnl" w:eastAsia="es-CO"/>
        </w:rPr>
        <w:t>ferentes</w:t>
      </w:r>
      <w:r w:rsidRPr="00E76178">
        <w:rPr>
          <w:rFonts w:ascii="Times New Roman" w:eastAsia="Times New Roman" w:hAnsi="Times New Roman" w:cs="Times New Roman"/>
          <w:color w:val="000000" w:themeColor="text1"/>
          <w:sz w:val="24"/>
          <w:szCs w:val="24"/>
          <w:lang w:val="es-ES_tradnl" w:eastAsia="es-CO"/>
        </w:rPr>
        <w:t xml:space="preserve"> ma</w:t>
      </w:r>
      <w:r>
        <w:rPr>
          <w:rFonts w:ascii="Times New Roman" w:eastAsia="Times New Roman" w:hAnsi="Times New Roman" w:cs="Times New Roman"/>
          <w:color w:val="000000" w:themeColor="text1"/>
          <w:sz w:val="24"/>
          <w:szCs w:val="24"/>
          <w:lang w:val="es-ES_tradnl" w:eastAsia="es-CO"/>
        </w:rPr>
        <w:t>terias, en calidad de invitados y recibir información técnica al respecto.</w:t>
      </w:r>
    </w:p>
    <w:p w14:paraId="000D9E41" w14:textId="77777777" w:rsidR="002C734D" w:rsidRPr="00AD5408" w:rsidRDefault="002C734D" w:rsidP="002C734D">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p>
    <w:p w14:paraId="257CD0B9" w14:textId="79DB3270" w:rsidR="002C734D" w:rsidRPr="00AD5408" w:rsidRDefault="002C734D" w:rsidP="002C734D">
      <w:pPr>
        <w:pStyle w:val="Prrafodelista"/>
        <w:numPr>
          <w:ilvl w:val="0"/>
          <w:numId w:val="26"/>
        </w:numPr>
        <w:spacing w:after="0" w:line="240" w:lineRule="auto"/>
        <w:ind w:left="0" w:firstLine="0"/>
        <w:jc w:val="both"/>
        <w:textAlignment w:val="center"/>
        <w:rPr>
          <w:rFonts w:ascii="Times New Roman" w:eastAsia="Times New Roman" w:hAnsi="Times New Roman" w:cs="Times New Roman"/>
          <w:color w:val="000000" w:themeColor="text1"/>
          <w:sz w:val="24"/>
          <w:szCs w:val="24"/>
          <w:lang w:val="es-ES_tradnl" w:eastAsia="es-CO"/>
        </w:rPr>
      </w:pPr>
      <w:r>
        <w:rPr>
          <w:rFonts w:ascii="Times New Roman" w:hAnsi="Times New Roman" w:cs="Times New Roman"/>
          <w:b/>
          <w:color w:val="000000" w:themeColor="text1"/>
          <w:sz w:val="24"/>
          <w:szCs w:val="24"/>
          <w:lang w:val="es-ES"/>
        </w:rPr>
        <w:lastRenderedPageBreak/>
        <w:t>Vigencia:</w:t>
      </w:r>
      <w:r w:rsidRPr="00AD5408">
        <w:rPr>
          <w:rFonts w:ascii="Times New Roman" w:eastAsia="Times New Roman" w:hAnsi="Times New Roman" w:cs="Times New Roman"/>
          <w:color w:val="000000" w:themeColor="text1"/>
          <w:sz w:val="24"/>
          <w:szCs w:val="24"/>
          <w:lang w:val="es-ES_tradnl" w:eastAsia="es-CO"/>
        </w:rPr>
        <w:t xml:space="preserve"> La presente ley rige a partir de su promulgación</w:t>
      </w:r>
      <w:r>
        <w:rPr>
          <w:rFonts w:ascii="Times New Roman" w:eastAsia="Times New Roman" w:hAnsi="Times New Roman" w:cs="Times New Roman"/>
          <w:color w:val="000000" w:themeColor="text1"/>
          <w:sz w:val="24"/>
          <w:szCs w:val="24"/>
          <w:lang w:val="es-ES_tradnl" w:eastAsia="es-CO"/>
        </w:rPr>
        <w:t xml:space="preserve"> y deroga las normas que le sean contrarias</w:t>
      </w:r>
      <w:r w:rsidR="005E6952">
        <w:rPr>
          <w:rFonts w:ascii="Times New Roman" w:eastAsia="Times New Roman" w:hAnsi="Times New Roman" w:cs="Times New Roman"/>
          <w:color w:val="000000" w:themeColor="text1"/>
          <w:sz w:val="24"/>
          <w:szCs w:val="24"/>
          <w:lang w:val="es-ES_tradnl" w:eastAsia="es-CO"/>
        </w:rPr>
        <w:t>.</w:t>
      </w:r>
    </w:p>
    <w:p w14:paraId="40600A06" w14:textId="77777777" w:rsidR="002C734D" w:rsidRPr="0043406D" w:rsidRDefault="002C734D" w:rsidP="002C734D">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14:paraId="3F6D4DDD" w14:textId="77777777" w:rsidR="002C734D" w:rsidRPr="00AB111E" w:rsidRDefault="002C734D" w:rsidP="002C734D">
      <w:pPr>
        <w:spacing w:after="0" w:line="240" w:lineRule="auto"/>
        <w:jc w:val="both"/>
        <w:textAlignment w:val="center"/>
        <w:rPr>
          <w:rFonts w:ascii="Times New Roman" w:hAnsi="Times New Roman" w:cs="Times New Roman"/>
          <w:sz w:val="24"/>
          <w:szCs w:val="24"/>
          <w:lang w:val="es-ES"/>
        </w:rPr>
      </w:pPr>
      <w:r w:rsidRPr="00AB111E">
        <w:rPr>
          <w:rFonts w:ascii="Times New Roman" w:eastAsia="Times New Roman" w:hAnsi="Times New Roman" w:cs="Times New Roman"/>
          <w:color w:val="000000"/>
          <w:sz w:val="24"/>
          <w:szCs w:val="24"/>
          <w:lang w:val="es-ES_tradnl" w:eastAsia="es-CO"/>
        </w:rPr>
        <w:t>De los honorables Congresistas,</w:t>
      </w:r>
    </w:p>
    <w:p w14:paraId="3ED1EF36" w14:textId="77777777" w:rsidR="002C734D" w:rsidRDefault="002C734D" w:rsidP="002C734D">
      <w:pPr>
        <w:pStyle w:val="Prrafodelista"/>
        <w:spacing w:after="0" w:line="240" w:lineRule="auto"/>
        <w:ind w:left="0"/>
        <w:jc w:val="both"/>
        <w:rPr>
          <w:rFonts w:ascii="Times New Roman" w:hAnsi="Times New Roman" w:cs="Times New Roman"/>
          <w:sz w:val="24"/>
          <w:szCs w:val="24"/>
          <w:lang w:val="es-ES"/>
        </w:rPr>
      </w:pPr>
    </w:p>
    <w:p w14:paraId="40EB4506" w14:textId="77777777" w:rsidR="00E76178" w:rsidRPr="00AB111E" w:rsidRDefault="00E76178" w:rsidP="002C734D">
      <w:pPr>
        <w:pStyle w:val="Prrafodelista"/>
        <w:spacing w:after="0" w:line="240" w:lineRule="auto"/>
        <w:ind w:left="0"/>
        <w:jc w:val="both"/>
        <w:rPr>
          <w:rFonts w:ascii="Times New Roman" w:hAnsi="Times New Roman" w:cs="Times New Roman"/>
          <w:sz w:val="24"/>
          <w:szCs w:val="24"/>
          <w:lang w:val="es-ES"/>
        </w:rPr>
      </w:pPr>
    </w:p>
    <w:p w14:paraId="16D2C728" w14:textId="77777777" w:rsidR="002C734D" w:rsidRPr="00AB111E" w:rsidRDefault="002C734D" w:rsidP="002C734D">
      <w:pPr>
        <w:spacing w:after="0" w:line="240" w:lineRule="auto"/>
        <w:outlineLvl w:val="0"/>
        <w:rPr>
          <w:rFonts w:ascii="Times New Roman" w:hAnsi="Times New Roman" w:cs="Times New Roman"/>
          <w:sz w:val="24"/>
          <w:szCs w:val="24"/>
        </w:rPr>
      </w:pPr>
      <w:r w:rsidRPr="00AB111E">
        <w:rPr>
          <w:rFonts w:ascii="Times New Roman" w:hAnsi="Times New Roman" w:cs="Times New Roman"/>
          <w:sz w:val="24"/>
          <w:szCs w:val="24"/>
        </w:rPr>
        <w:t xml:space="preserve">Cordialmente, </w:t>
      </w:r>
    </w:p>
    <w:p w14:paraId="50F0C12F" w14:textId="77777777" w:rsidR="002C734D" w:rsidRDefault="002C734D" w:rsidP="002C734D">
      <w:pPr>
        <w:spacing w:after="0" w:line="240" w:lineRule="auto"/>
        <w:jc w:val="both"/>
        <w:rPr>
          <w:rFonts w:ascii="Times New Roman" w:hAnsi="Times New Roman" w:cs="Times New Roman"/>
          <w:sz w:val="24"/>
          <w:szCs w:val="24"/>
          <w:lang w:val="es-ES"/>
        </w:rPr>
      </w:pPr>
    </w:p>
    <w:p w14:paraId="2BB60308" w14:textId="77777777" w:rsidR="00E168A7" w:rsidRDefault="00E168A7" w:rsidP="002C734D">
      <w:pPr>
        <w:spacing w:after="0" w:line="240" w:lineRule="auto"/>
        <w:jc w:val="both"/>
        <w:rPr>
          <w:rFonts w:ascii="Times New Roman" w:hAnsi="Times New Roman" w:cs="Times New Roman"/>
          <w:sz w:val="24"/>
          <w:szCs w:val="24"/>
          <w:lang w:val="es-ES"/>
        </w:rPr>
      </w:pPr>
    </w:p>
    <w:p w14:paraId="5D3E02E6" w14:textId="77777777" w:rsidR="0041504D" w:rsidRDefault="0041504D" w:rsidP="002C734D">
      <w:pPr>
        <w:spacing w:after="0" w:line="240" w:lineRule="auto"/>
        <w:jc w:val="both"/>
        <w:rPr>
          <w:rFonts w:ascii="Times New Roman" w:hAnsi="Times New Roman" w:cs="Times New Roman"/>
          <w:sz w:val="24"/>
          <w:szCs w:val="24"/>
          <w:lang w:val="es-ES"/>
        </w:rPr>
      </w:pPr>
    </w:p>
    <w:p w14:paraId="1B0A3B7F" w14:textId="77777777" w:rsidR="005E19A0" w:rsidRPr="001B2577" w:rsidRDefault="005E19A0" w:rsidP="005E19A0">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w:t>
      </w:r>
      <w:r>
        <w:rPr>
          <w:rFonts w:ascii="Times New Roman" w:hAnsi="Times New Roman" w:cs="Times New Roman"/>
          <w:sz w:val="24"/>
          <w:szCs w:val="24"/>
          <w:lang w:val="es-ES"/>
        </w:rPr>
        <w:tab/>
      </w:r>
      <w:r>
        <w:rPr>
          <w:rFonts w:ascii="Times New Roman" w:hAnsi="Times New Roman" w:cs="Times New Roman"/>
          <w:sz w:val="24"/>
          <w:szCs w:val="24"/>
          <w:lang w:val="es-ES"/>
        </w:rPr>
        <w:tab/>
        <w:t>______________________________</w:t>
      </w:r>
    </w:p>
    <w:p w14:paraId="72992776" w14:textId="77777777" w:rsidR="005E19A0" w:rsidRDefault="005E19A0" w:rsidP="005E19A0">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LEÓN FREDY MUÑOZ LOPERA</w:t>
      </w:r>
      <w:r>
        <w:rPr>
          <w:rFonts w:ascii="Times New Roman" w:hAnsi="Times New Roman" w:cs="Times New Roman"/>
          <w:b/>
          <w:sz w:val="24"/>
          <w:szCs w:val="24"/>
          <w:lang w:val="es-ES"/>
        </w:rPr>
        <w:tab/>
      </w:r>
      <w:r>
        <w:rPr>
          <w:rFonts w:ascii="Times New Roman" w:hAnsi="Times New Roman" w:cs="Times New Roman"/>
          <w:b/>
          <w:sz w:val="24"/>
          <w:szCs w:val="24"/>
          <w:lang w:val="es-ES"/>
        </w:rPr>
        <w:tab/>
        <w:t>DAVID RACERO MAYORCA</w:t>
      </w:r>
    </w:p>
    <w:p w14:paraId="788BE023" w14:textId="77777777" w:rsidR="005E19A0" w:rsidRDefault="005E19A0" w:rsidP="005E19A0">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Representante a la Cámara</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t>Representante a la Cámara</w:t>
      </w:r>
    </w:p>
    <w:p w14:paraId="29228BBD" w14:textId="77777777" w:rsidR="005E19A0" w:rsidRPr="00AB111E" w:rsidRDefault="005E19A0" w:rsidP="005E19A0">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Partido </w:t>
      </w:r>
      <w:r w:rsidRPr="00AB111E">
        <w:rPr>
          <w:rFonts w:ascii="Times New Roman" w:hAnsi="Times New Roman" w:cs="Times New Roman"/>
          <w:sz w:val="24"/>
          <w:szCs w:val="24"/>
          <w:lang w:val="es-ES"/>
        </w:rPr>
        <w:t>Alianza Verde</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t>Coalición Decentes</w:t>
      </w:r>
    </w:p>
    <w:p w14:paraId="2D57903A" w14:textId="77777777" w:rsidR="005E19A0" w:rsidRPr="00AB111E" w:rsidRDefault="005E19A0" w:rsidP="005E19A0">
      <w:pPr>
        <w:spacing w:after="0" w:line="240" w:lineRule="auto"/>
        <w:jc w:val="center"/>
        <w:rPr>
          <w:rFonts w:ascii="Times New Roman" w:hAnsi="Times New Roman" w:cs="Times New Roman"/>
          <w:b/>
          <w:sz w:val="24"/>
          <w:szCs w:val="24"/>
          <w:lang w:val="es-ES"/>
        </w:rPr>
      </w:pPr>
    </w:p>
    <w:p w14:paraId="1344CE40" w14:textId="77777777" w:rsidR="005E19A0" w:rsidRDefault="005E19A0" w:rsidP="005E19A0">
      <w:pPr>
        <w:spacing w:after="0" w:line="240" w:lineRule="auto"/>
        <w:jc w:val="center"/>
        <w:rPr>
          <w:rFonts w:ascii="Times New Roman" w:hAnsi="Times New Roman" w:cs="Times New Roman"/>
          <w:b/>
          <w:sz w:val="24"/>
          <w:szCs w:val="24"/>
          <w:lang w:val="es-ES"/>
        </w:rPr>
      </w:pPr>
    </w:p>
    <w:p w14:paraId="51A9242C" w14:textId="77777777" w:rsidR="005E19A0" w:rsidRDefault="005E19A0" w:rsidP="005E19A0">
      <w:pPr>
        <w:spacing w:after="0" w:line="240" w:lineRule="auto"/>
        <w:jc w:val="center"/>
        <w:rPr>
          <w:rFonts w:ascii="Times New Roman" w:hAnsi="Times New Roman" w:cs="Times New Roman"/>
          <w:b/>
          <w:sz w:val="24"/>
          <w:szCs w:val="24"/>
          <w:lang w:val="es-ES"/>
        </w:rPr>
      </w:pPr>
    </w:p>
    <w:p w14:paraId="60DD8B4B" w14:textId="77777777" w:rsidR="005E19A0" w:rsidRPr="001B2577" w:rsidRDefault="005E19A0" w:rsidP="005E19A0">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w:t>
      </w:r>
      <w:r>
        <w:rPr>
          <w:rFonts w:ascii="Times New Roman" w:hAnsi="Times New Roman" w:cs="Times New Roman"/>
          <w:sz w:val="24"/>
          <w:szCs w:val="24"/>
          <w:lang w:val="es-ES"/>
        </w:rPr>
        <w:tab/>
      </w:r>
      <w:r>
        <w:rPr>
          <w:rFonts w:ascii="Times New Roman" w:hAnsi="Times New Roman" w:cs="Times New Roman"/>
          <w:sz w:val="24"/>
          <w:szCs w:val="24"/>
          <w:lang w:val="es-ES"/>
        </w:rPr>
        <w:tab/>
        <w:t>______________________________</w:t>
      </w:r>
    </w:p>
    <w:p w14:paraId="2E3597E3" w14:textId="77777777" w:rsidR="005E19A0" w:rsidRPr="00A13345" w:rsidRDefault="005E19A0" w:rsidP="005E19A0">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AIDA AVELLA ESQUIVEL</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IVAN MARULANDA</w:t>
      </w:r>
    </w:p>
    <w:p w14:paraId="5910988F" w14:textId="77777777" w:rsidR="005E19A0" w:rsidRDefault="005E19A0" w:rsidP="005E19A0">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Senadora</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t>Senador</w:t>
      </w:r>
    </w:p>
    <w:p w14:paraId="6CB98F85" w14:textId="77777777" w:rsidR="005E19A0" w:rsidRPr="00AB111E" w:rsidRDefault="005E19A0" w:rsidP="005E19A0">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Coalición Decentes</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t>Partido Alianza Verde</w:t>
      </w:r>
    </w:p>
    <w:p w14:paraId="25C3DEE6" w14:textId="77777777" w:rsidR="005E19A0" w:rsidRDefault="005E19A0" w:rsidP="005E19A0">
      <w:pPr>
        <w:spacing w:after="0" w:line="240" w:lineRule="auto"/>
        <w:rPr>
          <w:rFonts w:ascii="Times New Roman" w:hAnsi="Times New Roman" w:cs="Times New Roman"/>
          <w:b/>
          <w:sz w:val="24"/>
          <w:szCs w:val="24"/>
          <w:lang w:val="es-ES"/>
        </w:rPr>
      </w:pPr>
    </w:p>
    <w:p w14:paraId="664AE183" w14:textId="77777777" w:rsidR="005E19A0" w:rsidRDefault="005E19A0" w:rsidP="005E19A0">
      <w:pPr>
        <w:spacing w:after="0" w:line="240" w:lineRule="auto"/>
        <w:rPr>
          <w:rFonts w:ascii="Times New Roman" w:hAnsi="Times New Roman" w:cs="Times New Roman"/>
          <w:b/>
          <w:sz w:val="24"/>
          <w:szCs w:val="24"/>
          <w:lang w:val="es-ES"/>
        </w:rPr>
      </w:pPr>
    </w:p>
    <w:p w14:paraId="61BA5520" w14:textId="77777777" w:rsidR="005E19A0" w:rsidRDefault="005E19A0" w:rsidP="005E19A0">
      <w:pPr>
        <w:spacing w:after="0" w:line="240" w:lineRule="auto"/>
        <w:rPr>
          <w:rFonts w:ascii="Times New Roman" w:hAnsi="Times New Roman" w:cs="Times New Roman"/>
          <w:b/>
          <w:sz w:val="24"/>
          <w:szCs w:val="24"/>
          <w:lang w:val="es-ES"/>
        </w:rPr>
      </w:pPr>
    </w:p>
    <w:p w14:paraId="4460941A" w14:textId="77777777" w:rsidR="005E19A0" w:rsidRPr="001B2577" w:rsidRDefault="005E19A0" w:rsidP="005E19A0">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w:t>
      </w:r>
      <w:r>
        <w:rPr>
          <w:rFonts w:ascii="Times New Roman" w:hAnsi="Times New Roman" w:cs="Times New Roman"/>
          <w:sz w:val="24"/>
          <w:szCs w:val="24"/>
          <w:lang w:val="es-ES"/>
        </w:rPr>
        <w:tab/>
      </w:r>
      <w:r>
        <w:rPr>
          <w:rFonts w:ascii="Times New Roman" w:hAnsi="Times New Roman" w:cs="Times New Roman"/>
          <w:sz w:val="24"/>
          <w:szCs w:val="24"/>
          <w:lang w:val="es-ES"/>
        </w:rPr>
        <w:tab/>
        <w:t>______________________________</w:t>
      </w:r>
    </w:p>
    <w:p w14:paraId="481E7D5D" w14:textId="77777777" w:rsidR="005E19A0" w:rsidRPr="00A13345" w:rsidRDefault="005E19A0" w:rsidP="005E19A0">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MARIA JOSE PIZARRO</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WILSON ARIAS CASTILLO</w:t>
      </w:r>
    </w:p>
    <w:p w14:paraId="54BC4368" w14:textId="77777777" w:rsidR="005E19A0" w:rsidRDefault="005E19A0" w:rsidP="005E19A0">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Representante a la Cámara</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t>Senador</w:t>
      </w:r>
    </w:p>
    <w:p w14:paraId="5572D8D4" w14:textId="77777777" w:rsidR="005E19A0" w:rsidRPr="00AB111E" w:rsidRDefault="005E19A0" w:rsidP="005E19A0">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Coalición Decentes</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t>Polo Democrático Alternativo</w:t>
      </w:r>
    </w:p>
    <w:p w14:paraId="31F51402" w14:textId="77777777" w:rsidR="005E19A0" w:rsidRDefault="005E19A0" w:rsidP="005E19A0">
      <w:pPr>
        <w:spacing w:after="0" w:line="240" w:lineRule="auto"/>
        <w:rPr>
          <w:rFonts w:ascii="Times New Roman" w:hAnsi="Times New Roman" w:cs="Times New Roman"/>
          <w:b/>
          <w:sz w:val="24"/>
          <w:szCs w:val="24"/>
          <w:lang w:val="es-ES"/>
        </w:rPr>
      </w:pPr>
    </w:p>
    <w:p w14:paraId="220D6626" w14:textId="77777777" w:rsidR="005E19A0" w:rsidRDefault="005E19A0" w:rsidP="005E19A0">
      <w:pPr>
        <w:spacing w:after="0" w:line="240" w:lineRule="auto"/>
        <w:rPr>
          <w:rFonts w:ascii="Times New Roman" w:hAnsi="Times New Roman" w:cs="Times New Roman"/>
          <w:b/>
          <w:sz w:val="24"/>
          <w:szCs w:val="24"/>
          <w:lang w:val="es-ES"/>
        </w:rPr>
      </w:pPr>
    </w:p>
    <w:p w14:paraId="771475FA" w14:textId="77777777" w:rsidR="005E19A0" w:rsidRDefault="005E19A0" w:rsidP="005E19A0">
      <w:pPr>
        <w:spacing w:after="0" w:line="240" w:lineRule="auto"/>
        <w:rPr>
          <w:rFonts w:ascii="Times New Roman" w:hAnsi="Times New Roman" w:cs="Times New Roman"/>
          <w:b/>
          <w:sz w:val="24"/>
          <w:szCs w:val="24"/>
          <w:lang w:val="es-ES"/>
        </w:rPr>
      </w:pPr>
    </w:p>
    <w:p w14:paraId="66FEDE2C" w14:textId="77777777" w:rsidR="005E19A0" w:rsidRDefault="005E19A0" w:rsidP="005E19A0">
      <w:pPr>
        <w:spacing w:after="0" w:line="240" w:lineRule="auto"/>
        <w:rPr>
          <w:rFonts w:ascii="Times New Roman" w:hAnsi="Times New Roman" w:cs="Times New Roman"/>
          <w:b/>
          <w:sz w:val="24"/>
          <w:szCs w:val="24"/>
          <w:lang w:val="es-ES"/>
        </w:rPr>
      </w:pPr>
    </w:p>
    <w:p w14:paraId="5A9E1C9E" w14:textId="77777777" w:rsidR="005E19A0" w:rsidRPr="001B2577" w:rsidRDefault="005E19A0" w:rsidP="005E19A0">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w:t>
      </w:r>
      <w:r>
        <w:rPr>
          <w:rFonts w:ascii="Times New Roman" w:hAnsi="Times New Roman" w:cs="Times New Roman"/>
          <w:sz w:val="24"/>
          <w:szCs w:val="24"/>
          <w:lang w:val="es-ES"/>
        </w:rPr>
        <w:tab/>
      </w:r>
      <w:r>
        <w:rPr>
          <w:rFonts w:ascii="Times New Roman" w:hAnsi="Times New Roman" w:cs="Times New Roman"/>
          <w:sz w:val="24"/>
          <w:szCs w:val="24"/>
          <w:lang w:val="es-ES"/>
        </w:rPr>
        <w:tab/>
        <w:t>______________________________</w:t>
      </w:r>
    </w:p>
    <w:p w14:paraId="7EBCC30B" w14:textId="283D847A" w:rsidR="005E19A0" w:rsidRPr="00A13345" w:rsidRDefault="005E19A0" w:rsidP="005E19A0">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JOHN MILTON RODRIGUEZ</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r w:rsidR="00A675F2">
        <w:rPr>
          <w:rFonts w:ascii="Times New Roman" w:hAnsi="Times New Roman" w:cs="Times New Roman"/>
          <w:b/>
          <w:sz w:val="24"/>
          <w:szCs w:val="24"/>
          <w:lang w:val="es-ES"/>
        </w:rPr>
        <w:t>JUAN LUIS CASTRO</w:t>
      </w:r>
    </w:p>
    <w:p w14:paraId="2A93818C" w14:textId="77777777" w:rsidR="005E19A0" w:rsidRDefault="005E19A0" w:rsidP="005E19A0">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Senador</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t>Senador</w:t>
      </w:r>
    </w:p>
    <w:p w14:paraId="77DD97C5" w14:textId="77777777" w:rsidR="005E19A0" w:rsidRPr="00AB111E" w:rsidRDefault="005E19A0" w:rsidP="005E19A0">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Colombia Justa Libres</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t>Coalición Decentes</w:t>
      </w:r>
    </w:p>
    <w:p w14:paraId="0B145E73" w14:textId="77777777" w:rsidR="005E19A0" w:rsidRDefault="005E19A0" w:rsidP="005E19A0">
      <w:pPr>
        <w:spacing w:after="0" w:line="240" w:lineRule="auto"/>
        <w:rPr>
          <w:rFonts w:ascii="Times New Roman" w:hAnsi="Times New Roman" w:cs="Times New Roman"/>
          <w:b/>
          <w:sz w:val="24"/>
          <w:szCs w:val="24"/>
          <w:lang w:val="es-ES"/>
        </w:rPr>
      </w:pPr>
    </w:p>
    <w:p w14:paraId="27781B40" w14:textId="77777777" w:rsidR="005E19A0" w:rsidRDefault="005E19A0" w:rsidP="005E19A0">
      <w:pPr>
        <w:spacing w:after="0" w:line="240" w:lineRule="auto"/>
        <w:rPr>
          <w:rFonts w:ascii="Times New Roman" w:hAnsi="Times New Roman" w:cs="Times New Roman"/>
          <w:b/>
          <w:sz w:val="24"/>
          <w:szCs w:val="24"/>
          <w:lang w:val="es-ES"/>
        </w:rPr>
      </w:pPr>
    </w:p>
    <w:p w14:paraId="45BA25F0" w14:textId="77777777" w:rsidR="005E19A0" w:rsidRDefault="005E19A0" w:rsidP="005E19A0">
      <w:pPr>
        <w:spacing w:after="0" w:line="240" w:lineRule="auto"/>
        <w:rPr>
          <w:rFonts w:ascii="Times New Roman" w:hAnsi="Times New Roman" w:cs="Times New Roman"/>
          <w:b/>
          <w:sz w:val="24"/>
          <w:szCs w:val="24"/>
          <w:lang w:val="es-ES"/>
        </w:rPr>
      </w:pPr>
    </w:p>
    <w:p w14:paraId="114E512A" w14:textId="77777777" w:rsidR="005E19A0" w:rsidRDefault="005E19A0" w:rsidP="005E19A0">
      <w:pPr>
        <w:spacing w:after="0" w:line="240" w:lineRule="auto"/>
        <w:rPr>
          <w:rFonts w:ascii="Times New Roman" w:hAnsi="Times New Roman" w:cs="Times New Roman"/>
          <w:b/>
          <w:sz w:val="24"/>
          <w:szCs w:val="24"/>
          <w:lang w:val="es-ES"/>
        </w:rPr>
      </w:pPr>
    </w:p>
    <w:p w14:paraId="048C7E18" w14:textId="77777777" w:rsidR="005E19A0" w:rsidRPr="001B2577" w:rsidRDefault="005E19A0" w:rsidP="005E19A0">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w:t>
      </w:r>
      <w:r>
        <w:rPr>
          <w:rFonts w:ascii="Times New Roman" w:hAnsi="Times New Roman" w:cs="Times New Roman"/>
          <w:sz w:val="24"/>
          <w:szCs w:val="24"/>
          <w:lang w:val="es-ES"/>
        </w:rPr>
        <w:tab/>
      </w:r>
      <w:r>
        <w:rPr>
          <w:rFonts w:ascii="Times New Roman" w:hAnsi="Times New Roman" w:cs="Times New Roman"/>
          <w:sz w:val="24"/>
          <w:szCs w:val="24"/>
          <w:lang w:val="es-ES"/>
        </w:rPr>
        <w:tab/>
        <w:t>______________________________</w:t>
      </w:r>
    </w:p>
    <w:p w14:paraId="1CCE1D49" w14:textId="77777777" w:rsidR="005E19A0" w:rsidRDefault="005E19A0" w:rsidP="005E19A0">
      <w:pPr>
        <w:spacing w:after="0" w:line="240" w:lineRule="auto"/>
        <w:rPr>
          <w:rFonts w:ascii="Times New Roman" w:hAnsi="Times New Roman" w:cs="Times New Roman"/>
          <w:b/>
          <w:sz w:val="24"/>
          <w:szCs w:val="24"/>
          <w:lang w:val="es-ES"/>
        </w:rPr>
      </w:pPr>
    </w:p>
    <w:p w14:paraId="2A4646B3" w14:textId="77777777" w:rsidR="005E19A0" w:rsidRDefault="005E19A0" w:rsidP="005E19A0">
      <w:pPr>
        <w:spacing w:after="0" w:line="240" w:lineRule="auto"/>
        <w:rPr>
          <w:rFonts w:ascii="Times New Roman" w:hAnsi="Times New Roman" w:cs="Times New Roman"/>
          <w:b/>
          <w:sz w:val="24"/>
          <w:szCs w:val="24"/>
          <w:lang w:val="es-ES"/>
        </w:rPr>
      </w:pPr>
    </w:p>
    <w:p w14:paraId="6512F7F3" w14:textId="77777777" w:rsidR="005E19A0" w:rsidRDefault="005E19A0" w:rsidP="005E19A0">
      <w:pPr>
        <w:spacing w:after="0" w:line="240" w:lineRule="auto"/>
        <w:rPr>
          <w:rFonts w:ascii="Times New Roman" w:hAnsi="Times New Roman" w:cs="Times New Roman"/>
          <w:b/>
          <w:sz w:val="24"/>
          <w:szCs w:val="24"/>
          <w:lang w:val="es-ES"/>
        </w:rPr>
      </w:pPr>
    </w:p>
    <w:p w14:paraId="23BF0497" w14:textId="77777777" w:rsidR="005E19A0" w:rsidRDefault="005E19A0" w:rsidP="005E19A0">
      <w:pPr>
        <w:spacing w:after="0" w:line="240" w:lineRule="auto"/>
        <w:jc w:val="both"/>
        <w:rPr>
          <w:rFonts w:ascii="Times New Roman" w:hAnsi="Times New Roman" w:cs="Times New Roman"/>
          <w:sz w:val="24"/>
          <w:szCs w:val="24"/>
          <w:lang w:val="es-ES"/>
        </w:rPr>
      </w:pPr>
    </w:p>
    <w:p w14:paraId="721FCA20" w14:textId="77777777" w:rsidR="005E19A0" w:rsidRPr="001B2577" w:rsidRDefault="005E19A0" w:rsidP="005E19A0">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w:t>
      </w:r>
      <w:r>
        <w:rPr>
          <w:rFonts w:ascii="Times New Roman" w:hAnsi="Times New Roman" w:cs="Times New Roman"/>
          <w:sz w:val="24"/>
          <w:szCs w:val="24"/>
          <w:lang w:val="es-ES"/>
        </w:rPr>
        <w:tab/>
      </w:r>
      <w:r>
        <w:rPr>
          <w:rFonts w:ascii="Times New Roman" w:hAnsi="Times New Roman" w:cs="Times New Roman"/>
          <w:sz w:val="24"/>
          <w:szCs w:val="24"/>
          <w:lang w:val="es-ES"/>
        </w:rPr>
        <w:tab/>
        <w:t>______________________________</w:t>
      </w:r>
    </w:p>
    <w:p w14:paraId="489A3372" w14:textId="77777777" w:rsidR="005E19A0" w:rsidRDefault="005E19A0" w:rsidP="005E19A0">
      <w:pPr>
        <w:spacing w:after="0" w:line="240" w:lineRule="auto"/>
        <w:rPr>
          <w:rFonts w:ascii="Times New Roman" w:hAnsi="Times New Roman" w:cs="Times New Roman"/>
          <w:b/>
          <w:sz w:val="24"/>
          <w:szCs w:val="24"/>
          <w:lang w:val="es-ES"/>
        </w:rPr>
      </w:pPr>
    </w:p>
    <w:p w14:paraId="5EB48623" w14:textId="77777777" w:rsidR="005E19A0" w:rsidRDefault="005E19A0" w:rsidP="005E19A0">
      <w:pPr>
        <w:spacing w:after="0" w:line="240" w:lineRule="auto"/>
        <w:rPr>
          <w:rFonts w:ascii="Times New Roman" w:hAnsi="Times New Roman" w:cs="Times New Roman"/>
          <w:b/>
          <w:sz w:val="24"/>
          <w:szCs w:val="24"/>
          <w:lang w:val="es-ES"/>
        </w:rPr>
      </w:pPr>
    </w:p>
    <w:p w14:paraId="4E8AD1DE" w14:textId="77777777" w:rsidR="005E19A0" w:rsidRDefault="005E19A0" w:rsidP="005E19A0">
      <w:pPr>
        <w:spacing w:after="0" w:line="240" w:lineRule="auto"/>
        <w:jc w:val="both"/>
        <w:rPr>
          <w:rFonts w:ascii="Times New Roman" w:hAnsi="Times New Roman" w:cs="Times New Roman"/>
          <w:sz w:val="24"/>
          <w:szCs w:val="24"/>
          <w:lang w:val="es-ES"/>
        </w:rPr>
      </w:pPr>
    </w:p>
    <w:p w14:paraId="3EA213BB" w14:textId="77777777" w:rsidR="005E19A0" w:rsidRDefault="005E19A0" w:rsidP="005E19A0">
      <w:pPr>
        <w:spacing w:after="0" w:line="240" w:lineRule="auto"/>
        <w:jc w:val="both"/>
        <w:rPr>
          <w:rFonts w:ascii="Times New Roman" w:hAnsi="Times New Roman" w:cs="Times New Roman"/>
          <w:sz w:val="24"/>
          <w:szCs w:val="24"/>
          <w:lang w:val="es-ES"/>
        </w:rPr>
      </w:pPr>
    </w:p>
    <w:p w14:paraId="6ADBBDDB" w14:textId="77777777" w:rsidR="005E19A0" w:rsidRPr="001B2577" w:rsidRDefault="005E19A0" w:rsidP="005E19A0">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w:t>
      </w:r>
      <w:r>
        <w:rPr>
          <w:rFonts w:ascii="Times New Roman" w:hAnsi="Times New Roman" w:cs="Times New Roman"/>
          <w:sz w:val="24"/>
          <w:szCs w:val="24"/>
          <w:lang w:val="es-ES"/>
        </w:rPr>
        <w:tab/>
      </w:r>
      <w:r>
        <w:rPr>
          <w:rFonts w:ascii="Times New Roman" w:hAnsi="Times New Roman" w:cs="Times New Roman"/>
          <w:sz w:val="24"/>
          <w:szCs w:val="24"/>
          <w:lang w:val="es-ES"/>
        </w:rPr>
        <w:tab/>
        <w:t>______________________________</w:t>
      </w:r>
    </w:p>
    <w:p w14:paraId="0B0F5AFF" w14:textId="77777777" w:rsidR="005E19A0" w:rsidRDefault="005E19A0" w:rsidP="005E19A0">
      <w:pPr>
        <w:spacing w:after="0" w:line="240" w:lineRule="auto"/>
        <w:rPr>
          <w:rFonts w:ascii="Times New Roman" w:hAnsi="Times New Roman" w:cs="Times New Roman"/>
          <w:b/>
          <w:sz w:val="24"/>
          <w:szCs w:val="24"/>
          <w:lang w:val="es-ES"/>
        </w:rPr>
      </w:pPr>
    </w:p>
    <w:p w14:paraId="6722936B" w14:textId="77777777" w:rsidR="005E19A0" w:rsidRDefault="005E19A0" w:rsidP="005E19A0">
      <w:pPr>
        <w:spacing w:after="0" w:line="240" w:lineRule="auto"/>
        <w:rPr>
          <w:rFonts w:ascii="Times New Roman" w:hAnsi="Times New Roman" w:cs="Times New Roman"/>
          <w:b/>
          <w:sz w:val="24"/>
          <w:szCs w:val="24"/>
          <w:lang w:val="es-ES"/>
        </w:rPr>
      </w:pPr>
    </w:p>
    <w:p w14:paraId="347E6536" w14:textId="77777777" w:rsidR="005E19A0" w:rsidRDefault="005E19A0" w:rsidP="005E19A0">
      <w:pPr>
        <w:spacing w:after="0" w:line="240" w:lineRule="auto"/>
        <w:rPr>
          <w:rFonts w:ascii="Times New Roman" w:hAnsi="Times New Roman" w:cs="Times New Roman"/>
          <w:b/>
          <w:sz w:val="24"/>
          <w:szCs w:val="24"/>
          <w:lang w:val="es-ES"/>
        </w:rPr>
      </w:pPr>
    </w:p>
    <w:p w14:paraId="6FFD8D53" w14:textId="77777777" w:rsidR="005E19A0" w:rsidRDefault="005E19A0" w:rsidP="005E19A0">
      <w:pPr>
        <w:spacing w:after="0" w:line="240" w:lineRule="auto"/>
        <w:rPr>
          <w:rFonts w:ascii="Times New Roman" w:hAnsi="Times New Roman" w:cs="Times New Roman"/>
          <w:b/>
          <w:sz w:val="24"/>
          <w:szCs w:val="24"/>
          <w:lang w:val="es-ES"/>
        </w:rPr>
      </w:pPr>
    </w:p>
    <w:p w14:paraId="6D2398A5" w14:textId="77777777" w:rsidR="005E19A0" w:rsidRPr="001B2577" w:rsidRDefault="005E19A0" w:rsidP="005E19A0">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w:t>
      </w:r>
      <w:r>
        <w:rPr>
          <w:rFonts w:ascii="Times New Roman" w:hAnsi="Times New Roman" w:cs="Times New Roman"/>
          <w:sz w:val="24"/>
          <w:szCs w:val="24"/>
          <w:lang w:val="es-ES"/>
        </w:rPr>
        <w:tab/>
      </w:r>
      <w:r>
        <w:rPr>
          <w:rFonts w:ascii="Times New Roman" w:hAnsi="Times New Roman" w:cs="Times New Roman"/>
          <w:sz w:val="24"/>
          <w:szCs w:val="24"/>
          <w:lang w:val="es-ES"/>
        </w:rPr>
        <w:tab/>
        <w:t>______________________________</w:t>
      </w:r>
    </w:p>
    <w:p w14:paraId="09A3D693" w14:textId="77777777" w:rsidR="005E19A0" w:rsidRDefault="005E19A0" w:rsidP="005E19A0">
      <w:pPr>
        <w:spacing w:after="0" w:line="240" w:lineRule="auto"/>
        <w:rPr>
          <w:rFonts w:ascii="Times New Roman" w:hAnsi="Times New Roman" w:cs="Times New Roman"/>
          <w:b/>
          <w:sz w:val="24"/>
          <w:szCs w:val="24"/>
          <w:lang w:val="es-ES"/>
        </w:rPr>
      </w:pPr>
    </w:p>
    <w:p w14:paraId="6D6B76C7" w14:textId="77777777" w:rsidR="005E19A0" w:rsidRDefault="005E19A0" w:rsidP="005E19A0">
      <w:pPr>
        <w:spacing w:after="0" w:line="240" w:lineRule="auto"/>
        <w:rPr>
          <w:rFonts w:ascii="Times New Roman" w:hAnsi="Times New Roman" w:cs="Times New Roman"/>
          <w:b/>
          <w:sz w:val="24"/>
          <w:szCs w:val="24"/>
          <w:lang w:val="es-ES"/>
        </w:rPr>
      </w:pPr>
    </w:p>
    <w:p w14:paraId="4EB8A508" w14:textId="77777777" w:rsidR="005E19A0" w:rsidRDefault="005E19A0" w:rsidP="005E19A0">
      <w:pPr>
        <w:spacing w:after="0" w:line="240" w:lineRule="auto"/>
        <w:rPr>
          <w:rFonts w:ascii="Times New Roman" w:hAnsi="Times New Roman" w:cs="Times New Roman"/>
          <w:b/>
          <w:sz w:val="24"/>
          <w:szCs w:val="24"/>
          <w:lang w:val="es-ES"/>
        </w:rPr>
      </w:pPr>
    </w:p>
    <w:p w14:paraId="1C9FFDBF" w14:textId="77777777" w:rsidR="005E19A0" w:rsidRDefault="005E19A0" w:rsidP="005E19A0">
      <w:pPr>
        <w:spacing w:after="0" w:line="240" w:lineRule="auto"/>
        <w:jc w:val="both"/>
        <w:rPr>
          <w:rFonts w:ascii="Times New Roman" w:hAnsi="Times New Roman" w:cs="Times New Roman"/>
          <w:sz w:val="24"/>
          <w:szCs w:val="24"/>
          <w:lang w:val="es-ES"/>
        </w:rPr>
      </w:pPr>
    </w:p>
    <w:p w14:paraId="40D65A0F" w14:textId="77777777" w:rsidR="005E19A0" w:rsidRPr="001B2577" w:rsidRDefault="005E19A0" w:rsidP="005E19A0">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w:t>
      </w:r>
      <w:r>
        <w:rPr>
          <w:rFonts w:ascii="Times New Roman" w:hAnsi="Times New Roman" w:cs="Times New Roman"/>
          <w:sz w:val="24"/>
          <w:szCs w:val="24"/>
          <w:lang w:val="es-ES"/>
        </w:rPr>
        <w:tab/>
      </w:r>
      <w:r>
        <w:rPr>
          <w:rFonts w:ascii="Times New Roman" w:hAnsi="Times New Roman" w:cs="Times New Roman"/>
          <w:sz w:val="24"/>
          <w:szCs w:val="24"/>
          <w:lang w:val="es-ES"/>
        </w:rPr>
        <w:tab/>
        <w:t>______________________________</w:t>
      </w:r>
    </w:p>
    <w:p w14:paraId="4075BCC9" w14:textId="77777777" w:rsidR="002C734D" w:rsidRDefault="002C734D" w:rsidP="00A9028A">
      <w:pPr>
        <w:spacing w:after="0" w:line="240" w:lineRule="auto"/>
        <w:jc w:val="center"/>
        <w:rPr>
          <w:rFonts w:ascii="Times New Roman" w:hAnsi="Times New Roman" w:cs="Times New Roman"/>
          <w:b/>
          <w:sz w:val="24"/>
          <w:szCs w:val="24"/>
          <w:lang w:val="es-ES"/>
        </w:rPr>
      </w:pPr>
    </w:p>
    <w:p w14:paraId="106A598F" w14:textId="77777777" w:rsidR="00E168A7" w:rsidRDefault="00E168A7" w:rsidP="00A9028A">
      <w:pPr>
        <w:spacing w:after="0" w:line="240" w:lineRule="auto"/>
        <w:jc w:val="center"/>
        <w:rPr>
          <w:rFonts w:ascii="Times New Roman" w:hAnsi="Times New Roman" w:cs="Times New Roman"/>
          <w:b/>
          <w:sz w:val="24"/>
          <w:szCs w:val="24"/>
          <w:lang w:val="es-ES"/>
        </w:rPr>
      </w:pPr>
    </w:p>
    <w:p w14:paraId="6A6F8137" w14:textId="77777777" w:rsidR="00E168A7" w:rsidRDefault="00E168A7" w:rsidP="00A9028A">
      <w:pPr>
        <w:spacing w:after="0" w:line="240" w:lineRule="auto"/>
        <w:jc w:val="center"/>
        <w:rPr>
          <w:rFonts w:ascii="Times New Roman" w:hAnsi="Times New Roman" w:cs="Times New Roman"/>
          <w:b/>
          <w:sz w:val="24"/>
          <w:szCs w:val="24"/>
          <w:lang w:val="es-ES"/>
        </w:rPr>
      </w:pPr>
    </w:p>
    <w:p w14:paraId="7F6191FE" w14:textId="77777777" w:rsidR="0041504D" w:rsidRDefault="0041504D" w:rsidP="00A9028A">
      <w:pPr>
        <w:spacing w:after="0" w:line="240" w:lineRule="auto"/>
        <w:jc w:val="center"/>
        <w:rPr>
          <w:rFonts w:ascii="Times New Roman" w:hAnsi="Times New Roman" w:cs="Times New Roman"/>
          <w:b/>
          <w:sz w:val="24"/>
          <w:szCs w:val="24"/>
          <w:lang w:val="es-ES"/>
        </w:rPr>
      </w:pPr>
    </w:p>
    <w:p w14:paraId="5D2AC7F7" w14:textId="77777777" w:rsidR="0041504D" w:rsidRDefault="0041504D" w:rsidP="00A9028A">
      <w:pPr>
        <w:spacing w:after="0" w:line="240" w:lineRule="auto"/>
        <w:jc w:val="center"/>
        <w:rPr>
          <w:rFonts w:ascii="Times New Roman" w:hAnsi="Times New Roman" w:cs="Times New Roman"/>
          <w:b/>
          <w:sz w:val="24"/>
          <w:szCs w:val="24"/>
          <w:lang w:val="es-ES"/>
        </w:rPr>
      </w:pPr>
    </w:p>
    <w:p w14:paraId="4D4630F6" w14:textId="77777777" w:rsidR="0041504D" w:rsidRDefault="0041504D" w:rsidP="00A9028A">
      <w:pPr>
        <w:spacing w:after="0" w:line="240" w:lineRule="auto"/>
        <w:jc w:val="center"/>
        <w:rPr>
          <w:rFonts w:ascii="Times New Roman" w:hAnsi="Times New Roman" w:cs="Times New Roman"/>
          <w:b/>
          <w:sz w:val="24"/>
          <w:szCs w:val="24"/>
          <w:lang w:val="es-ES"/>
        </w:rPr>
      </w:pPr>
    </w:p>
    <w:p w14:paraId="18D12C3B" w14:textId="77777777" w:rsidR="0041504D" w:rsidRDefault="0041504D" w:rsidP="00A9028A">
      <w:pPr>
        <w:spacing w:after="0" w:line="240" w:lineRule="auto"/>
        <w:jc w:val="center"/>
        <w:rPr>
          <w:rFonts w:ascii="Times New Roman" w:hAnsi="Times New Roman" w:cs="Times New Roman"/>
          <w:b/>
          <w:sz w:val="24"/>
          <w:szCs w:val="24"/>
          <w:lang w:val="es-ES"/>
        </w:rPr>
      </w:pPr>
    </w:p>
    <w:p w14:paraId="2B9A8543" w14:textId="77777777" w:rsidR="0041504D" w:rsidRDefault="0041504D" w:rsidP="00A9028A">
      <w:pPr>
        <w:spacing w:after="0" w:line="240" w:lineRule="auto"/>
        <w:jc w:val="center"/>
        <w:rPr>
          <w:rFonts w:ascii="Times New Roman" w:hAnsi="Times New Roman" w:cs="Times New Roman"/>
          <w:b/>
          <w:sz w:val="24"/>
          <w:szCs w:val="24"/>
          <w:lang w:val="es-ES"/>
        </w:rPr>
      </w:pPr>
    </w:p>
    <w:p w14:paraId="61F72D29" w14:textId="77777777" w:rsidR="0041504D" w:rsidRDefault="0041504D" w:rsidP="00A9028A">
      <w:pPr>
        <w:spacing w:after="0" w:line="240" w:lineRule="auto"/>
        <w:jc w:val="center"/>
        <w:rPr>
          <w:rFonts w:ascii="Times New Roman" w:hAnsi="Times New Roman" w:cs="Times New Roman"/>
          <w:b/>
          <w:sz w:val="24"/>
          <w:szCs w:val="24"/>
          <w:lang w:val="es-ES"/>
        </w:rPr>
      </w:pPr>
    </w:p>
    <w:p w14:paraId="628C6538" w14:textId="77777777" w:rsidR="0041504D" w:rsidRDefault="0041504D" w:rsidP="00A9028A">
      <w:pPr>
        <w:spacing w:after="0" w:line="240" w:lineRule="auto"/>
        <w:jc w:val="center"/>
        <w:rPr>
          <w:rFonts w:ascii="Times New Roman" w:hAnsi="Times New Roman" w:cs="Times New Roman"/>
          <w:b/>
          <w:sz w:val="24"/>
          <w:szCs w:val="24"/>
          <w:lang w:val="es-ES"/>
        </w:rPr>
      </w:pPr>
    </w:p>
    <w:p w14:paraId="3F1401B1" w14:textId="77777777" w:rsidR="0041504D" w:rsidRDefault="0041504D" w:rsidP="00A9028A">
      <w:pPr>
        <w:spacing w:after="0" w:line="240" w:lineRule="auto"/>
        <w:jc w:val="center"/>
        <w:rPr>
          <w:rFonts w:ascii="Times New Roman" w:hAnsi="Times New Roman" w:cs="Times New Roman"/>
          <w:b/>
          <w:sz w:val="24"/>
          <w:szCs w:val="24"/>
          <w:lang w:val="es-ES"/>
        </w:rPr>
      </w:pPr>
    </w:p>
    <w:p w14:paraId="7D91AFCD" w14:textId="77777777" w:rsidR="0041504D" w:rsidRDefault="0041504D" w:rsidP="00A9028A">
      <w:pPr>
        <w:spacing w:after="0" w:line="240" w:lineRule="auto"/>
        <w:jc w:val="center"/>
        <w:rPr>
          <w:rFonts w:ascii="Times New Roman" w:hAnsi="Times New Roman" w:cs="Times New Roman"/>
          <w:b/>
          <w:sz w:val="24"/>
          <w:szCs w:val="24"/>
          <w:lang w:val="es-ES"/>
        </w:rPr>
      </w:pPr>
    </w:p>
    <w:p w14:paraId="591236C5" w14:textId="77777777" w:rsidR="0041504D" w:rsidRDefault="0041504D" w:rsidP="00A9028A">
      <w:pPr>
        <w:spacing w:after="0" w:line="240" w:lineRule="auto"/>
        <w:jc w:val="center"/>
        <w:rPr>
          <w:rFonts w:ascii="Times New Roman" w:hAnsi="Times New Roman" w:cs="Times New Roman"/>
          <w:b/>
          <w:sz w:val="24"/>
          <w:szCs w:val="24"/>
          <w:lang w:val="es-ES"/>
        </w:rPr>
      </w:pPr>
    </w:p>
    <w:p w14:paraId="2ACC019A" w14:textId="77777777" w:rsidR="0041504D" w:rsidRDefault="0041504D" w:rsidP="00A9028A">
      <w:pPr>
        <w:spacing w:after="0" w:line="240" w:lineRule="auto"/>
        <w:jc w:val="center"/>
        <w:rPr>
          <w:rFonts w:ascii="Times New Roman" w:hAnsi="Times New Roman" w:cs="Times New Roman"/>
          <w:b/>
          <w:sz w:val="24"/>
          <w:szCs w:val="24"/>
          <w:lang w:val="es-ES"/>
        </w:rPr>
      </w:pPr>
    </w:p>
    <w:p w14:paraId="6F664935" w14:textId="77777777" w:rsidR="0041504D" w:rsidRDefault="0041504D" w:rsidP="00A9028A">
      <w:pPr>
        <w:spacing w:after="0" w:line="240" w:lineRule="auto"/>
        <w:jc w:val="center"/>
        <w:rPr>
          <w:rFonts w:ascii="Times New Roman" w:hAnsi="Times New Roman" w:cs="Times New Roman"/>
          <w:b/>
          <w:sz w:val="24"/>
          <w:szCs w:val="24"/>
          <w:lang w:val="es-ES"/>
        </w:rPr>
      </w:pPr>
    </w:p>
    <w:p w14:paraId="42137568" w14:textId="77777777" w:rsidR="0041504D" w:rsidRDefault="0041504D" w:rsidP="00A9028A">
      <w:pPr>
        <w:spacing w:after="0" w:line="240" w:lineRule="auto"/>
        <w:jc w:val="center"/>
        <w:rPr>
          <w:rFonts w:ascii="Times New Roman" w:hAnsi="Times New Roman" w:cs="Times New Roman"/>
          <w:b/>
          <w:sz w:val="24"/>
          <w:szCs w:val="24"/>
          <w:lang w:val="es-ES"/>
        </w:rPr>
      </w:pPr>
    </w:p>
    <w:p w14:paraId="7F8BFA0F" w14:textId="77777777" w:rsidR="0041504D" w:rsidRDefault="0041504D" w:rsidP="00A9028A">
      <w:pPr>
        <w:spacing w:after="0" w:line="240" w:lineRule="auto"/>
        <w:jc w:val="center"/>
        <w:rPr>
          <w:rFonts w:ascii="Times New Roman" w:hAnsi="Times New Roman" w:cs="Times New Roman"/>
          <w:b/>
          <w:sz w:val="24"/>
          <w:szCs w:val="24"/>
          <w:lang w:val="es-ES"/>
        </w:rPr>
      </w:pPr>
    </w:p>
    <w:p w14:paraId="38050524" w14:textId="77777777" w:rsidR="0041504D" w:rsidRDefault="0041504D" w:rsidP="00A9028A">
      <w:pPr>
        <w:spacing w:after="0" w:line="240" w:lineRule="auto"/>
        <w:jc w:val="center"/>
        <w:rPr>
          <w:rFonts w:ascii="Times New Roman" w:hAnsi="Times New Roman" w:cs="Times New Roman"/>
          <w:b/>
          <w:sz w:val="24"/>
          <w:szCs w:val="24"/>
          <w:lang w:val="es-ES"/>
        </w:rPr>
      </w:pPr>
    </w:p>
    <w:p w14:paraId="33A2FAF0" w14:textId="77777777" w:rsidR="0041504D" w:rsidRDefault="0041504D" w:rsidP="00A9028A">
      <w:pPr>
        <w:spacing w:after="0" w:line="240" w:lineRule="auto"/>
        <w:jc w:val="center"/>
        <w:rPr>
          <w:rFonts w:ascii="Times New Roman" w:hAnsi="Times New Roman" w:cs="Times New Roman"/>
          <w:b/>
          <w:sz w:val="24"/>
          <w:szCs w:val="24"/>
          <w:lang w:val="es-ES"/>
        </w:rPr>
      </w:pPr>
    </w:p>
    <w:p w14:paraId="0E81A042" w14:textId="77777777" w:rsidR="0041504D" w:rsidRDefault="0041504D" w:rsidP="00A9028A">
      <w:pPr>
        <w:spacing w:after="0" w:line="240" w:lineRule="auto"/>
        <w:jc w:val="center"/>
        <w:rPr>
          <w:rFonts w:ascii="Times New Roman" w:hAnsi="Times New Roman" w:cs="Times New Roman"/>
          <w:b/>
          <w:sz w:val="24"/>
          <w:szCs w:val="24"/>
          <w:lang w:val="es-ES"/>
        </w:rPr>
      </w:pPr>
    </w:p>
    <w:p w14:paraId="1DEDBA01" w14:textId="77777777" w:rsidR="0041504D" w:rsidRDefault="0041504D" w:rsidP="00A9028A">
      <w:pPr>
        <w:spacing w:after="0" w:line="240" w:lineRule="auto"/>
        <w:jc w:val="center"/>
        <w:rPr>
          <w:rFonts w:ascii="Times New Roman" w:hAnsi="Times New Roman" w:cs="Times New Roman"/>
          <w:b/>
          <w:sz w:val="24"/>
          <w:szCs w:val="24"/>
          <w:lang w:val="es-ES"/>
        </w:rPr>
      </w:pPr>
    </w:p>
    <w:p w14:paraId="385D8E44" w14:textId="7A49CAD6" w:rsidR="00114D55" w:rsidRDefault="00114D55" w:rsidP="00A9028A">
      <w:pPr>
        <w:spacing w:after="0" w:line="240" w:lineRule="auto"/>
        <w:jc w:val="center"/>
        <w:rPr>
          <w:rFonts w:ascii="Times New Roman" w:hAnsi="Times New Roman" w:cs="Times New Roman"/>
          <w:b/>
          <w:sz w:val="24"/>
          <w:szCs w:val="24"/>
          <w:lang w:val="es-ES"/>
        </w:rPr>
      </w:pPr>
    </w:p>
    <w:p w14:paraId="094543F7" w14:textId="77777777" w:rsidR="00DF797A" w:rsidRDefault="00DF797A" w:rsidP="00A9028A">
      <w:pPr>
        <w:spacing w:after="0" w:line="240" w:lineRule="auto"/>
        <w:jc w:val="center"/>
        <w:rPr>
          <w:rFonts w:ascii="Times New Roman" w:hAnsi="Times New Roman" w:cs="Times New Roman"/>
          <w:b/>
          <w:sz w:val="24"/>
          <w:szCs w:val="24"/>
          <w:lang w:val="es-ES"/>
        </w:rPr>
      </w:pPr>
    </w:p>
    <w:p w14:paraId="37F8EE38" w14:textId="77777777" w:rsidR="00556379" w:rsidRPr="00AB111E" w:rsidRDefault="00556379" w:rsidP="00556379">
      <w:pPr>
        <w:spacing w:after="0" w:line="240" w:lineRule="auto"/>
        <w:jc w:val="center"/>
        <w:rPr>
          <w:rFonts w:ascii="Times New Roman" w:hAnsi="Times New Roman" w:cs="Times New Roman"/>
          <w:b/>
          <w:sz w:val="24"/>
          <w:szCs w:val="24"/>
          <w:lang w:val="es-ES"/>
        </w:rPr>
      </w:pPr>
      <w:r w:rsidRPr="00AB111E">
        <w:rPr>
          <w:rFonts w:ascii="Times New Roman" w:hAnsi="Times New Roman" w:cs="Times New Roman"/>
          <w:b/>
          <w:sz w:val="24"/>
          <w:szCs w:val="24"/>
          <w:lang w:val="es-ES"/>
        </w:rPr>
        <w:lastRenderedPageBreak/>
        <w:t xml:space="preserve">PROYECTO DE LEY NÚMERO ------ DE </w:t>
      </w:r>
      <w:r w:rsidRPr="0041504D">
        <w:rPr>
          <w:rFonts w:ascii="Times New Roman" w:hAnsi="Times New Roman" w:cs="Times New Roman"/>
          <w:b/>
          <w:color w:val="000000" w:themeColor="text1"/>
          <w:sz w:val="24"/>
          <w:szCs w:val="24"/>
          <w:lang w:val="es-ES"/>
        </w:rPr>
        <w:t xml:space="preserve">2019 </w:t>
      </w:r>
      <w:r>
        <w:rPr>
          <w:rFonts w:ascii="Times New Roman" w:hAnsi="Times New Roman" w:cs="Times New Roman"/>
          <w:b/>
          <w:color w:val="000000" w:themeColor="text1"/>
          <w:sz w:val="24"/>
          <w:szCs w:val="24"/>
          <w:lang w:val="es-ES"/>
        </w:rPr>
        <w:t>CÁMARA</w:t>
      </w:r>
    </w:p>
    <w:p w14:paraId="0AA04EF4" w14:textId="77777777" w:rsidR="005D1EB3" w:rsidRPr="00AB111E" w:rsidRDefault="005D1EB3" w:rsidP="00A9028A">
      <w:pPr>
        <w:spacing w:after="0" w:line="240" w:lineRule="auto"/>
        <w:jc w:val="center"/>
        <w:rPr>
          <w:rFonts w:ascii="Times New Roman" w:hAnsi="Times New Roman" w:cs="Times New Roman"/>
          <w:b/>
          <w:sz w:val="24"/>
          <w:szCs w:val="24"/>
        </w:rPr>
      </w:pPr>
      <w:r w:rsidRPr="0041504D">
        <w:rPr>
          <w:rFonts w:ascii="Times New Roman" w:hAnsi="Times New Roman" w:cs="Times New Roman"/>
          <w:b/>
          <w:color w:val="000000" w:themeColor="text1"/>
          <w:sz w:val="24"/>
          <w:szCs w:val="24"/>
        </w:rPr>
        <w:t>Proyecto de Ley No. ___ de 2019 “</w:t>
      </w:r>
      <w:r w:rsidRPr="0041504D">
        <w:rPr>
          <w:rFonts w:ascii="Times New Roman" w:hAnsi="Times New Roman" w:cs="Times New Roman"/>
          <w:b/>
          <w:color w:val="000000" w:themeColor="text1"/>
          <w:sz w:val="24"/>
          <w:szCs w:val="24"/>
          <w:lang w:val="es-ES"/>
        </w:rPr>
        <w:t xml:space="preserve">Por medio del cual se crea la comisión de estudios </w:t>
      </w:r>
      <w:r>
        <w:rPr>
          <w:rFonts w:ascii="Times New Roman" w:hAnsi="Times New Roman" w:cs="Times New Roman"/>
          <w:b/>
          <w:sz w:val="24"/>
          <w:szCs w:val="24"/>
          <w:lang w:val="es-ES"/>
        </w:rPr>
        <w:t>de beneficios del sistema tributario</w:t>
      </w:r>
      <w:r w:rsidRPr="00AB111E">
        <w:rPr>
          <w:rFonts w:ascii="Times New Roman" w:hAnsi="Times New Roman" w:cs="Times New Roman"/>
          <w:b/>
          <w:sz w:val="24"/>
          <w:szCs w:val="24"/>
        </w:rPr>
        <w:t>”.</w:t>
      </w:r>
    </w:p>
    <w:p w14:paraId="04146501" w14:textId="77777777" w:rsidR="002F30F0" w:rsidRDefault="002F30F0" w:rsidP="00A9028A">
      <w:pPr>
        <w:spacing w:after="0" w:line="240" w:lineRule="auto"/>
        <w:jc w:val="both"/>
        <w:rPr>
          <w:rFonts w:ascii="Times New Roman" w:hAnsi="Times New Roman" w:cs="Times New Roman"/>
          <w:sz w:val="24"/>
          <w:szCs w:val="24"/>
        </w:rPr>
      </w:pPr>
    </w:p>
    <w:p w14:paraId="760F3B5A" w14:textId="77777777" w:rsidR="00850447" w:rsidRPr="00AB111E" w:rsidRDefault="00850447" w:rsidP="00A9028A">
      <w:pPr>
        <w:pStyle w:val="Prrafodelista"/>
        <w:spacing w:after="0" w:line="240" w:lineRule="auto"/>
        <w:ind w:left="0"/>
        <w:jc w:val="center"/>
        <w:rPr>
          <w:rFonts w:ascii="Times New Roman" w:hAnsi="Times New Roman" w:cs="Times New Roman"/>
          <w:b/>
          <w:sz w:val="24"/>
          <w:szCs w:val="24"/>
          <w:lang w:val="es-ES"/>
        </w:rPr>
      </w:pPr>
      <w:r w:rsidRPr="00AB111E">
        <w:rPr>
          <w:rFonts w:ascii="Times New Roman" w:hAnsi="Times New Roman" w:cs="Times New Roman"/>
          <w:b/>
          <w:sz w:val="24"/>
          <w:szCs w:val="24"/>
          <w:lang w:val="es-ES"/>
        </w:rPr>
        <w:t>EXPOSICIÓN DE MOTIVOS.</w:t>
      </w:r>
    </w:p>
    <w:p w14:paraId="4164D2CC" w14:textId="77777777" w:rsidR="002F30F0" w:rsidRPr="00AB111E" w:rsidRDefault="002F30F0" w:rsidP="00A9028A">
      <w:pPr>
        <w:pStyle w:val="Prrafodelista"/>
        <w:spacing w:after="0" w:line="240" w:lineRule="auto"/>
        <w:ind w:left="0"/>
        <w:jc w:val="both"/>
        <w:rPr>
          <w:rFonts w:ascii="Times New Roman" w:hAnsi="Times New Roman" w:cs="Times New Roman"/>
          <w:sz w:val="24"/>
          <w:szCs w:val="24"/>
          <w:lang w:val="es-ES"/>
        </w:rPr>
      </w:pPr>
    </w:p>
    <w:p w14:paraId="53F7B38D" w14:textId="729615E5" w:rsidR="00404C77" w:rsidRPr="00AB111E" w:rsidRDefault="006220C2" w:rsidP="00A9028A">
      <w:pPr>
        <w:spacing w:after="0" w:line="240" w:lineRule="auto"/>
        <w:jc w:val="both"/>
        <w:rPr>
          <w:rFonts w:ascii="Times New Roman" w:hAnsi="Times New Roman" w:cs="Times New Roman"/>
          <w:b/>
          <w:sz w:val="24"/>
          <w:szCs w:val="24"/>
          <w:lang w:val="es-ES"/>
        </w:rPr>
      </w:pPr>
      <w:r w:rsidRPr="00AB111E">
        <w:rPr>
          <w:rFonts w:ascii="Times New Roman" w:hAnsi="Times New Roman" w:cs="Times New Roman"/>
          <w:sz w:val="24"/>
          <w:szCs w:val="24"/>
          <w:lang w:val="es-ES"/>
        </w:rPr>
        <w:t xml:space="preserve">Con el fin de realizar la exposición de motivos del presente </w:t>
      </w:r>
      <w:r w:rsidR="004655B4">
        <w:rPr>
          <w:rFonts w:ascii="Times New Roman" w:hAnsi="Times New Roman" w:cs="Times New Roman"/>
          <w:sz w:val="24"/>
          <w:szCs w:val="24"/>
          <w:lang w:val="es-ES"/>
        </w:rPr>
        <w:t>P</w:t>
      </w:r>
      <w:r w:rsidRPr="00AB111E">
        <w:rPr>
          <w:rFonts w:ascii="Times New Roman" w:hAnsi="Times New Roman" w:cs="Times New Roman"/>
          <w:sz w:val="24"/>
          <w:szCs w:val="24"/>
          <w:lang w:val="es-ES"/>
        </w:rPr>
        <w:t xml:space="preserve">royecto de Ley, y argumentar la relevancia de aprobación del mismo, este acápite se ha divido en </w:t>
      </w:r>
      <w:r w:rsidR="006C1B32">
        <w:rPr>
          <w:rFonts w:ascii="Times New Roman" w:hAnsi="Times New Roman" w:cs="Times New Roman"/>
          <w:sz w:val="24"/>
          <w:szCs w:val="24"/>
          <w:lang w:val="es-ES"/>
        </w:rPr>
        <w:t>cinco</w:t>
      </w:r>
      <w:r w:rsidR="006C60AD" w:rsidRPr="00AB111E">
        <w:rPr>
          <w:rFonts w:ascii="Times New Roman" w:hAnsi="Times New Roman" w:cs="Times New Roman"/>
          <w:sz w:val="24"/>
          <w:szCs w:val="24"/>
          <w:lang w:val="es-ES"/>
        </w:rPr>
        <w:t xml:space="preserve"> (</w:t>
      </w:r>
      <w:r w:rsidR="00AA7165">
        <w:rPr>
          <w:rFonts w:ascii="Times New Roman" w:hAnsi="Times New Roman" w:cs="Times New Roman"/>
          <w:sz w:val="24"/>
          <w:szCs w:val="24"/>
          <w:lang w:val="es-ES"/>
        </w:rPr>
        <w:t>5</w:t>
      </w:r>
      <w:r w:rsidRPr="00AB111E">
        <w:rPr>
          <w:rFonts w:ascii="Times New Roman" w:hAnsi="Times New Roman" w:cs="Times New Roman"/>
          <w:sz w:val="24"/>
          <w:szCs w:val="24"/>
          <w:lang w:val="es-ES"/>
        </w:rPr>
        <w:t xml:space="preserve">) partes que presentan de forma ordenada la importancia del tema, </w:t>
      </w:r>
      <w:r w:rsidR="0027405C">
        <w:rPr>
          <w:rFonts w:ascii="Times New Roman" w:hAnsi="Times New Roman" w:cs="Times New Roman"/>
          <w:sz w:val="24"/>
          <w:szCs w:val="24"/>
          <w:lang w:val="es-ES"/>
        </w:rPr>
        <w:t>estas son</w:t>
      </w:r>
      <w:r w:rsidRPr="00AB111E">
        <w:rPr>
          <w:rFonts w:ascii="Times New Roman" w:hAnsi="Times New Roman" w:cs="Times New Roman"/>
          <w:sz w:val="24"/>
          <w:szCs w:val="24"/>
          <w:lang w:val="es-ES"/>
        </w:rPr>
        <w:t xml:space="preserve">: </w:t>
      </w:r>
      <w:bookmarkStart w:id="4" w:name="_Hlk522713937"/>
      <w:r w:rsidRPr="00AB111E">
        <w:rPr>
          <w:rFonts w:ascii="Times New Roman" w:hAnsi="Times New Roman" w:cs="Times New Roman"/>
          <w:sz w:val="24"/>
          <w:szCs w:val="24"/>
          <w:lang w:val="es-ES"/>
        </w:rPr>
        <w:t xml:space="preserve">(1) </w:t>
      </w:r>
      <w:r w:rsidR="00404C77" w:rsidRPr="00AB111E">
        <w:rPr>
          <w:rFonts w:ascii="Times New Roman" w:hAnsi="Times New Roman" w:cs="Times New Roman"/>
          <w:sz w:val="24"/>
          <w:szCs w:val="24"/>
          <w:lang w:val="es-ES"/>
        </w:rPr>
        <w:t>Antecedentes</w:t>
      </w:r>
      <w:r w:rsidR="0037227F">
        <w:rPr>
          <w:rFonts w:ascii="Times New Roman" w:hAnsi="Times New Roman" w:cs="Times New Roman"/>
          <w:sz w:val="24"/>
          <w:szCs w:val="24"/>
          <w:lang w:val="es-ES"/>
        </w:rPr>
        <w:t xml:space="preserve"> y justificación</w:t>
      </w:r>
      <w:r w:rsidR="00404C77" w:rsidRPr="00AB111E">
        <w:rPr>
          <w:rFonts w:ascii="Times New Roman" w:hAnsi="Times New Roman" w:cs="Times New Roman"/>
          <w:sz w:val="24"/>
          <w:szCs w:val="24"/>
          <w:lang w:val="es-ES"/>
        </w:rPr>
        <w:t xml:space="preserve">, </w:t>
      </w:r>
      <w:r w:rsidR="002D5259" w:rsidRPr="00AB111E">
        <w:rPr>
          <w:rFonts w:ascii="Times New Roman" w:hAnsi="Times New Roman" w:cs="Times New Roman"/>
          <w:sz w:val="24"/>
          <w:szCs w:val="24"/>
          <w:lang w:val="es-ES"/>
        </w:rPr>
        <w:t xml:space="preserve">(2) </w:t>
      </w:r>
      <w:r w:rsidR="006C60AD" w:rsidRPr="00AB111E">
        <w:rPr>
          <w:rFonts w:ascii="Times New Roman" w:hAnsi="Times New Roman" w:cs="Times New Roman"/>
          <w:sz w:val="24"/>
          <w:szCs w:val="24"/>
          <w:lang w:val="es-ES"/>
        </w:rPr>
        <w:t xml:space="preserve">objetivos del proyecto de ley, (3) </w:t>
      </w:r>
      <w:r w:rsidR="005D2240">
        <w:rPr>
          <w:rFonts w:ascii="Times New Roman" w:hAnsi="Times New Roman" w:cs="Times New Roman"/>
          <w:sz w:val="24"/>
          <w:szCs w:val="24"/>
          <w:lang w:val="es-ES"/>
        </w:rPr>
        <w:t>D</w:t>
      </w:r>
      <w:r w:rsidR="002D5259" w:rsidRPr="00AB111E">
        <w:rPr>
          <w:rFonts w:ascii="Times New Roman" w:hAnsi="Times New Roman" w:cs="Times New Roman"/>
          <w:sz w:val="24"/>
          <w:szCs w:val="24"/>
          <w:lang w:val="es-ES"/>
        </w:rPr>
        <w:t xml:space="preserve">escripción del </w:t>
      </w:r>
      <w:r w:rsidR="005D2240">
        <w:rPr>
          <w:rFonts w:ascii="Times New Roman" w:hAnsi="Times New Roman" w:cs="Times New Roman"/>
          <w:sz w:val="24"/>
          <w:szCs w:val="24"/>
          <w:lang w:val="es-ES"/>
        </w:rPr>
        <w:t>proyecto</w:t>
      </w:r>
      <w:r w:rsidR="00B81FF0" w:rsidRPr="00AB111E">
        <w:rPr>
          <w:rFonts w:ascii="Times New Roman" w:hAnsi="Times New Roman" w:cs="Times New Roman"/>
          <w:sz w:val="24"/>
          <w:szCs w:val="24"/>
          <w:lang w:val="es-ES"/>
        </w:rPr>
        <w:t>,</w:t>
      </w:r>
      <w:r w:rsidR="002D5259" w:rsidRPr="00AB111E">
        <w:rPr>
          <w:rFonts w:ascii="Times New Roman" w:hAnsi="Times New Roman" w:cs="Times New Roman"/>
          <w:sz w:val="24"/>
          <w:szCs w:val="24"/>
          <w:lang w:val="es-ES"/>
        </w:rPr>
        <w:t xml:space="preserve"> </w:t>
      </w:r>
      <w:r w:rsidR="00AA7165">
        <w:rPr>
          <w:rFonts w:ascii="Times New Roman" w:hAnsi="Times New Roman" w:cs="Times New Roman"/>
          <w:sz w:val="24"/>
          <w:szCs w:val="24"/>
          <w:lang w:val="es-ES"/>
        </w:rPr>
        <w:t xml:space="preserve">(4) </w:t>
      </w:r>
      <w:r w:rsidR="00404C77" w:rsidRPr="00AB111E">
        <w:rPr>
          <w:rFonts w:ascii="Times New Roman" w:hAnsi="Times New Roman" w:cs="Times New Roman"/>
          <w:sz w:val="24"/>
          <w:szCs w:val="24"/>
          <w:lang w:val="es-ES"/>
        </w:rPr>
        <w:t xml:space="preserve">fundamento </w:t>
      </w:r>
      <w:r w:rsidR="006327F7">
        <w:rPr>
          <w:rFonts w:ascii="Times New Roman" w:hAnsi="Times New Roman" w:cs="Times New Roman"/>
          <w:sz w:val="24"/>
          <w:szCs w:val="24"/>
          <w:lang w:val="es-ES"/>
        </w:rPr>
        <w:t>jurídico</w:t>
      </w:r>
      <w:r w:rsidR="00404C77" w:rsidRPr="00AB111E">
        <w:rPr>
          <w:rFonts w:ascii="Times New Roman" w:hAnsi="Times New Roman" w:cs="Times New Roman"/>
          <w:sz w:val="24"/>
          <w:szCs w:val="24"/>
          <w:lang w:val="es-ES"/>
        </w:rPr>
        <w:t xml:space="preserve">, </w:t>
      </w:r>
      <w:r w:rsidR="00185D69">
        <w:rPr>
          <w:rFonts w:ascii="Times New Roman" w:hAnsi="Times New Roman" w:cs="Times New Roman"/>
          <w:sz w:val="24"/>
          <w:szCs w:val="24"/>
          <w:lang w:val="es-ES"/>
        </w:rPr>
        <w:t>e</w:t>
      </w:r>
      <w:r w:rsidR="002D5259" w:rsidRPr="00AB111E">
        <w:rPr>
          <w:rFonts w:ascii="Times New Roman" w:hAnsi="Times New Roman" w:cs="Times New Roman"/>
          <w:sz w:val="24"/>
          <w:szCs w:val="24"/>
          <w:lang w:val="es-ES"/>
        </w:rPr>
        <w:t xml:space="preserve"> (</w:t>
      </w:r>
      <w:r w:rsidR="00AA7165">
        <w:rPr>
          <w:rFonts w:ascii="Times New Roman" w:hAnsi="Times New Roman" w:cs="Times New Roman"/>
          <w:sz w:val="24"/>
          <w:szCs w:val="24"/>
          <w:lang w:val="es-ES"/>
        </w:rPr>
        <w:t>5</w:t>
      </w:r>
      <w:r w:rsidRPr="00AB111E">
        <w:rPr>
          <w:rFonts w:ascii="Times New Roman" w:hAnsi="Times New Roman" w:cs="Times New Roman"/>
          <w:sz w:val="24"/>
          <w:szCs w:val="24"/>
          <w:lang w:val="es-ES"/>
        </w:rPr>
        <w:t xml:space="preserve">) </w:t>
      </w:r>
      <w:r w:rsidR="00404C77" w:rsidRPr="00AB111E">
        <w:rPr>
          <w:rFonts w:ascii="Times New Roman" w:hAnsi="Times New Roman" w:cs="Times New Roman"/>
          <w:sz w:val="24"/>
          <w:szCs w:val="24"/>
          <w:lang w:val="es-ES"/>
        </w:rPr>
        <w:t>impacto fiscal</w:t>
      </w:r>
      <w:r w:rsidRPr="00AB111E">
        <w:rPr>
          <w:rFonts w:ascii="Times New Roman" w:hAnsi="Times New Roman" w:cs="Times New Roman"/>
          <w:sz w:val="24"/>
          <w:szCs w:val="24"/>
          <w:lang w:val="es-ES"/>
        </w:rPr>
        <w:t>.</w:t>
      </w:r>
      <w:bookmarkEnd w:id="4"/>
    </w:p>
    <w:p w14:paraId="60B00116" w14:textId="77777777" w:rsidR="00404C77" w:rsidRDefault="00404C77" w:rsidP="00A9028A">
      <w:pPr>
        <w:spacing w:after="0" w:line="240" w:lineRule="auto"/>
        <w:jc w:val="both"/>
        <w:rPr>
          <w:rFonts w:ascii="Times New Roman" w:hAnsi="Times New Roman" w:cs="Times New Roman"/>
          <w:b/>
          <w:sz w:val="24"/>
          <w:szCs w:val="24"/>
          <w:lang w:val="es-ES"/>
        </w:rPr>
      </w:pPr>
    </w:p>
    <w:p w14:paraId="46277FDB" w14:textId="45568F92" w:rsidR="006C1B32" w:rsidRPr="00820B29" w:rsidRDefault="00820B29" w:rsidP="00A9028A">
      <w:pPr>
        <w:spacing w:after="0" w:line="240" w:lineRule="auto"/>
        <w:ind w:firstLine="708"/>
        <w:jc w:val="both"/>
        <w:textAlignment w:val="center"/>
        <w:rPr>
          <w:rFonts w:ascii="Times New Roman" w:eastAsia="Times New Roman" w:hAnsi="Times New Roman" w:cs="Times New Roman"/>
          <w:b/>
          <w:bCs/>
          <w:color w:val="000000" w:themeColor="text1"/>
          <w:sz w:val="24"/>
          <w:szCs w:val="24"/>
          <w:lang w:val="es-ES_tradnl" w:eastAsia="es-CO"/>
        </w:rPr>
      </w:pPr>
      <w:r>
        <w:rPr>
          <w:rFonts w:ascii="Times New Roman" w:eastAsia="Times New Roman" w:hAnsi="Times New Roman" w:cs="Times New Roman"/>
          <w:b/>
          <w:bCs/>
          <w:color w:val="000000" w:themeColor="text1"/>
          <w:sz w:val="24"/>
          <w:szCs w:val="24"/>
          <w:lang w:val="es-ES_tradnl" w:eastAsia="es-CO"/>
        </w:rPr>
        <w:t xml:space="preserve">1. </w:t>
      </w:r>
      <w:r w:rsidR="006C1B32" w:rsidRPr="00820B29">
        <w:rPr>
          <w:rFonts w:ascii="Times New Roman" w:eastAsia="Times New Roman" w:hAnsi="Times New Roman" w:cs="Times New Roman"/>
          <w:b/>
          <w:bCs/>
          <w:color w:val="000000" w:themeColor="text1"/>
          <w:sz w:val="24"/>
          <w:szCs w:val="24"/>
          <w:lang w:val="es-ES_tradnl" w:eastAsia="es-CO"/>
        </w:rPr>
        <w:t>Antecedentes</w:t>
      </w:r>
      <w:r w:rsidR="0037227F" w:rsidRPr="00820B29">
        <w:rPr>
          <w:rFonts w:ascii="Times New Roman" w:eastAsia="Times New Roman" w:hAnsi="Times New Roman" w:cs="Times New Roman"/>
          <w:b/>
          <w:bCs/>
          <w:color w:val="000000" w:themeColor="text1"/>
          <w:sz w:val="24"/>
          <w:szCs w:val="24"/>
          <w:lang w:val="es-ES_tradnl" w:eastAsia="es-CO"/>
        </w:rPr>
        <w:t xml:space="preserve"> y justificación</w:t>
      </w:r>
      <w:r w:rsidR="006C1B32" w:rsidRPr="00820B29">
        <w:rPr>
          <w:rFonts w:ascii="Times New Roman" w:eastAsia="Times New Roman" w:hAnsi="Times New Roman" w:cs="Times New Roman"/>
          <w:b/>
          <w:bCs/>
          <w:color w:val="000000" w:themeColor="text1"/>
          <w:sz w:val="24"/>
          <w:szCs w:val="24"/>
          <w:lang w:val="es-ES_tradnl" w:eastAsia="es-CO"/>
        </w:rPr>
        <w:t>.</w:t>
      </w:r>
    </w:p>
    <w:p w14:paraId="38BD7370" w14:textId="77777777" w:rsidR="00820B29" w:rsidRDefault="00820B29" w:rsidP="00A9028A">
      <w:pPr>
        <w:spacing w:after="0" w:line="240" w:lineRule="auto"/>
        <w:jc w:val="both"/>
        <w:textAlignment w:val="center"/>
        <w:rPr>
          <w:rFonts w:ascii="Times New Roman" w:hAnsi="Times New Roman" w:cs="Times New Roman"/>
          <w:color w:val="000000" w:themeColor="text1"/>
          <w:sz w:val="24"/>
          <w:szCs w:val="24"/>
        </w:rPr>
      </w:pPr>
    </w:p>
    <w:p w14:paraId="4CA4FD8A" w14:textId="0B7B1977" w:rsidR="00581F29" w:rsidRDefault="00581F29" w:rsidP="00A9028A">
      <w:pPr>
        <w:spacing w:after="0" w:line="240" w:lineRule="auto"/>
        <w:jc w:val="both"/>
        <w:textAlignment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Es importante resaltar que la presente iniciativa ya se había formulado en el artículo 110 de la Ley 1943 de 2018, no obstante, </w:t>
      </w:r>
      <w:r w:rsidR="00114D55">
        <w:rPr>
          <w:rFonts w:ascii="Times New Roman" w:hAnsi="Times New Roman" w:cs="Times New Roman"/>
          <w:color w:val="000000" w:themeColor="text1"/>
          <w:sz w:val="24"/>
          <w:szCs w:val="24"/>
        </w:rPr>
        <w:t>dicha disposición</w:t>
      </w:r>
      <w:r>
        <w:rPr>
          <w:rFonts w:ascii="Times New Roman" w:hAnsi="Times New Roman" w:cs="Times New Roman"/>
          <w:color w:val="000000" w:themeColor="text1"/>
          <w:sz w:val="24"/>
          <w:szCs w:val="24"/>
        </w:rPr>
        <w:t xml:space="preserve"> fue derogada seis meses después por la Ley del Plan Nacional de Desarrollo</w:t>
      </w:r>
      <w:r w:rsidR="007A2115">
        <w:rPr>
          <w:rFonts w:ascii="Times New Roman" w:hAnsi="Times New Roman" w:cs="Times New Roman"/>
          <w:color w:val="000000" w:themeColor="text1"/>
          <w:sz w:val="24"/>
          <w:szCs w:val="24"/>
        </w:rPr>
        <w:t>, Ley</w:t>
      </w:r>
      <w:r>
        <w:rPr>
          <w:rFonts w:ascii="Times New Roman" w:hAnsi="Times New Roman" w:cs="Times New Roman"/>
          <w:color w:val="000000" w:themeColor="text1"/>
          <w:sz w:val="24"/>
          <w:szCs w:val="24"/>
        </w:rPr>
        <w:t xml:space="preserve"> 1955 de 2019, motivo por el cual actualmente cursa una demanda de inconstitucionalidad frente al asunto por </w:t>
      </w:r>
      <w:r w:rsidR="00114D55">
        <w:rPr>
          <w:rFonts w:ascii="Times New Roman" w:hAnsi="Times New Roman" w:cs="Times New Roman"/>
          <w:color w:val="000000" w:themeColor="text1"/>
          <w:sz w:val="24"/>
          <w:szCs w:val="24"/>
        </w:rPr>
        <w:t>razones de trámite legislativo en dicha derogación</w:t>
      </w:r>
      <w:r>
        <w:rPr>
          <w:rFonts w:ascii="Times New Roman" w:hAnsi="Times New Roman" w:cs="Times New Roman"/>
          <w:color w:val="000000" w:themeColor="text1"/>
          <w:sz w:val="24"/>
          <w:szCs w:val="24"/>
        </w:rPr>
        <w:t xml:space="preserve"> (</w:t>
      </w:r>
      <w:r w:rsidR="00114D55">
        <w:rPr>
          <w:rFonts w:ascii="Times New Roman" w:hAnsi="Times New Roman" w:cs="Times New Roman"/>
          <w:color w:val="000000" w:themeColor="text1"/>
          <w:sz w:val="24"/>
          <w:szCs w:val="24"/>
        </w:rPr>
        <w:t>Ver el e</w:t>
      </w:r>
      <w:r>
        <w:rPr>
          <w:rFonts w:ascii="Times New Roman" w:hAnsi="Times New Roman" w:cs="Times New Roman"/>
          <w:color w:val="000000" w:themeColor="text1"/>
          <w:sz w:val="24"/>
          <w:szCs w:val="24"/>
        </w:rPr>
        <w:t>xpediente D-13353).</w:t>
      </w:r>
    </w:p>
    <w:p w14:paraId="2E0EA587" w14:textId="77777777" w:rsidR="00581F29" w:rsidRDefault="00581F29" w:rsidP="00A9028A">
      <w:pPr>
        <w:spacing w:after="0" w:line="240" w:lineRule="auto"/>
        <w:jc w:val="both"/>
        <w:textAlignment w:val="center"/>
        <w:rPr>
          <w:rFonts w:ascii="Times New Roman" w:hAnsi="Times New Roman" w:cs="Times New Roman"/>
          <w:color w:val="000000" w:themeColor="text1"/>
          <w:sz w:val="24"/>
          <w:szCs w:val="24"/>
        </w:rPr>
      </w:pPr>
    </w:p>
    <w:p w14:paraId="71DD2A19" w14:textId="0C8CA7C0" w:rsidR="00581F29" w:rsidRDefault="00581F29" w:rsidP="00581F29">
      <w:pPr>
        <w:spacing w:after="0" w:line="240" w:lineRule="auto"/>
        <w:jc w:val="both"/>
        <w:textAlignment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 obstante lo anterior, con el ánimo de mantener la discusión frente al tema y de mejorar la idea propuesta en la Ley 1943 de 2018, el presente Proyecto de Ley consiste en identificar uno a uno la efectividad de los beneficios tributarios que existen en nuestro ordenamiento jurídico y verificar si están cumpliendo o no la finalidad para la cual fueron creados.</w:t>
      </w:r>
    </w:p>
    <w:p w14:paraId="49342E33" w14:textId="77777777" w:rsidR="00581F29" w:rsidRDefault="00581F29" w:rsidP="00A9028A">
      <w:pPr>
        <w:spacing w:after="0" w:line="240" w:lineRule="auto"/>
        <w:jc w:val="both"/>
        <w:textAlignment w:val="center"/>
        <w:rPr>
          <w:rFonts w:ascii="Times New Roman" w:hAnsi="Times New Roman" w:cs="Times New Roman"/>
          <w:color w:val="000000" w:themeColor="text1"/>
          <w:sz w:val="24"/>
          <w:szCs w:val="24"/>
        </w:rPr>
      </w:pPr>
    </w:p>
    <w:p w14:paraId="3FBCCDE9" w14:textId="73E59E0F" w:rsidR="00581F29" w:rsidRDefault="00581F29" w:rsidP="00A9028A">
      <w:pPr>
        <w:spacing w:after="0" w:line="240" w:lineRule="auto"/>
        <w:jc w:val="both"/>
        <w:textAlignment w:val="center"/>
        <w:rPr>
          <w:rFonts w:ascii="Times New Roman" w:hAnsi="Times New Roman" w:cs="Times New Roman"/>
          <w:sz w:val="24"/>
          <w:szCs w:val="24"/>
        </w:rPr>
      </w:pPr>
      <w:r>
        <w:rPr>
          <w:rFonts w:ascii="Times New Roman" w:hAnsi="Times New Roman" w:cs="Times New Roman"/>
          <w:color w:val="000000" w:themeColor="text1"/>
          <w:sz w:val="24"/>
          <w:szCs w:val="24"/>
        </w:rPr>
        <w:t>Es importante mencionar que en Colombia existen diversos y difusos beneficios tributarios</w:t>
      </w:r>
      <w:r w:rsidR="00542C43">
        <w:rPr>
          <w:rFonts w:ascii="Times New Roman" w:hAnsi="Times New Roman" w:cs="Times New Roman"/>
          <w:color w:val="000000" w:themeColor="text1"/>
          <w:sz w:val="24"/>
          <w:szCs w:val="24"/>
        </w:rPr>
        <w:t xml:space="preserve"> al interior del Estatuto Tributario Nacional, así como otros que se encuentran dispersos en diferentes leyes</w:t>
      </w:r>
      <w:r w:rsidR="006B69BE">
        <w:rPr>
          <w:rFonts w:ascii="Times New Roman" w:hAnsi="Times New Roman" w:cs="Times New Roman"/>
          <w:color w:val="000000" w:themeColor="text1"/>
          <w:sz w:val="24"/>
          <w:szCs w:val="24"/>
        </w:rPr>
        <w:t>.</w:t>
      </w:r>
      <w:r w:rsidR="00542C43">
        <w:rPr>
          <w:rFonts w:ascii="Times New Roman" w:hAnsi="Times New Roman" w:cs="Times New Roman"/>
          <w:color w:val="000000" w:themeColor="text1"/>
          <w:sz w:val="24"/>
          <w:szCs w:val="24"/>
        </w:rPr>
        <w:t xml:space="preserve"> </w:t>
      </w:r>
      <w:r w:rsidR="006B69BE">
        <w:rPr>
          <w:rFonts w:ascii="Times New Roman" w:hAnsi="Times New Roman" w:cs="Times New Roman"/>
          <w:color w:val="000000" w:themeColor="text1"/>
          <w:sz w:val="24"/>
          <w:szCs w:val="24"/>
        </w:rPr>
        <w:t>E</w:t>
      </w:r>
      <w:r w:rsidR="00542C43">
        <w:rPr>
          <w:rFonts w:ascii="Times New Roman" w:hAnsi="Times New Roman" w:cs="Times New Roman"/>
          <w:color w:val="000000" w:themeColor="text1"/>
          <w:sz w:val="24"/>
          <w:szCs w:val="24"/>
        </w:rPr>
        <w:t>n tal sentido, y dada la situación económica del país, se hace necesario revisar si tales disposiciones normativas tienen efectos positiv</w:t>
      </w:r>
      <w:r w:rsidR="006B69BE">
        <w:rPr>
          <w:rFonts w:ascii="Times New Roman" w:hAnsi="Times New Roman" w:cs="Times New Roman"/>
          <w:color w:val="000000" w:themeColor="text1"/>
          <w:sz w:val="24"/>
          <w:szCs w:val="24"/>
        </w:rPr>
        <w:t>os</w:t>
      </w:r>
      <w:r w:rsidR="00542C43">
        <w:rPr>
          <w:rFonts w:ascii="Times New Roman" w:hAnsi="Times New Roman" w:cs="Times New Roman"/>
          <w:color w:val="000000" w:themeColor="text1"/>
          <w:sz w:val="24"/>
          <w:szCs w:val="24"/>
        </w:rPr>
        <w:t xml:space="preserve"> en nuestra economía, </w:t>
      </w:r>
      <w:r w:rsidR="00542C43" w:rsidRPr="005A29F2">
        <w:rPr>
          <w:rFonts w:ascii="Times New Roman" w:hAnsi="Times New Roman" w:cs="Times New Roman"/>
          <w:sz w:val="24"/>
          <w:szCs w:val="24"/>
        </w:rPr>
        <w:t>en el desarrollo económico</w:t>
      </w:r>
      <w:r w:rsidR="00542C43">
        <w:rPr>
          <w:rFonts w:ascii="Times New Roman" w:hAnsi="Times New Roman" w:cs="Times New Roman"/>
          <w:sz w:val="24"/>
          <w:szCs w:val="24"/>
        </w:rPr>
        <w:t xml:space="preserve"> del país</w:t>
      </w:r>
      <w:r w:rsidR="00542C43" w:rsidRPr="005A29F2">
        <w:rPr>
          <w:rFonts w:ascii="Times New Roman" w:hAnsi="Times New Roman" w:cs="Times New Roman"/>
          <w:sz w:val="24"/>
          <w:szCs w:val="24"/>
        </w:rPr>
        <w:t>,</w:t>
      </w:r>
      <w:r w:rsidR="00542C43">
        <w:rPr>
          <w:rFonts w:ascii="Times New Roman" w:hAnsi="Times New Roman" w:cs="Times New Roman"/>
          <w:sz w:val="24"/>
          <w:szCs w:val="24"/>
        </w:rPr>
        <w:t xml:space="preserve"> en</w:t>
      </w:r>
      <w:r w:rsidR="00542C43" w:rsidRPr="005A29F2">
        <w:rPr>
          <w:rFonts w:ascii="Times New Roman" w:hAnsi="Times New Roman" w:cs="Times New Roman"/>
          <w:sz w:val="24"/>
          <w:szCs w:val="24"/>
        </w:rPr>
        <w:t xml:space="preserve"> </w:t>
      </w:r>
      <w:r w:rsidR="00542C43">
        <w:rPr>
          <w:rFonts w:ascii="Times New Roman" w:hAnsi="Times New Roman" w:cs="Times New Roman"/>
          <w:sz w:val="24"/>
          <w:szCs w:val="24"/>
        </w:rPr>
        <w:t xml:space="preserve">la </w:t>
      </w:r>
      <w:r w:rsidR="00542C43" w:rsidRPr="005A29F2">
        <w:rPr>
          <w:rFonts w:ascii="Times New Roman" w:hAnsi="Times New Roman" w:cs="Times New Roman"/>
          <w:sz w:val="24"/>
          <w:szCs w:val="24"/>
        </w:rPr>
        <w:t>generación de empleo,</w:t>
      </w:r>
      <w:r w:rsidR="00542C43">
        <w:rPr>
          <w:rFonts w:ascii="Times New Roman" w:hAnsi="Times New Roman" w:cs="Times New Roman"/>
          <w:sz w:val="24"/>
          <w:szCs w:val="24"/>
        </w:rPr>
        <w:t xml:space="preserve"> en</w:t>
      </w:r>
      <w:r w:rsidR="00542C43" w:rsidRPr="005A29F2">
        <w:rPr>
          <w:rFonts w:ascii="Times New Roman" w:hAnsi="Times New Roman" w:cs="Times New Roman"/>
          <w:sz w:val="24"/>
          <w:szCs w:val="24"/>
        </w:rPr>
        <w:t xml:space="preserve"> </w:t>
      </w:r>
      <w:r w:rsidR="00542C43">
        <w:rPr>
          <w:rFonts w:ascii="Times New Roman" w:hAnsi="Times New Roman" w:cs="Times New Roman"/>
          <w:sz w:val="24"/>
          <w:szCs w:val="24"/>
        </w:rPr>
        <w:t xml:space="preserve">el </w:t>
      </w:r>
      <w:r w:rsidR="00542C43" w:rsidRPr="005A29F2">
        <w:rPr>
          <w:rFonts w:ascii="Times New Roman" w:hAnsi="Times New Roman" w:cs="Times New Roman"/>
          <w:sz w:val="24"/>
          <w:szCs w:val="24"/>
        </w:rPr>
        <w:t xml:space="preserve">aumento de la productividad, </w:t>
      </w:r>
      <w:r w:rsidR="00542C43">
        <w:rPr>
          <w:rFonts w:ascii="Times New Roman" w:hAnsi="Times New Roman" w:cs="Times New Roman"/>
          <w:sz w:val="24"/>
          <w:szCs w:val="24"/>
        </w:rPr>
        <w:t xml:space="preserve">en la </w:t>
      </w:r>
      <w:r w:rsidR="00542C43" w:rsidRPr="005A29F2">
        <w:rPr>
          <w:rFonts w:ascii="Times New Roman" w:hAnsi="Times New Roman" w:cs="Times New Roman"/>
          <w:sz w:val="24"/>
          <w:szCs w:val="24"/>
        </w:rPr>
        <w:t>disminución de</w:t>
      </w:r>
      <w:r w:rsidR="00542C43">
        <w:rPr>
          <w:rFonts w:ascii="Times New Roman" w:hAnsi="Times New Roman" w:cs="Times New Roman"/>
          <w:sz w:val="24"/>
          <w:szCs w:val="24"/>
        </w:rPr>
        <w:t xml:space="preserve"> </w:t>
      </w:r>
      <w:r w:rsidR="00542C43" w:rsidRPr="005A29F2">
        <w:rPr>
          <w:rFonts w:ascii="Times New Roman" w:hAnsi="Times New Roman" w:cs="Times New Roman"/>
          <w:sz w:val="24"/>
          <w:szCs w:val="24"/>
        </w:rPr>
        <w:t>l</w:t>
      </w:r>
      <w:r w:rsidR="00542C43">
        <w:rPr>
          <w:rFonts w:ascii="Times New Roman" w:hAnsi="Times New Roman" w:cs="Times New Roman"/>
          <w:sz w:val="24"/>
          <w:szCs w:val="24"/>
        </w:rPr>
        <w:t>os</w:t>
      </w:r>
      <w:r w:rsidR="00542C43" w:rsidRPr="005A29F2">
        <w:rPr>
          <w:rFonts w:ascii="Times New Roman" w:hAnsi="Times New Roman" w:cs="Times New Roman"/>
          <w:sz w:val="24"/>
          <w:szCs w:val="24"/>
        </w:rPr>
        <w:t xml:space="preserve"> precio</w:t>
      </w:r>
      <w:r w:rsidR="00542C43">
        <w:rPr>
          <w:rFonts w:ascii="Times New Roman" w:hAnsi="Times New Roman" w:cs="Times New Roman"/>
          <w:sz w:val="24"/>
          <w:szCs w:val="24"/>
        </w:rPr>
        <w:t>s</w:t>
      </w:r>
      <w:r w:rsidR="00542C43" w:rsidRPr="005A29F2">
        <w:rPr>
          <w:rFonts w:ascii="Times New Roman" w:hAnsi="Times New Roman" w:cs="Times New Roman"/>
          <w:sz w:val="24"/>
          <w:szCs w:val="24"/>
        </w:rPr>
        <w:t xml:space="preserve"> de los bienes de venta al público</w:t>
      </w:r>
      <w:r w:rsidR="00542C43">
        <w:rPr>
          <w:rFonts w:ascii="Times New Roman" w:hAnsi="Times New Roman" w:cs="Times New Roman"/>
          <w:sz w:val="24"/>
          <w:szCs w:val="24"/>
        </w:rPr>
        <w:t xml:space="preserve"> y en </w:t>
      </w:r>
      <w:r w:rsidR="006B69BE">
        <w:rPr>
          <w:rFonts w:ascii="Times New Roman" w:hAnsi="Times New Roman" w:cs="Times New Roman"/>
          <w:sz w:val="24"/>
          <w:szCs w:val="24"/>
        </w:rPr>
        <w:t>ú</w:t>
      </w:r>
      <w:r w:rsidR="00542C43">
        <w:rPr>
          <w:rFonts w:ascii="Times New Roman" w:hAnsi="Times New Roman" w:cs="Times New Roman"/>
          <w:sz w:val="24"/>
          <w:szCs w:val="24"/>
        </w:rPr>
        <w:t xml:space="preserve">ltimas </w:t>
      </w:r>
      <w:r w:rsidR="007A2115">
        <w:rPr>
          <w:rFonts w:ascii="Times New Roman" w:hAnsi="Times New Roman" w:cs="Times New Roman"/>
          <w:sz w:val="24"/>
          <w:szCs w:val="24"/>
        </w:rPr>
        <w:t xml:space="preserve">determinar </w:t>
      </w:r>
      <w:r w:rsidR="00542C43">
        <w:rPr>
          <w:rFonts w:ascii="Times New Roman" w:hAnsi="Times New Roman" w:cs="Times New Roman"/>
          <w:sz w:val="24"/>
          <w:szCs w:val="24"/>
        </w:rPr>
        <w:t>el costo fiscal de tales normas.</w:t>
      </w:r>
    </w:p>
    <w:p w14:paraId="06094F08" w14:textId="77777777" w:rsidR="0093338F" w:rsidRDefault="0093338F" w:rsidP="00A9028A">
      <w:pPr>
        <w:spacing w:after="0" w:line="240" w:lineRule="auto"/>
        <w:jc w:val="both"/>
        <w:textAlignment w:val="center"/>
        <w:rPr>
          <w:rFonts w:ascii="Times New Roman" w:hAnsi="Times New Roman" w:cs="Times New Roman"/>
          <w:sz w:val="24"/>
          <w:szCs w:val="24"/>
        </w:rPr>
      </w:pPr>
    </w:p>
    <w:p w14:paraId="2E29981C" w14:textId="2992A86F" w:rsidR="0093338F" w:rsidRDefault="0093338F" w:rsidP="00A9028A">
      <w:pPr>
        <w:spacing w:after="0" w:line="240" w:lineRule="auto"/>
        <w:jc w:val="both"/>
        <w:textAlignment w:val="center"/>
        <w:rPr>
          <w:rFonts w:ascii="Times New Roman" w:hAnsi="Times New Roman" w:cs="Times New Roman"/>
          <w:sz w:val="24"/>
          <w:szCs w:val="24"/>
        </w:rPr>
      </w:pPr>
      <w:r>
        <w:rPr>
          <w:rFonts w:ascii="Times New Roman" w:hAnsi="Times New Roman" w:cs="Times New Roman"/>
          <w:sz w:val="24"/>
          <w:szCs w:val="24"/>
        </w:rPr>
        <w:t>Teniendo en cuenta lo enunciado, se presentará el respectivo sustento sobre la necesidad de conformar la comisión en comento.</w:t>
      </w:r>
    </w:p>
    <w:p w14:paraId="472CD788" w14:textId="77777777" w:rsidR="00542C43" w:rsidRDefault="00542C43" w:rsidP="00A9028A">
      <w:pPr>
        <w:spacing w:after="0" w:line="240" w:lineRule="auto"/>
        <w:jc w:val="both"/>
        <w:textAlignment w:val="center"/>
        <w:rPr>
          <w:rFonts w:ascii="Times New Roman" w:hAnsi="Times New Roman" w:cs="Times New Roman"/>
          <w:sz w:val="24"/>
          <w:szCs w:val="24"/>
        </w:rPr>
      </w:pPr>
    </w:p>
    <w:p w14:paraId="444DE0C8" w14:textId="03EA9159" w:rsidR="0041504D" w:rsidRDefault="0093338F" w:rsidP="0041504D">
      <w:pPr>
        <w:pStyle w:val="Prrafodelista"/>
        <w:numPr>
          <w:ilvl w:val="1"/>
          <w:numId w:val="42"/>
        </w:numPr>
        <w:spacing w:after="0" w:line="240" w:lineRule="auto"/>
        <w:jc w:val="both"/>
        <w:textAlignment w:val="center"/>
        <w:rPr>
          <w:rFonts w:ascii="Times New Roman" w:hAnsi="Times New Roman" w:cs="Times New Roman"/>
          <w:b/>
          <w:color w:val="000000" w:themeColor="text1"/>
          <w:sz w:val="24"/>
          <w:szCs w:val="24"/>
        </w:rPr>
      </w:pPr>
      <w:r w:rsidRPr="0093338F">
        <w:rPr>
          <w:rFonts w:ascii="Times New Roman" w:hAnsi="Times New Roman" w:cs="Times New Roman"/>
          <w:b/>
          <w:color w:val="000000" w:themeColor="text1"/>
          <w:sz w:val="24"/>
          <w:szCs w:val="24"/>
        </w:rPr>
        <w:t>Glosario.</w:t>
      </w:r>
    </w:p>
    <w:p w14:paraId="1E63EF40" w14:textId="77777777" w:rsidR="00A15B51" w:rsidRPr="0041504D" w:rsidRDefault="00A15B51" w:rsidP="00114D55">
      <w:pPr>
        <w:pStyle w:val="Prrafodelista"/>
        <w:spacing w:after="0" w:line="240" w:lineRule="auto"/>
        <w:ind w:left="480"/>
        <w:jc w:val="both"/>
        <w:textAlignment w:val="center"/>
        <w:rPr>
          <w:rFonts w:ascii="Times New Roman" w:hAnsi="Times New Roman" w:cs="Times New Roman"/>
          <w:b/>
          <w:color w:val="000000" w:themeColor="text1"/>
          <w:sz w:val="24"/>
          <w:szCs w:val="24"/>
        </w:rPr>
      </w:pPr>
    </w:p>
    <w:p w14:paraId="3AF43FA2" w14:textId="164C3077" w:rsidR="0093338F" w:rsidRDefault="0093338F" w:rsidP="0093338F">
      <w:pPr>
        <w:spacing w:after="0" w:line="240" w:lineRule="auto"/>
        <w:jc w:val="both"/>
        <w:textAlignment w:val="center"/>
        <w:rPr>
          <w:rFonts w:ascii="Times New Roman" w:hAnsi="Times New Roman" w:cs="Times New Roman"/>
          <w:color w:val="000000" w:themeColor="text1"/>
          <w:sz w:val="24"/>
          <w:szCs w:val="24"/>
        </w:rPr>
      </w:pPr>
      <w:r w:rsidRPr="0093338F">
        <w:rPr>
          <w:rFonts w:ascii="Times New Roman" w:hAnsi="Times New Roman" w:cs="Times New Roman"/>
          <w:color w:val="000000" w:themeColor="text1"/>
          <w:sz w:val="24"/>
          <w:szCs w:val="24"/>
        </w:rPr>
        <w:t>Con el fin</w:t>
      </w:r>
      <w:r w:rsidR="00A15B51">
        <w:rPr>
          <w:rFonts w:ascii="Times New Roman" w:hAnsi="Times New Roman" w:cs="Times New Roman"/>
          <w:color w:val="000000" w:themeColor="text1"/>
          <w:sz w:val="24"/>
          <w:szCs w:val="24"/>
        </w:rPr>
        <w:t xml:space="preserve"> d</w:t>
      </w:r>
      <w:r w:rsidRPr="0093338F">
        <w:rPr>
          <w:rFonts w:ascii="Times New Roman" w:hAnsi="Times New Roman" w:cs="Times New Roman"/>
          <w:color w:val="000000" w:themeColor="text1"/>
          <w:sz w:val="24"/>
          <w:szCs w:val="24"/>
        </w:rPr>
        <w:t>e tener</w:t>
      </w:r>
      <w:r>
        <w:rPr>
          <w:rFonts w:ascii="Times New Roman" w:hAnsi="Times New Roman" w:cs="Times New Roman"/>
          <w:color w:val="000000" w:themeColor="text1"/>
          <w:sz w:val="24"/>
          <w:szCs w:val="24"/>
        </w:rPr>
        <w:t xml:space="preserve"> mayor claridad sobre los beneficios tributarios a </w:t>
      </w:r>
      <w:r w:rsidR="00F8749B">
        <w:rPr>
          <w:rFonts w:ascii="Times New Roman" w:hAnsi="Times New Roman" w:cs="Times New Roman"/>
          <w:color w:val="000000" w:themeColor="text1"/>
          <w:sz w:val="24"/>
          <w:szCs w:val="24"/>
        </w:rPr>
        <w:t>evaluar</w:t>
      </w:r>
      <w:r>
        <w:rPr>
          <w:rFonts w:ascii="Times New Roman" w:hAnsi="Times New Roman" w:cs="Times New Roman"/>
          <w:color w:val="000000" w:themeColor="text1"/>
          <w:sz w:val="24"/>
          <w:szCs w:val="24"/>
        </w:rPr>
        <w:t>, a continuación se realiza una descripción sobre cada concepto.</w:t>
      </w:r>
    </w:p>
    <w:p w14:paraId="4739F83A" w14:textId="77777777" w:rsidR="0093338F" w:rsidRPr="00955F84" w:rsidRDefault="0093338F" w:rsidP="0093338F">
      <w:pPr>
        <w:spacing w:after="0" w:line="240" w:lineRule="auto"/>
        <w:jc w:val="both"/>
        <w:textAlignment w:val="center"/>
        <w:rPr>
          <w:rFonts w:ascii="Times New Roman" w:hAnsi="Times New Roman" w:cs="Times New Roman"/>
          <w:color w:val="000000" w:themeColor="text1"/>
          <w:sz w:val="24"/>
          <w:szCs w:val="24"/>
        </w:rPr>
      </w:pPr>
    </w:p>
    <w:p w14:paraId="15F4A2C3" w14:textId="77777777" w:rsidR="0093338F" w:rsidRPr="00972010" w:rsidRDefault="0093338F" w:rsidP="0093338F">
      <w:pPr>
        <w:pStyle w:val="Prrafodelista"/>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Beneficio tributario:</w:t>
      </w:r>
      <w:r>
        <w:rPr>
          <w:rFonts w:ascii="Times New Roman" w:hAnsi="Times New Roman" w:cs="Times New Roman"/>
          <w:color w:val="000000" w:themeColor="text1"/>
          <w:sz w:val="24"/>
          <w:szCs w:val="24"/>
        </w:rPr>
        <w:t xml:space="preserve"> Se considera beneficio tributario cualquier tratamiento fiscal preferencial o diferencial, que reduce o elimina las obligaciones tributarias sustanciales, las obligaciones accesorias o las obligaciones formales, así mismo los procedimientos y sanciones más favorables establecidos. Se mencionan a continuación algunos de estos tratamientos.</w:t>
      </w:r>
    </w:p>
    <w:p w14:paraId="6514D693" w14:textId="77777777" w:rsidR="0093338F" w:rsidRDefault="0093338F" w:rsidP="0093338F">
      <w:pPr>
        <w:pStyle w:val="Prrafodelista"/>
        <w:spacing w:after="0" w:line="240" w:lineRule="auto"/>
        <w:ind w:left="0"/>
        <w:jc w:val="both"/>
        <w:rPr>
          <w:rFonts w:ascii="Times New Roman" w:hAnsi="Times New Roman" w:cs="Times New Roman"/>
          <w:color w:val="000000" w:themeColor="text1"/>
          <w:sz w:val="24"/>
          <w:szCs w:val="24"/>
        </w:rPr>
      </w:pPr>
    </w:p>
    <w:p w14:paraId="6B78A708" w14:textId="77777777" w:rsidR="0093338F" w:rsidRPr="007A4F84" w:rsidRDefault="0093338F" w:rsidP="0093338F">
      <w:pPr>
        <w:pStyle w:val="Prrafodelista"/>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Ingresos no constitutivos de renta:</w:t>
      </w:r>
      <w:r>
        <w:rPr>
          <w:rFonts w:ascii="Times New Roman" w:hAnsi="Times New Roman" w:cs="Times New Roman"/>
          <w:color w:val="000000" w:themeColor="text1"/>
          <w:sz w:val="24"/>
          <w:szCs w:val="24"/>
        </w:rPr>
        <w:t xml:space="preserve"> Es todo aquel ingreso que no tiene el efecto de aumentar el patrimonio por el aumento de un activo o la diminución de un pasivo, por lo tanto no constituye renta. Se encuentran mayormente en el artículo 36 y siguientes del Estatuto Tributario Nacional.</w:t>
      </w:r>
    </w:p>
    <w:p w14:paraId="0EACD1C0" w14:textId="77777777" w:rsidR="0093338F" w:rsidRPr="007A4F84" w:rsidRDefault="0093338F" w:rsidP="0093338F">
      <w:pPr>
        <w:pStyle w:val="Prrafodelista"/>
        <w:spacing w:after="0" w:line="240" w:lineRule="auto"/>
        <w:ind w:left="0"/>
        <w:jc w:val="both"/>
        <w:rPr>
          <w:rFonts w:ascii="Times New Roman" w:hAnsi="Times New Roman" w:cs="Times New Roman"/>
          <w:color w:val="000000" w:themeColor="text1"/>
          <w:sz w:val="24"/>
          <w:szCs w:val="24"/>
        </w:rPr>
      </w:pPr>
    </w:p>
    <w:p w14:paraId="16F75F56" w14:textId="77777777" w:rsidR="0093338F" w:rsidRPr="000324D4" w:rsidRDefault="0093338F" w:rsidP="0093338F">
      <w:pPr>
        <w:pStyle w:val="Prrafodelista"/>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Ingresos que no se consideran de fuente nacional:</w:t>
      </w:r>
      <w:r>
        <w:rPr>
          <w:rFonts w:ascii="Times New Roman" w:hAnsi="Times New Roman" w:cs="Times New Roman"/>
          <w:color w:val="000000" w:themeColor="text1"/>
          <w:sz w:val="24"/>
          <w:szCs w:val="24"/>
        </w:rPr>
        <w:t xml:space="preserve"> Son aquellos ingresos que se consideran que no se obtuvieron en el territorio nacional, por lo tanto no están sometidos a tributación en nuestro país. Se encuentran mayormente en el artículo 25 del Estatuto Tributario Nacional.</w:t>
      </w:r>
    </w:p>
    <w:p w14:paraId="2B111CA4" w14:textId="77777777" w:rsidR="0093338F" w:rsidRDefault="0093338F" w:rsidP="0093338F">
      <w:pPr>
        <w:pStyle w:val="Prrafodelista"/>
        <w:spacing w:after="0" w:line="240" w:lineRule="auto"/>
        <w:ind w:left="0"/>
        <w:jc w:val="both"/>
        <w:rPr>
          <w:rFonts w:ascii="Times New Roman" w:hAnsi="Times New Roman" w:cs="Times New Roman"/>
          <w:color w:val="000000" w:themeColor="text1"/>
          <w:sz w:val="24"/>
          <w:szCs w:val="24"/>
        </w:rPr>
      </w:pPr>
    </w:p>
    <w:p w14:paraId="4A849479" w14:textId="65F2FC67" w:rsidR="0093338F" w:rsidRPr="00F95680" w:rsidRDefault="0093338F" w:rsidP="0093338F">
      <w:pPr>
        <w:pStyle w:val="Prrafodelista"/>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Costos y deducciones generales cuestionadas</w:t>
      </w:r>
      <w:r w:rsidR="00114D55">
        <w:rPr>
          <w:rFonts w:ascii="Times New Roman" w:hAnsi="Times New Roman" w:cs="Times New Roman"/>
          <w:b/>
          <w:color w:val="000000" w:themeColor="text1"/>
          <w:sz w:val="24"/>
          <w:szCs w:val="24"/>
        </w:rPr>
        <w:t xml:space="preserve"> en relación con el artículo 107 del Estatuto Tributario</w:t>
      </w:r>
      <w:r>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Se consideran costos y deducciones generales las erogaciones relacionadas con la actividad productora de renta. Para los efectos del presente proyecto de ley se estudiar</w:t>
      </w:r>
      <w:r w:rsidR="00A15B51">
        <w:rPr>
          <w:rFonts w:ascii="Times New Roman" w:hAnsi="Times New Roman" w:cs="Times New Roman"/>
          <w:color w:val="000000" w:themeColor="text1"/>
          <w:sz w:val="24"/>
          <w:szCs w:val="24"/>
        </w:rPr>
        <w:t>á</w:t>
      </w:r>
      <w:r>
        <w:rPr>
          <w:rFonts w:ascii="Times New Roman" w:hAnsi="Times New Roman" w:cs="Times New Roman"/>
          <w:color w:val="000000" w:themeColor="text1"/>
          <w:sz w:val="24"/>
          <w:szCs w:val="24"/>
        </w:rPr>
        <w:t xml:space="preserve">n los costos y deducciones generales cuestionadas generalmente y que presentan diferencia de criterios entre la Administración Tributaria y los </w:t>
      </w:r>
      <w:r w:rsidR="00A15B51">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ontribuyentes tales como las invitaciones a clientes, los pagos laborales extralegales, los pagos en especie, los gastos relacionados con fincas de recreo, los gastos relacionados con altos directivos de las empresas, pr</w:t>
      </w:r>
      <w:r w:rsidR="00794F01">
        <w:rPr>
          <w:rFonts w:ascii="Times New Roman" w:hAnsi="Times New Roman" w:cs="Times New Roman"/>
          <w:color w:val="000000" w:themeColor="text1"/>
          <w:sz w:val="24"/>
          <w:szCs w:val="24"/>
        </w:rPr>
        <w:t>é</w:t>
      </w:r>
      <w:r>
        <w:rPr>
          <w:rFonts w:ascii="Times New Roman" w:hAnsi="Times New Roman" w:cs="Times New Roman"/>
          <w:color w:val="000000" w:themeColor="text1"/>
          <w:sz w:val="24"/>
          <w:szCs w:val="24"/>
        </w:rPr>
        <w:t>stamos entre socios y sociedad, dividendos indirectos y en general todos aquellos montos que se restan del ingreso y que pueden no tener relación de causalidad, necesidad y proporcionalidad con la actividad productora de renta, de acuerdo al artículo 107 del Estatuto Tributario Nacional.</w:t>
      </w:r>
    </w:p>
    <w:p w14:paraId="5B40B814" w14:textId="77777777" w:rsidR="0093338F" w:rsidRDefault="0093338F" w:rsidP="0093338F">
      <w:pPr>
        <w:pStyle w:val="Prrafodelista"/>
        <w:spacing w:after="0" w:line="240" w:lineRule="auto"/>
        <w:ind w:left="0"/>
        <w:jc w:val="both"/>
        <w:rPr>
          <w:rFonts w:ascii="Times New Roman" w:hAnsi="Times New Roman" w:cs="Times New Roman"/>
          <w:color w:val="000000" w:themeColor="text1"/>
          <w:sz w:val="24"/>
          <w:szCs w:val="24"/>
        </w:rPr>
      </w:pPr>
    </w:p>
    <w:p w14:paraId="5CE2B41A" w14:textId="77777777" w:rsidR="0093338F" w:rsidRDefault="0093338F" w:rsidP="0093338F">
      <w:pPr>
        <w:pStyle w:val="Prrafodelista"/>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Los costos se encuentran mayormente en el artículo 58 y siguientes del Estatuto Tributario Nacional y las deducciones generales en el artículo 104 y siguientes de la misma norma.</w:t>
      </w:r>
    </w:p>
    <w:p w14:paraId="00242550" w14:textId="77777777" w:rsidR="0093338F" w:rsidRDefault="0093338F" w:rsidP="0093338F">
      <w:pPr>
        <w:pStyle w:val="Prrafodelista"/>
        <w:spacing w:after="0" w:line="240" w:lineRule="auto"/>
        <w:ind w:left="0"/>
        <w:jc w:val="both"/>
        <w:rPr>
          <w:rFonts w:ascii="Times New Roman" w:hAnsi="Times New Roman" w:cs="Times New Roman"/>
          <w:color w:val="000000" w:themeColor="text1"/>
          <w:sz w:val="24"/>
          <w:szCs w:val="24"/>
        </w:rPr>
      </w:pPr>
    </w:p>
    <w:p w14:paraId="05B815B4" w14:textId="77777777" w:rsidR="0093338F" w:rsidRDefault="0093338F" w:rsidP="0093338F">
      <w:pPr>
        <w:pStyle w:val="Prrafodelista"/>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Deducciones especiales:</w:t>
      </w:r>
      <w:r>
        <w:rPr>
          <w:rFonts w:ascii="Times New Roman" w:hAnsi="Times New Roman" w:cs="Times New Roman"/>
          <w:color w:val="000000" w:themeColor="text1"/>
          <w:sz w:val="24"/>
          <w:szCs w:val="24"/>
        </w:rPr>
        <w:t xml:space="preserve"> Son aquellas erogaciones que sin tener relación de causalidad, necesidad, y proporcionalidad de acuerdo con el artículo 107 del Estatuto Tributario Nacional se permiten detraer de los ingresos, porque la ley lo prevé de forma taxativa con el fin de estimular algún sector o actividad.</w:t>
      </w:r>
    </w:p>
    <w:p w14:paraId="0225513E" w14:textId="77777777" w:rsidR="0093338F" w:rsidRDefault="0093338F" w:rsidP="0093338F">
      <w:pPr>
        <w:pStyle w:val="Prrafodelista"/>
        <w:spacing w:after="0" w:line="240" w:lineRule="auto"/>
        <w:ind w:left="0"/>
        <w:jc w:val="both"/>
        <w:rPr>
          <w:rFonts w:ascii="Times New Roman" w:hAnsi="Times New Roman" w:cs="Times New Roman"/>
          <w:color w:val="000000" w:themeColor="text1"/>
          <w:sz w:val="24"/>
          <w:szCs w:val="24"/>
        </w:rPr>
      </w:pPr>
    </w:p>
    <w:p w14:paraId="6CAA77DF" w14:textId="77777777" w:rsidR="0093338F" w:rsidRPr="00C91ED6" w:rsidRDefault="0093338F" w:rsidP="0093338F">
      <w:pPr>
        <w:pStyle w:val="Prrafodelista"/>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Rentas exentas:</w:t>
      </w:r>
      <w:r>
        <w:rPr>
          <w:rFonts w:ascii="Times New Roman" w:hAnsi="Times New Roman" w:cs="Times New Roman"/>
          <w:color w:val="000000" w:themeColor="text1"/>
          <w:sz w:val="24"/>
          <w:szCs w:val="24"/>
        </w:rPr>
        <w:t xml:space="preserve"> Son los ingresos que cumplen con los requisitos para ser un ingreso fiscal, por el aumento de un activo o disminución del pasivo, pero que por disposición legal se exceptúan de ser gravados con el impuesto.</w:t>
      </w:r>
    </w:p>
    <w:p w14:paraId="62C59074" w14:textId="77777777" w:rsidR="0093338F" w:rsidRDefault="0093338F" w:rsidP="0093338F">
      <w:pPr>
        <w:pStyle w:val="Prrafodelista"/>
        <w:spacing w:after="0" w:line="240" w:lineRule="auto"/>
        <w:ind w:left="0"/>
        <w:jc w:val="both"/>
        <w:rPr>
          <w:rFonts w:ascii="Times New Roman" w:hAnsi="Times New Roman" w:cs="Times New Roman"/>
          <w:color w:val="000000" w:themeColor="text1"/>
          <w:sz w:val="24"/>
          <w:szCs w:val="24"/>
        </w:rPr>
      </w:pPr>
    </w:p>
    <w:p w14:paraId="50439844" w14:textId="77777777" w:rsidR="0093338F" w:rsidRPr="0084585D" w:rsidRDefault="0093338F" w:rsidP="0093338F">
      <w:pPr>
        <w:pStyle w:val="Prrafodelista"/>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Tarifa diferencial:</w:t>
      </w:r>
      <w:r>
        <w:rPr>
          <w:rFonts w:ascii="Times New Roman" w:hAnsi="Times New Roman" w:cs="Times New Roman"/>
          <w:color w:val="000000" w:themeColor="text1"/>
          <w:sz w:val="24"/>
          <w:szCs w:val="24"/>
        </w:rPr>
        <w:t xml:space="preserve"> Son todas aquellas tarifas diferentes a la tarifa general que se establece para cada tributo, como las establecidas en los parágrafos del articulo 240 y la del artículo </w:t>
      </w:r>
      <w:r>
        <w:rPr>
          <w:rFonts w:ascii="Times New Roman" w:hAnsi="Times New Roman" w:cs="Times New Roman"/>
          <w:color w:val="000000" w:themeColor="text1"/>
          <w:sz w:val="24"/>
          <w:szCs w:val="24"/>
        </w:rPr>
        <w:lastRenderedPageBreak/>
        <w:t>240-1 del Estatuto Tributario Nacional para el impuesto de renta, o la estipulada en el artículo 468-1 para el impuesto sobre las ventas.</w:t>
      </w:r>
    </w:p>
    <w:p w14:paraId="4C3558A5" w14:textId="77777777" w:rsidR="0093338F" w:rsidRDefault="0093338F" w:rsidP="0093338F">
      <w:pPr>
        <w:pStyle w:val="Prrafodelista"/>
        <w:spacing w:after="0" w:line="240" w:lineRule="auto"/>
        <w:ind w:left="0"/>
        <w:jc w:val="both"/>
        <w:rPr>
          <w:rFonts w:ascii="Times New Roman" w:hAnsi="Times New Roman" w:cs="Times New Roman"/>
          <w:color w:val="000000" w:themeColor="text1"/>
          <w:sz w:val="24"/>
          <w:szCs w:val="24"/>
        </w:rPr>
      </w:pPr>
    </w:p>
    <w:p w14:paraId="35969A05" w14:textId="77777777" w:rsidR="0093338F" w:rsidRPr="00643BC2" w:rsidRDefault="0093338F" w:rsidP="0093338F">
      <w:pPr>
        <w:pStyle w:val="Prrafodelista"/>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Descuento tributario:</w:t>
      </w:r>
      <w:r>
        <w:rPr>
          <w:rFonts w:ascii="Times New Roman" w:hAnsi="Times New Roman" w:cs="Times New Roman"/>
          <w:color w:val="000000" w:themeColor="text1"/>
          <w:sz w:val="24"/>
          <w:szCs w:val="24"/>
        </w:rPr>
        <w:t xml:space="preserve"> Son aquellos montos que se permiten restar del impuesto a cargo generado con el fin de incentivar alguna actividad o sector, o de evitar una carga de tributación adicional como ocurre con los impuestos pagados en el exterior que constituyen descuento tributario. Estos descuentos se encuentran principalmente en el artículo 249 a 260 del Estatuto Tributario Nacional.</w:t>
      </w:r>
    </w:p>
    <w:p w14:paraId="6D9F70C1" w14:textId="77777777" w:rsidR="0093338F" w:rsidRDefault="0093338F" w:rsidP="0093338F">
      <w:pPr>
        <w:pStyle w:val="Prrafodelista"/>
        <w:spacing w:after="0" w:line="240" w:lineRule="auto"/>
        <w:ind w:left="0"/>
        <w:jc w:val="both"/>
        <w:rPr>
          <w:rFonts w:ascii="Times New Roman" w:hAnsi="Times New Roman" w:cs="Times New Roman"/>
          <w:color w:val="000000" w:themeColor="text1"/>
          <w:sz w:val="24"/>
          <w:szCs w:val="24"/>
        </w:rPr>
      </w:pPr>
    </w:p>
    <w:p w14:paraId="18B58C22" w14:textId="77777777" w:rsidR="0093338F" w:rsidRPr="00643BC2" w:rsidRDefault="0093338F" w:rsidP="0093338F">
      <w:pPr>
        <w:pStyle w:val="Prrafodelista"/>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Exención:</w:t>
      </w:r>
      <w:r>
        <w:rPr>
          <w:rFonts w:ascii="Times New Roman" w:hAnsi="Times New Roman" w:cs="Times New Roman"/>
          <w:color w:val="000000" w:themeColor="text1"/>
          <w:sz w:val="24"/>
          <w:szCs w:val="24"/>
        </w:rPr>
        <w:t xml:space="preserve"> Son aquellos beneficios tributarios que consisten en la aminoración o anulación de la obligación tributaria sustancial (pago del impuesto), es decir, la obligación tributaria nace a la vida jurídica pero hay una norma posterior o concomitante que reduce sus efectos, por lo cual, genera las demás obligaciones formales como la facturación y declaración tributaria, entre otras. De igual forma puede dar lugar a impuestos descontables. Como ejemplo podemos encontrar en el impuesto sobre las ventas el artículo 468 del Estatuto Tributario Nacional.</w:t>
      </w:r>
    </w:p>
    <w:p w14:paraId="07CDBD1C" w14:textId="77777777" w:rsidR="0093338F" w:rsidRDefault="0093338F" w:rsidP="0093338F">
      <w:pPr>
        <w:pStyle w:val="Prrafodelista"/>
        <w:spacing w:after="0" w:line="240" w:lineRule="auto"/>
        <w:ind w:left="0"/>
        <w:jc w:val="both"/>
        <w:rPr>
          <w:rFonts w:ascii="Times New Roman" w:hAnsi="Times New Roman" w:cs="Times New Roman"/>
          <w:color w:val="000000" w:themeColor="text1"/>
          <w:sz w:val="24"/>
          <w:szCs w:val="24"/>
        </w:rPr>
      </w:pPr>
    </w:p>
    <w:p w14:paraId="7ADC9CF5" w14:textId="77777777" w:rsidR="0093338F" w:rsidRPr="00066325" w:rsidRDefault="0093338F" w:rsidP="0093338F">
      <w:pPr>
        <w:pStyle w:val="Prrafodelista"/>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Exclusión:</w:t>
      </w:r>
      <w:r>
        <w:rPr>
          <w:rFonts w:ascii="Times New Roman" w:hAnsi="Times New Roman" w:cs="Times New Roman"/>
          <w:color w:val="000000" w:themeColor="text1"/>
          <w:sz w:val="24"/>
          <w:szCs w:val="24"/>
        </w:rPr>
        <w:t xml:space="preserve"> Son aquellos beneficios tributarios que consisten en la no causación o generación del respectivo tributo. No surgen obligaciones sustanciales ni formales, y por lo tanto no da lugar a impuestos descontables. Como ejemplo podemos encontrar en el impuesto sobre las ventas el artículo 424 del Estatuto Tributario Nacional.</w:t>
      </w:r>
    </w:p>
    <w:p w14:paraId="7C7E4F46" w14:textId="77777777" w:rsidR="0093338F" w:rsidRPr="00F711D3" w:rsidRDefault="0093338F" w:rsidP="0093338F">
      <w:pPr>
        <w:pStyle w:val="Prrafodelista"/>
        <w:spacing w:after="0" w:line="240" w:lineRule="auto"/>
        <w:ind w:left="0"/>
        <w:jc w:val="both"/>
        <w:rPr>
          <w:rFonts w:ascii="Times New Roman" w:hAnsi="Times New Roman" w:cs="Times New Roman"/>
          <w:color w:val="000000" w:themeColor="text1"/>
          <w:sz w:val="24"/>
          <w:szCs w:val="24"/>
        </w:rPr>
      </w:pPr>
    </w:p>
    <w:p w14:paraId="14B41C68" w14:textId="77777777" w:rsidR="0093338F" w:rsidRPr="00F711D3" w:rsidRDefault="0093338F" w:rsidP="0093338F">
      <w:pPr>
        <w:pStyle w:val="Prrafodelista"/>
        <w:spacing w:after="0" w:line="240" w:lineRule="auto"/>
        <w:ind w:left="0"/>
        <w:jc w:val="both"/>
        <w:rPr>
          <w:rFonts w:ascii="Times New Roman" w:hAnsi="Times New Roman" w:cs="Times New Roman"/>
          <w:color w:val="000000" w:themeColor="text1"/>
          <w:sz w:val="24"/>
          <w:szCs w:val="24"/>
        </w:rPr>
      </w:pPr>
      <w:r w:rsidRPr="00F711D3">
        <w:rPr>
          <w:rFonts w:ascii="Times New Roman" w:hAnsi="Times New Roman" w:cs="Times New Roman"/>
          <w:b/>
          <w:color w:val="000000" w:themeColor="text1"/>
          <w:sz w:val="24"/>
          <w:szCs w:val="24"/>
        </w:rPr>
        <w:t>Zonas francas:</w:t>
      </w:r>
      <w:r w:rsidRPr="00F711D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Son</w:t>
      </w:r>
      <w:r w:rsidRPr="00F711D3">
        <w:rPr>
          <w:rFonts w:ascii="Times New Roman" w:hAnsi="Times New Roman" w:cs="Times New Roman"/>
          <w:color w:val="000000" w:themeColor="text1"/>
          <w:sz w:val="24"/>
          <w:szCs w:val="24"/>
        </w:rPr>
        <w:t xml:space="preserve"> una ficción de territorialidad en la cual se otorgan</w:t>
      </w:r>
      <w:r>
        <w:rPr>
          <w:rFonts w:ascii="Times New Roman" w:hAnsi="Times New Roman" w:cs="Times New Roman"/>
          <w:color w:val="000000" w:themeColor="text1"/>
          <w:sz w:val="24"/>
          <w:szCs w:val="24"/>
        </w:rPr>
        <w:t xml:space="preserve"> a un territorio o lugar determinado, determinados</w:t>
      </w:r>
      <w:r w:rsidRPr="00F711D3">
        <w:rPr>
          <w:rFonts w:ascii="Times New Roman" w:hAnsi="Times New Roman" w:cs="Times New Roman"/>
          <w:color w:val="000000" w:themeColor="text1"/>
          <w:sz w:val="24"/>
          <w:szCs w:val="24"/>
        </w:rPr>
        <w:t xml:space="preserve"> privilegios o beneficios tributarios</w:t>
      </w:r>
      <w:r>
        <w:rPr>
          <w:rFonts w:ascii="Times New Roman" w:hAnsi="Times New Roman" w:cs="Times New Roman"/>
          <w:color w:val="000000" w:themeColor="text1"/>
          <w:sz w:val="24"/>
          <w:szCs w:val="24"/>
        </w:rPr>
        <w:t xml:space="preserve"> en diferentes tipos de tributos. </w:t>
      </w:r>
    </w:p>
    <w:p w14:paraId="5CB26B84" w14:textId="77777777" w:rsidR="0093338F" w:rsidRDefault="0093338F" w:rsidP="0093338F">
      <w:pPr>
        <w:pStyle w:val="Prrafodelista"/>
        <w:spacing w:after="0" w:line="240" w:lineRule="auto"/>
        <w:ind w:left="0"/>
        <w:jc w:val="both"/>
        <w:rPr>
          <w:rFonts w:ascii="Times New Roman" w:hAnsi="Times New Roman" w:cs="Times New Roman"/>
          <w:color w:val="000000" w:themeColor="text1"/>
          <w:sz w:val="24"/>
          <w:szCs w:val="24"/>
        </w:rPr>
      </w:pPr>
    </w:p>
    <w:p w14:paraId="43D38776" w14:textId="77777777" w:rsidR="0093338F" w:rsidRPr="00066325" w:rsidRDefault="0093338F" w:rsidP="0093338F">
      <w:pPr>
        <w:pStyle w:val="Prrafodelista"/>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Entidades que no son contribuyentes:</w:t>
      </w:r>
      <w:r>
        <w:rPr>
          <w:rFonts w:ascii="Times New Roman" w:hAnsi="Times New Roman" w:cs="Times New Roman"/>
          <w:color w:val="000000" w:themeColor="text1"/>
          <w:sz w:val="24"/>
          <w:szCs w:val="24"/>
        </w:rPr>
        <w:t xml:space="preserve"> Son las entidades que según el artículo 22 del Estatuto Tributario Nacional no son contribuyentes del impuesto de renta y tampoco deben presentar declaración tributaria.</w:t>
      </w:r>
    </w:p>
    <w:p w14:paraId="250091E9" w14:textId="77777777" w:rsidR="0093338F" w:rsidRDefault="0093338F" w:rsidP="0093338F">
      <w:pPr>
        <w:pStyle w:val="Prrafodelista"/>
        <w:spacing w:after="0" w:line="240" w:lineRule="auto"/>
        <w:ind w:left="0"/>
        <w:jc w:val="both"/>
        <w:rPr>
          <w:rFonts w:ascii="Times New Roman" w:hAnsi="Times New Roman" w:cs="Times New Roman"/>
          <w:color w:val="000000" w:themeColor="text1"/>
          <w:sz w:val="24"/>
          <w:szCs w:val="24"/>
        </w:rPr>
      </w:pPr>
    </w:p>
    <w:p w14:paraId="21EA5B88" w14:textId="77777777" w:rsidR="0093338F" w:rsidRPr="00066325" w:rsidRDefault="0093338F" w:rsidP="0093338F">
      <w:pPr>
        <w:pStyle w:val="Prrafodelista"/>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Entidades no contribuyentes declarantes: </w:t>
      </w:r>
      <w:r>
        <w:rPr>
          <w:rFonts w:ascii="Times New Roman" w:hAnsi="Times New Roman" w:cs="Times New Roman"/>
          <w:color w:val="000000" w:themeColor="text1"/>
          <w:sz w:val="24"/>
          <w:szCs w:val="24"/>
        </w:rPr>
        <w:t>Son las entidades que según el artículo 23 del Estatuto Tributario Nacional no son contribuyentes del impuesto de renta, pero deben presentar declaración tributaria.</w:t>
      </w:r>
    </w:p>
    <w:p w14:paraId="36C6399D" w14:textId="77777777" w:rsidR="0093338F" w:rsidRPr="00F711D3" w:rsidRDefault="0093338F" w:rsidP="0093338F">
      <w:pPr>
        <w:pStyle w:val="Prrafodelista"/>
        <w:spacing w:after="0" w:line="240" w:lineRule="auto"/>
        <w:ind w:left="0"/>
        <w:jc w:val="both"/>
        <w:rPr>
          <w:rFonts w:ascii="Times New Roman" w:hAnsi="Times New Roman" w:cs="Times New Roman"/>
          <w:color w:val="000000" w:themeColor="text1"/>
          <w:sz w:val="24"/>
          <w:szCs w:val="24"/>
        </w:rPr>
      </w:pPr>
    </w:p>
    <w:p w14:paraId="6D9D0144" w14:textId="4E0EA5C2" w:rsidR="0093338F" w:rsidRPr="00F711D3" w:rsidRDefault="0093338F" w:rsidP="0093338F">
      <w:pPr>
        <w:pStyle w:val="Prrafodelista"/>
        <w:spacing w:after="0" w:line="240" w:lineRule="auto"/>
        <w:ind w:left="0"/>
        <w:jc w:val="both"/>
        <w:rPr>
          <w:rFonts w:ascii="Times New Roman" w:hAnsi="Times New Roman" w:cs="Times New Roman"/>
          <w:color w:val="000000" w:themeColor="text1"/>
          <w:sz w:val="24"/>
          <w:szCs w:val="24"/>
        </w:rPr>
      </w:pPr>
      <w:r w:rsidRPr="00F711D3">
        <w:rPr>
          <w:rFonts w:ascii="Times New Roman" w:hAnsi="Times New Roman" w:cs="Times New Roman"/>
          <w:b/>
          <w:color w:val="000000" w:themeColor="text1"/>
          <w:sz w:val="24"/>
          <w:szCs w:val="24"/>
        </w:rPr>
        <w:t>Contratos de estabilidad jurídica:</w:t>
      </w:r>
      <w:r>
        <w:rPr>
          <w:rFonts w:ascii="Times New Roman" w:hAnsi="Times New Roman" w:cs="Times New Roman"/>
          <w:color w:val="000000" w:themeColor="text1"/>
          <w:sz w:val="24"/>
          <w:szCs w:val="24"/>
        </w:rPr>
        <w:t xml:space="preserve"> Es una herramienta jurídica en virtud de</w:t>
      </w:r>
      <w:r w:rsidR="00794F0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w:t>
      </w:r>
      <w:r w:rsidR="00794F01">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cual, siempre y cuando se cumpla con determinados requisitos</w:t>
      </w:r>
      <w:r w:rsidR="00794F0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los particulares pueden estabilizar su situación jurídica actual y prolongarla en el tiempo con el fin </w:t>
      </w:r>
      <w:r w:rsidR="00794F01">
        <w:rPr>
          <w:rFonts w:ascii="Times New Roman" w:hAnsi="Times New Roman" w:cs="Times New Roman"/>
          <w:color w:val="000000" w:themeColor="text1"/>
          <w:sz w:val="24"/>
          <w:szCs w:val="24"/>
        </w:rPr>
        <w:t xml:space="preserve">de </w:t>
      </w:r>
      <w:r>
        <w:rPr>
          <w:rFonts w:ascii="Times New Roman" w:hAnsi="Times New Roman" w:cs="Times New Roman"/>
          <w:color w:val="000000" w:themeColor="text1"/>
          <w:sz w:val="24"/>
          <w:szCs w:val="24"/>
        </w:rPr>
        <w:t>que los eventuales cambios normativos no produzcan efectos negativos.</w:t>
      </w:r>
    </w:p>
    <w:p w14:paraId="3B46879D" w14:textId="77777777" w:rsidR="0093338F" w:rsidRDefault="0093338F" w:rsidP="0093338F">
      <w:pPr>
        <w:pStyle w:val="Prrafodelista"/>
        <w:spacing w:after="0" w:line="240" w:lineRule="auto"/>
        <w:ind w:left="0"/>
        <w:jc w:val="both"/>
        <w:rPr>
          <w:rFonts w:ascii="Times New Roman" w:hAnsi="Times New Roman" w:cs="Times New Roman"/>
          <w:color w:val="000000" w:themeColor="text1"/>
          <w:sz w:val="24"/>
          <w:szCs w:val="24"/>
        </w:rPr>
      </w:pPr>
    </w:p>
    <w:p w14:paraId="1BCD59E5" w14:textId="77777777" w:rsidR="0093338F" w:rsidRPr="00066325" w:rsidRDefault="0093338F" w:rsidP="0093338F">
      <w:pPr>
        <w:pStyle w:val="Prrafodelista"/>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Convenios de doble imposición: </w:t>
      </w:r>
      <w:r>
        <w:rPr>
          <w:rFonts w:ascii="Times New Roman" w:hAnsi="Times New Roman" w:cs="Times New Roman"/>
          <w:color w:val="000000" w:themeColor="text1"/>
          <w:sz w:val="24"/>
          <w:szCs w:val="24"/>
        </w:rPr>
        <w:t xml:space="preserve">Son los tratados internacionales suscritos entre dos jurisdicciones con el fin de realizar acuerdos sobre las materias imponibles y el grado de tributación que tendrán determinadas actividades en los dos países. Estos tratados abarcan </w:t>
      </w:r>
      <w:r>
        <w:rPr>
          <w:rFonts w:ascii="Times New Roman" w:hAnsi="Times New Roman" w:cs="Times New Roman"/>
          <w:color w:val="000000" w:themeColor="text1"/>
          <w:sz w:val="24"/>
          <w:szCs w:val="24"/>
        </w:rPr>
        <w:lastRenderedPageBreak/>
        <w:t>principalmente la renta y el patrimonio. Cabe anotar que también existen convenios multilaterales de este tipo como ocurre con la Comunidad Andina de Naciones –CAN.</w:t>
      </w:r>
    </w:p>
    <w:p w14:paraId="2FFE6116" w14:textId="77777777" w:rsidR="0093338F" w:rsidRDefault="0093338F" w:rsidP="0093338F">
      <w:pPr>
        <w:pStyle w:val="Prrafodelista"/>
        <w:spacing w:after="0" w:line="240" w:lineRule="auto"/>
        <w:ind w:left="0"/>
        <w:jc w:val="both"/>
        <w:rPr>
          <w:rFonts w:ascii="Times New Roman" w:hAnsi="Times New Roman" w:cs="Times New Roman"/>
          <w:b/>
          <w:color w:val="000000" w:themeColor="text1"/>
          <w:sz w:val="24"/>
          <w:szCs w:val="24"/>
        </w:rPr>
      </w:pPr>
    </w:p>
    <w:p w14:paraId="4CDF59FD" w14:textId="77777777" w:rsidR="0093338F" w:rsidRDefault="0093338F" w:rsidP="0093338F">
      <w:pPr>
        <w:pStyle w:val="Prrafodelista"/>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 el fin de dilucidar un poco los criterios anteriores, a continuación se representa la forma de depuración del impuesto sobre la renta:</w:t>
      </w:r>
    </w:p>
    <w:p w14:paraId="2F8C2650" w14:textId="77777777" w:rsidR="0093338F" w:rsidRDefault="0093338F" w:rsidP="0093338F">
      <w:pPr>
        <w:pStyle w:val="Prrafodelista"/>
        <w:spacing w:after="0" w:line="240" w:lineRule="auto"/>
        <w:ind w:left="0"/>
        <w:jc w:val="both"/>
        <w:rPr>
          <w:rFonts w:ascii="Times New Roman" w:hAnsi="Times New Roman" w:cs="Times New Roman"/>
          <w:color w:val="000000" w:themeColor="text1"/>
          <w:sz w:val="24"/>
          <w:szCs w:val="24"/>
        </w:rPr>
      </w:pPr>
    </w:p>
    <w:p w14:paraId="2EA69804" w14:textId="77777777" w:rsidR="0093338F" w:rsidRDefault="0093338F" w:rsidP="0093338F">
      <w:pPr>
        <w:spacing w:after="0" w:line="240" w:lineRule="auto"/>
        <w:jc w:val="center"/>
        <w:textAlignment w:val="center"/>
        <w:rPr>
          <w:rFonts w:ascii="Times New Roman" w:hAnsi="Times New Roman" w:cs="Times New Roman"/>
          <w:color w:val="000000" w:themeColor="text1"/>
          <w:sz w:val="24"/>
          <w:szCs w:val="24"/>
        </w:rPr>
      </w:pPr>
      <w:r w:rsidRPr="00643BC2">
        <w:rPr>
          <w:rFonts w:ascii="Times New Roman" w:hAnsi="Times New Roman" w:cs="Times New Roman"/>
          <w:noProof/>
          <w:color w:val="000000" w:themeColor="text1"/>
          <w:sz w:val="24"/>
          <w:szCs w:val="24"/>
          <w:lang w:eastAsia="es-CO"/>
        </w:rPr>
        <w:drawing>
          <wp:inline distT="0" distB="0" distL="0" distR="0" wp14:anchorId="72746C0C" wp14:editId="5545DFB6">
            <wp:extent cx="2581275" cy="363908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8"/>
                    <a:stretch>
                      <a:fillRect/>
                    </a:stretch>
                  </pic:blipFill>
                  <pic:spPr>
                    <a:xfrm>
                      <a:off x="0" y="0"/>
                      <a:ext cx="2609056" cy="3678246"/>
                    </a:xfrm>
                    <a:prstGeom prst="rect">
                      <a:avLst/>
                    </a:prstGeom>
                  </pic:spPr>
                </pic:pic>
              </a:graphicData>
            </a:graphic>
          </wp:inline>
        </w:drawing>
      </w:r>
      <w:r>
        <w:rPr>
          <w:rStyle w:val="Refdenotaalpie"/>
          <w:rFonts w:ascii="Times New Roman" w:hAnsi="Times New Roman" w:cs="Times New Roman"/>
          <w:color w:val="000000" w:themeColor="text1"/>
          <w:sz w:val="24"/>
          <w:szCs w:val="24"/>
        </w:rPr>
        <w:footnoteReference w:id="1"/>
      </w:r>
    </w:p>
    <w:p w14:paraId="482299D5" w14:textId="77777777" w:rsidR="0093338F" w:rsidRDefault="0093338F" w:rsidP="0093338F">
      <w:pPr>
        <w:spacing w:after="0" w:line="240" w:lineRule="auto"/>
        <w:jc w:val="both"/>
        <w:textAlignment w:val="center"/>
        <w:rPr>
          <w:rFonts w:ascii="Times New Roman" w:hAnsi="Times New Roman" w:cs="Times New Roman"/>
          <w:color w:val="000000" w:themeColor="text1"/>
          <w:sz w:val="24"/>
          <w:szCs w:val="24"/>
        </w:rPr>
      </w:pPr>
    </w:p>
    <w:p w14:paraId="2DD6634E" w14:textId="35C9E1C5" w:rsidR="0041504D" w:rsidRDefault="0093338F" w:rsidP="0093338F">
      <w:pPr>
        <w:spacing w:after="0" w:line="240" w:lineRule="auto"/>
        <w:jc w:val="both"/>
        <w:textAlignment w:val="center"/>
        <w:rPr>
          <w:rFonts w:ascii="Times New Roman" w:hAnsi="Times New Roman" w:cs="Times New Roman"/>
          <w:b/>
          <w:color w:val="000000" w:themeColor="text1"/>
          <w:sz w:val="24"/>
          <w:szCs w:val="24"/>
        </w:rPr>
      </w:pPr>
      <w:r w:rsidRPr="0093338F">
        <w:rPr>
          <w:rFonts w:ascii="Times New Roman" w:hAnsi="Times New Roman" w:cs="Times New Roman"/>
          <w:b/>
          <w:color w:val="000000" w:themeColor="text1"/>
          <w:sz w:val="24"/>
          <w:szCs w:val="24"/>
        </w:rPr>
        <w:t xml:space="preserve">1.2. Problemática sobre </w:t>
      </w:r>
      <w:r w:rsidR="00114D55">
        <w:rPr>
          <w:rFonts w:ascii="Times New Roman" w:hAnsi="Times New Roman" w:cs="Times New Roman"/>
          <w:b/>
          <w:color w:val="000000" w:themeColor="text1"/>
          <w:sz w:val="24"/>
          <w:szCs w:val="24"/>
        </w:rPr>
        <w:t xml:space="preserve">la incertidumbre de </w:t>
      </w:r>
      <w:r w:rsidRPr="0093338F">
        <w:rPr>
          <w:rFonts w:ascii="Times New Roman" w:hAnsi="Times New Roman" w:cs="Times New Roman"/>
          <w:b/>
          <w:color w:val="000000" w:themeColor="text1"/>
          <w:sz w:val="24"/>
          <w:szCs w:val="24"/>
        </w:rPr>
        <w:t>los beneficios tributarios.</w:t>
      </w:r>
    </w:p>
    <w:p w14:paraId="44ABD757" w14:textId="77777777" w:rsidR="006015F0" w:rsidRPr="0093338F" w:rsidRDefault="006015F0" w:rsidP="0093338F">
      <w:pPr>
        <w:spacing w:after="0" w:line="240" w:lineRule="auto"/>
        <w:jc w:val="both"/>
        <w:textAlignment w:val="center"/>
        <w:rPr>
          <w:rFonts w:ascii="Times New Roman" w:hAnsi="Times New Roman" w:cs="Times New Roman"/>
          <w:b/>
          <w:color w:val="000000" w:themeColor="text1"/>
          <w:sz w:val="24"/>
          <w:szCs w:val="24"/>
        </w:rPr>
      </w:pPr>
    </w:p>
    <w:p w14:paraId="5F5CE4B9" w14:textId="7F796A58" w:rsidR="0093338F" w:rsidRPr="0093338F" w:rsidRDefault="0093338F" w:rsidP="0093338F">
      <w:pPr>
        <w:spacing w:after="0" w:line="240" w:lineRule="auto"/>
        <w:jc w:val="both"/>
        <w:rPr>
          <w:rFonts w:ascii="Times New Roman" w:hAnsi="Times New Roman" w:cs="Times New Roman"/>
          <w:sz w:val="24"/>
          <w:szCs w:val="24"/>
        </w:rPr>
      </w:pPr>
      <w:r w:rsidRPr="0093338F">
        <w:rPr>
          <w:rFonts w:ascii="Times New Roman" w:hAnsi="Times New Roman" w:cs="Times New Roman"/>
          <w:sz w:val="24"/>
          <w:szCs w:val="24"/>
        </w:rPr>
        <w:t xml:space="preserve">Por su parte, </w:t>
      </w:r>
      <w:r>
        <w:rPr>
          <w:rFonts w:ascii="Times New Roman" w:hAnsi="Times New Roman" w:cs="Times New Roman"/>
          <w:sz w:val="24"/>
          <w:szCs w:val="24"/>
        </w:rPr>
        <w:t xml:space="preserve">Alvaro </w:t>
      </w:r>
      <w:r w:rsidRPr="0093338F">
        <w:rPr>
          <w:rFonts w:ascii="Times New Roman" w:hAnsi="Times New Roman" w:cs="Times New Roman"/>
          <w:sz w:val="24"/>
          <w:szCs w:val="24"/>
        </w:rPr>
        <w:t>Pardo</w:t>
      </w:r>
      <w:r>
        <w:rPr>
          <w:rStyle w:val="Refdenotaalpie"/>
          <w:rFonts w:ascii="Times New Roman" w:hAnsi="Times New Roman" w:cs="Times New Roman"/>
          <w:sz w:val="24"/>
          <w:szCs w:val="24"/>
        </w:rPr>
        <w:footnoteReference w:id="2"/>
      </w:r>
      <w:r>
        <w:rPr>
          <w:rFonts w:ascii="Times New Roman" w:hAnsi="Times New Roman" w:cs="Times New Roman"/>
          <w:sz w:val="24"/>
          <w:szCs w:val="24"/>
        </w:rPr>
        <w:t xml:space="preserve"> </w:t>
      </w:r>
      <w:r w:rsidRPr="0093338F">
        <w:rPr>
          <w:rFonts w:ascii="Times New Roman" w:hAnsi="Times New Roman" w:cs="Times New Roman"/>
          <w:sz w:val="24"/>
          <w:szCs w:val="24"/>
        </w:rPr>
        <w:t>analiza los beneficios tributarios del sector extractivo a partir de lo que se encuentra en las declaraciones de renta de impuestos nacionales (110) que incluyen las deducciones (reglón 54), exenciones (reglón 62) y descuentos tributarios (renglón 70). Igualmente, analiza los otros rubros que de la misma manera permiten reducir la base gravable y el monto del impuesto de renta a pagar por los contribuyentes, entre ellos, los I</w:t>
      </w:r>
      <w:r w:rsidR="006015F0">
        <w:rPr>
          <w:rFonts w:ascii="Times New Roman" w:hAnsi="Times New Roman" w:cs="Times New Roman"/>
          <w:sz w:val="24"/>
          <w:szCs w:val="24"/>
        </w:rPr>
        <w:t xml:space="preserve">ngresos </w:t>
      </w:r>
      <w:r w:rsidRPr="0093338F">
        <w:rPr>
          <w:rFonts w:ascii="Times New Roman" w:hAnsi="Times New Roman" w:cs="Times New Roman"/>
          <w:sz w:val="24"/>
          <w:szCs w:val="24"/>
        </w:rPr>
        <w:t>N</w:t>
      </w:r>
      <w:r w:rsidR="006015F0">
        <w:rPr>
          <w:rFonts w:ascii="Times New Roman" w:hAnsi="Times New Roman" w:cs="Times New Roman"/>
          <w:sz w:val="24"/>
          <w:szCs w:val="24"/>
        </w:rPr>
        <w:t xml:space="preserve">o </w:t>
      </w:r>
      <w:r w:rsidRPr="0093338F">
        <w:rPr>
          <w:rFonts w:ascii="Times New Roman" w:hAnsi="Times New Roman" w:cs="Times New Roman"/>
          <w:sz w:val="24"/>
          <w:szCs w:val="24"/>
        </w:rPr>
        <w:t>C</w:t>
      </w:r>
      <w:r w:rsidR="006015F0">
        <w:rPr>
          <w:rFonts w:ascii="Times New Roman" w:hAnsi="Times New Roman" w:cs="Times New Roman"/>
          <w:sz w:val="24"/>
          <w:szCs w:val="24"/>
        </w:rPr>
        <w:t xml:space="preserve">onstitutivos de </w:t>
      </w:r>
      <w:r w:rsidRPr="0093338F">
        <w:rPr>
          <w:rFonts w:ascii="Times New Roman" w:hAnsi="Times New Roman" w:cs="Times New Roman"/>
          <w:sz w:val="24"/>
          <w:szCs w:val="24"/>
        </w:rPr>
        <w:t>R</w:t>
      </w:r>
      <w:r w:rsidR="006015F0">
        <w:rPr>
          <w:rFonts w:ascii="Times New Roman" w:hAnsi="Times New Roman" w:cs="Times New Roman"/>
          <w:sz w:val="24"/>
          <w:szCs w:val="24"/>
        </w:rPr>
        <w:t>enta</w:t>
      </w:r>
      <w:r w:rsidR="001024ED">
        <w:rPr>
          <w:rFonts w:ascii="Times New Roman" w:hAnsi="Times New Roman" w:cs="Times New Roman"/>
          <w:sz w:val="24"/>
          <w:szCs w:val="24"/>
        </w:rPr>
        <w:t xml:space="preserve"> -INCR-</w:t>
      </w:r>
      <w:r w:rsidRPr="0093338F">
        <w:rPr>
          <w:rFonts w:ascii="Times New Roman" w:hAnsi="Times New Roman" w:cs="Times New Roman"/>
          <w:sz w:val="24"/>
          <w:szCs w:val="24"/>
        </w:rPr>
        <w:t xml:space="preserve"> (renglón 47) y las Otras Deducciones OD (renglón 55).</w:t>
      </w:r>
    </w:p>
    <w:p w14:paraId="09BF6746" w14:textId="77777777" w:rsidR="0093338F" w:rsidRPr="0093338F" w:rsidRDefault="0093338F" w:rsidP="0093338F">
      <w:pPr>
        <w:spacing w:after="0" w:line="240" w:lineRule="auto"/>
        <w:jc w:val="both"/>
        <w:rPr>
          <w:rFonts w:ascii="Times New Roman" w:hAnsi="Times New Roman" w:cs="Times New Roman"/>
          <w:sz w:val="24"/>
          <w:szCs w:val="24"/>
        </w:rPr>
      </w:pPr>
    </w:p>
    <w:p w14:paraId="0EE9A8A6" w14:textId="77777777" w:rsidR="0093338F" w:rsidRPr="0093338F" w:rsidRDefault="0093338F" w:rsidP="0093338F">
      <w:pPr>
        <w:spacing w:after="0" w:line="240" w:lineRule="auto"/>
        <w:jc w:val="both"/>
        <w:rPr>
          <w:rFonts w:ascii="Times New Roman" w:hAnsi="Times New Roman" w:cs="Times New Roman"/>
          <w:sz w:val="24"/>
          <w:szCs w:val="24"/>
        </w:rPr>
      </w:pPr>
      <w:r w:rsidRPr="0093338F">
        <w:rPr>
          <w:rFonts w:ascii="Times New Roman" w:hAnsi="Times New Roman" w:cs="Times New Roman"/>
          <w:sz w:val="24"/>
          <w:szCs w:val="24"/>
        </w:rPr>
        <w:t>Como indica el investigador, entre las deducciones (renglón 54), la DIAN autoriza solo la deducción por Inversión en Activos Fijos Productivos (DCAF) y no considera en este reglón las demás deducciones aprobadas en el Estatuto Tributario, que son llevadas por los contribuyentes a las llamadas Otras Deducciones OD (renglón 55).</w:t>
      </w:r>
    </w:p>
    <w:p w14:paraId="34F78EF8" w14:textId="77777777" w:rsidR="0093338F" w:rsidRPr="0093338F" w:rsidRDefault="0093338F" w:rsidP="0093338F">
      <w:pPr>
        <w:spacing w:after="0" w:line="240" w:lineRule="auto"/>
        <w:jc w:val="both"/>
        <w:rPr>
          <w:rFonts w:ascii="Times New Roman" w:hAnsi="Times New Roman" w:cs="Times New Roman"/>
          <w:sz w:val="24"/>
          <w:szCs w:val="24"/>
        </w:rPr>
      </w:pPr>
    </w:p>
    <w:p w14:paraId="18348F72" w14:textId="77777777" w:rsidR="0093338F" w:rsidRPr="0093338F" w:rsidRDefault="0093338F" w:rsidP="0093338F">
      <w:pPr>
        <w:spacing w:after="0" w:line="240" w:lineRule="auto"/>
        <w:jc w:val="both"/>
        <w:rPr>
          <w:rFonts w:ascii="Times New Roman" w:hAnsi="Times New Roman" w:cs="Times New Roman"/>
          <w:sz w:val="24"/>
          <w:szCs w:val="24"/>
        </w:rPr>
      </w:pPr>
      <w:r w:rsidRPr="0093338F">
        <w:rPr>
          <w:rFonts w:ascii="Times New Roman" w:hAnsi="Times New Roman" w:cs="Times New Roman"/>
          <w:sz w:val="24"/>
          <w:szCs w:val="24"/>
        </w:rPr>
        <w:t>En suma, los beneficios DIAN, los INCR y las OD conforman un conjunto de categorías que son responsables de la reducción del pago del impuesto de renta (110). En este sentido, todas estas reducciones al momento de pagar el impuesto de renta es lo que se ha llamado Beneficios tributarios y otras deducciones.</w:t>
      </w:r>
    </w:p>
    <w:p w14:paraId="336FC99A" w14:textId="77777777" w:rsidR="0093338F" w:rsidRPr="0093338F" w:rsidRDefault="0093338F" w:rsidP="0093338F">
      <w:pPr>
        <w:spacing w:after="0" w:line="240" w:lineRule="auto"/>
        <w:jc w:val="both"/>
        <w:rPr>
          <w:rFonts w:ascii="Times New Roman" w:hAnsi="Times New Roman" w:cs="Times New Roman"/>
          <w:sz w:val="24"/>
          <w:szCs w:val="24"/>
        </w:rPr>
      </w:pPr>
    </w:p>
    <w:p w14:paraId="149CAF01" w14:textId="77777777" w:rsidR="006015F0" w:rsidRDefault="0093338F" w:rsidP="0093338F">
      <w:pPr>
        <w:spacing w:after="0" w:line="240" w:lineRule="auto"/>
        <w:jc w:val="both"/>
        <w:rPr>
          <w:rFonts w:ascii="Times New Roman" w:hAnsi="Times New Roman" w:cs="Times New Roman"/>
          <w:sz w:val="24"/>
          <w:szCs w:val="24"/>
        </w:rPr>
      </w:pPr>
      <w:r w:rsidRPr="0093338F">
        <w:rPr>
          <w:rFonts w:ascii="Times New Roman" w:hAnsi="Times New Roman" w:cs="Times New Roman"/>
          <w:sz w:val="24"/>
          <w:szCs w:val="24"/>
        </w:rPr>
        <w:t>Es importante aclarar que en las categorías de INCR y OD existen partidas que son legítimas y que, por tanto, deben incluirse y mantenerse. Así pues, la DIAN entiende que las actividades que deben incluirse en el renglón de OD son:</w:t>
      </w:r>
    </w:p>
    <w:p w14:paraId="6295F3D5" w14:textId="59F27501" w:rsidR="0093338F" w:rsidRPr="0093338F" w:rsidRDefault="0093338F" w:rsidP="0093338F">
      <w:pPr>
        <w:spacing w:after="0" w:line="240" w:lineRule="auto"/>
        <w:jc w:val="both"/>
        <w:rPr>
          <w:rFonts w:ascii="Times New Roman" w:hAnsi="Times New Roman" w:cs="Times New Roman"/>
          <w:sz w:val="24"/>
          <w:szCs w:val="24"/>
        </w:rPr>
      </w:pPr>
      <w:r w:rsidRPr="0093338F">
        <w:rPr>
          <w:rFonts w:ascii="Times New Roman" w:hAnsi="Times New Roman" w:cs="Times New Roman"/>
          <w:sz w:val="24"/>
          <w:szCs w:val="24"/>
        </w:rPr>
        <w:t xml:space="preserve"> </w:t>
      </w:r>
    </w:p>
    <w:p w14:paraId="0A9F5C2A" w14:textId="39C1C5A2" w:rsidR="0093338F" w:rsidRPr="0093338F" w:rsidRDefault="0093338F" w:rsidP="0093338F">
      <w:pPr>
        <w:spacing w:after="0" w:line="240" w:lineRule="auto"/>
        <w:ind w:left="709"/>
        <w:jc w:val="both"/>
        <w:rPr>
          <w:rFonts w:ascii="Times New Roman" w:hAnsi="Times New Roman" w:cs="Times New Roman"/>
          <w:i/>
          <w:szCs w:val="24"/>
        </w:rPr>
      </w:pPr>
      <w:r w:rsidRPr="0093338F">
        <w:rPr>
          <w:rFonts w:ascii="Times New Roman" w:hAnsi="Times New Roman" w:cs="Times New Roman"/>
          <w:i/>
          <w:szCs w:val="24"/>
        </w:rPr>
        <w:t>“los conceptos relacionados con transferencias, subvenciones y ayudas gubernamentales y deducciones fiscales. Igualmente, se incluye en este concepto el costo fiscal de los activos fijos poseídos por menos de dos años, así como las deducciones por inversiones en activos fijos productivos, para [los que], con anterioridad al 1º de noviembre de 2010 hubieren suscrito contrato de estabilidad jurídica vigente a 2017.</w:t>
      </w:r>
      <w:r w:rsidR="001C366C">
        <w:rPr>
          <w:rStyle w:val="Refdenotaalpie"/>
          <w:rFonts w:ascii="Times New Roman" w:hAnsi="Times New Roman" w:cs="Times New Roman"/>
          <w:i/>
          <w:szCs w:val="24"/>
        </w:rPr>
        <w:footnoteReference w:id="3"/>
      </w:r>
      <w:r w:rsidRPr="0093338F">
        <w:rPr>
          <w:rFonts w:ascii="Times New Roman" w:hAnsi="Times New Roman" w:cs="Times New Roman"/>
          <w:i/>
          <w:szCs w:val="24"/>
        </w:rPr>
        <w:t xml:space="preserve"> </w:t>
      </w:r>
    </w:p>
    <w:p w14:paraId="1E9F645E" w14:textId="77777777" w:rsidR="0093338F" w:rsidRPr="0093338F" w:rsidRDefault="0093338F" w:rsidP="0093338F">
      <w:pPr>
        <w:spacing w:after="0" w:line="240" w:lineRule="auto"/>
        <w:jc w:val="both"/>
        <w:rPr>
          <w:rFonts w:ascii="Times New Roman" w:hAnsi="Times New Roman" w:cs="Times New Roman"/>
          <w:sz w:val="24"/>
          <w:szCs w:val="24"/>
        </w:rPr>
      </w:pPr>
    </w:p>
    <w:p w14:paraId="63DA2AF6" w14:textId="12B76257" w:rsidR="0093338F" w:rsidRPr="0093338F" w:rsidRDefault="0093338F" w:rsidP="0093338F">
      <w:pPr>
        <w:spacing w:after="0" w:line="240" w:lineRule="auto"/>
        <w:jc w:val="both"/>
        <w:rPr>
          <w:rFonts w:ascii="Times New Roman" w:hAnsi="Times New Roman" w:cs="Times New Roman"/>
          <w:sz w:val="24"/>
          <w:szCs w:val="24"/>
        </w:rPr>
      </w:pPr>
      <w:r w:rsidRPr="0093338F">
        <w:rPr>
          <w:rFonts w:ascii="Times New Roman" w:hAnsi="Times New Roman" w:cs="Times New Roman"/>
          <w:sz w:val="24"/>
          <w:szCs w:val="24"/>
        </w:rPr>
        <w:t>Como se observa en el cuadro número (1) el monto de los beneficios tributarios y otras deducciones del sector extractivito (o minero-energético) pasó de 12 billones de pesos en 2010 a 77,3 billones en 2016, lo que muestra el crecimiento desmesurado de los mismos durante ese periodo.</w:t>
      </w:r>
    </w:p>
    <w:p w14:paraId="43AEFDC7" w14:textId="4D8862D1" w:rsidR="0093338F" w:rsidRPr="0093338F" w:rsidRDefault="001C366C" w:rsidP="0093338F">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es-CO"/>
        </w:rPr>
        <w:drawing>
          <wp:inline distT="0" distB="0" distL="0" distR="0" wp14:anchorId="4AC2E6B5" wp14:editId="5A2EB952">
            <wp:extent cx="5610225" cy="2638425"/>
            <wp:effectExtent l="0" t="0" r="9525"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2638425"/>
                    </a:xfrm>
                    <a:prstGeom prst="rect">
                      <a:avLst/>
                    </a:prstGeom>
                    <a:noFill/>
                    <a:ln>
                      <a:noFill/>
                    </a:ln>
                  </pic:spPr>
                </pic:pic>
              </a:graphicData>
            </a:graphic>
          </wp:inline>
        </w:drawing>
      </w:r>
    </w:p>
    <w:p w14:paraId="02B2A9EE" w14:textId="77777777" w:rsidR="001C366C" w:rsidRDefault="001C366C" w:rsidP="0093338F">
      <w:pPr>
        <w:spacing w:after="0" w:line="240" w:lineRule="auto"/>
        <w:jc w:val="both"/>
        <w:rPr>
          <w:rFonts w:ascii="Times New Roman" w:hAnsi="Times New Roman" w:cs="Times New Roman"/>
          <w:sz w:val="24"/>
          <w:szCs w:val="24"/>
        </w:rPr>
      </w:pPr>
    </w:p>
    <w:p w14:paraId="081B3B6D" w14:textId="1CE7210E" w:rsidR="0093338F" w:rsidRPr="0093338F" w:rsidRDefault="0093338F" w:rsidP="0093338F">
      <w:pPr>
        <w:spacing w:after="0" w:line="240" w:lineRule="auto"/>
        <w:jc w:val="both"/>
        <w:rPr>
          <w:rFonts w:ascii="Times New Roman" w:hAnsi="Times New Roman" w:cs="Times New Roman"/>
          <w:sz w:val="24"/>
          <w:szCs w:val="24"/>
        </w:rPr>
      </w:pPr>
      <w:r w:rsidRPr="0093338F">
        <w:rPr>
          <w:rFonts w:ascii="Times New Roman" w:hAnsi="Times New Roman" w:cs="Times New Roman"/>
          <w:sz w:val="24"/>
          <w:szCs w:val="24"/>
        </w:rPr>
        <w:lastRenderedPageBreak/>
        <w:t>Este comportamiento demuestra que la</w:t>
      </w:r>
      <w:r w:rsidR="002C5E94">
        <w:rPr>
          <w:rFonts w:ascii="Times New Roman" w:hAnsi="Times New Roman" w:cs="Times New Roman"/>
          <w:sz w:val="24"/>
          <w:szCs w:val="24"/>
        </w:rPr>
        <w:t>s</w:t>
      </w:r>
      <w:r w:rsidRPr="0093338F">
        <w:rPr>
          <w:rFonts w:ascii="Times New Roman" w:hAnsi="Times New Roman" w:cs="Times New Roman"/>
          <w:sz w:val="24"/>
          <w:szCs w:val="24"/>
        </w:rPr>
        <w:t xml:space="preserve"> recurrentes crisis fiscales que anuncian los gobiernos de turno no solo s</w:t>
      </w:r>
      <w:r w:rsidR="002C5E94">
        <w:rPr>
          <w:rFonts w:ascii="Times New Roman" w:hAnsi="Times New Roman" w:cs="Times New Roman"/>
          <w:sz w:val="24"/>
          <w:szCs w:val="24"/>
        </w:rPr>
        <w:t>on</w:t>
      </w:r>
      <w:r w:rsidRPr="0093338F">
        <w:rPr>
          <w:rFonts w:ascii="Times New Roman" w:hAnsi="Times New Roman" w:cs="Times New Roman"/>
          <w:sz w:val="24"/>
          <w:szCs w:val="24"/>
        </w:rPr>
        <w:t xml:space="preserve"> consecuencia de la caída de los precios de las materias primas, sino también del uso intensivo, por parte de las empresas del sector extractivo, de los beneficios tributarios y otras deducciones que se multiplicaron por más de seis en ese periodo.</w:t>
      </w:r>
    </w:p>
    <w:p w14:paraId="434C46C5" w14:textId="7E2CF936" w:rsidR="0093338F" w:rsidRPr="0093338F" w:rsidRDefault="001C366C" w:rsidP="0093338F">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es-CO"/>
        </w:rPr>
        <w:drawing>
          <wp:inline distT="0" distB="0" distL="0" distR="0" wp14:anchorId="77995272" wp14:editId="222B9CD9">
            <wp:extent cx="5610225" cy="3267075"/>
            <wp:effectExtent l="0" t="0" r="9525"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0225" cy="3267075"/>
                    </a:xfrm>
                    <a:prstGeom prst="rect">
                      <a:avLst/>
                    </a:prstGeom>
                    <a:noFill/>
                    <a:ln>
                      <a:noFill/>
                    </a:ln>
                  </pic:spPr>
                </pic:pic>
              </a:graphicData>
            </a:graphic>
          </wp:inline>
        </w:drawing>
      </w:r>
    </w:p>
    <w:p w14:paraId="6043C948" w14:textId="77777777" w:rsidR="0093338F" w:rsidRPr="0093338F" w:rsidRDefault="0093338F" w:rsidP="0093338F">
      <w:pPr>
        <w:spacing w:after="0" w:line="240" w:lineRule="auto"/>
        <w:jc w:val="both"/>
        <w:rPr>
          <w:rFonts w:ascii="Times New Roman" w:hAnsi="Times New Roman" w:cs="Times New Roman"/>
          <w:sz w:val="24"/>
          <w:szCs w:val="24"/>
        </w:rPr>
      </w:pPr>
    </w:p>
    <w:p w14:paraId="61D78026" w14:textId="15E847C1" w:rsidR="0093338F" w:rsidRPr="0093338F" w:rsidRDefault="0093338F" w:rsidP="0093338F">
      <w:pPr>
        <w:spacing w:after="0" w:line="240" w:lineRule="auto"/>
        <w:jc w:val="both"/>
        <w:rPr>
          <w:rFonts w:ascii="Times New Roman" w:hAnsi="Times New Roman" w:cs="Times New Roman"/>
          <w:sz w:val="24"/>
          <w:szCs w:val="24"/>
        </w:rPr>
      </w:pPr>
      <w:r w:rsidRPr="0093338F">
        <w:rPr>
          <w:rFonts w:ascii="Times New Roman" w:hAnsi="Times New Roman" w:cs="Times New Roman"/>
          <w:sz w:val="24"/>
          <w:szCs w:val="24"/>
        </w:rPr>
        <w:t>Estos beneficios y otras deducciones tributarias se reflejan en el bajo monto que terminan pagando las empresas del sector extractivo dada la diferencia existente entre la tasa nominal y efectiva de tributación como se observa en el cuadro número (2). Si bien es cierto que existe un descenso en las dos tasas de tributación, la caída de la tasa efectiva es mucho más rápid</w:t>
      </w:r>
      <w:r w:rsidR="002C5E94">
        <w:rPr>
          <w:rFonts w:ascii="Times New Roman" w:hAnsi="Times New Roman" w:cs="Times New Roman"/>
          <w:sz w:val="24"/>
          <w:szCs w:val="24"/>
        </w:rPr>
        <w:t>a</w:t>
      </w:r>
      <w:r w:rsidRPr="0093338F">
        <w:rPr>
          <w:rFonts w:ascii="Times New Roman" w:hAnsi="Times New Roman" w:cs="Times New Roman"/>
          <w:sz w:val="24"/>
          <w:szCs w:val="24"/>
        </w:rPr>
        <w:t xml:space="preserve"> que la de la tasa nominal en el periodo observado, y en gran medida se debe a las OD. </w:t>
      </w:r>
    </w:p>
    <w:p w14:paraId="235C202D" w14:textId="77777777" w:rsidR="0093338F" w:rsidRPr="0093338F" w:rsidRDefault="0093338F" w:rsidP="0093338F">
      <w:pPr>
        <w:spacing w:after="0" w:line="240" w:lineRule="auto"/>
        <w:jc w:val="both"/>
        <w:rPr>
          <w:rFonts w:ascii="Times New Roman" w:hAnsi="Times New Roman" w:cs="Times New Roman"/>
          <w:sz w:val="24"/>
          <w:szCs w:val="24"/>
        </w:rPr>
      </w:pPr>
    </w:p>
    <w:p w14:paraId="5AF7FC5A" w14:textId="0FF58A26" w:rsidR="00114D55" w:rsidRDefault="00114D55" w:rsidP="009333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 anterior permitiría</w:t>
      </w:r>
      <w:r w:rsidR="0093338F" w:rsidRPr="0093338F">
        <w:rPr>
          <w:rFonts w:ascii="Times New Roman" w:hAnsi="Times New Roman" w:cs="Times New Roman"/>
          <w:sz w:val="24"/>
          <w:szCs w:val="24"/>
        </w:rPr>
        <w:t xml:space="preserve"> colegir que existen varios beneficios tributarios muy cua</w:t>
      </w:r>
      <w:r w:rsidR="001C366C">
        <w:rPr>
          <w:rFonts w:ascii="Times New Roman" w:hAnsi="Times New Roman" w:cs="Times New Roman"/>
          <w:sz w:val="24"/>
          <w:szCs w:val="24"/>
        </w:rPr>
        <w:t>ntiosos</w:t>
      </w:r>
      <w:r w:rsidR="009B0BC4">
        <w:rPr>
          <w:rFonts w:ascii="Times New Roman" w:hAnsi="Times New Roman" w:cs="Times New Roman"/>
          <w:sz w:val="24"/>
          <w:szCs w:val="24"/>
        </w:rPr>
        <w:t xml:space="preserve"> para este sector,</w:t>
      </w:r>
      <w:r w:rsidR="001C366C">
        <w:rPr>
          <w:rFonts w:ascii="Times New Roman" w:hAnsi="Times New Roman" w:cs="Times New Roman"/>
          <w:sz w:val="24"/>
          <w:szCs w:val="24"/>
        </w:rPr>
        <w:t xml:space="preserve"> cuya retribución puede ser</w:t>
      </w:r>
      <w:r w:rsidR="0093338F" w:rsidRPr="0093338F">
        <w:rPr>
          <w:rFonts w:ascii="Times New Roman" w:hAnsi="Times New Roman" w:cs="Times New Roman"/>
          <w:sz w:val="24"/>
          <w:szCs w:val="24"/>
        </w:rPr>
        <w:t xml:space="preserve"> mucho menor que los recursos dejados de percibir, </w:t>
      </w:r>
      <w:r>
        <w:rPr>
          <w:rFonts w:ascii="Times New Roman" w:hAnsi="Times New Roman" w:cs="Times New Roman"/>
          <w:sz w:val="24"/>
          <w:szCs w:val="24"/>
        </w:rPr>
        <w:t>no obstante, tomar un único estudio jurídico-económico como cierto resultaría insuficiente</w:t>
      </w:r>
      <w:r w:rsidR="009B0BC4">
        <w:rPr>
          <w:rFonts w:ascii="Times New Roman" w:hAnsi="Times New Roman" w:cs="Times New Roman"/>
          <w:sz w:val="24"/>
          <w:szCs w:val="24"/>
        </w:rPr>
        <w:t xml:space="preserve"> y quizás parcializado</w:t>
      </w:r>
      <w:r>
        <w:rPr>
          <w:rFonts w:ascii="Times New Roman" w:hAnsi="Times New Roman" w:cs="Times New Roman"/>
          <w:sz w:val="24"/>
          <w:szCs w:val="24"/>
        </w:rPr>
        <w:t>, no por desconfianza hacia el autor, sino porque existen otra serie de cifras que pueden contrastar lo citado y que pueden tener una serie de elementos adicionales o diferentes.</w:t>
      </w:r>
    </w:p>
    <w:p w14:paraId="621D949B" w14:textId="77777777" w:rsidR="00114D55" w:rsidRDefault="00114D55" w:rsidP="0093338F">
      <w:pPr>
        <w:spacing w:after="0" w:line="240" w:lineRule="auto"/>
        <w:jc w:val="both"/>
        <w:rPr>
          <w:rFonts w:ascii="Times New Roman" w:hAnsi="Times New Roman" w:cs="Times New Roman"/>
          <w:sz w:val="24"/>
          <w:szCs w:val="24"/>
        </w:rPr>
      </w:pPr>
    </w:p>
    <w:p w14:paraId="23DAD680" w14:textId="55BDDA71" w:rsidR="00114D55" w:rsidRDefault="00114D55" w:rsidP="009333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 esto se quiere expresar que existe un velo de incertidumbre sobre los beneficios tributarios en nuestro ordenamiento jurídico, que estudios particulares de uno u otro lado no son suficientes, y que es el Estado Colombiano quien de manera oficial </w:t>
      </w:r>
      <w:r w:rsidR="009B0BC4">
        <w:rPr>
          <w:rFonts w:ascii="Times New Roman" w:hAnsi="Times New Roman" w:cs="Times New Roman"/>
          <w:sz w:val="24"/>
          <w:szCs w:val="24"/>
        </w:rPr>
        <w:t xml:space="preserve">y pública </w:t>
      </w:r>
      <w:r>
        <w:rPr>
          <w:rFonts w:ascii="Times New Roman" w:hAnsi="Times New Roman" w:cs="Times New Roman"/>
          <w:sz w:val="24"/>
          <w:szCs w:val="24"/>
        </w:rPr>
        <w:t xml:space="preserve">debe </w:t>
      </w:r>
      <w:r>
        <w:rPr>
          <w:rFonts w:ascii="Times New Roman" w:hAnsi="Times New Roman" w:cs="Times New Roman"/>
          <w:sz w:val="24"/>
          <w:szCs w:val="24"/>
        </w:rPr>
        <w:lastRenderedPageBreak/>
        <w:t>presentar la información concerniente a los beneficios tributarios existentes, en particular su costo e impacto en la sociedad.</w:t>
      </w:r>
    </w:p>
    <w:p w14:paraId="0092A92B" w14:textId="77777777" w:rsidR="00114D55" w:rsidRDefault="00114D55" w:rsidP="0093338F">
      <w:pPr>
        <w:spacing w:after="0" w:line="240" w:lineRule="auto"/>
        <w:jc w:val="both"/>
        <w:rPr>
          <w:rFonts w:ascii="Times New Roman" w:hAnsi="Times New Roman" w:cs="Times New Roman"/>
          <w:sz w:val="24"/>
          <w:szCs w:val="24"/>
        </w:rPr>
      </w:pPr>
    </w:p>
    <w:p w14:paraId="204B272E" w14:textId="0536701F" w:rsidR="0093338F" w:rsidRDefault="002001E9" w:rsidP="009333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Colombia no puede permitirse el desconocimiento deliberado de esta información, y por el contrario, debe propiciar su divulgación, </w:t>
      </w:r>
      <w:r w:rsidR="0093338F" w:rsidRPr="0093338F">
        <w:rPr>
          <w:rFonts w:ascii="Times New Roman" w:hAnsi="Times New Roman" w:cs="Times New Roman"/>
          <w:sz w:val="24"/>
          <w:szCs w:val="24"/>
        </w:rPr>
        <w:t xml:space="preserve">motivo por el cual se hace necesario analizar </w:t>
      </w:r>
      <w:r w:rsidR="0088492A">
        <w:rPr>
          <w:rFonts w:ascii="Times New Roman" w:hAnsi="Times New Roman" w:cs="Times New Roman"/>
          <w:sz w:val="24"/>
          <w:szCs w:val="24"/>
        </w:rPr>
        <w:t xml:space="preserve">de manera oficial y publica </w:t>
      </w:r>
      <w:r w:rsidR="0093338F" w:rsidRPr="0093338F">
        <w:rPr>
          <w:rFonts w:ascii="Times New Roman" w:hAnsi="Times New Roman" w:cs="Times New Roman"/>
          <w:sz w:val="24"/>
          <w:szCs w:val="24"/>
        </w:rPr>
        <w:t xml:space="preserve">cuales prerrogativas tributarias tienen un sustento suficiente que justifique dejar de ingresar </w:t>
      </w:r>
      <w:r>
        <w:rPr>
          <w:rFonts w:ascii="Times New Roman" w:hAnsi="Times New Roman" w:cs="Times New Roman"/>
          <w:sz w:val="24"/>
          <w:szCs w:val="24"/>
        </w:rPr>
        <w:t>recursos</w:t>
      </w:r>
      <w:r w:rsidR="0093338F" w:rsidRPr="0093338F">
        <w:rPr>
          <w:rFonts w:ascii="Times New Roman" w:hAnsi="Times New Roman" w:cs="Times New Roman"/>
          <w:sz w:val="24"/>
          <w:szCs w:val="24"/>
        </w:rPr>
        <w:t xml:space="preserve"> al erario.</w:t>
      </w:r>
    </w:p>
    <w:p w14:paraId="36F5DA2C" w14:textId="1C7C6907" w:rsidR="00215A8F" w:rsidRDefault="00215A8F" w:rsidP="0093338F">
      <w:pPr>
        <w:spacing w:after="0" w:line="240" w:lineRule="auto"/>
        <w:jc w:val="both"/>
        <w:rPr>
          <w:rFonts w:ascii="Times New Roman" w:hAnsi="Times New Roman" w:cs="Times New Roman"/>
          <w:sz w:val="24"/>
          <w:szCs w:val="24"/>
        </w:rPr>
      </w:pPr>
    </w:p>
    <w:p w14:paraId="7DF264C2" w14:textId="53D91776" w:rsidR="00BC0AF1" w:rsidRDefault="00215A8F" w:rsidP="00215A8F">
      <w:pPr>
        <w:spacing w:after="0" w:line="240" w:lineRule="auto"/>
        <w:jc w:val="both"/>
        <w:textAlignment w:val="center"/>
        <w:rPr>
          <w:rFonts w:ascii="Times New Roman" w:hAnsi="Times New Roman" w:cs="Times New Roman"/>
          <w:b/>
          <w:sz w:val="24"/>
          <w:szCs w:val="24"/>
        </w:rPr>
      </w:pPr>
      <w:r w:rsidRPr="00215A8F">
        <w:rPr>
          <w:rFonts w:ascii="Times New Roman" w:hAnsi="Times New Roman" w:cs="Times New Roman"/>
          <w:b/>
          <w:color w:val="000000" w:themeColor="text1"/>
          <w:sz w:val="24"/>
          <w:szCs w:val="24"/>
        </w:rPr>
        <w:t>1.2.1 Opiniones de instituciones internacionales</w:t>
      </w:r>
      <w:r w:rsidR="0041504D">
        <w:rPr>
          <w:rFonts w:ascii="Times New Roman" w:hAnsi="Times New Roman" w:cs="Times New Roman"/>
          <w:b/>
          <w:color w:val="000000" w:themeColor="text1"/>
          <w:sz w:val="24"/>
          <w:szCs w:val="24"/>
        </w:rPr>
        <w:t>.</w:t>
      </w:r>
    </w:p>
    <w:p w14:paraId="4A65F22B" w14:textId="77777777" w:rsidR="0088492A" w:rsidRPr="0088492A" w:rsidRDefault="0088492A" w:rsidP="00215A8F">
      <w:pPr>
        <w:spacing w:after="0" w:line="240" w:lineRule="auto"/>
        <w:jc w:val="both"/>
        <w:textAlignment w:val="center"/>
        <w:rPr>
          <w:rFonts w:ascii="Times New Roman" w:hAnsi="Times New Roman" w:cs="Times New Roman"/>
          <w:b/>
          <w:sz w:val="24"/>
          <w:szCs w:val="24"/>
        </w:rPr>
      </w:pPr>
    </w:p>
    <w:p w14:paraId="68FE3401" w14:textId="7F56455C" w:rsidR="00215A8F" w:rsidRPr="00215A8F" w:rsidRDefault="00215A8F" w:rsidP="00215A8F">
      <w:pPr>
        <w:spacing w:after="0" w:line="240" w:lineRule="auto"/>
        <w:jc w:val="both"/>
        <w:textAlignment w:val="center"/>
        <w:rPr>
          <w:rFonts w:ascii="Times New Roman" w:hAnsi="Times New Roman" w:cs="Times New Roman"/>
          <w:sz w:val="24"/>
          <w:szCs w:val="24"/>
        </w:rPr>
      </w:pPr>
      <w:r w:rsidRPr="00215A8F">
        <w:rPr>
          <w:rFonts w:ascii="Times New Roman" w:hAnsi="Times New Roman" w:cs="Times New Roman"/>
          <w:sz w:val="24"/>
          <w:szCs w:val="24"/>
        </w:rPr>
        <w:t xml:space="preserve">El fundamento económico de una exención o deducción tributaria es que el costo por recibir menos ingresos públicos se compense con los beneficios creados a partir del incentivo tributario. Por ejemplo, la deducción de AFC (Ahorro para el fomento a la construcción) para el impuesto de renta a personas naturales se sostiene en que se incentivaría a construir más viviendas en el país, con lo que se fomenta la inversión en construcción, el empleo y el acceso a la vivienda por parte de los colombianos. Pero estas deducciones y exenciones se han multiplicado indiscriminadamente sin un fundamento económico claro, incluso, en muchas ocasiones la DIAN no puede corroborar la existencia de las condiciones que permiten el acceso a las exenciones y deducciones vigentes en el estatuto tributario. Esta situación </w:t>
      </w:r>
      <w:r w:rsidR="00114D55">
        <w:rPr>
          <w:rFonts w:ascii="Times New Roman" w:hAnsi="Times New Roman" w:cs="Times New Roman"/>
          <w:sz w:val="24"/>
          <w:szCs w:val="24"/>
        </w:rPr>
        <w:t>n</w:t>
      </w:r>
      <w:r w:rsidRPr="00215A8F">
        <w:rPr>
          <w:rFonts w:ascii="Times New Roman" w:hAnsi="Times New Roman" w:cs="Times New Roman"/>
          <w:sz w:val="24"/>
          <w:szCs w:val="24"/>
        </w:rPr>
        <w:t>o solo mina el recaudo tributario, sino que</w:t>
      </w:r>
      <w:r>
        <w:rPr>
          <w:rFonts w:ascii="Times New Roman" w:hAnsi="Times New Roman" w:cs="Times New Roman"/>
          <w:sz w:val="24"/>
          <w:szCs w:val="24"/>
        </w:rPr>
        <w:t xml:space="preserve"> además</w:t>
      </w:r>
      <w:r w:rsidRPr="00215A8F">
        <w:rPr>
          <w:rFonts w:ascii="Times New Roman" w:hAnsi="Times New Roman" w:cs="Times New Roman"/>
          <w:sz w:val="24"/>
          <w:szCs w:val="24"/>
        </w:rPr>
        <w:t xml:space="preserve"> facilita la elusión y evasión fiscal. </w:t>
      </w:r>
    </w:p>
    <w:p w14:paraId="7B1DF2F6" w14:textId="77777777" w:rsidR="00215A8F" w:rsidRPr="00215A8F" w:rsidRDefault="00215A8F" w:rsidP="00215A8F">
      <w:pPr>
        <w:spacing w:after="0" w:line="240" w:lineRule="auto"/>
        <w:jc w:val="both"/>
        <w:textAlignment w:val="center"/>
        <w:rPr>
          <w:rFonts w:ascii="Times New Roman" w:hAnsi="Times New Roman" w:cs="Times New Roman"/>
          <w:sz w:val="24"/>
          <w:szCs w:val="24"/>
        </w:rPr>
      </w:pPr>
    </w:p>
    <w:p w14:paraId="5F845A70" w14:textId="77777777" w:rsidR="00545777" w:rsidRDefault="00215A8F" w:rsidP="00215A8F">
      <w:pPr>
        <w:spacing w:after="0" w:line="240" w:lineRule="auto"/>
        <w:jc w:val="both"/>
        <w:textAlignment w:val="center"/>
        <w:rPr>
          <w:rFonts w:ascii="Times New Roman" w:hAnsi="Times New Roman" w:cs="Times New Roman"/>
          <w:sz w:val="24"/>
          <w:szCs w:val="24"/>
        </w:rPr>
      </w:pPr>
      <w:r w:rsidRPr="00215A8F">
        <w:rPr>
          <w:rFonts w:ascii="Times New Roman" w:hAnsi="Times New Roman" w:cs="Times New Roman"/>
          <w:sz w:val="24"/>
          <w:szCs w:val="24"/>
        </w:rPr>
        <w:t xml:space="preserve">Esta situación </w:t>
      </w:r>
      <w:r>
        <w:rPr>
          <w:rFonts w:ascii="Times New Roman" w:hAnsi="Times New Roman" w:cs="Times New Roman"/>
          <w:sz w:val="24"/>
          <w:szCs w:val="24"/>
        </w:rPr>
        <w:t>ha sido</w:t>
      </w:r>
      <w:r w:rsidRPr="00215A8F">
        <w:rPr>
          <w:rFonts w:ascii="Times New Roman" w:hAnsi="Times New Roman" w:cs="Times New Roman"/>
          <w:sz w:val="24"/>
          <w:szCs w:val="24"/>
        </w:rPr>
        <w:t xml:space="preserve"> corroborada por</w:t>
      </w:r>
      <w:r>
        <w:rPr>
          <w:rFonts w:ascii="Times New Roman" w:hAnsi="Times New Roman" w:cs="Times New Roman"/>
          <w:sz w:val="24"/>
          <w:szCs w:val="24"/>
        </w:rPr>
        <w:t xml:space="preserve"> diferentes instituciones económicas internacionales como</w:t>
      </w:r>
      <w:r w:rsidRPr="00215A8F">
        <w:rPr>
          <w:rFonts w:ascii="Times New Roman" w:hAnsi="Times New Roman" w:cs="Times New Roman"/>
          <w:sz w:val="24"/>
          <w:szCs w:val="24"/>
        </w:rPr>
        <w:t xml:space="preserve"> la OCDE</w:t>
      </w:r>
      <w:r>
        <w:rPr>
          <w:rFonts w:ascii="Times New Roman" w:hAnsi="Times New Roman" w:cs="Times New Roman"/>
          <w:sz w:val="24"/>
          <w:szCs w:val="24"/>
        </w:rPr>
        <w:t>. Esta organización</w:t>
      </w:r>
      <w:r w:rsidRPr="00215A8F">
        <w:rPr>
          <w:rFonts w:ascii="Times New Roman" w:hAnsi="Times New Roman" w:cs="Times New Roman"/>
          <w:sz w:val="24"/>
          <w:szCs w:val="24"/>
        </w:rPr>
        <w:t xml:space="preserve"> señala que las deducciones y exenciones tributarias en algunos casos no est</w:t>
      </w:r>
      <w:r w:rsidR="00545777">
        <w:rPr>
          <w:rFonts w:ascii="Times New Roman" w:hAnsi="Times New Roman" w:cs="Times New Roman"/>
          <w:sz w:val="24"/>
          <w:szCs w:val="24"/>
        </w:rPr>
        <w:t>án cumpliendo sus objetivos. Afirman que</w:t>
      </w:r>
      <w:r w:rsidRPr="00215A8F">
        <w:rPr>
          <w:rFonts w:ascii="Times New Roman" w:hAnsi="Times New Roman" w:cs="Times New Roman"/>
          <w:sz w:val="24"/>
          <w:szCs w:val="24"/>
        </w:rPr>
        <w:t xml:space="preserve"> en personas naturales estas deducciones son muy altas y usualmente benefician a las personas de altos ingresos (OCDE, 2018). Por su parte, la (Contraloría General de la República, 2015) </w:t>
      </w:r>
      <w:r w:rsidR="00545777">
        <w:rPr>
          <w:rFonts w:ascii="Times New Roman" w:hAnsi="Times New Roman" w:cs="Times New Roman"/>
          <w:sz w:val="24"/>
          <w:szCs w:val="24"/>
        </w:rPr>
        <w:t>asegura</w:t>
      </w:r>
      <w:r w:rsidRPr="00215A8F">
        <w:rPr>
          <w:rFonts w:ascii="Times New Roman" w:hAnsi="Times New Roman" w:cs="Times New Roman"/>
          <w:sz w:val="24"/>
          <w:szCs w:val="24"/>
        </w:rPr>
        <w:t xml:space="preserve"> que</w:t>
      </w:r>
      <w:r w:rsidR="00545777">
        <w:rPr>
          <w:rFonts w:ascii="Times New Roman" w:hAnsi="Times New Roman" w:cs="Times New Roman"/>
          <w:sz w:val="24"/>
          <w:szCs w:val="24"/>
        </w:rPr>
        <w:t xml:space="preserve"> eliminar</w:t>
      </w:r>
      <w:r w:rsidRPr="00215A8F">
        <w:rPr>
          <w:rFonts w:ascii="Times New Roman" w:hAnsi="Times New Roman" w:cs="Times New Roman"/>
          <w:sz w:val="24"/>
          <w:szCs w:val="24"/>
        </w:rPr>
        <w:t xml:space="preserve"> las exenciones al impuesto de renta, IVA, zonas francas y turismo sería un paso importante para fortalecer la estructura fiscal del país.</w:t>
      </w:r>
    </w:p>
    <w:p w14:paraId="46FEB716" w14:textId="40C4F8AA" w:rsidR="00215A8F" w:rsidRPr="00215A8F" w:rsidRDefault="00215A8F" w:rsidP="00215A8F">
      <w:pPr>
        <w:spacing w:after="0" w:line="240" w:lineRule="auto"/>
        <w:jc w:val="both"/>
        <w:textAlignment w:val="center"/>
        <w:rPr>
          <w:rFonts w:ascii="Times New Roman" w:hAnsi="Times New Roman" w:cs="Times New Roman"/>
          <w:sz w:val="24"/>
          <w:szCs w:val="24"/>
        </w:rPr>
      </w:pPr>
      <w:r w:rsidRPr="00215A8F">
        <w:rPr>
          <w:rFonts w:ascii="Times New Roman" w:hAnsi="Times New Roman" w:cs="Times New Roman"/>
          <w:sz w:val="24"/>
          <w:szCs w:val="24"/>
        </w:rPr>
        <w:t xml:space="preserve"> </w:t>
      </w:r>
    </w:p>
    <w:p w14:paraId="3830895F" w14:textId="147815A1" w:rsidR="00F73D48" w:rsidRPr="0088492A" w:rsidRDefault="00215A8F" w:rsidP="00A9028A">
      <w:pPr>
        <w:spacing w:after="0" w:line="240" w:lineRule="auto"/>
        <w:jc w:val="both"/>
        <w:textAlignment w:val="center"/>
        <w:rPr>
          <w:rFonts w:ascii="Times New Roman" w:hAnsi="Times New Roman" w:cs="Times New Roman"/>
          <w:sz w:val="24"/>
          <w:szCs w:val="24"/>
        </w:rPr>
      </w:pPr>
      <w:r w:rsidRPr="00215A8F">
        <w:rPr>
          <w:rFonts w:ascii="Times New Roman" w:hAnsi="Times New Roman" w:cs="Times New Roman"/>
          <w:sz w:val="24"/>
          <w:szCs w:val="24"/>
        </w:rPr>
        <w:t>A su vez, diferentes autores han reseñado la necesidad de recortar dichos beneficios con el ánimo de simplificar la estructura tributaria en el país, garantizando además que las deducciones y exenciones tengan un verdadero sustento económico (Espitia, y otros, 2017).</w:t>
      </w:r>
    </w:p>
    <w:p w14:paraId="456EE7DA" w14:textId="77777777" w:rsidR="002001E9" w:rsidRPr="00215A8F" w:rsidRDefault="002001E9" w:rsidP="00A9028A">
      <w:pPr>
        <w:spacing w:after="0" w:line="240" w:lineRule="auto"/>
        <w:jc w:val="both"/>
        <w:textAlignment w:val="center"/>
        <w:rPr>
          <w:rFonts w:ascii="Times New Roman" w:hAnsi="Times New Roman" w:cs="Times New Roman"/>
          <w:b/>
          <w:sz w:val="24"/>
          <w:szCs w:val="24"/>
        </w:rPr>
      </w:pPr>
    </w:p>
    <w:p w14:paraId="2145031A" w14:textId="44082F77" w:rsidR="00895E3D" w:rsidRDefault="0093338F" w:rsidP="00895F38">
      <w:pPr>
        <w:spacing w:after="0" w:line="240" w:lineRule="auto"/>
        <w:jc w:val="both"/>
        <w:rPr>
          <w:rFonts w:ascii="Times New Roman" w:hAnsi="Times New Roman" w:cs="Times New Roman"/>
          <w:b/>
          <w:sz w:val="24"/>
          <w:szCs w:val="24"/>
        </w:rPr>
      </w:pPr>
      <w:r w:rsidRPr="0093338F">
        <w:rPr>
          <w:rFonts w:ascii="Times New Roman" w:hAnsi="Times New Roman" w:cs="Times New Roman"/>
          <w:b/>
          <w:sz w:val="24"/>
          <w:szCs w:val="24"/>
        </w:rPr>
        <w:t>1.3.</w:t>
      </w:r>
      <w:r w:rsidR="00895F38" w:rsidRPr="0093338F">
        <w:rPr>
          <w:rFonts w:ascii="Times New Roman" w:hAnsi="Times New Roman" w:cs="Times New Roman"/>
          <w:b/>
          <w:sz w:val="24"/>
          <w:szCs w:val="24"/>
        </w:rPr>
        <w:t xml:space="preserve"> Sobre el Principio de Equidad.</w:t>
      </w:r>
    </w:p>
    <w:p w14:paraId="0911CBE4" w14:textId="77777777" w:rsidR="0088492A" w:rsidRPr="0041504D" w:rsidRDefault="0088492A" w:rsidP="00895F38">
      <w:pPr>
        <w:spacing w:after="0" w:line="240" w:lineRule="auto"/>
        <w:jc w:val="both"/>
        <w:rPr>
          <w:rFonts w:ascii="Times New Roman" w:hAnsi="Times New Roman" w:cs="Times New Roman"/>
          <w:b/>
          <w:sz w:val="24"/>
          <w:szCs w:val="24"/>
        </w:rPr>
      </w:pPr>
    </w:p>
    <w:p w14:paraId="2CB03135" w14:textId="2C2ED37D" w:rsidR="00895F38" w:rsidRPr="00803CF6" w:rsidRDefault="00895F38" w:rsidP="00895F38">
      <w:pPr>
        <w:spacing w:after="0" w:line="240" w:lineRule="auto"/>
        <w:jc w:val="both"/>
        <w:rPr>
          <w:rFonts w:ascii="Times New Roman" w:hAnsi="Times New Roman" w:cs="Times New Roman"/>
          <w:sz w:val="24"/>
          <w:szCs w:val="24"/>
        </w:rPr>
      </w:pPr>
      <w:r w:rsidRPr="00803CF6">
        <w:rPr>
          <w:rFonts w:ascii="Times New Roman" w:hAnsi="Times New Roman" w:cs="Times New Roman"/>
          <w:sz w:val="24"/>
          <w:szCs w:val="24"/>
        </w:rPr>
        <w:t xml:space="preserve">Las constituciones por antonomasia siempre dictan las normas que determinan los límites, </w:t>
      </w:r>
      <w:r>
        <w:rPr>
          <w:rFonts w:ascii="Times New Roman" w:hAnsi="Times New Roman" w:cs="Times New Roman"/>
          <w:sz w:val="24"/>
          <w:szCs w:val="24"/>
        </w:rPr>
        <w:t xml:space="preserve">y </w:t>
      </w:r>
      <w:r w:rsidRPr="00803CF6">
        <w:rPr>
          <w:rFonts w:ascii="Times New Roman" w:hAnsi="Times New Roman" w:cs="Times New Roman"/>
          <w:sz w:val="24"/>
          <w:szCs w:val="24"/>
        </w:rPr>
        <w:t xml:space="preserve">que indican los </w:t>
      </w:r>
      <w:r>
        <w:rPr>
          <w:rFonts w:ascii="Times New Roman" w:hAnsi="Times New Roman" w:cs="Times New Roman"/>
          <w:sz w:val="24"/>
          <w:szCs w:val="24"/>
        </w:rPr>
        <w:t>principales criterios</w:t>
      </w:r>
      <w:r w:rsidRPr="00803CF6">
        <w:rPr>
          <w:rFonts w:ascii="Times New Roman" w:hAnsi="Times New Roman" w:cs="Times New Roman"/>
          <w:sz w:val="24"/>
          <w:szCs w:val="24"/>
        </w:rPr>
        <w:t xml:space="preserve"> que debe obedecer el legislador en el desarrollo de su actividad, incluyendo la </w:t>
      </w:r>
      <w:r w:rsidR="002001E9">
        <w:rPr>
          <w:rFonts w:ascii="Times New Roman" w:hAnsi="Times New Roman" w:cs="Times New Roman"/>
          <w:sz w:val="24"/>
          <w:szCs w:val="24"/>
        </w:rPr>
        <w:t xml:space="preserve">actividad de normación </w:t>
      </w:r>
      <w:r w:rsidRPr="00803CF6">
        <w:rPr>
          <w:rFonts w:ascii="Times New Roman" w:hAnsi="Times New Roman" w:cs="Times New Roman"/>
          <w:sz w:val="24"/>
          <w:szCs w:val="24"/>
        </w:rPr>
        <w:t xml:space="preserve">tributaria, </w:t>
      </w:r>
      <w:r w:rsidR="002001E9">
        <w:rPr>
          <w:rFonts w:ascii="Times New Roman" w:hAnsi="Times New Roman" w:cs="Times New Roman"/>
          <w:sz w:val="24"/>
          <w:szCs w:val="24"/>
        </w:rPr>
        <w:t>de tal modo, dentro de esta regulación debe velar por el cumplimiento de los principios del sistema tributario, de los cuales se realza la equidad como el pilar principal de la tributación.</w:t>
      </w:r>
    </w:p>
    <w:p w14:paraId="7E5C929F" w14:textId="77777777" w:rsidR="00895F38" w:rsidRPr="00803CF6" w:rsidRDefault="00895F38" w:rsidP="00895F38">
      <w:pPr>
        <w:spacing w:after="0" w:line="240" w:lineRule="auto"/>
        <w:jc w:val="both"/>
        <w:rPr>
          <w:rFonts w:ascii="Times New Roman" w:hAnsi="Times New Roman" w:cs="Times New Roman"/>
          <w:sz w:val="24"/>
          <w:szCs w:val="24"/>
        </w:rPr>
      </w:pPr>
    </w:p>
    <w:p w14:paraId="4071CBD5" w14:textId="77777777" w:rsidR="00895F38" w:rsidRPr="00803CF6" w:rsidRDefault="00895F38" w:rsidP="00895F38">
      <w:pPr>
        <w:spacing w:after="0" w:line="240" w:lineRule="auto"/>
        <w:jc w:val="both"/>
        <w:rPr>
          <w:rFonts w:ascii="Times New Roman" w:hAnsi="Times New Roman" w:cs="Times New Roman"/>
          <w:sz w:val="24"/>
          <w:szCs w:val="24"/>
        </w:rPr>
      </w:pPr>
      <w:r w:rsidRPr="00803CF6">
        <w:rPr>
          <w:rFonts w:ascii="Times New Roman" w:hAnsi="Times New Roman" w:cs="Times New Roman"/>
          <w:sz w:val="24"/>
          <w:szCs w:val="24"/>
        </w:rPr>
        <w:lastRenderedPageBreak/>
        <w:t>Uno de los principios que contienen la mayoría de constituciones es la igualdad de derec</w:t>
      </w:r>
      <w:r>
        <w:rPr>
          <w:rFonts w:ascii="Times New Roman" w:hAnsi="Times New Roman" w:cs="Times New Roman"/>
          <w:sz w:val="24"/>
          <w:szCs w:val="24"/>
        </w:rPr>
        <w:t>hos y deberes de los ciudadanos:</w:t>
      </w:r>
    </w:p>
    <w:p w14:paraId="68A57DC6" w14:textId="77777777" w:rsidR="00895F38" w:rsidRPr="00103982" w:rsidRDefault="00895F38" w:rsidP="00895F38">
      <w:pPr>
        <w:spacing w:after="0" w:line="240" w:lineRule="auto"/>
        <w:ind w:left="708"/>
        <w:jc w:val="both"/>
        <w:rPr>
          <w:rFonts w:ascii="Times New Roman" w:hAnsi="Times New Roman" w:cs="Times New Roman"/>
          <w:szCs w:val="24"/>
        </w:rPr>
      </w:pPr>
      <w:r w:rsidRPr="00103982">
        <w:rPr>
          <w:rFonts w:ascii="Times New Roman" w:hAnsi="Times New Roman" w:cs="Times New Roman"/>
          <w:szCs w:val="24"/>
        </w:rPr>
        <w:t>“Este principio se impuso con mayor vigor, luego de la revolución francesa, sustentado en una motivación política y luego jurídica” El objetivo primordial era abolir privilegios de las clases o castas, que caracterizaba los sistemas de la época, afirmando la igualdad de todos ante la Ley”.</w:t>
      </w:r>
      <w:r w:rsidRPr="00103982">
        <w:rPr>
          <w:rStyle w:val="Refdenotaalpie"/>
          <w:rFonts w:ascii="Times New Roman" w:hAnsi="Times New Roman" w:cs="Times New Roman"/>
          <w:szCs w:val="24"/>
        </w:rPr>
        <w:footnoteReference w:id="4"/>
      </w:r>
    </w:p>
    <w:p w14:paraId="2FD6F524" w14:textId="77777777" w:rsidR="00895F38" w:rsidRPr="00803CF6" w:rsidRDefault="00895F38" w:rsidP="00895F38">
      <w:pPr>
        <w:spacing w:after="0" w:line="240" w:lineRule="auto"/>
        <w:jc w:val="both"/>
        <w:rPr>
          <w:rFonts w:ascii="Times New Roman" w:hAnsi="Times New Roman" w:cs="Times New Roman"/>
          <w:sz w:val="24"/>
          <w:szCs w:val="24"/>
        </w:rPr>
      </w:pPr>
    </w:p>
    <w:p w14:paraId="6487223E" w14:textId="77777777" w:rsidR="00895F38" w:rsidRPr="00803CF6" w:rsidRDefault="00895F38" w:rsidP="00895F38">
      <w:pPr>
        <w:spacing w:after="0" w:line="240" w:lineRule="auto"/>
        <w:jc w:val="both"/>
        <w:rPr>
          <w:rFonts w:ascii="Times New Roman" w:hAnsi="Times New Roman" w:cs="Times New Roman"/>
          <w:sz w:val="24"/>
          <w:szCs w:val="24"/>
        </w:rPr>
      </w:pPr>
      <w:r w:rsidRPr="00803CF6">
        <w:rPr>
          <w:rFonts w:ascii="Times New Roman" w:hAnsi="Times New Roman" w:cs="Times New Roman"/>
          <w:sz w:val="24"/>
          <w:szCs w:val="24"/>
        </w:rPr>
        <w:t xml:space="preserve">Como ya se había mencionado la materia impositiva tributaria hace parte de las atribuciones del legislador, y este a su vez debe cumplir con el principio de igualdad aplicado a este campo, es por ello que este mandato de igualdad tributaria siempre ha estado relacionado con el de equidad tributaria, establecidos los anteriores en el artículo 13 y 363 </w:t>
      </w:r>
      <w:r>
        <w:rPr>
          <w:rFonts w:ascii="Times New Roman" w:hAnsi="Times New Roman" w:cs="Times New Roman"/>
          <w:sz w:val="24"/>
          <w:szCs w:val="24"/>
        </w:rPr>
        <w:t xml:space="preserve">de nuestra Constitución </w:t>
      </w:r>
      <w:r w:rsidRPr="00803CF6">
        <w:rPr>
          <w:rFonts w:ascii="Times New Roman" w:hAnsi="Times New Roman" w:cs="Times New Roman"/>
          <w:sz w:val="24"/>
          <w:szCs w:val="24"/>
        </w:rPr>
        <w:t>respectivamente.</w:t>
      </w:r>
    </w:p>
    <w:p w14:paraId="2F399F42" w14:textId="77777777" w:rsidR="00895F38" w:rsidRPr="00803CF6" w:rsidRDefault="00895F38" w:rsidP="00895F38">
      <w:pPr>
        <w:spacing w:after="0" w:line="240" w:lineRule="auto"/>
        <w:jc w:val="both"/>
        <w:rPr>
          <w:rFonts w:ascii="Times New Roman" w:hAnsi="Times New Roman" w:cs="Times New Roman"/>
          <w:sz w:val="24"/>
          <w:szCs w:val="24"/>
        </w:rPr>
      </w:pPr>
    </w:p>
    <w:p w14:paraId="509F6EAF" w14:textId="77777777" w:rsidR="00895F38" w:rsidRPr="00803CF6" w:rsidRDefault="00895F38" w:rsidP="00895F38">
      <w:pPr>
        <w:spacing w:after="0" w:line="240" w:lineRule="auto"/>
        <w:jc w:val="both"/>
        <w:rPr>
          <w:rFonts w:ascii="Times New Roman" w:hAnsi="Times New Roman" w:cs="Times New Roman"/>
          <w:sz w:val="24"/>
          <w:szCs w:val="24"/>
        </w:rPr>
      </w:pPr>
      <w:r w:rsidRPr="00803CF6">
        <w:rPr>
          <w:rFonts w:ascii="Times New Roman" w:hAnsi="Times New Roman" w:cs="Times New Roman"/>
          <w:sz w:val="24"/>
          <w:szCs w:val="24"/>
        </w:rPr>
        <w:t>El profesor Uckmar hace una diferenciación en el concepto de igualdad en las cargas fiscales, mencionando que esta puede ser entendida en dos sentidos, que para el caso se considera conveniente tomar como distinción entre los principios señalado</w:t>
      </w:r>
      <w:r>
        <w:rPr>
          <w:rFonts w:ascii="Times New Roman" w:hAnsi="Times New Roman" w:cs="Times New Roman"/>
          <w:sz w:val="24"/>
          <w:szCs w:val="24"/>
        </w:rPr>
        <w:t>s, igualdad y equidad:</w:t>
      </w:r>
    </w:p>
    <w:p w14:paraId="0F6602E6" w14:textId="77777777" w:rsidR="00895F38" w:rsidRPr="00103982" w:rsidRDefault="00895F38" w:rsidP="00895F38">
      <w:pPr>
        <w:spacing w:after="0" w:line="240" w:lineRule="auto"/>
        <w:ind w:left="708"/>
        <w:jc w:val="both"/>
        <w:rPr>
          <w:rFonts w:ascii="Times New Roman" w:hAnsi="Times New Roman" w:cs="Times New Roman"/>
          <w:szCs w:val="24"/>
        </w:rPr>
      </w:pPr>
      <w:r w:rsidRPr="00103982">
        <w:rPr>
          <w:rFonts w:ascii="Times New Roman" w:hAnsi="Times New Roman" w:cs="Times New Roman"/>
          <w:szCs w:val="24"/>
        </w:rPr>
        <w:t>“a. En sentido jurídico, como paridad de posiciones, excluyendo los privilegios de clase, de raza y de religión, en manera que los contribuyentes se encuentren en iguales circunstancias y puestos ante un mismo régimen fiscal.</w:t>
      </w:r>
    </w:p>
    <w:p w14:paraId="5789E46E" w14:textId="77777777" w:rsidR="00895F38" w:rsidRPr="00103982" w:rsidRDefault="00895F38" w:rsidP="00895F38">
      <w:pPr>
        <w:spacing w:after="0" w:line="240" w:lineRule="auto"/>
        <w:ind w:left="708"/>
        <w:jc w:val="both"/>
        <w:rPr>
          <w:rFonts w:ascii="Times New Roman" w:hAnsi="Times New Roman" w:cs="Times New Roman"/>
          <w:szCs w:val="24"/>
        </w:rPr>
      </w:pPr>
      <w:r w:rsidRPr="00103982">
        <w:rPr>
          <w:rFonts w:ascii="Times New Roman" w:hAnsi="Times New Roman" w:cs="Times New Roman"/>
          <w:szCs w:val="24"/>
        </w:rPr>
        <w:t>b. En sentido económico es la obligación de contribuir a las cargas públicas en igual medida, entendido en términos de sacrificio y como se verá seguidamente en relación con la capacidad contributiva de cada uno.”</w:t>
      </w:r>
    </w:p>
    <w:p w14:paraId="600D369C" w14:textId="77777777" w:rsidR="00895F38" w:rsidRPr="00103982" w:rsidRDefault="00895F38" w:rsidP="00895F38">
      <w:pPr>
        <w:spacing w:after="0" w:line="240" w:lineRule="auto"/>
        <w:ind w:left="708"/>
        <w:jc w:val="both"/>
        <w:rPr>
          <w:rFonts w:ascii="Times New Roman" w:hAnsi="Times New Roman" w:cs="Times New Roman"/>
          <w:szCs w:val="24"/>
        </w:rPr>
      </w:pPr>
      <w:r w:rsidRPr="00103982">
        <w:rPr>
          <w:rFonts w:ascii="Times New Roman" w:hAnsi="Times New Roman" w:cs="Times New Roman"/>
          <w:szCs w:val="24"/>
        </w:rPr>
        <w:t>Sobre la capacidad económica señala que es la “distribución de los impuestos en proporción a las posibilidades económicas”</w:t>
      </w:r>
      <w:r w:rsidRPr="00103982">
        <w:rPr>
          <w:rStyle w:val="Refdenotaalpie"/>
          <w:rFonts w:ascii="Times New Roman" w:hAnsi="Times New Roman" w:cs="Times New Roman"/>
          <w:szCs w:val="24"/>
        </w:rPr>
        <w:footnoteReference w:id="5"/>
      </w:r>
    </w:p>
    <w:p w14:paraId="75F4F907" w14:textId="77777777" w:rsidR="00895F38" w:rsidRPr="00803CF6" w:rsidRDefault="00895F38" w:rsidP="00895F38">
      <w:pPr>
        <w:spacing w:after="0" w:line="240" w:lineRule="auto"/>
        <w:jc w:val="both"/>
        <w:rPr>
          <w:rFonts w:ascii="Times New Roman" w:hAnsi="Times New Roman" w:cs="Times New Roman"/>
          <w:sz w:val="24"/>
          <w:szCs w:val="24"/>
        </w:rPr>
      </w:pPr>
    </w:p>
    <w:p w14:paraId="52027322" w14:textId="77777777" w:rsidR="00895F38" w:rsidRPr="00803CF6" w:rsidRDefault="00895F38" w:rsidP="00895F38">
      <w:pPr>
        <w:spacing w:after="0" w:line="240" w:lineRule="auto"/>
        <w:jc w:val="both"/>
        <w:rPr>
          <w:rFonts w:ascii="Times New Roman" w:hAnsi="Times New Roman" w:cs="Times New Roman"/>
          <w:sz w:val="24"/>
          <w:szCs w:val="24"/>
        </w:rPr>
      </w:pPr>
      <w:r w:rsidRPr="00803CF6">
        <w:rPr>
          <w:rFonts w:ascii="Times New Roman" w:hAnsi="Times New Roman" w:cs="Times New Roman"/>
          <w:sz w:val="24"/>
          <w:szCs w:val="24"/>
        </w:rPr>
        <w:t>Concluye que la igualdad –en sentido jurídico y económico- ante la carga publica significa la justicia tributaria, pero se es consciente que es fácticamente imposible una igualdad absoluta, por eso alude que es suficiente conformarse con una igualdad relativa, “en modo que los sujetos que se encuentren en las mismas condiciones sean puestos bajo un mismo tratamiento fiscal.”</w:t>
      </w:r>
      <w:r w:rsidRPr="00803CF6">
        <w:rPr>
          <w:rStyle w:val="Refdenotaalpie"/>
          <w:rFonts w:ascii="Times New Roman" w:hAnsi="Times New Roman" w:cs="Times New Roman"/>
          <w:sz w:val="24"/>
          <w:szCs w:val="24"/>
        </w:rPr>
        <w:footnoteReference w:id="6"/>
      </w:r>
    </w:p>
    <w:p w14:paraId="4307C747" w14:textId="77777777" w:rsidR="00895F38" w:rsidRPr="00803CF6" w:rsidRDefault="00895F38" w:rsidP="00895F38">
      <w:pPr>
        <w:spacing w:after="0" w:line="240" w:lineRule="auto"/>
        <w:jc w:val="both"/>
        <w:rPr>
          <w:rFonts w:ascii="Times New Roman" w:hAnsi="Times New Roman" w:cs="Times New Roman"/>
          <w:sz w:val="24"/>
          <w:szCs w:val="24"/>
        </w:rPr>
      </w:pPr>
    </w:p>
    <w:p w14:paraId="1C74C629" w14:textId="77777777" w:rsidR="00895F38" w:rsidRPr="00803CF6" w:rsidRDefault="00895F38" w:rsidP="00895F38">
      <w:pPr>
        <w:spacing w:after="0" w:line="240" w:lineRule="auto"/>
        <w:jc w:val="both"/>
        <w:rPr>
          <w:rFonts w:ascii="Times New Roman" w:hAnsi="Times New Roman" w:cs="Times New Roman"/>
          <w:sz w:val="24"/>
          <w:szCs w:val="24"/>
        </w:rPr>
      </w:pPr>
      <w:r w:rsidRPr="00803CF6">
        <w:rPr>
          <w:rFonts w:ascii="Times New Roman" w:hAnsi="Times New Roman" w:cs="Times New Roman"/>
          <w:sz w:val="24"/>
          <w:szCs w:val="24"/>
        </w:rPr>
        <w:t>En un sentido similar se expresa el profesor Alfredo Lewin, quien parte de la diferencia entre el principio de igualdad y el principio de equidad, mencionando que mientras el primero se encuentra en el artículo 13 de la Constitución, el principio de equidad se encuentra en el artículo 363 de la misma carta. Apoyándose en la sentencia de la Corte Constitucional C-364 de 1993, donde para los efectos se citó a Aristóteles, quien afirma que la equidad no es nada diferente a la igualdad, lo anterior en los siguientes términos:</w:t>
      </w:r>
    </w:p>
    <w:p w14:paraId="46E2E4CB" w14:textId="77777777" w:rsidR="00895F38" w:rsidRPr="00803CF6" w:rsidRDefault="00895F38" w:rsidP="00895F38">
      <w:pPr>
        <w:spacing w:after="0" w:line="240" w:lineRule="auto"/>
        <w:jc w:val="both"/>
        <w:rPr>
          <w:rFonts w:ascii="Times New Roman" w:hAnsi="Times New Roman" w:cs="Times New Roman"/>
          <w:sz w:val="24"/>
          <w:szCs w:val="24"/>
        </w:rPr>
      </w:pPr>
    </w:p>
    <w:p w14:paraId="097007AE" w14:textId="77777777" w:rsidR="00895F38" w:rsidRPr="00103982" w:rsidRDefault="00895F38" w:rsidP="00895F38">
      <w:pPr>
        <w:spacing w:after="0" w:line="240" w:lineRule="auto"/>
        <w:ind w:left="708"/>
        <w:jc w:val="both"/>
        <w:rPr>
          <w:rFonts w:ascii="Times New Roman" w:hAnsi="Times New Roman" w:cs="Times New Roman"/>
          <w:iCs/>
          <w:szCs w:val="24"/>
        </w:rPr>
      </w:pPr>
      <w:r w:rsidRPr="00103982">
        <w:rPr>
          <w:rFonts w:ascii="Times New Roman" w:hAnsi="Times New Roman" w:cs="Times New Roman"/>
          <w:iCs/>
          <w:szCs w:val="24"/>
        </w:rPr>
        <w:lastRenderedPageBreak/>
        <w:t>“Quizás valga la pena subrayar que al hablar de equidad se toma en cuenta el concepto que hace ya muchos siglos elaboró Aristóteles sobre ella, de acuerdo con el cual, la equidad no es nada diferente a la igualdad, que debe informar todo tipo de relación interpersonal para que sea justa, proyectada sobre un caso concreto, que se estime digno de especial consideración”</w:t>
      </w:r>
    </w:p>
    <w:p w14:paraId="29E36013" w14:textId="77777777" w:rsidR="00895F38" w:rsidRPr="00803CF6" w:rsidRDefault="00895F38" w:rsidP="00895F38">
      <w:pPr>
        <w:spacing w:after="0" w:line="240" w:lineRule="auto"/>
        <w:jc w:val="both"/>
        <w:rPr>
          <w:rFonts w:ascii="Times New Roman" w:hAnsi="Times New Roman" w:cs="Times New Roman"/>
          <w:i/>
          <w:iCs/>
          <w:sz w:val="24"/>
          <w:szCs w:val="24"/>
        </w:rPr>
      </w:pPr>
    </w:p>
    <w:p w14:paraId="12E985C8" w14:textId="77777777" w:rsidR="00895F38" w:rsidRPr="00803CF6" w:rsidRDefault="00895F38" w:rsidP="00895F38">
      <w:pPr>
        <w:spacing w:after="0" w:line="240" w:lineRule="auto"/>
        <w:jc w:val="both"/>
        <w:rPr>
          <w:rFonts w:ascii="Times New Roman" w:hAnsi="Times New Roman" w:cs="Times New Roman"/>
          <w:sz w:val="24"/>
          <w:szCs w:val="24"/>
        </w:rPr>
      </w:pPr>
      <w:r w:rsidRPr="00803CF6">
        <w:rPr>
          <w:rFonts w:ascii="Times New Roman" w:hAnsi="Times New Roman" w:cs="Times New Roman"/>
          <w:sz w:val="24"/>
          <w:szCs w:val="24"/>
        </w:rPr>
        <w:t>El artículo 13 de la Constitución estableció el principio de igualdad “…está consagrado, de manera general y no vinculado específicamente al campo tributario…”</w:t>
      </w:r>
      <w:r w:rsidRPr="00803CF6">
        <w:rPr>
          <w:rStyle w:val="Refdenotaalpie"/>
          <w:rFonts w:ascii="Times New Roman" w:hAnsi="Times New Roman" w:cs="Times New Roman"/>
          <w:sz w:val="24"/>
          <w:szCs w:val="24"/>
        </w:rPr>
        <w:footnoteReference w:id="7"/>
      </w:r>
      <w:r w:rsidRPr="00803CF6">
        <w:rPr>
          <w:rFonts w:ascii="Times New Roman" w:hAnsi="Times New Roman" w:cs="Times New Roman"/>
          <w:sz w:val="24"/>
          <w:szCs w:val="24"/>
        </w:rPr>
        <w:t>; señala Lewin: “…se entiende normalmente en el sentido que la ley debe dar igual tratamiento a todas las personas que estén en las mismas o analógicas circunstancias”.</w:t>
      </w:r>
      <w:r w:rsidRPr="00803CF6">
        <w:rPr>
          <w:rStyle w:val="Refdenotaalpie"/>
          <w:rFonts w:ascii="Times New Roman" w:hAnsi="Times New Roman" w:cs="Times New Roman"/>
          <w:sz w:val="24"/>
          <w:szCs w:val="24"/>
        </w:rPr>
        <w:footnoteReference w:id="8"/>
      </w:r>
    </w:p>
    <w:p w14:paraId="23BE0B12" w14:textId="77777777" w:rsidR="00895F38" w:rsidRPr="00803CF6" w:rsidRDefault="00895F38" w:rsidP="00895F38">
      <w:pPr>
        <w:spacing w:after="0" w:line="240" w:lineRule="auto"/>
        <w:jc w:val="both"/>
        <w:rPr>
          <w:rFonts w:ascii="Times New Roman" w:hAnsi="Times New Roman" w:cs="Times New Roman"/>
          <w:sz w:val="24"/>
          <w:szCs w:val="24"/>
        </w:rPr>
      </w:pPr>
    </w:p>
    <w:p w14:paraId="4CBB7AF8" w14:textId="77777777" w:rsidR="00895F38" w:rsidRPr="00803CF6" w:rsidRDefault="00895F38" w:rsidP="00895F38">
      <w:pPr>
        <w:spacing w:after="0" w:line="240" w:lineRule="auto"/>
        <w:jc w:val="both"/>
        <w:rPr>
          <w:rFonts w:ascii="Times New Roman" w:hAnsi="Times New Roman" w:cs="Times New Roman"/>
          <w:sz w:val="24"/>
          <w:szCs w:val="24"/>
        </w:rPr>
      </w:pPr>
      <w:r w:rsidRPr="00803CF6">
        <w:rPr>
          <w:rFonts w:ascii="Times New Roman" w:hAnsi="Times New Roman" w:cs="Times New Roman"/>
          <w:sz w:val="24"/>
          <w:szCs w:val="24"/>
        </w:rPr>
        <w:t>El autor indica como la igualdad generalmente es confundida con la equidad, relacionando el primero más con la justicia, la exclusión de tratos, clasificaciones arbitrarias y con los límites a la tributación confiscatoria.</w:t>
      </w:r>
    </w:p>
    <w:p w14:paraId="4F69563B" w14:textId="77777777" w:rsidR="00895F38" w:rsidRPr="00803CF6" w:rsidRDefault="00895F38" w:rsidP="00895F38">
      <w:pPr>
        <w:spacing w:after="0" w:line="240" w:lineRule="auto"/>
        <w:jc w:val="both"/>
        <w:rPr>
          <w:rFonts w:ascii="Times New Roman" w:hAnsi="Times New Roman" w:cs="Times New Roman"/>
          <w:sz w:val="24"/>
          <w:szCs w:val="24"/>
        </w:rPr>
      </w:pPr>
    </w:p>
    <w:p w14:paraId="171E02FB" w14:textId="77777777" w:rsidR="00895F38" w:rsidRPr="00803CF6" w:rsidRDefault="00895F38" w:rsidP="00895F38">
      <w:pPr>
        <w:spacing w:after="0" w:line="240" w:lineRule="auto"/>
        <w:jc w:val="both"/>
        <w:rPr>
          <w:rFonts w:ascii="Times New Roman" w:hAnsi="Times New Roman" w:cs="Times New Roman"/>
          <w:sz w:val="24"/>
          <w:szCs w:val="24"/>
        </w:rPr>
      </w:pPr>
      <w:r w:rsidRPr="00803CF6">
        <w:rPr>
          <w:rFonts w:ascii="Times New Roman" w:hAnsi="Times New Roman" w:cs="Times New Roman"/>
          <w:sz w:val="24"/>
          <w:szCs w:val="24"/>
        </w:rPr>
        <w:t>Por otro lado “… El principio de Equidad en la Constitución está referido expresamente a las cuestiones de orden tributario, mientras que el de la igualdad es un principio más referido a las personas en cuanto a su protección y trato por parte de las autoridades respecto a sus derechos, libertades y oportunidades, con el propósito de evitar discriminaciones…”</w:t>
      </w:r>
      <w:r w:rsidRPr="00803CF6">
        <w:rPr>
          <w:rStyle w:val="Refdenotaalpie"/>
          <w:rFonts w:ascii="Times New Roman" w:hAnsi="Times New Roman" w:cs="Times New Roman"/>
          <w:sz w:val="24"/>
          <w:szCs w:val="24"/>
        </w:rPr>
        <w:footnoteReference w:id="9"/>
      </w:r>
    </w:p>
    <w:p w14:paraId="75652016" w14:textId="77777777" w:rsidR="00895F38" w:rsidRPr="00803CF6" w:rsidRDefault="00895F38" w:rsidP="00895F38">
      <w:pPr>
        <w:spacing w:after="0" w:line="240" w:lineRule="auto"/>
        <w:jc w:val="both"/>
        <w:rPr>
          <w:rFonts w:ascii="Times New Roman" w:hAnsi="Times New Roman" w:cs="Times New Roman"/>
          <w:sz w:val="24"/>
          <w:szCs w:val="24"/>
        </w:rPr>
      </w:pPr>
    </w:p>
    <w:p w14:paraId="438CE214" w14:textId="77777777" w:rsidR="00895F38" w:rsidRPr="00803CF6" w:rsidRDefault="00895F38" w:rsidP="00895F38">
      <w:pPr>
        <w:spacing w:after="0" w:line="240" w:lineRule="auto"/>
        <w:jc w:val="both"/>
        <w:rPr>
          <w:rFonts w:ascii="Times New Roman" w:hAnsi="Times New Roman" w:cs="Times New Roman"/>
          <w:sz w:val="24"/>
          <w:szCs w:val="24"/>
        </w:rPr>
      </w:pPr>
      <w:r w:rsidRPr="00803CF6">
        <w:rPr>
          <w:rFonts w:ascii="Times New Roman" w:hAnsi="Times New Roman" w:cs="Times New Roman"/>
          <w:sz w:val="24"/>
          <w:szCs w:val="24"/>
        </w:rPr>
        <w:t>El autor también destaca que antes de la Constitución de 1991 la Corte Suprema de Justicia venia aceptando la aplicación y efectos del principio de igualdad en materia tributaria, de esta forma denota como el principio de equidad aplicado específicamente al campo tributario fue uno de los aportes novedosos de la Carta de 1991.</w:t>
      </w:r>
    </w:p>
    <w:p w14:paraId="0EC9FD4C" w14:textId="77777777" w:rsidR="00895F38" w:rsidRPr="00803CF6" w:rsidRDefault="00895F38" w:rsidP="00895F38">
      <w:pPr>
        <w:spacing w:after="0" w:line="240" w:lineRule="auto"/>
        <w:jc w:val="both"/>
        <w:rPr>
          <w:rFonts w:ascii="Times New Roman" w:hAnsi="Times New Roman" w:cs="Times New Roman"/>
          <w:sz w:val="24"/>
          <w:szCs w:val="24"/>
        </w:rPr>
      </w:pPr>
    </w:p>
    <w:p w14:paraId="760712E4" w14:textId="77777777" w:rsidR="00895F38" w:rsidRPr="00803CF6" w:rsidRDefault="00895F38" w:rsidP="00895F38">
      <w:pPr>
        <w:spacing w:after="0" w:line="240" w:lineRule="auto"/>
        <w:jc w:val="both"/>
        <w:rPr>
          <w:rFonts w:ascii="Times New Roman" w:hAnsi="Times New Roman" w:cs="Times New Roman"/>
          <w:sz w:val="24"/>
          <w:szCs w:val="24"/>
        </w:rPr>
      </w:pPr>
      <w:r w:rsidRPr="00803CF6">
        <w:rPr>
          <w:rFonts w:ascii="Times New Roman" w:hAnsi="Times New Roman" w:cs="Times New Roman"/>
          <w:sz w:val="24"/>
          <w:szCs w:val="24"/>
        </w:rPr>
        <w:t xml:space="preserve">A pesar que la igualdad no se entienda directamente relacionada con el ámbito tributario, no puede ser para nadie desconocido que este principio permea, alcanza y/o ilumina todo el ordenamiento jurídico en general. </w:t>
      </w:r>
    </w:p>
    <w:p w14:paraId="086C9D35" w14:textId="77777777" w:rsidR="00895F38" w:rsidRPr="00803CF6" w:rsidRDefault="00895F38" w:rsidP="00895F38">
      <w:pPr>
        <w:spacing w:after="0" w:line="240" w:lineRule="auto"/>
        <w:jc w:val="both"/>
        <w:rPr>
          <w:rFonts w:ascii="Times New Roman" w:hAnsi="Times New Roman" w:cs="Times New Roman"/>
          <w:sz w:val="24"/>
          <w:szCs w:val="24"/>
        </w:rPr>
      </w:pPr>
    </w:p>
    <w:p w14:paraId="49D7AEC7" w14:textId="77777777" w:rsidR="00895F38" w:rsidRPr="00803CF6" w:rsidRDefault="00895F38" w:rsidP="00895F38">
      <w:pPr>
        <w:spacing w:after="0" w:line="240" w:lineRule="auto"/>
        <w:jc w:val="both"/>
        <w:rPr>
          <w:rFonts w:ascii="Times New Roman" w:hAnsi="Times New Roman" w:cs="Times New Roman"/>
          <w:sz w:val="24"/>
          <w:szCs w:val="24"/>
        </w:rPr>
      </w:pPr>
      <w:r w:rsidRPr="00803CF6">
        <w:rPr>
          <w:rFonts w:ascii="Times New Roman" w:hAnsi="Times New Roman" w:cs="Times New Roman"/>
          <w:sz w:val="24"/>
          <w:szCs w:val="24"/>
        </w:rPr>
        <w:t>Como mandato de optimización</w:t>
      </w:r>
      <w:r>
        <w:rPr>
          <w:rFonts w:ascii="Times New Roman" w:hAnsi="Times New Roman" w:cs="Times New Roman"/>
          <w:sz w:val="24"/>
          <w:szCs w:val="24"/>
        </w:rPr>
        <w:t>,</w:t>
      </w:r>
      <w:r w:rsidRPr="00803CF6">
        <w:rPr>
          <w:rFonts w:ascii="Times New Roman" w:hAnsi="Times New Roman" w:cs="Times New Roman"/>
          <w:sz w:val="24"/>
          <w:szCs w:val="24"/>
        </w:rPr>
        <w:t xml:space="preserve"> la i</w:t>
      </w:r>
      <w:r>
        <w:rPr>
          <w:rFonts w:ascii="Times New Roman" w:hAnsi="Times New Roman" w:cs="Times New Roman"/>
          <w:sz w:val="24"/>
          <w:szCs w:val="24"/>
        </w:rPr>
        <w:t>gualdad no puede ser desconocida</w:t>
      </w:r>
      <w:r w:rsidRPr="00803CF6">
        <w:rPr>
          <w:rFonts w:ascii="Times New Roman" w:hAnsi="Times New Roman" w:cs="Times New Roman"/>
          <w:sz w:val="24"/>
          <w:szCs w:val="24"/>
        </w:rPr>
        <w:t xml:space="preserve"> por ningún área, pero para los efectos de la materia, debe ser entendido que este versa para tratos abiertamente injustificados que atentan contra el principio de igualdad en sentido estricto, mientras que los tratos tributarios diferenciados deben ser vistos desde la óptica de la equidad tributaria, que es aquella que para los efectos de justicia en esta área se debe tomar en cuenta, dado que la igualdad en el ámbito tributario –entiéndase equidad- se evalúa de </w:t>
      </w:r>
      <w:r w:rsidRPr="00803CF6">
        <w:rPr>
          <w:rFonts w:ascii="Times New Roman" w:hAnsi="Times New Roman" w:cs="Times New Roman"/>
          <w:sz w:val="24"/>
          <w:szCs w:val="24"/>
        </w:rPr>
        <w:lastRenderedPageBreak/>
        <w:t>todo el sistema tributario en general y no en cada caso específico, lo que prima facie no podría hacerse con el mandato de igualdad.</w:t>
      </w:r>
    </w:p>
    <w:p w14:paraId="7258EECB" w14:textId="77777777" w:rsidR="00895F38" w:rsidRPr="00803CF6" w:rsidRDefault="00895F38" w:rsidP="00895F38">
      <w:pPr>
        <w:spacing w:after="0" w:line="240" w:lineRule="auto"/>
        <w:jc w:val="both"/>
        <w:rPr>
          <w:rFonts w:ascii="Times New Roman" w:hAnsi="Times New Roman" w:cs="Times New Roman"/>
          <w:sz w:val="24"/>
          <w:szCs w:val="24"/>
        </w:rPr>
      </w:pPr>
    </w:p>
    <w:p w14:paraId="58CDCE2B" w14:textId="77777777" w:rsidR="00895F38" w:rsidRPr="00803CF6" w:rsidRDefault="00895F38" w:rsidP="00895F38">
      <w:pPr>
        <w:spacing w:after="0" w:line="240" w:lineRule="auto"/>
        <w:jc w:val="both"/>
        <w:rPr>
          <w:rFonts w:ascii="Times New Roman" w:hAnsi="Times New Roman" w:cs="Times New Roman"/>
          <w:sz w:val="24"/>
          <w:szCs w:val="24"/>
        </w:rPr>
      </w:pPr>
      <w:r w:rsidRPr="00803CF6">
        <w:rPr>
          <w:rFonts w:ascii="Times New Roman" w:hAnsi="Times New Roman" w:cs="Times New Roman"/>
          <w:sz w:val="24"/>
          <w:szCs w:val="24"/>
        </w:rPr>
        <w:t>Más allá de los axiomas dogmáticos, debe hacerse énfasis en que el principio de equidad consagrado en la constitución de 1991, no es un capricho del constituyente primario, sino fue una forma de darle una especial connotación al principio de igualdad, pero referido al amito tributario.</w:t>
      </w:r>
    </w:p>
    <w:p w14:paraId="6A6B1B2A" w14:textId="77777777" w:rsidR="00895F38" w:rsidRPr="00803CF6" w:rsidRDefault="00895F38" w:rsidP="00895F38">
      <w:pPr>
        <w:spacing w:after="0" w:line="240" w:lineRule="auto"/>
        <w:jc w:val="both"/>
        <w:rPr>
          <w:rFonts w:ascii="Times New Roman" w:hAnsi="Times New Roman" w:cs="Times New Roman"/>
          <w:sz w:val="24"/>
          <w:szCs w:val="24"/>
        </w:rPr>
      </w:pPr>
    </w:p>
    <w:p w14:paraId="29FE0867" w14:textId="77777777" w:rsidR="00895F38" w:rsidRPr="00803CF6" w:rsidRDefault="00895F38" w:rsidP="00895F38">
      <w:pPr>
        <w:spacing w:after="0" w:line="240" w:lineRule="auto"/>
        <w:jc w:val="both"/>
        <w:rPr>
          <w:rFonts w:ascii="Times New Roman" w:hAnsi="Times New Roman" w:cs="Times New Roman"/>
          <w:sz w:val="24"/>
          <w:szCs w:val="24"/>
        </w:rPr>
      </w:pPr>
      <w:r w:rsidRPr="00803CF6">
        <w:rPr>
          <w:rFonts w:ascii="Times New Roman" w:hAnsi="Times New Roman" w:cs="Times New Roman"/>
          <w:sz w:val="24"/>
          <w:szCs w:val="24"/>
        </w:rPr>
        <w:t>Es pertinente anotar que la inclusión expresa de la “equidad”, como principio tributario dentro de la Constitución, sirve de justificación a tratos desiguales entre personas o sujetos en desigualdad de condiciones, aspecto que, en cambio, fue muy polémico en la Jurisprudencia del siglo XX, en la medida en que la Corte Suprema profesaba el principio de “igualdad” y de “generalidad” de tal manera, que difícilmente se justificaban las diferencias de trato”</w:t>
      </w:r>
      <w:r w:rsidRPr="00803CF6">
        <w:rPr>
          <w:rStyle w:val="Refdenotaalpie"/>
          <w:rFonts w:ascii="Times New Roman" w:hAnsi="Times New Roman" w:cs="Times New Roman"/>
          <w:sz w:val="24"/>
          <w:szCs w:val="24"/>
        </w:rPr>
        <w:footnoteReference w:id="10"/>
      </w:r>
    </w:p>
    <w:p w14:paraId="119531B6" w14:textId="77777777" w:rsidR="00895F38" w:rsidRPr="00803CF6" w:rsidRDefault="00895F38" w:rsidP="00895F38">
      <w:pPr>
        <w:spacing w:after="0" w:line="240" w:lineRule="auto"/>
        <w:jc w:val="both"/>
        <w:rPr>
          <w:rFonts w:ascii="Times New Roman" w:hAnsi="Times New Roman" w:cs="Times New Roman"/>
          <w:sz w:val="24"/>
          <w:szCs w:val="24"/>
        </w:rPr>
      </w:pPr>
    </w:p>
    <w:p w14:paraId="23A0C1E0" w14:textId="77777777" w:rsidR="00895F38" w:rsidRPr="00803CF6" w:rsidRDefault="00895F38" w:rsidP="00895F38">
      <w:pPr>
        <w:spacing w:after="0" w:line="240" w:lineRule="auto"/>
        <w:jc w:val="both"/>
        <w:rPr>
          <w:rFonts w:ascii="Times New Roman" w:hAnsi="Times New Roman" w:cs="Times New Roman"/>
          <w:sz w:val="24"/>
          <w:szCs w:val="24"/>
        </w:rPr>
      </w:pPr>
      <w:r w:rsidRPr="00803CF6">
        <w:rPr>
          <w:rFonts w:ascii="Times New Roman" w:hAnsi="Times New Roman" w:cs="Times New Roman"/>
          <w:sz w:val="24"/>
          <w:szCs w:val="24"/>
        </w:rPr>
        <w:t>Por otro lado y en términos más concretos acerca del principio de equidad menciona Juan Camilo Restrepo:</w:t>
      </w:r>
    </w:p>
    <w:p w14:paraId="693A6F09" w14:textId="77777777" w:rsidR="00895F38" w:rsidRPr="00103982" w:rsidRDefault="00895F38" w:rsidP="00895F38">
      <w:pPr>
        <w:pStyle w:val="Default"/>
        <w:ind w:left="708"/>
        <w:jc w:val="both"/>
        <w:rPr>
          <w:rFonts w:ascii="Times New Roman" w:hAnsi="Times New Roman" w:cs="Times New Roman"/>
          <w:sz w:val="22"/>
        </w:rPr>
      </w:pPr>
      <w:r w:rsidRPr="00103982">
        <w:rPr>
          <w:rFonts w:ascii="Times New Roman" w:hAnsi="Times New Roman" w:cs="Times New Roman"/>
          <w:iCs/>
          <w:sz w:val="22"/>
        </w:rPr>
        <w:t xml:space="preserve">“Desde los tiempos de Aristóteles se sabe que la equidad consiste en aplicar la justicia a situaciones concretas e individuales. Esto significa que la aplicación de la equidad a materias tributarias no conduce a un igualitarismo indiscriminado, puesto que las circunstancias individuales de los contribuyentes no son idénticas. </w:t>
      </w:r>
    </w:p>
    <w:p w14:paraId="01C2A31C" w14:textId="77777777" w:rsidR="00895F38" w:rsidRPr="00103982" w:rsidRDefault="00895F38" w:rsidP="00895F38">
      <w:pPr>
        <w:spacing w:after="0" w:line="240" w:lineRule="auto"/>
        <w:ind w:left="708"/>
        <w:jc w:val="both"/>
        <w:rPr>
          <w:rFonts w:ascii="Times New Roman" w:hAnsi="Times New Roman" w:cs="Times New Roman"/>
          <w:iCs/>
          <w:szCs w:val="24"/>
        </w:rPr>
      </w:pPr>
      <w:r w:rsidRPr="00103982">
        <w:rPr>
          <w:rFonts w:ascii="Times New Roman" w:hAnsi="Times New Roman" w:cs="Times New Roman"/>
          <w:iCs/>
          <w:szCs w:val="24"/>
        </w:rPr>
        <w:t>… uno de los principios básicos de la tributación consiste en no imponer las cargas fiscales sin consultar la capacidad de pago de los contribuyentes. Pues bien, en eso consiste la aplicación del principio de equidad en materia tributaria: en aplicar con rigor el criterio de que las cargas fiscales se distribuyen en función de la capacidad de pago de cada cual. Por supuesto, como la capacidad de pago es disímil, la aplicación de la equidad no se traduce en formulas idénticas, sino también disimiles.”</w:t>
      </w:r>
      <w:r w:rsidRPr="00103982">
        <w:rPr>
          <w:rStyle w:val="Refdenotaalpie"/>
          <w:rFonts w:ascii="Times New Roman" w:hAnsi="Times New Roman" w:cs="Times New Roman"/>
          <w:iCs/>
          <w:szCs w:val="24"/>
        </w:rPr>
        <w:footnoteReference w:id="11"/>
      </w:r>
    </w:p>
    <w:p w14:paraId="22F81FCC" w14:textId="77777777" w:rsidR="00895F38" w:rsidRPr="00803CF6" w:rsidRDefault="00895F38" w:rsidP="00895F38">
      <w:pPr>
        <w:spacing w:after="0" w:line="240" w:lineRule="auto"/>
        <w:jc w:val="both"/>
        <w:rPr>
          <w:rFonts w:ascii="Times New Roman" w:hAnsi="Times New Roman" w:cs="Times New Roman"/>
          <w:sz w:val="24"/>
          <w:szCs w:val="24"/>
        </w:rPr>
      </w:pPr>
    </w:p>
    <w:p w14:paraId="23E8988D" w14:textId="77777777" w:rsidR="00895F38" w:rsidRPr="00803CF6" w:rsidRDefault="00895F38" w:rsidP="00895F38">
      <w:pPr>
        <w:spacing w:after="0" w:line="240" w:lineRule="auto"/>
        <w:jc w:val="both"/>
        <w:rPr>
          <w:rFonts w:ascii="Times New Roman" w:hAnsi="Times New Roman" w:cs="Times New Roman"/>
          <w:sz w:val="24"/>
          <w:szCs w:val="24"/>
        </w:rPr>
      </w:pPr>
      <w:r w:rsidRPr="00803CF6">
        <w:rPr>
          <w:rFonts w:ascii="Times New Roman" w:hAnsi="Times New Roman" w:cs="Times New Roman"/>
          <w:sz w:val="24"/>
          <w:szCs w:val="24"/>
        </w:rPr>
        <w:t xml:space="preserve">Debe concluirse que uno de los principios más importantes en que se funda el sistema tributario colombiano es la equidad y que puede definirse este mandato de optimización como aquel que en el ámbito tributario busca que haya un trato similar para los iguales (equidad horizontal) y un trato diferenciado para los desiguales (equidad vertical), de esta forma acercarse lo más posible a un trato ecuánime para las diversas diferencias de los integrantes del sistema tributario, de tal forma que con su cumplimiento se acerque a la justicia tributaria, el cual algunos autores entienden como la suma del principio de equidad y el principio de capacidad económica. </w:t>
      </w:r>
    </w:p>
    <w:p w14:paraId="2D310F9F" w14:textId="77777777" w:rsidR="00895F38" w:rsidRPr="00803CF6" w:rsidRDefault="00895F38" w:rsidP="00895F38">
      <w:pPr>
        <w:spacing w:after="0" w:line="240" w:lineRule="auto"/>
        <w:jc w:val="both"/>
        <w:rPr>
          <w:rFonts w:ascii="Times New Roman" w:hAnsi="Times New Roman" w:cs="Times New Roman"/>
          <w:sz w:val="24"/>
          <w:szCs w:val="24"/>
        </w:rPr>
      </w:pPr>
    </w:p>
    <w:p w14:paraId="4E311BA8" w14:textId="77777777" w:rsidR="00895F38" w:rsidRDefault="00895F38" w:rsidP="00895F38">
      <w:pPr>
        <w:spacing w:after="0" w:line="240" w:lineRule="auto"/>
        <w:jc w:val="both"/>
        <w:rPr>
          <w:rFonts w:ascii="Times New Roman" w:hAnsi="Times New Roman" w:cs="Times New Roman"/>
          <w:sz w:val="24"/>
          <w:szCs w:val="24"/>
        </w:rPr>
      </w:pPr>
      <w:r w:rsidRPr="00803CF6">
        <w:rPr>
          <w:rFonts w:ascii="Times New Roman" w:hAnsi="Times New Roman" w:cs="Times New Roman"/>
          <w:sz w:val="24"/>
          <w:szCs w:val="24"/>
        </w:rPr>
        <w:t xml:space="preserve">No obstante, dicho lo anterior en el sistema tributario debe entenderse que también se aplica el artículo 13 de la Constitución Política de Colombia que hace referencia al </w:t>
      </w:r>
      <w:r w:rsidRPr="00803CF6">
        <w:rPr>
          <w:rFonts w:ascii="Times New Roman" w:hAnsi="Times New Roman" w:cs="Times New Roman"/>
          <w:sz w:val="24"/>
          <w:szCs w:val="24"/>
        </w:rPr>
        <w:lastRenderedPageBreak/>
        <w:t>principio de igualdad en sentido general aplicado la mayor de las veces a casos particulares y abiertamente injustificados.</w:t>
      </w:r>
    </w:p>
    <w:p w14:paraId="4CFECE27" w14:textId="77777777" w:rsidR="00895F38" w:rsidRDefault="00895F38" w:rsidP="00895F38">
      <w:pPr>
        <w:spacing w:after="0" w:line="240" w:lineRule="auto"/>
        <w:jc w:val="both"/>
        <w:rPr>
          <w:rFonts w:ascii="Times New Roman" w:hAnsi="Times New Roman" w:cs="Times New Roman"/>
          <w:sz w:val="24"/>
          <w:szCs w:val="24"/>
        </w:rPr>
      </w:pPr>
    </w:p>
    <w:p w14:paraId="3C740577" w14:textId="77777777" w:rsidR="0039546C" w:rsidRDefault="0039546C" w:rsidP="0039546C">
      <w:pPr>
        <w:spacing w:after="0" w:line="240" w:lineRule="auto"/>
        <w:jc w:val="both"/>
        <w:textAlignment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Sobre el particular y referente a los beneficios tributarios en nuestro país, la </w:t>
      </w:r>
      <w:r w:rsidRPr="00895F38">
        <w:rPr>
          <w:rFonts w:ascii="Times New Roman" w:hAnsi="Times New Roman" w:cs="Times New Roman"/>
          <w:color w:val="000000" w:themeColor="text1"/>
          <w:sz w:val="24"/>
          <w:szCs w:val="24"/>
        </w:rPr>
        <w:t xml:space="preserve">Comisión De Expertos Para La Equidad </w:t>
      </w:r>
      <w:r>
        <w:rPr>
          <w:rFonts w:ascii="Times New Roman" w:hAnsi="Times New Roman" w:cs="Times New Roman"/>
          <w:color w:val="000000" w:themeColor="text1"/>
          <w:sz w:val="24"/>
          <w:szCs w:val="24"/>
        </w:rPr>
        <w:t>y la</w:t>
      </w:r>
      <w:r w:rsidRPr="00895F38">
        <w:rPr>
          <w:rFonts w:ascii="Times New Roman" w:hAnsi="Times New Roman" w:cs="Times New Roman"/>
          <w:color w:val="000000" w:themeColor="text1"/>
          <w:sz w:val="24"/>
          <w:szCs w:val="24"/>
        </w:rPr>
        <w:t xml:space="preserve"> Competitividad Tributaria</w:t>
      </w:r>
      <w:r>
        <w:rPr>
          <w:rFonts w:ascii="Times New Roman" w:hAnsi="Times New Roman" w:cs="Times New Roman"/>
          <w:color w:val="000000" w:themeColor="text1"/>
          <w:sz w:val="24"/>
          <w:szCs w:val="24"/>
        </w:rPr>
        <w:t xml:space="preserve"> señaló que: </w:t>
      </w:r>
    </w:p>
    <w:p w14:paraId="4A028623" w14:textId="77777777" w:rsidR="0039546C" w:rsidRPr="00F34FC1" w:rsidRDefault="0039546C" w:rsidP="0039546C">
      <w:pPr>
        <w:spacing w:after="0" w:line="240" w:lineRule="auto"/>
        <w:ind w:left="708"/>
        <w:jc w:val="both"/>
        <w:textAlignment w:val="center"/>
        <w:rPr>
          <w:rFonts w:ascii="Times New Roman" w:hAnsi="Times New Roman" w:cs="Times New Roman"/>
          <w:color w:val="000000" w:themeColor="text1"/>
        </w:rPr>
      </w:pPr>
      <w:r w:rsidRPr="00F34FC1">
        <w:rPr>
          <w:rFonts w:ascii="Times New Roman" w:hAnsi="Times New Roman" w:cs="Times New Roman"/>
          <w:color w:val="000000" w:themeColor="text1"/>
        </w:rPr>
        <w:t xml:space="preserve">“En particular, la composición del impuesto entre personas jurídicas y naturales es altamente desbalanceada. Muy pocas personas naturales contribuyen al impuesto y la carga tributaria se concentra en un número reducido de personas jurídicas. </w:t>
      </w:r>
      <w:r w:rsidRPr="00F34FC1">
        <w:rPr>
          <w:rFonts w:ascii="Times New Roman" w:hAnsi="Times New Roman" w:cs="Times New Roman"/>
          <w:b/>
          <w:color w:val="000000" w:themeColor="text1"/>
          <w:u w:val="single"/>
        </w:rPr>
        <w:t>Además, esta última es excesivamente elevada para las empresas que no tienen privilegios específicos como aquellos de los cuales gozan las empresas beneficiarias de zonas francas, exenciones o rentas liquidas especiales importantes, o contratos de estabilidad jurídica</w:t>
      </w:r>
      <w:r w:rsidRPr="00F34FC1">
        <w:rPr>
          <w:rFonts w:ascii="Times New Roman" w:hAnsi="Times New Roman" w:cs="Times New Roman"/>
          <w:color w:val="000000" w:themeColor="text1"/>
        </w:rPr>
        <w:t>, cuyos titulares mantienen ventajas ya derogadas para los demás contribuyentes.” (Página 12).</w:t>
      </w:r>
    </w:p>
    <w:p w14:paraId="5DE0D9BC" w14:textId="77777777" w:rsidR="0039546C" w:rsidRPr="00F34FC1" w:rsidRDefault="0039546C" w:rsidP="0039546C">
      <w:pPr>
        <w:spacing w:after="0" w:line="240" w:lineRule="auto"/>
        <w:jc w:val="both"/>
        <w:rPr>
          <w:rFonts w:ascii="Times New Roman" w:hAnsi="Times New Roman" w:cs="Times New Roman"/>
          <w:b/>
        </w:rPr>
      </w:pPr>
    </w:p>
    <w:p w14:paraId="160DE627" w14:textId="77777777" w:rsidR="0039546C" w:rsidRPr="00F34FC1" w:rsidRDefault="0039546C" w:rsidP="0039546C">
      <w:pPr>
        <w:spacing w:after="0" w:line="240" w:lineRule="auto"/>
        <w:ind w:left="708"/>
        <w:jc w:val="both"/>
        <w:rPr>
          <w:rFonts w:ascii="Times New Roman" w:hAnsi="Times New Roman" w:cs="Times New Roman"/>
        </w:rPr>
      </w:pPr>
      <w:r w:rsidRPr="00F34FC1">
        <w:rPr>
          <w:rFonts w:ascii="Times New Roman" w:hAnsi="Times New Roman" w:cs="Times New Roman"/>
        </w:rPr>
        <w:t>“EL IVA en Colombia recauda poco, la tarifa es baja, su productividad es reducida, contiene múltiples beneficios y tratamientos especiales que generan inequidades entre actividades económicas” (Página 15).</w:t>
      </w:r>
    </w:p>
    <w:p w14:paraId="2E432C61" w14:textId="77777777" w:rsidR="0039546C" w:rsidRPr="00F34FC1" w:rsidRDefault="0039546C" w:rsidP="0039546C">
      <w:pPr>
        <w:spacing w:after="0" w:line="240" w:lineRule="auto"/>
        <w:jc w:val="both"/>
        <w:rPr>
          <w:rFonts w:ascii="Times New Roman" w:hAnsi="Times New Roman" w:cs="Times New Roman"/>
          <w:b/>
        </w:rPr>
      </w:pPr>
    </w:p>
    <w:p w14:paraId="620A4048" w14:textId="77777777" w:rsidR="0039546C" w:rsidRPr="00F34FC1" w:rsidRDefault="0039546C" w:rsidP="0039546C">
      <w:pPr>
        <w:spacing w:after="0" w:line="240" w:lineRule="auto"/>
        <w:ind w:left="708"/>
        <w:jc w:val="both"/>
        <w:rPr>
          <w:rFonts w:ascii="Times New Roman" w:hAnsi="Times New Roman" w:cs="Times New Roman"/>
        </w:rPr>
      </w:pPr>
      <w:r w:rsidRPr="00F34FC1">
        <w:rPr>
          <w:rFonts w:ascii="Times New Roman" w:hAnsi="Times New Roman" w:cs="Times New Roman"/>
        </w:rPr>
        <w:t xml:space="preserve">“Paradójicamente, aunque en el caso de varios tributos Colombia tiene tasas nominales elevadas en comparaciones internacionales, también registra una de las cargas tributarias más bajas en términos de recaudo efectivo. </w:t>
      </w:r>
      <w:r w:rsidRPr="00F34FC1">
        <w:rPr>
          <w:rFonts w:ascii="Times New Roman" w:hAnsi="Times New Roman" w:cs="Times New Roman"/>
          <w:b/>
          <w:u w:val="single"/>
        </w:rPr>
        <w:t>Ello obedece a una combinación de factores, particularmente de la multiplicidad de exenciones, deducciones, regímenes especiales y demás beneficios, así como de elevados grados de evasión y elusión tributaria</w:t>
      </w:r>
      <w:r w:rsidRPr="00F34FC1">
        <w:rPr>
          <w:rFonts w:ascii="Times New Roman" w:hAnsi="Times New Roman" w:cs="Times New Roman"/>
        </w:rPr>
        <w:t>.” (Página 25)</w:t>
      </w:r>
    </w:p>
    <w:p w14:paraId="3E50E917" w14:textId="77777777" w:rsidR="0039546C" w:rsidRPr="00F34FC1" w:rsidRDefault="0039546C" w:rsidP="0039546C">
      <w:pPr>
        <w:spacing w:after="0" w:line="240" w:lineRule="auto"/>
        <w:jc w:val="both"/>
        <w:rPr>
          <w:rFonts w:ascii="Times New Roman" w:hAnsi="Times New Roman" w:cs="Times New Roman"/>
        </w:rPr>
      </w:pPr>
    </w:p>
    <w:p w14:paraId="410AF684" w14:textId="77777777" w:rsidR="0039546C" w:rsidRPr="00F34FC1" w:rsidRDefault="0039546C" w:rsidP="0039546C">
      <w:pPr>
        <w:spacing w:after="0" w:line="240" w:lineRule="auto"/>
        <w:ind w:left="708"/>
        <w:jc w:val="both"/>
        <w:rPr>
          <w:rFonts w:ascii="Times New Roman" w:hAnsi="Times New Roman" w:cs="Times New Roman"/>
        </w:rPr>
      </w:pPr>
      <w:r w:rsidRPr="00F34FC1">
        <w:rPr>
          <w:rFonts w:ascii="Times New Roman" w:hAnsi="Times New Roman" w:cs="Times New Roman"/>
        </w:rPr>
        <w:t>“En segundo lugar, la multiplicidad de deducciones, exenciones, ingresos no constitutivos de renta, descuentos y demás beneficios tienen un efecto negativo sobre el recaudo y regresivo en términos de equidad. Lo mismo sucede con los altos niveles de evasión.” (Página 33)</w:t>
      </w:r>
    </w:p>
    <w:p w14:paraId="5C9FF3A7" w14:textId="77777777" w:rsidR="0039546C" w:rsidRPr="00F34FC1" w:rsidRDefault="0039546C" w:rsidP="0039546C">
      <w:pPr>
        <w:spacing w:after="0" w:line="240" w:lineRule="auto"/>
        <w:jc w:val="both"/>
        <w:rPr>
          <w:rFonts w:ascii="Times New Roman" w:hAnsi="Times New Roman" w:cs="Times New Roman"/>
          <w:b/>
        </w:rPr>
      </w:pPr>
    </w:p>
    <w:p w14:paraId="7F53355D" w14:textId="77777777" w:rsidR="0039546C" w:rsidRPr="00F34FC1" w:rsidRDefault="0039546C" w:rsidP="0039546C">
      <w:pPr>
        <w:spacing w:after="0" w:line="240" w:lineRule="auto"/>
        <w:ind w:left="708"/>
        <w:jc w:val="both"/>
        <w:rPr>
          <w:rFonts w:ascii="Times New Roman" w:hAnsi="Times New Roman" w:cs="Times New Roman"/>
        </w:rPr>
      </w:pPr>
      <w:r w:rsidRPr="00F34FC1">
        <w:rPr>
          <w:rFonts w:ascii="Times New Roman" w:hAnsi="Times New Roman" w:cs="Times New Roman"/>
        </w:rPr>
        <w:t>Las propuestas de la Comisión con relación al impuesto de renta de personas están orientadas a ampliar la base gravable a través de la racionalización de los beneficios y deducciones y la modificación de la estructura de tarifas y el nivel del tramo exento, con el fin de promover la equidad del impuesto y aumentar su recaudo. Ello a su vez permite balancear la carga del impuesto entre personas naturales y jurídicas. (Página 46).</w:t>
      </w:r>
    </w:p>
    <w:p w14:paraId="36333FF9" w14:textId="77777777" w:rsidR="0039546C" w:rsidRPr="00F34FC1" w:rsidRDefault="0039546C" w:rsidP="0039546C">
      <w:pPr>
        <w:spacing w:after="0" w:line="240" w:lineRule="auto"/>
        <w:jc w:val="both"/>
        <w:rPr>
          <w:rFonts w:ascii="Times New Roman" w:hAnsi="Times New Roman" w:cs="Times New Roman"/>
          <w:b/>
        </w:rPr>
      </w:pPr>
    </w:p>
    <w:p w14:paraId="672A11CA" w14:textId="77777777" w:rsidR="0039546C" w:rsidRPr="00F34FC1" w:rsidRDefault="0039546C" w:rsidP="0039546C">
      <w:pPr>
        <w:spacing w:after="0" w:line="240" w:lineRule="auto"/>
        <w:ind w:left="708"/>
        <w:jc w:val="both"/>
        <w:rPr>
          <w:rFonts w:ascii="Times New Roman" w:hAnsi="Times New Roman" w:cs="Times New Roman"/>
        </w:rPr>
      </w:pPr>
      <w:r w:rsidRPr="00F34FC1">
        <w:rPr>
          <w:rFonts w:ascii="Times New Roman" w:hAnsi="Times New Roman" w:cs="Times New Roman"/>
        </w:rPr>
        <w:t>“Más allá de incrementar beneficios tributarios y amnistías, las cuales no se deberían promover a futuro, para garantizar el cumplimiento de las obligaciones tributarias es necesario buscar políticas estables que garanticen el cumplimiento de las obligaciones por parte de los contribuyentes.”</w:t>
      </w:r>
      <w:r w:rsidRPr="00F34FC1">
        <w:rPr>
          <w:rFonts w:ascii="Times New Roman" w:hAnsi="Times New Roman" w:cs="Times New Roman"/>
          <w:b/>
        </w:rPr>
        <w:t xml:space="preserve"> </w:t>
      </w:r>
      <w:r w:rsidRPr="00F34FC1">
        <w:rPr>
          <w:rFonts w:ascii="Times New Roman" w:hAnsi="Times New Roman" w:cs="Times New Roman"/>
        </w:rPr>
        <w:t>(Página 296).</w:t>
      </w:r>
    </w:p>
    <w:p w14:paraId="5926B17E" w14:textId="77777777" w:rsidR="0039546C" w:rsidRDefault="0039546C" w:rsidP="00895F38">
      <w:pPr>
        <w:spacing w:after="0" w:line="240" w:lineRule="auto"/>
        <w:jc w:val="both"/>
        <w:rPr>
          <w:rFonts w:ascii="Times New Roman" w:hAnsi="Times New Roman" w:cs="Times New Roman"/>
          <w:sz w:val="24"/>
          <w:szCs w:val="24"/>
        </w:rPr>
      </w:pPr>
    </w:p>
    <w:p w14:paraId="66378B01" w14:textId="20A79C5F" w:rsidR="00895F38" w:rsidRDefault="00895F38" w:rsidP="00895F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 base en lo </w:t>
      </w:r>
      <w:r w:rsidR="0039546C">
        <w:rPr>
          <w:rFonts w:ascii="Times New Roman" w:hAnsi="Times New Roman" w:cs="Times New Roman"/>
          <w:sz w:val="24"/>
          <w:szCs w:val="24"/>
        </w:rPr>
        <w:t>comentado</w:t>
      </w:r>
      <w:r>
        <w:rPr>
          <w:rFonts w:ascii="Times New Roman" w:hAnsi="Times New Roman" w:cs="Times New Roman"/>
          <w:sz w:val="24"/>
          <w:szCs w:val="24"/>
        </w:rPr>
        <w:t xml:space="preserve">, </w:t>
      </w:r>
      <w:r w:rsidRPr="002001E9">
        <w:rPr>
          <w:rFonts w:ascii="Times New Roman" w:hAnsi="Times New Roman" w:cs="Times New Roman"/>
          <w:sz w:val="24"/>
          <w:szCs w:val="24"/>
          <w:u w:val="single"/>
        </w:rPr>
        <w:t>para que en el sistema tributario colombiano se de efectivo cumplimiento al principio de equidad es necesario analizar cuales beneficios tributarios están cumpliendo realmente con sus cometidos y cuales crean desbalances fiscales injustificados que quebrantan la igualdad</w:t>
      </w:r>
      <w:r>
        <w:rPr>
          <w:rFonts w:ascii="Times New Roman" w:hAnsi="Times New Roman" w:cs="Times New Roman"/>
          <w:sz w:val="24"/>
          <w:szCs w:val="24"/>
        </w:rPr>
        <w:t xml:space="preserve"> y solo benefician a algunos sujetos concretos sin ninguna justificación.</w:t>
      </w:r>
    </w:p>
    <w:p w14:paraId="7BDC8139" w14:textId="77777777" w:rsidR="00895F38" w:rsidRDefault="00895F38" w:rsidP="00895F38">
      <w:pPr>
        <w:spacing w:after="0" w:line="240" w:lineRule="auto"/>
        <w:jc w:val="both"/>
        <w:rPr>
          <w:rFonts w:ascii="Times New Roman" w:hAnsi="Times New Roman" w:cs="Times New Roman"/>
          <w:sz w:val="24"/>
          <w:szCs w:val="24"/>
        </w:rPr>
      </w:pPr>
    </w:p>
    <w:p w14:paraId="55565C12" w14:textId="4C5A16C6" w:rsidR="00895F38" w:rsidRPr="00803CF6" w:rsidRDefault="00895F38" w:rsidP="00895F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tal medida, para analizar cuales beneficios tributarios se apartan </w:t>
      </w:r>
      <w:r w:rsidR="00926A71">
        <w:rPr>
          <w:rFonts w:ascii="Times New Roman" w:hAnsi="Times New Roman" w:cs="Times New Roman"/>
          <w:sz w:val="24"/>
          <w:szCs w:val="24"/>
        </w:rPr>
        <w:t>del principio de</w:t>
      </w:r>
      <w:r>
        <w:rPr>
          <w:rFonts w:ascii="Times New Roman" w:hAnsi="Times New Roman" w:cs="Times New Roman"/>
          <w:sz w:val="24"/>
          <w:szCs w:val="24"/>
        </w:rPr>
        <w:t xml:space="preserve"> equidad en aras de obtener un mayor resultado favorable en la sociedad, es necesario crear la comisión de estudios con el fin que</w:t>
      </w:r>
      <w:r w:rsidR="0093338F">
        <w:rPr>
          <w:rFonts w:ascii="Times New Roman" w:hAnsi="Times New Roman" w:cs="Times New Roman"/>
          <w:sz w:val="24"/>
          <w:szCs w:val="24"/>
        </w:rPr>
        <w:t xml:space="preserve"> analice tales cuestionami</w:t>
      </w:r>
      <w:r w:rsidR="0041504D">
        <w:rPr>
          <w:rFonts w:ascii="Times New Roman" w:hAnsi="Times New Roman" w:cs="Times New Roman"/>
          <w:sz w:val="24"/>
          <w:szCs w:val="24"/>
        </w:rPr>
        <w:t>entos presentados y sustentados, sobre todo porque ni siquiera el Estado tiene completa claridad sobre los efectos reales y el costo fiscal puntual de estas medidas.</w:t>
      </w:r>
    </w:p>
    <w:p w14:paraId="0060B9EC" w14:textId="5332CC33" w:rsidR="00E16405" w:rsidRDefault="00E16405" w:rsidP="002001E9">
      <w:pPr>
        <w:tabs>
          <w:tab w:val="left" w:pos="5865"/>
        </w:tabs>
        <w:spacing w:after="0" w:line="240" w:lineRule="auto"/>
        <w:jc w:val="both"/>
        <w:textAlignment w:val="center"/>
        <w:rPr>
          <w:rFonts w:ascii="Times New Roman" w:hAnsi="Times New Roman" w:cs="Times New Roman"/>
          <w:color w:val="000000" w:themeColor="text1"/>
          <w:sz w:val="24"/>
          <w:szCs w:val="24"/>
        </w:rPr>
      </w:pPr>
    </w:p>
    <w:p w14:paraId="059C045B" w14:textId="0A72F3BC" w:rsidR="002001E9" w:rsidRDefault="002001E9" w:rsidP="002001E9">
      <w:pPr>
        <w:tabs>
          <w:tab w:val="left" w:pos="5865"/>
        </w:tabs>
        <w:spacing w:after="0" w:line="240" w:lineRule="auto"/>
        <w:jc w:val="both"/>
        <w:textAlignment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 se pude dejar perder de vista el cumplimiento y exaltación del principio de equidad, el cual está consagrado en el artículo 95-9 y 363 de la Constitución Política Nacional, en virtud del cual, y en relación al tema, cada beneficio tributario existente debe tener un impacto proporcional y suficiente en la sociedad, el cual permita resarcir el quebrantamiento de la equidad y el no ingresos de recursos al Estado.</w:t>
      </w:r>
    </w:p>
    <w:p w14:paraId="5ED0A6CE" w14:textId="77777777" w:rsidR="002001E9" w:rsidRDefault="002001E9" w:rsidP="002001E9">
      <w:pPr>
        <w:tabs>
          <w:tab w:val="left" w:pos="5865"/>
        </w:tabs>
        <w:spacing w:after="0" w:line="240" w:lineRule="auto"/>
        <w:jc w:val="both"/>
        <w:textAlignment w:val="center"/>
        <w:rPr>
          <w:rFonts w:ascii="Times New Roman" w:hAnsi="Times New Roman" w:cs="Times New Roman"/>
          <w:color w:val="000000" w:themeColor="text1"/>
          <w:sz w:val="24"/>
          <w:szCs w:val="24"/>
        </w:rPr>
      </w:pPr>
    </w:p>
    <w:p w14:paraId="06A372BE" w14:textId="455BD3D8" w:rsidR="00126373" w:rsidRPr="00AD5408" w:rsidRDefault="00126373" w:rsidP="00A9028A">
      <w:pPr>
        <w:spacing w:after="0" w:line="240" w:lineRule="auto"/>
        <w:ind w:left="708" w:hanging="708"/>
        <w:jc w:val="both"/>
        <w:textAlignment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Visto lo anterior, a continuación se trazan los objetivos del Proyecto de Ley.</w:t>
      </w:r>
    </w:p>
    <w:p w14:paraId="619B1DDD" w14:textId="77777777" w:rsidR="00643B93" w:rsidRDefault="00643B93" w:rsidP="00A9028A">
      <w:pPr>
        <w:spacing w:after="0" w:line="240" w:lineRule="auto"/>
        <w:jc w:val="both"/>
        <w:textAlignment w:val="center"/>
        <w:rPr>
          <w:rFonts w:ascii="Times New Roman" w:eastAsia="Times New Roman" w:hAnsi="Times New Roman" w:cs="Times New Roman"/>
          <w:bCs/>
          <w:color w:val="000000" w:themeColor="text1"/>
          <w:sz w:val="24"/>
          <w:szCs w:val="24"/>
          <w:lang w:eastAsia="es-CO"/>
        </w:rPr>
      </w:pPr>
    </w:p>
    <w:p w14:paraId="371A7AD6" w14:textId="77777777" w:rsidR="006F40E9" w:rsidRPr="0037227F" w:rsidRDefault="006F40E9" w:rsidP="00A9028A">
      <w:pPr>
        <w:spacing w:after="0" w:line="240" w:lineRule="auto"/>
        <w:jc w:val="both"/>
        <w:textAlignment w:val="center"/>
        <w:rPr>
          <w:rFonts w:ascii="Times New Roman" w:eastAsia="Times New Roman" w:hAnsi="Times New Roman" w:cs="Times New Roman"/>
          <w:bCs/>
          <w:color w:val="000000" w:themeColor="text1"/>
          <w:sz w:val="24"/>
          <w:szCs w:val="24"/>
          <w:lang w:eastAsia="es-CO"/>
        </w:rPr>
      </w:pPr>
    </w:p>
    <w:p w14:paraId="572C8B29" w14:textId="25B57FDE" w:rsidR="006C1B32" w:rsidRDefault="00820B29" w:rsidP="00A9028A">
      <w:pPr>
        <w:spacing w:after="0" w:line="240" w:lineRule="auto"/>
        <w:ind w:firstLine="708"/>
        <w:jc w:val="both"/>
        <w:textAlignment w:val="center"/>
        <w:rPr>
          <w:rFonts w:ascii="Times New Roman" w:eastAsia="Times New Roman" w:hAnsi="Times New Roman" w:cs="Times New Roman"/>
          <w:b/>
          <w:bCs/>
          <w:color w:val="000000" w:themeColor="text1"/>
          <w:sz w:val="24"/>
          <w:szCs w:val="24"/>
          <w:lang w:val="es-ES_tradnl" w:eastAsia="es-CO"/>
        </w:rPr>
      </w:pPr>
      <w:r>
        <w:rPr>
          <w:rFonts w:ascii="Times New Roman" w:eastAsia="Times New Roman" w:hAnsi="Times New Roman" w:cs="Times New Roman"/>
          <w:b/>
          <w:bCs/>
          <w:color w:val="000000" w:themeColor="text1"/>
          <w:sz w:val="24"/>
          <w:szCs w:val="24"/>
          <w:lang w:val="es-ES_tradnl" w:eastAsia="es-CO"/>
        </w:rPr>
        <w:t xml:space="preserve">2. </w:t>
      </w:r>
      <w:r w:rsidR="006C1B32" w:rsidRPr="00820B29">
        <w:rPr>
          <w:rFonts w:ascii="Times New Roman" w:eastAsia="Times New Roman" w:hAnsi="Times New Roman" w:cs="Times New Roman"/>
          <w:b/>
          <w:bCs/>
          <w:color w:val="000000" w:themeColor="text1"/>
          <w:sz w:val="24"/>
          <w:szCs w:val="24"/>
          <w:lang w:val="es-ES_tradnl" w:eastAsia="es-CO"/>
        </w:rPr>
        <w:t>Objetivos</w:t>
      </w:r>
      <w:r w:rsidR="0037227F" w:rsidRPr="00820B29">
        <w:rPr>
          <w:rFonts w:ascii="Times New Roman" w:eastAsia="Times New Roman" w:hAnsi="Times New Roman" w:cs="Times New Roman"/>
          <w:b/>
          <w:bCs/>
          <w:color w:val="000000" w:themeColor="text1"/>
          <w:sz w:val="24"/>
          <w:szCs w:val="24"/>
          <w:lang w:val="es-ES_tradnl" w:eastAsia="es-CO"/>
        </w:rPr>
        <w:t>.</w:t>
      </w:r>
    </w:p>
    <w:p w14:paraId="4AA2A47D" w14:textId="77777777" w:rsidR="00926A71" w:rsidRPr="00820B29" w:rsidRDefault="00926A71" w:rsidP="00A9028A">
      <w:pPr>
        <w:spacing w:after="0" w:line="240" w:lineRule="auto"/>
        <w:ind w:firstLine="708"/>
        <w:jc w:val="both"/>
        <w:textAlignment w:val="center"/>
        <w:rPr>
          <w:rFonts w:ascii="Times New Roman" w:eastAsia="Times New Roman" w:hAnsi="Times New Roman" w:cs="Times New Roman"/>
          <w:color w:val="000000" w:themeColor="text1"/>
          <w:sz w:val="24"/>
          <w:szCs w:val="24"/>
          <w:lang w:eastAsia="es-CO"/>
        </w:rPr>
      </w:pPr>
    </w:p>
    <w:p w14:paraId="738F25DC" w14:textId="2C302CEC" w:rsidR="005614D1" w:rsidRDefault="005614D1" w:rsidP="00A9028A">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Pr>
          <w:rFonts w:ascii="Times New Roman" w:eastAsia="Times New Roman" w:hAnsi="Times New Roman" w:cs="Times New Roman"/>
          <w:color w:val="000000" w:themeColor="text1"/>
          <w:sz w:val="24"/>
          <w:szCs w:val="24"/>
          <w:lang w:val="es-ES_tradnl" w:eastAsia="es-CO"/>
        </w:rPr>
        <w:t>En el presente acápite se dará cuenta de los objetivos del Proyecto de Ley para denotar sus fines</w:t>
      </w:r>
      <w:r w:rsidR="00F878A6">
        <w:rPr>
          <w:rFonts w:ascii="Times New Roman" w:eastAsia="Times New Roman" w:hAnsi="Times New Roman" w:cs="Times New Roman"/>
          <w:color w:val="000000" w:themeColor="text1"/>
          <w:sz w:val="24"/>
          <w:szCs w:val="24"/>
          <w:lang w:val="es-ES_tradnl" w:eastAsia="es-CO"/>
        </w:rPr>
        <w:t>.</w:t>
      </w:r>
    </w:p>
    <w:p w14:paraId="47D05CD5" w14:textId="77777777" w:rsidR="00913A3D" w:rsidRDefault="00913A3D" w:rsidP="00A9028A">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p>
    <w:p w14:paraId="74813EB0" w14:textId="77777777" w:rsidR="00E87DF3" w:rsidRPr="00AD5408" w:rsidRDefault="00E87DF3" w:rsidP="00A9028A">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sidRPr="00AD5408">
        <w:rPr>
          <w:rFonts w:ascii="Times New Roman" w:eastAsia="Times New Roman" w:hAnsi="Times New Roman" w:cs="Times New Roman"/>
          <w:color w:val="000000" w:themeColor="text1"/>
          <w:sz w:val="24"/>
          <w:szCs w:val="24"/>
          <w:lang w:val="es-ES_tradnl" w:eastAsia="es-CO"/>
        </w:rPr>
        <w:t>El objetivo general del proyecto de Ley es el siguiente:</w:t>
      </w:r>
    </w:p>
    <w:p w14:paraId="1D4ED6DB" w14:textId="77777777" w:rsidR="00E87DF3" w:rsidRPr="00AD5408" w:rsidRDefault="00E87DF3" w:rsidP="00A9028A">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p>
    <w:p w14:paraId="21725151" w14:textId="637AD559" w:rsidR="00E87DF3" w:rsidRPr="00F73D48" w:rsidRDefault="00E16405" w:rsidP="00A9028A">
      <w:pPr>
        <w:pStyle w:val="Prrafodelista"/>
        <w:numPr>
          <w:ilvl w:val="0"/>
          <w:numId w:val="39"/>
        </w:num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sidRPr="00F73D48">
        <w:rPr>
          <w:rFonts w:ascii="Times New Roman" w:eastAsia="Times New Roman" w:hAnsi="Times New Roman" w:cs="Times New Roman"/>
          <w:color w:val="000000" w:themeColor="text1"/>
          <w:sz w:val="24"/>
          <w:szCs w:val="24"/>
          <w:lang w:val="es-ES_tradnl" w:eastAsia="es-CO"/>
        </w:rPr>
        <w:t xml:space="preserve">Generar transparencia sobre los </w:t>
      </w:r>
      <w:r w:rsidR="00F73D48">
        <w:rPr>
          <w:rFonts w:ascii="Times New Roman" w:eastAsia="Times New Roman" w:hAnsi="Times New Roman" w:cs="Times New Roman"/>
          <w:color w:val="000000" w:themeColor="text1"/>
          <w:sz w:val="24"/>
          <w:szCs w:val="24"/>
          <w:lang w:val="es-ES_tradnl" w:eastAsia="es-CO"/>
        </w:rPr>
        <w:t xml:space="preserve">efectos de los </w:t>
      </w:r>
      <w:r w:rsidR="00F73D48" w:rsidRPr="00F73D48">
        <w:rPr>
          <w:rFonts w:ascii="Times New Roman" w:eastAsia="Times New Roman" w:hAnsi="Times New Roman" w:cs="Times New Roman"/>
          <w:color w:val="000000" w:themeColor="text1"/>
          <w:sz w:val="24"/>
          <w:szCs w:val="24"/>
          <w:lang w:val="es-ES_tradnl" w:eastAsia="es-CO"/>
        </w:rPr>
        <w:t>beneficios tributarios del ordenamiento jurídico colombiano.</w:t>
      </w:r>
    </w:p>
    <w:p w14:paraId="131240A1" w14:textId="77777777" w:rsidR="00C96C93" w:rsidRPr="00C96C93" w:rsidRDefault="00C96C93" w:rsidP="00A9028A">
      <w:pPr>
        <w:pStyle w:val="Prrafodelista"/>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p>
    <w:p w14:paraId="39A65AFB" w14:textId="77777777" w:rsidR="00E87DF3" w:rsidRPr="00AD5408" w:rsidRDefault="00E87DF3" w:rsidP="00A9028A">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sidRPr="00AD5408">
        <w:rPr>
          <w:rFonts w:ascii="Times New Roman" w:eastAsia="Times New Roman" w:hAnsi="Times New Roman" w:cs="Times New Roman"/>
          <w:color w:val="000000" w:themeColor="text1"/>
          <w:sz w:val="24"/>
          <w:szCs w:val="24"/>
          <w:lang w:val="es-ES_tradnl" w:eastAsia="es-CO"/>
        </w:rPr>
        <w:t>A través de este objetivo general se pretende conseguir los siguientes objetivos específicos:</w:t>
      </w:r>
    </w:p>
    <w:p w14:paraId="3DFD1EC2" w14:textId="77777777" w:rsidR="00E87DF3" w:rsidRPr="00AD5408" w:rsidRDefault="00E87DF3" w:rsidP="00A9028A">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p>
    <w:p w14:paraId="3437A2DF" w14:textId="5E973A5A" w:rsidR="00F73D48" w:rsidRDefault="00F73D48" w:rsidP="00A9028A">
      <w:pPr>
        <w:pStyle w:val="Prrafodelista"/>
        <w:numPr>
          <w:ilvl w:val="0"/>
          <w:numId w:val="38"/>
        </w:num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Pr>
          <w:rFonts w:ascii="Times New Roman" w:eastAsia="Times New Roman" w:hAnsi="Times New Roman" w:cs="Times New Roman"/>
          <w:color w:val="000000" w:themeColor="text1"/>
          <w:sz w:val="24"/>
          <w:szCs w:val="24"/>
          <w:lang w:val="es-ES_tradnl" w:eastAsia="es-CO"/>
        </w:rPr>
        <w:t>Crear una comisión de alto nivel que evalué los beneficios del sistema tributario colombiano.</w:t>
      </w:r>
    </w:p>
    <w:p w14:paraId="6AA67066" w14:textId="77777777" w:rsidR="00F73D48" w:rsidRDefault="00F73D48" w:rsidP="00A9028A">
      <w:pPr>
        <w:pStyle w:val="Prrafodelista"/>
        <w:numPr>
          <w:ilvl w:val="0"/>
          <w:numId w:val="38"/>
        </w:num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Pr>
          <w:rFonts w:ascii="Times New Roman" w:eastAsia="Times New Roman" w:hAnsi="Times New Roman" w:cs="Times New Roman"/>
          <w:color w:val="000000" w:themeColor="text1"/>
          <w:sz w:val="24"/>
          <w:szCs w:val="24"/>
          <w:lang w:val="es-ES_tradnl" w:eastAsia="es-CO"/>
        </w:rPr>
        <w:t>Determinar los efectos positivos y negativos de los beneficios tributarios del sistema tributario colombiano.</w:t>
      </w:r>
    </w:p>
    <w:p w14:paraId="563EC903" w14:textId="2485B7AD" w:rsidR="00F73D48" w:rsidRDefault="00F73D48" w:rsidP="00A9028A">
      <w:pPr>
        <w:pStyle w:val="Prrafodelista"/>
        <w:numPr>
          <w:ilvl w:val="0"/>
          <w:numId w:val="38"/>
        </w:num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Pr>
          <w:rFonts w:ascii="Times New Roman" w:eastAsia="Times New Roman" w:hAnsi="Times New Roman" w:cs="Times New Roman"/>
          <w:color w:val="000000" w:themeColor="text1"/>
          <w:sz w:val="24"/>
          <w:szCs w:val="24"/>
          <w:lang w:val="es-ES_tradnl" w:eastAsia="es-CO"/>
        </w:rPr>
        <w:t>Analizar la continuación, modificación o eliminación de todos y cada uno de los beneficios tributarios del sistema tributario colombiano.</w:t>
      </w:r>
    </w:p>
    <w:p w14:paraId="3D72FAAD" w14:textId="050D4FCD" w:rsidR="00F73D48" w:rsidRPr="00F73D48" w:rsidRDefault="00F73D48" w:rsidP="00A9028A">
      <w:pPr>
        <w:pStyle w:val="Prrafodelista"/>
        <w:numPr>
          <w:ilvl w:val="0"/>
          <w:numId w:val="38"/>
        </w:num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Pr>
          <w:rFonts w:ascii="Times New Roman" w:eastAsia="Times New Roman" w:hAnsi="Times New Roman" w:cs="Times New Roman"/>
          <w:color w:val="000000" w:themeColor="text1"/>
          <w:sz w:val="24"/>
          <w:szCs w:val="24"/>
          <w:lang w:val="es-ES_tradnl" w:eastAsia="es-CO"/>
        </w:rPr>
        <w:t xml:space="preserve">Presentar al público en general los resultados de la </w:t>
      </w:r>
      <w:r w:rsidR="00F8749B">
        <w:rPr>
          <w:rFonts w:ascii="Times New Roman" w:eastAsia="Times New Roman" w:hAnsi="Times New Roman" w:cs="Times New Roman"/>
          <w:color w:val="000000" w:themeColor="text1"/>
          <w:sz w:val="24"/>
          <w:szCs w:val="24"/>
          <w:lang w:val="es-ES_tradnl" w:eastAsia="es-CO"/>
        </w:rPr>
        <w:t>evaluación</w:t>
      </w:r>
      <w:r>
        <w:rPr>
          <w:rFonts w:ascii="Times New Roman" w:eastAsia="Times New Roman" w:hAnsi="Times New Roman" w:cs="Times New Roman"/>
          <w:color w:val="000000" w:themeColor="text1"/>
          <w:sz w:val="24"/>
          <w:szCs w:val="24"/>
          <w:lang w:val="es-ES_tradnl" w:eastAsia="es-CO"/>
        </w:rPr>
        <w:t xml:space="preserve"> sobre los beneficios del sistema tributario colombiano.</w:t>
      </w:r>
    </w:p>
    <w:p w14:paraId="3291CE92" w14:textId="4A828CF9" w:rsidR="00E87DF3" w:rsidRPr="00F73D48" w:rsidRDefault="00F73D48" w:rsidP="00A9028A">
      <w:pPr>
        <w:pStyle w:val="Prrafodelista"/>
        <w:numPr>
          <w:ilvl w:val="0"/>
          <w:numId w:val="38"/>
        </w:num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Pr>
          <w:rFonts w:ascii="Times New Roman" w:eastAsia="Times New Roman" w:hAnsi="Times New Roman" w:cs="Times New Roman"/>
          <w:color w:val="000000" w:themeColor="text1"/>
          <w:sz w:val="24"/>
          <w:szCs w:val="24"/>
          <w:lang w:val="es-ES_tradnl" w:eastAsia="es-CO"/>
        </w:rPr>
        <w:t xml:space="preserve">Estudiar una reforma fiscal que tenga en cuenta los resultados de la </w:t>
      </w:r>
      <w:r w:rsidR="00F8749B">
        <w:rPr>
          <w:rFonts w:ascii="Times New Roman" w:eastAsia="Times New Roman" w:hAnsi="Times New Roman" w:cs="Times New Roman"/>
          <w:color w:val="000000" w:themeColor="text1"/>
          <w:sz w:val="24"/>
          <w:szCs w:val="24"/>
          <w:lang w:val="es-ES_tradnl" w:eastAsia="es-CO"/>
        </w:rPr>
        <w:t>evaluación</w:t>
      </w:r>
      <w:r>
        <w:rPr>
          <w:rFonts w:ascii="Times New Roman" w:eastAsia="Times New Roman" w:hAnsi="Times New Roman" w:cs="Times New Roman"/>
          <w:color w:val="000000" w:themeColor="text1"/>
          <w:sz w:val="24"/>
          <w:szCs w:val="24"/>
          <w:lang w:val="es-ES_tradnl" w:eastAsia="es-CO"/>
        </w:rPr>
        <w:t xml:space="preserve"> sobre los beneficios del sistema tributario colombiano.</w:t>
      </w:r>
    </w:p>
    <w:p w14:paraId="4A167A24" w14:textId="77777777" w:rsidR="00F73D48" w:rsidRDefault="00F73D48" w:rsidP="00A9028A">
      <w:pPr>
        <w:pStyle w:val="Prrafodelista"/>
        <w:spacing w:after="0" w:line="240" w:lineRule="auto"/>
        <w:ind w:left="1440"/>
        <w:jc w:val="both"/>
        <w:textAlignment w:val="center"/>
        <w:rPr>
          <w:rFonts w:ascii="Times New Roman" w:eastAsia="Times New Roman" w:hAnsi="Times New Roman" w:cs="Times New Roman"/>
          <w:color w:val="000000" w:themeColor="text1"/>
          <w:sz w:val="24"/>
          <w:szCs w:val="24"/>
          <w:lang w:val="es-ES_tradnl" w:eastAsia="es-CO"/>
        </w:rPr>
      </w:pPr>
    </w:p>
    <w:p w14:paraId="1EAE8591" w14:textId="5B589EED" w:rsidR="00E87DF3" w:rsidRDefault="00E87DF3" w:rsidP="00A9028A">
      <w:pPr>
        <w:pStyle w:val="Prrafodelista"/>
        <w:spacing w:after="0" w:line="240" w:lineRule="auto"/>
        <w:ind w:left="1440"/>
        <w:jc w:val="both"/>
        <w:textAlignment w:val="center"/>
        <w:rPr>
          <w:rFonts w:ascii="Times New Roman" w:eastAsia="Times New Roman" w:hAnsi="Times New Roman" w:cs="Times New Roman"/>
          <w:color w:val="000000" w:themeColor="text1"/>
          <w:sz w:val="24"/>
          <w:szCs w:val="24"/>
          <w:lang w:val="es-ES_tradnl" w:eastAsia="es-CO"/>
        </w:rPr>
      </w:pPr>
    </w:p>
    <w:p w14:paraId="76FD1A8E" w14:textId="77777777" w:rsidR="002001E9" w:rsidRDefault="002001E9" w:rsidP="00A9028A">
      <w:pPr>
        <w:pStyle w:val="Prrafodelista"/>
        <w:spacing w:after="0" w:line="240" w:lineRule="auto"/>
        <w:ind w:left="1440"/>
        <w:jc w:val="both"/>
        <w:textAlignment w:val="center"/>
        <w:rPr>
          <w:rFonts w:ascii="Times New Roman" w:eastAsia="Times New Roman" w:hAnsi="Times New Roman" w:cs="Times New Roman"/>
          <w:color w:val="000000" w:themeColor="text1"/>
          <w:sz w:val="24"/>
          <w:szCs w:val="24"/>
          <w:lang w:val="es-ES_tradnl" w:eastAsia="es-CO"/>
        </w:rPr>
      </w:pPr>
    </w:p>
    <w:p w14:paraId="66F0C0AE" w14:textId="77777777" w:rsidR="002001E9" w:rsidRPr="00AD5408" w:rsidRDefault="002001E9" w:rsidP="00A9028A">
      <w:pPr>
        <w:pStyle w:val="Prrafodelista"/>
        <w:spacing w:after="0" w:line="240" w:lineRule="auto"/>
        <w:ind w:left="1440"/>
        <w:jc w:val="both"/>
        <w:textAlignment w:val="center"/>
        <w:rPr>
          <w:rFonts w:ascii="Times New Roman" w:eastAsia="Times New Roman" w:hAnsi="Times New Roman" w:cs="Times New Roman"/>
          <w:color w:val="000000" w:themeColor="text1"/>
          <w:sz w:val="24"/>
          <w:szCs w:val="24"/>
          <w:lang w:val="es-ES_tradnl" w:eastAsia="es-CO"/>
        </w:rPr>
      </w:pPr>
    </w:p>
    <w:p w14:paraId="5D73F256" w14:textId="77777777" w:rsidR="001B1BD6" w:rsidRDefault="001B1BD6" w:rsidP="001B1BD6">
      <w:pPr>
        <w:autoSpaceDE w:val="0"/>
        <w:autoSpaceDN w:val="0"/>
        <w:adjustRightInd w:val="0"/>
        <w:spacing w:after="0" w:line="240" w:lineRule="auto"/>
        <w:ind w:firstLine="360"/>
        <w:jc w:val="both"/>
        <w:rPr>
          <w:rFonts w:ascii="Times New Roman" w:hAnsi="Times New Roman" w:cs="Times New Roman"/>
          <w:b/>
          <w:color w:val="000000" w:themeColor="text1"/>
          <w:sz w:val="24"/>
          <w:szCs w:val="24"/>
          <w:lang w:val="es-ES"/>
        </w:rPr>
      </w:pPr>
      <w:r>
        <w:rPr>
          <w:rFonts w:ascii="Times New Roman" w:hAnsi="Times New Roman" w:cs="Times New Roman"/>
          <w:b/>
          <w:color w:val="000000" w:themeColor="text1"/>
          <w:sz w:val="24"/>
          <w:szCs w:val="24"/>
          <w:lang w:val="es-ES"/>
        </w:rPr>
        <w:lastRenderedPageBreak/>
        <w:t xml:space="preserve">3. </w:t>
      </w:r>
      <w:r w:rsidRPr="00820B29">
        <w:rPr>
          <w:rFonts w:ascii="Times New Roman" w:hAnsi="Times New Roman" w:cs="Times New Roman"/>
          <w:b/>
          <w:color w:val="000000" w:themeColor="text1"/>
          <w:sz w:val="24"/>
          <w:szCs w:val="24"/>
          <w:lang w:val="es-ES"/>
        </w:rPr>
        <w:t>Descripción del proyecto.</w:t>
      </w:r>
    </w:p>
    <w:p w14:paraId="4424AEE0" w14:textId="77777777" w:rsidR="001B1BD6" w:rsidRPr="00820B29" w:rsidRDefault="001B1BD6" w:rsidP="001B1BD6">
      <w:pPr>
        <w:autoSpaceDE w:val="0"/>
        <w:autoSpaceDN w:val="0"/>
        <w:adjustRightInd w:val="0"/>
        <w:spacing w:after="0" w:line="240" w:lineRule="auto"/>
        <w:ind w:firstLine="360"/>
        <w:jc w:val="both"/>
        <w:rPr>
          <w:rFonts w:ascii="Times New Roman" w:hAnsi="Times New Roman" w:cs="Times New Roman"/>
          <w:b/>
          <w:color w:val="000000" w:themeColor="text1"/>
          <w:sz w:val="24"/>
          <w:szCs w:val="24"/>
          <w:lang w:val="es-ES"/>
        </w:rPr>
      </w:pPr>
    </w:p>
    <w:p w14:paraId="4E55ABDA" w14:textId="3D1CC03B" w:rsidR="001B1BD6" w:rsidRDefault="001B1BD6" w:rsidP="001B1BD6">
      <w:pPr>
        <w:spacing w:after="0" w:line="240" w:lineRule="auto"/>
        <w:jc w:val="both"/>
        <w:rPr>
          <w:rFonts w:ascii="Times New Roman" w:hAnsi="Times New Roman" w:cs="Times New Roman"/>
          <w:color w:val="000000" w:themeColor="text1"/>
          <w:sz w:val="24"/>
          <w:szCs w:val="24"/>
          <w:lang w:val="es-ES"/>
        </w:rPr>
      </w:pPr>
      <w:r w:rsidRPr="00AD5408">
        <w:rPr>
          <w:rFonts w:ascii="Times New Roman" w:hAnsi="Times New Roman" w:cs="Times New Roman"/>
          <w:color w:val="000000" w:themeColor="text1"/>
          <w:sz w:val="24"/>
          <w:szCs w:val="24"/>
        </w:rPr>
        <w:t>En su primer artículo el proyecto de ley describe su objeto,</w:t>
      </w:r>
      <w:r>
        <w:rPr>
          <w:rFonts w:ascii="Times New Roman" w:hAnsi="Times New Roman" w:cs="Times New Roman"/>
          <w:color w:val="000000" w:themeColor="text1"/>
          <w:sz w:val="24"/>
          <w:szCs w:val="24"/>
        </w:rPr>
        <w:t xml:space="preserve"> el cual </w:t>
      </w:r>
      <w:r w:rsidR="00BC0AF1">
        <w:rPr>
          <w:rFonts w:ascii="Times New Roman" w:hAnsi="Times New Roman" w:cs="Times New Roman"/>
          <w:color w:val="000000" w:themeColor="text1"/>
          <w:sz w:val="24"/>
          <w:szCs w:val="24"/>
        </w:rPr>
        <w:t xml:space="preserve">consiste en </w:t>
      </w:r>
      <w:r>
        <w:rPr>
          <w:rFonts w:ascii="Times New Roman" w:hAnsi="Times New Roman" w:cs="Times New Roman"/>
          <w:color w:val="000000" w:themeColor="text1"/>
          <w:sz w:val="24"/>
          <w:szCs w:val="24"/>
          <w:lang w:val="es-ES"/>
        </w:rPr>
        <w:t xml:space="preserve">crear una comisión de estudios de los beneficios del sistema tributario </w:t>
      </w:r>
      <w:r w:rsidR="00BC0AF1">
        <w:rPr>
          <w:rFonts w:ascii="Times New Roman" w:hAnsi="Times New Roman" w:cs="Times New Roman"/>
          <w:color w:val="000000" w:themeColor="text1"/>
          <w:sz w:val="24"/>
          <w:szCs w:val="24"/>
          <w:lang w:val="es-ES"/>
        </w:rPr>
        <w:t>c</w:t>
      </w:r>
      <w:r>
        <w:rPr>
          <w:rFonts w:ascii="Times New Roman" w:hAnsi="Times New Roman" w:cs="Times New Roman"/>
          <w:color w:val="000000" w:themeColor="text1"/>
          <w:sz w:val="24"/>
          <w:szCs w:val="24"/>
          <w:lang w:val="es-ES"/>
        </w:rPr>
        <w:t>olombiano.</w:t>
      </w:r>
    </w:p>
    <w:p w14:paraId="47AEBA4A" w14:textId="77777777" w:rsidR="001B1BD6" w:rsidRDefault="001B1BD6" w:rsidP="001B1BD6">
      <w:pPr>
        <w:spacing w:after="0" w:line="240" w:lineRule="auto"/>
        <w:jc w:val="both"/>
        <w:rPr>
          <w:rFonts w:ascii="Times New Roman" w:hAnsi="Times New Roman" w:cs="Times New Roman"/>
          <w:color w:val="000000" w:themeColor="text1"/>
          <w:sz w:val="24"/>
          <w:szCs w:val="24"/>
          <w:lang w:val="es-ES"/>
        </w:rPr>
      </w:pPr>
    </w:p>
    <w:p w14:paraId="152D7889" w14:textId="77777777" w:rsidR="001B1BD6" w:rsidRDefault="001B1BD6" w:rsidP="001B1BD6">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lang w:val="es-ES"/>
        </w:rPr>
        <w:t xml:space="preserve">El segundo artículo del proyecto de ley describe cual es la finalidad de la comisión, la cual es </w:t>
      </w:r>
      <w:r w:rsidRPr="005D1EB3">
        <w:rPr>
          <w:rFonts w:ascii="Times New Roman" w:hAnsi="Times New Roman" w:cs="Times New Roman"/>
          <w:sz w:val="24"/>
          <w:szCs w:val="24"/>
        </w:rPr>
        <w:t xml:space="preserve">evaluar la pertinencia, </w:t>
      </w:r>
      <w:r>
        <w:rPr>
          <w:rFonts w:ascii="Times New Roman" w:hAnsi="Times New Roman" w:cs="Times New Roman"/>
          <w:sz w:val="24"/>
          <w:szCs w:val="24"/>
        </w:rPr>
        <w:t xml:space="preserve">equidad, progresividad, </w:t>
      </w:r>
      <w:r w:rsidRPr="005D1EB3">
        <w:rPr>
          <w:rFonts w:ascii="Times New Roman" w:hAnsi="Times New Roman" w:cs="Times New Roman"/>
          <w:sz w:val="24"/>
          <w:szCs w:val="24"/>
        </w:rPr>
        <w:t xml:space="preserve">eficiencia, </w:t>
      </w:r>
      <w:r>
        <w:rPr>
          <w:rFonts w:ascii="Times New Roman" w:hAnsi="Times New Roman" w:cs="Times New Roman"/>
          <w:sz w:val="24"/>
          <w:szCs w:val="24"/>
        </w:rPr>
        <w:t xml:space="preserve">justicia, </w:t>
      </w:r>
      <w:r w:rsidRPr="005D1EB3">
        <w:rPr>
          <w:rFonts w:ascii="Times New Roman" w:hAnsi="Times New Roman" w:cs="Times New Roman"/>
          <w:sz w:val="24"/>
          <w:szCs w:val="24"/>
        </w:rPr>
        <w:t>prevenir la competencia desleal en la economía colombiana y garantizar el cumplimiento de las finalidades los beneficios tributarios otorgados en el s</w:t>
      </w:r>
      <w:r>
        <w:rPr>
          <w:rFonts w:ascii="Times New Roman" w:hAnsi="Times New Roman" w:cs="Times New Roman"/>
          <w:sz w:val="24"/>
          <w:szCs w:val="24"/>
        </w:rPr>
        <w:t>istema tributario colombiano.</w:t>
      </w:r>
    </w:p>
    <w:p w14:paraId="0C75D678" w14:textId="77777777" w:rsidR="001B1BD6" w:rsidRDefault="001B1BD6" w:rsidP="001B1BD6">
      <w:pPr>
        <w:spacing w:after="0" w:line="240" w:lineRule="auto"/>
        <w:jc w:val="both"/>
        <w:rPr>
          <w:rFonts w:ascii="Times New Roman" w:hAnsi="Times New Roman" w:cs="Times New Roman"/>
          <w:sz w:val="24"/>
          <w:szCs w:val="24"/>
        </w:rPr>
      </w:pPr>
    </w:p>
    <w:p w14:paraId="1FB18400" w14:textId="5691515B" w:rsidR="001B1BD6" w:rsidRDefault="001B1BD6" w:rsidP="001B1B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 igual modo, se indica que quienes harán parte de esta comisión de estudios serán 13 sujetos que cuentan con las capacidades técnicas suficientes para realizar el análisis requerido, los cuales son de las siguientes entidades: 1)</w:t>
      </w:r>
      <w:r w:rsidRPr="006F4CED">
        <w:rPr>
          <w:rFonts w:ascii="Times New Roman" w:hAnsi="Times New Roman" w:cs="Times New Roman"/>
          <w:sz w:val="24"/>
          <w:szCs w:val="24"/>
        </w:rPr>
        <w:t xml:space="preserve"> </w:t>
      </w:r>
      <w:r>
        <w:rPr>
          <w:rFonts w:ascii="Times New Roman" w:hAnsi="Times New Roman" w:cs="Times New Roman"/>
          <w:sz w:val="24"/>
          <w:szCs w:val="24"/>
        </w:rPr>
        <w:t xml:space="preserve">el Ministerio de Hacienda y Crédito Público, 2) </w:t>
      </w:r>
      <w:r w:rsidRPr="005D1EB3">
        <w:rPr>
          <w:rFonts w:ascii="Times New Roman" w:hAnsi="Times New Roman" w:cs="Times New Roman"/>
          <w:sz w:val="24"/>
          <w:szCs w:val="24"/>
        </w:rPr>
        <w:t>la Dirección de Impuestos y Aduanas Nacionales (DIAN)</w:t>
      </w:r>
      <w:r>
        <w:rPr>
          <w:rFonts w:ascii="Times New Roman" w:hAnsi="Times New Roman" w:cs="Times New Roman"/>
          <w:sz w:val="24"/>
          <w:szCs w:val="24"/>
        </w:rPr>
        <w:t>,</w:t>
      </w:r>
      <w:r w:rsidRPr="005D1EB3">
        <w:rPr>
          <w:rFonts w:ascii="Times New Roman" w:hAnsi="Times New Roman" w:cs="Times New Roman"/>
          <w:sz w:val="24"/>
          <w:szCs w:val="24"/>
        </w:rPr>
        <w:t xml:space="preserve"> </w:t>
      </w:r>
      <w:r>
        <w:rPr>
          <w:rFonts w:ascii="Times New Roman" w:hAnsi="Times New Roman" w:cs="Times New Roman"/>
          <w:sz w:val="24"/>
          <w:szCs w:val="24"/>
        </w:rPr>
        <w:t xml:space="preserve">3) </w:t>
      </w:r>
      <w:r w:rsidRPr="005D1EB3">
        <w:rPr>
          <w:rFonts w:ascii="Times New Roman" w:hAnsi="Times New Roman" w:cs="Times New Roman"/>
          <w:sz w:val="24"/>
          <w:szCs w:val="24"/>
        </w:rPr>
        <w:t>la Contraloría General de la República</w:t>
      </w:r>
      <w:r w:rsidRPr="005E19A0">
        <w:rPr>
          <w:rFonts w:ascii="Times New Roman" w:hAnsi="Times New Roman" w:cs="Times New Roman"/>
          <w:color w:val="000000" w:themeColor="text1"/>
          <w:sz w:val="24"/>
          <w:szCs w:val="24"/>
        </w:rPr>
        <w:t xml:space="preserve">, 4) </w:t>
      </w:r>
      <w:r w:rsidR="005E19A0" w:rsidRPr="005E19A0">
        <w:rPr>
          <w:rFonts w:ascii="Times New Roman" w:hAnsi="Times New Roman" w:cs="Times New Roman"/>
          <w:color w:val="000000" w:themeColor="text1"/>
          <w:sz w:val="24"/>
          <w:szCs w:val="24"/>
        </w:rPr>
        <w:t>el Ministerio de Industria, Comercio y Turismo</w:t>
      </w:r>
      <w:r w:rsidRPr="005E19A0">
        <w:rPr>
          <w:rFonts w:ascii="Times New Roman" w:hAnsi="Times New Roman" w:cs="Times New Roman"/>
          <w:color w:val="000000" w:themeColor="text1"/>
          <w:sz w:val="24"/>
          <w:szCs w:val="24"/>
        </w:rPr>
        <w:t xml:space="preserve"> </w:t>
      </w:r>
      <w:r w:rsidR="005E19A0" w:rsidRPr="005E19A0">
        <w:rPr>
          <w:rFonts w:ascii="Times New Roman" w:hAnsi="Times New Roman" w:cs="Times New Roman"/>
          <w:color w:val="000000" w:themeColor="text1"/>
          <w:sz w:val="24"/>
          <w:szCs w:val="24"/>
        </w:rPr>
        <w:t>5</w:t>
      </w:r>
      <w:r w:rsidRPr="005E19A0">
        <w:rPr>
          <w:rFonts w:ascii="Times New Roman" w:hAnsi="Times New Roman" w:cs="Times New Roman"/>
          <w:color w:val="000000" w:themeColor="text1"/>
          <w:sz w:val="24"/>
          <w:szCs w:val="24"/>
        </w:rPr>
        <w:t xml:space="preserve">) el Departamento Nacional de Planeación, </w:t>
      </w:r>
      <w:r w:rsidR="005E19A0" w:rsidRPr="005E19A0">
        <w:rPr>
          <w:rFonts w:ascii="Times New Roman" w:hAnsi="Times New Roman" w:cs="Times New Roman"/>
          <w:color w:val="000000" w:themeColor="text1"/>
          <w:sz w:val="24"/>
          <w:szCs w:val="24"/>
        </w:rPr>
        <w:t>6</w:t>
      </w:r>
      <w:r w:rsidRPr="005E19A0">
        <w:rPr>
          <w:rFonts w:ascii="Times New Roman" w:hAnsi="Times New Roman" w:cs="Times New Roman"/>
          <w:color w:val="000000" w:themeColor="text1"/>
          <w:sz w:val="24"/>
          <w:szCs w:val="24"/>
        </w:rPr>
        <w:t xml:space="preserve">) la Oficina Técnica Presupuestal del Congreso de la Republica y </w:t>
      </w:r>
      <w:r w:rsidR="005E19A0" w:rsidRPr="005E19A0">
        <w:rPr>
          <w:rFonts w:ascii="Times New Roman" w:hAnsi="Times New Roman" w:cs="Times New Roman"/>
          <w:color w:val="000000" w:themeColor="text1"/>
          <w:sz w:val="24"/>
          <w:szCs w:val="24"/>
        </w:rPr>
        <w:t>7</w:t>
      </w:r>
      <w:r w:rsidRPr="005E19A0">
        <w:rPr>
          <w:rFonts w:ascii="Times New Roman" w:hAnsi="Times New Roman" w:cs="Times New Roman"/>
          <w:color w:val="000000" w:themeColor="text1"/>
          <w:sz w:val="24"/>
          <w:szCs w:val="24"/>
        </w:rPr>
        <w:t xml:space="preserve">) cinco (5) </w:t>
      </w:r>
      <w:r>
        <w:rPr>
          <w:rFonts w:ascii="Times New Roman" w:hAnsi="Times New Roman" w:cs="Times New Roman"/>
          <w:sz w:val="24"/>
          <w:szCs w:val="24"/>
        </w:rPr>
        <w:t>representantes de las Instituciones de Educación Superior – IESP.</w:t>
      </w:r>
    </w:p>
    <w:p w14:paraId="7821B5A2" w14:textId="77777777" w:rsidR="001B1BD6" w:rsidRPr="006F4CED" w:rsidRDefault="001B1BD6" w:rsidP="001B1BD6">
      <w:pPr>
        <w:spacing w:after="0" w:line="240" w:lineRule="auto"/>
        <w:jc w:val="both"/>
        <w:rPr>
          <w:rFonts w:ascii="Times New Roman" w:hAnsi="Times New Roman" w:cs="Times New Roman"/>
          <w:sz w:val="24"/>
          <w:szCs w:val="24"/>
        </w:rPr>
      </w:pPr>
    </w:p>
    <w:p w14:paraId="40420C8D" w14:textId="75D9D568" w:rsidR="001B1BD6" w:rsidRDefault="001B1BD6" w:rsidP="001B1BD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rPr>
        <w:t>De otro lado, se especifica que la comisión deberá conformarse dos (2) meses después de la entrada en vigencia de la futura ley, estará presidida por el Ministeri</w:t>
      </w:r>
      <w:r w:rsidR="002001E9">
        <w:rPr>
          <w:rFonts w:ascii="Times New Roman" w:hAnsi="Times New Roman" w:cs="Times New Roman"/>
          <w:sz w:val="24"/>
        </w:rPr>
        <w:t>o de Hacienda y Crédito Público.</w:t>
      </w:r>
      <w:r>
        <w:rPr>
          <w:rFonts w:ascii="Times New Roman" w:hAnsi="Times New Roman" w:cs="Times New Roman"/>
          <w:color w:val="000000" w:themeColor="text1"/>
          <w:sz w:val="24"/>
          <w:szCs w:val="24"/>
        </w:rPr>
        <w:t xml:space="preserve"> También se establece que los representantes de las IESP los escogerá el Consejo Nacional de Educación Superior – CESU, teniendo en cuenta diferentes criterios de técnicos.</w:t>
      </w:r>
    </w:p>
    <w:p w14:paraId="40E84B13" w14:textId="77777777" w:rsidR="001B1BD6" w:rsidRDefault="001B1BD6" w:rsidP="001B1BD6">
      <w:pPr>
        <w:spacing w:after="0" w:line="240" w:lineRule="auto"/>
        <w:jc w:val="both"/>
        <w:rPr>
          <w:rFonts w:ascii="Times New Roman" w:hAnsi="Times New Roman" w:cs="Times New Roman"/>
          <w:color w:val="000000" w:themeColor="text1"/>
          <w:sz w:val="24"/>
          <w:szCs w:val="24"/>
        </w:rPr>
      </w:pPr>
    </w:p>
    <w:p w14:paraId="2A94E72E" w14:textId="61B158C9" w:rsidR="001B1BD6" w:rsidRDefault="001B1BD6" w:rsidP="001B1BD6">
      <w:pPr>
        <w:spacing w:after="0" w:line="240" w:lineRule="auto"/>
        <w:jc w:val="both"/>
        <w:rPr>
          <w:rFonts w:ascii="Times New Roman" w:hAnsi="Times New Roman" w:cs="Times New Roman"/>
          <w:sz w:val="24"/>
        </w:rPr>
      </w:pPr>
      <w:r>
        <w:rPr>
          <w:rFonts w:ascii="Times New Roman" w:hAnsi="Times New Roman" w:cs="Times New Roman"/>
          <w:sz w:val="24"/>
        </w:rPr>
        <w:t xml:space="preserve">El artículo tercero indica sobre cuales beneficios se realizará la </w:t>
      </w:r>
      <w:r w:rsidR="00F8749B">
        <w:rPr>
          <w:rFonts w:ascii="Times New Roman" w:hAnsi="Times New Roman" w:cs="Times New Roman"/>
          <w:sz w:val="24"/>
        </w:rPr>
        <w:t>evaluación</w:t>
      </w:r>
      <w:r>
        <w:rPr>
          <w:rFonts w:ascii="Times New Roman" w:hAnsi="Times New Roman" w:cs="Times New Roman"/>
          <w:sz w:val="24"/>
        </w:rPr>
        <w:t xml:space="preserve"> en mención, lo cual recoge la totalidad de los beneficios del sistema tributario, aplicado a todos los tributos directos e indirectos, así como los diferentes sujetos que cuentan con tratamientos preferenciales de una u otra manera, como son los sujetos de los artículos 22 y 23 del Estatuto Tributario, el régimen de zonas francas, los contratos de estabilidad jurídica, y convenios internacionales, entre otros.</w:t>
      </w:r>
    </w:p>
    <w:p w14:paraId="2D7589EF" w14:textId="77777777" w:rsidR="001B1BD6" w:rsidRDefault="001B1BD6" w:rsidP="001B1BD6">
      <w:pPr>
        <w:spacing w:after="0" w:line="240" w:lineRule="auto"/>
        <w:jc w:val="both"/>
        <w:rPr>
          <w:rFonts w:ascii="Times New Roman" w:hAnsi="Times New Roman" w:cs="Times New Roman"/>
          <w:sz w:val="24"/>
        </w:rPr>
      </w:pPr>
    </w:p>
    <w:p w14:paraId="11394E79" w14:textId="169760E6" w:rsidR="001B1BD6" w:rsidRDefault="001B1BD6" w:rsidP="001B1BD6">
      <w:pPr>
        <w:spacing w:after="0" w:line="240" w:lineRule="auto"/>
        <w:jc w:val="both"/>
        <w:rPr>
          <w:rFonts w:ascii="Times New Roman" w:hAnsi="Times New Roman" w:cs="Times New Roman"/>
          <w:sz w:val="24"/>
          <w:szCs w:val="24"/>
        </w:rPr>
      </w:pPr>
      <w:r>
        <w:rPr>
          <w:rFonts w:ascii="Times New Roman" w:hAnsi="Times New Roman" w:cs="Times New Roman"/>
          <w:sz w:val="24"/>
        </w:rPr>
        <w:t xml:space="preserve">En el cuarto artículo se describe el objeto de la </w:t>
      </w:r>
      <w:r w:rsidR="00F8749B">
        <w:rPr>
          <w:rFonts w:ascii="Times New Roman" w:hAnsi="Times New Roman" w:cs="Times New Roman"/>
          <w:sz w:val="24"/>
        </w:rPr>
        <w:t>evaluación</w:t>
      </w:r>
      <w:r>
        <w:rPr>
          <w:rFonts w:ascii="Times New Roman" w:hAnsi="Times New Roman" w:cs="Times New Roman"/>
          <w:sz w:val="24"/>
        </w:rPr>
        <w:t xml:space="preserve">, el cual es determinar el </w:t>
      </w:r>
      <w:r>
        <w:rPr>
          <w:rFonts w:ascii="Times New Roman" w:hAnsi="Times New Roman" w:cs="Times New Roman"/>
          <w:sz w:val="24"/>
          <w:szCs w:val="24"/>
        </w:rPr>
        <w:t xml:space="preserve">costo fiscal y </w:t>
      </w:r>
      <w:r w:rsidRPr="005A29F2">
        <w:rPr>
          <w:rFonts w:ascii="Times New Roman" w:hAnsi="Times New Roman" w:cs="Times New Roman"/>
          <w:sz w:val="24"/>
          <w:szCs w:val="24"/>
        </w:rPr>
        <w:t>la efectividad de los beneficios tributarios</w:t>
      </w:r>
      <w:r>
        <w:rPr>
          <w:rFonts w:ascii="Times New Roman" w:hAnsi="Times New Roman" w:cs="Times New Roman"/>
          <w:sz w:val="24"/>
          <w:szCs w:val="24"/>
        </w:rPr>
        <w:t xml:space="preserve"> en comento, analizando sus efectos en </w:t>
      </w:r>
      <w:r w:rsidRPr="005A29F2">
        <w:rPr>
          <w:rFonts w:ascii="Times New Roman" w:hAnsi="Times New Roman" w:cs="Times New Roman"/>
          <w:sz w:val="24"/>
          <w:szCs w:val="24"/>
        </w:rPr>
        <w:t>el desarrollo económico</w:t>
      </w:r>
      <w:r>
        <w:rPr>
          <w:rFonts w:ascii="Times New Roman" w:hAnsi="Times New Roman" w:cs="Times New Roman"/>
          <w:sz w:val="24"/>
          <w:szCs w:val="24"/>
        </w:rPr>
        <w:t xml:space="preserve"> del país</w:t>
      </w:r>
      <w:r w:rsidRPr="005A29F2">
        <w:rPr>
          <w:rFonts w:ascii="Times New Roman" w:hAnsi="Times New Roman" w:cs="Times New Roman"/>
          <w:sz w:val="24"/>
          <w:szCs w:val="24"/>
        </w:rPr>
        <w:t xml:space="preserve">, </w:t>
      </w:r>
      <w:r>
        <w:rPr>
          <w:rFonts w:ascii="Times New Roman" w:hAnsi="Times New Roman" w:cs="Times New Roman"/>
          <w:sz w:val="24"/>
          <w:szCs w:val="24"/>
        </w:rPr>
        <w:t xml:space="preserve">la </w:t>
      </w:r>
      <w:r w:rsidRPr="005A29F2">
        <w:rPr>
          <w:rFonts w:ascii="Times New Roman" w:hAnsi="Times New Roman" w:cs="Times New Roman"/>
          <w:sz w:val="24"/>
          <w:szCs w:val="24"/>
        </w:rPr>
        <w:t xml:space="preserve">generación de empleo, </w:t>
      </w:r>
      <w:r>
        <w:rPr>
          <w:rFonts w:ascii="Times New Roman" w:hAnsi="Times New Roman" w:cs="Times New Roman"/>
          <w:sz w:val="24"/>
          <w:szCs w:val="24"/>
        </w:rPr>
        <w:t xml:space="preserve">el </w:t>
      </w:r>
      <w:r w:rsidRPr="005A29F2">
        <w:rPr>
          <w:rFonts w:ascii="Times New Roman" w:hAnsi="Times New Roman" w:cs="Times New Roman"/>
          <w:sz w:val="24"/>
          <w:szCs w:val="24"/>
        </w:rPr>
        <w:t xml:space="preserve">aumento de la productividad, </w:t>
      </w:r>
      <w:r>
        <w:rPr>
          <w:rFonts w:ascii="Times New Roman" w:hAnsi="Times New Roman" w:cs="Times New Roman"/>
          <w:sz w:val="24"/>
          <w:szCs w:val="24"/>
        </w:rPr>
        <w:t xml:space="preserve">la </w:t>
      </w:r>
      <w:r w:rsidRPr="005A29F2">
        <w:rPr>
          <w:rFonts w:ascii="Times New Roman" w:hAnsi="Times New Roman" w:cs="Times New Roman"/>
          <w:sz w:val="24"/>
          <w:szCs w:val="24"/>
        </w:rPr>
        <w:t>disminución del precio de los bienes de venta al público y en general las finalidades para los cuales fueron creados</w:t>
      </w:r>
      <w:r>
        <w:rPr>
          <w:rFonts w:ascii="Times New Roman" w:hAnsi="Times New Roman" w:cs="Times New Roman"/>
          <w:sz w:val="24"/>
          <w:szCs w:val="24"/>
        </w:rPr>
        <w:t>.</w:t>
      </w:r>
    </w:p>
    <w:p w14:paraId="5E8437B8" w14:textId="77777777" w:rsidR="001B1BD6" w:rsidRDefault="001B1BD6" w:rsidP="001B1BD6">
      <w:pPr>
        <w:spacing w:after="0" w:line="240" w:lineRule="auto"/>
        <w:jc w:val="both"/>
        <w:rPr>
          <w:rFonts w:ascii="Times New Roman" w:hAnsi="Times New Roman" w:cs="Times New Roman"/>
          <w:sz w:val="24"/>
          <w:szCs w:val="24"/>
        </w:rPr>
      </w:pPr>
    </w:p>
    <w:p w14:paraId="115A7DCA" w14:textId="083863F4" w:rsidR="001B1BD6" w:rsidRDefault="001B1BD6" w:rsidP="001B1BD6">
      <w:pPr>
        <w:spacing w:after="0" w:line="240" w:lineRule="auto"/>
        <w:jc w:val="both"/>
        <w:rPr>
          <w:rFonts w:ascii="Times New Roman" w:hAnsi="Times New Roman" w:cs="Times New Roman"/>
          <w:sz w:val="24"/>
          <w:szCs w:val="24"/>
        </w:rPr>
      </w:pPr>
      <w:r>
        <w:rPr>
          <w:rFonts w:ascii="Times New Roman" w:hAnsi="Times New Roman" w:cs="Times New Roman"/>
          <w:sz w:val="24"/>
        </w:rPr>
        <w:t xml:space="preserve">El quinto artículo señala que el resultado de la </w:t>
      </w:r>
      <w:r w:rsidR="00F8749B">
        <w:rPr>
          <w:rFonts w:ascii="Times New Roman" w:hAnsi="Times New Roman" w:cs="Times New Roman"/>
          <w:sz w:val="24"/>
        </w:rPr>
        <w:t>evaluación</w:t>
      </w:r>
      <w:r>
        <w:rPr>
          <w:rFonts w:ascii="Times New Roman" w:hAnsi="Times New Roman" w:cs="Times New Roman"/>
          <w:sz w:val="24"/>
        </w:rPr>
        <w:t xml:space="preserve"> será público, y deberá recomendar qu</w:t>
      </w:r>
      <w:r w:rsidR="00E93D78">
        <w:rPr>
          <w:rFonts w:ascii="Times New Roman" w:hAnsi="Times New Roman" w:cs="Times New Roman"/>
          <w:sz w:val="24"/>
        </w:rPr>
        <w:t>é</w:t>
      </w:r>
      <w:r>
        <w:rPr>
          <w:rFonts w:ascii="Times New Roman" w:hAnsi="Times New Roman" w:cs="Times New Roman"/>
          <w:sz w:val="24"/>
        </w:rPr>
        <w:t xml:space="preserve"> acciones tomar con cada beneficio tributario estudiado, pues estos resultados se presentar</w:t>
      </w:r>
      <w:r w:rsidR="00E93D78">
        <w:rPr>
          <w:rFonts w:ascii="Times New Roman" w:hAnsi="Times New Roman" w:cs="Times New Roman"/>
          <w:sz w:val="24"/>
        </w:rPr>
        <w:t>á</w:t>
      </w:r>
      <w:r>
        <w:rPr>
          <w:rFonts w:ascii="Times New Roman" w:hAnsi="Times New Roman" w:cs="Times New Roman"/>
          <w:sz w:val="24"/>
        </w:rPr>
        <w:t xml:space="preserve">n </w:t>
      </w:r>
      <w:r w:rsidRPr="005A29F2">
        <w:rPr>
          <w:rFonts w:ascii="Times New Roman" w:hAnsi="Times New Roman" w:cs="Times New Roman"/>
          <w:sz w:val="24"/>
          <w:szCs w:val="24"/>
        </w:rPr>
        <w:t xml:space="preserve">ante </w:t>
      </w:r>
      <w:r>
        <w:rPr>
          <w:rFonts w:ascii="Times New Roman" w:hAnsi="Times New Roman" w:cs="Times New Roman"/>
          <w:sz w:val="24"/>
          <w:szCs w:val="24"/>
        </w:rPr>
        <w:t>las Plenarias de Cámara y Senado del Congreso de la Rep</w:t>
      </w:r>
      <w:r w:rsidR="00E93D78">
        <w:rPr>
          <w:rFonts w:ascii="Times New Roman" w:hAnsi="Times New Roman" w:cs="Times New Roman"/>
          <w:sz w:val="24"/>
          <w:szCs w:val="24"/>
        </w:rPr>
        <w:t>ú</w:t>
      </w:r>
      <w:r>
        <w:rPr>
          <w:rFonts w:ascii="Times New Roman" w:hAnsi="Times New Roman" w:cs="Times New Roman"/>
          <w:sz w:val="24"/>
          <w:szCs w:val="24"/>
        </w:rPr>
        <w:t>blica</w:t>
      </w:r>
      <w:r w:rsidRPr="005A29F2">
        <w:rPr>
          <w:rFonts w:ascii="Times New Roman" w:hAnsi="Times New Roman" w:cs="Times New Roman"/>
          <w:sz w:val="24"/>
          <w:szCs w:val="24"/>
        </w:rPr>
        <w:t xml:space="preserve">, </w:t>
      </w:r>
      <w:r>
        <w:rPr>
          <w:rFonts w:ascii="Times New Roman" w:hAnsi="Times New Roman" w:cs="Times New Roman"/>
          <w:sz w:val="24"/>
          <w:szCs w:val="24"/>
        </w:rPr>
        <w:t>dentro del año siguiente a la aprobación de la presente ley.</w:t>
      </w:r>
    </w:p>
    <w:p w14:paraId="57987018" w14:textId="77777777" w:rsidR="001B1BD6" w:rsidRDefault="001B1BD6" w:rsidP="001B1BD6">
      <w:pPr>
        <w:spacing w:after="0" w:line="240" w:lineRule="auto"/>
        <w:jc w:val="both"/>
        <w:rPr>
          <w:rFonts w:ascii="Times New Roman" w:hAnsi="Times New Roman" w:cs="Times New Roman"/>
          <w:sz w:val="24"/>
          <w:szCs w:val="24"/>
        </w:rPr>
      </w:pPr>
    </w:p>
    <w:p w14:paraId="0E112E06" w14:textId="77777777" w:rsidR="001B1BD6" w:rsidRDefault="001B1BD6" w:rsidP="001B1B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También se indica que la Comisión será permanente y </w:t>
      </w:r>
      <w:r w:rsidRPr="005E6952">
        <w:rPr>
          <w:rFonts w:ascii="Times New Roman" w:eastAsia="Times New Roman" w:hAnsi="Times New Roman" w:cs="Times New Roman"/>
          <w:color w:val="000000" w:themeColor="text1"/>
          <w:sz w:val="24"/>
          <w:szCs w:val="24"/>
          <w:lang w:val="es-ES_tradnl" w:eastAsia="es-CO"/>
        </w:rPr>
        <w:t xml:space="preserve">se conformará cada cuatro (4) años en el </w:t>
      </w:r>
      <w:r>
        <w:rPr>
          <w:rFonts w:ascii="Times New Roman" w:eastAsia="Times New Roman" w:hAnsi="Times New Roman" w:cs="Times New Roman"/>
          <w:color w:val="000000" w:themeColor="text1"/>
          <w:sz w:val="24"/>
          <w:szCs w:val="24"/>
          <w:lang w:val="es-ES_tradnl" w:eastAsia="es-CO"/>
        </w:rPr>
        <w:t>bimestre</w:t>
      </w:r>
      <w:r w:rsidRPr="005E6952">
        <w:rPr>
          <w:rFonts w:ascii="Times New Roman" w:eastAsia="Times New Roman" w:hAnsi="Times New Roman" w:cs="Times New Roman"/>
          <w:color w:val="000000" w:themeColor="text1"/>
          <w:sz w:val="24"/>
          <w:szCs w:val="24"/>
          <w:lang w:val="es-ES_tradnl" w:eastAsia="es-CO"/>
        </w:rPr>
        <w:t xml:space="preserve"> del año de elección del Presidente de la Republica, y entregará los resultados a más tardar el </w:t>
      </w:r>
      <w:r>
        <w:rPr>
          <w:rFonts w:ascii="Times New Roman" w:eastAsia="Times New Roman" w:hAnsi="Times New Roman" w:cs="Times New Roman"/>
          <w:color w:val="000000" w:themeColor="text1"/>
          <w:sz w:val="24"/>
          <w:szCs w:val="24"/>
          <w:lang w:val="es-ES_tradnl" w:eastAsia="es-CO"/>
        </w:rPr>
        <w:t>01 de noviembre del mismo año.</w:t>
      </w:r>
    </w:p>
    <w:p w14:paraId="441F65D6" w14:textId="77777777" w:rsidR="001B1BD6" w:rsidRDefault="001B1BD6" w:rsidP="001B1BD6">
      <w:pPr>
        <w:spacing w:after="0" w:line="240" w:lineRule="auto"/>
        <w:jc w:val="both"/>
        <w:rPr>
          <w:rFonts w:ascii="Times New Roman" w:hAnsi="Times New Roman" w:cs="Times New Roman"/>
          <w:sz w:val="24"/>
          <w:szCs w:val="24"/>
        </w:rPr>
      </w:pPr>
    </w:p>
    <w:p w14:paraId="03928B6D" w14:textId="2EFC2CE9" w:rsidR="001B1BD6" w:rsidRDefault="001B1BD6" w:rsidP="001B1B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 igual modo, se menciona que el Gobierno Nacional y el Congreso de la Rep</w:t>
      </w:r>
      <w:r w:rsidR="00E93D78">
        <w:rPr>
          <w:rFonts w:ascii="Times New Roman" w:hAnsi="Times New Roman" w:cs="Times New Roman"/>
          <w:sz w:val="24"/>
          <w:szCs w:val="24"/>
        </w:rPr>
        <w:t>ú</w:t>
      </w:r>
      <w:r>
        <w:rPr>
          <w:rFonts w:ascii="Times New Roman" w:hAnsi="Times New Roman" w:cs="Times New Roman"/>
          <w:sz w:val="24"/>
          <w:szCs w:val="24"/>
        </w:rPr>
        <w:t xml:space="preserve">blica tendrán en cuenta los resultados de la </w:t>
      </w:r>
      <w:r w:rsidR="00F8749B">
        <w:rPr>
          <w:rFonts w:ascii="Times New Roman" w:hAnsi="Times New Roman" w:cs="Times New Roman"/>
          <w:sz w:val="24"/>
          <w:szCs w:val="24"/>
        </w:rPr>
        <w:t>evaluación</w:t>
      </w:r>
      <w:r>
        <w:rPr>
          <w:rFonts w:ascii="Times New Roman" w:hAnsi="Times New Roman" w:cs="Times New Roman"/>
          <w:sz w:val="24"/>
          <w:szCs w:val="24"/>
        </w:rPr>
        <w:t>, los hallazgos encontrados y las recomendaciones realizadas cuando se presenten proyectos de ley de reforma tributaria o leyes de financiamiento. Así mismo, se recomendará que información debe ser pública para que sea consultada por los ciudadanos, y por otro lado, podrán invitar a terceros y recibir información técnica al respecto.</w:t>
      </w:r>
    </w:p>
    <w:p w14:paraId="27FB8F6B" w14:textId="77777777" w:rsidR="001B1BD6" w:rsidRPr="005A29F2" w:rsidRDefault="001B1BD6" w:rsidP="001B1BD6">
      <w:pPr>
        <w:pStyle w:val="Prrafodelista"/>
        <w:spacing w:after="0" w:line="240" w:lineRule="auto"/>
        <w:ind w:left="0"/>
        <w:jc w:val="both"/>
        <w:rPr>
          <w:rFonts w:ascii="Times New Roman" w:hAnsi="Times New Roman" w:cs="Times New Roman"/>
          <w:b/>
          <w:color w:val="000000" w:themeColor="text1"/>
          <w:sz w:val="24"/>
          <w:szCs w:val="24"/>
        </w:rPr>
      </w:pPr>
    </w:p>
    <w:p w14:paraId="78B9C5E6" w14:textId="77777777" w:rsidR="001B1BD6" w:rsidRPr="006F4CED" w:rsidRDefault="001B1BD6" w:rsidP="001B1BD6">
      <w:pPr>
        <w:spacing w:after="0" w:line="240" w:lineRule="auto"/>
        <w:jc w:val="both"/>
        <w:rPr>
          <w:rFonts w:ascii="Times New Roman" w:hAnsi="Times New Roman" w:cs="Times New Roman"/>
          <w:sz w:val="24"/>
        </w:rPr>
      </w:pPr>
      <w:r>
        <w:rPr>
          <w:rFonts w:ascii="Times New Roman" w:hAnsi="Times New Roman" w:cs="Times New Roman"/>
          <w:sz w:val="24"/>
        </w:rPr>
        <w:t>Por último, como parámetros de forma se indica que la ley rige a partir de su promulgación y deroga normas posteriores, para evitar la reviviscencia del artículo 110 de la Ley 1943 de 2018 en lo relacionado con la Comisión de Estudio, cuya derogatoria por medio de la ley 1955 de 2019 se encuentra demandada actualmente (expediente D-13353).</w:t>
      </w:r>
    </w:p>
    <w:p w14:paraId="0788209D" w14:textId="77777777" w:rsidR="005361CE" w:rsidRDefault="005361CE" w:rsidP="00A9028A">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14:paraId="09E9F415" w14:textId="77777777" w:rsidR="001B1BD6" w:rsidRPr="00F367AC" w:rsidRDefault="001B1BD6" w:rsidP="00A9028A">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14:paraId="36E0AE20" w14:textId="5A304C46" w:rsidR="006C1B32" w:rsidRDefault="00820B29" w:rsidP="00A9028A">
      <w:pPr>
        <w:autoSpaceDE w:val="0"/>
        <w:autoSpaceDN w:val="0"/>
        <w:adjustRightInd w:val="0"/>
        <w:spacing w:after="0" w:line="240" w:lineRule="auto"/>
        <w:ind w:firstLine="708"/>
        <w:jc w:val="both"/>
        <w:rPr>
          <w:rFonts w:ascii="Times New Roman" w:hAnsi="Times New Roman" w:cs="Times New Roman"/>
          <w:b/>
          <w:color w:val="000000" w:themeColor="text1"/>
          <w:sz w:val="24"/>
          <w:szCs w:val="24"/>
          <w:lang w:val="es-ES"/>
        </w:rPr>
      </w:pPr>
      <w:r>
        <w:rPr>
          <w:rFonts w:ascii="Times New Roman" w:hAnsi="Times New Roman" w:cs="Times New Roman"/>
          <w:b/>
          <w:color w:val="000000" w:themeColor="text1"/>
          <w:sz w:val="24"/>
          <w:szCs w:val="24"/>
          <w:lang w:val="es-ES"/>
        </w:rPr>
        <w:t xml:space="preserve">4. </w:t>
      </w:r>
      <w:r w:rsidR="006C1B32" w:rsidRPr="00820B29">
        <w:rPr>
          <w:rFonts w:ascii="Times New Roman" w:hAnsi="Times New Roman" w:cs="Times New Roman"/>
          <w:b/>
          <w:color w:val="000000" w:themeColor="text1"/>
          <w:sz w:val="24"/>
          <w:szCs w:val="24"/>
          <w:lang w:val="es-ES"/>
        </w:rPr>
        <w:t>Fundamento jurídico.</w:t>
      </w:r>
    </w:p>
    <w:p w14:paraId="3D2D4F73" w14:textId="77777777" w:rsidR="00926A71" w:rsidRPr="00820B29" w:rsidRDefault="00926A71" w:rsidP="00A9028A">
      <w:pPr>
        <w:autoSpaceDE w:val="0"/>
        <w:autoSpaceDN w:val="0"/>
        <w:adjustRightInd w:val="0"/>
        <w:spacing w:after="0" w:line="240" w:lineRule="auto"/>
        <w:ind w:firstLine="708"/>
        <w:jc w:val="both"/>
        <w:rPr>
          <w:rFonts w:ascii="Times New Roman" w:hAnsi="Times New Roman" w:cs="Times New Roman"/>
          <w:b/>
          <w:color w:val="000000" w:themeColor="text1"/>
          <w:sz w:val="24"/>
          <w:szCs w:val="24"/>
          <w:lang w:val="es-ES"/>
        </w:rPr>
      </w:pPr>
    </w:p>
    <w:p w14:paraId="6484C7AE" w14:textId="4731143E" w:rsidR="006C1B32" w:rsidRDefault="006C1B32" w:rsidP="00A9028A">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r w:rsidRPr="00F367AC">
        <w:rPr>
          <w:rFonts w:ascii="Times New Roman" w:eastAsia="Times New Roman" w:hAnsi="Times New Roman" w:cs="Times New Roman"/>
          <w:bCs/>
          <w:color w:val="000000" w:themeColor="text1"/>
          <w:sz w:val="24"/>
          <w:szCs w:val="24"/>
          <w:lang w:val="es-ES_tradnl" w:eastAsia="es-CO"/>
        </w:rPr>
        <w:t xml:space="preserve">Desde el preámbulo de la Constitución </w:t>
      </w:r>
      <w:r w:rsidR="0027405C" w:rsidRPr="00F367AC">
        <w:rPr>
          <w:rFonts w:ascii="Times New Roman" w:eastAsia="Times New Roman" w:hAnsi="Times New Roman" w:cs="Times New Roman"/>
          <w:bCs/>
          <w:color w:val="000000" w:themeColor="text1"/>
          <w:sz w:val="24"/>
          <w:szCs w:val="24"/>
          <w:lang w:val="es-ES_tradnl" w:eastAsia="es-CO"/>
        </w:rPr>
        <w:t>Política</w:t>
      </w:r>
      <w:r w:rsidRPr="00F367AC">
        <w:rPr>
          <w:rFonts w:ascii="Times New Roman" w:eastAsia="Times New Roman" w:hAnsi="Times New Roman" w:cs="Times New Roman"/>
          <w:bCs/>
          <w:color w:val="000000" w:themeColor="text1"/>
          <w:sz w:val="24"/>
          <w:szCs w:val="24"/>
          <w:lang w:val="es-ES_tradnl" w:eastAsia="es-CO"/>
        </w:rPr>
        <w:t xml:space="preserve">, pasando por los primeros artículos de la Carta Política, principalmente  </w:t>
      </w:r>
      <w:r w:rsidR="00EC3AAA">
        <w:rPr>
          <w:rFonts w:ascii="Times New Roman" w:eastAsia="Times New Roman" w:hAnsi="Times New Roman" w:cs="Times New Roman"/>
          <w:bCs/>
          <w:color w:val="000000" w:themeColor="text1"/>
          <w:sz w:val="24"/>
          <w:szCs w:val="24"/>
          <w:lang w:val="es-ES_tradnl" w:eastAsia="es-CO"/>
        </w:rPr>
        <w:t xml:space="preserve">los </w:t>
      </w:r>
      <w:r w:rsidRPr="00F367AC">
        <w:rPr>
          <w:rFonts w:ascii="Times New Roman" w:eastAsia="Times New Roman" w:hAnsi="Times New Roman" w:cs="Times New Roman"/>
          <w:bCs/>
          <w:color w:val="000000" w:themeColor="text1"/>
          <w:sz w:val="24"/>
          <w:szCs w:val="24"/>
          <w:lang w:val="es-ES_tradnl" w:eastAsia="es-CO"/>
        </w:rPr>
        <w:t>artículo</w:t>
      </w:r>
      <w:r w:rsidR="00EC3AAA">
        <w:rPr>
          <w:rFonts w:ascii="Times New Roman" w:eastAsia="Times New Roman" w:hAnsi="Times New Roman" w:cs="Times New Roman"/>
          <w:bCs/>
          <w:color w:val="000000" w:themeColor="text1"/>
          <w:sz w:val="24"/>
          <w:szCs w:val="24"/>
          <w:lang w:val="es-ES_tradnl" w:eastAsia="es-CO"/>
        </w:rPr>
        <w:t>s</w:t>
      </w:r>
      <w:r w:rsidR="007758C0">
        <w:rPr>
          <w:rFonts w:ascii="Times New Roman" w:eastAsia="Times New Roman" w:hAnsi="Times New Roman" w:cs="Times New Roman"/>
          <w:bCs/>
          <w:color w:val="000000" w:themeColor="text1"/>
          <w:sz w:val="24"/>
          <w:szCs w:val="24"/>
          <w:lang w:val="es-ES_tradnl" w:eastAsia="es-CO"/>
        </w:rPr>
        <w:t xml:space="preserve"> 1 y</w:t>
      </w:r>
      <w:r w:rsidRPr="00F367AC">
        <w:rPr>
          <w:rFonts w:ascii="Times New Roman" w:eastAsia="Times New Roman" w:hAnsi="Times New Roman" w:cs="Times New Roman"/>
          <w:bCs/>
          <w:color w:val="000000" w:themeColor="text1"/>
          <w:sz w:val="24"/>
          <w:szCs w:val="24"/>
          <w:lang w:val="es-ES_tradnl" w:eastAsia="es-CO"/>
        </w:rPr>
        <w:t xml:space="preserve"> 2 de este texto, se consagran los fines del </w:t>
      </w:r>
      <w:r w:rsidR="007758C0">
        <w:rPr>
          <w:rFonts w:ascii="Times New Roman" w:eastAsia="Times New Roman" w:hAnsi="Times New Roman" w:cs="Times New Roman"/>
          <w:bCs/>
          <w:color w:val="000000" w:themeColor="text1"/>
          <w:sz w:val="24"/>
          <w:szCs w:val="24"/>
          <w:lang w:val="es-ES_tradnl" w:eastAsia="es-CO"/>
        </w:rPr>
        <w:t>Estado</w:t>
      </w:r>
      <w:r w:rsidR="0045485D">
        <w:rPr>
          <w:rFonts w:ascii="Times New Roman" w:eastAsia="Times New Roman" w:hAnsi="Times New Roman" w:cs="Times New Roman"/>
          <w:bCs/>
          <w:color w:val="000000" w:themeColor="text1"/>
          <w:sz w:val="24"/>
          <w:szCs w:val="24"/>
          <w:lang w:val="es-ES_tradnl" w:eastAsia="es-CO"/>
        </w:rPr>
        <w:t xml:space="preserve">, dentro de </w:t>
      </w:r>
      <w:r w:rsidR="007758C0">
        <w:rPr>
          <w:rFonts w:ascii="Times New Roman" w:eastAsia="Times New Roman" w:hAnsi="Times New Roman" w:cs="Times New Roman"/>
          <w:bCs/>
          <w:color w:val="000000" w:themeColor="text1"/>
          <w:sz w:val="24"/>
          <w:szCs w:val="24"/>
          <w:lang w:val="es-ES_tradnl" w:eastAsia="es-CO"/>
        </w:rPr>
        <w:t>lo</w:t>
      </w:r>
      <w:r w:rsidR="00EC3AAA">
        <w:rPr>
          <w:rFonts w:ascii="Times New Roman" w:eastAsia="Times New Roman" w:hAnsi="Times New Roman" w:cs="Times New Roman"/>
          <w:bCs/>
          <w:color w:val="000000" w:themeColor="text1"/>
          <w:sz w:val="24"/>
          <w:szCs w:val="24"/>
          <w:lang w:val="es-ES_tradnl" w:eastAsia="es-CO"/>
        </w:rPr>
        <w:t>s</w:t>
      </w:r>
      <w:r w:rsidR="007758C0">
        <w:rPr>
          <w:rFonts w:ascii="Times New Roman" w:eastAsia="Times New Roman" w:hAnsi="Times New Roman" w:cs="Times New Roman"/>
          <w:bCs/>
          <w:color w:val="000000" w:themeColor="text1"/>
          <w:sz w:val="24"/>
          <w:szCs w:val="24"/>
          <w:lang w:val="es-ES_tradnl" w:eastAsia="es-CO"/>
        </w:rPr>
        <w:t xml:space="preserve"> cual</w:t>
      </w:r>
      <w:r w:rsidR="00EC3AAA">
        <w:rPr>
          <w:rFonts w:ascii="Times New Roman" w:eastAsia="Times New Roman" w:hAnsi="Times New Roman" w:cs="Times New Roman"/>
          <w:bCs/>
          <w:color w:val="000000" w:themeColor="text1"/>
          <w:sz w:val="24"/>
          <w:szCs w:val="24"/>
          <w:lang w:val="es-ES_tradnl" w:eastAsia="es-CO"/>
        </w:rPr>
        <w:t>es</w:t>
      </w:r>
      <w:r w:rsidR="007758C0">
        <w:rPr>
          <w:rFonts w:ascii="Times New Roman" w:eastAsia="Times New Roman" w:hAnsi="Times New Roman" w:cs="Times New Roman"/>
          <w:bCs/>
          <w:color w:val="000000" w:themeColor="text1"/>
          <w:sz w:val="24"/>
          <w:szCs w:val="24"/>
          <w:lang w:val="es-ES_tradnl" w:eastAsia="es-CO"/>
        </w:rPr>
        <w:t xml:space="preserve"> se le da prevalencia al inter</w:t>
      </w:r>
      <w:r w:rsidR="00EC3AAA">
        <w:rPr>
          <w:rFonts w:ascii="Times New Roman" w:eastAsia="Times New Roman" w:hAnsi="Times New Roman" w:cs="Times New Roman"/>
          <w:bCs/>
          <w:color w:val="000000" w:themeColor="text1"/>
          <w:sz w:val="24"/>
          <w:szCs w:val="24"/>
          <w:lang w:val="es-ES_tradnl" w:eastAsia="es-CO"/>
        </w:rPr>
        <w:t>é</w:t>
      </w:r>
      <w:r w:rsidR="007758C0">
        <w:rPr>
          <w:rFonts w:ascii="Times New Roman" w:eastAsia="Times New Roman" w:hAnsi="Times New Roman" w:cs="Times New Roman"/>
          <w:bCs/>
          <w:color w:val="000000" w:themeColor="text1"/>
          <w:sz w:val="24"/>
          <w:szCs w:val="24"/>
          <w:lang w:val="es-ES_tradnl" w:eastAsia="es-CO"/>
        </w:rPr>
        <w:t>s general</w:t>
      </w:r>
      <w:r w:rsidRPr="00F367AC">
        <w:rPr>
          <w:rFonts w:ascii="Times New Roman" w:eastAsia="Times New Roman" w:hAnsi="Times New Roman" w:cs="Times New Roman"/>
          <w:bCs/>
          <w:color w:val="000000" w:themeColor="text1"/>
          <w:sz w:val="24"/>
          <w:szCs w:val="24"/>
          <w:lang w:val="es-ES_tradnl" w:eastAsia="es-CO"/>
        </w:rPr>
        <w:t>:</w:t>
      </w:r>
    </w:p>
    <w:p w14:paraId="4198264B" w14:textId="14F146B6" w:rsidR="007758C0" w:rsidRPr="007758C0" w:rsidRDefault="007758C0" w:rsidP="00A9028A">
      <w:pPr>
        <w:spacing w:after="0" w:line="240" w:lineRule="auto"/>
        <w:ind w:left="708"/>
        <w:jc w:val="both"/>
        <w:textAlignment w:val="center"/>
        <w:rPr>
          <w:rFonts w:ascii="Times New Roman" w:eastAsia="Times New Roman" w:hAnsi="Times New Roman" w:cs="Times New Roman"/>
          <w:b/>
          <w:bCs/>
          <w:color w:val="000000" w:themeColor="text1"/>
          <w:sz w:val="24"/>
          <w:szCs w:val="24"/>
          <w:u w:val="single"/>
          <w:lang w:val="es-ES_tradnl" w:eastAsia="es-CO"/>
        </w:rPr>
      </w:pPr>
      <w:r w:rsidRPr="007758C0">
        <w:rPr>
          <w:rFonts w:ascii="Times New Roman" w:eastAsia="Times New Roman" w:hAnsi="Times New Roman" w:cs="Times New Roman"/>
          <w:b/>
          <w:bCs/>
          <w:color w:val="000000" w:themeColor="text1"/>
          <w:sz w:val="24"/>
          <w:szCs w:val="24"/>
          <w:lang w:val="es-ES_tradnl" w:eastAsia="es-CO"/>
        </w:rPr>
        <w:t>ARTICULO 1o.</w:t>
      </w:r>
      <w:r w:rsidRPr="007758C0">
        <w:rPr>
          <w:rFonts w:ascii="Times New Roman" w:eastAsia="Times New Roman" w:hAnsi="Times New Roman" w:cs="Times New Roman"/>
          <w:bCs/>
          <w:color w:val="000000" w:themeColor="text1"/>
          <w:sz w:val="24"/>
          <w:szCs w:val="24"/>
          <w:lang w:val="es-ES_tradnl" w:eastAsia="es-CO"/>
        </w:rPr>
        <w:t xml:space="preserve">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w:t>
      </w:r>
      <w:r w:rsidRPr="007758C0">
        <w:rPr>
          <w:rFonts w:ascii="Times New Roman" w:eastAsia="Times New Roman" w:hAnsi="Times New Roman" w:cs="Times New Roman"/>
          <w:b/>
          <w:bCs/>
          <w:color w:val="000000" w:themeColor="text1"/>
          <w:sz w:val="24"/>
          <w:szCs w:val="24"/>
          <w:u w:val="single"/>
          <w:lang w:val="es-ES_tradnl" w:eastAsia="es-CO"/>
        </w:rPr>
        <w:t>la prevalencia del interés general.</w:t>
      </w:r>
    </w:p>
    <w:p w14:paraId="073277C8" w14:textId="77777777" w:rsidR="007758C0" w:rsidRPr="00F367AC" w:rsidRDefault="007758C0" w:rsidP="00A9028A">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p>
    <w:p w14:paraId="54ED580B" w14:textId="77777777" w:rsidR="006C1B32" w:rsidRPr="00F367AC" w:rsidRDefault="006C1B32" w:rsidP="00A9028A">
      <w:pPr>
        <w:pStyle w:val="NormalWeb"/>
        <w:shd w:val="clear" w:color="auto" w:fill="FFFFFF"/>
        <w:spacing w:before="0" w:beforeAutospacing="0" w:after="0" w:afterAutospacing="0"/>
        <w:ind w:left="708"/>
        <w:jc w:val="both"/>
        <w:rPr>
          <w:color w:val="000000" w:themeColor="text1"/>
          <w:sz w:val="22"/>
          <w:szCs w:val="27"/>
        </w:rPr>
      </w:pPr>
      <w:r w:rsidRPr="00F367AC">
        <w:rPr>
          <w:bCs/>
          <w:color w:val="000000" w:themeColor="text1"/>
          <w:sz w:val="22"/>
          <w:szCs w:val="27"/>
          <w:lang w:val="es-ES_tradnl"/>
        </w:rPr>
        <w:t>“</w:t>
      </w:r>
      <w:r w:rsidRPr="00F367AC">
        <w:rPr>
          <w:b/>
          <w:bCs/>
          <w:color w:val="000000" w:themeColor="text1"/>
          <w:sz w:val="22"/>
          <w:szCs w:val="27"/>
        </w:rPr>
        <w:t>ARTICULO </w:t>
      </w:r>
      <w:bookmarkStart w:id="5" w:name="BM2"/>
      <w:r w:rsidRPr="00F367AC">
        <w:rPr>
          <w:b/>
          <w:bCs/>
          <w:color w:val="000000" w:themeColor="text1"/>
          <w:sz w:val="22"/>
          <w:szCs w:val="27"/>
        </w:rPr>
        <w:t> </w:t>
      </w:r>
      <w:bookmarkEnd w:id="5"/>
      <w:r w:rsidRPr="00F367AC">
        <w:rPr>
          <w:b/>
          <w:bCs/>
          <w:color w:val="000000" w:themeColor="text1"/>
          <w:sz w:val="22"/>
          <w:szCs w:val="27"/>
        </w:rPr>
        <w:t>2. </w:t>
      </w:r>
      <w:r w:rsidRPr="00F367AC">
        <w:rPr>
          <w:color w:val="000000" w:themeColor="text1"/>
          <w:sz w:val="22"/>
          <w:szCs w:val="27"/>
        </w:rPr>
        <w:t xml:space="preserve">Son fines esenciales del Estado: </w:t>
      </w:r>
      <w:r w:rsidRPr="00F367AC">
        <w:rPr>
          <w:b/>
          <w:color w:val="000000" w:themeColor="text1"/>
          <w:sz w:val="22"/>
          <w:szCs w:val="27"/>
          <w:u w:val="single"/>
        </w:rPr>
        <w:t>servir a la comunidad, promover la prosperidad general y garantizar la efectividad de los principios, derechos y deberes consagrados en la Constitución</w:t>
      </w:r>
      <w:r w:rsidRPr="00F367AC">
        <w:rPr>
          <w:color w:val="000000" w:themeColor="text1"/>
          <w:sz w:val="22"/>
          <w:szCs w:val="27"/>
        </w:rPr>
        <w:t>;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3057852C" w14:textId="77777777" w:rsidR="006C1B32" w:rsidRPr="00F367AC" w:rsidRDefault="006C1B32" w:rsidP="00A9028A">
      <w:pPr>
        <w:pStyle w:val="NormalWeb"/>
        <w:shd w:val="clear" w:color="auto" w:fill="FFFFFF"/>
        <w:spacing w:before="0" w:beforeAutospacing="0" w:after="0" w:afterAutospacing="0"/>
        <w:ind w:left="708"/>
        <w:jc w:val="both"/>
        <w:rPr>
          <w:color w:val="000000" w:themeColor="text1"/>
          <w:sz w:val="22"/>
          <w:szCs w:val="27"/>
        </w:rPr>
      </w:pPr>
    </w:p>
    <w:p w14:paraId="289CC765" w14:textId="77777777" w:rsidR="006C1B32" w:rsidRPr="00F367AC" w:rsidRDefault="006C1B32" w:rsidP="00A9028A">
      <w:pPr>
        <w:pStyle w:val="NormalWeb"/>
        <w:shd w:val="clear" w:color="auto" w:fill="FFFFFF"/>
        <w:spacing w:before="0" w:beforeAutospacing="0" w:after="0" w:afterAutospacing="0"/>
        <w:ind w:left="708"/>
        <w:jc w:val="both"/>
        <w:rPr>
          <w:color w:val="000000" w:themeColor="text1"/>
          <w:sz w:val="22"/>
          <w:szCs w:val="27"/>
        </w:rPr>
      </w:pPr>
      <w:r w:rsidRPr="00F367AC">
        <w:rPr>
          <w:b/>
          <w:color w:val="000000" w:themeColor="text1"/>
          <w:sz w:val="22"/>
          <w:szCs w:val="27"/>
          <w:u w:val="single"/>
        </w:rPr>
        <w:t>Las autoridades de la República están instituidas para proteger a todas las personas residentes en Colombia</w:t>
      </w:r>
      <w:r w:rsidRPr="007758C0">
        <w:rPr>
          <w:color w:val="000000" w:themeColor="text1"/>
          <w:sz w:val="22"/>
          <w:szCs w:val="27"/>
        </w:rPr>
        <w:t>, en su vida,</w:t>
      </w:r>
      <w:r w:rsidRPr="00F367AC">
        <w:rPr>
          <w:color w:val="000000" w:themeColor="text1"/>
          <w:sz w:val="22"/>
          <w:szCs w:val="27"/>
        </w:rPr>
        <w:t xml:space="preserve"> honra, bienes, creencias, y demás derechos y libertades, y para asegurar el cumplimiento de los deberes sociales del Estado y de los particulares.”</w:t>
      </w:r>
      <w:r w:rsidRPr="00F367AC">
        <w:rPr>
          <w:i/>
          <w:color w:val="000000" w:themeColor="text1"/>
          <w:sz w:val="22"/>
          <w:szCs w:val="27"/>
        </w:rPr>
        <w:t xml:space="preserve"> </w:t>
      </w:r>
      <w:r w:rsidRPr="00F367AC">
        <w:rPr>
          <w:color w:val="000000" w:themeColor="text1"/>
          <w:sz w:val="22"/>
          <w:szCs w:val="27"/>
        </w:rPr>
        <w:t>(Resaltado fuera de texto).</w:t>
      </w:r>
    </w:p>
    <w:p w14:paraId="219A4270" w14:textId="77777777" w:rsidR="006C1B32" w:rsidRPr="00F367AC" w:rsidRDefault="006C1B32" w:rsidP="00A9028A">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14:paraId="61CCB575" w14:textId="40E26DC2" w:rsidR="00E87DF3" w:rsidRDefault="0045485D" w:rsidP="00A9028A">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 xml:space="preserve">De tal modo, es imperativo que el Estado efectivamente garantice la </w:t>
      </w:r>
      <w:r w:rsidR="001465CA">
        <w:rPr>
          <w:rFonts w:ascii="Times New Roman" w:hAnsi="Times New Roman" w:cs="Times New Roman"/>
          <w:color w:val="000000" w:themeColor="text1"/>
          <w:sz w:val="24"/>
          <w:szCs w:val="24"/>
          <w:lang w:val="es-ES"/>
        </w:rPr>
        <w:t>prevalencia del inter</w:t>
      </w:r>
      <w:r w:rsidR="008F6A08">
        <w:rPr>
          <w:rFonts w:ascii="Times New Roman" w:hAnsi="Times New Roman" w:cs="Times New Roman"/>
          <w:color w:val="000000" w:themeColor="text1"/>
          <w:sz w:val="24"/>
          <w:szCs w:val="24"/>
          <w:lang w:val="es-ES"/>
        </w:rPr>
        <w:t>és</w:t>
      </w:r>
      <w:r w:rsidR="001465CA">
        <w:rPr>
          <w:rFonts w:ascii="Times New Roman" w:hAnsi="Times New Roman" w:cs="Times New Roman"/>
          <w:color w:val="000000" w:themeColor="text1"/>
          <w:sz w:val="24"/>
          <w:szCs w:val="24"/>
          <w:lang w:val="es-ES"/>
        </w:rPr>
        <w:t xml:space="preserve"> general, aspecto que se relaciona con el proyecto de ley, en la medida que se busca generar </w:t>
      </w:r>
      <w:r w:rsidR="001465CA">
        <w:rPr>
          <w:rFonts w:ascii="Times New Roman" w:hAnsi="Times New Roman" w:cs="Times New Roman"/>
          <w:color w:val="000000" w:themeColor="text1"/>
          <w:sz w:val="24"/>
          <w:szCs w:val="24"/>
          <w:lang w:val="es-ES"/>
        </w:rPr>
        <w:lastRenderedPageBreak/>
        <w:t>trasparencia sobre los beneficios tributarios otorgados en nuestro sistema jurídico y de tal forma analizar si tales prerrogativas cumplen con las finalidades para la cual fueron cread</w:t>
      </w:r>
      <w:r w:rsidR="0080191C">
        <w:rPr>
          <w:rFonts w:ascii="Times New Roman" w:hAnsi="Times New Roman" w:cs="Times New Roman"/>
          <w:color w:val="000000" w:themeColor="text1"/>
          <w:sz w:val="24"/>
          <w:szCs w:val="24"/>
          <w:lang w:val="es-ES"/>
        </w:rPr>
        <w:t>a</w:t>
      </w:r>
      <w:r w:rsidR="001465CA">
        <w:rPr>
          <w:rFonts w:ascii="Times New Roman" w:hAnsi="Times New Roman" w:cs="Times New Roman"/>
          <w:color w:val="000000" w:themeColor="text1"/>
          <w:sz w:val="24"/>
          <w:szCs w:val="24"/>
          <w:lang w:val="es-ES"/>
        </w:rPr>
        <w:t>s, o por el contrario solo está</w:t>
      </w:r>
      <w:r w:rsidR="0080191C">
        <w:rPr>
          <w:rFonts w:ascii="Times New Roman" w:hAnsi="Times New Roman" w:cs="Times New Roman"/>
          <w:color w:val="000000" w:themeColor="text1"/>
          <w:sz w:val="24"/>
          <w:szCs w:val="24"/>
          <w:lang w:val="es-ES"/>
        </w:rPr>
        <w:t>n</w:t>
      </w:r>
      <w:r w:rsidR="001465CA">
        <w:rPr>
          <w:rFonts w:ascii="Times New Roman" w:hAnsi="Times New Roman" w:cs="Times New Roman"/>
          <w:color w:val="000000" w:themeColor="text1"/>
          <w:sz w:val="24"/>
          <w:szCs w:val="24"/>
          <w:lang w:val="es-ES"/>
        </w:rPr>
        <w:t xml:space="preserve"> beneficiando a un sector y particulares específicos.</w:t>
      </w:r>
    </w:p>
    <w:p w14:paraId="24F425CC" w14:textId="77777777" w:rsidR="009A23DE" w:rsidRDefault="009A23DE" w:rsidP="00A9028A">
      <w:pPr>
        <w:spacing w:after="0" w:line="240" w:lineRule="auto"/>
        <w:jc w:val="both"/>
        <w:rPr>
          <w:rFonts w:ascii="Times New Roman" w:hAnsi="Times New Roman" w:cs="Times New Roman"/>
          <w:color w:val="000000" w:themeColor="text1"/>
          <w:sz w:val="24"/>
          <w:szCs w:val="24"/>
          <w:lang w:val="es-ES"/>
        </w:rPr>
      </w:pPr>
    </w:p>
    <w:p w14:paraId="3DAC30FA" w14:textId="49998025" w:rsidR="009A23DE" w:rsidRDefault="009A23DE" w:rsidP="00A9028A">
      <w:pPr>
        <w:spacing w:after="0" w:line="240"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Por su parte, se debe recordar el artículo 13 de la Constitución Política en el sentido de darle un trato igualitario</w:t>
      </w:r>
      <w:r w:rsidR="00F13535">
        <w:rPr>
          <w:rFonts w:ascii="Times New Roman" w:hAnsi="Times New Roman" w:cs="Times New Roman"/>
          <w:color w:val="000000" w:themeColor="text1"/>
          <w:sz w:val="24"/>
          <w:szCs w:val="24"/>
          <w:lang w:val="es-ES"/>
        </w:rPr>
        <w:t>,</w:t>
      </w:r>
      <w:r>
        <w:rPr>
          <w:rFonts w:ascii="Times New Roman" w:hAnsi="Times New Roman" w:cs="Times New Roman"/>
          <w:color w:val="000000" w:themeColor="text1"/>
          <w:sz w:val="24"/>
          <w:szCs w:val="24"/>
          <w:lang w:val="es-ES"/>
        </w:rPr>
        <w:t xml:space="preserve">  </w:t>
      </w:r>
      <w:r w:rsidR="0080191C">
        <w:rPr>
          <w:rFonts w:ascii="Times New Roman" w:hAnsi="Times New Roman" w:cs="Times New Roman"/>
          <w:color w:val="000000" w:themeColor="text1"/>
          <w:sz w:val="24"/>
          <w:szCs w:val="24"/>
          <w:lang w:val="es-ES"/>
        </w:rPr>
        <w:t>en sentido fiscal</w:t>
      </w:r>
      <w:r w:rsidR="00F13535">
        <w:rPr>
          <w:rFonts w:ascii="Times New Roman" w:hAnsi="Times New Roman" w:cs="Times New Roman"/>
          <w:color w:val="000000" w:themeColor="text1"/>
          <w:sz w:val="24"/>
          <w:szCs w:val="24"/>
          <w:lang w:val="es-ES"/>
        </w:rPr>
        <w:t>,</w:t>
      </w:r>
      <w:r w:rsidR="0080191C">
        <w:rPr>
          <w:rFonts w:ascii="Times New Roman" w:hAnsi="Times New Roman" w:cs="Times New Roman"/>
          <w:color w:val="000000" w:themeColor="text1"/>
          <w:sz w:val="24"/>
          <w:szCs w:val="24"/>
          <w:lang w:val="es-ES"/>
        </w:rPr>
        <w:t xml:space="preserve"> a todas las personas del territorio colombiano</w:t>
      </w:r>
      <w:r>
        <w:rPr>
          <w:rFonts w:ascii="Times New Roman" w:hAnsi="Times New Roman" w:cs="Times New Roman"/>
          <w:color w:val="000000" w:themeColor="text1"/>
          <w:sz w:val="24"/>
          <w:szCs w:val="24"/>
          <w:lang w:val="es-ES"/>
        </w:rPr>
        <w:t>, para lo cual se tiene en cuenta la norma citada:</w:t>
      </w:r>
    </w:p>
    <w:p w14:paraId="455AB9F5" w14:textId="677B6FF0" w:rsidR="009A23DE" w:rsidRPr="0080191C" w:rsidRDefault="009A23DE" w:rsidP="00A9028A">
      <w:pPr>
        <w:spacing w:after="0" w:line="240" w:lineRule="auto"/>
        <w:ind w:left="708"/>
        <w:jc w:val="both"/>
        <w:rPr>
          <w:rFonts w:ascii="Times New Roman" w:hAnsi="Times New Roman" w:cs="Times New Roman"/>
          <w:color w:val="000000" w:themeColor="text1"/>
          <w:szCs w:val="24"/>
          <w:lang w:val="es-ES"/>
        </w:rPr>
      </w:pPr>
      <w:r w:rsidRPr="0080191C">
        <w:rPr>
          <w:rFonts w:ascii="Times New Roman" w:hAnsi="Times New Roman" w:cs="Times New Roman"/>
          <w:color w:val="000000" w:themeColor="text1"/>
          <w:szCs w:val="24"/>
          <w:lang w:val="es-ES"/>
        </w:rPr>
        <w:t>“</w:t>
      </w:r>
      <w:r w:rsidRPr="0080191C">
        <w:rPr>
          <w:rFonts w:ascii="Times New Roman" w:hAnsi="Times New Roman" w:cs="Times New Roman"/>
          <w:b/>
          <w:color w:val="000000" w:themeColor="text1"/>
          <w:szCs w:val="24"/>
          <w:lang w:val="es-ES"/>
        </w:rPr>
        <w:t xml:space="preserve">ARTICULO 13. </w:t>
      </w:r>
      <w:r w:rsidRPr="0080191C">
        <w:rPr>
          <w:rFonts w:ascii="Times New Roman" w:hAnsi="Times New Roman" w:cs="Times New Roman"/>
          <w:color w:val="000000" w:themeColor="text1"/>
          <w:szCs w:val="24"/>
          <w:lang w:val="es-ES"/>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14:paraId="055A42BE" w14:textId="77777777" w:rsidR="00E87DF3" w:rsidRDefault="00E87DF3" w:rsidP="00A9028A">
      <w:pPr>
        <w:spacing w:after="0" w:line="240" w:lineRule="auto"/>
        <w:jc w:val="both"/>
        <w:rPr>
          <w:rFonts w:ascii="Times New Roman" w:hAnsi="Times New Roman" w:cs="Times New Roman"/>
          <w:color w:val="000000" w:themeColor="text1"/>
          <w:sz w:val="24"/>
          <w:szCs w:val="24"/>
          <w:lang w:val="es-ES"/>
        </w:rPr>
      </w:pPr>
    </w:p>
    <w:p w14:paraId="3309CFD3" w14:textId="68E1D473" w:rsidR="0080191C" w:rsidRDefault="0080191C" w:rsidP="00A9028A">
      <w:pPr>
        <w:spacing w:after="0" w:line="240"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De igual modo, el numeral 9 del artículo 95 de la Constitución Política señala como criterio contribuir con los gastos e inversiones del Estado dentro de los conceptos de justicia y equidad</w:t>
      </w:r>
      <w:r w:rsidR="00037326">
        <w:rPr>
          <w:rFonts w:ascii="Times New Roman" w:hAnsi="Times New Roman" w:cs="Times New Roman"/>
          <w:color w:val="000000" w:themeColor="text1"/>
          <w:sz w:val="24"/>
          <w:szCs w:val="24"/>
          <w:lang w:val="es-ES"/>
        </w:rPr>
        <w:t>:</w:t>
      </w:r>
      <w:r>
        <w:rPr>
          <w:rFonts w:ascii="Times New Roman" w:hAnsi="Times New Roman" w:cs="Times New Roman"/>
          <w:color w:val="000000" w:themeColor="text1"/>
          <w:sz w:val="24"/>
          <w:szCs w:val="24"/>
          <w:lang w:val="es-ES"/>
        </w:rPr>
        <w:t xml:space="preserve"> </w:t>
      </w:r>
    </w:p>
    <w:p w14:paraId="26EE5DB2" w14:textId="316F4F73" w:rsidR="0080191C" w:rsidRDefault="00A9028A" w:rsidP="00A9028A">
      <w:pPr>
        <w:spacing w:after="0" w:line="240" w:lineRule="auto"/>
        <w:ind w:left="708"/>
        <w:jc w:val="both"/>
        <w:rPr>
          <w:rFonts w:ascii="Times New Roman" w:hAnsi="Times New Roman" w:cs="Times New Roman"/>
          <w:color w:val="000000" w:themeColor="text1"/>
          <w:szCs w:val="24"/>
          <w:lang w:val="es-ES"/>
        </w:rPr>
      </w:pPr>
      <w:r>
        <w:rPr>
          <w:rFonts w:ascii="Times New Roman" w:hAnsi="Times New Roman" w:cs="Times New Roman"/>
          <w:color w:val="000000" w:themeColor="text1"/>
          <w:szCs w:val="24"/>
          <w:lang w:val="es-ES"/>
        </w:rPr>
        <w:t>“</w:t>
      </w:r>
      <w:r w:rsidR="0080191C" w:rsidRPr="0080191C">
        <w:rPr>
          <w:rFonts w:ascii="Times New Roman" w:hAnsi="Times New Roman" w:cs="Times New Roman"/>
          <w:b/>
          <w:color w:val="000000" w:themeColor="text1"/>
          <w:szCs w:val="24"/>
          <w:lang w:val="es-ES"/>
        </w:rPr>
        <w:t>ARTICULO 95.</w:t>
      </w:r>
      <w:r w:rsidR="0080191C" w:rsidRPr="0080191C">
        <w:rPr>
          <w:rFonts w:ascii="Times New Roman" w:hAnsi="Times New Roman" w:cs="Times New Roman"/>
          <w:color w:val="000000" w:themeColor="text1"/>
          <w:szCs w:val="24"/>
          <w:lang w:val="es-ES"/>
        </w:rPr>
        <w:t xml:space="preserve"> La calidad de colombiano enaltece a todos los miembros de la comunidad nacional. Todos están en el deber de engrandecerla y dignificarla. El ejercicio de los derechos y libertades reconocidos en esta Constitución implica responsabilidades.</w:t>
      </w:r>
    </w:p>
    <w:p w14:paraId="0E567D33" w14:textId="2E5488D2" w:rsidR="0080191C" w:rsidRPr="0080191C" w:rsidRDefault="0080191C" w:rsidP="00A9028A">
      <w:pPr>
        <w:spacing w:after="0" w:line="240" w:lineRule="auto"/>
        <w:ind w:left="708"/>
        <w:jc w:val="both"/>
        <w:rPr>
          <w:rFonts w:ascii="Times New Roman" w:hAnsi="Times New Roman" w:cs="Times New Roman"/>
          <w:color w:val="000000" w:themeColor="text1"/>
          <w:szCs w:val="24"/>
          <w:lang w:val="es-ES"/>
        </w:rPr>
      </w:pPr>
      <w:r w:rsidRPr="0080191C">
        <w:rPr>
          <w:rFonts w:ascii="Times New Roman" w:hAnsi="Times New Roman" w:cs="Times New Roman"/>
          <w:color w:val="000000" w:themeColor="text1"/>
          <w:szCs w:val="24"/>
          <w:lang w:val="es-ES"/>
        </w:rPr>
        <w:t>(…)</w:t>
      </w:r>
    </w:p>
    <w:p w14:paraId="63C90E7F" w14:textId="3298F79A" w:rsidR="0080191C" w:rsidRPr="00A9028A" w:rsidRDefault="0080191C" w:rsidP="00A9028A">
      <w:pPr>
        <w:spacing w:after="0" w:line="240" w:lineRule="auto"/>
        <w:ind w:left="708"/>
        <w:jc w:val="both"/>
        <w:rPr>
          <w:rFonts w:ascii="Times New Roman" w:hAnsi="Times New Roman" w:cs="Times New Roman"/>
          <w:color w:val="000000" w:themeColor="text1"/>
          <w:szCs w:val="24"/>
          <w:lang w:val="es-ES"/>
        </w:rPr>
      </w:pPr>
      <w:r w:rsidRPr="0080191C">
        <w:rPr>
          <w:rFonts w:ascii="Times New Roman" w:hAnsi="Times New Roman" w:cs="Times New Roman"/>
          <w:color w:val="000000" w:themeColor="text1"/>
          <w:szCs w:val="24"/>
          <w:lang w:val="es-ES"/>
        </w:rPr>
        <w:t xml:space="preserve">9. Contribuir al financiamiento de los gastos e inversiones del Estado </w:t>
      </w:r>
      <w:r w:rsidRPr="00A9028A">
        <w:rPr>
          <w:rFonts w:ascii="Times New Roman" w:hAnsi="Times New Roman" w:cs="Times New Roman"/>
          <w:b/>
          <w:color w:val="000000" w:themeColor="text1"/>
          <w:szCs w:val="24"/>
          <w:u w:val="single"/>
          <w:lang w:val="es-ES"/>
        </w:rPr>
        <w:t>dentro de conceptos de justicia y equidad.</w:t>
      </w:r>
      <w:r w:rsidR="00A9028A">
        <w:rPr>
          <w:rFonts w:ascii="Times New Roman" w:hAnsi="Times New Roman" w:cs="Times New Roman"/>
          <w:color w:val="000000" w:themeColor="text1"/>
          <w:szCs w:val="24"/>
          <w:lang w:val="es-ES"/>
        </w:rPr>
        <w:t xml:space="preserve">” </w:t>
      </w:r>
      <w:r w:rsidR="00A9028A" w:rsidRPr="00A9028A">
        <w:rPr>
          <w:rFonts w:ascii="Times New Roman" w:hAnsi="Times New Roman" w:cs="Times New Roman"/>
          <w:color w:val="000000" w:themeColor="text1"/>
          <w:szCs w:val="24"/>
          <w:lang w:val="es-ES"/>
        </w:rPr>
        <w:t>(Resaltado fuera de texto).</w:t>
      </w:r>
    </w:p>
    <w:p w14:paraId="333DFC53" w14:textId="77777777" w:rsidR="0080191C" w:rsidRDefault="0080191C" w:rsidP="00A9028A">
      <w:pPr>
        <w:spacing w:after="0" w:line="240" w:lineRule="auto"/>
        <w:jc w:val="both"/>
        <w:rPr>
          <w:rFonts w:ascii="Times New Roman" w:hAnsi="Times New Roman" w:cs="Times New Roman"/>
          <w:color w:val="000000" w:themeColor="text1"/>
          <w:sz w:val="24"/>
          <w:szCs w:val="24"/>
          <w:lang w:val="es-ES"/>
        </w:rPr>
      </w:pPr>
    </w:p>
    <w:p w14:paraId="4462968C" w14:textId="3AA01E00" w:rsidR="00A9028A" w:rsidRDefault="00A9028A" w:rsidP="00A9028A">
      <w:pPr>
        <w:autoSpaceDE w:val="0"/>
        <w:autoSpaceDN w:val="0"/>
        <w:adjustRightInd w:val="0"/>
        <w:spacing w:after="0" w:line="240" w:lineRule="auto"/>
        <w:jc w:val="both"/>
        <w:rPr>
          <w:color w:val="000000" w:themeColor="text1"/>
          <w:szCs w:val="18"/>
        </w:rPr>
      </w:pPr>
      <w:r>
        <w:rPr>
          <w:rFonts w:ascii="Times New Roman" w:hAnsi="Times New Roman" w:cs="Times New Roman"/>
          <w:color w:val="000000" w:themeColor="text1"/>
          <w:sz w:val="24"/>
          <w:szCs w:val="24"/>
        </w:rPr>
        <w:t xml:space="preserve">Adicionalmente, </w:t>
      </w:r>
      <w:r w:rsidRPr="00F367AC">
        <w:rPr>
          <w:rFonts w:ascii="Times New Roman" w:hAnsi="Times New Roman" w:cs="Times New Roman"/>
          <w:color w:val="000000" w:themeColor="text1"/>
          <w:sz w:val="24"/>
          <w:szCs w:val="24"/>
        </w:rPr>
        <w:t>en lo referente a los artículos de índole tributaria</w:t>
      </w:r>
      <w:r>
        <w:rPr>
          <w:rFonts w:ascii="Times New Roman" w:hAnsi="Times New Roman" w:cs="Times New Roman"/>
          <w:color w:val="000000" w:themeColor="text1"/>
          <w:sz w:val="24"/>
          <w:szCs w:val="24"/>
        </w:rPr>
        <w:t>,</w:t>
      </w:r>
      <w:r w:rsidRPr="00F367AC">
        <w:rPr>
          <w:rFonts w:ascii="Times New Roman" w:hAnsi="Times New Roman" w:cs="Times New Roman"/>
          <w:color w:val="000000" w:themeColor="text1"/>
          <w:sz w:val="24"/>
          <w:szCs w:val="24"/>
        </w:rPr>
        <w:t xml:space="preserve"> encontramos el artículo </w:t>
      </w:r>
      <w:r>
        <w:rPr>
          <w:rFonts w:ascii="Times New Roman" w:hAnsi="Times New Roman" w:cs="Times New Roman"/>
          <w:color w:val="000000" w:themeColor="text1"/>
          <w:sz w:val="24"/>
          <w:szCs w:val="24"/>
        </w:rPr>
        <w:t xml:space="preserve">363, donde se establecen los principios del sistema tributario en nuestra Constitución Política, en el cual se consagran taxativamente </w:t>
      </w:r>
      <w:r w:rsidR="00A8761E">
        <w:rPr>
          <w:rFonts w:ascii="Times New Roman" w:hAnsi="Times New Roman" w:cs="Times New Roman"/>
          <w:color w:val="000000" w:themeColor="text1"/>
          <w:sz w:val="24"/>
          <w:szCs w:val="24"/>
        </w:rPr>
        <w:t>los</w:t>
      </w:r>
      <w:r>
        <w:rPr>
          <w:rFonts w:ascii="Times New Roman" w:hAnsi="Times New Roman" w:cs="Times New Roman"/>
          <w:color w:val="000000" w:themeColor="text1"/>
          <w:sz w:val="24"/>
          <w:szCs w:val="24"/>
        </w:rPr>
        <w:t xml:space="preserve"> principio</w:t>
      </w:r>
      <w:r w:rsidR="00A8761E">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de equidad,</w:t>
      </w:r>
      <w:r w:rsidR="00A8761E">
        <w:rPr>
          <w:rFonts w:ascii="Times New Roman" w:hAnsi="Times New Roman" w:cs="Times New Roman"/>
          <w:color w:val="000000" w:themeColor="text1"/>
          <w:sz w:val="24"/>
          <w:szCs w:val="24"/>
        </w:rPr>
        <w:t xml:space="preserve"> eficiencia y progresividad,</w:t>
      </w:r>
      <w:r w:rsidRPr="00F367AC">
        <w:rPr>
          <w:rFonts w:ascii="Times New Roman" w:hAnsi="Times New Roman" w:cs="Times New Roman"/>
          <w:color w:val="000000" w:themeColor="text1"/>
          <w:sz w:val="24"/>
          <w:szCs w:val="24"/>
        </w:rPr>
        <w:t xml:space="preserve"> tal como se </w:t>
      </w:r>
      <w:r>
        <w:rPr>
          <w:rFonts w:ascii="Times New Roman" w:hAnsi="Times New Roman" w:cs="Times New Roman"/>
          <w:color w:val="000000" w:themeColor="text1"/>
          <w:sz w:val="24"/>
          <w:szCs w:val="24"/>
        </w:rPr>
        <w:t>presenta a continuación:</w:t>
      </w:r>
    </w:p>
    <w:p w14:paraId="7A469728" w14:textId="3FC180A9" w:rsidR="00A9028A" w:rsidRPr="00A9028A" w:rsidRDefault="00A9028A" w:rsidP="00A9028A">
      <w:pPr>
        <w:pStyle w:val="NormalWeb"/>
        <w:spacing w:before="0" w:beforeAutospacing="0" w:after="0" w:afterAutospacing="0"/>
        <w:ind w:left="708"/>
        <w:jc w:val="both"/>
        <w:rPr>
          <w:b/>
          <w:color w:val="000000" w:themeColor="text1"/>
          <w:sz w:val="22"/>
          <w:szCs w:val="18"/>
          <w:u w:val="single"/>
        </w:rPr>
      </w:pPr>
      <w:r>
        <w:rPr>
          <w:color w:val="000000" w:themeColor="text1"/>
          <w:sz w:val="22"/>
          <w:szCs w:val="18"/>
        </w:rPr>
        <w:t>“</w:t>
      </w:r>
      <w:r w:rsidRPr="00A9028A">
        <w:rPr>
          <w:b/>
          <w:color w:val="000000" w:themeColor="text1"/>
          <w:sz w:val="22"/>
          <w:szCs w:val="18"/>
        </w:rPr>
        <w:t>ARTICULO 363.</w:t>
      </w:r>
      <w:r w:rsidRPr="00A9028A">
        <w:rPr>
          <w:color w:val="000000" w:themeColor="text1"/>
          <w:sz w:val="22"/>
          <w:szCs w:val="18"/>
        </w:rPr>
        <w:t xml:space="preserve"> </w:t>
      </w:r>
      <w:r w:rsidRPr="00A9028A">
        <w:rPr>
          <w:b/>
          <w:color w:val="000000" w:themeColor="text1"/>
          <w:sz w:val="22"/>
          <w:szCs w:val="18"/>
          <w:u w:val="single"/>
        </w:rPr>
        <w:t>El sistema tributario se funda en los principios de equidad, eficiencia y progresividad.</w:t>
      </w:r>
    </w:p>
    <w:p w14:paraId="1607FAC6" w14:textId="525727A1" w:rsidR="00A9028A" w:rsidRPr="00A9028A" w:rsidRDefault="00A9028A" w:rsidP="00A9028A">
      <w:pPr>
        <w:pStyle w:val="NormalWeb"/>
        <w:spacing w:before="0" w:beforeAutospacing="0" w:after="0" w:afterAutospacing="0"/>
        <w:ind w:firstLine="708"/>
        <w:jc w:val="both"/>
        <w:rPr>
          <w:color w:val="000000" w:themeColor="text1"/>
          <w:sz w:val="22"/>
          <w:szCs w:val="18"/>
        </w:rPr>
      </w:pPr>
      <w:r w:rsidRPr="00A9028A">
        <w:rPr>
          <w:color w:val="000000" w:themeColor="text1"/>
          <w:sz w:val="22"/>
          <w:szCs w:val="18"/>
        </w:rPr>
        <w:t>Las leyes tributarias no se aplicarán con retroactividad.</w:t>
      </w:r>
      <w:r>
        <w:rPr>
          <w:color w:val="000000" w:themeColor="text1"/>
          <w:sz w:val="22"/>
          <w:szCs w:val="18"/>
        </w:rPr>
        <w:t xml:space="preserve">” </w:t>
      </w:r>
      <w:r w:rsidRPr="00F367AC">
        <w:rPr>
          <w:color w:val="000000" w:themeColor="text1"/>
          <w:sz w:val="22"/>
          <w:szCs w:val="27"/>
        </w:rPr>
        <w:t>(Resaltado fuera de texto).</w:t>
      </w:r>
    </w:p>
    <w:p w14:paraId="0330E342" w14:textId="77777777" w:rsidR="00A9028A" w:rsidRPr="0080191C" w:rsidRDefault="00A9028A" w:rsidP="00A9028A">
      <w:pPr>
        <w:spacing w:after="0" w:line="240" w:lineRule="auto"/>
        <w:jc w:val="both"/>
        <w:rPr>
          <w:rFonts w:ascii="Times New Roman" w:hAnsi="Times New Roman" w:cs="Times New Roman"/>
          <w:color w:val="000000" w:themeColor="text1"/>
          <w:sz w:val="24"/>
          <w:szCs w:val="24"/>
          <w:lang w:val="es-ES"/>
        </w:rPr>
      </w:pPr>
    </w:p>
    <w:p w14:paraId="72BF2273" w14:textId="766A1298" w:rsidR="00E87DF3" w:rsidRDefault="00E87DF3" w:rsidP="00A9028A">
      <w:pPr>
        <w:spacing w:after="0" w:line="240" w:lineRule="auto"/>
        <w:jc w:val="both"/>
        <w:rPr>
          <w:rFonts w:ascii="Times New Roman" w:hAnsi="Times New Roman" w:cs="Times New Roman"/>
          <w:color w:val="000000" w:themeColor="text1"/>
          <w:sz w:val="24"/>
          <w:szCs w:val="24"/>
          <w:lang w:val="es-ES"/>
        </w:rPr>
      </w:pPr>
      <w:r w:rsidRPr="00AD5408">
        <w:rPr>
          <w:rFonts w:ascii="Times New Roman" w:hAnsi="Times New Roman" w:cs="Times New Roman"/>
          <w:color w:val="000000" w:themeColor="text1"/>
          <w:sz w:val="24"/>
          <w:szCs w:val="24"/>
          <w:lang w:val="es-ES"/>
        </w:rPr>
        <w:t xml:space="preserve">Por otro lado, debe recordarse que no se está vulnerando la Constitución Política al establecer </w:t>
      </w:r>
      <w:r w:rsidR="00A9028A">
        <w:rPr>
          <w:rFonts w:ascii="Times New Roman" w:hAnsi="Times New Roman" w:cs="Times New Roman"/>
          <w:color w:val="000000" w:themeColor="text1"/>
          <w:sz w:val="24"/>
          <w:szCs w:val="24"/>
          <w:lang w:val="es-ES"/>
        </w:rPr>
        <w:t>la Comisión de estudios de beneficios tributarios</w:t>
      </w:r>
      <w:r w:rsidRPr="00AD5408">
        <w:rPr>
          <w:rFonts w:ascii="Times New Roman" w:hAnsi="Times New Roman" w:cs="Times New Roman"/>
          <w:color w:val="000000" w:themeColor="text1"/>
          <w:sz w:val="24"/>
          <w:szCs w:val="24"/>
          <w:lang w:val="es-ES"/>
        </w:rPr>
        <w:t xml:space="preserve">, pues en </w:t>
      </w:r>
      <w:r w:rsidR="00A9028A">
        <w:rPr>
          <w:rFonts w:ascii="Times New Roman" w:hAnsi="Times New Roman" w:cs="Times New Roman"/>
          <w:color w:val="000000" w:themeColor="text1"/>
          <w:sz w:val="24"/>
          <w:szCs w:val="24"/>
          <w:lang w:val="es-ES"/>
        </w:rPr>
        <w:t xml:space="preserve">el artículo </w:t>
      </w:r>
      <w:r w:rsidRPr="00AD5408">
        <w:rPr>
          <w:rFonts w:ascii="Times New Roman" w:hAnsi="Times New Roman" w:cs="Times New Roman"/>
          <w:color w:val="000000" w:themeColor="text1"/>
          <w:sz w:val="24"/>
          <w:szCs w:val="24"/>
          <w:lang w:val="es-ES"/>
        </w:rPr>
        <w:t xml:space="preserve">154 de la </w:t>
      </w:r>
      <w:r w:rsidRPr="00AD5408">
        <w:rPr>
          <w:rFonts w:ascii="Times New Roman" w:hAnsi="Times New Roman" w:cs="Times New Roman"/>
          <w:i/>
          <w:color w:val="000000" w:themeColor="text1"/>
          <w:sz w:val="24"/>
          <w:szCs w:val="24"/>
          <w:lang w:val="es-ES"/>
        </w:rPr>
        <w:t>norma normarum</w:t>
      </w:r>
      <w:r w:rsidRPr="00AD5408">
        <w:rPr>
          <w:rFonts w:ascii="Times New Roman" w:hAnsi="Times New Roman" w:cs="Times New Roman"/>
          <w:color w:val="000000" w:themeColor="text1"/>
          <w:sz w:val="24"/>
          <w:szCs w:val="24"/>
          <w:lang w:val="es-ES"/>
        </w:rPr>
        <w:t xml:space="preserve"> </w:t>
      </w:r>
      <w:r w:rsidR="00A9028A">
        <w:rPr>
          <w:rFonts w:ascii="Times New Roman" w:hAnsi="Times New Roman" w:cs="Times New Roman"/>
          <w:color w:val="000000" w:themeColor="text1"/>
          <w:sz w:val="24"/>
          <w:szCs w:val="24"/>
          <w:lang w:val="es-ES"/>
        </w:rPr>
        <w:t>no contiene tal prohibición</w:t>
      </w:r>
      <w:r w:rsidR="002001E9">
        <w:rPr>
          <w:rFonts w:ascii="Times New Roman" w:hAnsi="Times New Roman" w:cs="Times New Roman"/>
          <w:color w:val="000000" w:themeColor="text1"/>
          <w:sz w:val="24"/>
          <w:szCs w:val="24"/>
          <w:lang w:val="es-ES"/>
        </w:rPr>
        <w:t xml:space="preserve"> o restricción de iniciativa legislativa</w:t>
      </w:r>
      <w:r w:rsidR="00A9028A">
        <w:rPr>
          <w:rFonts w:ascii="Times New Roman" w:hAnsi="Times New Roman" w:cs="Times New Roman"/>
          <w:color w:val="000000" w:themeColor="text1"/>
          <w:sz w:val="24"/>
          <w:szCs w:val="24"/>
          <w:lang w:val="es-ES"/>
        </w:rPr>
        <w:t>, como se verá enseguida:</w:t>
      </w:r>
    </w:p>
    <w:p w14:paraId="2AFC73D9" w14:textId="77777777" w:rsidR="00A9028A" w:rsidRPr="00AD5408" w:rsidRDefault="00A9028A" w:rsidP="00A9028A">
      <w:pPr>
        <w:pStyle w:val="NormalWeb"/>
        <w:spacing w:before="0" w:beforeAutospacing="0" w:after="0" w:afterAutospacing="0"/>
        <w:ind w:left="708"/>
        <w:jc w:val="both"/>
        <w:rPr>
          <w:color w:val="000000" w:themeColor="text1"/>
          <w:sz w:val="22"/>
        </w:rPr>
      </w:pPr>
      <w:bookmarkStart w:id="6" w:name="154"/>
      <w:r w:rsidRPr="00AD5408">
        <w:rPr>
          <w:bCs/>
          <w:color w:val="000000" w:themeColor="text1"/>
          <w:sz w:val="22"/>
        </w:rPr>
        <w:t>“</w:t>
      </w:r>
      <w:r w:rsidRPr="00AD5408">
        <w:rPr>
          <w:b/>
          <w:bCs/>
          <w:color w:val="000000" w:themeColor="text1"/>
          <w:sz w:val="22"/>
        </w:rPr>
        <w:t>ARTICULO 154. </w:t>
      </w:r>
      <w:bookmarkEnd w:id="6"/>
      <w:r w:rsidRPr="00AD5408">
        <w:rPr>
          <w:color w:val="000000" w:themeColor="text1"/>
          <w:sz w:val="22"/>
        </w:rPr>
        <w:t>Las leyes pueden tener origen en cualquiera de las Cámaras a propuesta de sus respectivos miembros, del Gobierno Nacional, de las entidades señaladas en el artículo </w:t>
      </w:r>
      <w:hyperlink r:id="rId11" w:anchor="156" w:history="1">
        <w:r w:rsidRPr="00AD5408">
          <w:rPr>
            <w:rStyle w:val="Hipervnculo"/>
            <w:color w:val="000000" w:themeColor="text1"/>
            <w:sz w:val="22"/>
            <w:u w:val="none"/>
          </w:rPr>
          <w:t>156</w:t>
        </w:r>
      </w:hyperlink>
      <w:r w:rsidRPr="00AD5408">
        <w:rPr>
          <w:color w:val="000000" w:themeColor="text1"/>
          <w:sz w:val="22"/>
        </w:rPr>
        <w:t>, o por iniciativa popular en los casos previstos en la Constitución.</w:t>
      </w:r>
    </w:p>
    <w:p w14:paraId="31F505C1" w14:textId="77777777" w:rsidR="00A9028A" w:rsidRPr="00AD5408" w:rsidRDefault="00A9028A" w:rsidP="00A9028A">
      <w:pPr>
        <w:pStyle w:val="NormalWeb"/>
        <w:spacing w:before="0" w:beforeAutospacing="0" w:after="0" w:afterAutospacing="0"/>
        <w:jc w:val="both"/>
        <w:rPr>
          <w:color w:val="000000" w:themeColor="text1"/>
          <w:sz w:val="22"/>
        </w:rPr>
      </w:pPr>
    </w:p>
    <w:p w14:paraId="1FEA8040" w14:textId="77777777" w:rsidR="00A9028A" w:rsidRPr="00AD5408" w:rsidRDefault="00A9028A" w:rsidP="00A9028A">
      <w:pPr>
        <w:pStyle w:val="NormalWeb"/>
        <w:spacing w:before="0" w:beforeAutospacing="0" w:after="0" w:afterAutospacing="0"/>
        <w:ind w:left="708"/>
        <w:jc w:val="both"/>
        <w:rPr>
          <w:color w:val="000000" w:themeColor="text1"/>
          <w:sz w:val="22"/>
        </w:rPr>
      </w:pPr>
      <w:r w:rsidRPr="002001E9">
        <w:rPr>
          <w:b/>
          <w:color w:val="000000" w:themeColor="text1"/>
          <w:sz w:val="22"/>
          <w:u w:val="single"/>
        </w:rPr>
        <w:t>No obstante, sólo podrán ser dictadas o reformadas por iniciativa del Gobierno las leyes a que se refieren los numerales 3, 7, 9, 11 y 22</w:t>
      </w:r>
      <w:r w:rsidRPr="00AD5408">
        <w:rPr>
          <w:color w:val="000000" w:themeColor="text1"/>
          <w:sz w:val="22"/>
        </w:rPr>
        <w:t xml:space="preserve"> y los literales a, b y e, del numeral 19 del artículo </w:t>
      </w:r>
      <w:hyperlink r:id="rId12" w:anchor="150" w:history="1">
        <w:r w:rsidRPr="00AD5408">
          <w:rPr>
            <w:rStyle w:val="Hipervnculo"/>
            <w:color w:val="000000" w:themeColor="text1"/>
            <w:sz w:val="22"/>
            <w:u w:val="none"/>
          </w:rPr>
          <w:t>150</w:t>
        </w:r>
      </w:hyperlink>
      <w:r w:rsidRPr="00AD5408">
        <w:rPr>
          <w:color w:val="000000" w:themeColor="text1"/>
          <w:sz w:val="22"/>
        </w:rPr>
        <w:t>; las que ordenen participaciones en las rentas nacionales o transferencias de las mismas; las que autoricen aportes o suscripciones del Estado a empresas industriales o comerciales y las que decreten exenciones de impuestos, contribuciones o tasas nacionales.</w:t>
      </w:r>
    </w:p>
    <w:p w14:paraId="4E804BEA" w14:textId="77777777" w:rsidR="00A9028A" w:rsidRDefault="00A9028A" w:rsidP="00A9028A">
      <w:pPr>
        <w:spacing w:after="0" w:line="240" w:lineRule="auto"/>
        <w:jc w:val="both"/>
        <w:rPr>
          <w:rFonts w:ascii="Times New Roman" w:hAnsi="Times New Roman" w:cs="Times New Roman"/>
          <w:color w:val="000000" w:themeColor="text1"/>
          <w:sz w:val="24"/>
          <w:szCs w:val="24"/>
          <w:lang w:val="es-ES"/>
        </w:rPr>
      </w:pPr>
    </w:p>
    <w:p w14:paraId="5E30C15A" w14:textId="7485B148" w:rsidR="00A9028A" w:rsidRDefault="002001E9" w:rsidP="00A9028A">
      <w:pPr>
        <w:spacing w:after="0" w:line="240" w:lineRule="auto"/>
        <w:jc w:val="both"/>
        <w:rPr>
          <w:rFonts w:ascii="Times New Roman" w:hAnsi="Times New Roman" w:cs="Times New Roman"/>
          <w:sz w:val="24"/>
        </w:rPr>
      </w:pPr>
      <w:r>
        <w:rPr>
          <w:rFonts w:ascii="Times New Roman" w:hAnsi="Times New Roman" w:cs="Times New Roman"/>
          <w:sz w:val="24"/>
        </w:rPr>
        <w:lastRenderedPageBreak/>
        <w:t>Como puede observarse, n</w:t>
      </w:r>
      <w:r w:rsidR="00A9028A" w:rsidRPr="006F47BA">
        <w:rPr>
          <w:rFonts w:ascii="Times New Roman" w:hAnsi="Times New Roman" w:cs="Times New Roman"/>
          <w:sz w:val="24"/>
        </w:rPr>
        <w:t xml:space="preserve">o existe iniciativa exclusiva del Gobierno </w:t>
      </w:r>
      <w:r w:rsidR="00640780">
        <w:rPr>
          <w:rFonts w:ascii="Times New Roman" w:hAnsi="Times New Roman" w:cs="Times New Roman"/>
          <w:sz w:val="24"/>
        </w:rPr>
        <w:t>n</w:t>
      </w:r>
      <w:r w:rsidR="00A9028A" w:rsidRPr="006F47BA">
        <w:rPr>
          <w:rFonts w:ascii="Times New Roman" w:hAnsi="Times New Roman" w:cs="Times New Roman"/>
          <w:sz w:val="24"/>
        </w:rPr>
        <w:t xml:space="preserve">acional en temas tributarios, es un mito que se está volviendo realidad y está tomando fuerza en contra </w:t>
      </w:r>
      <w:r w:rsidR="00A9028A">
        <w:rPr>
          <w:rFonts w:ascii="Times New Roman" w:hAnsi="Times New Roman" w:cs="Times New Roman"/>
          <w:sz w:val="24"/>
        </w:rPr>
        <w:t>de las iniciativas del Congreso de este tipo,</w:t>
      </w:r>
      <w:r w:rsidR="00A9028A" w:rsidRPr="006F47BA">
        <w:rPr>
          <w:rFonts w:ascii="Times New Roman" w:hAnsi="Times New Roman" w:cs="Times New Roman"/>
          <w:sz w:val="24"/>
        </w:rPr>
        <w:t xml:space="preserve"> para cercenar desde un inicio cualquier debate que se proponga por nosotros frente al tema. </w:t>
      </w:r>
    </w:p>
    <w:p w14:paraId="0F768E49" w14:textId="77777777" w:rsidR="00A9028A" w:rsidRPr="006F47BA" w:rsidRDefault="00A9028A" w:rsidP="00A9028A">
      <w:pPr>
        <w:spacing w:after="0" w:line="240" w:lineRule="auto"/>
        <w:jc w:val="both"/>
        <w:rPr>
          <w:rFonts w:ascii="Times New Roman" w:hAnsi="Times New Roman" w:cs="Times New Roman"/>
          <w:sz w:val="24"/>
        </w:rPr>
      </w:pPr>
    </w:p>
    <w:p w14:paraId="523D5245" w14:textId="47EF0E24" w:rsidR="00A9028A" w:rsidRDefault="00A9028A" w:rsidP="00A9028A">
      <w:pPr>
        <w:spacing w:after="0" w:line="240" w:lineRule="auto"/>
        <w:jc w:val="both"/>
        <w:rPr>
          <w:rFonts w:ascii="Times New Roman" w:hAnsi="Times New Roman" w:cs="Times New Roman"/>
          <w:sz w:val="24"/>
        </w:rPr>
      </w:pPr>
      <w:r w:rsidRPr="006F47BA">
        <w:rPr>
          <w:rFonts w:ascii="Times New Roman" w:hAnsi="Times New Roman" w:cs="Times New Roman"/>
          <w:sz w:val="24"/>
        </w:rPr>
        <w:t>Por lo anterior</w:t>
      </w:r>
      <w:r>
        <w:rPr>
          <w:rFonts w:ascii="Times New Roman" w:hAnsi="Times New Roman" w:cs="Times New Roman"/>
          <w:sz w:val="24"/>
        </w:rPr>
        <w:t>, se debe</w:t>
      </w:r>
      <w:r w:rsidRPr="006F47BA">
        <w:rPr>
          <w:rFonts w:ascii="Times New Roman" w:hAnsi="Times New Roman" w:cs="Times New Roman"/>
          <w:sz w:val="24"/>
        </w:rPr>
        <w:t xml:space="preserve"> recordar que el artículo 154 de la Constitución Política de Colombia, habla que el Gobierno </w:t>
      </w:r>
      <w:r w:rsidR="00640780">
        <w:rPr>
          <w:rFonts w:ascii="Times New Roman" w:hAnsi="Times New Roman" w:cs="Times New Roman"/>
          <w:sz w:val="24"/>
        </w:rPr>
        <w:t>n</w:t>
      </w:r>
      <w:r w:rsidRPr="006F47BA">
        <w:rPr>
          <w:rFonts w:ascii="Times New Roman" w:hAnsi="Times New Roman" w:cs="Times New Roman"/>
          <w:sz w:val="24"/>
        </w:rPr>
        <w:t xml:space="preserve">acional es el único que puede tener iniciativa cuando se decreten </w:t>
      </w:r>
      <w:r w:rsidRPr="006F47BA">
        <w:rPr>
          <w:rFonts w:ascii="Times New Roman" w:hAnsi="Times New Roman" w:cs="Times New Roman"/>
          <w:b/>
          <w:sz w:val="24"/>
          <w:u w:val="single"/>
        </w:rPr>
        <w:t>exenciones</w:t>
      </w:r>
      <w:r w:rsidRPr="006F47BA">
        <w:rPr>
          <w:rFonts w:ascii="Times New Roman" w:hAnsi="Times New Roman" w:cs="Times New Roman"/>
          <w:sz w:val="24"/>
        </w:rPr>
        <w:t xml:space="preserve"> de impuestos, contribuciones o tasas nacionales, y lo referente al numeral 11 del artículo 150 de la misma norma.</w:t>
      </w:r>
    </w:p>
    <w:p w14:paraId="158A1369" w14:textId="77777777" w:rsidR="00A9028A" w:rsidRPr="006F47BA" w:rsidRDefault="00A9028A" w:rsidP="00A9028A">
      <w:pPr>
        <w:spacing w:after="0" w:line="240" w:lineRule="auto"/>
        <w:jc w:val="both"/>
        <w:rPr>
          <w:rFonts w:ascii="Times New Roman" w:hAnsi="Times New Roman" w:cs="Times New Roman"/>
          <w:sz w:val="24"/>
        </w:rPr>
      </w:pPr>
    </w:p>
    <w:p w14:paraId="6D175DA9" w14:textId="38FE6600" w:rsidR="00A9028A" w:rsidRDefault="00A9028A" w:rsidP="00A9028A">
      <w:pPr>
        <w:spacing w:after="0" w:line="240" w:lineRule="auto"/>
        <w:jc w:val="both"/>
        <w:rPr>
          <w:rFonts w:ascii="Times New Roman" w:hAnsi="Times New Roman" w:cs="Times New Roman"/>
          <w:sz w:val="24"/>
        </w:rPr>
      </w:pPr>
      <w:r w:rsidRPr="006F47BA">
        <w:rPr>
          <w:rFonts w:ascii="Times New Roman" w:hAnsi="Times New Roman" w:cs="Times New Roman"/>
          <w:sz w:val="24"/>
        </w:rPr>
        <w:t>Por lo anterior, es imperativo destacar que el numeral 11 del artículo 150 de la C</w:t>
      </w:r>
      <w:r w:rsidR="00640780">
        <w:rPr>
          <w:rFonts w:ascii="Times New Roman" w:hAnsi="Times New Roman" w:cs="Times New Roman"/>
          <w:sz w:val="24"/>
        </w:rPr>
        <w:t>onstitución</w:t>
      </w:r>
      <w:r w:rsidR="0046285A">
        <w:rPr>
          <w:rFonts w:ascii="Times New Roman" w:hAnsi="Times New Roman" w:cs="Times New Roman"/>
          <w:sz w:val="24"/>
        </w:rPr>
        <w:t xml:space="preserve"> </w:t>
      </w:r>
      <w:r w:rsidRPr="006F47BA">
        <w:rPr>
          <w:rFonts w:ascii="Times New Roman" w:hAnsi="Times New Roman" w:cs="Times New Roman"/>
          <w:sz w:val="24"/>
        </w:rPr>
        <w:t>P</w:t>
      </w:r>
      <w:r w:rsidR="00640780">
        <w:rPr>
          <w:rFonts w:ascii="Times New Roman" w:hAnsi="Times New Roman" w:cs="Times New Roman"/>
          <w:sz w:val="24"/>
        </w:rPr>
        <w:t>olítica</w:t>
      </w:r>
      <w:r>
        <w:rPr>
          <w:rFonts w:ascii="Times New Roman" w:hAnsi="Times New Roman" w:cs="Times New Roman"/>
          <w:sz w:val="24"/>
        </w:rPr>
        <w:t>.</w:t>
      </w:r>
      <w:r w:rsidRPr="006F47BA">
        <w:rPr>
          <w:rFonts w:ascii="Times New Roman" w:hAnsi="Times New Roman" w:cs="Times New Roman"/>
          <w:sz w:val="24"/>
        </w:rPr>
        <w:t xml:space="preserve"> se refiere a temas de índole presupuestal o de gasto público</w:t>
      </w:r>
      <w:r>
        <w:rPr>
          <w:rFonts w:ascii="Times New Roman" w:hAnsi="Times New Roman" w:cs="Times New Roman"/>
          <w:sz w:val="24"/>
        </w:rPr>
        <w:t xml:space="preserve"> cuando dice</w:t>
      </w:r>
      <w:r w:rsidRPr="006F47BA">
        <w:rPr>
          <w:rFonts w:ascii="Times New Roman" w:hAnsi="Times New Roman" w:cs="Times New Roman"/>
          <w:sz w:val="24"/>
        </w:rPr>
        <w:t xml:space="preserve"> “11. Establecer las rentas nacionales y fijar los gastos de la administración” como ya lo ha mencionado la Corte Constitucional en varios pronunciamientos</w:t>
      </w:r>
      <w:r w:rsidRPr="006F47BA">
        <w:rPr>
          <w:rStyle w:val="Refdenotaalpie"/>
          <w:rFonts w:ascii="Times New Roman" w:hAnsi="Times New Roman" w:cs="Times New Roman"/>
          <w:sz w:val="24"/>
        </w:rPr>
        <w:footnoteReference w:id="12"/>
      </w:r>
      <w:r w:rsidRPr="006F47BA">
        <w:rPr>
          <w:rFonts w:ascii="Times New Roman" w:hAnsi="Times New Roman" w:cs="Times New Roman"/>
          <w:sz w:val="24"/>
        </w:rPr>
        <w:t xml:space="preserve">, por lo cual no existe iniciativa exclusiva gubernamental en este aspecto, y es perfectamente posible que cualquier Congresista proponga </w:t>
      </w:r>
      <w:r w:rsidRPr="006F47BA">
        <w:rPr>
          <w:rFonts w:ascii="Times New Roman" w:hAnsi="Times New Roman" w:cs="Times New Roman"/>
          <w:i/>
          <w:sz w:val="24"/>
        </w:rPr>
        <w:t>motu proprio</w:t>
      </w:r>
      <w:r w:rsidRPr="006F47BA">
        <w:rPr>
          <w:rFonts w:ascii="Times New Roman" w:hAnsi="Times New Roman" w:cs="Times New Roman"/>
          <w:sz w:val="24"/>
        </w:rPr>
        <w:t xml:space="preserve"> cualquier creación, modificación o eliminación de tributos, siempre y cuando no se propongan exenciones a los </w:t>
      </w:r>
      <w:r>
        <w:rPr>
          <w:rFonts w:ascii="Times New Roman" w:hAnsi="Times New Roman" w:cs="Times New Roman"/>
          <w:sz w:val="24"/>
        </w:rPr>
        <w:t>ya existentes de orden nacional y el debate inicie en la Cámara de Representantes, conforme indica el artículo 154 en comento.</w:t>
      </w:r>
    </w:p>
    <w:p w14:paraId="34711747" w14:textId="77777777" w:rsidR="00A9028A" w:rsidRDefault="00A9028A" w:rsidP="00A9028A">
      <w:pPr>
        <w:spacing w:after="0" w:line="240" w:lineRule="auto"/>
        <w:jc w:val="both"/>
        <w:rPr>
          <w:rFonts w:ascii="Times New Roman" w:hAnsi="Times New Roman" w:cs="Times New Roman"/>
          <w:sz w:val="24"/>
        </w:rPr>
      </w:pPr>
    </w:p>
    <w:p w14:paraId="7196D46F" w14:textId="07C01DB7" w:rsidR="00A9028A" w:rsidRPr="00215E1B" w:rsidRDefault="00A9028A" w:rsidP="00A9028A">
      <w:pPr>
        <w:spacing w:after="0" w:line="240" w:lineRule="auto"/>
        <w:jc w:val="both"/>
        <w:rPr>
          <w:rFonts w:ascii="Times New Roman" w:hAnsi="Times New Roman" w:cs="Times New Roman"/>
          <w:sz w:val="24"/>
        </w:rPr>
      </w:pPr>
      <w:r>
        <w:rPr>
          <w:rFonts w:ascii="Times New Roman" w:hAnsi="Times New Roman" w:cs="Times New Roman"/>
          <w:sz w:val="24"/>
        </w:rPr>
        <w:t xml:space="preserve">Si hubiera iniciativa exclusiva legislativa en temas tributarios, el artículo 154 de la C.P. hubiera hecho referencia al numeral 12 del artículo 150 de la </w:t>
      </w:r>
      <w:r>
        <w:rPr>
          <w:rFonts w:ascii="Times New Roman" w:hAnsi="Times New Roman" w:cs="Times New Roman"/>
          <w:i/>
          <w:sz w:val="24"/>
        </w:rPr>
        <w:t>norma normarunm</w:t>
      </w:r>
      <w:r>
        <w:rPr>
          <w:rFonts w:ascii="Times New Roman" w:hAnsi="Times New Roman" w:cs="Times New Roman"/>
          <w:sz w:val="24"/>
        </w:rPr>
        <w:t xml:space="preserve"> el cual dice: “</w:t>
      </w:r>
      <w:r w:rsidRPr="00215E1B">
        <w:rPr>
          <w:rFonts w:ascii="Times New Roman" w:hAnsi="Times New Roman" w:cs="Times New Roman"/>
          <w:sz w:val="24"/>
        </w:rPr>
        <w:t>12. Establecer contribuciones fiscales y, excepcionalmente, contribuciones parafiscales en los casos y bajo las condiciones que establezca la ley.</w:t>
      </w:r>
      <w:r>
        <w:rPr>
          <w:rFonts w:ascii="Times New Roman" w:hAnsi="Times New Roman" w:cs="Times New Roman"/>
          <w:sz w:val="24"/>
        </w:rPr>
        <w:t>” De tal modo, la restricción esta para asuntos presupuestarios y de ninguna manera para temas tributarios, mucho menos cuando de revisar los beneficios tributarios se trata.</w:t>
      </w:r>
    </w:p>
    <w:p w14:paraId="426097C4" w14:textId="77777777" w:rsidR="00A9028A" w:rsidRPr="006F47BA" w:rsidRDefault="00A9028A" w:rsidP="00A9028A">
      <w:pPr>
        <w:spacing w:after="0" w:line="240" w:lineRule="auto"/>
        <w:jc w:val="both"/>
        <w:rPr>
          <w:rFonts w:ascii="Times New Roman" w:hAnsi="Times New Roman" w:cs="Times New Roman"/>
          <w:sz w:val="24"/>
        </w:rPr>
      </w:pPr>
    </w:p>
    <w:p w14:paraId="0EAB1458" w14:textId="77777777" w:rsidR="00A9028A" w:rsidRPr="006F47BA" w:rsidRDefault="00A9028A" w:rsidP="00A9028A">
      <w:pPr>
        <w:spacing w:after="0" w:line="240" w:lineRule="auto"/>
        <w:jc w:val="both"/>
        <w:rPr>
          <w:rFonts w:ascii="Times New Roman" w:hAnsi="Times New Roman" w:cs="Times New Roman"/>
          <w:sz w:val="24"/>
        </w:rPr>
      </w:pPr>
      <w:r w:rsidRPr="006F47BA">
        <w:rPr>
          <w:rFonts w:ascii="Times New Roman" w:hAnsi="Times New Roman" w:cs="Times New Roman"/>
          <w:sz w:val="24"/>
        </w:rPr>
        <w:t xml:space="preserve">Por lo anterior, mal </w:t>
      </w:r>
      <w:r>
        <w:rPr>
          <w:rFonts w:ascii="Times New Roman" w:hAnsi="Times New Roman" w:cs="Times New Roman"/>
          <w:sz w:val="24"/>
        </w:rPr>
        <w:t>haría una</w:t>
      </w:r>
      <w:r w:rsidRPr="006F47BA">
        <w:rPr>
          <w:rFonts w:ascii="Times New Roman" w:hAnsi="Times New Roman" w:cs="Times New Roman"/>
          <w:sz w:val="24"/>
        </w:rPr>
        <w:t xml:space="preserve"> ponencia en pedir o esperar un aval del Ministerio de Hacienda por este aspecto, pues no se puede supeditar el poder tributario </w:t>
      </w:r>
      <w:r>
        <w:rPr>
          <w:rFonts w:ascii="Times New Roman" w:hAnsi="Times New Roman" w:cs="Times New Roman"/>
          <w:sz w:val="24"/>
        </w:rPr>
        <w:t>del Congreso</w:t>
      </w:r>
      <w:r w:rsidRPr="006F47BA">
        <w:rPr>
          <w:rFonts w:ascii="Times New Roman" w:hAnsi="Times New Roman" w:cs="Times New Roman"/>
          <w:sz w:val="24"/>
        </w:rPr>
        <w:t xml:space="preserve"> a la</w:t>
      </w:r>
      <w:r>
        <w:rPr>
          <w:rFonts w:ascii="Times New Roman" w:hAnsi="Times New Roman" w:cs="Times New Roman"/>
          <w:sz w:val="24"/>
        </w:rPr>
        <w:t xml:space="preserve"> voluntad del Gobierno Nacional como ha venido sucediendo.</w:t>
      </w:r>
    </w:p>
    <w:p w14:paraId="65743222" w14:textId="77777777" w:rsidR="00A9028A" w:rsidRDefault="00A9028A" w:rsidP="00A9028A">
      <w:pPr>
        <w:spacing w:after="0" w:line="240" w:lineRule="auto"/>
        <w:jc w:val="both"/>
        <w:rPr>
          <w:rFonts w:ascii="Times New Roman" w:hAnsi="Times New Roman" w:cs="Times New Roman"/>
          <w:color w:val="000000" w:themeColor="text1"/>
          <w:sz w:val="24"/>
          <w:szCs w:val="24"/>
          <w:lang w:val="es-ES"/>
        </w:rPr>
      </w:pPr>
    </w:p>
    <w:p w14:paraId="4308145B" w14:textId="129BEF8F" w:rsidR="006F18C0" w:rsidRPr="006F18C0" w:rsidRDefault="00A9028A" w:rsidP="00A9028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18"/>
          <w:lang w:eastAsia="es-CO"/>
        </w:rPr>
        <w:t>Teniendo en cuenta todo lo mencionado</w:t>
      </w:r>
      <w:r w:rsidR="00C00405">
        <w:rPr>
          <w:rFonts w:ascii="Times New Roman" w:hAnsi="Times New Roman" w:cs="Times New Roman"/>
          <w:color w:val="000000" w:themeColor="text1"/>
          <w:sz w:val="24"/>
          <w:szCs w:val="24"/>
        </w:rPr>
        <w:t>, el Proyecto de Ley cuenta con un sustento jurídico que permite que pueda ser debatido al interior del Congreso de la Rep</w:t>
      </w:r>
      <w:r w:rsidR="007F2183">
        <w:rPr>
          <w:rFonts w:ascii="Times New Roman" w:hAnsi="Times New Roman" w:cs="Times New Roman"/>
          <w:color w:val="000000" w:themeColor="text1"/>
          <w:sz w:val="24"/>
          <w:szCs w:val="24"/>
        </w:rPr>
        <w:t>ú</w:t>
      </w:r>
      <w:r w:rsidR="00C00405">
        <w:rPr>
          <w:rFonts w:ascii="Times New Roman" w:hAnsi="Times New Roman" w:cs="Times New Roman"/>
          <w:color w:val="000000" w:themeColor="text1"/>
          <w:sz w:val="24"/>
          <w:szCs w:val="24"/>
        </w:rPr>
        <w:t>blica, y posteriormente no tenga vicios de ningún tipo cuando la ley sea promulgada.</w:t>
      </w:r>
    </w:p>
    <w:p w14:paraId="51FF0882" w14:textId="77777777" w:rsidR="006C1B32" w:rsidRDefault="006C1B32" w:rsidP="00A9028A">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14:paraId="656C4DDB" w14:textId="133815DE" w:rsidR="00A9028A" w:rsidRDefault="00A9028A" w:rsidP="00A9028A">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14:paraId="69AB9DEB" w14:textId="77D62A04" w:rsidR="0088492A" w:rsidRDefault="0088492A" w:rsidP="00A9028A">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14:paraId="6E16E000" w14:textId="7E9C4646" w:rsidR="0088492A" w:rsidRDefault="0088492A" w:rsidP="00A9028A">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14:paraId="4C40E962" w14:textId="77777777" w:rsidR="0088492A" w:rsidRDefault="0088492A" w:rsidP="00A9028A">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14:paraId="3FF6550B" w14:textId="2AA93431" w:rsidR="006C1B32" w:rsidRDefault="00820B29" w:rsidP="00A9028A">
      <w:pPr>
        <w:autoSpaceDE w:val="0"/>
        <w:autoSpaceDN w:val="0"/>
        <w:adjustRightInd w:val="0"/>
        <w:spacing w:after="0" w:line="240" w:lineRule="auto"/>
        <w:ind w:firstLine="708"/>
        <w:jc w:val="both"/>
        <w:rPr>
          <w:rFonts w:ascii="Times New Roman" w:hAnsi="Times New Roman" w:cs="Times New Roman"/>
          <w:b/>
          <w:color w:val="000000" w:themeColor="text1"/>
          <w:sz w:val="24"/>
          <w:szCs w:val="24"/>
          <w:lang w:val="es-ES"/>
        </w:rPr>
      </w:pPr>
      <w:r>
        <w:rPr>
          <w:rFonts w:ascii="Times New Roman" w:hAnsi="Times New Roman" w:cs="Times New Roman"/>
          <w:b/>
          <w:color w:val="000000" w:themeColor="text1"/>
          <w:sz w:val="24"/>
          <w:szCs w:val="24"/>
          <w:lang w:val="es-ES"/>
        </w:rPr>
        <w:lastRenderedPageBreak/>
        <w:t xml:space="preserve">5. </w:t>
      </w:r>
      <w:r w:rsidR="006C1B32" w:rsidRPr="00820B29">
        <w:rPr>
          <w:rFonts w:ascii="Times New Roman" w:hAnsi="Times New Roman" w:cs="Times New Roman"/>
          <w:b/>
          <w:color w:val="000000" w:themeColor="text1"/>
          <w:sz w:val="24"/>
          <w:szCs w:val="24"/>
          <w:lang w:val="es-ES"/>
        </w:rPr>
        <w:t>Impacto fiscal.</w:t>
      </w:r>
    </w:p>
    <w:p w14:paraId="0E4DD429" w14:textId="77777777" w:rsidR="00926A71" w:rsidRPr="00820B29" w:rsidRDefault="00926A71" w:rsidP="00A9028A">
      <w:pPr>
        <w:autoSpaceDE w:val="0"/>
        <w:autoSpaceDN w:val="0"/>
        <w:adjustRightInd w:val="0"/>
        <w:spacing w:after="0" w:line="240" w:lineRule="auto"/>
        <w:ind w:firstLine="708"/>
        <w:jc w:val="both"/>
        <w:rPr>
          <w:rFonts w:ascii="Times New Roman" w:hAnsi="Times New Roman" w:cs="Times New Roman"/>
          <w:b/>
          <w:color w:val="000000" w:themeColor="text1"/>
          <w:sz w:val="24"/>
          <w:szCs w:val="24"/>
        </w:rPr>
      </w:pPr>
    </w:p>
    <w:p w14:paraId="4FB721E9" w14:textId="77777777" w:rsidR="006F18C0" w:rsidRPr="00D0155A" w:rsidRDefault="006F18C0" w:rsidP="00A9028A">
      <w:pPr>
        <w:spacing w:after="0" w:line="240" w:lineRule="auto"/>
        <w:jc w:val="both"/>
        <w:textAlignment w:val="center"/>
        <w:rPr>
          <w:rFonts w:ascii="Times New Roman" w:eastAsia="Times New Roman" w:hAnsi="Times New Roman" w:cs="Times New Roman"/>
          <w:color w:val="000000"/>
          <w:sz w:val="24"/>
          <w:szCs w:val="24"/>
          <w:lang w:eastAsia="es-CO"/>
        </w:rPr>
      </w:pPr>
      <w:r w:rsidRPr="00D0155A">
        <w:rPr>
          <w:rFonts w:ascii="Times New Roman" w:eastAsia="Times New Roman" w:hAnsi="Times New Roman" w:cs="Times New Roman"/>
          <w:color w:val="000000"/>
          <w:sz w:val="24"/>
          <w:szCs w:val="24"/>
          <w:lang w:val="es-ES_tradnl" w:eastAsia="es-CO"/>
        </w:rPr>
        <w:t xml:space="preserve">De conformidad con lo presentado, pero específicamente con el artículo 7° de la Ley 819 de 2003, los gastos que genere la presente iniciativa se entenderán incluidos en los presupuestos y en el Plan Operativo Anual de Inversión </w:t>
      </w:r>
      <w:r>
        <w:rPr>
          <w:rFonts w:ascii="Times New Roman" w:eastAsia="Times New Roman" w:hAnsi="Times New Roman" w:cs="Times New Roman"/>
          <w:color w:val="000000"/>
          <w:sz w:val="24"/>
          <w:szCs w:val="24"/>
          <w:lang w:val="es-ES_tradnl" w:eastAsia="es-CO"/>
        </w:rPr>
        <w:t>a que haya lugar.</w:t>
      </w:r>
    </w:p>
    <w:p w14:paraId="3F9CC1C9" w14:textId="77777777" w:rsidR="006F18C0" w:rsidRPr="00D0155A" w:rsidRDefault="006F18C0" w:rsidP="00A9028A">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14:paraId="61A75118" w14:textId="44FAD43C" w:rsidR="008812FD" w:rsidRPr="00661DEF" w:rsidRDefault="006F18C0" w:rsidP="00161447">
      <w:pPr>
        <w:spacing w:after="0" w:line="240" w:lineRule="auto"/>
        <w:jc w:val="both"/>
        <w:textAlignment w:val="center"/>
        <w:rPr>
          <w:rFonts w:ascii="Times New Roman" w:eastAsia="Times New Roman" w:hAnsi="Times New Roman" w:cs="Times New Roman"/>
          <w:color w:val="000000" w:themeColor="text1"/>
          <w:sz w:val="24"/>
          <w:szCs w:val="24"/>
          <w:lang w:eastAsia="es-CO"/>
        </w:rPr>
      </w:pPr>
      <w:r w:rsidRPr="00D0155A">
        <w:rPr>
          <w:rFonts w:ascii="Times New Roman" w:eastAsia="Times New Roman" w:hAnsi="Times New Roman" w:cs="Times New Roman"/>
          <w:color w:val="000000"/>
          <w:sz w:val="24"/>
          <w:szCs w:val="24"/>
          <w:lang w:val="es-ES_tradnl" w:eastAsia="es-CO"/>
        </w:rPr>
        <w:t xml:space="preserve">Teniendo en cuenta lo anterior, y dada la obligación del Estado </w:t>
      </w:r>
      <w:r w:rsidR="00763413">
        <w:rPr>
          <w:rFonts w:ascii="Times New Roman" w:eastAsia="Times New Roman" w:hAnsi="Times New Roman" w:cs="Times New Roman"/>
          <w:color w:val="000000"/>
          <w:sz w:val="24"/>
          <w:szCs w:val="24"/>
          <w:lang w:val="es-ES_tradnl" w:eastAsia="es-CO"/>
        </w:rPr>
        <w:t>de velar por el interés general así como de promover los principios de equidad y justicia tributaria</w:t>
      </w:r>
      <w:r w:rsidRPr="00D0155A">
        <w:rPr>
          <w:rFonts w:ascii="Times New Roman" w:eastAsia="Times New Roman" w:hAnsi="Times New Roman" w:cs="Times New Roman"/>
          <w:color w:val="000000"/>
          <w:sz w:val="24"/>
          <w:szCs w:val="24"/>
          <w:lang w:val="es-ES_tradnl" w:eastAsia="es-CO"/>
        </w:rPr>
        <w:t>, es relevante mencionar que una vez promulgada la Ley, el Gobierno deberá promover su ejercicio y cumplimiento</w:t>
      </w:r>
      <w:r w:rsidR="00A81C38">
        <w:rPr>
          <w:rFonts w:ascii="Times New Roman" w:eastAsia="Times New Roman" w:hAnsi="Times New Roman" w:cs="Times New Roman"/>
          <w:color w:val="000000"/>
          <w:sz w:val="24"/>
          <w:szCs w:val="24"/>
          <w:lang w:val="es-ES_tradnl" w:eastAsia="es-CO"/>
        </w:rPr>
        <w:t>.</w:t>
      </w:r>
      <w:r w:rsidRPr="00D0155A">
        <w:rPr>
          <w:rFonts w:ascii="Times New Roman" w:eastAsia="Times New Roman" w:hAnsi="Times New Roman" w:cs="Times New Roman"/>
          <w:color w:val="000000"/>
          <w:sz w:val="24"/>
          <w:szCs w:val="24"/>
          <w:lang w:val="es-ES_tradnl" w:eastAsia="es-CO"/>
        </w:rPr>
        <w:t xml:space="preserve"> </w:t>
      </w:r>
      <w:r w:rsidR="00A81C38">
        <w:rPr>
          <w:rFonts w:ascii="Times New Roman" w:eastAsia="Times New Roman" w:hAnsi="Times New Roman" w:cs="Times New Roman"/>
          <w:color w:val="000000"/>
          <w:sz w:val="24"/>
          <w:szCs w:val="24"/>
          <w:lang w:val="es-ES_tradnl" w:eastAsia="es-CO"/>
        </w:rPr>
        <w:t>A</w:t>
      </w:r>
      <w:r w:rsidRPr="00D0155A">
        <w:rPr>
          <w:rFonts w:ascii="Times New Roman" w:eastAsia="Times New Roman" w:hAnsi="Times New Roman" w:cs="Times New Roman"/>
          <w:color w:val="000000"/>
          <w:sz w:val="24"/>
          <w:szCs w:val="24"/>
          <w:lang w:val="es-ES_tradnl" w:eastAsia="es-CO"/>
        </w:rPr>
        <w:t>demás se debe tener en cuenta como sustento</w:t>
      </w:r>
      <w:r w:rsidR="00A81C38">
        <w:rPr>
          <w:rFonts w:ascii="Times New Roman" w:eastAsia="Times New Roman" w:hAnsi="Times New Roman" w:cs="Times New Roman"/>
          <w:color w:val="000000"/>
          <w:sz w:val="24"/>
          <w:szCs w:val="24"/>
          <w:lang w:val="es-ES_tradnl" w:eastAsia="es-CO"/>
        </w:rPr>
        <w:t>,</w:t>
      </w:r>
      <w:r w:rsidRPr="00D0155A">
        <w:rPr>
          <w:rFonts w:ascii="Times New Roman" w:eastAsia="Times New Roman" w:hAnsi="Times New Roman" w:cs="Times New Roman"/>
          <w:color w:val="000000"/>
          <w:sz w:val="24"/>
          <w:szCs w:val="24"/>
          <w:lang w:val="es-ES_tradnl" w:eastAsia="es-CO"/>
        </w:rPr>
        <w:t xml:space="preserve"> un pronunciamiento de la Corte Constitucional, en la cual se puntualizó que el impacto fiscal de las normas no puede convertirse en óbice y barrera para que las corporaciones públicas ejerzan su función legislativa y normativa</w:t>
      </w:r>
      <w:r w:rsidR="00161447">
        <w:rPr>
          <w:rFonts w:ascii="Times New Roman" w:eastAsia="Times New Roman" w:hAnsi="Times New Roman" w:cs="Times New Roman"/>
          <w:color w:val="000000"/>
          <w:sz w:val="24"/>
          <w:szCs w:val="24"/>
          <w:lang w:val="es-ES_tradnl" w:eastAsia="es-CO"/>
        </w:rPr>
        <w:t xml:space="preserve">. </w:t>
      </w:r>
      <w:r w:rsidR="008812FD">
        <w:rPr>
          <w:rFonts w:ascii="Times New Roman" w:eastAsia="Times New Roman" w:hAnsi="Times New Roman" w:cs="Times New Roman"/>
          <w:color w:val="000000" w:themeColor="text1"/>
          <w:sz w:val="24"/>
          <w:szCs w:val="24"/>
          <w:lang w:eastAsia="es-CO"/>
        </w:rPr>
        <w:t>E</w:t>
      </w:r>
      <w:r w:rsidR="008812FD" w:rsidRPr="00661DEF">
        <w:rPr>
          <w:rFonts w:ascii="Times New Roman" w:eastAsia="Times New Roman" w:hAnsi="Times New Roman" w:cs="Times New Roman"/>
          <w:color w:val="000000" w:themeColor="text1"/>
          <w:sz w:val="24"/>
          <w:szCs w:val="24"/>
          <w:lang w:eastAsia="es-CO"/>
        </w:rPr>
        <w:t>s de señalar que de acuerdo a la sentencia C-490 de 2011, la Corte manifestó que:</w:t>
      </w:r>
    </w:p>
    <w:p w14:paraId="4E3A7F82" w14:textId="2F188BBA" w:rsidR="008812FD" w:rsidRPr="00661DEF" w:rsidRDefault="008812FD" w:rsidP="008812FD">
      <w:pPr>
        <w:autoSpaceDE w:val="0"/>
        <w:autoSpaceDN w:val="0"/>
        <w:adjustRightInd w:val="0"/>
        <w:spacing w:after="0" w:line="240" w:lineRule="auto"/>
        <w:ind w:left="708"/>
        <w:jc w:val="both"/>
        <w:rPr>
          <w:rFonts w:ascii="Times New Roman" w:eastAsia="Times New Roman" w:hAnsi="Times New Roman" w:cs="Times New Roman"/>
          <w:color w:val="000000" w:themeColor="text1"/>
          <w:szCs w:val="24"/>
          <w:lang w:eastAsia="es-CO"/>
        </w:rPr>
      </w:pPr>
      <w:r w:rsidRPr="00661DEF">
        <w:rPr>
          <w:rFonts w:ascii="Times New Roman" w:eastAsia="Times New Roman" w:hAnsi="Times New Roman" w:cs="Times New Roman"/>
          <w:color w:val="000000" w:themeColor="text1"/>
          <w:szCs w:val="24"/>
          <w:lang w:eastAsia="es-CO"/>
        </w:rPr>
        <w:t>“</w:t>
      </w:r>
      <w:r w:rsidRPr="00661DEF">
        <w:rPr>
          <w:rFonts w:ascii="Times New Roman" w:eastAsia="Times New Roman" w:hAnsi="Times New Roman" w:cs="Times New Roman"/>
          <w:b/>
          <w:color w:val="000000" w:themeColor="text1"/>
          <w:szCs w:val="24"/>
          <w:u w:val="single"/>
          <w:lang w:eastAsia="es-CO"/>
        </w:rPr>
        <w:t>El mandato de adecuación entre la justificación de los proyectos de ley y la planeación de la política económica, empero, no puede comprenderse como un requisito de trámite para la aprobación de las iniciativas legislativas</w:t>
      </w:r>
      <w:r w:rsidRPr="00661DEF">
        <w:rPr>
          <w:rFonts w:ascii="Times New Roman" w:eastAsia="Times New Roman" w:hAnsi="Times New Roman" w:cs="Times New Roman"/>
          <w:color w:val="000000" w:themeColor="text1"/>
          <w:szCs w:val="24"/>
          <w:lang w:eastAsia="es-CO"/>
        </w:rPr>
        <w:t>,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w:t>
      </w:r>
      <w:r w:rsidR="0077662A">
        <w:rPr>
          <w:rFonts w:ascii="Times New Roman" w:eastAsia="Times New Roman" w:hAnsi="Times New Roman" w:cs="Times New Roman"/>
          <w:color w:val="000000" w:themeColor="text1"/>
          <w:szCs w:val="24"/>
          <w:lang w:eastAsia="es-CO"/>
        </w:rPr>
        <w:t>to imperativo de gasto público.”  (Resaltado fuera del texto).</w:t>
      </w:r>
    </w:p>
    <w:p w14:paraId="353A737F" w14:textId="77777777" w:rsidR="008812FD" w:rsidRPr="00661DEF" w:rsidRDefault="008812FD" w:rsidP="008812F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es-CO"/>
        </w:rPr>
      </w:pPr>
    </w:p>
    <w:p w14:paraId="1E6D9DBD" w14:textId="721080EB" w:rsidR="008812FD" w:rsidRPr="00661DEF" w:rsidRDefault="002C3EE8" w:rsidP="008812F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es-CO"/>
        </w:rPr>
      </w:pPr>
      <w:r>
        <w:rPr>
          <w:rFonts w:ascii="Times New Roman" w:eastAsia="Times New Roman" w:hAnsi="Times New Roman" w:cs="Times New Roman"/>
          <w:color w:val="000000" w:themeColor="text1"/>
          <w:sz w:val="24"/>
          <w:szCs w:val="24"/>
          <w:lang w:eastAsia="es-CO"/>
        </w:rPr>
        <w:t>Ahora bien,</w:t>
      </w:r>
      <w:r w:rsidR="008812FD" w:rsidRPr="00661DEF">
        <w:rPr>
          <w:rFonts w:ascii="Times New Roman" w:eastAsia="Times New Roman" w:hAnsi="Times New Roman" w:cs="Times New Roman"/>
          <w:color w:val="000000" w:themeColor="text1"/>
          <w:sz w:val="24"/>
          <w:szCs w:val="24"/>
          <w:lang w:eastAsia="es-CO"/>
        </w:rPr>
        <w:t xml:space="preserve"> dada la obligación del Estado</w:t>
      </w:r>
      <w:r w:rsidR="00087A13">
        <w:rPr>
          <w:rFonts w:ascii="Times New Roman" w:eastAsia="Times New Roman" w:hAnsi="Times New Roman" w:cs="Times New Roman"/>
          <w:color w:val="000000" w:themeColor="text1"/>
          <w:sz w:val="24"/>
          <w:szCs w:val="24"/>
          <w:lang w:eastAsia="es-CO"/>
        </w:rPr>
        <w:t xml:space="preserve"> en</w:t>
      </w:r>
      <w:r w:rsidR="008812FD" w:rsidRPr="00661DEF">
        <w:rPr>
          <w:rFonts w:ascii="Times New Roman" w:eastAsia="Times New Roman" w:hAnsi="Times New Roman" w:cs="Times New Roman"/>
          <w:color w:val="000000" w:themeColor="text1"/>
          <w:sz w:val="24"/>
          <w:szCs w:val="24"/>
          <w:lang w:eastAsia="es-CO"/>
        </w:rPr>
        <w:t xml:space="preserve"> </w:t>
      </w:r>
      <w:r w:rsidR="0077662A">
        <w:rPr>
          <w:rFonts w:ascii="Times New Roman" w:eastAsia="Times New Roman" w:hAnsi="Times New Roman" w:cs="Times New Roman"/>
          <w:color w:val="000000" w:themeColor="text1"/>
          <w:sz w:val="24"/>
          <w:szCs w:val="24"/>
          <w:lang w:eastAsia="es-CO"/>
        </w:rPr>
        <w:t>velar por el interés general</w:t>
      </w:r>
      <w:r w:rsidR="008812FD" w:rsidRPr="00661DEF">
        <w:rPr>
          <w:rFonts w:ascii="Times New Roman" w:eastAsia="Times New Roman" w:hAnsi="Times New Roman" w:cs="Times New Roman"/>
          <w:color w:val="000000" w:themeColor="text1"/>
          <w:sz w:val="24"/>
          <w:szCs w:val="24"/>
          <w:lang w:eastAsia="es-CO"/>
        </w:rPr>
        <w:t xml:space="preserve">, es relevante mencionar que una vez promulgada la Ley, el Gobierno deberá promover su ejercicio y cumplimiento. Además, se debe tener en cuenta como sustento, el pronunciamiento de la Corte Constitucional en la Sentencia C-502 de 2007, </w:t>
      </w:r>
      <w:r w:rsidR="008812FD" w:rsidRPr="00661DEF">
        <w:rPr>
          <w:rFonts w:ascii="Times New Roman" w:eastAsia="Times New Roman" w:hAnsi="Times New Roman" w:cs="Times New Roman"/>
          <w:b/>
          <w:color w:val="000000" w:themeColor="text1"/>
          <w:sz w:val="24"/>
          <w:szCs w:val="24"/>
          <w:u w:val="single"/>
          <w:lang w:eastAsia="es-CO"/>
        </w:rPr>
        <w:t>en la cual se puntualizó que el impacto fiscal de las normas, no puede convertirse en óbice y barrera, para que las corporaciones públicas ejerzan su función legislativa y normativa</w:t>
      </w:r>
      <w:r w:rsidR="008812FD" w:rsidRPr="00661DEF">
        <w:rPr>
          <w:rFonts w:ascii="Times New Roman" w:eastAsia="Times New Roman" w:hAnsi="Times New Roman" w:cs="Times New Roman"/>
          <w:color w:val="000000" w:themeColor="text1"/>
          <w:sz w:val="24"/>
          <w:szCs w:val="24"/>
          <w:lang w:eastAsia="es-CO"/>
        </w:rPr>
        <w:t>:</w:t>
      </w:r>
    </w:p>
    <w:p w14:paraId="6E4923E3" w14:textId="77777777" w:rsidR="008812FD" w:rsidRPr="00661DEF" w:rsidRDefault="008812FD" w:rsidP="008812FD">
      <w:pPr>
        <w:autoSpaceDE w:val="0"/>
        <w:autoSpaceDN w:val="0"/>
        <w:adjustRightInd w:val="0"/>
        <w:spacing w:after="0" w:line="240" w:lineRule="auto"/>
        <w:ind w:left="708"/>
        <w:jc w:val="both"/>
        <w:rPr>
          <w:rFonts w:ascii="Times New Roman" w:eastAsia="Times New Roman" w:hAnsi="Times New Roman" w:cs="Times New Roman"/>
          <w:b/>
          <w:color w:val="000000" w:themeColor="text1"/>
          <w:szCs w:val="24"/>
          <w:u w:val="single"/>
          <w:lang w:eastAsia="es-CO"/>
        </w:rPr>
      </w:pPr>
      <w:r w:rsidRPr="00661DEF">
        <w:rPr>
          <w:rFonts w:ascii="Times New Roman" w:eastAsia="Times New Roman" w:hAnsi="Times New Roman" w:cs="Times New Roman"/>
          <w:color w:val="000000" w:themeColor="text1"/>
          <w:szCs w:val="24"/>
          <w:lang w:eastAsia="es-CO"/>
        </w:rPr>
        <w:t xml:space="preserve">“En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w:t>
      </w:r>
      <w:r w:rsidRPr="00661DEF">
        <w:rPr>
          <w:rFonts w:ascii="Times New Roman" w:eastAsia="Times New Roman" w:hAnsi="Times New Roman" w:cs="Times New Roman"/>
          <w:b/>
          <w:color w:val="000000" w:themeColor="text1"/>
          <w:szCs w:val="24"/>
          <w:u w:val="single"/>
          <w:lang w:eastAsia="es-CO"/>
        </w:rPr>
        <w:t>con lo cual se vulnera el principio de separación de las Ramas del Poder Público, en la medida en que se lesiona seriamente la autonomía del Legislativo.</w:t>
      </w:r>
    </w:p>
    <w:p w14:paraId="06F2BF91" w14:textId="77777777" w:rsidR="008812FD" w:rsidRPr="00661DEF" w:rsidRDefault="008812FD" w:rsidP="008812FD">
      <w:pPr>
        <w:autoSpaceDE w:val="0"/>
        <w:autoSpaceDN w:val="0"/>
        <w:adjustRightInd w:val="0"/>
        <w:spacing w:after="0" w:line="240" w:lineRule="auto"/>
        <w:jc w:val="both"/>
        <w:rPr>
          <w:rFonts w:ascii="Times New Roman" w:eastAsia="Times New Roman" w:hAnsi="Times New Roman" w:cs="Times New Roman"/>
          <w:b/>
          <w:color w:val="000000" w:themeColor="text1"/>
          <w:szCs w:val="24"/>
          <w:u w:val="single"/>
          <w:lang w:eastAsia="es-CO"/>
        </w:rPr>
      </w:pPr>
    </w:p>
    <w:p w14:paraId="29ABDA25" w14:textId="77777777" w:rsidR="008812FD" w:rsidRPr="00661DEF" w:rsidRDefault="008812FD" w:rsidP="008812FD">
      <w:pPr>
        <w:autoSpaceDE w:val="0"/>
        <w:autoSpaceDN w:val="0"/>
        <w:adjustRightInd w:val="0"/>
        <w:spacing w:after="0" w:line="240" w:lineRule="auto"/>
        <w:ind w:left="708"/>
        <w:jc w:val="both"/>
        <w:rPr>
          <w:rFonts w:ascii="Times New Roman" w:eastAsia="Times New Roman" w:hAnsi="Times New Roman" w:cs="Times New Roman"/>
          <w:b/>
          <w:color w:val="000000" w:themeColor="text1"/>
          <w:szCs w:val="24"/>
          <w:u w:val="single"/>
          <w:lang w:eastAsia="es-CO"/>
        </w:rPr>
      </w:pPr>
      <w:r w:rsidRPr="00661DEF">
        <w:rPr>
          <w:rFonts w:ascii="Times New Roman" w:eastAsia="Times New Roman" w:hAnsi="Times New Roman" w:cs="Times New Roman"/>
          <w:b/>
          <w:color w:val="000000" w:themeColor="text1"/>
          <w:szCs w:val="24"/>
          <w:u w:val="single"/>
          <w:lang w:eastAsia="es-CO"/>
        </w:rPr>
        <w:lastRenderedPageBreak/>
        <w:t>Precisamente, los obstáculos casi insuperables que se generarían para la actividad legislativa del Congreso de la República conducirían a concederle una forma de poder de veto al Ministro de Hacienda sobre las iniciativas de ley en el Parlamento.</w:t>
      </w:r>
    </w:p>
    <w:p w14:paraId="40DC8752" w14:textId="77777777" w:rsidR="008812FD" w:rsidRPr="00661DEF" w:rsidRDefault="008812FD" w:rsidP="008812FD">
      <w:pPr>
        <w:autoSpaceDE w:val="0"/>
        <w:autoSpaceDN w:val="0"/>
        <w:adjustRightInd w:val="0"/>
        <w:spacing w:after="0" w:line="240" w:lineRule="auto"/>
        <w:jc w:val="both"/>
        <w:rPr>
          <w:rFonts w:ascii="Times New Roman" w:eastAsia="Times New Roman" w:hAnsi="Times New Roman" w:cs="Times New Roman"/>
          <w:b/>
          <w:color w:val="000000" w:themeColor="text1"/>
          <w:szCs w:val="24"/>
          <w:u w:val="single"/>
          <w:lang w:eastAsia="es-CO"/>
        </w:rPr>
      </w:pPr>
    </w:p>
    <w:p w14:paraId="6740325F" w14:textId="77777777" w:rsidR="008812FD" w:rsidRPr="00661DEF" w:rsidRDefault="008812FD" w:rsidP="008812FD">
      <w:pPr>
        <w:autoSpaceDE w:val="0"/>
        <w:autoSpaceDN w:val="0"/>
        <w:adjustRightInd w:val="0"/>
        <w:spacing w:after="0" w:line="240" w:lineRule="auto"/>
        <w:ind w:left="708"/>
        <w:jc w:val="both"/>
        <w:rPr>
          <w:rFonts w:ascii="Times New Roman" w:eastAsia="Times New Roman" w:hAnsi="Times New Roman" w:cs="Times New Roman"/>
          <w:color w:val="000000" w:themeColor="text1"/>
          <w:szCs w:val="24"/>
          <w:lang w:eastAsia="es-CO"/>
        </w:rPr>
      </w:pPr>
      <w:r w:rsidRPr="00661DEF">
        <w:rPr>
          <w:rFonts w:ascii="Times New Roman" w:eastAsia="Times New Roman" w:hAnsi="Times New Roman" w:cs="Times New Roman"/>
          <w:b/>
          <w:color w:val="000000" w:themeColor="text1"/>
          <w:szCs w:val="24"/>
          <w:u w:val="single"/>
          <w:lang w:eastAsia="es-CO"/>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r w:rsidRPr="00661DEF">
        <w:rPr>
          <w:rFonts w:ascii="Times New Roman" w:eastAsia="Times New Roman" w:hAnsi="Times New Roman" w:cs="Times New Roman"/>
          <w:color w:val="000000" w:themeColor="text1"/>
          <w:szCs w:val="24"/>
          <w:lang w:eastAsia="es-CO"/>
        </w:rPr>
        <w:t>” (Resaltado fuera de texto).</w:t>
      </w:r>
    </w:p>
    <w:p w14:paraId="24D961B2" w14:textId="77777777" w:rsidR="008812FD" w:rsidRPr="00661DEF" w:rsidRDefault="008812FD" w:rsidP="008812F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es-CO"/>
        </w:rPr>
      </w:pPr>
    </w:p>
    <w:p w14:paraId="1E7696E3" w14:textId="77777777" w:rsidR="008812FD" w:rsidRPr="00661DEF" w:rsidRDefault="008812FD" w:rsidP="008812F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es-CO"/>
        </w:rPr>
      </w:pPr>
      <w:r w:rsidRPr="00661DEF">
        <w:rPr>
          <w:rFonts w:ascii="Times New Roman" w:eastAsia="Times New Roman" w:hAnsi="Times New Roman" w:cs="Times New Roman"/>
          <w:color w:val="000000" w:themeColor="text1"/>
          <w:sz w:val="24"/>
          <w:szCs w:val="24"/>
          <w:lang w:eastAsia="es-CO"/>
        </w:rPr>
        <w:t>De igual modo, al respecto del impacto fiscal que los proyectos de ley pudie</w:t>
      </w:r>
      <w:r>
        <w:rPr>
          <w:rFonts w:ascii="Times New Roman" w:eastAsia="Times New Roman" w:hAnsi="Times New Roman" w:cs="Times New Roman"/>
          <w:color w:val="000000" w:themeColor="text1"/>
          <w:sz w:val="24"/>
          <w:szCs w:val="24"/>
          <w:lang w:eastAsia="es-CO"/>
        </w:rPr>
        <w:t>ran generar, la Corte ha dicho:</w:t>
      </w:r>
    </w:p>
    <w:p w14:paraId="46873797" w14:textId="77777777" w:rsidR="008812FD" w:rsidRPr="00661DEF" w:rsidRDefault="008812FD" w:rsidP="008812FD">
      <w:pPr>
        <w:autoSpaceDE w:val="0"/>
        <w:autoSpaceDN w:val="0"/>
        <w:adjustRightInd w:val="0"/>
        <w:spacing w:after="0" w:line="240" w:lineRule="auto"/>
        <w:ind w:left="708"/>
        <w:jc w:val="both"/>
        <w:rPr>
          <w:rFonts w:ascii="Times New Roman" w:eastAsia="Times New Roman" w:hAnsi="Times New Roman" w:cs="Times New Roman"/>
          <w:color w:val="000000" w:themeColor="text1"/>
          <w:szCs w:val="24"/>
          <w:lang w:eastAsia="es-CO"/>
        </w:rPr>
      </w:pPr>
      <w:r w:rsidRPr="00661DEF">
        <w:rPr>
          <w:rFonts w:ascii="Times New Roman" w:eastAsia="Times New Roman" w:hAnsi="Times New Roman" w:cs="Times New Roman"/>
          <w:color w:val="000000" w:themeColor="text1"/>
          <w:szCs w:val="24"/>
          <w:lang w:eastAsia="es-CO"/>
        </w:rPr>
        <w:t>“Las obligaciones previstas en el artículo 7º de la Ley 819 de 2003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por el Gobierno. (…). El artículo 7º de la Ley819/03 no puede interpretarse de modo tal que la falta de concurrencia del Ministerio de Hacienda y Crédito Público dentro del proceso legislativo, afecte la validez constitucional del trámite respectivo.” (Sentencia C-315 de 2008).</w:t>
      </w:r>
    </w:p>
    <w:p w14:paraId="4C6C6D61" w14:textId="77777777" w:rsidR="008812FD" w:rsidRPr="00661DEF" w:rsidRDefault="008812FD" w:rsidP="008812F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es-CO"/>
        </w:rPr>
      </w:pPr>
    </w:p>
    <w:p w14:paraId="76ACEDB0" w14:textId="43E4BC51" w:rsidR="008812FD" w:rsidRPr="00661DEF" w:rsidRDefault="008812FD" w:rsidP="008812F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es-CO"/>
        </w:rPr>
      </w:pPr>
      <w:r w:rsidRPr="00661DEF">
        <w:rPr>
          <w:rFonts w:ascii="Times New Roman" w:eastAsia="Times New Roman" w:hAnsi="Times New Roman" w:cs="Times New Roman"/>
          <w:color w:val="000000" w:themeColor="text1"/>
          <w:sz w:val="24"/>
          <w:szCs w:val="24"/>
          <w:lang w:eastAsia="es-CO"/>
        </w:rPr>
        <w:t>Como lo ha resaltado la Corte, si bien compete a los miembros del Congreso la responsabilidad de estimar y tomar en cuenta el esfuerzo fiscal que el proyecto bajo estudio puede implicar para el erario público, es claro que es el Poder Ejecutivo, y al interior de aquél</w:t>
      </w:r>
      <w:r w:rsidR="00230227">
        <w:rPr>
          <w:rFonts w:ascii="Times New Roman" w:eastAsia="Times New Roman" w:hAnsi="Times New Roman" w:cs="Times New Roman"/>
          <w:color w:val="000000" w:themeColor="text1"/>
          <w:sz w:val="24"/>
          <w:szCs w:val="24"/>
          <w:lang w:eastAsia="es-CO"/>
        </w:rPr>
        <w:t>,</w:t>
      </w:r>
      <w:r w:rsidRPr="00661DEF">
        <w:rPr>
          <w:rFonts w:ascii="Times New Roman" w:eastAsia="Times New Roman" w:hAnsi="Times New Roman" w:cs="Times New Roman"/>
          <w:color w:val="000000" w:themeColor="text1"/>
          <w:sz w:val="24"/>
          <w:szCs w:val="24"/>
          <w:lang w:eastAsia="es-CO"/>
        </w:rPr>
        <w:t xml:space="preserve"> el Ministerio de Hacienda y Crédito Público, el que dispone de los elementos técnicos necesarios para valorar correctamente ese impacto, y a partir de ello, llegado el caso, demostrar a los miembros del órgano legislativo la inviabilidad financiera de la propuesta que se estudia.</w:t>
      </w:r>
    </w:p>
    <w:p w14:paraId="632775C4" w14:textId="77777777" w:rsidR="008812FD" w:rsidRPr="00661DEF" w:rsidRDefault="008812FD" w:rsidP="008812F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es-CO"/>
        </w:rPr>
      </w:pPr>
    </w:p>
    <w:p w14:paraId="7BDDD1B7" w14:textId="4596CAE0" w:rsidR="008812FD" w:rsidRDefault="008812FD" w:rsidP="008812F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es-CO"/>
        </w:rPr>
      </w:pPr>
      <w:r w:rsidRPr="00661DEF">
        <w:rPr>
          <w:rFonts w:ascii="Times New Roman" w:eastAsia="Times New Roman" w:hAnsi="Times New Roman" w:cs="Times New Roman"/>
          <w:color w:val="000000" w:themeColor="text1"/>
          <w:sz w:val="24"/>
          <w:szCs w:val="24"/>
          <w:lang w:eastAsia="es-CO"/>
        </w:rPr>
        <w:t xml:space="preserve">Por lo anteriormente señalado, se concluye que el Gobierno </w:t>
      </w:r>
      <w:r w:rsidR="00161447">
        <w:rPr>
          <w:rFonts w:ascii="Times New Roman" w:eastAsia="Times New Roman" w:hAnsi="Times New Roman" w:cs="Times New Roman"/>
          <w:color w:val="000000" w:themeColor="text1"/>
          <w:sz w:val="24"/>
          <w:szCs w:val="24"/>
          <w:lang w:eastAsia="es-CO"/>
        </w:rPr>
        <w:t>debe cumplir con el contenido del presente proyecto de ley, el cual en todo caso, no plant</w:t>
      </w:r>
      <w:r w:rsidR="00926A71">
        <w:rPr>
          <w:rFonts w:ascii="Times New Roman" w:eastAsia="Times New Roman" w:hAnsi="Times New Roman" w:cs="Times New Roman"/>
          <w:color w:val="000000" w:themeColor="text1"/>
          <w:sz w:val="24"/>
          <w:szCs w:val="24"/>
          <w:lang w:eastAsia="es-CO"/>
        </w:rPr>
        <w:t>e</w:t>
      </w:r>
      <w:r w:rsidR="00161447">
        <w:rPr>
          <w:rFonts w:ascii="Times New Roman" w:eastAsia="Times New Roman" w:hAnsi="Times New Roman" w:cs="Times New Roman"/>
          <w:color w:val="000000" w:themeColor="text1"/>
          <w:sz w:val="24"/>
          <w:szCs w:val="24"/>
          <w:lang w:eastAsia="es-CO"/>
        </w:rPr>
        <w:t>a erogación significativa alguna de presupuesto</w:t>
      </w:r>
      <w:r w:rsidRPr="00661DEF">
        <w:rPr>
          <w:rFonts w:ascii="Times New Roman" w:eastAsia="Times New Roman" w:hAnsi="Times New Roman" w:cs="Times New Roman"/>
          <w:color w:val="000000" w:themeColor="text1"/>
          <w:sz w:val="24"/>
          <w:szCs w:val="24"/>
          <w:lang w:eastAsia="es-CO"/>
        </w:rPr>
        <w:t>,</w:t>
      </w:r>
      <w:r w:rsidR="002C3EE8">
        <w:rPr>
          <w:rFonts w:ascii="Times New Roman" w:eastAsia="Times New Roman" w:hAnsi="Times New Roman" w:cs="Times New Roman"/>
          <w:color w:val="000000" w:themeColor="text1"/>
          <w:sz w:val="24"/>
          <w:szCs w:val="24"/>
          <w:lang w:eastAsia="es-CO"/>
        </w:rPr>
        <w:t xml:space="preserve"> pues la comisión que se conformará será </w:t>
      </w:r>
      <w:r w:rsidR="002C3EE8" w:rsidRPr="002C3EE8">
        <w:rPr>
          <w:rFonts w:ascii="Times New Roman" w:eastAsia="Times New Roman" w:hAnsi="Times New Roman" w:cs="Times New Roman"/>
          <w:b/>
          <w:color w:val="000000" w:themeColor="text1"/>
          <w:sz w:val="24"/>
          <w:szCs w:val="24"/>
          <w:u w:val="single"/>
          <w:lang w:eastAsia="es-CO"/>
        </w:rPr>
        <w:t>Ad Honorem</w:t>
      </w:r>
      <w:r w:rsidR="00230227">
        <w:rPr>
          <w:rFonts w:ascii="Times New Roman" w:eastAsia="Times New Roman" w:hAnsi="Times New Roman" w:cs="Times New Roman"/>
          <w:color w:val="000000" w:themeColor="text1"/>
          <w:sz w:val="24"/>
          <w:szCs w:val="24"/>
          <w:lang w:eastAsia="es-CO"/>
        </w:rPr>
        <w:t>,</w:t>
      </w:r>
      <w:r w:rsidRPr="00661DEF">
        <w:rPr>
          <w:rFonts w:ascii="Times New Roman" w:eastAsia="Times New Roman" w:hAnsi="Times New Roman" w:cs="Times New Roman"/>
          <w:color w:val="000000" w:themeColor="text1"/>
          <w:sz w:val="24"/>
          <w:szCs w:val="24"/>
          <w:lang w:eastAsia="es-CO"/>
        </w:rPr>
        <w:t xml:space="preserve"> </w:t>
      </w:r>
      <w:r w:rsidR="002001E9">
        <w:rPr>
          <w:rFonts w:ascii="Times New Roman" w:eastAsia="Times New Roman" w:hAnsi="Times New Roman" w:cs="Times New Roman"/>
          <w:color w:val="000000" w:themeColor="text1"/>
          <w:sz w:val="24"/>
          <w:szCs w:val="24"/>
          <w:lang w:eastAsia="es-CO"/>
        </w:rPr>
        <w:t>p</w:t>
      </w:r>
      <w:r w:rsidR="00161447">
        <w:rPr>
          <w:rFonts w:ascii="Times New Roman" w:eastAsia="Times New Roman" w:hAnsi="Times New Roman" w:cs="Times New Roman"/>
          <w:color w:val="000000" w:themeColor="text1"/>
          <w:sz w:val="24"/>
          <w:szCs w:val="24"/>
          <w:lang w:eastAsia="es-CO"/>
        </w:rPr>
        <w:t>or el contrario, analizar y posteriormente modificar o eliminar los beneficios tributarios ineficientes puede convertirse en mayores recursos para el Estado por los valores que se recaudarían.</w:t>
      </w:r>
    </w:p>
    <w:p w14:paraId="2C44178D" w14:textId="77777777" w:rsidR="006637EA" w:rsidRDefault="006637EA" w:rsidP="00A9028A">
      <w:pPr>
        <w:spacing w:after="0" w:line="240" w:lineRule="auto"/>
        <w:jc w:val="both"/>
        <w:rPr>
          <w:rFonts w:ascii="Times New Roman" w:hAnsi="Times New Roman" w:cs="Times New Roman"/>
          <w:sz w:val="24"/>
          <w:szCs w:val="24"/>
        </w:rPr>
      </w:pPr>
    </w:p>
    <w:p w14:paraId="62B4B1DC" w14:textId="2DB32AFD" w:rsidR="00147C44" w:rsidRDefault="00926A71" w:rsidP="00926A71">
      <w:pPr>
        <w:spacing w:after="0" w:line="240" w:lineRule="auto"/>
        <w:jc w:val="both"/>
        <w:textAlignment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Esto ayudaría a identificar los beneficios tributarios que no están funcionando para modificarlos o eliminarlos, </w:t>
      </w:r>
      <w:r w:rsidR="00230227">
        <w:rPr>
          <w:rFonts w:ascii="Times New Roman" w:hAnsi="Times New Roman" w:cs="Times New Roman"/>
          <w:color w:val="000000" w:themeColor="text1"/>
          <w:sz w:val="24"/>
          <w:szCs w:val="24"/>
        </w:rPr>
        <w:t>con el fin de obtener</w:t>
      </w:r>
      <w:r>
        <w:rPr>
          <w:rFonts w:ascii="Times New Roman" w:hAnsi="Times New Roman" w:cs="Times New Roman"/>
          <w:color w:val="000000" w:themeColor="text1"/>
          <w:sz w:val="24"/>
          <w:szCs w:val="24"/>
        </w:rPr>
        <w:t xml:space="preserve"> mayores recursos de índole tributario, lo que produciría a su vez que los ingresos corrientes de la nación aumentarían</w:t>
      </w:r>
      <w:r w:rsidR="00147C44">
        <w:rPr>
          <w:rFonts w:ascii="Times New Roman" w:hAnsi="Times New Roman" w:cs="Times New Roman"/>
          <w:color w:val="000000" w:themeColor="text1"/>
          <w:sz w:val="24"/>
          <w:szCs w:val="24"/>
        </w:rPr>
        <w:t xml:space="preserve"> de manera permanente</w:t>
      </w:r>
      <w:r>
        <w:rPr>
          <w:rFonts w:ascii="Times New Roman" w:hAnsi="Times New Roman" w:cs="Times New Roman"/>
          <w:color w:val="000000" w:themeColor="text1"/>
          <w:sz w:val="24"/>
          <w:szCs w:val="24"/>
        </w:rPr>
        <w:t xml:space="preserve"> por el mayor recaudo esperado</w:t>
      </w:r>
      <w:r w:rsidR="00147C44">
        <w:rPr>
          <w:rFonts w:ascii="Times New Roman" w:hAnsi="Times New Roman" w:cs="Times New Roman"/>
          <w:color w:val="000000" w:themeColor="text1"/>
          <w:sz w:val="24"/>
          <w:szCs w:val="24"/>
        </w:rPr>
        <w:t>.</w:t>
      </w:r>
    </w:p>
    <w:p w14:paraId="208FD5EA" w14:textId="49183204" w:rsidR="00926A71" w:rsidRDefault="00147C44" w:rsidP="00926A71">
      <w:pPr>
        <w:spacing w:after="0" w:line="240" w:lineRule="auto"/>
        <w:jc w:val="both"/>
        <w:textAlignment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490E3884" w14:textId="597DAE5B" w:rsidR="00926A71" w:rsidRDefault="00926A71" w:rsidP="00926A71">
      <w:pPr>
        <w:spacing w:after="0" w:line="240" w:lineRule="auto"/>
        <w:jc w:val="both"/>
        <w:textAlignment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 debe ser enfático en que la mayoría de los beneficios tributarios existente</w:t>
      </w:r>
      <w:r w:rsidR="000B4D57">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no cuentan con un estudio técnico sobre sus efectos y costos, tampoco se presenta </w:t>
      </w:r>
      <w:r w:rsidR="000B4D57">
        <w:rPr>
          <w:rFonts w:ascii="Times New Roman" w:hAnsi="Times New Roman" w:cs="Times New Roman"/>
          <w:color w:val="000000" w:themeColor="text1"/>
          <w:sz w:val="24"/>
          <w:szCs w:val="24"/>
        </w:rPr>
        <w:t xml:space="preserve">en la exposición de motivos de las leyes respectivas </w:t>
      </w:r>
      <w:r>
        <w:rPr>
          <w:rFonts w:ascii="Times New Roman" w:hAnsi="Times New Roman" w:cs="Times New Roman"/>
          <w:color w:val="000000" w:themeColor="text1"/>
          <w:sz w:val="24"/>
          <w:szCs w:val="24"/>
        </w:rPr>
        <w:t xml:space="preserve">la relación de </w:t>
      </w:r>
      <w:r w:rsidR="000B4D57">
        <w:rPr>
          <w:rFonts w:ascii="Times New Roman" w:hAnsi="Times New Roman" w:cs="Times New Roman"/>
          <w:color w:val="000000" w:themeColor="text1"/>
          <w:sz w:val="24"/>
          <w:szCs w:val="24"/>
        </w:rPr>
        <w:t>estas prerrogativas</w:t>
      </w:r>
      <w:r>
        <w:rPr>
          <w:rFonts w:ascii="Times New Roman" w:hAnsi="Times New Roman" w:cs="Times New Roman"/>
          <w:color w:val="000000" w:themeColor="text1"/>
          <w:sz w:val="24"/>
          <w:szCs w:val="24"/>
        </w:rPr>
        <w:t xml:space="preserve"> con las metas de súper habit primario y los demás componentes del MFMP establecidos en la Ley 819 de 2003, lo que se colige en una total incertidumbre sobre las consecuencias de los mismo</w:t>
      </w:r>
      <w:r w:rsidR="000B4D57">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en nuestra economía.</w:t>
      </w:r>
      <w:r>
        <w:rPr>
          <w:rStyle w:val="Refdenotaalpie"/>
          <w:rFonts w:ascii="Times New Roman" w:hAnsi="Times New Roman" w:cs="Times New Roman"/>
          <w:color w:val="000000" w:themeColor="text1"/>
          <w:sz w:val="24"/>
          <w:szCs w:val="24"/>
        </w:rPr>
        <w:footnoteReference w:id="13"/>
      </w:r>
    </w:p>
    <w:p w14:paraId="5AD0D327" w14:textId="77777777" w:rsidR="00926A71" w:rsidRDefault="00926A71" w:rsidP="00A9028A">
      <w:pPr>
        <w:spacing w:after="0" w:line="240" w:lineRule="auto"/>
        <w:jc w:val="both"/>
        <w:rPr>
          <w:rFonts w:ascii="Times New Roman" w:hAnsi="Times New Roman" w:cs="Times New Roman"/>
          <w:sz w:val="24"/>
          <w:szCs w:val="24"/>
        </w:rPr>
      </w:pPr>
    </w:p>
    <w:p w14:paraId="3A9CFDDC" w14:textId="3E4EFD9A" w:rsidR="000B4D57" w:rsidRDefault="000B4D57" w:rsidP="00A902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tal sentido, tener claridad sobre estos asuntos se traducirá en un manejo responsable y objetivo de los beneficios tributarios que existen en nuestro país, evitando abusos y situaciones inequitativas e injustificadas.</w:t>
      </w:r>
    </w:p>
    <w:p w14:paraId="06C7E954" w14:textId="77777777" w:rsidR="000B4D57" w:rsidRPr="00142C86" w:rsidRDefault="000B4D57" w:rsidP="00A9028A">
      <w:pPr>
        <w:spacing w:after="0" w:line="240" w:lineRule="auto"/>
        <w:jc w:val="both"/>
        <w:rPr>
          <w:rFonts w:ascii="Times New Roman" w:hAnsi="Times New Roman" w:cs="Times New Roman"/>
          <w:sz w:val="24"/>
          <w:szCs w:val="24"/>
        </w:rPr>
      </w:pPr>
    </w:p>
    <w:p w14:paraId="3B5ADC54" w14:textId="77777777" w:rsidR="006F18C0" w:rsidRDefault="006F18C0" w:rsidP="00A9028A">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14:paraId="27C35623" w14:textId="77777777" w:rsidR="006F18C0" w:rsidRPr="00AB111E" w:rsidRDefault="006F18C0" w:rsidP="00A9028A">
      <w:pPr>
        <w:spacing w:after="0" w:line="240" w:lineRule="auto"/>
        <w:jc w:val="both"/>
        <w:textAlignment w:val="center"/>
        <w:rPr>
          <w:rFonts w:ascii="Times New Roman" w:eastAsia="Times New Roman" w:hAnsi="Times New Roman" w:cs="Times New Roman"/>
          <w:color w:val="000000"/>
          <w:sz w:val="24"/>
          <w:szCs w:val="24"/>
          <w:lang w:val="es-ES_tradnl" w:eastAsia="es-CO"/>
        </w:rPr>
      </w:pPr>
      <w:r w:rsidRPr="00AB111E">
        <w:rPr>
          <w:rFonts w:ascii="Times New Roman" w:eastAsia="Times New Roman" w:hAnsi="Times New Roman" w:cs="Times New Roman"/>
          <w:color w:val="000000"/>
          <w:sz w:val="24"/>
          <w:szCs w:val="24"/>
          <w:lang w:val="es-ES_tradnl" w:eastAsia="es-CO"/>
        </w:rPr>
        <w:t>Por todo lo expresado anteriormente, ponemos a consideración del Congreso de la República el presente proyecto, esperando contar con su aprobación.</w:t>
      </w:r>
    </w:p>
    <w:p w14:paraId="308A3573" w14:textId="4C90C76E" w:rsidR="009B79EA" w:rsidRDefault="009B79EA" w:rsidP="00A9028A">
      <w:pPr>
        <w:autoSpaceDE w:val="0"/>
        <w:autoSpaceDN w:val="0"/>
        <w:adjustRightInd w:val="0"/>
        <w:spacing w:after="0" w:line="240" w:lineRule="auto"/>
        <w:jc w:val="both"/>
        <w:rPr>
          <w:rFonts w:ascii="Times New Roman" w:hAnsi="Times New Roman" w:cs="Times New Roman"/>
          <w:color w:val="000000" w:themeColor="text1"/>
          <w:sz w:val="24"/>
          <w:szCs w:val="24"/>
          <w:lang w:val="es-ES_tradnl"/>
        </w:rPr>
      </w:pPr>
    </w:p>
    <w:p w14:paraId="693FA1FF" w14:textId="77777777" w:rsidR="0088492A" w:rsidRDefault="0088492A" w:rsidP="00A9028A">
      <w:pPr>
        <w:autoSpaceDE w:val="0"/>
        <w:autoSpaceDN w:val="0"/>
        <w:adjustRightInd w:val="0"/>
        <w:spacing w:after="0" w:line="240" w:lineRule="auto"/>
        <w:jc w:val="both"/>
        <w:rPr>
          <w:rFonts w:ascii="Times New Roman" w:hAnsi="Times New Roman" w:cs="Times New Roman"/>
          <w:color w:val="000000" w:themeColor="text1"/>
          <w:sz w:val="24"/>
          <w:szCs w:val="24"/>
          <w:lang w:val="es-ES_tradnl"/>
        </w:rPr>
      </w:pPr>
    </w:p>
    <w:p w14:paraId="577986B4" w14:textId="77777777" w:rsidR="0088492A" w:rsidRPr="00AB111E" w:rsidRDefault="0088492A" w:rsidP="0088492A">
      <w:pPr>
        <w:spacing w:after="0" w:line="240" w:lineRule="auto"/>
        <w:jc w:val="both"/>
        <w:textAlignment w:val="center"/>
        <w:rPr>
          <w:rFonts w:ascii="Times New Roman" w:hAnsi="Times New Roman" w:cs="Times New Roman"/>
          <w:sz w:val="24"/>
          <w:szCs w:val="24"/>
          <w:lang w:val="es-ES"/>
        </w:rPr>
      </w:pPr>
      <w:r w:rsidRPr="00AB111E">
        <w:rPr>
          <w:rFonts w:ascii="Times New Roman" w:eastAsia="Times New Roman" w:hAnsi="Times New Roman" w:cs="Times New Roman"/>
          <w:color w:val="000000"/>
          <w:sz w:val="24"/>
          <w:szCs w:val="24"/>
          <w:lang w:val="es-ES_tradnl" w:eastAsia="es-CO"/>
        </w:rPr>
        <w:t>De los honorables Congresistas,</w:t>
      </w:r>
    </w:p>
    <w:p w14:paraId="6C318C3E" w14:textId="77777777" w:rsidR="0088492A" w:rsidRDefault="0088492A" w:rsidP="0088492A">
      <w:pPr>
        <w:pStyle w:val="Prrafodelista"/>
        <w:spacing w:after="0" w:line="240" w:lineRule="auto"/>
        <w:ind w:left="0"/>
        <w:jc w:val="both"/>
        <w:rPr>
          <w:rFonts w:ascii="Times New Roman" w:hAnsi="Times New Roman" w:cs="Times New Roman"/>
          <w:sz w:val="24"/>
          <w:szCs w:val="24"/>
          <w:lang w:val="es-ES"/>
        </w:rPr>
      </w:pPr>
    </w:p>
    <w:p w14:paraId="43DE1318" w14:textId="77777777" w:rsidR="0088492A" w:rsidRPr="00AB111E" w:rsidRDefault="0088492A" w:rsidP="0088492A">
      <w:pPr>
        <w:pStyle w:val="Prrafodelista"/>
        <w:spacing w:after="0" w:line="240" w:lineRule="auto"/>
        <w:ind w:left="0"/>
        <w:jc w:val="both"/>
        <w:rPr>
          <w:rFonts w:ascii="Times New Roman" w:hAnsi="Times New Roman" w:cs="Times New Roman"/>
          <w:sz w:val="24"/>
          <w:szCs w:val="24"/>
          <w:lang w:val="es-ES"/>
        </w:rPr>
      </w:pPr>
    </w:p>
    <w:p w14:paraId="398F6134" w14:textId="77777777" w:rsidR="0088492A" w:rsidRPr="00AB111E" w:rsidRDefault="0088492A" w:rsidP="0088492A">
      <w:pPr>
        <w:spacing w:after="0" w:line="240" w:lineRule="auto"/>
        <w:outlineLvl w:val="0"/>
        <w:rPr>
          <w:rFonts w:ascii="Times New Roman" w:hAnsi="Times New Roman" w:cs="Times New Roman"/>
          <w:sz w:val="24"/>
          <w:szCs w:val="24"/>
        </w:rPr>
      </w:pPr>
      <w:r w:rsidRPr="00AB111E">
        <w:rPr>
          <w:rFonts w:ascii="Times New Roman" w:hAnsi="Times New Roman" w:cs="Times New Roman"/>
          <w:sz w:val="24"/>
          <w:szCs w:val="24"/>
        </w:rPr>
        <w:t xml:space="preserve">Cordialmente, </w:t>
      </w:r>
    </w:p>
    <w:p w14:paraId="646A277B" w14:textId="50A5D5D1" w:rsidR="0088492A" w:rsidRDefault="0088492A" w:rsidP="00A9028A">
      <w:pPr>
        <w:autoSpaceDE w:val="0"/>
        <w:autoSpaceDN w:val="0"/>
        <w:adjustRightInd w:val="0"/>
        <w:spacing w:after="0" w:line="240" w:lineRule="auto"/>
        <w:jc w:val="both"/>
        <w:rPr>
          <w:rFonts w:ascii="Times New Roman" w:hAnsi="Times New Roman" w:cs="Times New Roman"/>
          <w:color w:val="000000" w:themeColor="text1"/>
          <w:sz w:val="24"/>
          <w:szCs w:val="24"/>
          <w:lang w:val="es-ES_tradnl"/>
        </w:rPr>
      </w:pPr>
    </w:p>
    <w:p w14:paraId="05088BCB" w14:textId="77777777" w:rsidR="0088492A" w:rsidRPr="006F18C0" w:rsidRDefault="0088492A" w:rsidP="00A9028A">
      <w:pPr>
        <w:autoSpaceDE w:val="0"/>
        <w:autoSpaceDN w:val="0"/>
        <w:adjustRightInd w:val="0"/>
        <w:spacing w:after="0" w:line="240" w:lineRule="auto"/>
        <w:jc w:val="both"/>
        <w:rPr>
          <w:rFonts w:ascii="Times New Roman" w:hAnsi="Times New Roman" w:cs="Times New Roman"/>
          <w:color w:val="000000" w:themeColor="text1"/>
          <w:sz w:val="24"/>
          <w:szCs w:val="24"/>
          <w:lang w:val="es-ES_tradnl"/>
        </w:rPr>
      </w:pPr>
    </w:p>
    <w:p w14:paraId="5C925DEF" w14:textId="121B8A52" w:rsidR="0088492A" w:rsidRDefault="0088492A" w:rsidP="00A9028A">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14:paraId="353B7A1C" w14:textId="77777777" w:rsidR="0088492A" w:rsidRPr="001B2577" w:rsidRDefault="0088492A" w:rsidP="0088492A">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w:t>
      </w:r>
      <w:r>
        <w:rPr>
          <w:rFonts w:ascii="Times New Roman" w:hAnsi="Times New Roman" w:cs="Times New Roman"/>
          <w:sz w:val="24"/>
          <w:szCs w:val="24"/>
          <w:lang w:val="es-ES"/>
        </w:rPr>
        <w:tab/>
      </w:r>
      <w:r>
        <w:rPr>
          <w:rFonts w:ascii="Times New Roman" w:hAnsi="Times New Roman" w:cs="Times New Roman"/>
          <w:sz w:val="24"/>
          <w:szCs w:val="24"/>
          <w:lang w:val="es-ES"/>
        </w:rPr>
        <w:tab/>
        <w:t>______________________________</w:t>
      </w:r>
    </w:p>
    <w:p w14:paraId="45C85F49" w14:textId="77777777" w:rsidR="0088492A" w:rsidRDefault="0088492A" w:rsidP="0088492A">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LEÓN FREDY MUÑOZ LOPERA</w:t>
      </w:r>
      <w:r>
        <w:rPr>
          <w:rFonts w:ascii="Times New Roman" w:hAnsi="Times New Roman" w:cs="Times New Roman"/>
          <w:b/>
          <w:sz w:val="24"/>
          <w:szCs w:val="24"/>
          <w:lang w:val="es-ES"/>
        </w:rPr>
        <w:tab/>
      </w:r>
      <w:r>
        <w:rPr>
          <w:rFonts w:ascii="Times New Roman" w:hAnsi="Times New Roman" w:cs="Times New Roman"/>
          <w:b/>
          <w:sz w:val="24"/>
          <w:szCs w:val="24"/>
          <w:lang w:val="es-ES"/>
        </w:rPr>
        <w:tab/>
        <w:t>DAVID RACERO MAYORCA</w:t>
      </w:r>
    </w:p>
    <w:p w14:paraId="32FC4890" w14:textId="77777777" w:rsidR="0088492A" w:rsidRDefault="0088492A" w:rsidP="0088492A">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Representante a la Cámara</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t>Representante a la Cámara</w:t>
      </w:r>
    </w:p>
    <w:p w14:paraId="14B9A332" w14:textId="3D802E9C" w:rsidR="0088492A" w:rsidRDefault="0088492A" w:rsidP="0088492A">
      <w:pPr>
        <w:spacing w:after="0" w:line="240" w:lineRule="auto"/>
        <w:jc w:val="both"/>
        <w:rPr>
          <w:rFonts w:ascii="Times New Roman" w:hAnsi="Times New Roman" w:cs="Times New Roman"/>
          <w:b/>
          <w:sz w:val="24"/>
          <w:szCs w:val="24"/>
          <w:lang w:val="es-ES"/>
        </w:rPr>
      </w:pPr>
      <w:r>
        <w:rPr>
          <w:rFonts w:ascii="Times New Roman" w:hAnsi="Times New Roman" w:cs="Times New Roman"/>
          <w:sz w:val="24"/>
          <w:szCs w:val="24"/>
          <w:lang w:val="es-ES"/>
        </w:rPr>
        <w:t xml:space="preserve">Partido </w:t>
      </w:r>
      <w:r w:rsidRPr="00AB111E">
        <w:rPr>
          <w:rFonts w:ascii="Times New Roman" w:hAnsi="Times New Roman" w:cs="Times New Roman"/>
          <w:sz w:val="24"/>
          <w:szCs w:val="24"/>
          <w:lang w:val="es-ES"/>
        </w:rPr>
        <w:t>Alianza Verde</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t>Coalición Decentes</w:t>
      </w:r>
    </w:p>
    <w:p w14:paraId="116451E1" w14:textId="77777777" w:rsidR="0088492A" w:rsidRDefault="0088492A" w:rsidP="0088492A">
      <w:pPr>
        <w:spacing w:after="0" w:line="240" w:lineRule="auto"/>
        <w:jc w:val="both"/>
        <w:rPr>
          <w:rFonts w:ascii="Times New Roman" w:hAnsi="Times New Roman" w:cs="Times New Roman"/>
          <w:sz w:val="24"/>
          <w:szCs w:val="24"/>
          <w:lang w:val="es-ES"/>
        </w:rPr>
      </w:pPr>
    </w:p>
    <w:p w14:paraId="30B6692A" w14:textId="42DC1D7E" w:rsidR="0088492A" w:rsidRPr="001B2577" w:rsidRDefault="0088492A" w:rsidP="0088492A">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w:t>
      </w:r>
      <w:r>
        <w:rPr>
          <w:rFonts w:ascii="Times New Roman" w:hAnsi="Times New Roman" w:cs="Times New Roman"/>
          <w:sz w:val="24"/>
          <w:szCs w:val="24"/>
          <w:lang w:val="es-ES"/>
        </w:rPr>
        <w:tab/>
      </w:r>
      <w:r>
        <w:rPr>
          <w:rFonts w:ascii="Times New Roman" w:hAnsi="Times New Roman" w:cs="Times New Roman"/>
          <w:sz w:val="24"/>
          <w:szCs w:val="24"/>
          <w:lang w:val="es-ES"/>
        </w:rPr>
        <w:tab/>
        <w:t>______________________________</w:t>
      </w:r>
    </w:p>
    <w:p w14:paraId="60ED4C58" w14:textId="77777777" w:rsidR="0088492A" w:rsidRPr="00A13345" w:rsidRDefault="0088492A" w:rsidP="0088492A">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AIDA AVELLA ESQUIVEL</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IVAN MARULANDA</w:t>
      </w:r>
    </w:p>
    <w:p w14:paraId="0A96AEE1" w14:textId="77777777" w:rsidR="0088492A" w:rsidRDefault="0088492A" w:rsidP="0088492A">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Senadora</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t>Senador</w:t>
      </w:r>
    </w:p>
    <w:p w14:paraId="51BF9839" w14:textId="77777777" w:rsidR="0088492A" w:rsidRPr="00AB111E" w:rsidRDefault="0088492A" w:rsidP="0088492A">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Coalición Decentes</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t>Partido Alianza Verde</w:t>
      </w:r>
    </w:p>
    <w:p w14:paraId="2957192E" w14:textId="77777777" w:rsidR="0088492A" w:rsidRDefault="0088492A" w:rsidP="0088492A">
      <w:pPr>
        <w:spacing w:after="0" w:line="240" w:lineRule="auto"/>
        <w:rPr>
          <w:rFonts w:ascii="Times New Roman" w:hAnsi="Times New Roman" w:cs="Times New Roman"/>
          <w:b/>
          <w:sz w:val="24"/>
          <w:szCs w:val="24"/>
          <w:lang w:val="es-ES"/>
        </w:rPr>
      </w:pPr>
    </w:p>
    <w:p w14:paraId="0D6DC159" w14:textId="77777777" w:rsidR="0088492A" w:rsidRDefault="0088492A" w:rsidP="0088492A">
      <w:pPr>
        <w:spacing w:after="0" w:line="240" w:lineRule="auto"/>
        <w:rPr>
          <w:rFonts w:ascii="Times New Roman" w:hAnsi="Times New Roman" w:cs="Times New Roman"/>
          <w:b/>
          <w:sz w:val="24"/>
          <w:szCs w:val="24"/>
          <w:lang w:val="es-ES"/>
        </w:rPr>
      </w:pPr>
    </w:p>
    <w:p w14:paraId="469F1952" w14:textId="77777777" w:rsidR="0088492A" w:rsidRPr="001B2577" w:rsidRDefault="0088492A" w:rsidP="0088492A">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w:t>
      </w:r>
      <w:r>
        <w:rPr>
          <w:rFonts w:ascii="Times New Roman" w:hAnsi="Times New Roman" w:cs="Times New Roman"/>
          <w:sz w:val="24"/>
          <w:szCs w:val="24"/>
          <w:lang w:val="es-ES"/>
        </w:rPr>
        <w:tab/>
      </w:r>
      <w:r>
        <w:rPr>
          <w:rFonts w:ascii="Times New Roman" w:hAnsi="Times New Roman" w:cs="Times New Roman"/>
          <w:sz w:val="24"/>
          <w:szCs w:val="24"/>
          <w:lang w:val="es-ES"/>
        </w:rPr>
        <w:tab/>
        <w:t>______________________________</w:t>
      </w:r>
    </w:p>
    <w:p w14:paraId="609B3C26" w14:textId="77777777" w:rsidR="0088492A" w:rsidRPr="00A13345" w:rsidRDefault="0088492A" w:rsidP="0088492A">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MARIA JOSE PIZARRO</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WILSON ARIAS CASTILLO</w:t>
      </w:r>
    </w:p>
    <w:p w14:paraId="3E5F6415" w14:textId="77777777" w:rsidR="0088492A" w:rsidRDefault="0088492A" w:rsidP="0088492A">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Representante a la Cámara</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t>Senador</w:t>
      </w:r>
    </w:p>
    <w:p w14:paraId="6C8F5125" w14:textId="77777777" w:rsidR="0088492A" w:rsidRPr="00AB111E" w:rsidRDefault="0088492A" w:rsidP="0088492A">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Coalición Decentes</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t>Polo Democrático Alternativo</w:t>
      </w:r>
    </w:p>
    <w:p w14:paraId="5128D846" w14:textId="77777777" w:rsidR="0088492A" w:rsidRDefault="0088492A" w:rsidP="0088492A">
      <w:pPr>
        <w:spacing w:after="0" w:line="240" w:lineRule="auto"/>
        <w:rPr>
          <w:rFonts w:ascii="Times New Roman" w:hAnsi="Times New Roman" w:cs="Times New Roman"/>
          <w:b/>
          <w:sz w:val="24"/>
          <w:szCs w:val="24"/>
          <w:lang w:val="es-ES"/>
        </w:rPr>
      </w:pPr>
    </w:p>
    <w:p w14:paraId="26FDDB8F" w14:textId="77777777" w:rsidR="0088492A" w:rsidRDefault="0088492A" w:rsidP="0088492A">
      <w:pPr>
        <w:spacing w:after="0" w:line="240" w:lineRule="auto"/>
        <w:rPr>
          <w:rFonts w:ascii="Times New Roman" w:hAnsi="Times New Roman" w:cs="Times New Roman"/>
          <w:b/>
          <w:sz w:val="24"/>
          <w:szCs w:val="24"/>
          <w:lang w:val="es-ES"/>
        </w:rPr>
      </w:pPr>
    </w:p>
    <w:p w14:paraId="77B9111E" w14:textId="77777777" w:rsidR="0088492A" w:rsidRDefault="0088492A" w:rsidP="0088492A">
      <w:pPr>
        <w:spacing w:after="0" w:line="240" w:lineRule="auto"/>
        <w:rPr>
          <w:rFonts w:ascii="Times New Roman" w:hAnsi="Times New Roman" w:cs="Times New Roman"/>
          <w:b/>
          <w:sz w:val="24"/>
          <w:szCs w:val="24"/>
          <w:lang w:val="es-ES"/>
        </w:rPr>
      </w:pPr>
    </w:p>
    <w:p w14:paraId="11D29148" w14:textId="77777777" w:rsidR="0088492A" w:rsidRPr="001B2577" w:rsidRDefault="0088492A" w:rsidP="0088492A">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w:t>
      </w:r>
      <w:r>
        <w:rPr>
          <w:rFonts w:ascii="Times New Roman" w:hAnsi="Times New Roman" w:cs="Times New Roman"/>
          <w:sz w:val="24"/>
          <w:szCs w:val="24"/>
          <w:lang w:val="es-ES"/>
        </w:rPr>
        <w:tab/>
      </w:r>
      <w:r>
        <w:rPr>
          <w:rFonts w:ascii="Times New Roman" w:hAnsi="Times New Roman" w:cs="Times New Roman"/>
          <w:sz w:val="24"/>
          <w:szCs w:val="24"/>
          <w:lang w:val="es-ES"/>
        </w:rPr>
        <w:tab/>
        <w:t>______________________________</w:t>
      </w:r>
    </w:p>
    <w:p w14:paraId="561C217D" w14:textId="4BEE548D" w:rsidR="0088492A" w:rsidRPr="00A13345" w:rsidRDefault="0088492A" w:rsidP="0088492A">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JOHN MILTON RODRIGUEZ</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r w:rsidR="00A675F2">
        <w:rPr>
          <w:rFonts w:ascii="Times New Roman" w:hAnsi="Times New Roman" w:cs="Times New Roman"/>
          <w:b/>
          <w:sz w:val="24"/>
          <w:szCs w:val="24"/>
          <w:lang w:val="es-ES"/>
        </w:rPr>
        <w:t>JUAN LUIS CASTRO</w:t>
      </w:r>
    </w:p>
    <w:p w14:paraId="103DAA4E" w14:textId="77777777" w:rsidR="0088492A" w:rsidRDefault="0088492A" w:rsidP="0088492A">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Senador</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t>Senador</w:t>
      </w:r>
    </w:p>
    <w:p w14:paraId="28BB2969" w14:textId="77777777" w:rsidR="0088492A" w:rsidRPr="00AB111E" w:rsidRDefault="0088492A" w:rsidP="0088492A">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Colombia Justa Libres</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t>Coalición Decentes</w:t>
      </w:r>
    </w:p>
    <w:p w14:paraId="6F13A7F0" w14:textId="77777777" w:rsidR="0088492A" w:rsidRDefault="0088492A" w:rsidP="0088492A">
      <w:pPr>
        <w:spacing w:after="0" w:line="240" w:lineRule="auto"/>
        <w:rPr>
          <w:rFonts w:ascii="Times New Roman" w:hAnsi="Times New Roman" w:cs="Times New Roman"/>
          <w:b/>
          <w:sz w:val="24"/>
          <w:szCs w:val="24"/>
          <w:lang w:val="es-ES"/>
        </w:rPr>
      </w:pPr>
    </w:p>
    <w:p w14:paraId="601E8265" w14:textId="77777777" w:rsidR="0088492A" w:rsidRDefault="0088492A" w:rsidP="0088492A">
      <w:pPr>
        <w:spacing w:after="0" w:line="240" w:lineRule="auto"/>
        <w:rPr>
          <w:rFonts w:ascii="Times New Roman" w:hAnsi="Times New Roman" w:cs="Times New Roman"/>
          <w:b/>
          <w:sz w:val="24"/>
          <w:szCs w:val="24"/>
          <w:lang w:val="es-ES"/>
        </w:rPr>
      </w:pPr>
    </w:p>
    <w:p w14:paraId="0D7D3F3A" w14:textId="77777777" w:rsidR="0088492A" w:rsidRDefault="0088492A" w:rsidP="0088492A">
      <w:pPr>
        <w:spacing w:after="0" w:line="240" w:lineRule="auto"/>
        <w:rPr>
          <w:rFonts w:ascii="Times New Roman" w:hAnsi="Times New Roman" w:cs="Times New Roman"/>
          <w:b/>
          <w:sz w:val="24"/>
          <w:szCs w:val="24"/>
          <w:lang w:val="es-ES"/>
        </w:rPr>
      </w:pPr>
    </w:p>
    <w:p w14:paraId="18EF4214" w14:textId="77777777" w:rsidR="0088492A" w:rsidRPr="001B2577" w:rsidRDefault="0088492A" w:rsidP="0088492A">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w:t>
      </w:r>
      <w:r>
        <w:rPr>
          <w:rFonts w:ascii="Times New Roman" w:hAnsi="Times New Roman" w:cs="Times New Roman"/>
          <w:sz w:val="24"/>
          <w:szCs w:val="24"/>
          <w:lang w:val="es-ES"/>
        </w:rPr>
        <w:tab/>
      </w:r>
      <w:r>
        <w:rPr>
          <w:rFonts w:ascii="Times New Roman" w:hAnsi="Times New Roman" w:cs="Times New Roman"/>
          <w:sz w:val="24"/>
          <w:szCs w:val="24"/>
          <w:lang w:val="es-ES"/>
        </w:rPr>
        <w:tab/>
        <w:t>______________________________</w:t>
      </w:r>
    </w:p>
    <w:p w14:paraId="2DC6C0F9" w14:textId="77777777" w:rsidR="0088492A" w:rsidRDefault="0088492A" w:rsidP="0088492A">
      <w:pPr>
        <w:spacing w:after="0" w:line="240" w:lineRule="auto"/>
        <w:rPr>
          <w:rFonts w:ascii="Times New Roman" w:hAnsi="Times New Roman" w:cs="Times New Roman"/>
          <w:b/>
          <w:sz w:val="24"/>
          <w:szCs w:val="24"/>
          <w:lang w:val="es-ES"/>
        </w:rPr>
      </w:pPr>
    </w:p>
    <w:p w14:paraId="3CE5E3C7" w14:textId="77777777" w:rsidR="0088492A" w:rsidRDefault="0088492A" w:rsidP="0088492A">
      <w:pPr>
        <w:spacing w:after="0" w:line="240" w:lineRule="auto"/>
        <w:rPr>
          <w:rFonts w:ascii="Times New Roman" w:hAnsi="Times New Roman" w:cs="Times New Roman"/>
          <w:b/>
          <w:sz w:val="24"/>
          <w:szCs w:val="24"/>
          <w:lang w:val="es-ES"/>
        </w:rPr>
      </w:pPr>
    </w:p>
    <w:p w14:paraId="5A602288" w14:textId="77777777" w:rsidR="0088492A" w:rsidRDefault="0088492A" w:rsidP="0088492A">
      <w:pPr>
        <w:spacing w:after="0" w:line="240" w:lineRule="auto"/>
        <w:rPr>
          <w:rFonts w:ascii="Times New Roman" w:hAnsi="Times New Roman" w:cs="Times New Roman"/>
          <w:b/>
          <w:sz w:val="24"/>
          <w:szCs w:val="24"/>
          <w:lang w:val="es-ES"/>
        </w:rPr>
      </w:pPr>
    </w:p>
    <w:p w14:paraId="3519A20F" w14:textId="77777777" w:rsidR="0088492A" w:rsidRDefault="0088492A" w:rsidP="0088492A">
      <w:pPr>
        <w:spacing w:after="0" w:line="240" w:lineRule="auto"/>
        <w:jc w:val="both"/>
        <w:rPr>
          <w:rFonts w:ascii="Times New Roman" w:hAnsi="Times New Roman" w:cs="Times New Roman"/>
          <w:sz w:val="24"/>
          <w:szCs w:val="24"/>
          <w:lang w:val="es-ES"/>
        </w:rPr>
      </w:pPr>
    </w:p>
    <w:p w14:paraId="336AED72" w14:textId="77777777" w:rsidR="0088492A" w:rsidRPr="001B2577" w:rsidRDefault="0088492A" w:rsidP="0088492A">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w:t>
      </w:r>
      <w:r>
        <w:rPr>
          <w:rFonts w:ascii="Times New Roman" w:hAnsi="Times New Roman" w:cs="Times New Roman"/>
          <w:sz w:val="24"/>
          <w:szCs w:val="24"/>
          <w:lang w:val="es-ES"/>
        </w:rPr>
        <w:tab/>
      </w:r>
      <w:r>
        <w:rPr>
          <w:rFonts w:ascii="Times New Roman" w:hAnsi="Times New Roman" w:cs="Times New Roman"/>
          <w:sz w:val="24"/>
          <w:szCs w:val="24"/>
          <w:lang w:val="es-ES"/>
        </w:rPr>
        <w:tab/>
        <w:t>______________________________</w:t>
      </w:r>
    </w:p>
    <w:p w14:paraId="2823F9A5" w14:textId="77777777" w:rsidR="0088492A" w:rsidRDefault="0088492A" w:rsidP="0088492A">
      <w:pPr>
        <w:spacing w:after="0" w:line="240" w:lineRule="auto"/>
        <w:rPr>
          <w:rFonts w:ascii="Times New Roman" w:hAnsi="Times New Roman" w:cs="Times New Roman"/>
          <w:b/>
          <w:sz w:val="24"/>
          <w:szCs w:val="24"/>
          <w:lang w:val="es-ES"/>
        </w:rPr>
      </w:pPr>
    </w:p>
    <w:p w14:paraId="072CF082" w14:textId="77777777" w:rsidR="0088492A" w:rsidRDefault="0088492A" w:rsidP="0088492A">
      <w:pPr>
        <w:spacing w:after="0" w:line="240" w:lineRule="auto"/>
        <w:rPr>
          <w:rFonts w:ascii="Times New Roman" w:hAnsi="Times New Roman" w:cs="Times New Roman"/>
          <w:b/>
          <w:sz w:val="24"/>
          <w:szCs w:val="24"/>
          <w:lang w:val="es-ES"/>
        </w:rPr>
      </w:pPr>
    </w:p>
    <w:p w14:paraId="62135C3A" w14:textId="77777777" w:rsidR="0088492A" w:rsidRDefault="0088492A" w:rsidP="0088492A">
      <w:pPr>
        <w:spacing w:after="0" w:line="240" w:lineRule="auto"/>
        <w:jc w:val="both"/>
        <w:rPr>
          <w:rFonts w:ascii="Times New Roman" w:hAnsi="Times New Roman" w:cs="Times New Roman"/>
          <w:sz w:val="24"/>
          <w:szCs w:val="24"/>
          <w:lang w:val="es-ES"/>
        </w:rPr>
      </w:pPr>
    </w:p>
    <w:p w14:paraId="1BC61555" w14:textId="77777777" w:rsidR="0088492A" w:rsidRDefault="0088492A" w:rsidP="0088492A">
      <w:pPr>
        <w:spacing w:after="0" w:line="240" w:lineRule="auto"/>
        <w:jc w:val="both"/>
        <w:rPr>
          <w:rFonts w:ascii="Times New Roman" w:hAnsi="Times New Roman" w:cs="Times New Roman"/>
          <w:sz w:val="24"/>
          <w:szCs w:val="24"/>
          <w:lang w:val="es-ES"/>
        </w:rPr>
      </w:pPr>
    </w:p>
    <w:p w14:paraId="192D25D0" w14:textId="77777777" w:rsidR="0088492A" w:rsidRPr="001B2577" w:rsidRDefault="0088492A" w:rsidP="0088492A">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w:t>
      </w:r>
      <w:r>
        <w:rPr>
          <w:rFonts w:ascii="Times New Roman" w:hAnsi="Times New Roman" w:cs="Times New Roman"/>
          <w:sz w:val="24"/>
          <w:szCs w:val="24"/>
          <w:lang w:val="es-ES"/>
        </w:rPr>
        <w:tab/>
      </w:r>
      <w:r>
        <w:rPr>
          <w:rFonts w:ascii="Times New Roman" w:hAnsi="Times New Roman" w:cs="Times New Roman"/>
          <w:sz w:val="24"/>
          <w:szCs w:val="24"/>
          <w:lang w:val="es-ES"/>
        </w:rPr>
        <w:tab/>
        <w:t>______________________________</w:t>
      </w:r>
    </w:p>
    <w:p w14:paraId="74105E6C" w14:textId="77777777" w:rsidR="0088492A" w:rsidRDefault="0088492A" w:rsidP="0088492A">
      <w:pPr>
        <w:spacing w:after="0" w:line="240" w:lineRule="auto"/>
        <w:rPr>
          <w:rFonts w:ascii="Times New Roman" w:hAnsi="Times New Roman" w:cs="Times New Roman"/>
          <w:b/>
          <w:sz w:val="24"/>
          <w:szCs w:val="24"/>
          <w:lang w:val="es-ES"/>
        </w:rPr>
      </w:pPr>
    </w:p>
    <w:p w14:paraId="3303487A" w14:textId="77777777" w:rsidR="0088492A" w:rsidRDefault="0088492A" w:rsidP="0088492A">
      <w:pPr>
        <w:spacing w:after="0" w:line="240" w:lineRule="auto"/>
        <w:rPr>
          <w:rFonts w:ascii="Times New Roman" w:hAnsi="Times New Roman" w:cs="Times New Roman"/>
          <w:b/>
          <w:sz w:val="24"/>
          <w:szCs w:val="24"/>
          <w:lang w:val="es-ES"/>
        </w:rPr>
      </w:pPr>
    </w:p>
    <w:p w14:paraId="200031E3" w14:textId="77777777" w:rsidR="0088492A" w:rsidRDefault="0088492A" w:rsidP="0088492A">
      <w:pPr>
        <w:spacing w:after="0" w:line="240" w:lineRule="auto"/>
        <w:rPr>
          <w:rFonts w:ascii="Times New Roman" w:hAnsi="Times New Roman" w:cs="Times New Roman"/>
          <w:b/>
          <w:sz w:val="24"/>
          <w:szCs w:val="24"/>
          <w:lang w:val="es-ES"/>
        </w:rPr>
      </w:pPr>
    </w:p>
    <w:p w14:paraId="42868278" w14:textId="77777777" w:rsidR="0088492A" w:rsidRDefault="0088492A" w:rsidP="0088492A">
      <w:pPr>
        <w:spacing w:after="0" w:line="240" w:lineRule="auto"/>
        <w:rPr>
          <w:rFonts w:ascii="Times New Roman" w:hAnsi="Times New Roman" w:cs="Times New Roman"/>
          <w:b/>
          <w:sz w:val="24"/>
          <w:szCs w:val="24"/>
          <w:lang w:val="es-ES"/>
        </w:rPr>
      </w:pPr>
    </w:p>
    <w:p w14:paraId="3D48077E" w14:textId="77777777" w:rsidR="0088492A" w:rsidRPr="001B2577" w:rsidRDefault="0088492A" w:rsidP="0088492A">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w:t>
      </w:r>
      <w:r>
        <w:rPr>
          <w:rFonts w:ascii="Times New Roman" w:hAnsi="Times New Roman" w:cs="Times New Roman"/>
          <w:sz w:val="24"/>
          <w:szCs w:val="24"/>
          <w:lang w:val="es-ES"/>
        </w:rPr>
        <w:tab/>
      </w:r>
      <w:r>
        <w:rPr>
          <w:rFonts w:ascii="Times New Roman" w:hAnsi="Times New Roman" w:cs="Times New Roman"/>
          <w:sz w:val="24"/>
          <w:szCs w:val="24"/>
          <w:lang w:val="es-ES"/>
        </w:rPr>
        <w:tab/>
        <w:t>______________________________</w:t>
      </w:r>
    </w:p>
    <w:p w14:paraId="0F5434B5" w14:textId="3A074D36" w:rsidR="0088492A" w:rsidRDefault="0088492A" w:rsidP="0088492A">
      <w:pPr>
        <w:spacing w:after="0" w:line="240" w:lineRule="auto"/>
        <w:rPr>
          <w:rFonts w:ascii="Times New Roman" w:hAnsi="Times New Roman" w:cs="Times New Roman"/>
          <w:b/>
          <w:sz w:val="24"/>
          <w:szCs w:val="24"/>
          <w:lang w:val="es-ES"/>
        </w:rPr>
      </w:pPr>
    </w:p>
    <w:p w14:paraId="44665660" w14:textId="250C7805" w:rsidR="0088492A" w:rsidRDefault="0088492A" w:rsidP="0088492A">
      <w:pPr>
        <w:spacing w:after="0" w:line="240" w:lineRule="auto"/>
        <w:rPr>
          <w:rFonts w:ascii="Times New Roman" w:hAnsi="Times New Roman" w:cs="Times New Roman"/>
          <w:b/>
          <w:sz w:val="24"/>
          <w:szCs w:val="24"/>
          <w:lang w:val="es-ES"/>
        </w:rPr>
      </w:pPr>
    </w:p>
    <w:p w14:paraId="6A6514CE" w14:textId="77777777" w:rsidR="0088492A" w:rsidRDefault="0088492A" w:rsidP="0088492A">
      <w:pPr>
        <w:spacing w:after="0" w:line="240" w:lineRule="auto"/>
        <w:rPr>
          <w:rFonts w:ascii="Times New Roman" w:hAnsi="Times New Roman" w:cs="Times New Roman"/>
          <w:b/>
          <w:sz w:val="24"/>
          <w:szCs w:val="24"/>
          <w:lang w:val="es-ES"/>
        </w:rPr>
      </w:pPr>
    </w:p>
    <w:p w14:paraId="2C76C59E" w14:textId="77777777" w:rsidR="0088492A" w:rsidRDefault="0088492A" w:rsidP="0088492A">
      <w:pPr>
        <w:spacing w:after="0" w:line="240" w:lineRule="auto"/>
        <w:rPr>
          <w:rFonts w:ascii="Times New Roman" w:hAnsi="Times New Roman" w:cs="Times New Roman"/>
          <w:b/>
          <w:sz w:val="24"/>
          <w:szCs w:val="24"/>
          <w:lang w:val="es-ES"/>
        </w:rPr>
      </w:pPr>
    </w:p>
    <w:p w14:paraId="594488A8" w14:textId="33E7AE8F" w:rsidR="0088492A" w:rsidRPr="0088492A" w:rsidRDefault="0088492A" w:rsidP="0088492A">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w:t>
      </w:r>
      <w:r>
        <w:rPr>
          <w:rFonts w:ascii="Times New Roman" w:hAnsi="Times New Roman" w:cs="Times New Roman"/>
          <w:sz w:val="24"/>
          <w:szCs w:val="24"/>
          <w:lang w:val="es-ES"/>
        </w:rPr>
        <w:tab/>
      </w:r>
      <w:r>
        <w:rPr>
          <w:rFonts w:ascii="Times New Roman" w:hAnsi="Times New Roman" w:cs="Times New Roman"/>
          <w:sz w:val="24"/>
          <w:szCs w:val="24"/>
          <w:lang w:val="es-ES"/>
        </w:rPr>
        <w:tab/>
        <w:t>______________________________</w:t>
      </w:r>
    </w:p>
    <w:sectPr w:rsidR="0088492A" w:rsidRPr="0088492A">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AEB5C" w14:textId="77777777" w:rsidR="00A17785" w:rsidRDefault="00A17785" w:rsidP="009E17F2">
      <w:pPr>
        <w:spacing w:after="0" w:line="240" w:lineRule="auto"/>
      </w:pPr>
      <w:r>
        <w:separator/>
      </w:r>
    </w:p>
  </w:endnote>
  <w:endnote w:type="continuationSeparator" w:id="0">
    <w:p w14:paraId="3457BB72" w14:textId="77777777" w:rsidR="00A17785" w:rsidRDefault="00A17785" w:rsidP="009E1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A9501" w14:textId="77777777" w:rsidR="002001E9" w:rsidRDefault="002001E9" w:rsidP="00801ABF">
    <w:pPr>
      <w:spacing w:after="0" w:line="240" w:lineRule="auto"/>
      <w:jc w:val="center"/>
      <w:rPr>
        <w:rFonts w:ascii="Times New Roman" w:hAnsi="Times New Roman" w:cs="Times New Roman"/>
        <w:sz w:val="20"/>
        <w:szCs w:val="20"/>
      </w:rPr>
    </w:pPr>
    <w:bookmarkStart w:id="7" w:name="_Hlk524335906"/>
    <w:bookmarkStart w:id="8" w:name="_Hlk524335907"/>
  </w:p>
  <w:bookmarkEnd w:id="7"/>
  <w:bookmarkEnd w:id="8"/>
  <w:p w14:paraId="2A3A09C8" w14:textId="302ABCB5" w:rsidR="002001E9" w:rsidRPr="00114D55" w:rsidRDefault="002001E9" w:rsidP="00801ABF">
    <w:pPr>
      <w:spacing w:after="0" w:line="240" w:lineRule="auto"/>
      <w:jc w:val="center"/>
      <w:rPr>
        <w:rFonts w:ascii="Times New Roman" w:hAnsi="Times New Roman" w:cs="Times New Roman"/>
        <w:sz w:val="20"/>
        <w:szCs w:val="20"/>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8FF74" w14:textId="77777777" w:rsidR="00A17785" w:rsidRDefault="00A17785" w:rsidP="009E17F2">
      <w:pPr>
        <w:spacing w:after="0" w:line="240" w:lineRule="auto"/>
      </w:pPr>
      <w:r>
        <w:separator/>
      </w:r>
    </w:p>
  </w:footnote>
  <w:footnote w:type="continuationSeparator" w:id="0">
    <w:p w14:paraId="40C77457" w14:textId="77777777" w:rsidR="00A17785" w:rsidRDefault="00A17785" w:rsidP="009E17F2">
      <w:pPr>
        <w:spacing w:after="0" w:line="240" w:lineRule="auto"/>
      </w:pPr>
      <w:r>
        <w:continuationSeparator/>
      </w:r>
    </w:p>
  </w:footnote>
  <w:footnote w:id="1">
    <w:p w14:paraId="07092CD3" w14:textId="77777777" w:rsidR="002001E9" w:rsidRPr="00926A71" w:rsidRDefault="002001E9" w:rsidP="00926A71">
      <w:pPr>
        <w:pStyle w:val="Textonotapie"/>
        <w:spacing w:before="0" w:beforeAutospacing="0" w:after="0" w:afterAutospacing="0"/>
        <w:jc w:val="both"/>
        <w:rPr>
          <w:sz w:val="20"/>
          <w:szCs w:val="20"/>
        </w:rPr>
      </w:pPr>
      <w:r w:rsidRPr="00926A71">
        <w:rPr>
          <w:rStyle w:val="Refdenotaalpie"/>
          <w:sz w:val="20"/>
          <w:szCs w:val="20"/>
        </w:rPr>
        <w:footnoteRef/>
      </w:r>
      <w:r w:rsidRPr="00926A71">
        <w:rPr>
          <w:sz w:val="20"/>
          <w:szCs w:val="20"/>
        </w:rPr>
        <w:t xml:space="preserve"> Imagen generada en el año 2016 en la Unidad de Trabajo Legislativo del entonces Senador Antonio Navarro Wolff.</w:t>
      </w:r>
    </w:p>
  </w:footnote>
  <w:footnote w:id="2">
    <w:p w14:paraId="477B72EB" w14:textId="42077C73" w:rsidR="002001E9" w:rsidRPr="00926A71" w:rsidRDefault="002001E9" w:rsidP="00926A71">
      <w:pPr>
        <w:pStyle w:val="Textonotapie"/>
        <w:spacing w:before="0" w:beforeAutospacing="0" w:after="0" w:afterAutospacing="0"/>
        <w:jc w:val="both"/>
        <w:rPr>
          <w:sz w:val="20"/>
          <w:szCs w:val="20"/>
        </w:rPr>
      </w:pPr>
      <w:r w:rsidRPr="00926A71">
        <w:rPr>
          <w:rStyle w:val="Refdenotaalpie"/>
          <w:sz w:val="20"/>
          <w:szCs w:val="20"/>
        </w:rPr>
        <w:footnoteRef/>
      </w:r>
      <w:r w:rsidRPr="00926A71">
        <w:rPr>
          <w:sz w:val="20"/>
          <w:szCs w:val="20"/>
        </w:rPr>
        <w:t xml:space="preserve"> Revisar a: Luis Alvaro Pardo.  Extractivismo, derechos y tributación: Cooptación del Estado Colombiano. Un caso de Estudio. Revista Ideas Verdes. Número 11, octubre de 2018. Fundación Heinrich Boll Stiftung y Justicia Tributaria.</w:t>
      </w:r>
    </w:p>
  </w:footnote>
  <w:footnote w:id="3">
    <w:p w14:paraId="59C7AD1E" w14:textId="46B0AB91" w:rsidR="002001E9" w:rsidRPr="00926A71" w:rsidRDefault="002001E9" w:rsidP="00926A71">
      <w:pPr>
        <w:pStyle w:val="Textonotapie"/>
        <w:spacing w:before="0" w:beforeAutospacing="0" w:after="0" w:afterAutospacing="0"/>
        <w:jc w:val="both"/>
        <w:rPr>
          <w:sz w:val="20"/>
          <w:szCs w:val="20"/>
        </w:rPr>
      </w:pPr>
      <w:r w:rsidRPr="00926A71">
        <w:rPr>
          <w:rStyle w:val="Refdenotaalpie"/>
          <w:sz w:val="20"/>
          <w:szCs w:val="20"/>
        </w:rPr>
        <w:footnoteRef/>
      </w:r>
      <w:r w:rsidRPr="00926A71">
        <w:rPr>
          <w:sz w:val="20"/>
          <w:szCs w:val="20"/>
        </w:rPr>
        <w:t xml:space="preserve"> Ibídem, páginas 20 y 21.</w:t>
      </w:r>
    </w:p>
  </w:footnote>
  <w:footnote w:id="4">
    <w:p w14:paraId="6D16FBD3" w14:textId="77777777" w:rsidR="002001E9" w:rsidRPr="00926A71" w:rsidRDefault="002001E9" w:rsidP="00926A71">
      <w:pPr>
        <w:pStyle w:val="Textonotapie"/>
        <w:spacing w:before="0" w:beforeAutospacing="0" w:after="0" w:afterAutospacing="0"/>
        <w:jc w:val="both"/>
        <w:rPr>
          <w:sz w:val="20"/>
          <w:szCs w:val="20"/>
        </w:rPr>
      </w:pPr>
      <w:r w:rsidRPr="00926A71">
        <w:rPr>
          <w:rStyle w:val="Refdenotaalpie"/>
          <w:sz w:val="20"/>
          <w:szCs w:val="20"/>
        </w:rPr>
        <w:footnoteRef/>
      </w:r>
      <w:r w:rsidRPr="00926A71">
        <w:rPr>
          <w:sz w:val="20"/>
          <w:szCs w:val="20"/>
        </w:rPr>
        <w:t xml:space="preserve"> UCKMAR Víctor, Principios Comunes del Derecho Constitucional Tributario. Editorial Temis. 2002. Página 59.</w:t>
      </w:r>
    </w:p>
  </w:footnote>
  <w:footnote w:id="5">
    <w:p w14:paraId="25C7ACF7" w14:textId="77777777" w:rsidR="002001E9" w:rsidRPr="00926A71" w:rsidRDefault="002001E9" w:rsidP="00926A71">
      <w:pPr>
        <w:pStyle w:val="Textonotapie"/>
        <w:spacing w:before="0" w:beforeAutospacing="0" w:after="0" w:afterAutospacing="0"/>
        <w:jc w:val="both"/>
        <w:rPr>
          <w:sz w:val="20"/>
          <w:szCs w:val="20"/>
        </w:rPr>
      </w:pPr>
      <w:r w:rsidRPr="00926A71">
        <w:rPr>
          <w:rStyle w:val="Refdenotaalpie"/>
          <w:sz w:val="20"/>
          <w:szCs w:val="20"/>
        </w:rPr>
        <w:footnoteRef/>
      </w:r>
      <w:r w:rsidRPr="00926A71">
        <w:rPr>
          <w:sz w:val="20"/>
          <w:szCs w:val="20"/>
        </w:rPr>
        <w:t xml:space="preserve"> Ibíd.</w:t>
      </w:r>
    </w:p>
  </w:footnote>
  <w:footnote w:id="6">
    <w:p w14:paraId="78433500" w14:textId="77777777" w:rsidR="002001E9" w:rsidRPr="00926A71" w:rsidRDefault="002001E9" w:rsidP="00926A71">
      <w:pPr>
        <w:pStyle w:val="Textonotapie"/>
        <w:spacing w:before="0" w:beforeAutospacing="0" w:after="0" w:afterAutospacing="0"/>
        <w:jc w:val="both"/>
        <w:rPr>
          <w:sz w:val="20"/>
          <w:szCs w:val="20"/>
        </w:rPr>
      </w:pPr>
      <w:r w:rsidRPr="00926A71">
        <w:rPr>
          <w:rStyle w:val="Refdenotaalpie"/>
          <w:sz w:val="20"/>
          <w:szCs w:val="20"/>
        </w:rPr>
        <w:footnoteRef/>
      </w:r>
      <w:r w:rsidRPr="00926A71">
        <w:rPr>
          <w:sz w:val="20"/>
          <w:szCs w:val="20"/>
        </w:rPr>
        <w:t xml:space="preserve"> Ibídem. Página 67.</w:t>
      </w:r>
    </w:p>
  </w:footnote>
  <w:footnote w:id="7">
    <w:p w14:paraId="455546D2" w14:textId="77777777" w:rsidR="002001E9" w:rsidRPr="00926A71" w:rsidRDefault="002001E9" w:rsidP="00926A71">
      <w:pPr>
        <w:pStyle w:val="Textonotapie"/>
        <w:spacing w:before="0" w:beforeAutospacing="0" w:after="0" w:afterAutospacing="0"/>
        <w:jc w:val="both"/>
        <w:rPr>
          <w:sz w:val="20"/>
          <w:szCs w:val="20"/>
        </w:rPr>
      </w:pPr>
      <w:r w:rsidRPr="00926A71">
        <w:rPr>
          <w:rStyle w:val="Refdenotaalpie"/>
          <w:sz w:val="20"/>
          <w:szCs w:val="20"/>
        </w:rPr>
        <w:footnoteRef/>
      </w:r>
      <w:r w:rsidRPr="00926A71">
        <w:rPr>
          <w:sz w:val="20"/>
          <w:szCs w:val="20"/>
        </w:rPr>
        <w:t xml:space="preserve"> LEWIN Alfredo, Principios Constitucionales del Derecho Tributario. Análisis de la jurisprudencia de la Corte Constitucional 1992-2001, página 65.</w:t>
      </w:r>
    </w:p>
  </w:footnote>
  <w:footnote w:id="8">
    <w:p w14:paraId="738AD003" w14:textId="77777777" w:rsidR="002001E9" w:rsidRPr="00926A71" w:rsidRDefault="002001E9" w:rsidP="00926A71">
      <w:pPr>
        <w:pStyle w:val="Textonotapie"/>
        <w:spacing w:before="0" w:beforeAutospacing="0" w:after="0" w:afterAutospacing="0"/>
        <w:jc w:val="both"/>
        <w:rPr>
          <w:sz w:val="20"/>
          <w:szCs w:val="20"/>
        </w:rPr>
      </w:pPr>
      <w:r w:rsidRPr="00926A71">
        <w:rPr>
          <w:rStyle w:val="Refdenotaalpie"/>
          <w:sz w:val="20"/>
          <w:szCs w:val="20"/>
        </w:rPr>
        <w:footnoteRef/>
      </w:r>
      <w:r w:rsidRPr="00926A71">
        <w:rPr>
          <w:sz w:val="20"/>
          <w:szCs w:val="20"/>
        </w:rPr>
        <w:t xml:space="preserve"> Ibídem pagina 66, Citando a Corti Arístides, en: “De los principios de Justicia que Gobierna la Tributación (igualdad y equidad)” en: Estudios de Derecho Constitucional, Depalma, Buenos Aires. 1994.</w:t>
      </w:r>
    </w:p>
  </w:footnote>
  <w:footnote w:id="9">
    <w:p w14:paraId="2F5AE83F" w14:textId="77777777" w:rsidR="002001E9" w:rsidRPr="00926A71" w:rsidRDefault="002001E9" w:rsidP="00926A71">
      <w:pPr>
        <w:pStyle w:val="Textonotapie"/>
        <w:spacing w:before="0" w:beforeAutospacing="0" w:after="0" w:afterAutospacing="0"/>
        <w:jc w:val="both"/>
        <w:rPr>
          <w:sz w:val="20"/>
          <w:szCs w:val="20"/>
        </w:rPr>
      </w:pPr>
      <w:r w:rsidRPr="00926A71">
        <w:rPr>
          <w:rStyle w:val="Refdenotaalpie"/>
          <w:sz w:val="20"/>
          <w:szCs w:val="20"/>
        </w:rPr>
        <w:footnoteRef/>
      </w:r>
      <w:r w:rsidRPr="00926A71">
        <w:rPr>
          <w:sz w:val="20"/>
          <w:szCs w:val="20"/>
        </w:rPr>
        <w:t xml:space="preserve"> Ibid.</w:t>
      </w:r>
    </w:p>
  </w:footnote>
  <w:footnote w:id="10">
    <w:p w14:paraId="4D8C74C1" w14:textId="77777777" w:rsidR="002001E9" w:rsidRPr="00926A71" w:rsidRDefault="002001E9" w:rsidP="00926A71">
      <w:pPr>
        <w:pStyle w:val="Textonotapie"/>
        <w:spacing w:before="0" w:beforeAutospacing="0" w:after="0" w:afterAutospacing="0"/>
        <w:jc w:val="both"/>
        <w:rPr>
          <w:sz w:val="20"/>
          <w:szCs w:val="20"/>
        </w:rPr>
      </w:pPr>
      <w:r w:rsidRPr="00926A71">
        <w:rPr>
          <w:rStyle w:val="Refdenotaalpie"/>
          <w:sz w:val="20"/>
          <w:szCs w:val="20"/>
        </w:rPr>
        <w:footnoteRef/>
      </w:r>
      <w:r w:rsidRPr="00926A71">
        <w:rPr>
          <w:sz w:val="20"/>
          <w:szCs w:val="20"/>
        </w:rPr>
        <w:t xml:space="preserve"> Ibídem. Página 69.</w:t>
      </w:r>
    </w:p>
  </w:footnote>
  <w:footnote w:id="11">
    <w:p w14:paraId="2067EEFA" w14:textId="77777777" w:rsidR="002001E9" w:rsidRPr="00926A71" w:rsidRDefault="002001E9" w:rsidP="00926A71">
      <w:pPr>
        <w:pStyle w:val="Textonotapie"/>
        <w:spacing w:before="0" w:beforeAutospacing="0" w:after="0" w:afterAutospacing="0"/>
        <w:jc w:val="both"/>
        <w:rPr>
          <w:sz w:val="20"/>
          <w:szCs w:val="20"/>
        </w:rPr>
      </w:pPr>
      <w:r w:rsidRPr="00926A71">
        <w:rPr>
          <w:rStyle w:val="Refdenotaalpie"/>
          <w:sz w:val="20"/>
          <w:szCs w:val="20"/>
        </w:rPr>
        <w:footnoteRef/>
      </w:r>
      <w:r w:rsidRPr="00926A71">
        <w:rPr>
          <w:sz w:val="20"/>
          <w:szCs w:val="20"/>
        </w:rPr>
        <w:t xml:space="preserve"> RESTREPO, Juan Camilo, </w:t>
      </w:r>
      <w:r w:rsidRPr="00926A71">
        <w:rPr>
          <w:iCs/>
          <w:sz w:val="20"/>
          <w:szCs w:val="20"/>
        </w:rPr>
        <w:t>Hacienda Pública</w:t>
      </w:r>
      <w:r w:rsidRPr="00926A71">
        <w:rPr>
          <w:sz w:val="20"/>
          <w:szCs w:val="20"/>
        </w:rPr>
        <w:t xml:space="preserve">, 9ª ed., Universidad Externado de Colombia, 2012. Página 439.  </w:t>
      </w:r>
    </w:p>
  </w:footnote>
  <w:footnote w:id="12">
    <w:p w14:paraId="54383B26" w14:textId="77777777" w:rsidR="002001E9" w:rsidRPr="00926A71" w:rsidRDefault="002001E9" w:rsidP="00926A71">
      <w:pPr>
        <w:pStyle w:val="Textonotapie"/>
        <w:spacing w:before="0" w:beforeAutospacing="0" w:after="0" w:afterAutospacing="0"/>
        <w:jc w:val="both"/>
        <w:rPr>
          <w:sz w:val="20"/>
          <w:szCs w:val="20"/>
        </w:rPr>
      </w:pPr>
      <w:r w:rsidRPr="00926A71">
        <w:rPr>
          <w:rStyle w:val="Refdenotaalpie"/>
          <w:sz w:val="20"/>
          <w:szCs w:val="20"/>
        </w:rPr>
        <w:footnoteRef/>
      </w:r>
      <w:r w:rsidRPr="00926A71">
        <w:rPr>
          <w:sz w:val="20"/>
          <w:szCs w:val="20"/>
        </w:rPr>
        <w:t xml:space="preserve"> Ver sentencias de la Corte Constitucional: C-447-92; C-448-92; C-510-92; C-057-93; C-072-93; C-112-93; C-206-93; C-261-93; C-271-93; C-364-93; C-416-93; C-502-93; C-548-93; C-197-2001; C-1249-2001; C-527-03; C-066-18;</w:t>
      </w:r>
    </w:p>
  </w:footnote>
  <w:footnote w:id="13">
    <w:p w14:paraId="419AF6DF" w14:textId="77777777" w:rsidR="002001E9" w:rsidRPr="00926A71" w:rsidRDefault="002001E9" w:rsidP="00926A71">
      <w:pPr>
        <w:pStyle w:val="Textonotapie"/>
        <w:spacing w:before="0" w:beforeAutospacing="0" w:after="0" w:afterAutospacing="0"/>
        <w:jc w:val="both"/>
        <w:rPr>
          <w:sz w:val="20"/>
          <w:szCs w:val="20"/>
        </w:rPr>
      </w:pPr>
      <w:r w:rsidRPr="00926A71">
        <w:rPr>
          <w:rStyle w:val="Refdenotaalpie"/>
          <w:sz w:val="20"/>
          <w:szCs w:val="20"/>
        </w:rPr>
        <w:footnoteRef/>
      </w:r>
      <w:r w:rsidRPr="00926A71">
        <w:rPr>
          <w:sz w:val="20"/>
          <w:szCs w:val="20"/>
        </w:rPr>
        <w:t xml:space="preserve"> Situación que ha provocado demandas de inconstitucionaldiad como la que se dilucida en el expediente de la Corte Constitucional D-0013106.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DBC8A" w14:textId="636C3178" w:rsidR="002001E9" w:rsidRDefault="002001E9" w:rsidP="00C364DA">
    <w:pPr>
      <w:pStyle w:val="Encabezado"/>
    </w:pPr>
    <w:r w:rsidRPr="003528B9">
      <w:rPr>
        <w:noProof/>
        <w:lang w:eastAsia="es-CO"/>
      </w:rPr>
      <w:drawing>
        <wp:inline distT="0" distB="0" distL="0" distR="0" wp14:anchorId="3517D0ED" wp14:editId="7D0A8F1E">
          <wp:extent cx="2573853" cy="713587"/>
          <wp:effectExtent l="0" t="0" r="0" b="0"/>
          <wp:docPr id="24" name="Imagen 2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6651" cy="728225"/>
                  </a:xfrm>
                  <a:prstGeom prst="rect">
                    <a:avLst/>
                  </a:prstGeom>
                  <a:noFill/>
                  <a:ln>
                    <a:noFill/>
                  </a:ln>
                </pic:spPr>
              </pic:pic>
            </a:graphicData>
          </a:graphic>
        </wp:inline>
      </w:drawing>
    </w:r>
    <w:r w:rsidRPr="003528B9">
      <w:rPr>
        <w:noProof/>
        <w:lang w:eastAsia="es-CO"/>
      </w:rPr>
      <mc:AlternateContent>
        <mc:Choice Requires="wpg">
          <w:drawing>
            <wp:anchor distT="0" distB="0" distL="114300" distR="114300" simplePos="0" relativeHeight="251659264" behindDoc="0" locked="0" layoutInCell="0" allowOverlap="1" wp14:anchorId="68CBD4A4" wp14:editId="4F940002">
              <wp:simplePos x="0" y="0"/>
              <wp:positionH relativeFrom="page">
                <wp:posOffset>7168515</wp:posOffset>
              </wp:positionH>
              <wp:positionV relativeFrom="page">
                <wp:posOffset>2021205</wp:posOffset>
              </wp:positionV>
              <wp:extent cx="488315" cy="237490"/>
              <wp:effectExtent l="0" t="11430" r="1270" b="8255"/>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0"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4076E" w14:textId="248B3049" w:rsidR="002001E9" w:rsidRDefault="002001E9" w:rsidP="00C364DA">
                            <w:pPr>
                              <w:pStyle w:val="Encabezado"/>
                              <w:jc w:val="center"/>
                            </w:pPr>
                            <w:r w:rsidRPr="003528B9">
                              <w:fldChar w:fldCharType="begin"/>
                            </w:r>
                            <w:r>
                              <w:instrText>PAGE    \* MERGEFORMAT</w:instrText>
                            </w:r>
                            <w:r w:rsidRPr="003528B9">
                              <w:fldChar w:fldCharType="separate"/>
                            </w:r>
                            <w:r w:rsidR="00E06310" w:rsidRPr="00E06310">
                              <w:rPr>
                                <w:rStyle w:val="Nmerodepgina"/>
                                <w:b/>
                                <w:bCs/>
                                <w:noProof/>
                                <w:color w:val="7F5F00"/>
                                <w:sz w:val="16"/>
                                <w:szCs w:val="16"/>
                                <w:lang w:val="es-ES"/>
                              </w:rPr>
                              <w:t>1</w:t>
                            </w:r>
                            <w:r w:rsidRPr="003528B9">
                              <w:rPr>
                                <w:rStyle w:val="Nmerodepgina"/>
                                <w:b/>
                                <w:bCs/>
                                <w:color w:val="7F5F00"/>
                                <w:sz w:val="16"/>
                                <w:szCs w:val="16"/>
                              </w:rPr>
                              <w:fldChar w:fldCharType="end"/>
                            </w:r>
                          </w:p>
                        </w:txbxContent>
                      </wps:txbx>
                      <wps:bodyPr rot="0" vert="horz" wrap="square" lIns="0" tIns="0" rIns="0" bIns="0" anchor="ctr" anchorCtr="0" upright="1">
                        <a:noAutofit/>
                      </wps:bodyPr>
                    </wps:wsp>
                    <wpg:grpSp>
                      <wpg:cNvPr id="21" name="Group 72"/>
                      <wpg:cNvGrpSpPr>
                        <a:grpSpLocks/>
                      </wpg:cNvGrpSpPr>
                      <wpg:grpSpPr bwMode="auto">
                        <a:xfrm>
                          <a:off x="886" y="3255"/>
                          <a:ext cx="374" cy="374"/>
                          <a:chOff x="1453" y="14832"/>
                          <a:chExt cx="374" cy="374"/>
                        </a:xfrm>
                      </wpg:grpSpPr>
                      <wps:wsp>
                        <wps:cNvPr id="22"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CBD4A4" id="Grupo 19" o:spid="_x0000_s1026" style="position:absolute;margin-left:564.45pt;margin-top:159.15pt;width:38.45pt;height:18.7pt;z-index:251659264;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" filled="f" stroked="f">
                <v:textbox inset="0,0,0,0">
                  <w:txbxContent>
                    <w:p w14:paraId="06D4076E" w14:textId="248B3049" w:rsidR="002001E9" w:rsidRDefault="002001E9" w:rsidP="00C364DA">
                      <w:pPr>
                        <w:pStyle w:val="Encabezado"/>
                        <w:jc w:val="center"/>
                      </w:pPr>
                      <w:r w:rsidRPr="003528B9">
                        <w:fldChar w:fldCharType="begin"/>
                      </w:r>
                      <w:r>
                        <w:instrText>PAGE    \* MERGEFORMAT</w:instrText>
                      </w:r>
                      <w:r w:rsidRPr="003528B9">
                        <w:fldChar w:fldCharType="separate"/>
                      </w:r>
                      <w:r w:rsidR="00E06310" w:rsidRPr="00E06310">
                        <w:rPr>
                          <w:rStyle w:val="Nmerodepgina"/>
                          <w:b/>
                          <w:bCs/>
                          <w:noProof/>
                          <w:color w:val="7F5F00"/>
                          <w:sz w:val="16"/>
                          <w:szCs w:val="16"/>
                          <w:lang w:val="es-ES"/>
                        </w:rPr>
                        <w:t>1</w:t>
                      </w:r>
                      <w:r w:rsidRPr="003528B9">
                        <w:rPr>
                          <w:rStyle w:val="Nmerodepgina"/>
                          <w:b/>
                          <w:bCs/>
                          <w:color w:val="7F5F00"/>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" fillcolor="#84a2c6" stroked="f"/>
              </v:group>
              <w10:wrap anchorx="page" anchory="page"/>
            </v:group>
          </w:pict>
        </mc:Fallback>
      </mc:AlternateContent>
    </w:r>
    <w:r>
      <w:tab/>
    </w:r>
    <w:r>
      <w:tab/>
    </w:r>
    <w:r w:rsidRPr="00F3039C">
      <w:rPr>
        <w:rFonts w:ascii="Arial" w:hAnsi="Arial" w:cs="Arial"/>
        <w:noProof/>
        <w:color w:val="386FA9"/>
        <w:lang w:eastAsia="es-CO"/>
      </w:rPr>
      <w:drawing>
        <wp:inline distT="0" distB="0" distL="0" distR="0" wp14:anchorId="48B2B923" wp14:editId="6CE65233">
          <wp:extent cx="2298065" cy="733425"/>
          <wp:effectExtent l="0" t="0" r="6985" b="9525"/>
          <wp:docPr id="1" name="Imagen 1" descr="http://2.bp.blogspot.com/-dq9uprlSIM4/UWIPecZI1RI/AAAAAAAACXY/ebXHnTcmUYs/s320/LOGO+SENADO.jp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dq9uprlSIM4/UWIPecZI1RI/AAAAAAAACXY/ebXHnTcmUYs/s320/LOGO+SENADO.jpg">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50928" cy="750296"/>
                  </a:xfrm>
                  <a:prstGeom prst="rect">
                    <a:avLst/>
                  </a:prstGeom>
                  <a:noFill/>
                  <a:ln>
                    <a:noFill/>
                  </a:ln>
                </pic:spPr>
              </pic:pic>
            </a:graphicData>
          </a:graphic>
        </wp:inline>
      </w:drawing>
    </w:r>
    <w:r>
      <w:tab/>
    </w:r>
  </w:p>
  <w:p w14:paraId="68A6A8BC" w14:textId="77777777" w:rsidR="002001E9" w:rsidRDefault="002001E9" w:rsidP="00C364DA">
    <w:pPr>
      <w:pStyle w:val="Encabezado"/>
      <w:ind w:right="360"/>
    </w:pPr>
  </w:p>
  <w:p w14:paraId="50713236" w14:textId="4CABD801" w:rsidR="002001E9" w:rsidRPr="00C364DA" w:rsidRDefault="002001E9" w:rsidP="00C364D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5C2D"/>
    <w:multiLevelType w:val="hybridMultilevel"/>
    <w:tmpl w:val="FA66D4B8"/>
    <w:lvl w:ilvl="0" w:tplc="11FE9D78">
      <w:start w:val="1"/>
      <w:numFmt w:val="decimal"/>
      <w:lvlText w:val="%1."/>
      <w:lvlJc w:val="left"/>
      <w:pPr>
        <w:ind w:left="2622" w:hanging="360"/>
      </w:pPr>
      <w:rPr>
        <w:rFonts w:ascii="Arial" w:eastAsia="Arial" w:hAnsi="Arial" w:hint="default"/>
        <w:spacing w:val="-1"/>
        <w:sz w:val="22"/>
        <w:szCs w:val="22"/>
      </w:rPr>
    </w:lvl>
    <w:lvl w:ilvl="1" w:tplc="8CB8167A">
      <w:start w:val="1"/>
      <w:numFmt w:val="bullet"/>
      <w:lvlText w:val="•"/>
      <w:lvlJc w:val="left"/>
      <w:pPr>
        <w:ind w:left="3409" w:hanging="360"/>
      </w:pPr>
      <w:rPr>
        <w:rFonts w:hint="default"/>
      </w:rPr>
    </w:lvl>
    <w:lvl w:ilvl="2" w:tplc="960CCCFA">
      <w:start w:val="1"/>
      <w:numFmt w:val="bullet"/>
      <w:lvlText w:val="•"/>
      <w:lvlJc w:val="left"/>
      <w:pPr>
        <w:ind w:left="4197" w:hanging="360"/>
      </w:pPr>
      <w:rPr>
        <w:rFonts w:hint="default"/>
      </w:rPr>
    </w:lvl>
    <w:lvl w:ilvl="3" w:tplc="0C323C7A">
      <w:start w:val="1"/>
      <w:numFmt w:val="bullet"/>
      <w:lvlText w:val="•"/>
      <w:lvlJc w:val="left"/>
      <w:pPr>
        <w:ind w:left="4985" w:hanging="360"/>
      </w:pPr>
      <w:rPr>
        <w:rFonts w:hint="default"/>
      </w:rPr>
    </w:lvl>
    <w:lvl w:ilvl="4" w:tplc="9CB426A0">
      <w:start w:val="1"/>
      <w:numFmt w:val="bullet"/>
      <w:lvlText w:val="•"/>
      <w:lvlJc w:val="left"/>
      <w:pPr>
        <w:ind w:left="5773" w:hanging="360"/>
      </w:pPr>
      <w:rPr>
        <w:rFonts w:hint="default"/>
      </w:rPr>
    </w:lvl>
    <w:lvl w:ilvl="5" w:tplc="23D27832">
      <w:start w:val="1"/>
      <w:numFmt w:val="bullet"/>
      <w:lvlText w:val="•"/>
      <w:lvlJc w:val="left"/>
      <w:pPr>
        <w:ind w:left="6561" w:hanging="360"/>
      </w:pPr>
      <w:rPr>
        <w:rFonts w:hint="default"/>
      </w:rPr>
    </w:lvl>
    <w:lvl w:ilvl="6" w:tplc="A858C9CC">
      <w:start w:val="1"/>
      <w:numFmt w:val="bullet"/>
      <w:lvlText w:val="•"/>
      <w:lvlJc w:val="left"/>
      <w:pPr>
        <w:ind w:left="7348" w:hanging="360"/>
      </w:pPr>
      <w:rPr>
        <w:rFonts w:hint="default"/>
      </w:rPr>
    </w:lvl>
    <w:lvl w:ilvl="7" w:tplc="2AB2491E">
      <w:start w:val="1"/>
      <w:numFmt w:val="bullet"/>
      <w:lvlText w:val="•"/>
      <w:lvlJc w:val="left"/>
      <w:pPr>
        <w:ind w:left="8136" w:hanging="360"/>
      </w:pPr>
      <w:rPr>
        <w:rFonts w:hint="default"/>
      </w:rPr>
    </w:lvl>
    <w:lvl w:ilvl="8" w:tplc="630C59FC">
      <w:start w:val="1"/>
      <w:numFmt w:val="bullet"/>
      <w:lvlText w:val="•"/>
      <w:lvlJc w:val="left"/>
      <w:pPr>
        <w:ind w:left="8924" w:hanging="360"/>
      </w:pPr>
      <w:rPr>
        <w:rFonts w:hint="default"/>
      </w:rPr>
    </w:lvl>
  </w:abstractNum>
  <w:abstractNum w:abstractNumId="1" w15:restartNumberingAfterBreak="0">
    <w:nsid w:val="03CB4313"/>
    <w:multiLevelType w:val="multilevel"/>
    <w:tmpl w:val="EA86C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F31F5"/>
    <w:multiLevelType w:val="hybridMultilevel"/>
    <w:tmpl w:val="93582F3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0B5B21"/>
    <w:multiLevelType w:val="multilevel"/>
    <w:tmpl w:val="A29E01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C7F6B"/>
    <w:multiLevelType w:val="hybridMultilevel"/>
    <w:tmpl w:val="852EBA58"/>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6394209"/>
    <w:multiLevelType w:val="hybridMultilevel"/>
    <w:tmpl w:val="37983204"/>
    <w:lvl w:ilvl="0" w:tplc="6BEA86B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6715EC"/>
    <w:multiLevelType w:val="hybridMultilevel"/>
    <w:tmpl w:val="6316AA86"/>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763774F"/>
    <w:multiLevelType w:val="hybridMultilevel"/>
    <w:tmpl w:val="FBC68ACE"/>
    <w:lvl w:ilvl="0" w:tplc="240A0001">
      <w:start w:val="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D606AA"/>
    <w:multiLevelType w:val="hybridMultilevel"/>
    <w:tmpl w:val="4AC6F2E0"/>
    <w:lvl w:ilvl="0" w:tplc="047419EC">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E0E260E"/>
    <w:multiLevelType w:val="hybridMultilevel"/>
    <w:tmpl w:val="EDD24C26"/>
    <w:lvl w:ilvl="0" w:tplc="FE3CDFA2">
      <w:start w:val="1"/>
      <w:numFmt w:val="decimal"/>
      <w:lvlText w:val="%1-"/>
      <w:lvlJc w:val="left"/>
      <w:pPr>
        <w:ind w:left="4608" w:hanging="360"/>
      </w:pPr>
      <w:rPr>
        <w:rFonts w:hint="default"/>
      </w:rPr>
    </w:lvl>
    <w:lvl w:ilvl="1" w:tplc="240A0019" w:tentative="1">
      <w:start w:val="1"/>
      <w:numFmt w:val="lowerLetter"/>
      <w:lvlText w:val="%2."/>
      <w:lvlJc w:val="left"/>
      <w:pPr>
        <w:ind w:left="5328" w:hanging="360"/>
      </w:pPr>
    </w:lvl>
    <w:lvl w:ilvl="2" w:tplc="240A001B" w:tentative="1">
      <w:start w:val="1"/>
      <w:numFmt w:val="lowerRoman"/>
      <w:lvlText w:val="%3."/>
      <w:lvlJc w:val="right"/>
      <w:pPr>
        <w:ind w:left="6048" w:hanging="180"/>
      </w:pPr>
    </w:lvl>
    <w:lvl w:ilvl="3" w:tplc="240A000F" w:tentative="1">
      <w:start w:val="1"/>
      <w:numFmt w:val="decimal"/>
      <w:lvlText w:val="%4."/>
      <w:lvlJc w:val="left"/>
      <w:pPr>
        <w:ind w:left="6768" w:hanging="360"/>
      </w:pPr>
    </w:lvl>
    <w:lvl w:ilvl="4" w:tplc="240A0019" w:tentative="1">
      <w:start w:val="1"/>
      <w:numFmt w:val="lowerLetter"/>
      <w:lvlText w:val="%5."/>
      <w:lvlJc w:val="left"/>
      <w:pPr>
        <w:ind w:left="7488" w:hanging="360"/>
      </w:pPr>
    </w:lvl>
    <w:lvl w:ilvl="5" w:tplc="240A001B" w:tentative="1">
      <w:start w:val="1"/>
      <w:numFmt w:val="lowerRoman"/>
      <w:lvlText w:val="%6."/>
      <w:lvlJc w:val="right"/>
      <w:pPr>
        <w:ind w:left="8208" w:hanging="180"/>
      </w:pPr>
    </w:lvl>
    <w:lvl w:ilvl="6" w:tplc="240A000F" w:tentative="1">
      <w:start w:val="1"/>
      <w:numFmt w:val="decimal"/>
      <w:lvlText w:val="%7."/>
      <w:lvlJc w:val="left"/>
      <w:pPr>
        <w:ind w:left="8928" w:hanging="360"/>
      </w:pPr>
    </w:lvl>
    <w:lvl w:ilvl="7" w:tplc="240A0019" w:tentative="1">
      <w:start w:val="1"/>
      <w:numFmt w:val="lowerLetter"/>
      <w:lvlText w:val="%8."/>
      <w:lvlJc w:val="left"/>
      <w:pPr>
        <w:ind w:left="9648" w:hanging="360"/>
      </w:pPr>
    </w:lvl>
    <w:lvl w:ilvl="8" w:tplc="240A001B" w:tentative="1">
      <w:start w:val="1"/>
      <w:numFmt w:val="lowerRoman"/>
      <w:lvlText w:val="%9."/>
      <w:lvlJc w:val="right"/>
      <w:pPr>
        <w:ind w:left="10368" w:hanging="180"/>
      </w:pPr>
    </w:lvl>
  </w:abstractNum>
  <w:abstractNum w:abstractNumId="10" w15:restartNumberingAfterBreak="0">
    <w:nsid w:val="1F6A4DCD"/>
    <w:multiLevelType w:val="hybridMultilevel"/>
    <w:tmpl w:val="97ECDB24"/>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15:restartNumberingAfterBreak="0">
    <w:nsid w:val="26386536"/>
    <w:multiLevelType w:val="multilevel"/>
    <w:tmpl w:val="470C2B2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A675E9"/>
    <w:multiLevelType w:val="multilevel"/>
    <w:tmpl w:val="567A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C10582"/>
    <w:multiLevelType w:val="hybridMultilevel"/>
    <w:tmpl w:val="E3B4EDE8"/>
    <w:lvl w:ilvl="0" w:tplc="930CBEDE">
      <w:start w:val="16"/>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AEC69C8"/>
    <w:multiLevelType w:val="multilevel"/>
    <w:tmpl w:val="DF265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5B6AE7"/>
    <w:multiLevelType w:val="hybridMultilevel"/>
    <w:tmpl w:val="53647A7A"/>
    <w:lvl w:ilvl="0" w:tplc="90BCFC3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B7843B7"/>
    <w:multiLevelType w:val="hybridMultilevel"/>
    <w:tmpl w:val="5E6CCDC0"/>
    <w:lvl w:ilvl="0" w:tplc="0908CAA2">
      <w:start w:val="1"/>
      <w:numFmt w:val="decimal"/>
      <w:lvlText w:val="Articulo %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DC92768"/>
    <w:multiLevelType w:val="multilevel"/>
    <w:tmpl w:val="D132E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9D59EC"/>
    <w:multiLevelType w:val="hybridMultilevel"/>
    <w:tmpl w:val="A3AED778"/>
    <w:lvl w:ilvl="0" w:tplc="240A000B">
      <w:start w:val="1"/>
      <w:numFmt w:val="bullet"/>
      <w:lvlText w:val=""/>
      <w:lvlJc w:val="left"/>
      <w:pPr>
        <w:ind w:left="1003" w:hanging="360"/>
      </w:pPr>
      <w:rPr>
        <w:rFonts w:ascii="Wingdings" w:hAnsi="Wingdings"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19" w15:restartNumberingAfterBreak="0">
    <w:nsid w:val="356B086B"/>
    <w:multiLevelType w:val="hybridMultilevel"/>
    <w:tmpl w:val="56FECD1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7AA411F"/>
    <w:multiLevelType w:val="multilevel"/>
    <w:tmpl w:val="FAD69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D864B6"/>
    <w:multiLevelType w:val="multilevel"/>
    <w:tmpl w:val="C166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0D01CB"/>
    <w:multiLevelType w:val="hybridMultilevel"/>
    <w:tmpl w:val="CDBE6D5C"/>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C816137"/>
    <w:multiLevelType w:val="hybridMultilevel"/>
    <w:tmpl w:val="FE5806E8"/>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513385C"/>
    <w:multiLevelType w:val="multilevel"/>
    <w:tmpl w:val="C010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6A3BD5"/>
    <w:multiLevelType w:val="hybridMultilevel"/>
    <w:tmpl w:val="B4F46C22"/>
    <w:lvl w:ilvl="0" w:tplc="E95E82A6">
      <w:start w:val="212"/>
      <w:numFmt w:val="bullet"/>
      <w:lvlText w:val=""/>
      <w:lvlJc w:val="left"/>
      <w:pPr>
        <w:ind w:left="720" w:hanging="360"/>
      </w:pPr>
      <w:rPr>
        <w:rFonts w:ascii="Wingdings" w:eastAsia="Times New Roman" w:hAnsi="Wingdings"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DFA2864"/>
    <w:multiLevelType w:val="hybridMultilevel"/>
    <w:tmpl w:val="3BB648BC"/>
    <w:lvl w:ilvl="0" w:tplc="30CECB3C">
      <w:start w:val="212"/>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1805441"/>
    <w:multiLevelType w:val="hybridMultilevel"/>
    <w:tmpl w:val="0A90AB16"/>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D4C06C6"/>
    <w:multiLevelType w:val="hybridMultilevel"/>
    <w:tmpl w:val="9510E9BE"/>
    <w:lvl w:ilvl="0" w:tplc="A63CFEE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F0750EB"/>
    <w:multiLevelType w:val="multilevel"/>
    <w:tmpl w:val="1562C4EA"/>
    <w:styleLink w:val="List0"/>
    <w:lvl w:ilvl="0">
      <w:start w:val="1"/>
      <w:numFmt w:val="decimal"/>
      <w:lvlText w:val="%1."/>
      <w:lvlJc w:val="left"/>
      <w:pPr>
        <w:tabs>
          <w:tab w:val="num" w:pos="720"/>
        </w:tabs>
        <w:ind w:left="720" w:hanging="360"/>
      </w:pPr>
      <w:rPr>
        <w:rFonts w:ascii="Arial Narrow" w:eastAsia="Arial Narrow" w:hAnsi="Arial Narrow" w:cs="Arial Narrow"/>
        <w:position w:val="0"/>
        <w:sz w:val="24"/>
        <w:szCs w:val="24"/>
      </w:rPr>
    </w:lvl>
    <w:lvl w:ilvl="1">
      <w:start w:val="1"/>
      <w:numFmt w:val="lowerLetter"/>
      <w:lvlText w:val="%2."/>
      <w:lvlJc w:val="left"/>
      <w:pPr>
        <w:tabs>
          <w:tab w:val="num" w:pos="1440"/>
        </w:tabs>
        <w:ind w:left="1440" w:hanging="360"/>
      </w:pPr>
      <w:rPr>
        <w:rFonts w:ascii="Arial Narrow" w:eastAsia="Arial Narrow" w:hAnsi="Arial Narrow" w:cs="Arial Narrow"/>
        <w:position w:val="0"/>
        <w:sz w:val="24"/>
        <w:szCs w:val="24"/>
      </w:rPr>
    </w:lvl>
    <w:lvl w:ilvl="2">
      <w:start w:val="1"/>
      <w:numFmt w:val="lowerRoman"/>
      <w:lvlText w:val="%3."/>
      <w:lvlJc w:val="left"/>
      <w:pPr>
        <w:tabs>
          <w:tab w:val="num" w:pos="2160"/>
        </w:tabs>
        <w:ind w:left="2160" w:hanging="296"/>
      </w:pPr>
      <w:rPr>
        <w:rFonts w:ascii="Arial Narrow" w:eastAsia="Arial Narrow" w:hAnsi="Arial Narrow" w:cs="Arial Narrow"/>
        <w:position w:val="0"/>
        <w:sz w:val="24"/>
        <w:szCs w:val="24"/>
      </w:rPr>
    </w:lvl>
    <w:lvl w:ilvl="3">
      <w:start w:val="1"/>
      <w:numFmt w:val="decimal"/>
      <w:lvlText w:val="%4."/>
      <w:lvlJc w:val="left"/>
      <w:pPr>
        <w:tabs>
          <w:tab w:val="num" w:pos="2880"/>
        </w:tabs>
        <w:ind w:left="2880" w:hanging="360"/>
      </w:pPr>
      <w:rPr>
        <w:rFonts w:ascii="Arial Narrow" w:eastAsia="Arial Narrow" w:hAnsi="Arial Narrow" w:cs="Arial Narrow"/>
        <w:position w:val="0"/>
        <w:sz w:val="24"/>
        <w:szCs w:val="24"/>
      </w:rPr>
    </w:lvl>
    <w:lvl w:ilvl="4">
      <w:start w:val="1"/>
      <w:numFmt w:val="lowerLetter"/>
      <w:lvlText w:val="%5."/>
      <w:lvlJc w:val="left"/>
      <w:pPr>
        <w:tabs>
          <w:tab w:val="num" w:pos="3600"/>
        </w:tabs>
        <w:ind w:left="3600" w:hanging="360"/>
      </w:pPr>
      <w:rPr>
        <w:rFonts w:ascii="Arial Narrow" w:eastAsia="Arial Narrow" w:hAnsi="Arial Narrow" w:cs="Arial Narrow"/>
        <w:position w:val="0"/>
        <w:sz w:val="24"/>
        <w:szCs w:val="24"/>
      </w:rPr>
    </w:lvl>
    <w:lvl w:ilvl="5">
      <w:start w:val="1"/>
      <w:numFmt w:val="lowerRoman"/>
      <w:lvlText w:val="%6."/>
      <w:lvlJc w:val="left"/>
      <w:pPr>
        <w:tabs>
          <w:tab w:val="num" w:pos="4320"/>
        </w:tabs>
        <w:ind w:left="4320" w:hanging="296"/>
      </w:pPr>
      <w:rPr>
        <w:rFonts w:ascii="Arial Narrow" w:eastAsia="Arial Narrow" w:hAnsi="Arial Narrow" w:cs="Arial Narrow"/>
        <w:position w:val="0"/>
        <w:sz w:val="24"/>
        <w:szCs w:val="24"/>
      </w:rPr>
    </w:lvl>
    <w:lvl w:ilvl="6">
      <w:start w:val="1"/>
      <w:numFmt w:val="decimal"/>
      <w:lvlText w:val="%7."/>
      <w:lvlJc w:val="left"/>
      <w:pPr>
        <w:tabs>
          <w:tab w:val="num" w:pos="5040"/>
        </w:tabs>
        <w:ind w:left="5040" w:hanging="360"/>
      </w:pPr>
      <w:rPr>
        <w:rFonts w:ascii="Arial Narrow" w:eastAsia="Arial Narrow" w:hAnsi="Arial Narrow" w:cs="Arial Narrow"/>
        <w:position w:val="0"/>
        <w:sz w:val="24"/>
        <w:szCs w:val="24"/>
      </w:rPr>
    </w:lvl>
    <w:lvl w:ilvl="7">
      <w:start w:val="1"/>
      <w:numFmt w:val="lowerLetter"/>
      <w:lvlText w:val="%8."/>
      <w:lvlJc w:val="left"/>
      <w:pPr>
        <w:tabs>
          <w:tab w:val="num" w:pos="5760"/>
        </w:tabs>
        <w:ind w:left="5760" w:hanging="360"/>
      </w:pPr>
      <w:rPr>
        <w:rFonts w:ascii="Arial Narrow" w:eastAsia="Arial Narrow" w:hAnsi="Arial Narrow" w:cs="Arial Narrow"/>
        <w:position w:val="0"/>
        <w:sz w:val="24"/>
        <w:szCs w:val="24"/>
      </w:rPr>
    </w:lvl>
    <w:lvl w:ilvl="8">
      <w:start w:val="1"/>
      <w:numFmt w:val="lowerRoman"/>
      <w:lvlText w:val="%9."/>
      <w:lvlJc w:val="left"/>
      <w:pPr>
        <w:tabs>
          <w:tab w:val="num" w:pos="6480"/>
        </w:tabs>
        <w:ind w:left="6480" w:hanging="296"/>
      </w:pPr>
      <w:rPr>
        <w:rFonts w:ascii="Arial Narrow" w:eastAsia="Arial Narrow" w:hAnsi="Arial Narrow" w:cs="Arial Narrow"/>
        <w:position w:val="0"/>
        <w:sz w:val="24"/>
        <w:szCs w:val="24"/>
      </w:rPr>
    </w:lvl>
  </w:abstractNum>
  <w:abstractNum w:abstractNumId="30" w15:restartNumberingAfterBreak="0">
    <w:nsid w:val="5F116899"/>
    <w:multiLevelType w:val="hybridMultilevel"/>
    <w:tmpl w:val="43EC218C"/>
    <w:lvl w:ilvl="0" w:tplc="1A16256E">
      <w:start w:val="212"/>
      <w:numFmt w:val="bullet"/>
      <w:lvlText w:val="-"/>
      <w:lvlJc w:val="left"/>
      <w:pPr>
        <w:ind w:left="720" w:hanging="360"/>
      </w:pPr>
      <w:rPr>
        <w:rFonts w:ascii="Times New Roman" w:eastAsia="Times New Roman" w:hAnsi="Times New Roman"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49B660A"/>
    <w:multiLevelType w:val="multilevel"/>
    <w:tmpl w:val="7E589E06"/>
    <w:lvl w:ilvl="0">
      <w:start w:val="1"/>
      <w:numFmt w:val="decimal"/>
      <w:lvlText w:val="%1."/>
      <w:lvlJc w:val="left"/>
      <w:pPr>
        <w:ind w:left="643" w:hanging="360"/>
      </w:pPr>
      <w:rPr>
        <w:rFonts w:hint="default"/>
        <w:b/>
      </w:rPr>
    </w:lvl>
    <w:lvl w:ilvl="1">
      <w:start w:val="1"/>
      <w:numFmt w:val="decimal"/>
      <w:isLgl/>
      <w:lvlText w:val="%1.%2."/>
      <w:lvlJc w:val="left"/>
      <w:pPr>
        <w:ind w:left="643" w:hanging="360"/>
      </w:pPr>
      <w:rPr>
        <w:rFonts w:hint="default"/>
        <w:b/>
      </w:rPr>
    </w:lvl>
    <w:lvl w:ilvl="2">
      <w:start w:val="1"/>
      <w:numFmt w:val="decimal"/>
      <w:isLgl/>
      <w:lvlText w:val="%1.%2.%3."/>
      <w:lvlJc w:val="left"/>
      <w:pPr>
        <w:ind w:left="1003" w:hanging="720"/>
      </w:pPr>
      <w:rPr>
        <w:rFonts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abstractNum w:abstractNumId="32" w15:restartNumberingAfterBreak="0">
    <w:nsid w:val="65070BB6"/>
    <w:multiLevelType w:val="hybridMultilevel"/>
    <w:tmpl w:val="6B2E3A9A"/>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55C5867"/>
    <w:multiLevelType w:val="hybridMultilevel"/>
    <w:tmpl w:val="E4BEECC6"/>
    <w:lvl w:ilvl="0" w:tplc="2AA69C54">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C024F5B"/>
    <w:multiLevelType w:val="hybridMultilevel"/>
    <w:tmpl w:val="F3387560"/>
    <w:lvl w:ilvl="0" w:tplc="5E38022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1867CCE"/>
    <w:multiLevelType w:val="multilevel"/>
    <w:tmpl w:val="76984B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1F75C2B"/>
    <w:multiLevelType w:val="multilevel"/>
    <w:tmpl w:val="7E589E06"/>
    <w:lvl w:ilvl="0">
      <w:start w:val="1"/>
      <w:numFmt w:val="decimal"/>
      <w:lvlText w:val="%1."/>
      <w:lvlJc w:val="left"/>
      <w:pPr>
        <w:ind w:left="643" w:hanging="360"/>
      </w:pPr>
      <w:rPr>
        <w:rFonts w:hint="default"/>
        <w:b/>
      </w:rPr>
    </w:lvl>
    <w:lvl w:ilvl="1">
      <w:start w:val="1"/>
      <w:numFmt w:val="decimal"/>
      <w:isLgl/>
      <w:lvlText w:val="%1.%2."/>
      <w:lvlJc w:val="left"/>
      <w:pPr>
        <w:ind w:left="643" w:hanging="360"/>
      </w:pPr>
      <w:rPr>
        <w:rFonts w:hint="default"/>
        <w:b/>
      </w:rPr>
    </w:lvl>
    <w:lvl w:ilvl="2">
      <w:start w:val="1"/>
      <w:numFmt w:val="decimal"/>
      <w:isLgl/>
      <w:lvlText w:val="%1.%2.%3."/>
      <w:lvlJc w:val="left"/>
      <w:pPr>
        <w:ind w:left="1003" w:hanging="720"/>
      </w:pPr>
      <w:rPr>
        <w:rFonts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abstractNum w:abstractNumId="37" w15:restartNumberingAfterBreak="0">
    <w:nsid w:val="724B6AEA"/>
    <w:multiLevelType w:val="hybridMultilevel"/>
    <w:tmpl w:val="A74C9620"/>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28F2274"/>
    <w:multiLevelType w:val="multilevel"/>
    <w:tmpl w:val="FAD449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F9370A"/>
    <w:multiLevelType w:val="hybridMultilevel"/>
    <w:tmpl w:val="63A2B554"/>
    <w:lvl w:ilvl="0" w:tplc="D480E65E">
      <w:start w:val="1"/>
      <w:numFmt w:val="decimal"/>
      <w:lvlText w:val="Articulo %1."/>
      <w:lvlJc w:val="left"/>
      <w:pPr>
        <w:ind w:left="720" w:hanging="360"/>
      </w:pPr>
      <w:rPr>
        <w:rFonts w:ascii="Times New Roman" w:hAnsi="Times New Roman" w:cs="Times New Roman" w:hint="default"/>
        <w:b/>
        <w:sz w:val="24"/>
        <w:lang w:val="es-ES_tradnl"/>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FEE2929"/>
    <w:multiLevelType w:val="multilevel"/>
    <w:tmpl w:val="A95E0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28"/>
  </w:num>
  <w:num w:numId="3">
    <w:abstractNumId w:val="5"/>
  </w:num>
  <w:num w:numId="4">
    <w:abstractNumId w:val="32"/>
  </w:num>
  <w:num w:numId="5">
    <w:abstractNumId w:val="23"/>
  </w:num>
  <w:num w:numId="6">
    <w:abstractNumId w:val="36"/>
  </w:num>
  <w:num w:numId="7">
    <w:abstractNumId w:val="2"/>
  </w:num>
  <w:num w:numId="8">
    <w:abstractNumId w:val="4"/>
  </w:num>
  <w:num w:numId="9">
    <w:abstractNumId w:val="27"/>
  </w:num>
  <w:num w:numId="10">
    <w:abstractNumId w:val="6"/>
  </w:num>
  <w:num w:numId="11">
    <w:abstractNumId w:val="18"/>
  </w:num>
  <w:num w:numId="12">
    <w:abstractNumId w:val="17"/>
  </w:num>
  <w:num w:numId="13">
    <w:abstractNumId w:val="40"/>
  </w:num>
  <w:num w:numId="14">
    <w:abstractNumId w:val="3"/>
  </w:num>
  <w:num w:numId="15">
    <w:abstractNumId w:val="20"/>
  </w:num>
  <w:num w:numId="16">
    <w:abstractNumId w:val="1"/>
  </w:num>
  <w:num w:numId="17">
    <w:abstractNumId w:val="14"/>
  </w:num>
  <w:num w:numId="18">
    <w:abstractNumId w:val="38"/>
  </w:num>
  <w:num w:numId="19">
    <w:abstractNumId w:val="0"/>
  </w:num>
  <w:num w:numId="20">
    <w:abstractNumId w:val="29"/>
  </w:num>
  <w:num w:numId="21">
    <w:abstractNumId w:val="21"/>
  </w:num>
  <w:num w:numId="22">
    <w:abstractNumId w:val="12"/>
  </w:num>
  <w:num w:numId="23">
    <w:abstractNumId w:val="10"/>
  </w:num>
  <w:num w:numId="24">
    <w:abstractNumId w:val="9"/>
  </w:num>
  <w:num w:numId="25">
    <w:abstractNumId w:val="16"/>
  </w:num>
  <w:num w:numId="26">
    <w:abstractNumId w:val="39"/>
  </w:num>
  <w:num w:numId="27">
    <w:abstractNumId w:val="36"/>
  </w:num>
  <w:num w:numId="28">
    <w:abstractNumId w:val="33"/>
  </w:num>
  <w:num w:numId="29">
    <w:abstractNumId w:val="7"/>
  </w:num>
  <w:num w:numId="30">
    <w:abstractNumId w:val="19"/>
  </w:num>
  <w:num w:numId="31">
    <w:abstractNumId w:val="13"/>
  </w:num>
  <w:num w:numId="32">
    <w:abstractNumId w:val="31"/>
  </w:num>
  <w:num w:numId="33">
    <w:abstractNumId w:val="8"/>
  </w:num>
  <w:num w:numId="34">
    <w:abstractNumId w:val="24"/>
  </w:num>
  <w:num w:numId="35">
    <w:abstractNumId w:val="35"/>
  </w:num>
  <w:num w:numId="36">
    <w:abstractNumId w:val="30"/>
  </w:num>
  <w:num w:numId="37">
    <w:abstractNumId w:val="26"/>
  </w:num>
  <w:num w:numId="38">
    <w:abstractNumId w:val="25"/>
  </w:num>
  <w:num w:numId="39">
    <w:abstractNumId w:val="22"/>
  </w:num>
  <w:num w:numId="40">
    <w:abstractNumId w:val="15"/>
  </w:num>
  <w:num w:numId="41">
    <w:abstractNumId w:val="34"/>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E1"/>
    <w:rsid w:val="00003B09"/>
    <w:rsid w:val="000042B2"/>
    <w:rsid w:val="00012CD4"/>
    <w:rsid w:val="00020627"/>
    <w:rsid w:val="000243E4"/>
    <w:rsid w:val="000324D4"/>
    <w:rsid w:val="00036051"/>
    <w:rsid w:val="00037326"/>
    <w:rsid w:val="000438CF"/>
    <w:rsid w:val="000525D4"/>
    <w:rsid w:val="00060221"/>
    <w:rsid w:val="00061D60"/>
    <w:rsid w:val="000629CA"/>
    <w:rsid w:val="00066325"/>
    <w:rsid w:val="00070C0B"/>
    <w:rsid w:val="000744F0"/>
    <w:rsid w:val="00077A47"/>
    <w:rsid w:val="0008025B"/>
    <w:rsid w:val="000810E1"/>
    <w:rsid w:val="00086870"/>
    <w:rsid w:val="00087A13"/>
    <w:rsid w:val="000A0DF7"/>
    <w:rsid w:val="000A2152"/>
    <w:rsid w:val="000A3197"/>
    <w:rsid w:val="000A7512"/>
    <w:rsid w:val="000B1E51"/>
    <w:rsid w:val="000B4D57"/>
    <w:rsid w:val="000B57EA"/>
    <w:rsid w:val="000D063A"/>
    <w:rsid w:val="000D23CF"/>
    <w:rsid w:val="000D62A5"/>
    <w:rsid w:val="000E1735"/>
    <w:rsid w:val="000E177A"/>
    <w:rsid w:val="000E2358"/>
    <w:rsid w:val="000E28E6"/>
    <w:rsid w:val="000E4404"/>
    <w:rsid w:val="000F3704"/>
    <w:rsid w:val="001012D5"/>
    <w:rsid w:val="001024ED"/>
    <w:rsid w:val="00106C5C"/>
    <w:rsid w:val="00114D55"/>
    <w:rsid w:val="00115621"/>
    <w:rsid w:val="00126373"/>
    <w:rsid w:val="00126E56"/>
    <w:rsid w:val="00141EF0"/>
    <w:rsid w:val="001465CA"/>
    <w:rsid w:val="00147C44"/>
    <w:rsid w:val="00153EBA"/>
    <w:rsid w:val="001541CF"/>
    <w:rsid w:val="00161447"/>
    <w:rsid w:val="0016151E"/>
    <w:rsid w:val="0017585D"/>
    <w:rsid w:val="00175B6F"/>
    <w:rsid w:val="001807F0"/>
    <w:rsid w:val="001848EE"/>
    <w:rsid w:val="00185D30"/>
    <w:rsid w:val="00185D69"/>
    <w:rsid w:val="00195833"/>
    <w:rsid w:val="00197C5A"/>
    <w:rsid w:val="001A2663"/>
    <w:rsid w:val="001A4130"/>
    <w:rsid w:val="001B1A4E"/>
    <w:rsid w:val="001B1BD6"/>
    <w:rsid w:val="001B2577"/>
    <w:rsid w:val="001B2F44"/>
    <w:rsid w:val="001B4731"/>
    <w:rsid w:val="001C0AEF"/>
    <w:rsid w:val="001C12FE"/>
    <w:rsid w:val="001C366C"/>
    <w:rsid w:val="001D062C"/>
    <w:rsid w:val="001D1F25"/>
    <w:rsid w:val="001D4DD3"/>
    <w:rsid w:val="001F5EEA"/>
    <w:rsid w:val="001F7D26"/>
    <w:rsid w:val="002001E9"/>
    <w:rsid w:val="0020636E"/>
    <w:rsid w:val="00206C6D"/>
    <w:rsid w:val="00210D1B"/>
    <w:rsid w:val="002145AF"/>
    <w:rsid w:val="00215A8F"/>
    <w:rsid w:val="0021695F"/>
    <w:rsid w:val="0022085C"/>
    <w:rsid w:val="00223D82"/>
    <w:rsid w:val="00223F24"/>
    <w:rsid w:val="00225AAB"/>
    <w:rsid w:val="002274D0"/>
    <w:rsid w:val="00227583"/>
    <w:rsid w:val="00227AAC"/>
    <w:rsid w:val="00230227"/>
    <w:rsid w:val="00233983"/>
    <w:rsid w:val="002533D1"/>
    <w:rsid w:val="002579EF"/>
    <w:rsid w:val="002632B2"/>
    <w:rsid w:val="00263A1E"/>
    <w:rsid w:val="0027405C"/>
    <w:rsid w:val="00282318"/>
    <w:rsid w:val="002836A5"/>
    <w:rsid w:val="002A0997"/>
    <w:rsid w:val="002A5269"/>
    <w:rsid w:val="002C3EE8"/>
    <w:rsid w:val="002C5E94"/>
    <w:rsid w:val="002C6B4F"/>
    <w:rsid w:val="002C734D"/>
    <w:rsid w:val="002D172D"/>
    <w:rsid w:val="002D20ED"/>
    <w:rsid w:val="002D41DE"/>
    <w:rsid w:val="002D5259"/>
    <w:rsid w:val="002E0DBA"/>
    <w:rsid w:val="002E4BE3"/>
    <w:rsid w:val="002F08AA"/>
    <w:rsid w:val="002F30F0"/>
    <w:rsid w:val="00304B3C"/>
    <w:rsid w:val="00317111"/>
    <w:rsid w:val="00320376"/>
    <w:rsid w:val="00322453"/>
    <w:rsid w:val="00327600"/>
    <w:rsid w:val="00327D05"/>
    <w:rsid w:val="00332783"/>
    <w:rsid w:val="00332BE3"/>
    <w:rsid w:val="00333759"/>
    <w:rsid w:val="00340DC2"/>
    <w:rsid w:val="0034432E"/>
    <w:rsid w:val="00344D62"/>
    <w:rsid w:val="00353887"/>
    <w:rsid w:val="00371233"/>
    <w:rsid w:val="0037227F"/>
    <w:rsid w:val="003734FE"/>
    <w:rsid w:val="00377016"/>
    <w:rsid w:val="003823A0"/>
    <w:rsid w:val="00393368"/>
    <w:rsid w:val="0039546C"/>
    <w:rsid w:val="00395932"/>
    <w:rsid w:val="00397E1D"/>
    <w:rsid w:val="003A5CDB"/>
    <w:rsid w:val="003B4A85"/>
    <w:rsid w:val="003C2741"/>
    <w:rsid w:val="003C32D9"/>
    <w:rsid w:val="003D0C35"/>
    <w:rsid w:val="003D1FAE"/>
    <w:rsid w:val="003D5DEC"/>
    <w:rsid w:val="003E466B"/>
    <w:rsid w:val="003E6B73"/>
    <w:rsid w:val="003F7012"/>
    <w:rsid w:val="004049FA"/>
    <w:rsid w:val="00404C77"/>
    <w:rsid w:val="0041504D"/>
    <w:rsid w:val="00415841"/>
    <w:rsid w:val="004226C5"/>
    <w:rsid w:val="0043406D"/>
    <w:rsid w:val="00434ADF"/>
    <w:rsid w:val="00440698"/>
    <w:rsid w:val="00452EB2"/>
    <w:rsid w:val="0045485D"/>
    <w:rsid w:val="00455FF3"/>
    <w:rsid w:val="00460AC1"/>
    <w:rsid w:val="0046285A"/>
    <w:rsid w:val="004655B4"/>
    <w:rsid w:val="0047067B"/>
    <w:rsid w:val="00471162"/>
    <w:rsid w:val="00472E70"/>
    <w:rsid w:val="00477068"/>
    <w:rsid w:val="00484A1B"/>
    <w:rsid w:val="0049269D"/>
    <w:rsid w:val="00497DF1"/>
    <w:rsid w:val="004A7EAB"/>
    <w:rsid w:val="004C5124"/>
    <w:rsid w:val="004C6D40"/>
    <w:rsid w:val="004D451F"/>
    <w:rsid w:val="004E7E3E"/>
    <w:rsid w:val="004F0CE8"/>
    <w:rsid w:val="00504C11"/>
    <w:rsid w:val="00507871"/>
    <w:rsid w:val="0051473B"/>
    <w:rsid w:val="005217EF"/>
    <w:rsid w:val="00522791"/>
    <w:rsid w:val="005249FD"/>
    <w:rsid w:val="00525966"/>
    <w:rsid w:val="00532546"/>
    <w:rsid w:val="005361CE"/>
    <w:rsid w:val="00542C43"/>
    <w:rsid w:val="00544A27"/>
    <w:rsid w:val="005455A3"/>
    <w:rsid w:val="00545777"/>
    <w:rsid w:val="005458A6"/>
    <w:rsid w:val="0055062C"/>
    <w:rsid w:val="00556379"/>
    <w:rsid w:val="0055782D"/>
    <w:rsid w:val="005614D1"/>
    <w:rsid w:val="00561C4D"/>
    <w:rsid w:val="005627DA"/>
    <w:rsid w:val="00567F32"/>
    <w:rsid w:val="00581E2F"/>
    <w:rsid w:val="00581F29"/>
    <w:rsid w:val="00584C9F"/>
    <w:rsid w:val="00586B60"/>
    <w:rsid w:val="005A1DBA"/>
    <w:rsid w:val="005A29F2"/>
    <w:rsid w:val="005A37D2"/>
    <w:rsid w:val="005A3A20"/>
    <w:rsid w:val="005A4738"/>
    <w:rsid w:val="005A5C3A"/>
    <w:rsid w:val="005A669F"/>
    <w:rsid w:val="005B7709"/>
    <w:rsid w:val="005D0A82"/>
    <w:rsid w:val="005D1EB3"/>
    <w:rsid w:val="005D2240"/>
    <w:rsid w:val="005E19A0"/>
    <w:rsid w:val="005E6476"/>
    <w:rsid w:val="005E6952"/>
    <w:rsid w:val="005E7A64"/>
    <w:rsid w:val="005E7DFA"/>
    <w:rsid w:val="005F2CB7"/>
    <w:rsid w:val="005F63B5"/>
    <w:rsid w:val="005F7CA0"/>
    <w:rsid w:val="006015F0"/>
    <w:rsid w:val="006024B9"/>
    <w:rsid w:val="00607463"/>
    <w:rsid w:val="006220C2"/>
    <w:rsid w:val="00622E98"/>
    <w:rsid w:val="006230B2"/>
    <w:rsid w:val="00623FDC"/>
    <w:rsid w:val="006327F7"/>
    <w:rsid w:val="00634C09"/>
    <w:rsid w:val="00640780"/>
    <w:rsid w:val="00643B93"/>
    <w:rsid w:val="00643BC2"/>
    <w:rsid w:val="00646BDE"/>
    <w:rsid w:val="0064748D"/>
    <w:rsid w:val="00656460"/>
    <w:rsid w:val="00662703"/>
    <w:rsid w:val="00662863"/>
    <w:rsid w:val="006635B7"/>
    <w:rsid w:val="006637EA"/>
    <w:rsid w:val="00665380"/>
    <w:rsid w:val="0066621C"/>
    <w:rsid w:val="00667D28"/>
    <w:rsid w:val="00674063"/>
    <w:rsid w:val="006759FB"/>
    <w:rsid w:val="00676647"/>
    <w:rsid w:val="00684178"/>
    <w:rsid w:val="00690A65"/>
    <w:rsid w:val="006942C7"/>
    <w:rsid w:val="006956B0"/>
    <w:rsid w:val="00697F69"/>
    <w:rsid w:val="006A150D"/>
    <w:rsid w:val="006A2AC9"/>
    <w:rsid w:val="006A727F"/>
    <w:rsid w:val="006B5F60"/>
    <w:rsid w:val="006B69BE"/>
    <w:rsid w:val="006C1B32"/>
    <w:rsid w:val="006C28B7"/>
    <w:rsid w:val="006C60AD"/>
    <w:rsid w:val="006C7390"/>
    <w:rsid w:val="006D0DA1"/>
    <w:rsid w:val="006D4CD4"/>
    <w:rsid w:val="006D6C62"/>
    <w:rsid w:val="006D73A3"/>
    <w:rsid w:val="006E40C0"/>
    <w:rsid w:val="006E4519"/>
    <w:rsid w:val="006E4550"/>
    <w:rsid w:val="006F18C0"/>
    <w:rsid w:val="006F40E9"/>
    <w:rsid w:val="007006D1"/>
    <w:rsid w:val="00701A31"/>
    <w:rsid w:val="00705DF8"/>
    <w:rsid w:val="00722BA4"/>
    <w:rsid w:val="00733E3D"/>
    <w:rsid w:val="0073447C"/>
    <w:rsid w:val="007422B9"/>
    <w:rsid w:val="00746148"/>
    <w:rsid w:val="007507B5"/>
    <w:rsid w:val="00754EF7"/>
    <w:rsid w:val="00762613"/>
    <w:rsid w:val="00763413"/>
    <w:rsid w:val="007758C0"/>
    <w:rsid w:val="00775997"/>
    <w:rsid w:val="0077662A"/>
    <w:rsid w:val="00780698"/>
    <w:rsid w:val="00784125"/>
    <w:rsid w:val="007843E1"/>
    <w:rsid w:val="00794F01"/>
    <w:rsid w:val="007A2115"/>
    <w:rsid w:val="007A4F84"/>
    <w:rsid w:val="007B13BC"/>
    <w:rsid w:val="007B7CC9"/>
    <w:rsid w:val="007D0894"/>
    <w:rsid w:val="007D157F"/>
    <w:rsid w:val="007E360A"/>
    <w:rsid w:val="007E571B"/>
    <w:rsid w:val="007F2183"/>
    <w:rsid w:val="007F689B"/>
    <w:rsid w:val="007F7257"/>
    <w:rsid w:val="00800AE6"/>
    <w:rsid w:val="00800AE7"/>
    <w:rsid w:val="0080191C"/>
    <w:rsid w:val="00801ABF"/>
    <w:rsid w:val="0081121D"/>
    <w:rsid w:val="008163B7"/>
    <w:rsid w:val="00820B29"/>
    <w:rsid w:val="0082458D"/>
    <w:rsid w:val="00837355"/>
    <w:rsid w:val="008403A4"/>
    <w:rsid w:val="0084585D"/>
    <w:rsid w:val="008477D1"/>
    <w:rsid w:val="00850447"/>
    <w:rsid w:val="00857DE6"/>
    <w:rsid w:val="00863350"/>
    <w:rsid w:val="00863B0A"/>
    <w:rsid w:val="0086409D"/>
    <w:rsid w:val="00864219"/>
    <w:rsid w:val="00880F1A"/>
    <w:rsid w:val="008812FD"/>
    <w:rsid w:val="0088492A"/>
    <w:rsid w:val="00895E3D"/>
    <w:rsid w:val="00895F38"/>
    <w:rsid w:val="008A1975"/>
    <w:rsid w:val="008B3D44"/>
    <w:rsid w:val="008B48D4"/>
    <w:rsid w:val="008B720E"/>
    <w:rsid w:val="008D624B"/>
    <w:rsid w:val="008E1077"/>
    <w:rsid w:val="008E2202"/>
    <w:rsid w:val="008F14E3"/>
    <w:rsid w:val="008F1EAB"/>
    <w:rsid w:val="008F6A08"/>
    <w:rsid w:val="00905A04"/>
    <w:rsid w:val="00913A3D"/>
    <w:rsid w:val="0091408D"/>
    <w:rsid w:val="00915310"/>
    <w:rsid w:val="00922561"/>
    <w:rsid w:val="00924C3D"/>
    <w:rsid w:val="00926A71"/>
    <w:rsid w:val="0093123C"/>
    <w:rsid w:val="00931B2F"/>
    <w:rsid w:val="00931B85"/>
    <w:rsid w:val="0093338F"/>
    <w:rsid w:val="00937143"/>
    <w:rsid w:val="00940605"/>
    <w:rsid w:val="00942E59"/>
    <w:rsid w:val="00947471"/>
    <w:rsid w:val="00950792"/>
    <w:rsid w:val="009535A6"/>
    <w:rsid w:val="00955F84"/>
    <w:rsid w:val="0095671D"/>
    <w:rsid w:val="00956AFA"/>
    <w:rsid w:val="00972010"/>
    <w:rsid w:val="00974B9D"/>
    <w:rsid w:val="009811FB"/>
    <w:rsid w:val="00986EB4"/>
    <w:rsid w:val="00993B4B"/>
    <w:rsid w:val="00996C2A"/>
    <w:rsid w:val="009A0CBC"/>
    <w:rsid w:val="009A0E71"/>
    <w:rsid w:val="009A23DE"/>
    <w:rsid w:val="009A28B3"/>
    <w:rsid w:val="009B0BC4"/>
    <w:rsid w:val="009B3B50"/>
    <w:rsid w:val="009B6F6F"/>
    <w:rsid w:val="009B79EA"/>
    <w:rsid w:val="009C014A"/>
    <w:rsid w:val="009C46AC"/>
    <w:rsid w:val="009D2BB7"/>
    <w:rsid w:val="009D2D00"/>
    <w:rsid w:val="009D6D01"/>
    <w:rsid w:val="009E17F2"/>
    <w:rsid w:val="009E6782"/>
    <w:rsid w:val="009E7A6F"/>
    <w:rsid w:val="009F015E"/>
    <w:rsid w:val="009F6BD0"/>
    <w:rsid w:val="009F7AB2"/>
    <w:rsid w:val="00A00CAB"/>
    <w:rsid w:val="00A01630"/>
    <w:rsid w:val="00A025BC"/>
    <w:rsid w:val="00A03B99"/>
    <w:rsid w:val="00A04EB8"/>
    <w:rsid w:val="00A06AD1"/>
    <w:rsid w:val="00A07F17"/>
    <w:rsid w:val="00A10762"/>
    <w:rsid w:val="00A11849"/>
    <w:rsid w:val="00A13345"/>
    <w:rsid w:val="00A15B51"/>
    <w:rsid w:val="00A17785"/>
    <w:rsid w:val="00A24C2F"/>
    <w:rsid w:val="00A261CE"/>
    <w:rsid w:val="00A264DC"/>
    <w:rsid w:val="00A31F30"/>
    <w:rsid w:val="00A4354C"/>
    <w:rsid w:val="00A43B3D"/>
    <w:rsid w:val="00A443C9"/>
    <w:rsid w:val="00A4696A"/>
    <w:rsid w:val="00A675F2"/>
    <w:rsid w:val="00A67896"/>
    <w:rsid w:val="00A7308F"/>
    <w:rsid w:val="00A759B2"/>
    <w:rsid w:val="00A776BA"/>
    <w:rsid w:val="00A81C38"/>
    <w:rsid w:val="00A86E1B"/>
    <w:rsid w:val="00A8761E"/>
    <w:rsid w:val="00A9028A"/>
    <w:rsid w:val="00A93A3B"/>
    <w:rsid w:val="00A9493A"/>
    <w:rsid w:val="00AA5C48"/>
    <w:rsid w:val="00AA7165"/>
    <w:rsid w:val="00AB111E"/>
    <w:rsid w:val="00AB25E6"/>
    <w:rsid w:val="00AB5818"/>
    <w:rsid w:val="00AB74F1"/>
    <w:rsid w:val="00AC21EF"/>
    <w:rsid w:val="00AD2866"/>
    <w:rsid w:val="00AD6BE6"/>
    <w:rsid w:val="00AE501B"/>
    <w:rsid w:val="00AF458B"/>
    <w:rsid w:val="00AF4DAB"/>
    <w:rsid w:val="00AF6FF0"/>
    <w:rsid w:val="00B01324"/>
    <w:rsid w:val="00B05066"/>
    <w:rsid w:val="00B05F2D"/>
    <w:rsid w:val="00B0697B"/>
    <w:rsid w:val="00B15E7B"/>
    <w:rsid w:val="00B16FE7"/>
    <w:rsid w:val="00B25F84"/>
    <w:rsid w:val="00B30100"/>
    <w:rsid w:val="00B33101"/>
    <w:rsid w:val="00B35104"/>
    <w:rsid w:val="00B53AED"/>
    <w:rsid w:val="00B57738"/>
    <w:rsid w:val="00B70284"/>
    <w:rsid w:val="00B71A1C"/>
    <w:rsid w:val="00B81FF0"/>
    <w:rsid w:val="00B85EAB"/>
    <w:rsid w:val="00B86261"/>
    <w:rsid w:val="00B920AE"/>
    <w:rsid w:val="00BA0A4D"/>
    <w:rsid w:val="00BA18C6"/>
    <w:rsid w:val="00BA1F93"/>
    <w:rsid w:val="00BB02BE"/>
    <w:rsid w:val="00BB20F7"/>
    <w:rsid w:val="00BC0AF1"/>
    <w:rsid w:val="00BC2318"/>
    <w:rsid w:val="00BC2DB3"/>
    <w:rsid w:val="00BD1525"/>
    <w:rsid w:val="00BD1908"/>
    <w:rsid w:val="00BD3DC6"/>
    <w:rsid w:val="00BE1A09"/>
    <w:rsid w:val="00BE3951"/>
    <w:rsid w:val="00BE4DDA"/>
    <w:rsid w:val="00BF3FE9"/>
    <w:rsid w:val="00BF583D"/>
    <w:rsid w:val="00C00405"/>
    <w:rsid w:val="00C0124A"/>
    <w:rsid w:val="00C03712"/>
    <w:rsid w:val="00C12DED"/>
    <w:rsid w:val="00C15C3D"/>
    <w:rsid w:val="00C24395"/>
    <w:rsid w:val="00C27F5F"/>
    <w:rsid w:val="00C27FD6"/>
    <w:rsid w:val="00C3160D"/>
    <w:rsid w:val="00C31C63"/>
    <w:rsid w:val="00C32052"/>
    <w:rsid w:val="00C364DA"/>
    <w:rsid w:val="00C376D4"/>
    <w:rsid w:val="00C41464"/>
    <w:rsid w:val="00C44E8B"/>
    <w:rsid w:val="00C463E4"/>
    <w:rsid w:val="00C53DC0"/>
    <w:rsid w:val="00C5592F"/>
    <w:rsid w:val="00C615C4"/>
    <w:rsid w:val="00C63070"/>
    <w:rsid w:val="00C76F78"/>
    <w:rsid w:val="00C834F8"/>
    <w:rsid w:val="00C875E5"/>
    <w:rsid w:val="00C91ED6"/>
    <w:rsid w:val="00C96C93"/>
    <w:rsid w:val="00CA00AE"/>
    <w:rsid w:val="00CA1A88"/>
    <w:rsid w:val="00CA6374"/>
    <w:rsid w:val="00CB1D59"/>
    <w:rsid w:val="00CC067B"/>
    <w:rsid w:val="00CC688B"/>
    <w:rsid w:val="00CE27AC"/>
    <w:rsid w:val="00CE4DA1"/>
    <w:rsid w:val="00D04CB4"/>
    <w:rsid w:val="00D0543F"/>
    <w:rsid w:val="00D05F2A"/>
    <w:rsid w:val="00D12CFE"/>
    <w:rsid w:val="00D15456"/>
    <w:rsid w:val="00D2199E"/>
    <w:rsid w:val="00D356B6"/>
    <w:rsid w:val="00D36626"/>
    <w:rsid w:val="00D36D85"/>
    <w:rsid w:val="00D43688"/>
    <w:rsid w:val="00D543D4"/>
    <w:rsid w:val="00D61432"/>
    <w:rsid w:val="00D62E7A"/>
    <w:rsid w:val="00D633AC"/>
    <w:rsid w:val="00D6358A"/>
    <w:rsid w:val="00D64711"/>
    <w:rsid w:val="00D76597"/>
    <w:rsid w:val="00D83EE9"/>
    <w:rsid w:val="00D944AA"/>
    <w:rsid w:val="00D95661"/>
    <w:rsid w:val="00D97738"/>
    <w:rsid w:val="00DA160F"/>
    <w:rsid w:val="00DA4761"/>
    <w:rsid w:val="00DA4E62"/>
    <w:rsid w:val="00DA5B3D"/>
    <w:rsid w:val="00DA6213"/>
    <w:rsid w:val="00DB4728"/>
    <w:rsid w:val="00DB504D"/>
    <w:rsid w:val="00DC14F8"/>
    <w:rsid w:val="00DC5604"/>
    <w:rsid w:val="00DC681F"/>
    <w:rsid w:val="00DC693B"/>
    <w:rsid w:val="00DD4C82"/>
    <w:rsid w:val="00DD787F"/>
    <w:rsid w:val="00DF36A0"/>
    <w:rsid w:val="00DF78B5"/>
    <w:rsid w:val="00DF797A"/>
    <w:rsid w:val="00E06310"/>
    <w:rsid w:val="00E16405"/>
    <w:rsid w:val="00E168A7"/>
    <w:rsid w:val="00E311D6"/>
    <w:rsid w:val="00E36409"/>
    <w:rsid w:val="00E4151E"/>
    <w:rsid w:val="00E4244C"/>
    <w:rsid w:val="00E46CA2"/>
    <w:rsid w:val="00E47A2C"/>
    <w:rsid w:val="00E56648"/>
    <w:rsid w:val="00E569C4"/>
    <w:rsid w:val="00E640B0"/>
    <w:rsid w:val="00E666D3"/>
    <w:rsid w:val="00E71FEB"/>
    <w:rsid w:val="00E76178"/>
    <w:rsid w:val="00E763AE"/>
    <w:rsid w:val="00E77908"/>
    <w:rsid w:val="00E87DF3"/>
    <w:rsid w:val="00E91D41"/>
    <w:rsid w:val="00E939BF"/>
    <w:rsid w:val="00E93D78"/>
    <w:rsid w:val="00E9415E"/>
    <w:rsid w:val="00E94B3F"/>
    <w:rsid w:val="00E94B8E"/>
    <w:rsid w:val="00EA0202"/>
    <w:rsid w:val="00EA7A7E"/>
    <w:rsid w:val="00EB25BA"/>
    <w:rsid w:val="00EB3CD7"/>
    <w:rsid w:val="00EB5F42"/>
    <w:rsid w:val="00EC3AAA"/>
    <w:rsid w:val="00EC43E7"/>
    <w:rsid w:val="00EC6872"/>
    <w:rsid w:val="00ED10C0"/>
    <w:rsid w:val="00ED3753"/>
    <w:rsid w:val="00ED6767"/>
    <w:rsid w:val="00EE07AA"/>
    <w:rsid w:val="00EE2CCD"/>
    <w:rsid w:val="00EE40DB"/>
    <w:rsid w:val="00EF112A"/>
    <w:rsid w:val="00EF335D"/>
    <w:rsid w:val="00EF61BC"/>
    <w:rsid w:val="00EF780E"/>
    <w:rsid w:val="00EF7A69"/>
    <w:rsid w:val="00F0378E"/>
    <w:rsid w:val="00F12527"/>
    <w:rsid w:val="00F13535"/>
    <w:rsid w:val="00F139DD"/>
    <w:rsid w:val="00F2409A"/>
    <w:rsid w:val="00F30E9D"/>
    <w:rsid w:val="00F32D2B"/>
    <w:rsid w:val="00F34FC1"/>
    <w:rsid w:val="00F3518F"/>
    <w:rsid w:val="00F404FE"/>
    <w:rsid w:val="00F407B4"/>
    <w:rsid w:val="00F42B17"/>
    <w:rsid w:val="00F5194E"/>
    <w:rsid w:val="00F5265E"/>
    <w:rsid w:val="00F56174"/>
    <w:rsid w:val="00F56FC0"/>
    <w:rsid w:val="00F64384"/>
    <w:rsid w:val="00F662A4"/>
    <w:rsid w:val="00F711D3"/>
    <w:rsid w:val="00F73D48"/>
    <w:rsid w:val="00F843BA"/>
    <w:rsid w:val="00F8749B"/>
    <w:rsid w:val="00F878A6"/>
    <w:rsid w:val="00F91FC4"/>
    <w:rsid w:val="00F95680"/>
    <w:rsid w:val="00F964B8"/>
    <w:rsid w:val="00FA1D57"/>
    <w:rsid w:val="00FB2BE9"/>
    <w:rsid w:val="00FB2F23"/>
    <w:rsid w:val="00FB4CB4"/>
    <w:rsid w:val="00FB6878"/>
    <w:rsid w:val="00FC2D22"/>
    <w:rsid w:val="00FC520C"/>
    <w:rsid w:val="00FC5276"/>
    <w:rsid w:val="00FC54D0"/>
    <w:rsid w:val="00FD0EA5"/>
    <w:rsid w:val="00FE16C9"/>
    <w:rsid w:val="00FE450D"/>
    <w:rsid w:val="00FE6395"/>
    <w:rsid w:val="00FE7D59"/>
    <w:rsid w:val="00FF29FE"/>
    <w:rsid w:val="00FF32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0D9C8"/>
  <w15:docId w15:val="{54650B4A-E7CE-4DFB-922F-C6127675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rsid w:val="00D0543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D0543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9"/>
    <w:unhideWhenUsed/>
    <w:qFormat/>
    <w:rsid w:val="00D0543F"/>
    <w:pPr>
      <w:keepNext/>
      <w:keepLines/>
      <w:spacing w:before="200" w:after="0"/>
      <w:ind w:left="720" w:hanging="720"/>
      <w:outlineLvl w:val="2"/>
    </w:pPr>
    <w:rPr>
      <w:rFonts w:ascii="Cambria" w:eastAsia="Times New Roman" w:hAnsi="Cambria" w:cs="Times New Roman"/>
      <w:b/>
      <w:bCs/>
      <w:color w:val="4F81BD"/>
    </w:rPr>
  </w:style>
  <w:style w:type="paragraph" w:styleId="Ttulo4">
    <w:name w:val="heading 4"/>
    <w:basedOn w:val="Normal"/>
    <w:next w:val="Normal"/>
    <w:link w:val="Ttulo4Car"/>
    <w:uiPriority w:val="99"/>
    <w:unhideWhenUsed/>
    <w:qFormat/>
    <w:rsid w:val="00D0543F"/>
    <w:pPr>
      <w:keepNext/>
      <w:keepLines/>
      <w:spacing w:before="200" w:after="0"/>
      <w:ind w:left="864" w:hanging="864"/>
      <w:outlineLvl w:val="3"/>
    </w:pPr>
    <w:rPr>
      <w:rFonts w:ascii="Cambria" w:eastAsia="Times New Roman" w:hAnsi="Cambria" w:cs="Times New Roman"/>
      <w:b/>
      <w:bCs/>
      <w:i/>
      <w:iCs/>
      <w:color w:val="4F81BD"/>
    </w:rPr>
  </w:style>
  <w:style w:type="paragraph" w:styleId="Ttulo5">
    <w:name w:val="heading 5"/>
    <w:basedOn w:val="Normal"/>
    <w:next w:val="Normal"/>
    <w:link w:val="Ttulo5Car"/>
    <w:uiPriority w:val="99"/>
    <w:unhideWhenUsed/>
    <w:qFormat/>
    <w:rsid w:val="00D0543F"/>
    <w:pPr>
      <w:keepNext/>
      <w:keepLines/>
      <w:spacing w:before="200" w:after="0"/>
      <w:ind w:left="1008" w:hanging="1008"/>
      <w:outlineLvl w:val="4"/>
    </w:pPr>
    <w:rPr>
      <w:rFonts w:ascii="Cambria" w:eastAsia="Times New Roman" w:hAnsi="Cambria" w:cs="Times New Roman"/>
      <w:color w:val="243F60"/>
    </w:rPr>
  </w:style>
  <w:style w:type="paragraph" w:styleId="Ttulo6">
    <w:name w:val="heading 6"/>
    <w:basedOn w:val="Normal"/>
    <w:next w:val="Normal"/>
    <w:link w:val="Ttulo6Car"/>
    <w:uiPriority w:val="99"/>
    <w:unhideWhenUsed/>
    <w:qFormat/>
    <w:rsid w:val="00D0543F"/>
    <w:pPr>
      <w:keepNext/>
      <w:keepLines/>
      <w:spacing w:before="200" w:after="0"/>
      <w:ind w:left="1152" w:hanging="1152"/>
      <w:outlineLvl w:val="5"/>
    </w:pPr>
    <w:rPr>
      <w:rFonts w:ascii="Cambria" w:eastAsia="Times New Roman" w:hAnsi="Cambria" w:cs="Times New Roman"/>
      <w:i/>
      <w:iCs/>
      <w:color w:val="243F60"/>
    </w:rPr>
  </w:style>
  <w:style w:type="paragraph" w:styleId="Ttulo7">
    <w:name w:val="heading 7"/>
    <w:basedOn w:val="Normal"/>
    <w:next w:val="Normal"/>
    <w:link w:val="Ttulo7Car"/>
    <w:uiPriority w:val="99"/>
    <w:unhideWhenUsed/>
    <w:qFormat/>
    <w:rsid w:val="00D0543F"/>
    <w:pPr>
      <w:keepNext/>
      <w:keepLines/>
      <w:spacing w:before="200" w:after="0"/>
      <w:ind w:left="1296" w:hanging="1296"/>
      <w:outlineLvl w:val="6"/>
    </w:pPr>
    <w:rPr>
      <w:rFonts w:ascii="Cambria" w:eastAsia="Times New Roman" w:hAnsi="Cambria" w:cs="Times New Roman"/>
      <w:i/>
      <w:iCs/>
      <w:color w:val="404040"/>
    </w:rPr>
  </w:style>
  <w:style w:type="paragraph" w:styleId="Ttulo8">
    <w:name w:val="heading 8"/>
    <w:basedOn w:val="Normal"/>
    <w:next w:val="Normal"/>
    <w:link w:val="Ttulo8Car"/>
    <w:uiPriority w:val="99"/>
    <w:unhideWhenUsed/>
    <w:qFormat/>
    <w:rsid w:val="00D0543F"/>
    <w:pPr>
      <w:keepNext/>
      <w:keepLines/>
      <w:spacing w:before="200" w:after="0"/>
      <w:ind w:left="1440" w:hanging="144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9"/>
    <w:unhideWhenUsed/>
    <w:qFormat/>
    <w:rsid w:val="00D0543F"/>
    <w:pPr>
      <w:keepNext/>
      <w:keepLines/>
      <w:spacing w:before="200" w:after="0"/>
      <w:ind w:left="1584" w:hanging="1584"/>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40C0"/>
    <w:pPr>
      <w:ind w:left="720"/>
      <w:contextualSpacing/>
    </w:pPr>
  </w:style>
  <w:style w:type="character" w:customStyle="1" w:styleId="apple-converted-space">
    <w:name w:val="apple-converted-space"/>
    <w:basedOn w:val="Fuentedeprrafopredeter"/>
    <w:rsid w:val="0073447C"/>
  </w:style>
  <w:style w:type="character" w:styleId="Hipervnculo">
    <w:name w:val="Hyperlink"/>
    <w:basedOn w:val="Fuentedeprrafopredeter"/>
    <w:uiPriority w:val="99"/>
    <w:unhideWhenUsed/>
    <w:rsid w:val="0091408D"/>
    <w:rPr>
      <w:color w:val="0000FF"/>
      <w:u w:val="single"/>
    </w:r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
    <w:basedOn w:val="Normal"/>
    <w:link w:val="TextonotapieCar"/>
    <w:uiPriority w:val="99"/>
    <w:unhideWhenUsed/>
    <w:rsid w:val="0091408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sid w:val="0091408D"/>
    <w:rPr>
      <w:rFonts w:ascii="Times New Roman" w:eastAsia="Times New Roman" w:hAnsi="Times New Roman" w:cs="Times New Roman"/>
      <w:sz w:val="24"/>
      <w:szCs w:val="24"/>
      <w:lang w:eastAsia="es-CO"/>
    </w:rPr>
  </w:style>
  <w:style w:type="character" w:customStyle="1" w:styleId="apple-style-span">
    <w:name w:val="apple-style-span"/>
    <w:basedOn w:val="Fuentedeprrafopredeter"/>
    <w:uiPriority w:val="99"/>
    <w:rsid w:val="0091408D"/>
  </w:style>
  <w:style w:type="character" w:styleId="Refdenotaalpie">
    <w:name w:val="footnote reference"/>
    <w:aliases w:val="referencia nota al pie,Footnote symbol,Footnote,FC,Texto de nota al pie,BVI fnr,Ref. de nota al pie2,Nota de pie,Ref,de nota al pie,Pie de pagina,Texto nota al pie,Appel note de bas de p,Ref1,Footnotes refss,Ref. de nota al pie 2"/>
    <w:basedOn w:val="Fuentedeprrafopredeter"/>
    <w:uiPriority w:val="99"/>
    <w:unhideWhenUsed/>
    <w:rsid w:val="009E17F2"/>
    <w:rPr>
      <w:vertAlign w:val="superscript"/>
    </w:rPr>
  </w:style>
  <w:style w:type="paragraph" w:styleId="Encabezado">
    <w:name w:val="header"/>
    <w:basedOn w:val="Normal"/>
    <w:link w:val="EncabezadoCar"/>
    <w:uiPriority w:val="99"/>
    <w:unhideWhenUsed/>
    <w:rsid w:val="000802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025B"/>
  </w:style>
  <w:style w:type="paragraph" w:styleId="Piedepgina">
    <w:name w:val="footer"/>
    <w:basedOn w:val="Normal"/>
    <w:link w:val="PiedepginaCar"/>
    <w:uiPriority w:val="99"/>
    <w:unhideWhenUsed/>
    <w:rsid w:val="000802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025B"/>
  </w:style>
  <w:style w:type="paragraph" w:styleId="Textodeglobo">
    <w:name w:val="Balloon Text"/>
    <w:basedOn w:val="Normal"/>
    <w:link w:val="TextodegloboCar"/>
    <w:uiPriority w:val="99"/>
    <w:semiHidden/>
    <w:unhideWhenUsed/>
    <w:rsid w:val="000802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025B"/>
    <w:rPr>
      <w:rFonts w:ascii="Tahoma" w:hAnsi="Tahoma" w:cs="Tahoma"/>
      <w:sz w:val="16"/>
      <w:szCs w:val="16"/>
    </w:rPr>
  </w:style>
  <w:style w:type="paragraph" w:styleId="Sinespaciado">
    <w:name w:val="No Spacing"/>
    <w:uiPriority w:val="1"/>
    <w:qFormat/>
    <w:rsid w:val="0008025B"/>
    <w:pPr>
      <w:spacing w:after="0" w:line="240" w:lineRule="auto"/>
    </w:pPr>
  </w:style>
  <w:style w:type="character" w:customStyle="1" w:styleId="Ttulo1Car">
    <w:name w:val="Título 1 Car"/>
    <w:basedOn w:val="Fuentedeprrafopredeter"/>
    <w:link w:val="Ttulo1"/>
    <w:uiPriority w:val="1"/>
    <w:rsid w:val="00D0543F"/>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D0543F"/>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9"/>
    <w:rsid w:val="00D0543F"/>
    <w:rPr>
      <w:rFonts w:ascii="Cambria" w:eastAsia="Times New Roman" w:hAnsi="Cambria" w:cs="Times New Roman"/>
      <w:b/>
      <w:bCs/>
      <w:color w:val="4F81BD"/>
    </w:rPr>
  </w:style>
  <w:style w:type="character" w:customStyle="1" w:styleId="Ttulo4Car">
    <w:name w:val="Título 4 Car"/>
    <w:basedOn w:val="Fuentedeprrafopredeter"/>
    <w:link w:val="Ttulo4"/>
    <w:uiPriority w:val="99"/>
    <w:rsid w:val="00D0543F"/>
    <w:rPr>
      <w:rFonts w:ascii="Cambria" w:eastAsia="Times New Roman" w:hAnsi="Cambria" w:cs="Times New Roman"/>
      <w:b/>
      <w:bCs/>
      <w:i/>
      <w:iCs/>
      <w:color w:val="4F81BD"/>
    </w:rPr>
  </w:style>
  <w:style w:type="character" w:customStyle="1" w:styleId="Ttulo5Car">
    <w:name w:val="Título 5 Car"/>
    <w:basedOn w:val="Fuentedeprrafopredeter"/>
    <w:link w:val="Ttulo5"/>
    <w:uiPriority w:val="99"/>
    <w:rsid w:val="00D0543F"/>
    <w:rPr>
      <w:rFonts w:ascii="Cambria" w:eastAsia="Times New Roman" w:hAnsi="Cambria" w:cs="Times New Roman"/>
      <w:color w:val="243F60"/>
    </w:rPr>
  </w:style>
  <w:style w:type="character" w:customStyle="1" w:styleId="Ttulo6Car">
    <w:name w:val="Título 6 Car"/>
    <w:basedOn w:val="Fuentedeprrafopredeter"/>
    <w:link w:val="Ttulo6"/>
    <w:uiPriority w:val="99"/>
    <w:rsid w:val="00D0543F"/>
    <w:rPr>
      <w:rFonts w:ascii="Cambria" w:eastAsia="Times New Roman" w:hAnsi="Cambria" w:cs="Times New Roman"/>
      <w:i/>
      <w:iCs/>
      <w:color w:val="243F60"/>
    </w:rPr>
  </w:style>
  <w:style w:type="character" w:customStyle="1" w:styleId="Ttulo7Car">
    <w:name w:val="Título 7 Car"/>
    <w:basedOn w:val="Fuentedeprrafopredeter"/>
    <w:link w:val="Ttulo7"/>
    <w:uiPriority w:val="99"/>
    <w:rsid w:val="00D0543F"/>
    <w:rPr>
      <w:rFonts w:ascii="Cambria" w:eastAsia="Times New Roman" w:hAnsi="Cambria" w:cs="Times New Roman"/>
      <w:i/>
      <w:iCs/>
      <w:color w:val="404040"/>
    </w:rPr>
  </w:style>
  <w:style w:type="character" w:customStyle="1" w:styleId="Ttulo8Car">
    <w:name w:val="Título 8 Car"/>
    <w:basedOn w:val="Fuentedeprrafopredeter"/>
    <w:link w:val="Ttulo8"/>
    <w:uiPriority w:val="99"/>
    <w:rsid w:val="00D0543F"/>
    <w:rPr>
      <w:rFonts w:ascii="Cambria" w:eastAsia="Times New Roman" w:hAnsi="Cambria" w:cs="Times New Roman"/>
      <w:color w:val="404040"/>
      <w:sz w:val="20"/>
      <w:szCs w:val="20"/>
    </w:rPr>
  </w:style>
  <w:style w:type="character" w:customStyle="1" w:styleId="Ttulo9Car">
    <w:name w:val="Título 9 Car"/>
    <w:basedOn w:val="Fuentedeprrafopredeter"/>
    <w:link w:val="Ttulo9"/>
    <w:uiPriority w:val="99"/>
    <w:rsid w:val="00D0543F"/>
    <w:rPr>
      <w:rFonts w:ascii="Cambria" w:eastAsia="Times New Roman" w:hAnsi="Cambria" w:cs="Times New Roman"/>
      <w:i/>
      <w:iCs/>
      <w:color w:val="404040"/>
      <w:sz w:val="20"/>
      <w:szCs w:val="20"/>
    </w:rPr>
  </w:style>
  <w:style w:type="paragraph" w:styleId="NormalWeb">
    <w:name w:val="Normal (Web)"/>
    <w:basedOn w:val="Normal"/>
    <w:uiPriority w:val="99"/>
    <w:unhideWhenUsed/>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0543F"/>
    <w:rPr>
      <w:b/>
      <w:bCs/>
    </w:rPr>
  </w:style>
  <w:style w:type="character" w:styleId="nfasis">
    <w:name w:val="Emphasis"/>
    <w:basedOn w:val="Fuentedeprrafopredeter"/>
    <w:uiPriority w:val="20"/>
    <w:qFormat/>
    <w:rsid w:val="00D0543F"/>
    <w:rPr>
      <w:i/>
      <w:iCs/>
    </w:rPr>
  </w:style>
  <w:style w:type="character" w:styleId="Refdecomentario">
    <w:name w:val="annotation reference"/>
    <w:basedOn w:val="Fuentedeprrafopredeter"/>
    <w:uiPriority w:val="99"/>
    <w:unhideWhenUsed/>
    <w:rsid w:val="00D0543F"/>
    <w:rPr>
      <w:sz w:val="16"/>
      <w:szCs w:val="16"/>
    </w:rPr>
  </w:style>
  <w:style w:type="paragraph" w:styleId="Textocomentario">
    <w:name w:val="annotation text"/>
    <w:basedOn w:val="Normal"/>
    <w:link w:val="TextocomentarioCar"/>
    <w:uiPriority w:val="99"/>
    <w:unhideWhenUsed/>
    <w:rsid w:val="00D0543F"/>
    <w:pPr>
      <w:spacing w:line="240" w:lineRule="auto"/>
    </w:pPr>
    <w:rPr>
      <w:rFonts w:eastAsiaTheme="minorEastAsia"/>
      <w:sz w:val="20"/>
      <w:szCs w:val="20"/>
      <w:lang w:eastAsia="es-CO"/>
    </w:rPr>
  </w:style>
  <w:style w:type="character" w:customStyle="1" w:styleId="TextocomentarioCar">
    <w:name w:val="Texto comentario Car"/>
    <w:basedOn w:val="Fuentedeprrafopredeter"/>
    <w:link w:val="Textocomentario"/>
    <w:uiPriority w:val="99"/>
    <w:rsid w:val="00D0543F"/>
    <w:rPr>
      <w:rFonts w:eastAsiaTheme="minorEastAsia"/>
      <w:sz w:val="20"/>
      <w:szCs w:val="20"/>
      <w:lang w:eastAsia="es-CO"/>
    </w:rPr>
  </w:style>
  <w:style w:type="paragraph" w:customStyle="1" w:styleId="Default">
    <w:name w:val="Default"/>
    <w:rsid w:val="00D0543F"/>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D0543F"/>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suntodelcomentario">
    <w:name w:val="annotation subject"/>
    <w:basedOn w:val="Textocomentario"/>
    <w:next w:val="Textocomentario"/>
    <w:link w:val="AsuntodelcomentarioCar"/>
    <w:uiPriority w:val="99"/>
    <w:unhideWhenUsed/>
    <w:rsid w:val="00D0543F"/>
    <w:rPr>
      <w:b/>
      <w:bCs/>
    </w:rPr>
  </w:style>
  <w:style w:type="character" w:customStyle="1" w:styleId="AsuntodelcomentarioCar">
    <w:name w:val="Asunto del comentario Car"/>
    <w:basedOn w:val="TextocomentarioCar"/>
    <w:link w:val="Asuntodelcomentario"/>
    <w:uiPriority w:val="99"/>
    <w:rsid w:val="00D0543F"/>
    <w:rPr>
      <w:rFonts w:eastAsiaTheme="minorEastAsia"/>
      <w:b/>
      <w:bCs/>
      <w:sz w:val="20"/>
      <w:szCs w:val="20"/>
      <w:lang w:eastAsia="es-CO"/>
    </w:rPr>
  </w:style>
  <w:style w:type="paragraph" w:styleId="Textoindependiente">
    <w:name w:val="Body Text"/>
    <w:basedOn w:val="Normal"/>
    <w:link w:val="TextoindependienteCar"/>
    <w:uiPriority w:val="1"/>
    <w:qFormat/>
    <w:rsid w:val="00D0543F"/>
    <w:pPr>
      <w:widowControl w:val="0"/>
      <w:spacing w:after="0" w:line="240" w:lineRule="auto"/>
      <w:ind w:left="809"/>
    </w:pPr>
    <w:rPr>
      <w:rFonts w:ascii="Arial" w:eastAsia="Arial" w:hAnsi="Arial"/>
      <w:lang w:val="en-US"/>
    </w:rPr>
  </w:style>
  <w:style w:type="character" w:customStyle="1" w:styleId="TextoindependienteCar">
    <w:name w:val="Texto independiente Car"/>
    <w:basedOn w:val="Fuentedeprrafopredeter"/>
    <w:link w:val="Textoindependiente"/>
    <w:uiPriority w:val="1"/>
    <w:rsid w:val="00D0543F"/>
    <w:rPr>
      <w:rFonts w:ascii="Arial" w:eastAsia="Arial" w:hAnsi="Arial"/>
      <w:lang w:val="en-US"/>
    </w:rPr>
  </w:style>
  <w:style w:type="character" w:customStyle="1" w:styleId="baj">
    <w:name w:val="b_aj"/>
    <w:basedOn w:val="Fuentedeprrafopredeter"/>
    <w:rsid w:val="00D0543F"/>
  </w:style>
  <w:style w:type="paragraph" w:customStyle="1" w:styleId="Cuerpo">
    <w:name w:val="Cuerpo"/>
    <w:rsid w:val="00D0543F"/>
    <w:pPr>
      <w:spacing w:after="0" w:line="240" w:lineRule="auto"/>
    </w:pPr>
    <w:rPr>
      <w:rFonts w:ascii="Helvetica" w:eastAsia="Arial Unicode MS" w:hAnsi="Helvetica" w:cs="Arial Unicode MS"/>
      <w:color w:val="000000"/>
      <w:lang w:val="es-ES_tradnl" w:eastAsia="es-ES"/>
    </w:rPr>
  </w:style>
  <w:style w:type="character" w:customStyle="1" w:styleId="textonavy">
    <w:name w:val="texto_navy"/>
    <w:basedOn w:val="Fuentedeprrafopredeter"/>
    <w:rsid w:val="00D0543F"/>
  </w:style>
  <w:style w:type="paragraph" w:customStyle="1" w:styleId="centrado">
    <w:name w:val="centrado"/>
    <w:basedOn w:val="Normal"/>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8509520925073049986apple-converted-space">
    <w:name w:val="m_-8509520925073049986apple-converted-space"/>
    <w:basedOn w:val="Fuentedeprrafopredeter"/>
    <w:rsid w:val="00D0543F"/>
  </w:style>
  <w:style w:type="character" w:customStyle="1" w:styleId="m83527234483612835apple-converted-space">
    <w:name w:val="m_83527234483612835apple-converted-space"/>
    <w:basedOn w:val="Fuentedeprrafopredeter"/>
    <w:rsid w:val="00D0543F"/>
  </w:style>
  <w:style w:type="paragraph" w:customStyle="1" w:styleId="Estilo1">
    <w:name w:val="Estilo1"/>
    <w:basedOn w:val="Ttulo1"/>
    <w:link w:val="Estilo1Car"/>
    <w:qFormat/>
    <w:rsid w:val="00D0543F"/>
    <w:pPr>
      <w:spacing w:before="0" w:line="240" w:lineRule="auto"/>
      <w:jc w:val="center"/>
    </w:pPr>
    <w:rPr>
      <w:rFonts w:ascii="Arial" w:hAnsi="Arial"/>
      <w:b/>
      <w:caps/>
      <w:lang w:val="en-US"/>
    </w:rPr>
  </w:style>
  <w:style w:type="character" w:customStyle="1" w:styleId="Estilo1Car">
    <w:name w:val="Estilo1 Car"/>
    <w:basedOn w:val="Ttulo1Car"/>
    <w:link w:val="Estilo1"/>
    <w:rsid w:val="00D0543F"/>
    <w:rPr>
      <w:rFonts w:ascii="Arial" w:eastAsiaTheme="majorEastAsia" w:hAnsi="Arial" w:cstheme="majorBidi"/>
      <w:b/>
      <w:caps/>
      <w:color w:val="365F91" w:themeColor="accent1" w:themeShade="BF"/>
      <w:sz w:val="32"/>
      <w:szCs w:val="32"/>
      <w:lang w:val="en-US"/>
    </w:rPr>
  </w:style>
  <w:style w:type="paragraph" w:customStyle="1" w:styleId="TableParagraph">
    <w:name w:val="Table Paragraph"/>
    <w:basedOn w:val="Normal"/>
    <w:uiPriority w:val="1"/>
    <w:qFormat/>
    <w:rsid w:val="00D0543F"/>
    <w:pPr>
      <w:widowControl w:val="0"/>
      <w:spacing w:after="0" w:line="240" w:lineRule="auto"/>
    </w:pPr>
    <w:rPr>
      <w:lang w:val="en-US"/>
    </w:rPr>
  </w:style>
  <w:style w:type="numbering" w:customStyle="1" w:styleId="List0">
    <w:name w:val="List 0"/>
    <w:basedOn w:val="Sinlista"/>
    <w:rsid w:val="00D0543F"/>
    <w:pPr>
      <w:numPr>
        <w:numId w:val="20"/>
      </w:numPr>
    </w:pPr>
  </w:style>
  <w:style w:type="paragraph" w:customStyle="1" w:styleId="Body1">
    <w:name w:val="Body 1"/>
    <w:rsid w:val="00D0543F"/>
    <w:pPr>
      <w:jc w:val="both"/>
      <w:outlineLvl w:val="0"/>
    </w:pPr>
    <w:rPr>
      <w:rFonts w:ascii="Helvetica" w:eastAsia="Arial Unicode MS" w:hAnsi="Helvetica" w:cs="Times New Roman"/>
      <w:color w:val="000000"/>
      <w:szCs w:val="20"/>
      <w:u w:color="000000"/>
      <w:lang w:val="es-ES" w:eastAsia="es-ES"/>
    </w:rPr>
  </w:style>
  <w:style w:type="paragraph" w:styleId="Textosinformato">
    <w:name w:val="Plain Text"/>
    <w:basedOn w:val="Normal"/>
    <w:link w:val="TextosinformatoCar"/>
    <w:uiPriority w:val="99"/>
    <w:unhideWhenUsed/>
    <w:rsid w:val="00D0543F"/>
    <w:pPr>
      <w:spacing w:after="0" w:line="240" w:lineRule="auto"/>
    </w:pPr>
    <w:rPr>
      <w:rFonts w:ascii="Calibri" w:eastAsia="Calibri" w:hAnsi="Calibri" w:cs="Consolas"/>
      <w:szCs w:val="21"/>
      <w:lang w:val="es-ES_tradnl"/>
    </w:rPr>
  </w:style>
  <w:style w:type="character" w:customStyle="1" w:styleId="TextosinformatoCar">
    <w:name w:val="Texto sin formato Car"/>
    <w:basedOn w:val="Fuentedeprrafopredeter"/>
    <w:link w:val="Textosinformato"/>
    <w:uiPriority w:val="99"/>
    <w:rsid w:val="00D0543F"/>
    <w:rPr>
      <w:rFonts w:ascii="Calibri" w:eastAsia="Calibri" w:hAnsi="Calibri" w:cs="Consolas"/>
      <w:szCs w:val="21"/>
      <w:lang w:val="es-ES_tradnl"/>
    </w:rPr>
  </w:style>
  <w:style w:type="paragraph" w:styleId="Revisin">
    <w:name w:val="Revision"/>
    <w:hidden/>
    <w:uiPriority w:val="99"/>
    <w:rsid w:val="00D0543F"/>
    <w:pPr>
      <w:spacing w:after="0" w:line="240" w:lineRule="auto"/>
    </w:pPr>
    <w:rPr>
      <w:rFonts w:ascii="Times New Roman" w:eastAsia="Arial Unicode MS" w:hAnsi="Times New Roman" w:cs="Times New Roman"/>
      <w:sz w:val="24"/>
      <w:szCs w:val="24"/>
      <w:bdr w:val="nil"/>
      <w:lang w:val="en-US"/>
    </w:rPr>
  </w:style>
  <w:style w:type="paragraph" w:customStyle="1" w:styleId="Listavistosa-nfasis11">
    <w:name w:val="Lista vistosa - Énfasis 11"/>
    <w:basedOn w:val="Normal"/>
    <w:uiPriority w:val="34"/>
    <w:qFormat/>
    <w:rsid w:val="00D0543F"/>
    <w:pPr>
      <w:ind w:left="720"/>
    </w:pPr>
    <w:rPr>
      <w:rFonts w:ascii="Calibri" w:eastAsia="Calibri" w:hAnsi="Calibri" w:cs="Times New Roman"/>
    </w:rPr>
  </w:style>
  <w:style w:type="paragraph" w:customStyle="1" w:styleId="Standard">
    <w:name w:val="Standard"/>
    <w:rsid w:val="00D0543F"/>
    <w:pPr>
      <w:widowControl w:val="0"/>
      <w:suppressAutoHyphens/>
      <w:autoSpaceDN w:val="0"/>
      <w:spacing w:after="0" w:line="240" w:lineRule="auto"/>
      <w:textAlignment w:val="baseline"/>
    </w:pPr>
    <w:rPr>
      <w:rFonts w:ascii="Arial" w:eastAsia="Times New Roman" w:hAnsi="Arial" w:cs="Arial"/>
      <w:kern w:val="3"/>
      <w:lang w:val="es-ES" w:eastAsia="es-ES"/>
    </w:rPr>
  </w:style>
  <w:style w:type="paragraph" w:styleId="Textoindependiente2">
    <w:name w:val="Body Text 2"/>
    <w:basedOn w:val="Normal"/>
    <w:link w:val="Textoindependiente2Car"/>
    <w:uiPriority w:val="99"/>
    <w:rsid w:val="00D0543F"/>
    <w:pPr>
      <w:tabs>
        <w:tab w:val="left" w:pos="0"/>
      </w:tabs>
      <w:suppressAutoHyphens/>
      <w:spacing w:after="0" w:line="360" w:lineRule="auto"/>
      <w:jc w:val="both"/>
    </w:pPr>
    <w:rPr>
      <w:rFonts w:ascii="Times New Roman" w:eastAsia="Times New Roman" w:hAnsi="Times New Roman" w:cs="Times New Roman"/>
      <w:b/>
      <w:spacing w:val="-3"/>
      <w:szCs w:val="20"/>
      <w:lang w:val="es-ES_tradnl" w:eastAsia="es-ES"/>
    </w:rPr>
  </w:style>
  <w:style w:type="character" w:customStyle="1" w:styleId="Textoindependiente2Car">
    <w:name w:val="Texto independiente 2 Car"/>
    <w:basedOn w:val="Fuentedeprrafopredeter"/>
    <w:link w:val="Textoindependiente2"/>
    <w:uiPriority w:val="99"/>
    <w:rsid w:val="00D0543F"/>
    <w:rPr>
      <w:rFonts w:ascii="Times New Roman" w:eastAsia="Times New Roman" w:hAnsi="Times New Roman" w:cs="Times New Roman"/>
      <w:b/>
      <w:spacing w:val="-3"/>
      <w:szCs w:val="20"/>
      <w:lang w:val="es-ES_tradnl" w:eastAsia="es-ES"/>
    </w:rPr>
  </w:style>
  <w:style w:type="character" w:styleId="Nmerodepgina">
    <w:name w:val="page number"/>
    <w:basedOn w:val="Fuentedeprrafopredeter"/>
    <w:uiPriority w:val="99"/>
    <w:rsid w:val="00D0543F"/>
  </w:style>
  <w:style w:type="paragraph" w:customStyle="1" w:styleId="Textoindependiente21">
    <w:name w:val="Texto independiente 21"/>
    <w:basedOn w:val="Normal"/>
    <w:rsid w:val="00D0543F"/>
    <w:pPr>
      <w:spacing w:after="0" w:line="240" w:lineRule="auto"/>
      <w:jc w:val="both"/>
    </w:pPr>
    <w:rPr>
      <w:rFonts w:ascii="Arial" w:eastAsia="Times New Roman" w:hAnsi="Arial" w:cs="Times New Roman"/>
      <w:b/>
      <w:sz w:val="24"/>
      <w:szCs w:val="20"/>
      <w:lang w:val="es-MX" w:eastAsia="es-ES"/>
    </w:rPr>
  </w:style>
  <w:style w:type="character" w:customStyle="1" w:styleId="CommentTextChar">
    <w:name w:val="Comment Text Char"/>
    <w:uiPriority w:val="99"/>
    <w:locked/>
    <w:rsid w:val="00D0543F"/>
    <w:rPr>
      <w:rFonts w:cs="Times New Roman"/>
      <w:sz w:val="20"/>
    </w:rPr>
  </w:style>
  <w:style w:type="paragraph" w:customStyle="1" w:styleId="Prrafodelista1">
    <w:name w:val="Párrafo de lista1"/>
    <w:basedOn w:val="Normal"/>
    <w:uiPriority w:val="99"/>
    <w:rsid w:val="00D0543F"/>
    <w:pPr>
      <w:ind w:left="720"/>
      <w:contextualSpacing/>
    </w:pPr>
    <w:rPr>
      <w:rFonts w:ascii="Tahoma" w:eastAsia="Times New Roman" w:hAnsi="Tahoma" w:cs="Times New Roman"/>
      <w:sz w:val="24"/>
    </w:rPr>
  </w:style>
  <w:style w:type="paragraph" w:customStyle="1" w:styleId="Sinespaciado2">
    <w:name w:val="Sin espaciado2"/>
    <w:uiPriority w:val="99"/>
    <w:rsid w:val="00D0543F"/>
    <w:pPr>
      <w:spacing w:after="0" w:line="240" w:lineRule="auto"/>
    </w:pPr>
    <w:rPr>
      <w:rFonts w:ascii="Calibri" w:eastAsia="Times New Roman" w:hAnsi="Calibri" w:cs="Times New Roman"/>
      <w:lang w:val="es-ES"/>
    </w:rPr>
  </w:style>
  <w:style w:type="paragraph" w:customStyle="1" w:styleId="textocaja">
    <w:name w:val="textocaja"/>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uerpotexto">
    <w:name w:val="cuerpotexto"/>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ored">
    <w:name w:val="texto_red"/>
    <w:rsid w:val="00D0543F"/>
    <w:rPr>
      <w:rFonts w:cs="Times New Roman"/>
    </w:rPr>
  </w:style>
  <w:style w:type="paragraph" w:customStyle="1" w:styleId="pa11">
    <w:name w:val="pa11"/>
    <w:basedOn w:val="Normal"/>
    <w:uiPriority w:val="99"/>
    <w:rsid w:val="00D0543F"/>
    <w:pPr>
      <w:spacing w:before="100" w:beforeAutospacing="1" w:after="100" w:afterAutospacing="1" w:line="240" w:lineRule="auto"/>
    </w:pPr>
    <w:rPr>
      <w:rFonts w:ascii="Times New Roman" w:eastAsia="Times New Roman" w:hAnsi="Times New Roman" w:cs="Times New Roman"/>
      <w:color w:val="663300"/>
      <w:sz w:val="24"/>
      <w:szCs w:val="24"/>
      <w:lang w:val="es-ES" w:eastAsia="es-ES"/>
    </w:rPr>
  </w:style>
  <w:style w:type="paragraph" w:customStyle="1" w:styleId="estilo10">
    <w:name w:val="estilo1"/>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opcont1">
    <w:name w:val="copcont1"/>
    <w:uiPriority w:val="99"/>
    <w:rsid w:val="00D0543F"/>
    <w:rPr>
      <w:rFonts w:ascii="Verdana" w:hAnsi="Verdana"/>
      <w:color w:val="666666"/>
      <w:sz w:val="15"/>
    </w:rPr>
  </w:style>
  <w:style w:type="paragraph" w:customStyle="1" w:styleId="Prrafodelista2">
    <w:name w:val="Párrafo de lista2"/>
    <w:basedOn w:val="Normal"/>
    <w:uiPriority w:val="99"/>
    <w:rsid w:val="00D0543F"/>
    <w:pPr>
      <w:ind w:left="720"/>
      <w:contextualSpacing/>
    </w:pPr>
    <w:rPr>
      <w:rFonts w:ascii="Tahoma" w:eastAsia="Calibri" w:hAnsi="Tahoma" w:cs="Times New Roman"/>
      <w:sz w:val="24"/>
      <w:lang w:val="en-US"/>
    </w:rPr>
  </w:style>
  <w:style w:type="paragraph" w:customStyle="1" w:styleId="ColorfulList-Accent11">
    <w:name w:val="Colorful List - Accent 11"/>
    <w:basedOn w:val="Normal"/>
    <w:uiPriority w:val="99"/>
    <w:rsid w:val="00D0543F"/>
    <w:pPr>
      <w:ind w:left="720"/>
      <w:contextualSpacing/>
    </w:pPr>
    <w:rPr>
      <w:rFonts w:ascii="Tahoma" w:eastAsia="Calibri" w:hAnsi="Tahoma" w:cs="Times New Roman"/>
      <w:sz w:val="24"/>
      <w:lang w:val="en-US"/>
    </w:rPr>
  </w:style>
  <w:style w:type="paragraph" w:customStyle="1" w:styleId="NoSpacing1">
    <w:name w:val="No Spacing1"/>
    <w:uiPriority w:val="99"/>
    <w:rsid w:val="00D0543F"/>
    <w:pPr>
      <w:spacing w:after="0" w:line="240" w:lineRule="auto"/>
    </w:pPr>
    <w:rPr>
      <w:rFonts w:ascii="Calibri" w:eastAsia="Calibri" w:hAnsi="Calibri" w:cs="Times New Roman"/>
      <w:lang w:val="es-ES"/>
    </w:rPr>
  </w:style>
  <w:style w:type="character" w:styleId="Hipervnculovisitado">
    <w:name w:val="FollowedHyperlink"/>
    <w:uiPriority w:val="99"/>
    <w:unhideWhenUsed/>
    <w:rsid w:val="00D0543F"/>
    <w:rPr>
      <w:color w:val="800080"/>
      <w:u w:val="single"/>
    </w:rPr>
  </w:style>
  <w:style w:type="paragraph" w:customStyle="1" w:styleId="xl65">
    <w:name w:val="xl65"/>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6">
    <w:name w:val="xl66"/>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7">
    <w:name w:val="xl67"/>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68">
    <w:name w:val="xl68"/>
    <w:basedOn w:val="Normal"/>
    <w:rsid w:val="00D0543F"/>
    <w:pPr>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69">
    <w:name w:val="xl69"/>
    <w:basedOn w:val="Normal"/>
    <w:rsid w:val="00D0543F"/>
    <w:pPr>
      <w:shd w:val="clear" w:color="000000" w:fill="99CC00"/>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0">
    <w:name w:val="xl70"/>
    <w:basedOn w:val="Normal"/>
    <w:rsid w:val="00D0543F"/>
    <w:pPr>
      <w:shd w:val="clear" w:color="000000" w:fill="99CC00"/>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1">
    <w:name w:val="xl71"/>
    <w:basedOn w:val="Normal"/>
    <w:rsid w:val="00D0543F"/>
    <w:pPr>
      <w:shd w:val="clear" w:color="000000" w:fill="99CC00"/>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2">
    <w:name w:val="xl72"/>
    <w:basedOn w:val="Normal"/>
    <w:rsid w:val="00D0543F"/>
    <w:pPr>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3">
    <w:name w:val="xl73"/>
    <w:basedOn w:val="Normal"/>
    <w:rsid w:val="00D0543F"/>
    <w:pPr>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4">
    <w:name w:val="xl74"/>
    <w:basedOn w:val="Normal"/>
    <w:rsid w:val="00D0543F"/>
    <w:pPr>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5">
    <w:name w:val="xl75"/>
    <w:basedOn w:val="Normal"/>
    <w:rsid w:val="00D0543F"/>
    <w:pPr>
      <w:shd w:val="clear" w:color="000000" w:fill="CC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76">
    <w:name w:val="xl76"/>
    <w:basedOn w:val="Normal"/>
    <w:rsid w:val="00D0543F"/>
    <w:pPr>
      <w:shd w:val="clear" w:color="000000" w:fill="CCFFFF"/>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77">
    <w:name w:val="xl77"/>
    <w:basedOn w:val="Normal"/>
    <w:rsid w:val="00D0543F"/>
    <w:pPr>
      <w:shd w:val="clear" w:color="000000" w:fill="CC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78">
    <w:name w:val="xl78"/>
    <w:basedOn w:val="Normal"/>
    <w:rsid w:val="00D0543F"/>
    <w:pPr>
      <w:spacing w:before="100" w:beforeAutospacing="1" w:after="100" w:afterAutospacing="1" w:line="240" w:lineRule="auto"/>
      <w:jc w:val="center"/>
      <w:textAlignment w:val="center"/>
    </w:pPr>
    <w:rPr>
      <w:rFonts w:ascii="Arial Narrow" w:eastAsia="Times New Roman" w:hAnsi="Arial Narrow" w:cs="Times New Roman"/>
      <w:sz w:val="16"/>
      <w:szCs w:val="16"/>
      <w:lang w:eastAsia="es-CO"/>
    </w:rPr>
  </w:style>
  <w:style w:type="paragraph" w:customStyle="1" w:styleId="xl79">
    <w:name w:val="xl79"/>
    <w:basedOn w:val="Normal"/>
    <w:rsid w:val="00D0543F"/>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0">
    <w:name w:val="xl80"/>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1">
    <w:name w:val="xl81"/>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2">
    <w:name w:val="xl82"/>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83">
    <w:name w:val="xl83"/>
    <w:basedOn w:val="Normal"/>
    <w:rsid w:val="00D0543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4">
    <w:name w:val="xl84"/>
    <w:basedOn w:val="Normal"/>
    <w:rsid w:val="00D0543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5">
    <w:name w:val="xl85"/>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86">
    <w:name w:val="xl86"/>
    <w:basedOn w:val="Normal"/>
    <w:rsid w:val="00D0543F"/>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7">
    <w:name w:val="xl87"/>
    <w:basedOn w:val="Normal"/>
    <w:rsid w:val="00D0543F"/>
    <w:pPr>
      <w:shd w:val="clear" w:color="000000" w:fill="FF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88">
    <w:name w:val="xl88"/>
    <w:basedOn w:val="Normal"/>
    <w:rsid w:val="00D0543F"/>
    <w:pPr>
      <w:shd w:val="clear" w:color="000000" w:fill="FFFFFF"/>
      <w:spacing w:before="100" w:beforeAutospacing="1" w:after="100" w:afterAutospacing="1" w:line="240" w:lineRule="auto"/>
      <w:jc w:val="right"/>
      <w:textAlignment w:val="center"/>
    </w:pPr>
    <w:rPr>
      <w:rFonts w:ascii="Arial Narrow" w:eastAsia="Times New Roman" w:hAnsi="Arial Narrow" w:cs="Times New Roman"/>
      <w:sz w:val="16"/>
      <w:szCs w:val="16"/>
      <w:lang w:eastAsia="es-CO"/>
    </w:rPr>
  </w:style>
  <w:style w:type="paragraph" w:customStyle="1" w:styleId="xl89">
    <w:name w:val="xl89"/>
    <w:basedOn w:val="Normal"/>
    <w:rsid w:val="00D054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0">
    <w:name w:val="xl90"/>
    <w:basedOn w:val="Normal"/>
    <w:rsid w:val="00D054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1">
    <w:name w:val="xl91"/>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2">
    <w:name w:val="xl92"/>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3">
    <w:name w:val="xl93"/>
    <w:basedOn w:val="Normal"/>
    <w:rsid w:val="00D0543F"/>
    <w:pP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4">
    <w:name w:val="xl94"/>
    <w:basedOn w:val="Normal"/>
    <w:rsid w:val="00D0543F"/>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95">
    <w:name w:val="xl95"/>
    <w:basedOn w:val="Normal"/>
    <w:rsid w:val="00D0543F"/>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numbering" w:customStyle="1" w:styleId="Sinlista1">
    <w:name w:val="Sin lista1"/>
    <w:next w:val="Sinlista"/>
    <w:uiPriority w:val="99"/>
    <w:semiHidden/>
    <w:unhideWhenUsed/>
    <w:rsid w:val="00D0543F"/>
  </w:style>
  <w:style w:type="paragraph" w:customStyle="1" w:styleId="Nueve">
    <w:name w:val="Nueve"/>
    <w:uiPriority w:val="99"/>
    <w:rsid w:val="00D0543F"/>
    <w:pPr>
      <w:widowControl w:val="0"/>
      <w:suppressAutoHyphens/>
      <w:autoSpaceDE w:val="0"/>
      <w:spacing w:before="170" w:after="0" w:line="240" w:lineRule="auto"/>
      <w:ind w:firstLine="283"/>
      <w:jc w:val="both"/>
    </w:pPr>
    <w:rPr>
      <w:rFonts w:ascii="Arial" w:eastAsia="Times New Roman" w:hAnsi="Arial" w:cs="Arial"/>
      <w:color w:val="000000"/>
      <w:sz w:val="24"/>
      <w:szCs w:val="24"/>
      <w:lang w:val="es-ES" w:eastAsia="ar-SA"/>
    </w:rPr>
  </w:style>
  <w:style w:type="paragraph" w:customStyle="1" w:styleId="Cuadro">
    <w:name w:val="Cuadro"/>
    <w:rsid w:val="00D0543F"/>
    <w:pPr>
      <w:widowControl w:val="0"/>
      <w:suppressAutoHyphens/>
      <w:autoSpaceDE w:val="0"/>
      <w:spacing w:before="113" w:after="113" w:line="240" w:lineRule="auto"/>
      <w:jc w:val="both"/>
    </w:pPr>
    <w:rPr>
      <w:rFonts w:ascii="Arial" w:eastAsia="Times New Roman" w:hAnsi="Arial" w:cs="Arial"/>
      <w:color w:val="000000"/>
      <w:sz w:val="24"/>
      <w:szCs w:val="24"/>
      <w:lang w:val="es-ES" w:eastAsia="ar-SA"/>
    </w:rPr>
  </w:style>
  <w:style w:type="paragraph" w:customStyle="1" w:styleId="Style1">
    <w:name w:val="Style 1"/>
    <w:rsid w:val="00D0543F"/>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customStyle="1" w:styleId="yiv1632755759msonormal">
    <w:name w:val="yiv1632755759msonormal"/>
    <w:basedOn w:val="Normal"/>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
    <w:name w:val="p"/>
    <w:basedOn w:val="Normal"/>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aconvietas">
    <w:name w:val="List Bullet"/>
    <w:basedOn w:val="Normal"/>
    <w:semiHidden/>
    <w:unhideWhenUsed/>
    <w:rsid w:val="00D0543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heading1Char">
    <w:name w:val="heading 1 Char"/>
    <w:basedOn w:val="Fuentedeprrafopredeter"/>
    <w:rsid w:val="00D0543F"/>
    <w:rPr>
      <w:rFonts w:asciiTheme="majorHAnsi" w:eastAsiaTheme="majorEastAsia" w:hAnsiTheme="majorHAnsi" w:cstheme="majorBidi"/>
      <w:b/>
      <w:bCs/>
      <w:color w:val="4F81BD"/>
      <w:sz w:val="28"/>
      <w:szCs w:val="28"/>
    </w:rPr>
  </w:style>
  <w:style w:type="paragraph" w:customStyle="1" w:styleId="Estilo2">
    <w:name w:val="Estilo2"/>
    <w:basedOn w:val="Ttulo2"/>
    <w:link w:val="Estilo2Car"/>
    <w:qFormat/>
    <w:rsid w:val="00D0543F"/>
    <w:pPr>
      <w:keepNext/>
      <w:keepLines/>
      <w:spacing w:before="0" w:beforeAutospacing="0" w:after="0" w:afterAutospacing="0"/>
      <w:jc w:val="center"/>
    </w:pPr>
    <w:rPr>
      <w:rFonts w:ascii="Arial" w:hAnsi="Arial"/>
      <w:bCs w:val="0"/>
      <w:caps/>
      <w:sz w:val="22"/>
      <w:szCs w:val="26"/>
      <w:lang w:eastAsia="en-US"/>
    </w:rPr>
  </w:style>
  <w:style w:type="character" w:customStyle="1" w:styleId="Estilo2Car">
    <w:name w:val="Estilo2 Car"/>
    <w:basedOn w:val="Fuentedeprrafopredeter"/>
    <w:link w:val="Estilo2"/>
    <w:rsid w:val="00D0543F"/>
    <w:rPr>
      <w:rFonts w:ascii="Arial" w:eastAsia="Times New Roman" w:hAnsi="Arial" w:cs="Times New Roman"/>
      <w:b/>
      <w:caps/>
      <w:szCs w:val="26"/>
    </w:rPr>
  </w:style>
  <w:style w:type="table" w:customStyle="1" w:styleId="Tablaconcuadrcula1">
    <w:name w:val="Tabla con cuadrícula1"/>
    <w:basedOn w:val="Tablanormal"/>
    <w:next w:val="Tablaconcuadrcula"/>
    <w:uiPriority w:val="39"/>
    <w:rsid w:val="00D0543F"/>
    <w:pPr>
      <w:spacing w:after="0" w:line="240" w:lineRule="auto"/>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054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D0543F"/>
    <w:pPr>
      <w:outlineLvl w:val="9"/>
    </w:pPr>
    <w:rPr>
      <w:lang w:eastAsia="es-CO"/>
    </w:rPr>
  </w:style>
  <w:style w:type="paragraph" w:styleId="TDC1">
    <w:name w:val="toc 1"/>
    <w:basedOn w:val="Normal"/>
    <w:next w:val="Normal"/>
    <w:autoRedefine/>
    <w:uiPriority w:val="39"/>
    <w:unhideWhenUsed/>
    <w:rsid w:val="00D0543F"/>
    <w:pPr>
      <w:spacing w:after="100" w:line="240" w:lineRule="auto"/>
    </w:pPr>
    <w:rPr>
      <w:rFonts w:ascii="Arial" w:hAnsi="Arial" w:cs="Arial"/>
    </w:rPr>
  </w:style>
  <w:style w:type="paragraph" w:styleId="TDC2">
    <w:name w:val="toc 2"/>
    <w:basedOn w:val="Normal"/>
    <w:next w:val="Normal"/>
    <w:autoRedefine/>
    <w:uiPriority w:val="39"/>
    <w:unhideWhenUsed/>
    <w:rsid w:val="00D0543F"/>
    <w:pPr>
      <w:spacing w:after="100" w:line="240" w:lineRule="auto"/>
      <w:ind w:left="220"/>
    </w:pPr>
    <w:rPr>
      <w:rFonts w:ascii="Arial" w:hAnsi="Arial" w:cs="Arial"/>
    </w:rPr>
  </w:style>
  <w:style w:type="character" w:customStyle="1" w:styleId="baj1">
    <w:name w:val="b_aj1"/>
    <w:basedOn w:val="Fuentedeprrafopredeter"/>
    <w:rsid w:val="00D0543F"/>
    <w:rPr>
      <w:b/>
      <w:bCs/>
      <w:color w:val="000000"/>
    </w:rPr>
  </w:style>
  <w:style w:type="paragraph" w:styleId="Subttulo">
    <w:name w:val="Subtitle"/>
    <w:basedOn w:val="Normal"/>
    <w:next w:val="Normal"/>
    <w:link w:val="SubttuloCar"/>
    <w:uiPriority w:val="11"/>
    <w:qFormat/>
    <w:rsid w:val="00D0543F"/>
    <w:pPr>
      <w:numPr>
        <w:ilvl w:val="1"/>
      </w:numPr>
      <w:spacing w:after="160" w:line="240" w:lineRule="auto"/>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D0543F"/>
    <w:rPr>
      <w:rFonts w:eastAsiaTheme="minorEastAsia"/>
      <w:color w:val="5A5A5A" w:themeColor="text1" w:themeTint="A5"/>
      <w:spacing w:val="15"/>
    </w:rPr>
  </w:style>
  <w:style w:type="character" w:customStyle="1" w:styleId="letra8pt">
    <w:name w:val="letra8pt"/>
    <w:basedOn w:val="Fuentedeprrafopredeter"/>
    <w:rsid w:val="00D0543F"/>
  </w:style>
  <w:style w:type="paragraph" w:customStyle="1" w:styleId="default0">
    <w:name w:val="default"/>
    <w:basedOn w:val="Normal"/>
    <w:rsid w:val="00D0543F"/>
    <w:pPr>
      <w:spacing w:before="100" w:beforeAutospacing="1" w:after="100" w:afterAutospacing="1" w:line="240" w:lineRule="auto"/>
    </w:pPr>
    <w:rPr>
      <w:rFonts w:ascii="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B15E7B"/>
    <w:rPr>
      <w:color w:val="808080"/>
      <w:shd w:val="clear" w:color="auto" w:fill="E6E6E6"/>
    </w:rPr>
  </w:style>
  <w:style w:type="character" w:customStyle="1" w:styleId="iaj">
    <w:name w:val="i_aj"/>
    <w:basedOn w:val="Fuentedeprrafopredeter"/>
    <w:rsid w:val="00161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0266">
      <w:bodyDiv w:val="1"/>
      <w:marLeft w:val="0"/>
      <w:marRight w:val="0"/>
      <w:marTop w:val="0"/>
      <w:marBottom w:val="0"/>
      <w:divBdr>
        <w:top w:val="none" w:sz="0" w:space="0" w:color="auto"/>
        <w:left w:val="none" w:sz="0" w:space="0" w:color="auto"/>
        <w:bottom w:val="none" w:sz="0" w:space="0" w:color="auto"/>
        <w:right w:val="none" w:sz="0" w:space="0" w:color="auto"/>
      </w:divBdr>
    </w:div>
    <w:div w:id="74016204">
      <w:bodyDiv w:val="1"/>
      <w:marLeft w:val="0"/>
      <w:marRight w:val="0"/>
      <w:marTop w:val="0"/>
      <w:marBottom w:val="0"/>
      <w:divBdr>
        <w:top w:val="none" w:sz="0" w:space="0" w:color="auto"/>
        <w:left w:val="none" w:sz="0" w:space="0" w:color="auto"/>
        <w:bottom w:val="none" w:sz="0" w:space="0" w:color="auto"/>
        <w:right w:val="none" w:sz="0" w:space="0" w:color="auto"/>
      </w:divBdr>
    </w:div>
    <w:div w:id="96215809">
      <w:bodyDiv w:val="1"/>
      <w:marLeft w:val="0"/>
      <w:marRight w:val="0"/>
      <w:marTop w:val="0"/>
      <w:marBottom w:val="0"/>
      <w:divBdr>
        <w:top w:val="none" w:sz="0" w:space="0" w:color="auto"/>
        <w:left w:val="none" w:sz="0" w:space="0" w:color="auto"/>
        <w:bottom w:val="none" w:sz="0" w:space="0" w:color="auto"/>
        <w:right w:val="none" w:sz="0" w:space="0" w:color="auto"/>
      </w:divBdr>
    </w:div>
    <w:div w:id="152260615">
      <w:bodyDiv w:val="1"/>
      <w:marLeft w:val="0"/>
      <w:marRight w:val="0"/>
      <w:marTop w:val="0"/>
      <w:marBottom w:val="0"/>
      <w:divBdr>
        <w:top w:val="none" w:sz="0" w:space="0" w:color="auto"/>
        <w:left w:val="none" w:sz="0" w:space="0" w:color="auto"/>
        <w:bottom w:val="none" w:sz="0" w:space="0" w:color="auto"/>
        <w:right w:val="none" w:sz="0" w:space="0" w:color="auto"/>
      </w:divBdr>
    </w:div>
    <w:div w:id="152380748">
      <w:bodyDiv w:val="1"/>
      <w:marLeft w:val="0"/>
      <w:marRight w:val="0"/>
      <w:marTop w:val="0"/>
      <w:marBottom w:val="0"/>
      <w:divBdr>
        <w:top w:val="none" w:sz="0" w:space="0" w:color="auto"/>
        <w:left w:val="none" w:sz="0" w:space="0" w:color="auto"/>
        <w:bottom w:val="none" w:sz="0" w:space="0" w:color="auto"/>
        <w:right w:val="none" w:sz="0" w:space="0" w:color="auto"/>
      </w:divBdr>
    </w:div>
    <w:div w:id="220485774">
      <w:bodyDiv w:val="1"/>
      <w:marLeft w:val="0"/>
      <w:marRight w:val="0"/>
      <w:marTop w:val="0"/>
      <w:marBottom w:val="0"/>
      <w:divBdr>
        <w:top w:val="none" w:sz="0" w:space="0" w:color="auto"/>
        <w:left w:val="none" w:sz="0" w:space="0" w:color="auto"/>
        <w:bottom w:val="none" w:sz="0" w:space="0" w:color="auto"/>
        <w:right w:val="none" w:sz="0" w:space="0" w:color="auto"/>
      </w:divBdr>
    </w:div>
    <w:div w:id="272787364">
      <w:bodyDiv w:val="1"/>
      <w:marLeft w:val="0"/>
      <w:marRight w:val="0"/>
      <w:marTop w:val="0"/>
      <w:marBottom w:val="0"/>
      <w:divBdr>
        <w:top w:val="none" w:sz="0" w:space="0" w:color="auto"/>
        <w:left w:val="none" w:sz="0" w:space="0" w:color="auto"/>
        <w:bottom w:val="none" w:sz="0" w:space="0" w:color="auto"/>
        <w:right w:val="none" w:sz="0" w:space="0" w:color="auto"/>
      </w:divBdr>
    </w:div>
    <w:div w:id="322662797">
      <w:bodyDiv w:val="1"/>
      <w:marLeft w:val="0"/>
      <w:marRight w:val="0"/>
      <w:marTop w:val="0"/>
      <w:marBottom w:val="0"/>
      <w:divBdr>
        <w:top w:val="none" w:sz="0" w:space="0" w:color="auto"/>
        <w:left w:val="none" w:sz="0" w:space="0" w:color="auto"/>
        <w:bottom w:val="none" w:sz="0" w:space="0" w:color="auto"/>
        <w:right w:val="none" w:sz="0" w:space="0" w:color="auto"/>
      </w:divBdr>
    </w:div>
    <w:div w:id="392042339">
      <w:bodyDiv w:val="1"/>
      <w:marLeft w:val="0"/>
      <w:marRight w:val="0"/>
      <w:marTop w:val="0"/>
      <w:marBottom w:val="0"/>
      <w:divBdr>
        <w:top w:val="none" w:sz="0" w:space="0" w:color="auto"/>
        <w:left w:val="none" w:sz="0" w:space="0" w:color="auto"/>
        <w:bottom w:val="none" w:sz="0" w:space="0" w:color="auto"/>
        <w:right w:val="none" w:sz="0" w:space="0" w:color="auto"/>
      </w:divBdr>
    </w:div>
    <w:div w:id="430591691">
      <w:bodyDiv w:val="1"/>
      <w:marLeft w:val="0"/>
      <w:marRight w:val="0"/>
      <w:marTop w:val="0"/>
      <w:marBottom w:val="0"/>
      <w:divBdr>
        <w:top w:val="none" w:sz="0" w:space="0" w:color="auto"/>
        <w:left w:val="none" w:sz="0" w:space="0" w:color="auto"/>
        <w:bottom w:val="none" w:sz="0" w:space="0" w:color="auto"/>
        <w:right w:val="none" w:sz="0" w:space="0" w:color="auto"/>
      </w:divBdr>
    </w:div>
    <w:div w:id="441342423">
      <w:bodyDiv w:val="1"/>
      <w:marLeft w:val="0"/>
      <w:marRight w:val="0"/>
      <w:marTop w:val="0"/>
      <w:marBottom w:val="0"/>
      <w:divBdr>
        <w:top w:val="none" w:sz="0" w:space="0" w:color="auto"/>
        <w:left w:val="none" w:sz="0" w:space="0" w:color="auto"/>
        <w:bottom w:val="none" w:sz="0" w:space="0" w:color="auto"/>
        <w:right w:val="none" w:sz="0" w:space="0" w:color="auto"/>
      </w:divBdr>
    </w:div>
    <w:div w:id="450515324">
      <w:bodyDiv w:val="1"/>
      <w:marLeft w:val="0"/>
      <w:marRight w:val="0"/>
      <w:marTop w:val="0"/>
      <w:marBottom w:val="0"/>
      <w:divBdr>
        <w:top w:val="none" w:sz="0" w:space="0" w:color="auto"/>
        <w:left w:val="none" w:sz="0" w:space="0" w:color="auto"/>
        <w:bottom w:val="none" w:sz="0" w:space="0" w:color="auto"/>
        <w:right w:val="none" w:sz="0" w:space="0" w:color="auto"/>
      </w:divBdr>
    </w:div>
    <w:div w:id="465584032">
      <w:bodyDiv w:val="1"/>
      <w:marLeft w:val="0"/>
      <w:marRight w:val="0"/>
      <w:marTop w:val="0"/>
      <w:marBottom w:val="0"/>
      <w:divBdr>
        <w:top w:val="none" w:sz="0" w:space="0" w:color="auto"/>
        <w:left w:val="none" w:sz="0" w:space="0" w:color="auto"/>
        <w:bottom w:val="none" w:sz="0" w:space="0" w:color="auto"/>
        <w:right w:val="none" w:sz="0" w:space="0" w:color="auto"/>
      </w:divBdr>
    </w:div>
    <w:div w:id="548415384">
      <w:bodyDiv w:val="1"/>
      <w:marLeft w:val="0"/>
      <w:marRight w:val="0"/>
      <w:marTop w:val="0"/>
      <w:marBottom w:val="0"/>
      <w:divBdr>
        <w:top w:val="none" w:sz="0" w:space="0" w:color="auto"/>
        <w:left w:val="none" w:sz="0" w:space="0" w:color="auto"/>
        <w:bottom w:val="none" w:sz="0" w:space="0" w:color="auto"/>
        <w:right w:val="none" w:sz="0" w:space="0" w:color="auto"/>
      </w:divBdr>
    </w:div>
    <w:div w:id="566692904">
      <w:bodyDiv w:val="1"/>
      <w:marLeft w:val="0"/>
      <w:marRight w:val="0"/>
      <w:marTop w:val="0"/>
      <w:marBottom w:val="0"/>
      <w:divBdr>
        <w:top w:val="none" w:sz="0" w:space="0" w:color="auto"/>
        <w:left w:val="none" w:sz="0" w:space="0" w:color="auto"/>
        <w:bottom w:val="none" w:sz="0" w:space="0" w:color="auto"/>
        <w:right w:val="none" w:sz="0" w:space="0" w:color="auto"/>
      </w:divBdr>
    </w:div>
    <w:div w:id="590967509">
      <w:bodyDiv w:val="1"/>
      <w:marLeft w:val="0"/>
      <w:marRight w:val="0"/>
      <w:marTop w:val="0"/>
      <w:marBottom w:val="0"/>
      <w:divBdr>
        <w:top w:val="none" w:sz="0" w:space="0" w:color="auto"/>
        <w:left w:val="none" w:sz="0" w:space="0" w:color="auto"/>
        <w:bottom w:val="none" w:sz="0" w:space="0" w:color="auto"/>
        <w:right w:val="none" w:sz="0" w:space="0" w:color="auto"/>
      </w:divBdr>
      <w:divsChild>
        <w:div w:id="191264920">
          <w:marLeft w:val="0"/>
          <w:marRight w:val="0"/>
          <w:marTop w:val="0"/>
          <w:marBottom w:val="0"/>
          <w:divBdr>
            <w:top w:val="none" w:sz="0" w:space="0" w:color="auto"/>
            <w:left w:val="none" w:sz="0" w:space="0" w:color="auto"/>
            <w:bottom w:val="none" w:sz="0" w:space="0" w:color="auto"/>
            <w:right w:val="none" w:sz="0" w:space="0" w:color="auto"/>
          </w:divBdr>
        </w:div>
        <w:div w:id="281543022">
          <w:marLeft w:val="0"/>
          <w:marRight w:val="0"/>
          <w:marTop w:val="0"/>
          <w:marBottom w:val="0"/>
          <w:divBdr>
            <w:top w:val="none" w:sz="0" w:space="0" w:color="auto"/>
            <w:left w:val="none" w:sz="0" w:space="0" w:color="auto"/>
            <w:bottom w:val="none" w:sz="0" w:space="0" w:color="auto"/>
            <w:right w:val="none" w:sz="0" w:space="0" w:color="auto"/>
          </w:divBdr>
        </w:div>
        <w:div w:id="718289703">
          <w:marLeft w:val="0"/>
          <w:marRight w:val="0"/>
          <w:marTop w:val="0"/>
          <w:marBottom w:val="0"/>
          <w:divBdr>
            <w:top w:val="none" w:sz="0" w:space="0" w:color="auto"/>
            <w:left w:val="none" w:sz="0" w:space="0" w:color="auto"/>
            <w:bottom w:val="none" w:sz="0" w:space="0" w:color="auto"/>
            <w:right w:val="none" w:sz="0" w:space="0" w:color="auto"/>
          </w:divBdr>
        </w:div>
        <w:div w:id="812940962">
          <w:marLeft w:val="0"/>
          <w:marRight w:val="0"/>
          <w:marTop w:val="0"/>
          <w:marBottom w:val="0"/>
          <w:divBdr>
            <w:top w:val="none" w:sz="0" w:space="0" w:color="auto"/>
            <w:left w:val="none" w:sz="0" w:space="0" w:color="auto"/>
            <w:bottom w:val="none" w:sz="0" w:space="0" w:color="auto"/>
            <w:right w:val="none" w:sz="0" w:space="0" w:color="auto"/>
          </w:divBdr>
        </w:div>
        <w:div w:id="833833694">
          <w:marLeft w:val="0"/>
          <w:marRight w:val="0"/>
          <w:marTop w:val="0"/>
          <w:marBottom w:val="0"/>
          <w:divBdr>
            <w:top w:val="none" w:sz="0" w:space="0" w:color="auto"/>
            <w:left w:val="none" w:sz="0" w:space="0" w:color="auto"/>
            <w:bottom w:val="none" w:sz="0" w:space="0" w:color="auto"/>
            <w:right w:val="none" w:sz="0" w:space="0" w:color="auto"/>
          </w:divBdr>
        </w:div>
        <w:div w:id="1091201301">
          <w:marLeft w:val="0"/>
          <w:marRight w:val="0"/>
          <w:marTop w:val="0"/>
          <w:marBottom w:val="0"/>
          <w:divBdr>
            <w:top w:val="none" w:sz="0" w:space="0" w:color="auto"/>
            <w:left w:val="none" w:sz="0" w:space="0" w:color="auto"/>
            <w:bottom w:val="none" w:sz="0" w:space="0" w:color="auto"/>
            <w:right w:val="none" w:sz="0" w:space="0" w:color="auto"/>
          </w:divBdr>
        </w:div>
        <w:div w:id="1243177646">
          <w:marLeft w:val="0"/>
          <w:marRight w:val="0"/>
          <w:marTop w:val="0"/>
          <w:marBottom w:val="0"/>
          <w:divBdr>
            <w:top w:val="none" w:sz="0" w:space="0" w:color="auto"/>
            <w:left w:val="none" w:sz="0" w:space="0" w:color="auto"/>
            <w:bottom w:val="none" w:sz="0" w:space="0" w:color="auto"/>
            <w:right w:val="none" w:sz="0" w:space="0" w:color="auto"/>
          </w:divBdr>
        </w:div>
        <w:div w:id="1314794439">
          <w:marLeft w:val="0"/>
          <w:marRight w:val="0"/>
          <w:marTop w:val="0"/>
          <w:marBottom w:val="0"/>
          <w:divBdr>
            <w:top w:val="none" w:sz="0" w:space="0" w:color="auto"/>
            <w:left w:val="none" w:sz="0" w:space="0" w:color="auto"/>
            <w:bottom w:val="none" w:sz="0" w:space="0" w:color="auto"/>
            <w:right w:val="none" w:sz="0" w:space="0" w:color="auto"/>
          </w:divBdr>
        </w:div>
        <w:div w:id="1384213042">
          <w:marLeft w:val="0"/>
          <w:marRight w:val="0"/>
          <w:marTop w:val="0"/>
          <w:marBottom w:val="0"/>
          <w:divBdr>
            <w:top w:val="none" w:sz="0" w:space="0" w:color="auto"/>
            <w:left w:val="none" w:sz="0" w:space="0" w:color="auto"/>
            <w:bottom w:val="none" w:sz="0" w:space="0" w:color="auto"/>
            <w:right w:val="none" w:sz="0" w:space="0" w:color="auto"/>
          </w:divBdr>
        </w:div>
        <w:div w:id="1462920913">
          <w:marLeft w:val="0"/>
          <w:marRight w:val="0"/>
          <w:marTop w:val="0"/>
          <w:marBottom w:val="0"/>
          <w:divBdr>
            <w:top w:val="none" w:sz="0" w:space="0" w:color="auto"/>
            <w:left w:val="none" w:sz="0" w:space="0" w:color="auto"/>
            <w:bottom w:val="none" w:sz="0" w:space="0" w:color="auto"/>
            <w:right w:val="none" w:sz="0" w:space="0" w:color="auto"/>
          </w:divBdr>
        </w:div>
        <w:div w:id="1537619189">
          <w:marLeft w:val="0"/>
          <w:marRight w:val="0"/>
          <w:marTop w:val="0"/>
          <w:marBottom w:val="0"/>
          <w:divBdr>
            <w:top w:val="none" w:sz="0" w:space="0" w:color="auto"/>
            <w:left w:val="none" w:sz="0" w:space="0" w:color="auto"/>
            <w:bottom w:val="none" w:sz="0" w:space="0" w:color="auto"/>
            <w:right w:val="none" w:sz="0" w:space="0" w:color="auto"/>
          </w:divBdr>
        </w:div>
        <w:div w:id="1777171740">
          <w:marLeft w:val="0"/>
          <w:marRight w:val="0"/>
          <w:marTop w:val="0"/>
          <w:marBottom w:val="0"/>
          <w:divBdr>
            <w:top w:val="none" w:sz="0" w:space="0" w:color="auto"/>
            <w:left w:val="none" w:sz="0" w:space="0" w:color="auto"/>
            <w:bottom w:val="none" w:sz="0" w:space="0" w:color="auto"/>
            <w:right w:val="none" w:sz="0" w:space="0" w:color="auto"/>
          </w:divBdr>
        </w:div>
        <w:div w:id="1810826548">
          <w:marLeft w:val="0"/>
          <w:marRight w:val="0"/>
          <w:marTop w:val="0"/>
          <w:marBottom w:val="0"/>
          <w:divBdr>
            <w:top w:val="none" w:sz="0" w:space="0" w:color="auto"/>
            <w:left w:val="none" w:sz="0" w:space="0" w:color="auto"/>
            <w:bottom w:val="none" w:sz="0" w:space="0" w:color="auto"/>
            <w:right w:val="none" w:sz="0" w:space="0" w:color="auto"/>
          </w:divBdr>
        </w:div>
        <w:div w:id="2051029035">
          <w:marLeft w:val="0"/>
          <w:marRight w:val="0"/>
          <w:marTop w:val="0"/>
          <w:marBottom w:val="0"/>
          <w:divBdr>
            <w:top w:val="none" w:sz="0" w:space="0" w:color="auto"/>
            <w:left w:val="none" w:sz="0" w:space="0" w:color="auto"/>
            <w:bottom w:val="none" w:sz="0" w:space="0" w:color="auto"/>
            <w:right w:val="none" w:sz="0" w:space="0" w:color="auto"/>
          </w:divBdr>
        </w:div>
      </w:divsChild>
    </w:div>
    <w:div w:id="593511305">
      <w:bodyDiv w:val="1"/>
      <w:marLeft w:val="0"/>
      <w:marRight w:val="0"/>
      <w:marTop w:val="0"/>
      <w:marBottom w:val="0"/>
      <w:divBdr>
        <w:top w:val="none" w:sz="0" w:space="0" w:color="auto"/>
        <w:left w:val="none" w:sz="0" w:space="0" w:color="auto"/>
        <w:bottom w:val="none" w:sz="0" w:space="0" w:color="auto"/>
        <w:right w:val="none" w:sz="0" w:space="0" w:color="auto"/>
      </w:divBdr>
    </w:div>
    <w:div w:id="594674340">
      <w:bodyDiv w:val="1"/>
      <w:marLeft w:val="0"/>
      <w:marRight w:val="0"/>
      <w:marTop w:val="0"/>
      <w:marBottom w:val="0"/>
      <w:divBdr>
        <w:top w:val="none" w:sz="0" w:space="0" w:color="auto"/>
        <w:left w:val="none" w:sz="0" w:space="0" w:color="auto"/>
        <w:bottom w:val="none" w:sz="0" w:space="0" w:color="auto"/>
        <w:right w:val="none" w:sz="0" w:space="0" w:color="auto"/>
      </w:divBdr>
    </w:div>
    <w:div w:id="685668361">
      <w:bodyDiv w:val="1"/>
      <w:marLeft w:val="0"/>
      <w:marRight w:val="0"/>
      <w:marTop w:val="0"/>
      <w:marBottom w:val="0"/>
      <w:divBdr>
        <w:top w:val="none" w:sz="0" w:space="0" w:color="auto"/>
        <w:left w:val="none" w:sz="0" w:space="0" w:color="auto"/>
        <w:bottom w:val="none" w:sz="0" w:space="0" w:color="auto"/>
        <w:right w:val="none" w:sz="0" w:space="0" w:color="auto"/>
      </w:divBdr>
    </w:div>
    <w:div w:id="952710419">
      <w:bodyDiv w:val="1"/>
      <w:marLeft w:val="0"/>
      <w:marRight w:val="0"/>
      <w:marTop w:val="0"/>
      <w:marBottom w:val="0"/>
      <w:divBdr>
        <w:top w:val="none" w:sz="0" w:space="0" w:color="auto"/>
        <w:left w:val="none" w:sz="0" w:space="0" w:color="auto"/>
        <w:bottom w:val="none" w:sz="0" w:space="0" w:color="auto"/>
        <w:right w:val="none" w:sz="0" w:space="0" w:color="auto"/>
      </w:divBdr>
    </w:div>
    <w:div w:id="968823431">
      <w:bodyDiv w:val="1"/>
      <w:marLeft w:val="0"/>
      <w:marRight w:val="0"/>
      <w:marTop w:val="0"/>
      <w:marBottom w:val="0"/>
      <w:divBdr>
        <w:top w:val="none" w:sz="0" w:space="0" w:color="auto"/>
        <w:left w:val="none" w:sz="0" w:space="0" w:color="auto"/>
        <w:bottom w:val="none" w:sz="0" w:space="0" w:color="auto"/>
        <w:right w:val="none" w:sz="0" w:space="0" w:color="auto"/>
      </w:divBdr>
    </w:div>
    <w:div w:id="976181017">
      <w:bodyDiv w:val="1"/>
      <w:marLeft w:val="0"/>
      <w:marRight w:val="0"/>
      <w:marTop w:val="0"/>
      <w:marBottom w:val="0"/>
      <w:divBdr>
        <w:top w:val="none" w:sz="0" w:space="0" w:color="auto"/>
        <w:left w:val="none" w:sz="0" w:space="0" w:color="auto"/>
        <w:bottom w:val="none" w:sz="0" w:space="0" w:color="auto"/>
        <w:right w:val="none" w:sz="0" w:space="0" w:color="auto"/>
      </w:divBdr>
    </w:div>
    <w:div w:id="1008407458">
      <w:bodyDiv w:val="1"/>
      <w:marLeft w:val="0"/>
      <w:marRight w:val="0"/>
      <w:marTop w:val="0"/>
      <w:marBottom w:val="0"/>
      <w:divBdr>
        <w:top w:val="none" w:sz="0" w:space="0" w:color="auto"/>
        <w:left w:val="none" w:sz="0" w:space="0" w:color="auto"/>
        <w:bottom w:val="none" w:sz="0" w:space="0" w:color="auto"/>
        <w:right w:val="none" w:sz="0" w:space="0" w:color="auto"/>
      </w:divBdr>
    </w:div>
    <w:div w:id="1027295481">
      <w:bodyDiv w:val="1"/>
      <w:marLeft w:val="0"/>
      <w:marRight w:val="0"/>
      <w:marTop w:val="0"/>
      <w:marBottom w:val="0"/>
      <w:divBdr>
        <w:top w:val="none" w:sz="0" w:space="0" w:color="auto"/>
        <w:left w:val="none" w:sz="0" w:space="0" w:color="auto"/>
        <w:bottom w:val="none" w:sz="0" w:space="0" w:color="auto"/>
        <w:right w:val="none" w:sz="0" w:space="0" w:color="auto"/>
      </w:divBdr>
    </w:div>
    <w:div w:id="1083449431">
      <w:bodyDiv w:val="1"/>
      <w:marLeft w:val="0"/>
      <w:marRight w:val="0"/>
      <w:marTop w:val="0"/>
      <w:marBottom w:val="0"/>
      <w:divBdr>
        <w:top w:val="none" w:sz="0" w:space="0" w:color="auto"/>
        <w:left w:val="none" w:sz="0" w:space="0" w:color="auto"/>
        <w:bottom w:val="none" w:sz="0" w:space="0" w:color="auto"/>
        <w:right w:val="none" w:sz="0" w:space="0" w:color="auto"/>
      </w:divBdr>
    </w:div>
    <w:div w:id="1095828141">
      <w:bodyDiv w:val="1"/>
      <w:marLeft w:val="0"/>
      <w:marRight w:val="0"/>
      <w:marTop w:val="0"/>
      <w:marBottom w:val="0"/>
      <w:divBdr>
        <w:top w:val="none" w:sz="0" w:space="0" w:color="auto"/>
        <w:left w:val="none" w:sz="0" w:space="0" w:color="auto"/>
        <w:bottom w:val="none" w:sz="0" w:space="0" w:color="auto"/>
        <w:right w:val="none" w:sz="0" w:space="0" w:color="auto"/>
      </w:divBdr>
    </w:div>
    <w:div w:id="1127699717">
      <w:bodyDiv w:val="1"/>
      <w:marLeft w:val="0"/>
      <w:marRight w:val="0"/>
      <w:marTop w:val="0"/>
      <w:marBottom w:val="0"/>
      <w:divBdr>
        <w:top w:val="none" w:sz="0" w:space="0" w:color="auto"/>
        <w:left w:val="none" w:sz="0" w:space="0" w:color="auto"/>
        <w:bottom w:val="none" w:sz="0" w:space="0" w:color="auto"/>
        <w:right w:val="none" w:sz="0" w:space="0" w:color="auto"/>
      </w:divBdr>
    </w:div>
    <w:div w:id="1184325977">
      <w:bodyDiv w:val="1"/>
      <w:marLeft w:val="0"/>
      <w:marRight w:val="0"/>
      <w:marTop w:val="0"/>
      <w:marBottom w:val="0"/>
      <w:divBdr>
        <w:top w:val="none" w:sz="0" w:space="0" w:color="auto"/>
        <w:left w:val="none" w:sz="0" w:space="0" w:color="auto"/>
        <w:bottom w:val="none" w:sz="0" w:space="0" w:color="auto"/>
        <w:right w:val="none" w:sz="0" w:space="0" w:color="auto"/>
      </w:divBdr>
    </w:div>
    <w:div w:id="1187326947">
      <w:bodyDiv w:val="1"/>
      <w:marLeft w:val="0"/>
      <w:marRight w:val="0"/>
      <w:marTop w:val="0"/>
      <w:marBottom w:val="0"/>
      <w:divBdr>
        <w:top w:val="none" w:sz="0" w:space="0" w:color="auto"/>
        <w:left w:val="none" w:sz="0" w:space="0" w:color="auto"/>
        <w:bottom w:val="none" w:sz="0" w:space="0" w:color="auto"/>
        <w:right w:val="none" w:sz="0" w:space="0" w:color="auto"/>
      </w:divBdr>
    </w:div>
    <w:div w:id="1283222656">
      <w:bodyDiv w:val="1"/>
      <w:marLeft w:val="0"/>
      <w:marRight w:val="0"/>
      <w:marTop w:val="0"/>
      <w:marBottom w:val="0"/>
      <w:divBdr>
        <w:top w:val="none" w:sz="0" w:space="0" w:color="auto"/>
        <w:left w:val="none" w:sz="0" w:space="0" w:color="auto"/>
        <w:bottom w:val="none" w:sz="0" w:space="0" w:color="auto"/>
        <w:right w:val="none" w:sz="0" w:space="0" w:color="auto"/>
      </w:divBdr>
    </w:div>
    <w:div w:id="1289167409">
      <w:bodyDiv w:val="1"/>
      <w:marLeft w:val="0"/>
      <w:marRight w:val="0"/>
      <w:marTop w:val="0"/>
      <w:marBottom w:val="0"/>
      <w:divBdr>
        <w:top w:val="none" w:sz="0" w:space="0" w:color="auto"/>
        <w:left w:val="none" w:sz="0" w:space="0" w:color="auto"/>
        <w:bottom w:val="none" w:sz="0" w:space="0" w:color="auto"/>
        <w:right w:val="none" w:sz="0" w:space="0" w:color="auto"/>
      </w:divBdr>
    </w:div>
    <w:div w:id="1310936566">
      <w:bodyDiv w:val="1"/>
      <w:marLeft w:val="0"/>
      <w:marRight w:val="0"/>
      <w:marTop w:val="0"/>
      <w:marBottom w:val="0"/>
      <w:divBdr>
        <w:top w:val="none" w:sz="0" w:space="0" w:color="auto"/>
        <w:left w:val="none" w:sz="0" w:space="0" w:color="auto"/>
        <w:bottom w:val="none" w:sz="0" w:space="0" w:color="auto"/>
        <w:right w:val="none" w:sz="0" w:space="0" w:color="auto"/>
      </w:divBdr>
    </w:div>
    <w:div w:id="1435518712">
      <w:bodyDiv w:val="1"/>
      <w:marLeft w:val="0"/>
      <w:marRight w:val="0"/>
      <w:marTop w:val="0"/>
      <w:marBottom w:val="0"/>
      <w:divBdr>
        <w:top w:val="none" w:sz="0" w:space="0" w:color="auto"/>
        <w:left w:val="none" w:sz="0" w:space="0" w:color="auto"/>
        <w:bottom w:val="none" w:sz="0" w:space="0" w:color="auto"/>
        <w:right w:val="none" w:sz="0" w:space="0" w:color="auto"/>
      </w:divBdr>
    </w:div>
    <w:div w:id="1456757964">
      <w:bodyDiv w:val="1"/>
      <w:marLeft w:val="0"/>
      <w:marRight w:val="0"/>
      <w:marTop w:val="0"/>
      <w:marBottom w:val="0"/>
      <w:divBdr>
        <w:top w:val="none" w:sz="0" w:space="0" w:color="auto"/>
        <w:left w:val="none" w:sz="0" w:space="0" w:color="auto"/>
        <w:bottom w:val="none" w:sz="0" w:space="0" w:color="auto"/>
        <w:right w:val="none" w:sz="0" w:space="0" w:color="auto"/>
      </w:divBdr>
    </w:div>
    <w:div w:id="1457405020">
      <w:bodyDiv w:val="1"/>
      <w:marLeft w:val="0"/>
      <w:marRight w:val="0"/>
      <w:marTop w:val="0"/>
      <w:marBottom w:val="0"/>
      <w:divBdr>
        <w:top w:val="none" w:sz="0" w:space="0" w:color="auto"/>
        <w:left w:val="none" w:sz="0" w:space="0" w:color="auto"/>
        <w:bottom w:val="none" w:sz="0" w:space="0" w:color="auto"/>
        <w:right w:val="none" w:sz="0" w:space="0" w:color="auto"/>
      </w:divBdr>
    </w:div>
    <w:div w:id="1485850220">
      <w:bodyDiv w:val="1"/>
      <w:marLeft w:val="0"/>
      <w:marRight w:val="0"/>
      <w:marTop w:val="0"/>
      <w:marBottom w:val="0"/>
      <w:divBdr>
        <w:top w:val="none" w:sz="0" w:space="0" w:color="auto"/>
        <w:left w:val="none" w:sz="0" w:space="0" w:color="auto"/>
        <w:bottom w:val="none" w:sz="0" w:space="0" w:color="auto"/>
        <w:right w:val="none" w:sz="0" w:space="0" w:color="auto"/>
      </w:divBdr>
      <w:divsChild>
        <w:div w:id="14115194">
          <w:marLeft w:val="0"/>
          <w:marRight w:val="0"/>
          <w:marTop w:val="0"/>
          <w:marBottom w:val="0"/>
          <w:divBdr>
            <w:top w:val="none" w:sz="0" w:space="0" w:color="auto"/>
            <w:left w:val="none" w:sz="0" w:space="0" w:color="auto"/>
            <w:bottom w:val="none" w:sz="0" w:space="0" w:color="auto"/>
            <w:right w:val="none" w:sz="0" w:space="0" w:color="auto"/>
          </w:divBdr>
        </w:div>
        <w:div w:id="419644433">
          <w:marLeft w:val="0"/>
          <w:marRight w:val="0"/>
          <w:marTop w:val="0"/>
          <w:marBottom w:val="0"/>
          <w:divBdr>
            <w:top w:val="none" w:sz="0" w:space="0" w:color="auto"/>
            <w:left w:val="none" w:sz="0" w:space="0" w:color="auto"/>
            <w:bottom w:val="none" w:sz="0" w:space="0" w:color="auto"/>
            <w:right w:val="none" w:sz="0" w:space="0" w:color="auto"/>
          </w:divBdr>
        </w:div>
        <w:div w:id="1011373617">
          <w:marLeft w:val="0"/>
          <w:marRight w:val="0"/>
          <w:marTop w:val="0"/>
          <w:marBottom w:val="0"/>
          <w:divBdr>
            <w:top w:val="none" w:sz="0" w:space="0" w:color="auto"/>
            <w:left w:val="none" w:sz="0" w:space="0" w:color="auto"/>
            <w:bottom w:val="none" w:sz="0" w:space="0" w:color="auto"/>
            <w:right w:val="none" w:sz="0" w:space="0" w:color="auto"/>
          </w:divBdr>
        </w:div>
        <w:div w:id="1318263487">
          <w:marLeft w:val="0"/>
          <w:marRight w:val="0"/>
          <w:marTop w:val="0"/>
          <w:marBottom w:val="0"/>
          <w:divBdr>
            <w:top w:val="none" w:sz="0" w:space="0" w:color="auto"/>
            <w:left w:val="none" w:sz="0" w:space="0" w:color="auto"/>
            <w:bottom w:val="none" w:sz="0" w:space="0" w:color="auto"/>
            <w:right w:val="none" w:sz="0" w:space="0" w:color="auto"/>
          </w:divBdr>
        </w:div>
        <w:div w:id="1402294538">
          <w:marLeft w:val="0"/>
          <w:marRight w:val="0"/>
          <w:marTop w:val="0"/>
          <w:marBottom w:val="0"/>
          <w:divBdr>
            <w:top w:val="single" w:sz="6" w:space="3" w:color="808080"/>
            <w:left w:val="single" w:sz="6" w:space="15" w:color="808080"/>
            <w:bottom w:val="single" w:sz="6" w:space="8" w:color="808080"/>
            <w:right w:val="single" w:sz="6" w:space="15" w:color="808080"/>
          </w:divBdr>
          <w:divsChild>
            <w:div w:id="171337661">
              <w:marLeft w:val="0"/>
              <w:marRight w:val="0"/>
              <w:marTop w:val="0"/>
              <w:marBottom w:val="0"/>
              <w:divBdr>
                <w:top w:val="none" w:sz="0" w:space="0" w:color="auto"/>
                <w:left w:val="none" w:sz="0" w:space="0" w:color="auto"/>
                <w:bottom w:val="none" w:sz="0" w:space="0" w:color="auto"/>
                <w:right w:val="none" w:sz="0" w:space="0" w:color="auto"/>
              </w:divBdr>
            </w:div>
          </w:divsChild>
        </w:div>
        <w:div w:id="1806896699">
          <w:marLeft w:val="0"/>
          <w:marRight w:val="0"/>
          <w:marTop w:val="0"/>
          <w:marBottom w:val="0"/>
          <w:divBdr>
            <w:top w:val="none" w:sz="0" w:space="0" w:color="auto"/>
            <w:left w:val="none" w:sz="0" w:space="0" w:color="auto"/>
            <w:bottom w:val="none" w:sz="0" w:space="0" w:color="auto"/>
            <w:right w:val="none" w:sz="0" w:space="0" w:color="auto"/>
          </w:divBdr>
        </w:div>
      </w:divsChild>
    </w:div>
    <w:div w:id="1518740115">
      <w:bodyDiv w:val="1"/>
      <w:marLeft w:val="0"/>
      <w:marRight w:val="0"/>
      <w:marTop w:val="0"/>
      <w:marBottom w:val="0"/>
      <w:divBdr>
        <w:top w:val="none" w:sz="0" w:space="0" w:color="auto"/>
        <w:left w:val="none" w:sz="0" w:space="0" w:color="auto"/>
        <w:bottom w:val="none" w:sz="0" w:space="0" w:color="auto"/>
        <w:right w:val="none" w:sz="0" w:space="0" w:color="auto"/>
      </w:divBdr>
    </w:div>
    <w:div w:id="1518884188">
      <w:bodyDiv w:val="1"/>
      <w:marLeft w:val="0"/>
      <w:marRight w:val="0"/>
      <w:marTop w:val="0"/>
      <w:marBottom w:val="0"/>
      <w:divBdr>
        <w:top w:val="none" w:sz="0" w:space="0" w:color="auto"/>
        <w:left w:val="none" w:sz="0" w:space="0" w:color="auto"/>
        <w:bottom w:val="none" w:sz="0" w:space="0" w:color="auto"/>
        <w:right w:val="none" w:sz="0" w:space="0" w:color="auto"/>
      </w:divBdr>
    </w:div>
    <w:div w:id="1556504416">
      <w:bodyDiv w:val="1"/>
      <w:marLeft w:val="0"/>
      <w:marRight w:val="0"/>
      <w:marTop w:val="0"/>
      <w:marBottom w:val="0"/>
      <w:divBdr>
        <w:top w:val="none" w:sz="0" w:space="0" w:color="auto"/>
        <w:left w:val="none" w:sz="0" w:space="0" w:color="auto"/>
        <w:bottom w:val="none" w:sz="0" w:space="0" w:color="auto"/>
        <w:right w:val="none" w:sz="0" w:space="0" w:color="auto"/>
      </w:divBdr>
    </w:div>
    <w:div w:id="1646932410">
      <w:bodyDiv w:val="1"/>
      <w:marLeft w:val="0"/>
      <w:marRight w:val="0"/>
      <w:marTop w:val="0"/>
      <w:marBottom w:val="0"/>
      <w:divBdr>
        <w:top w:val="none" w:sz="0" w:space="0" w:color="auto"/>
        <w:left w:val="none" w:sz="0" w:space="0" w:color="auto"/>
        <w:bottom w:val="none" w:sz="0" w:space="0" w:color="auto"/>
        <w:right w:val="none" w:sz="0" w:space="0" w:color="auto"/>
      </w:divBdr>
    </w:div>
    <w:div w:id="1652909825">
      <w:bodyDiv w:val="1"/>
      <w:marLeft w:val="0"/>
      <w:marRight w:val="0"/>
      <w:marTop w:val="0"/>
      <w:marBottom w:val="0"/>
      <w:divBdr>
        <w:top w:val="none" w:sz="0" w:space="0" w:color="auto"/>
        <w:left w:val="none" w:sz="0" w:space="0" w:color="auto"/>
        <w:bottom w:val="none" w:sz="0" w:space="0" w:color="auto"/>
        <w:right w:val="none" w:sz="0" w:space="0" w:color="auto"/>
      </w:divBdr>
    </w:div>
    <w:div w:id="1661036731">
      <w:bodyDiv w:val="1"/>
      <w:marLeft w:val="0"/>
      <w:marRight w:val="0"/>
      <w:marTop w:val="0"/>
      <w:marBottom w:val="0"/>
      <w:divBdr>
        <w:top w:val="none" w:sz="0" w:space="0" w:color="auto"/>
        <w:left w:val="none" w:sz="0" w:space="0" w:color="auto"/>
        <w:bottom w:val="none" w:sz="0" w:space="0" w:color="auto"/>
        <w:right w:val="none" w:sz="0" w:space="0" w:color="auto"/>
      </w:divBdr>
      <w:divsChild>
        <w:div w:id="617881891">
          <w:marLeft w:val="0"/>
          <w:marRight w:val="0"/>
          <w:marTop w:val="0"/>
          <w:marBottom w:val="0"/>
          <w:divBdr>
            <w:top w:val="none" w:sz="0" w:space="0" w:color="auto"/>
            <w:left w:val="none" w:sz="0" w:space="0" w:color="auto"/>
            <w:bottom w:val="none" w:sz="0" w:space="0" w:color="auto"/>
            <w:right w:val="none" w:sz="0" w:space="0" w:color="auto"/>
          </w:divBdr>
        </w:div>
        <w:div w:id="1093164774">
          <w:marLeft w:val="0"/>
          <w:marRight w:val="0"/>
          <w:marTop w:val="0"/>
          <w:marBottom w:val="0"/>
          <w:divBdr>
            <w:top w:val="none" w:sz="0" w:space="0" w:color="auto"/>
            <w:left w:val="none" w:sz="0" w:space="0" w:color="auto"/>
            <w:bottom w:val="none" w:sz="0" w:space="0" w:color="auto"/>
            <w:right w:val="none" w:sz="0" w:space="0" w:color="auto"/>
          </w:divBdr>
        </w:div>
        <w:div w:id="1355112868">
          <w:marLeft w:val="0"/>
          <w:marRight w:val="0"/>
          <w:marTop w:val="0"/>
          <w:marBottom w:val="0"/>
          <w:divBdr>
            <w:top w:val="none" w:sz="0" w:space="0" w:color="auto"/>
            <w:left w:val="none" w:sz="0" w:space="0" w:color="auto"/>
            <w:bottom w:val="none" w:sz="0" w:space="0" w:color="auto"/>
            <w:right w:val="none" w:sz="0" w:space="0" w:color="auto"/>
          </w:divBdr>
        </w:div>
      </w:divsChild>
    </w:div>
    <w:div w:id="1675183660">
      <w:bodyDiv w:val="1"/>
      <w:marLeft w:val="0"/>
      <w:marRight w:val="0"/>
      <w:marTop w:val="0"/>
      <w:marBottom w:val="0"/>
      <w:divBdr>
        <w:top w:val="none" w:sz="0" w:space="0" w:color="auto"/>
        <w:left w:val="none" w:sz="0" w:space="0" w:color="auto"/>
        <w:bottom w:val="none" w:sz="0" w:space="0" w:color="auto"/>
        <w:right w:val="none" w:sz="0" w:space="0" w:color="auto"/>
      </w:divBdr>
    </w:div>
    <w:div w:id="1886987281">
      <w:bodyDiv w:val="1"/>
      <w:marLeft w:val="0"/>
      <w:marRight w:val="0"/>
      <w:marTop w:val="0"/>
      <w:marBottom w:val="0"/>
      <w:divBdr>
        <w:top w:val="none" w:sz="0" w:space="0" w:color="auto"/>
        <w:left w:val="none" w:sz="0" w:space="0" w:color="auto"/>
        <w:bottom w:val="none" w:sz="0" w:space="0" w:color="auto"/>
        <w:right w:val="none" w:sz="0" w:space="0" w:color="auto"/>
      </w:divBdr>
      <w:divsChild>
        <w:div w:id="177618778">
          <w:marLeft w:val="0"/>
          <w:marRight w:val="0"/>
          <w:marTop w:val="0"/>
          <w:marBottom w:val="0"/>
          <w:divBdr>
            <w:top w:val="none" w:sz="0" w:space="0" w:color="auto"/>
            <w:left w:val="none" w:sz="0" w:space="0" w:color="auto"/>
            <w:bottom w:val="none" w:sz="0" w:space="0" w:color="auto"/>
            <w:right w:val="none" w:sz="0" w:space="0" w:color="auto"/>
          </w:divBdr>
          <w:divsChild>
            <w:div w:id="1850488329">
              <w:marLeft w:val="0"/>
              <w:marRight w:val="0"/>
              <w:marTop w:val="0"/>
              <w:marBottom w:val="0"/>
              <w:divBdr>
                <w:top w:val="none" w:sz="0" w:space="0" w:color="auto"/>
                <w:left w:val="none" w:sz="0" w:space="0" w:color="auto"/>
                <w:bottom w:val="none" w:sz="0" w:space="0" w:color="auto"/>
                <w:right w:val="none" w:sz="0" w:space="0" w:color="auto"/>
              </w:divBdr>
              <w:divsChild>
                <w:div w:id="1739746925">
                  <w:marLeft w:val="0"/>
                  <w:marRight w:val="0"/>
                  <w:marTop w:val="0"/>
                  <w:marBottom w:val="0"/>
                  <w:divBdr>
                    <w:top w:val="none" w:sz="0" w:space="0" w:color="auto"/>
                    <w:left w:val="none" w:sz="0" w:space="0" w:color="auto"/>
                    <w:bottom w:val="none" w:sz="0" w:space="0" w:color="auto"/>
                    <w:right w:val="none" w:sz="0" w:space="0" w:color="auto"/>
                  </w:divBdr>
                  <w:divsChild>
                    <w:div w:id="1306159010">
                      <w:marLeft w:val="0"/>
                      <w:marRight w:val="0"/>
                      <w:marTop w:val="0"/>
                      <w:marBottom w:val="0"/>
                      <w:divBdr>
                        <w:top w:val="none" w:sz="0" w:space="0" w:color="auto"/>
                        <w:left w:val="none" w:sz="0" w:space="0" w:color="auto"/>
                        <w:bottom w:val="none" w:sz="0" w:space="0" w:color="auto"/>
                        <w:right w:val="none" w:sz="0" w:space="0" w:color="auto"/>
                      </w:divBdr>
                    </w:div>
                  </w:divsChild>
                </w:div>
                <w:div w:id="2072314462">
                  <w:marLeft w:val="0"/>
                  <w:marRight w:val="0"/>
                  <w:marTop w:val="0"/>
                  <w:marBottom w:val="0"/>
                  <w:divBdr>
                    <w:top w:val="none" w:sz="0" w:space="0" w:color="auto"/>
                    <w:left w:val="none" w:sz="0" w:space="0" w:color="auto"/>
                    <w:bottom w:val="none" w:sz="0" w:space="0" w:color="auto"/>
                    <w:right w:val="none" w:sz="0" w:space="0" w:color="auto"/>
                  </w:divBdr>
                  <w:divsChild>
                    <w:div w:id="120267563">
                      <w:marLeft w:val="0"/>
                      <w:marRight w:val="0"/>
                      <w:marTop w:val="0"/>
                      <w:marBottom w:val="0"/>
                      <w:divBdr>
                        <w:top w:val="none" w:sz="0" w:space="0" w:color="auto"/>
                        <w:left w:val="none" w:sz="0" w:space="0" w:color="auto"/>
                        <w:bottom w:val="none" w:sz="0" w:space="0" w:color="auto"/>
                        <w:right w:val="none" w:sz="0" w:space="0" w:color="auto"/>
                      </w:divBdr>
                    </w:div>
                    <w:div w:id="1364019755">
                      <w:marLeft w:val="0"/>
                      <w:marRight w:val="0"/>
                      <w:marTop w:val="0"/>
                      <w:marBottom w:val="0"/>
                      <w:divBdr>
                        <w:top w:val="none" w:sz="0" w:space="0" w:color="auto"/>
                        <w:left w:val="none" w:sz="0" w:space="0" w:color="auto"/>
                        <w:bottom w:val="none" w:sz="0" w:space="0" w:color="auto"/>
                        <w:right w:val="none" w:sz="0" w:space="0" w:color="auto"/>
                      </w:divBdr>
                      <w:divsChild>
                        <w:div w:id="1287856286">
                          <w:marLeft w:val="0"/>
                          <w:marRight w:val="0"/>
                          <w:marTop w:val="0"/>
                          <w:marBottom w:val="0"/>
                          <w:divBdr>
                            <w:top w:val="none" w:sz="0" w:space="0" w:color="auto"/>
                            <w:left w:val="none" w:sz="0" w:space="0" w:color="auto"/>
                            <w:bottom w:val="none" w:sz="0" w:space="0" w:color="auto"/>
                            <w:right w:val="none" w:sz="0" w:space="0" w:color="auto"/>
                          </w:divBdr>
                          <w:divsChild>
                            <w:div w:id="324364024">
                              <w:marLeft w:val="0"/>
                              <w:marRight w:val="0"/>
                              <w:marTop w:val="0"/>
                              <w:marBottom w:val="0"/>
                              <w:divBdr>
                                <w:top w:val="none" w:sz="0" w:space="0" w:color="auto"/>
                                <w:left w:val="none" w:sz="0" w:space="0" w:color="auto"/>
                                <w:bottom w:val="none" w:sz="0" w:space="0" w:color="auto"/>
                                <w:right w:val="none" w:sz="0" w:space="0" w:color="auto"/>
                              </w:divBdr>
                              <w:divsChild>
                                <w:div w:id="1763842427">
                                  <w:marLeft w:val="0"/>
                                  <w:marRight w:val="0"/>
                                  <w:marTop w:val="0"/>
                                  <w:marBottom w:val="0"/>
                                  <w:divBdr>
                                    <w:top w:val="none" w:sz="0" w:space="0" w:color="auto"/>
                                    <w:left w:val="none" w:sz="0" w:space="0" w:color="auto"/>
                                    <w:bottom w:val="none" w:sz="0" w:space="0" w:color="auto"/>
                                    <w:right w:val="none" w:sz="0" w:space="0" w:color="auto"/>
                                  </w:divBdr>
                                  <w:divsChild>
                                    <w:div w:id="522745273">
                                      <w:marLeft w:val="0"/>
                                      <w:marRight w:val="0"/>
                                      <w:marTop w:val="0"/>
                                      <w:marBottom w:val="0"/>
                                      <w:divBdr>
                                        <w:top w:val="none" w:sz="0" w:space="0" w:color="auto"/>
                                        <w:left w:val="none" w:sz="0" w:space="0" w:color="auto"/>
                                        <w:bottom w:val="none" w:sz="0" w:space="0" w:color="auto"/>
                                        <w:right w:val="none" w:sz="0" w:space="0" w:color="auto"/>
                                      </w:divBdr>
                                    </w:div>
                                    <w:div w:id="540173068">
                                      <w:marLeft w:val="300"/>
                                      <w:marRight w:val="0"/>
                                      <w:marTop w:val="0"/>
                                      <w:marBottom w:val="0"/>
                                      <w:divBdr>
                                        <w:top w:val="none" w:sz="0" w:space="0" w:color="auto"/>
                                        <w:left w:val="none" w:sz="0" w:space="0" w:color="auto"/>
                                        <w:bottom w:val="none" w:sz="0" w:space="0" w:color="auto"/>
                                        <w:right w:val="none" w:sz="0" w:space="0" w:color="auto"/>
                                      </w:divBdr>
                                      <w:divsChild>
                                        <w:div w:id="1321084624">
                                          <w:marLeft w:val="0"/>
                                          <w:marRight w:val="0"/>
                                          <w:marTop w:val="0"/>
                                          <w:marBottom w:val="0"/>
                                          <w:divBdr>
                                            <w:top w:val="none" w:sz="0" w:space="0" w:color="auto"/>
                                            <w:left w:val="none" w:sz="0" w:space="0" w:color="auto"/>
                                            <w:bottom w:val="none" w:sz="0" w:space="0" w:color="auto"/>
                                            <w:right w:val="none" w:sz="0" w:space="0" w:color="auto"/>
                                          </w:divBdr>
                                          <w:divsChild>
                                            <w:div w:id="500585950">
                                              <w:marLeft w:val="0"/>
                                              <w:marRight w:val="0"/>
                                              <w:marTop w:val="0"/>
                                              <w:marBottom w:val="0"/>
                                              <w:divBdr>
                                                <w:top w:val="none" w:sz="0" w:space="0" w:color="auto"/>
                                                <w:left w:val="none" w:sz="0" w:space="0" w:color="auto"/>
                                                <w:bottom w:val="none" w:sz="0" w:space="0" w:color="auto"/>
                                                <w:right w:val="none" w:sz="0" w:space="0" w:color="auto"/>
                                              </w:divBdr>
                                            </w:div>
                                            <w:div w:id="150713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856419">
                              <w:marLeft w:val="0"/>
                              <w:marRight w:val="0"/>
                              <w:marTop w:val="0"/>
                              <w:marBottom w:val="0"/>
                              <w:divBdr>
                                <w:top w:val="none" w:sz="0" w:space="0" w:color="auto"/>
                                <w:left w:val="none" w:sz="0" w:space="0" w:color="auto"/>
                                <w:bottom w:val="none" w:sz="0" w:space="0" w:color="auto"/>
                                <w:right w:val="none" w:sz="0" w:space="0" w:color="auto"/>
                              </w:divBdr>
                            </w:div>
                            <w:div w:id="1196967801">
                              <w:marLeft w:val="0"/>
                              <w:marRight w:val="0"/>
                              <w:marTop w:val="0"/>
                              <w:marBottom w:val="0"/>
                              <w:divBdr>
                                <w:top w:val="none" w:sz="0" w:space="0" w:color="auto"/>
                                <w:left w:val="none" w:sz="0" w:space="0" w:color="auto"/>
                                <w:bottom w:val="none" w:sz="0" w:space="0" w:color="auto"/>
                                <w:right w:val="none" w:sz="0" w:space="0" w:color="auto"/>
                              </w:divBdr>
                              <w:divsChild>
                                <w:div w:id="1406031836">
                                  <w:marLeft w:val="0"/>
                                  <w:marRight w:val="0"/>
                                  <w:marTop w:val="0"/>
                                  <w:marBottom w:val="0"/>
                                  <w:divBdr>
                                    <w:top w:val="none" w:sz="0" w:space="0" w:color="auto"/>
                                    <w:left w:val="none" w:sz="0" w:space="0" w:color="auto"/>
                                    <w:bottom w:val="none" w:sz="0" w:space="0" w:color="auto"/>
                                    <w:right w:val="none" w:sz="0" w:space="0" w:color="auto"/>
                                  </w:divBdr>
                                  <w:divsChild>
                                    <w:div w:id="42102350">
                                      <w:marLeft w:val="300"/>
                                      <w:marRight w:val="0"/>
                                      <w:marTop w:val="0"/>
                                      <w:marBottom w:val="0"/>
                                      <w:divBdr>
                                        <w:top w:val="none" w:sz="0" w:space="0" w:color="auto"/>
                                        <w:left w:val="none" w:sz="0" w:space="0" w:color="auto"/>
                                        <w:bottom w:val="none" w:sz="0" w:space="0" w:color="auto"/>
                                        <w:right w:val="none" w:sz="0" w:space="0" w:color="auto"/>
                                      </w:divBdr>
                                      <w:divsChild>
                                        <w:div w:id="1828865162">
                                          <w:marLeft w:val="0"/>
                                          <w:marRight w:val="0"/>
                                          <w:marTop w:val="0"/>
                                          <w:marBottom w:val="0"/>
                                          <w:divBdr>
                                            <w:top w:val="none" w:sz="0" w:space="0" w:color="auto"/>
                                            <w:left w:val="none" w:sz="0" w:space="0" w:color="auto"/>
                                            <w:bottom w:val="none" w:sz="0" w:space="0" w:color="auto"/>
                                            <w:right w:val="none" w:sz="0" w:space="0" w:color="auto"/>
                                          </w:divBdr>
                                          <w:divsChild>
                                            <w:div w:id="13223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83021">
                              <w:marLeft w:val="0"/>
                              <w:marRight w:val="0"/>
                              <w:marTop w:val="0"/>
                              <w:marBottom w:val="0"/>
                              <w:divBdr>
                                <w:top w:val="none" w:sz="0" w:space="0" w:color="auto"/>
                                <w:left w:val="none" w:sz="0" w:space="0" w:color="auto"/>
                                <w:bottom w:val="none" w:sz="0" w:space="0" w:color="auto"/>
                                <w:right w:val="none" w:sz="0" w:space="0" w:color="auto"/>
                              </w:divBdr>
                              <w:divsChild>
                                <w:div w:id="716974746">
                                  <w:marLeft w:val="0"/>
                                  <w:marRight w:val="0"/>
                                  <w:marTop w:val="0"/>
                                  <w:marBottom w:val="0"/>
                                  <w:divBdr>
                                    <w:top w:val="none" w:sz="0" w:space="0" w:color="auto"/>
                                    <w:left w:val="none" w:sz="0" w:space="0" w:color="auto"/>
                                    <w:bottom w:val="none" w:sz="0" w:space="0" w:color="auto"/>
                                    <w:right w:val="none" w:sz="0" w:space="0" w:color="auto"/>
                                  </w:divBdr>
                                  <w:divsChild>
                                    <w:div w:id="406802109">
                                      <w:marLeft w:val="0"/>
                                      <w:marRight w:val="0"/>
                                      <w:marTop w:val="0"/>
                                      <w:marBottom w:val="0"/>
                                      <w:divBdr>
                                        <w:top w:val="none" w:sz="0" w:space="0" w:color="auto"/>
                                        <w:left w:val="none" w:sz="0" w:space="0" w:color="auto"/>
                                        <w:bottom w:val="none" w:sz="0" w:space="0" w:color="auto"/>
                                        <w:right w:val="none" w:sz="0" w:space="0" w:color="auto"/>
                                      </w:divBdr>
                                    </w:div>
                                    <w:div w:id="418137261">
                                      <w:marLeft w:val="300"/>
                                      <w:marRight w:val="0"/>
                                      <w:marTop w:val="0"/>
                                      <w:marBottom w:val="0"/>
                                      <w:divBdr>
                                        <w:top w:val="none" w:sz="0" w:space="0" w:color="auto"/>
                                        <w:left w:val="none" w:sz="0" w:space="0" w:color="auto"/>
                                        <w:bottom w:val="none" w:sz="0" w:space="0" w:color="auto"/>
                                        <w:right w:val="none" w:sz="0" w:space="0" w:color="auto"/>
                                      </w:divBdr>
                                      <w:divsChild>
                                        <w:div w:id="529681704">
                                          <w:marLeft w:val="0"/>
                                          <w:marRight w:val="0"/>
                                          <w:marTop w:val="0"/>
                                          <w:marBottom w:val="0"/>
                                          <w:divBdr>
                                            <w:top w:val="none" w:sz="0" w:space="0" w:color="auto"/>
                                            <w:left w:val="none" w:sz="0" w:space="0" w:color="auto"/>
                                            <w:bottom w:val="none" w:sz="0" w:space="0" w:color="auto"/>
                                            <w:right w:val="none" w:sz="0" w:space="0" w:color="auto"/>
                                          </w:divBdr>
                                          <w:divsChild>
                                            <w:div w:id="1112827111">
                                              <w:marLeft w:val="0"/>
                                              <w:marRight w:val="0"/>
                                              <w:marTop w:val="0"/>
                                              <w:marBottom w:val="0"/>
                                              <w:divBdr>
                                                <w:top w:val="none" w:sz="0" w:space="0" w:color="auto"/>
                                                <w:left w:val="none" w:sz="0" w:space="0" w:color="auto"/>
                                                <w:bottom w:val="none" w:sz="0" w:space="0" w:color="auto"/>
                                                <w:right w:val="none" w:sz="0" w:space="0" w:color="auto"/>
                                              </w:divBdr>
                                            </w:div>
                                            <w:div w:id="13221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508768">
      <w:bodyDiv w:val="1"/>
      <w:marLeft w:val="0"/>
      <w:marRight w:val="0"/>
      <w:marTop w:val="0"/>
      <w:marBottom w:val="0"/>
      <w:divBdr>
        <w:top w:val="none" w:sz="0" w:space="0" w:color="auto"/>
        <w:left w:val="none" w:sz="0" w:space="0" w:color="auto"/>
        <w:bottom w:val="none" w:sz="0" w:space="0" w:color="auto"/>
        <w:right w:val="none" w:sz="0" w:space="0" w:color="auto"/>
      </w:divBdr>
    </w:div>
    <w:div w:id="2021202606">
      <w:bodyDiv w:val="1"/>
      <w:marLeft w:val="0"/>
      <w:marRight w:val="0"/>
      <w:marTop w:val="0"/>
      <w:marBottom w:val="0"/>
      <w:divBdr>
        <w:top w:val="none" w:sz="0" w:space="0" w:color="auto"/>
        <w:left w:val="none" w:sz="0" w:space="0" w:color="auto"/>
        <w:bottom w:val="none" w:sz="0" w:space="0" w:color="auto"/>
        <w:right w:val="none" w:sz="0" w:space="0" w:color="auto"/>
      </w:divBdr>
    </w:div>
    <w:div w:id="206853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retariasenado.gov.co/senado/basedoc/constitucion_politica_1991_pr004.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nstitucion_politica_1991_pr005.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hyperlink" Target="http://2.bp.blogspot.com/-dq9uprlSIM4/UWIPecZI1RI/AAAAAAAACXY/ebXHnTcmUYs/s1600/LOGO+SENADO.jpg" TargetMode="External"/><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2AECC-2E2B-408C-B37A-3483A7ADD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8510</Words>
  <Characters>46809</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Senado de la Republica</Company>
  <LinksUpToDate>false</LinksUpToDate>
  <CharactersWithSpaces>55209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Andres Cubides Duran</dc:creator>
  <cp:keywords/>
  <dc:description/>
  <cp:lastModifiedBy>yurley carolina cano</cp:lastModifiedBy>
  <cp:revision>2</cp:revision>
  <cp:lastPrinted>2017-04-17T20:21:00Z</cp:lastPrinted>
  <dcterms:created xsi:type="dcterms:W3CDTF">2019-08-27T13:22:00Z</dcterms:created>
  <dcterms:modified xsi:type="dcterms:W3CDTF">2019-08-27T13:22:00Z</dcterms:modified>
</cp:coreProperties>
</file>