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5767F" w14:textId="159839C3" w:rsidR="00C15581" w:rsidRPr="00C15581" w:rsidRDefault="00647AE3" w:rsidP="00C15581">
      <w:pPr>
        <w:tabs>
          <w:tab w:val="center" w:pos="4419"/>
          <w:tab w:val="right" w:pos="8838"/>
        </w:tabs>
        <w:spacing w:line="360" w:lineRule="auto"/>
        <w:jc w:val="right"/>
        <w:rPr>
          <w:rFonts w:ascii="Arial" w:hAnsi="Arial" w:cs="Arial"/>
          <w:b/>
        </w:rPr>
      </w:pPr>
      <w:r>
        <w:rPr>
          <w:rFonts w:ascii="Arial" w:hAnsi="Arial" w:cs="Arial"/>
          <w:b/>
        </w:rPr>
        <w:t>Bogotá D.C., 27 de agosto</w:t>
      </w:r>
      <w:r w:rsidR="00C15581" w:rsidRPr="00C15581">
        <w:rPr>
          <w:rFonts w:ascii="Arial" w:hAnsi="Arial" w:cs="Arial"/>
          <w:b/>
        </w:rPr>
        <w:t xml:space="preserve"> de 2019</w:t>
      </w:r>
    </w:p>
    <w:p w14:paraId="6EA13A81" w14:textId="77777777" w:rsidR="00C15581" w:rsidRPr="00C15581" w:rsidRDefault="00C15581" w:rsidP="00C15581">
      <w:pPr>
        <w:spacing w:line="360" w:lineRule="auto"/>
        <w:rPr>
          <w:rFonts w:ascii="Arial" w:hAnsi="Arial" w:cs="Arial"/>
        </w:rPr>
      </w:pPr>
    </w:p>
    <w:p w14:paraId="3A4E5755" w14:textId="77777777" w:rsidR="00C15581" w:rsidRPr="00C15581" w:rsidRDefault="00C15581" w:rsidP="00C15581">
      <w:pPr>
        <w:spacing w:line="360" w:lineRule="auto"/>
        <w:rPr>
          <w:rFonts w:ascii="Arial" w:hAnsi="Arial" w:cs="Arial"/>
        </w:rPr>
      </w:pPr>
    </w:p>
    <w:p w14:paraId="6A792414" w14:textId="77777777" w:rsidR="00C15581" w:rsidRPr="00C15581" w:rsidRDefault="00C15581" w:rsidP="00C15581">
      <w:pPr>
        <w:spacing w:line="360" w:lineRule="auto"/>
        <w:rPr>
          <w:rFonts w:ascii="Arial" w:hAnsi="Arial" w:cs="Arial"/>
        </w:rPr>
      </w:pPr>
      <w:r w:rsidRPr="00C15581">
        <w:rPr>
          <w:rFonts w:ascii="Arial" w:hAnsi="Arial" w:cs="Arial"/>
        </w:rPr>
        <w:t>Doctor</w:t>
      </w:r>
    </w:p>
    <w:p w14:paraId="446A090E" w14:textId="77777777" w:rsidR="00C15581" w:rsidRPr="00C15581" w:rsidRDefault="00C15581" w:rsidP="00C15581">
      <w:pPr>
        <w:spacing w:line="360" w:lineRule="auto"/>
        <w:rPr>
          <w:rFonts w:ascii="Arial" w:hAnsi="Arial" w:cs="Arial"/>
          <w:b/>
        </w:rPr>
      </w:pPr>
      <w:r w:rsidRPr="00C15581">
        <w:rPr>
          <w:rFonts w:ascii="Arial" w:hAnsi="Arial" w:cs="Arial"/>
          <w:b/>
        </w:rPr>
        <w:t>JORGE HUMBERTO MANTILLA SERRANO</w:t>
      </w:r>
    </w:p>
    <w:p w14:paraId="32EA263E" w14:textId="77777777" w:rsidR="00C15581" w:rsidRPr="00C15581" w:rsidRDefault="00C15581" w:rsidP="00C15581">
      <w:pPr>
        <w:spacing w:line="360" w:lineRule="auto"/>
        <w:rPr>
          <w:rFonts w:ascii="Arial" w:hAnsi="Arial" w:cs="Arial"/>
        </w:rPr>
      </w:pPr>
      <w:r w:rsidRPr="00C15581">
        <w:rPr>
          <w:rFonts w:ascii="Arial" w:hAnsi="Arial" w:cs="Arial"/>
        </w:rPr>
        <w:t xml:space="preserve">Secretario General </w:t>
      </w:r>
    </w:p>
    <w:p w14:paraId="5BC9EF4A" w14:textId="77777777" w:rsidR="00C15581" w:rsidRPr="00C15581" w:rsidRDefault="00C15581" w:rsidP="00C15581">
      <w:pPr>
        <w:spacing w:line="360" w:lineRule="auto"/>
        <w:rPr>
          <w:rFonts w:ascii="Arial" w:hAnsi="Arial" w:cs="Arial"/>
        </w:rPr>
      </w:pPr>
      <w:r w:rsidRPr="00C15581">
        <w:rPr>
          <w:rFonts w:ascii="Arial" w:hAnsi="Arial" w:cs="Arial"/>
        </w:rPr>
        <w:t>Honorable Cámara de Representantes</w:t>
      </w:r>
    </w:p>
    <w:p w14:paraId="7DE5C71A" w14:textId="1C0E85B5" w:rsidR="00C15581" w:rsidRPr="00C15581" w:rsidRDefault="00C15581" w:rsidP="00C15581">
      <w:pPr>
        <w:spacing w:line="360" w:lineRule="auto"/>
        <w:rPr>
          <w:rFonts w:ascii="Arial" w:hAnsi="Arial" w:cs="Arial"/>
        </w:rPr>
      </w:pPr>
      <w:r w:rsidRPr="00C15581">
        <w:rPr>
          <w:rFonts w:ascii="Arial" w:hAnsi="Arial" w:cs="Arial"/>
        </w:rPr>
        <w:t xml:space="preserve">Ciudad </w:t>
      </w:r>
    </w:p>
    <w:p w14:paraId="73141991" w14:textId="77777777" w:rsidR="00C15581" w:rsidRPr="00C15581" w:rsidRDefault="00C15581" w:rsidP="00C15581">
      <w:pPr>
        <w:spacing w:line="360" w:lineRule="auto"/>
        <w:rPr>
          <w:rFonts w:ascii="Arial" w:hAnsi="Arial" w:cs="Arial"/>
          <w:b/>
        </w:rPr>
      </w:pPr>
    </w:p>
    <w:p w14:paraId="6525C9E2" w14:textId="18496284" w:rsidR="00C15581" w:rsidRPr="00C15581" w:rsidRDefault="00C15581" w:rsidP="00C15581">
      <w:pPr>
        <w:spacing w:line="360" w:lineRule="auto"/>
        <w:jc w:val="right"/>
        <w:rPr>
          <w:rFonts w:ascii="Arial" w:hAnsi="Arial" w:cs="Arial"/>
          <w:b/>
        </w:rPr>
      </w:pPr>
      <w:r w:rsidRPr="00C15581">
        <w:rPr>
          <w:rFonts w:ascii="Arial" w:hAnsi="Arial" w:cs="Arial"/>
          <w:b/>
        </w:rPr>
        <w:t xml:space="preserve">REF: RADICACIÓN PROYECTO DE </w:t>
      </w:r>
      <w:r>
        <w:rPr>
          <w:rFonts w:ascii="Arial" w:hAnsi="Arial" w:cs="Arial"/>
          <w:b/>
        </w:rPr>
        <w:t>LEY</w:t>
      </w:r>
      <w:r w:rsidRPr="00C15581">
        <w:rPr>
          <w:rFonts w:ascii="Arial" w:hAnsi="Arial" w:cs="Arial"/>
          <w:b/>
        </w:rPr>
        <w:t xml:space="preserve"> </w:t>
      </w:r>
    </w:p>
    <w:p w14:paraId="75BEC6D4" w14:textId="77777777" w:rsidR="00C15581" w:rsidRPr="00C15581" w:rsidRDefault="00C15581" w:rsidP="00C15581">
      <w:pPr>
        <w:spacing w:line="360" w:lineRule="auto"/>
        <w:jc w:val="right"/>
        <w:rPr>
          <w:rFonts w:ascii="Arial" w:hAnsi="Arial" w:cs="Arial"/>
          <w:b/>
        </w:rPr>
      </w:pPr>
    </w:p>
    <w:p w14:paraId="32DEAA27" w14:textId="77777777" w:rsidR="00C15581" w:rsidRPr="00C15581" w:rsidRDefault="00C15581" w:rsidP="00C15581">
      <w:pPr>
        <w:spacing w:line="360" w:lineRule="auto"/>
        <w:rPr>
          <w:rFonts w:ascii="Arial" w:hAnsi="Arial" w:cs="Arial"/>
          <w:b/>
        </w:rPr>
      </w:pPr>
    </w:p>
    <w:p w14:paraId="23326CD1" w14:textId="02AB48DC" w:rsidR="00C15581" w:rsidRPr="00C15581" w:rsidRDefault="00C15581" w:rsidP="00C15581">
      <w:pPr>
        <w:spacing w:line="360" w:lineRule="auto"/>
        <w:rPr>
          <w:rFonts w:ascii="Arial" w:eastAsia="Calibri" w:hAnsi="Arial" w:cs="Arial"/>
          <w:b/>
        </w:rPr>
      </w:pPr>
      <w:r w:rsidRPr="00C15581">
        <w:rPr>
          <w:rFonts w:ascii="Arial" w:hAnsi="Arial" w:cs="Arial"/>
        </w:rPr>
        <w:t xml:space="preserve">En </w:t>
      </w:r>
      <w:r>
        <w:rPr>
          <w:rFonts w:ascii="Arial" w:hAnsi="Arial" w:cs="Arial"/>
        </w:rPr>
        <w:t>mi</w:t>
      </w:r>
      <w:r w:rsidRPr="00C15581">
        <w:rPr>
          <w:rFonts w:ascii="Arial" w:hAnsi="Arial" w:cs="Arial"/>
        </w:rPr>
        <w:t xml:space="preserve"> condición de miembro del Congreso de la República y en uso del derecho consagrado en el artículo 152 de la Constitución Política de Colombia, por su digno conducto nos permitimos poner a consideración de la Honorable Cámara de Representantes el siguiente proyecto de </w:t>
      </w:r>
      <w:r>
        <w:rPr>
          <w:rFonts w:ascii="Arial" w:hAnsi="Arial" w:cs="Arial"/>
        </w:rPr>
        <w:t>ley “</w:t>
      </w:r>
      <w:r w:rsidRPr="002173E3">
        <w:rPr>
          <w:rFonts w:ascii="Arial" w:eastAsia="Calibri" w:hAnsi="Arial" w:cs="Arial"/>
          <w:i/>
          <w:color w:val="000000"/>
        </w:rPr>
        <w:t xml:space="preserve">Por medio del cual se establecen disposiciones para </w:t>
      </w:r>
      <w:r>
        <w:rPr>
          <w:rFonts w:ascii="Arial" w:eastAsia="Calibri" w:hAnsi="Arial" w:cs="Arial"/>
          <w:i/>
          <w:color w:val="000000"/>
        </w:rPr>
        <w:t>reglamentar</w:t>
      </w:r>
      <w:r w:rsidRPr="002173E3">
        <w:rPr>
          <w:rFonts w:ascii="Arial" w:eastAsia="Calibri" w:hAnsi="Arial" w:cs="Arial"/>
          <w:i/>
          <w:color w:val="000000"/>
        </w:rPr>
        <w:t xml:space="preserve"> </w:t>
      </w:r>
      <w:r>
        <w:rPr>
          <w:rFonts w:ascii="Arial" w:eastAsia="Calibri" w:hAnsi="Arial" w:cs="Arial"/>
          <w:i/>
          <w:color w:val="000000"/>
        </w:rPr>
        <w:t>e</w:t>
      </w:r>
      <w:r w:rsidRPr="002173E3">
        <w:rPr>
          <w:rFonts w:ascii="Arial" w:eastAsia="Calibri" w:hAnsi="Arial" w:cs="Arial"/>
          <w:i/>
          <w:color w:val="000000"/>
        </w:rPr>
        <w:t>l derecho fundamental a morir dignamente</w:t>
      </w:r>
      <w:r>
        <w:rPr>
          <w:rFonts w:ascii="Arial" w:eastAsia="Calibri" w:hAnsi="Arial" w:cs="Arial"/>
          <w:i/>
          <w:color w:val="000000"/>
        </w:rPr>
        <w:t>, bajo la modalidad de eutanasia</w:t>
      </w:r>
    </w:p>
    <w:p w14:paraId="60854ED0" w14:textId="77777777" w:rsidR="00C15581" w:rsidRPr="00C15581" w:rsidRDefault="00C15581" w:rsidP="00C15581">
      <w:pPr>
        <w:spacing w:line="360" w:lineRule="auto"/>
        <w:rPr>
          <w:rFonts w:ascii="Arial" w:hAnsi="Arial" w:cs="Arial"/>
        </w:rPr>
      </w:pPr>
    </w:p>
    <w:p w14:paraId="752D66F0" w14:textId="77777777" w:rsidR="00C15581" w:rsidRPr="00C15581" w:rsidRDefault="00C15581" w:rsidP="00C15581">
      <w:pPr>
        <w:spacing w:line="360" w:lineRule="auto"/>
        <w:rPr>
          <w:rFonts w:ascii="Arial" w:hAnsi="Arial" w:cs="Arial"/>
        </w:rPr>
      </w:pPr>
    </w:p>
    <w:p w14:paraId="69D2FC2C" w14:textId="77777777" w:rsidR="00C15581" w:rsidRPr="00C15581" w:rsidRDefault="00C15581" w:rsidP="00C15581">
      <w:pPr>
        <w:spacing w:line="360" w:lineRule="auto"/>
        <w:rPr>
          <w:rFonts w:ascii="Arial" w:hAnsi="Arial" w:cs="Arial"/>
        </w:rPr>
      </w:pPr>
      <w:r w:rsidRPr="00C15581">
        <w:rPr>
          <w:rFonts w:ascii="Arial" w:hAnsi="Arial" w:cs="Arial"/>
        </w:rPr>
        <w:t xml:space="preserve">Cordialmente, </w:t>
      </w:r>
    </w:p>
    <w:p w14:paraId="5E210EE8" w14:textId="77777777" w:rsidR="00C15581" w:rsidRPr="00C15581" w:rsidRDefault="00C15581" w:rsidP="00C15581">
      <w:pPr>
        <w:spacing w:line="360" w:lineRule="auto"/>
        <w:rPr>
          <w:rFonts w:ascii="Arial" w:hAnsi="Arial" w:cs="Arial"/>
          <w:b/>
        </w:rPr>
      </w:pPr>
    </w:p>
    <w:p w14:paraId="45601249" w14:textId="005B1F69" w:rsidR="00C15581" w:rsidRPr="002173E3" w:rsidRDefault="00C15581" w:rsidP="00C15581">
      <w:pPr>
        <w:spacing w:before="100" w:beforeAutospacing="1" w:after="100" w:afterAutospacing="1"/>
        <w:ind w:left="142"/>
        <w:rPr>
          <w:rFonts w:ascii="Arial" w:hAnsi="Arial" w:cs="Arial"/>
        </w:rPr>
      </w:pPr>
      <w:r w:rsidRPr="002173E3">
        <w:rPr>
          <w:rFonts w:ascii="Arial" w:hAnsi="Arial" w:cs="Arial"/>
        </w:rPr>
        <w:t>_______________________</w:t>
      </w:r>
    </w:p>
    <w:p w14:paraId="11AA5F73" w14:textId="77777777" w:rsidR="00C15581" w:rsidRPr="002173E3" w:rsidRDefault="00C15581" w:rsidP="00C15581">
      <w:pPr>
        <w:spacing w:before="100" w:beforeAutospacing="1" w:after="100" w:afterAutospacing="1"/>
        <w:ind w:left="142"/>
        <w:rPr>
          <w:rFonts w:ascii="Arial" w:hAnsi="Arial" w:cs="Arial"/>
          <w:b/>
        </w:rPr>
      </w:pPr>
      <w:r w:rsidRPr="002173E3">
        <w:rPr>
          <w:rFonts w:ascii="Arial" w:hAnsi="Arial" w:cs="Arial"/>
          <w:b/>
        </w:rPr>
        <w:t>JUAN FERNANDO REYES KURI</w:t>
      </w:r>
    </w:p>
    <w:p w14:paraId="501C8BF4" w14:textId="77777777" w:rsidR="00C15581" w:rsidRPr="002173E3" w:rsidRDefault="00C15581" w:rsidP="00C15581">
      <w:pPr>
        <w:spacing w:before="100" w:beforeAutospacing="1" w:after="100" w:afterAutospacing="1"/>
        <w:ind w:left="142"/>
        <w:rPr>
          <w:rFonts w:ascii="Arial" w:hAnsi="Arial" w:cs="Arial"/>
        </w:rPr>
      </w:pPr>
      <w:r w:rsidRPr="002173E3">
        <w:rPr>
          <w:rFonts w:ascii="Arial" w:hAnsi="Arial" w:cs="Arial"/>
        </w:rPr>
        <w:t>Representante a la Cámara por el Valle del Cauca</w:t>
      </w:r>
    </w:p>
    <w:p w14:paraId="7231ECEC" w14:textId="77777777" w:rsidR="00C15581" w:rsidRPr="000206EF" w:rsidRDefault="00C15581" w:rsidP="00C15581">
      <w:pPr>
        <w:spacing w:before="100" w:beforeAutospacing="1" w:after="100" w:afterAutospacing="1"/>
        <w:ind w:left="142"/>
        <w:rPr>
          <w:rFonts w:ascii="Arial" w:hAnsi="Arial" w:cs="Arial"/>
        </w:rPr>
      </w:pPr>
      <w:r w:rsidRPr="002173E3">
        <w:rPr>
          <w:rFonts w:ascii="Arial" w:hAnsi="Arial" w:cs="Arial"/>
        </w:rPr>
        <w:t>Partido Liberal</w:t>
      </w:r>
    </w:p>
    <w:p w14:paraId="4AC7552E" w14:textId="77777777" w:rsidR="00C15581" w:rsidRDefault="00C15581" w:rsidP="00294B00">
      <w:pPr>
        <w:spacing w:line="360" w:lineRule="auto"/>
        <w:rPr>
          <w:rFonts w:ascii="Arial" w:eastAsia="Calibri" w:hAnsi="Arial" w:cs="Arial"/>
          <w:b/>
        </w:rPr>
      </w:pPr>
    </w:p>
    <w:p w14:paraId="3ECEEFAA" w14:textId="77777777" w:rsidR="00860D71" w:rsidRDefault="00860D71" w:rsidP="00294B00">
      <w:pPr>
        <w:spacing w:line="360" w:lineRule="auto"/>
        <w:rPr>
          <w:rFonts w:ascii="Arial" w:eastAsia="Calibri" w:hAnsi="Arial" w:cs="Arial"/>
          <w:b/>
        </w:rPr>
      </w:pPr>
    </w:p>
    <w:p w14:paraId="3862FBBD" w14:textId="26993268" w:rsidR="000206EF" w:rsidRPr="002173E3" w:rsidRDefault="000206EF" w:rsidP="000206EF">
      <w:pPr>
        <w:spacing w:line="360" w:lineRule="auto"/>
        <w:jc w:val="center"/>
        <w:rPr>
          <w:rFonts w:ascii="Arial" w:eastAsia="Calibri" w:hAnsi="Arial" w:cs="Arial"/>
          <w:b/>
        </w:rPr>
      </w:pPr>
      <w:r w:rsidRPr="002173E3">
        <w:rPr>
          <w:rFonts w:ascii="Arial" w:eastAsia="Calibri" w:hAnsi="Arial" w:cs="Arial"/>
          <w:b/>
        </w:rPr>
        <w:lastRenderedPageBreak/>
        <w:t>PROYECTO DE LEY N°_____ DE 2019</w:t>
      </w:r>
    </w:p>
    <w:p w14:paraId="486055A8" w14:textId="77777777" w:rsidR="000206EF" w:rsidRPr="002173E3" w:rsidRDefault="000206EF" w:rsidP="000206EF">
      <w:pPr>
        <w:spacing w:line="360" w:lineRule="auto"/>
        <w:jc w:val="center"/>
        <w:rPr>
          <w:rFonts w:ascii="Arial" w:eastAsia="Calibri" w:hAnsi="Arial" w:cs="Arial"/>
          <w:b/>
        </w:rPr>
      </w:pPr>
    </w:p>
    <w:p w14:paraId="32C2D943" w14:textId="77777777" w:rsidR="000206EF" w:rsidRDefault="000206EF" w:rsidP="000206EF">
      <w:pPr>
        <w:spacing w:line="360" w:lineRule="auto"/>
        <w:jc w:val="center"/>
        <w:rPr>
          <w:rFonts w:ascii="Arial" w:eastAsia="Calibri" w:hAnsi="Arial" w:cs="Arial"/>
          <w:i/>
          <w:color w:val="000000"/>
        </w:rPr>
      </w:pPr>
      <w:r w:rsidRPr="002173E3">
        <w:rPr>
          <w:rFonts w:ascii="Arial" w:eastAsia="Calibri" w:hAnsi="Arial" w:cs="Arial"/>
          <w:i/>
          <w:color w:val="000000"/>
        </w:rPr>
        <w:t xml:space="preserve">“Por medio del cual se establecen disposiciones para </w:t>
      </w:r>
      <w:r>
        <w:rPr>
          <w:rFonts w:ascii="Arial" w:eastAsia="Calibri" w:hAnsi="Arial" w:cs="Arial"/>
          <w:i/>
          <w:color w:val="000000"/>
        </w:rPr>
        <w:t>reglamentar</w:t>
      </w:r>
      <w:r w:rsidRPr="002173E3">
        <w:rPr>
          <w:rFonts w:ascii="Arial" w:eastAsia="Calibri" w:hAnsi="Arial" w:cs="Arial"/>
          <w:i/>
          <w:color w:val="000000"/>
        </w:rPr>
        <w:t xml:space="preserve"> </w:t>
      </w:r>
      <w:r>
        <w:rPr>
          <w:rFonts w:ascii="Arial" w:eastAsia="Calibri" w:hAnsi="Arial" w:cs="Arial"/>
          <w:i/>
          <w:color w:val="000000"/>
        </w:rPr>
        <w:t>e</w:t>
      </w:r>
      <w:r w:rsidRPr="002173E3">
        <w:rPr>
          <w:rFonts w:ascii="Arial" w:eastAsia="Calibri" w:hAnsi="Arial" w:cs="Arial"/>
          <w:i/>
          <w:color w:val="000000"/>
        </w:rPr>
        <w:t>l derecho fundamental a morir dignamente</w:t>
      </w:r>
      <w:r>
        <w:rPr>
          <w:rFonts w:ascii="Arial" w:eastAsia="Calibri" w:hAnsi="Arial" w:cs="Arial"/>
          <w:i/>
          <w:color w:val="000000"/>
        </w:rPr>
        <w:t>, bajo la modalidad de eutanasia</w:t>
      </w:r>
      <w:r w:rsidRPr="002173E3">
        <w:rPr>
          <w:rFonts w:ascii="Arial" w:eastAsia="Calibri" w:hAnsi="Arial" w:cs="Arial"/>
          <w:i/>
          <w:color w:val="000000"/>
        </w:rPr>
        <w:t>”.</w:t>
      </w:r>
    </w:p>
    <w:p w14:paraId="7815A0E6" w14:textId="77777777" w:rsidR="000206EF" w:rsidRPr="002173E3" w:rsidRDefault="000206EF" w:rsidP="000206EF">
      <w:pPr>
        <w:spacing w:line="360" w:lineRule="auto"/>
        <w:jc w:val="center"/>
        <w:rPr>
          <w:rFonts w:ascii="Arial" w:eastAsia="Calibri" w:hAnsi="Arial" w:cs="Arial"/>
          <w:i/>
          <w:color w:val="000000"/>
        </w:rPr>
      </w:pPr>
    </w:p>
    <w:p w14:paraId="70CA9548" w14:textId="77777777" w:rsidR="000206EF" w:rsidRPr="002173E3" w:rsidRDefault="000206EF" w:rsidP="000206EF">
      <w:pPr>
        <w:spacing w:line="360" w:lineRule="auto"/>
        <w:ind w:left="142"/>
        <w:jc w:val="center"/>
        <w:rPr>
          <w:rFonts w:ascii="Arial" w:eastAsia="Calibri" w:hAnsi="Arial" w:cs="Arial"/>
          <w:b/>
          <w:color w:val="000000"/>
        </w:rPr>
      </w:pPr>
      <w:r w:rsidRPr="002173E3">
        <w:rPr>
          <w:rFonts w:ascii="Arial" w:eastAsia="Calibri" w:hAnsi="Arial" w:cs="Arial"/>
          <w:b/>
          <w:color w:val="000000"/>
        </w:rPr>
        <w:t>“EL CONGRESO DE COLOMBIA DECRETA”</w:t>
      </w:r>
    </w:p>
    <w:p w14:paraId="26CDE391" w14:textId="77777777" w:rsidR="000206EF" w:rsidRPr="002173E3" w:rsidRDefault="000206EF" w:rsidP="000206EF">
      <w:pPr>
        <w:spacing w:line="360" w:lineRule="auto"/>
        <w:ind w:left="142"/>
        <w:jc w:val="center"/>
        <w:rPr>
          <w:rFonts w:ascii="Arial" w:eastAsia="Calibri" w:hAnsi="Arial" w:cs="Arial"/>
          <w:b/>
          <w:color w:val="000000"/>
        </w:rPr>
      </w:pPr>
      <w:r w:rsidRPr="002173E3">
        <w:rPr>
          <w:rFonts w:ascii="Arial" w:eastAsia="Calibri" w:hAnsi="Arial" w:cs="Arial"/>
          <w:b/>
          <w:color w:val="000000"/>
        </w:rPr>
        <w:t>CAPÍTULO I</w:t>
      </w:r>
      <w:r w:rsidRPr="002173E3">
        <w:rPr>
          <w:rFonts w:ascii="Arial" w:eastAsia="Calibri" w:hAnsi="Arial" w:cs="Arial"/>
          <w:b/>
          <w:color w:val="000000"/>
        </w:rPr>
        <w:br/>
        <w:t xml:space="preserve">OBJETO, DEFINICIONES Y </w:t>
      </w:r>
      <w:r>
        <w:rPr>
          <w:rFonts w:ascii="Arial" w:eastAsia="Calibri" w:hAnsi="Arial" w:cs="Arial"/>
          <w:b/>
          <w:color w:val="000000"/>
        </w:rPr>
        <w:t>CRITERIOS</w:t>
      </w:r>
      <w:r w:rsidRPr="002173E3">
        <w:rPr>
          <w:rFonts w:ascii="Arial" w:eastAsia="Calibri" w:hAnsi="Arial" w:cs="Arial"/>
          <w:b/>
          <w:color w:val="000000"/>
        </w:rPr>
        <w:t>.</w:t>
      </w:r>
    </w:p>
    <w:p w14:paraId="43A0079E" w14:textId="77777777" w:rsidR="000206EF" w:rsidRPr="002173E3" w:rsidRDefault="000206EF" w:rsidP="000206EF">
      <w:pPr>
        <w:spacing w:line="360" w:lineRule="auto"/>
        <w:rPr>
          <w:rFonts w:ascii="Arial" w:eastAsia="Calibri" w:hAnsi="Arial" w:cs="Arial"/>
          <w:b/>
          <w:color w:val="000000"/>
        </w:rPr>
      </w:pPr>
    </w:p>
    <w:p w14:paraId="6D511F59" w14:textId="77777777" w:rsidR="000206EF" w:rsidRDefault="000206EF" w:rsidP="000206EF">
      <w:pPr>
        <w:spacing w:line="360" w:lineRule="auto"/>
        <w:ind w:left="142"/>
        <w:rPr>
          <w:rFonts w:ascii="Arial" w:hAnsi="Arial" w:cs="Arial"/>
        </w:rPr>
      </w:pPr>
      <w:r w:rsidRPr="002173E3">
        <w:rPr>
          <w:rFonts w:ascii="Arial" w:eastAsia="Calibri" w:hAnsi="Arial" w:cs="Arial"/>
          <w:b/>
        </w:rPr>
        <w:t xml:space="preserve">ARTÍCULO 1. OBJETO. </w:t>
      </w:r>
      <w:r w:rsidRPr="002173E3">
        <w:rPr>
          <w:rFonts w:ascii="Arial" w:hAnsi="Arial" w:cs="Arial"/>
        </w:rPr>
        <w:t>Esta ley tiene como fin establecer disposiciones generales para el acceso al derecho fundamental a morir dignamente</w:t>
      </w:r>
      <w:r>
        <w:rPr>
          <w:rFonts w:ascii="Arial" w:hAnsi="Arial" w:cs="Arial"/>
        </w:rPr>
        <w:t xml:space="preserve"> bajo la modalidad de eutanasia.</w:t>
      </w:r>
    </w:p>
    <w:p w14:paraId="04B4747F" w14:textId="77777777" w:rsidR="00991FAE" w:rsidRDefault="00991FAE" w:rsidP="000206EF">
      <w:pPr>
        <w:spacing w:line="360" w:lineRule="auto"/>
        <w:ind w:left="142"/>
        <w:rPr>
          <w:rFonts w:ascii="Arial" w:hAnsi="Arial" w:cs="Arial"/>
        </w:rPr>
      </w:pPr>
    </w:p>
    <w:p w14:paraId="33984AB6" w14:textId="77777777" w:rsidR="000206EF" w:rsidRDefault="000206EF" w:rsidP="000206EF">
      <w:pPr>
        <w:pStyle w:val="Prrafodelista"/>
        <w:spacing w:line="360" w:lineRule="auto"/>
        <w:ind w:left="142"/>
        <w:rPr>
          <w:rFonts w:ascii="Arial" w:hAnsi="Arial" w:cs="Arial"/>
          <w:sz w:val="24"/>
          <w:szCs w:val="24"/>
        </w:rPr>
      </w:pPr>
      <w:r w:rsidRPr="002173E3">
        <w:rPr>
          <w:rFonts w:ascii="Arial" w:eastAsia="Calibri" w:hAnsi="Arial" w:cs="Arial"/>
          <w:b/>
          <w:sz w:val="24"/>
          <w:szCs w:val="24"/>
        </w:rPr>
        <w:t>ARTÍCULO 2. DEFINICIONES.</w:t>
      </w:r>
      <w:r w:rsidRPr="002173E3">
        <w:rPr>
          <w:rFonts w:ascii="Arial" w:eastAsia="Calibri" w:hAnsi="Arial" w:cs="Arial"/>
          <w:sz w:val="24"/>
          <w:szCs w:val="24"/>
        </w:rPr>
        <w:t xml:space="preserve"> Para el cumplimiento de esta ley </w:t>
      </w:r>
      <w:r w:rsidRPr="002173E3">
        <w:rPr>
          <w:rFonts w:ascii="Arial" w:hAnsi="Arial" w:cs="Arial"/>
          <w:sz w:val="24"/>
          <w:szCs w:val="24"/>
        </w:rPr>
        <w:t>se tendrán en cuenta las siguientes definiciones:</w:t>
      </w:r>
    </w:p>
    <w:p w14:paraId="7476F225" w14:textId="0E297ED5" w:rsidR="000206EF" w:rsidRPr="00D71368" w:rsidRDefault="000206EF" w:rsidP="000206EF">
      <w:pPr>
        <w:pStyle w:val="Prrafodelista"/>
        <w:numPr>
          <w:ilvl w:val="0"/>
          <w:numId w:val="8"/>
        </w:numPr>
        <w:spacing w:line="360" w:lineRule="auto"/>
        <w:ind w:left="851" w:hanging="425"/>
        <w:rPr>
          <w:rFonts w:ascii="Arial" w:eastAsia="Calibri" w:hAnsi="Arial" w:cs="Arial"/>
          <w:bCs/>
          <w:sz w:val="24"/>
          <w:szCs w:val="24"/>
        </w:rPr>
      </w:pPr>
      <w:r w:rsidRPr="00593294">
        <w:rPr>
          <w:rFonts w:ascii="Arial" w:eastAsia="Calibri" w:hAnsi="Arial" w:cs="Arial"/>
          <w:b/>
          <w:bCs/>
          <w:sz w:val="24"/>
          <w:szCs w:val="24"/>
        </w:rPr>
        <w:t>Condición médica grave</w:t>
      </w:r>
      <w:r w:rsidRPr="008837E8">
        <w:rPr>
          <w:rFonts w:ascii="Arial" w:eastAsia="Calibri" w:hAnsi="Arial" w:cs="Arial"/>
          <w:b/>
          <w:bCs/>
          <w:sz w:val="24"/>
          <w:szCs w:val="24"/>
        </w:rPr>
        <w:t xml:space="preserve">: </w:t>
      </w:r>
      <w:r w:rsidR="00363D24">
        <w:rPr>
          <w:rFonts w:ascii="Arial" w:eastAsia="Calibri" w:hAnsi="Arial" w:cs="Arial"/>
          <w:sz w:val="24"/>
          <w:szCs w:val="24"/>
        </w:rPr>
        <w:t xml:space="preserve">Enfermedad grave, </w:t>
      </w:r>
      <w:r w:rsidR="00363D24">
        <w:rPr>
          <w:rFonts w:ascii="Arial" w:eastAsia="Calibri" w:hAnsi="Arial" w:cs="Arial"/>
          <w:bCs/>
          <w:sz w:val="24"/>
          <w:szCs w:val="24"/>
        </w:rPr>
        <w:t>c</w:t>
      </w:r>
      <w:r w:rsidRPr="00D71368">
        <w:rPr>
          <w:rFonts w:ascii="Arial" w:eastAsia="Calibri" w:hAnsi="Arial" w:cs="Arial"/>
          <w:bCs/>
          <w:sz w:val="24"/>
          <w:szCs w:val="24"/>
        </w:rPr>
        <w:t xml:space="preserve">ondición </w:t>
      </w:r>
      <w:r>
        <w:rPr>
          <w:rFonts w:ascii="Arial" w:eastAsia="Calibri" w:hAnsi="Arial" w:cs="Arial"/>
          <w:bCs/>
          <w:sz w:val="24"/>
          <w:szCs w:val="24"/>
        </w:rPr>
        <w:t xml:space="preserve">patológica grave </w:t>
      </w:r>
      <w:r w:rsidRPr="00D71368">
        <w:rPr>
          <w:rFonts w:ascii="Arial" w:eastAsia="Calibri" w:hAnsi="Arial" w:cs="Arial"/>
          <w:bCs/>
          <w:sz w:val="24"/>
          <w:szCs w:val="24"/>
        </w:rPr>
        <w:t xml:space="preserve">o </w:t>
      </w:r>
      <w:r>
        <w:rPr>
          <w:rFonts w:ascii="Arial" w:eastAsia="Calibri" w:hAnsi="Arial" w:cs="Arial"/>
          <w:bCs/>
          <w:sz w:val="24"/>
          <w:szCs w:val="24"/>
        </w:rPr>
        <w:t>lesión</w:t>
      </w:r>
      <w:r w:rsidRPr="00D71368">
        <w:rPr>
          <w:rFonts w:ascii="Arial" w:eastAsia="Calibri" w:hAnsi="Arial" w:cs="Arial"/>
          <w:bCs/>
          <w:sz w:val="24"/>
          <w:szCs w:val="24"/>
        </w:rPr>
        <w:t xml:space="preserve"> </w:t>
      </w:r>
      <w:r>
        <w:rPr>
          <w:rFonts w:ascii="Arial" w:eastAsia="Calibri" w:hAnsi="Arial" w:cs="Arial"/>
          <w:bCs/>
          <w:sz w:val="24"/>
          <w:szCs w:val="24"/>
        </w:rPr>
        <w:t>grave</w:t>
      </w:r>
      <w:r w:rsidRPr="00D71368">
        <w:rPr>
          <w:rFonts w:ascii="Arial" w:eastAsia="Calibri" w:hAnsi="Arial" w:cs="Arial"/>
          <w:bCs/>
          <w:sz w:val="24"/>
          <w:szCs w:val="24"/>
        </w:rPr>
        <w:t xml:space="preserve"> que causa disminución avanzada e irreversible de </w:t>
      </w:r>
      <w:r>
        <w:rPr>
          <w:rFonts w:ascii="Arial" w:eastAsia="Calibri" w:hAnsi="Arial" w:cs="Arial"/>
          <w:bCs/>
          <w:sz w:val="24"/>
          <w:szCs w:val="24"/>
        </w:rPr>
        <w:t>las</w:t>
      </w:r>
      <w:r w:rsidRPr="00D71368">
        <w:rPr>
          <w:rFonts w:ascii="Arial" w:eastAsia="Calibri" w:hAnsi="Arial" w:cs="Arial"/>
          <w:bCs/>
          <w:sz w:val="24"/>
          <w:szCs w:val="24"/>
        </w:rPr>
        <w:t xml:space="preserve"> capacidades</w:t>
      </w:r>
      <w:r>
        <w:rPr>
          <w:rFonts w:ascii="Arial" w:eastAsia="Calibri" w:hAnsi="Arial" w:cs="Arial"/>
          <w:bCs/>
          <w:sz w:val="24"/>
          <w:szCs w:val="24"/>
        </w:rPr>
        <w:t>,</w:t>
      </w:r>
      <w:r w:rsidRPr="00D71368">
        <w:rPr>
          <w:rFonts w:ascii="Arial" w:eastAsia="Calibri" w:hAnsi="Arial" w:cs="Arial"/>
          <w:bCs/>
          <w:sz w:val="24"/>
          <w:szCs w:val="24"/>
        </w:rPr>
        <w:t xml:space="preserve"> perdida de </w:t>
      </w:r>
      <w:r>
        <w:rPr>
          <w:rFonts w:ascii="Arial" w:eastAsia="Calibri" w:hAnsi="Arial" w:cs="Arial"/>
          <w:bCs/>
          <w:sz w:val="24"/>
          <w:szCs w:val="24"/>
        </w:rPr>
        <w:t>la</w:t>
      </w:r>
      <w:r w:rsidRPr="00D71368">
        <w:rPr>
          <w:rFonts w:ascii="Arial" w:eastAsia="Calibri" w:hAnsi="Arial" w:cs="Arial"/>
          <w:bCs/>
          <w:sz w:val="24"/>
          <w:szCs w:val="24"/>
        </w:rPr>
        <w:t xml:space="preserve"> calidad </w:t>
      </w:r>
      <w:r>
        <w:rPr>
          <w:rFonts w:ascii="Arial" w:eastAsia="Calibri" w:hAnsi="Arial" w:cs="Arial"/>
          <w:bCs/>
          <w:sz w:val="24"/>
          <w:szCs w:val="24"/>
        </w:rPr>
        <w:t>de vida</w:t>
      </w:r>
      <w:r w:rsidRPr="00D71368">
        <w:rPr>
          <w:rFonts w:ascii="Arial" w:eastAsia="Calibri" w:hAnsi="Arial" w:cs="Arial"/>
          <w:bCs/>
          <w:sz w:val="24"/>
          <w:szCs w:val="24"/>
        </w:rPr>
        <w:t xml:space="preserve"> </w:t>
      </w:r>
      <w:r>
        <w:rPr>
          <w:rFonts w:ascii="Arial" w:eastAsia="Calibri" w:hAnsi="Arial" w:cs="Arial"/>
          <w:bCs/>
          <w:sz w:val="24"/>
          <w:szCs w:val="24"/>
        </w:rPr>
        <w:t xml:space="preserve">y </w:t>
      </w:r>
      <w:r w:rsidRPr="00D71368">
        <w:rPr>
          <w:rFonts w:ascii="Arial" w:eastAsia="Calibri" w:hAnsi="Arial" w:cs="Arial"/>
          <w:bCs/>
          <w:sz w:val="24"/>
          <w:szCs w:val="24"/>
        </w:rPr>
        <w:t xml:space="preserve">sufrimientos físicos </w:t>
      </w:r>
      <w:r>
        <w:rPr>
          <w:rFonts w:ascii="Arial" w:eastAsia="Calibri" w:hAnsi="Arial" w:cs="Arial"/>
          <w:bCs/>
          <w:sz w:val="24"/>
          <w:szCs w:val="24"/>
        </w:rPr>
        <w:t xml:space="preserve">permanentes </w:t>
      </w:r>
      <w:r w:rsidRPr="00D71368">
        <w:rPr>
          <w:rFonts w:ascii="Arial" w:eastAsia="Calibri" w:hAnsi="Arial" w:cs="Arial"/>
          <w:bCs/>
          <w:sz w:val="24"/>
          <w:szCs w:val="24"/>
        </w:rPr>
        <w:t xml:space="preserve">que no pueden ser aliviados en condiciones que </w:t>
      </w:r>
      <w:r>
        <w:rPr>
          <w:rFonts w:ascii="Arial" w:eastAsia="Calibri" w:hAnsi="Arial" w:cs="Arial"/>
          <w:bCs/>
          <w:sz w:val="24"/>
          <w:szCs w:val="24"/>
        </w:rPr>
        <w:t xml:space="preserve">la persona </w:t>
      </w:r>
      <w:r w:rsidRPr="00D71368">
        <w:rPr>
          <w:rFonts w:ascii="Arial" w:eastAsia="Calibri" w:hAnsi="Arial" w:cs="Arial"/>
          <w:bCs/>
          <w:sz w:val="24"/>
          <w:szCs w:val="24"/>
        </w:rPr>
        <w:t xml:space="preserve">considere aceptables. </w:t>
      </w:r>
    </w:p>
    <w:p w14:paraId="123460F7" w14:textId="710424E1" w:rsidR="000206EF" w:rsidRPr="00263A6E" w:rsidRDefault="000206EF" w:rsidP="000206EF">
      <w:pPr>
        <w:pStyle w:val="Prrafodelista"/>
        <w:numPr>
          <w:ilvl w:val="0"/>
          <w:numId w:val="8"/>
        </w:numPr>
        <w:spacing w:line="360" w:lineRule="auto"/>
        <w:ind w:left="851" w:hanging="425"/>
        <w:rPr>
          <w:rFonts w:ascii="Arial" w:eastAsia="Calibri" w:hAnsi="Arial" w:cs="Arial"/>
          <w:sz w:val="24"/>
          <w:szCs w:val="24"/>
        </w:rPr>
      </w:pPr>
      <w:r w:rsidRPr="002173E3">
        <w:rPr>
          <w:rFonts w:ascii="Arial" w:eastAsia="Calibri" w:hAnsi="Arial" w:cs="Arial"/>
          <w:b/>
          <w:sz w:val="24"/>
          <w:szCs w:val="24"/>
        </w:rPr>
        <w:t>Consentimiento sustituto</w:t>
      </w:r>
      <w:r>
        <w:rPr>
          <w:rFonts w:ascii="Arial" w:eastAsia="Calibri" w:hAnsi="Arial" w:cs="Arial"/>
          <w:b/>
          <w:sz w:val="24"/>
          <w:szCs w:val="24"/>
        </w:rPr>
        <w:t xml:space="preserve"> o indirecto</w:t>
      </w:r>
      <w:r w:rsidRPr="002173E3">
        <w:rPr>
          <w:rFonts w:ascii="Arial" w:eastAsia="Calibri" w:hAnsi="Arial" w:cs="Arial"/>
          <w:b/>
          <w:sz w:val="24"/>
          <w:szCs w:val="24"/>
        </w:rPr>
        <w:t xml:space="preserve">: </w:t>
      </w:r>
      <w:r w:rsidRPr="002173E3">
        <w:rPr>
          <w:rFonts w:ascii="Arial" w:eastAsia="Calibri" w:hAnsi="Arial" w:cs="Arial"/>
          <w:bCs/>
          <w:sz w:val="24"/>
          <w:szCs w:val="24"/>
        </w:rPr>
        <w:t xml:space="preserve">Es el consentimiento expresado por </w:t>
      </w:r>
      <w:r>
        <w:rPr>
          <w:rFonts w:ascii="Arial" w:eastAsia="Calibri" w:hAnsi="Arial" w:cs="Arial"/>
          <w:bCs/>
          <w:sz w:val="24"/>
          <w:szCs w:val="24"/>
        </w:rPr>
        <w:t>los familiares en el primer grado de consanguinidad, primero civil</w:t>
      </w:r>
      <w:r w:rsidR="001C5519">
        <w:rPr>
          <w:rFonts w:ascii="Arial" w:eastAsia="Calibri" w:hAnsi="Arial" w:cs="Arial"/>
          <w:bCs/>
          <w:sz w:val="24"/>
          <w:szCs w:val="24"/>
        </w:rPr>
        <w:t xml:space="preserve">, </w:t>
      </w:r>
      <w:r>
        <w:rPr>
          <w:rFonts w:ascii="Arial" w:eastAsia="Calibri" w:hAnsi="Arial" w:cs="Arial"/>
          <w:bCs/>
          <w:sz w:val="24"/>
          <w:szCs w:val="24"/>
        </w:rPr>
        <w:t xml:space="preserve">por </w:t>
      </w:r>
      <w:r w:rsidR="001C5519">
        <w:rPr>
          <w:rFonts w:ascii="Arial" w:eastAsia="Calibri" w:hAnsi="Arial" w:cs="Arial"/>
          <w:bCs/>
          <w:sz w:val="24"/>
          <w:szCs w:val="24"/>
        </w:rPr>
        <w:t xml:space="preserve">quien ejerza la patria potestad o </w:t>
      </w:r>
      <w:r>
        <w:rPr>
          <w:rFonts w:ascii="Arial" w:eastAsia="Calibri" w:hAnsi="Arial" w:cs="Arial"/>
          <w:bCs/>
          <w:sz w:val="24"/>
          <w:szCs w:val="24"/>
        </w:rPr>
        <w:t>el representante legal</w:t>
      </w:r>
      <w:r w:rsidR="001C5519">
        <w:rPr>
          <w:rFonts w:ascii="Arial" w:eastAsia="Calibri" w:hAnsi="Arial" w:cs="Arial"/>
          <w:bCs/>
          <w:sz w:val="24"/>
          <w:szCs w:val="24"/>
        </w:rPr>
        <w:t xml:space="preserve"> del niño, niña o adolescente</w:t>
      </w:r>
      <w:r>
        <w:rPr>
          <w:rFonts w:ascii="Arial" w:eastAsia="Calibri" w:hAnsi="Arial" w:cs="Arial"/>
          <w:bCs/>
          <w:sz w:val="24"/>
          <w:szCs w:val="24"/>
        </w:rPr>
        <w:t xml:space="preserve">, </w:t>
      </w:r>
      <w:r w:rsidRPr="002173E3">
        <w:rPr>
          <w:rFonts w:ascii="Arial" w:eastAsia="Calibri" w:hAnsi="Arial" w:cs="Arial"/>
          <w:bCs/>
          <w:sz w:val="24"/>
          <w:szCs w:val="24"/>
        </w:rPr>
        <w:t>en lugar del consentimiento de</w:t>
      </w:r>
      <w:bookmarkStart w:id="0" w:name="_GoBack"/>
      <w:bookmarkEnd w:id="0"/>
      <w:r>
        <w:rPr>
          <w:rFonts w:ascii="Arial" w:eastAsia="Calibri" w:hAnsi="Arial" w:cs="Arial"/>
          <w:bCs/>
          <w:sz w:val="24"/>
          <w:szCs w:val="24"/>
        </w:rPr>
        <w:t xml:space="preserve"> la persona</w:t>
      </w:r>
      <w:r w:rsidRPr="002173E3">
        <w:rPr>
          <w:rFonts w:ascii="Arial" w:eastAsia="Calibri" w:hAnsi="Arial" w:cs="Arial"/>
          <w:bCs/>
          <w:sz w:val="24"/>
          <w:szCs w:val="24"/>
        </w:rPr>
        <w:t>, cuando este se encuentre bajo circunstancias que le impidan manifestar su voluntad</w:t>
      </w:r>
      <w:r>
        <w:rPr>
          <w:rFonts w:ascii="Arial" w:eastAsia="Calibri" w:hAnsi="Arial" w:cs="Arial"/>
          <w:bCs/>
          <w:sz w:val="24"/>
          <w:szCs w:val="24"/>
        </w:rPr>
        <w:t>, siempre y cuando la decisión haya sido expresada previamente</w:t>
      </w:r>
      <w:r w:rsidR="007833A5">
        <w:rPr>
          <w:rFonts w:ascii="Arial" w:eastAsia="Calibri" w:hAnsi="Arial" w:cs="Arial"/>
          <w:bCs/>
          <w:sz w:val="24"/>
          <w:szCs w:val="24"/>
        </w:rPr>
        <w:t xml:space="preserve"> en tal sentido</w:t>
      </w:r>
      <w:r>
        <w:rPr>
          <w:rFonts w:ascii="Arial" w:eastAsia="Calibri" w:hAnsi="Arial" w:cs="Arial"/>
          <w:bCs/>
          <w:sz w:val="24"/>
          <w:szCs w:val="24"/>
        </w:rPr>
        <w:t>, mediante documento de voluntad anticipada</w:t>
      </w:r>
      <w:r w:rsidR="001C5519">
        <w:rPr>
          <w:rFonts w:ascii="Arial" w:eastAsia="Calibri" w:hAnsi="Arial" w:cs="Arial"/>
          <w:bCs/>
          <w:sz w:val="24"/>
          <w:szCs w:val="24"/>
        </w:rPr>
        <w:t xml:space="preserve"> </w:t>
      </w:r>
      <w:r w:rsidR="007833A5">
        <w:rPr>
          <w:rFonts w:ascii="Arial" w:eastAsia="Calibri" w:hAnsi="Arial" w:cs="Arial"/>
          <w:bCs/>
          <w:sz w:val="24"/>
          <w:szCs w:val="24"/>
        </w:rPr>
        <w:t xml:space="preserve">o </w:t>
      </w:r>
      <w:r w:rsidR="007833A5" w:rsidRPr="007833A5">
        <w:rPr>
          <w:rFonts w:ascii="Arial" w:eastAsia="Calibri" w:hAnsi="Arial" w:cs="Arial"/>
          <w:bCs/>
          <w:sz w:val="24"/>
          <w:szCs w:val="24"/>
        </w:rPr>
        <w:t xml:space="preserve">de manera persistente </w:t>
      </w:r>
      <w:r w:rsidR="007140BA">
        <w:rPr>
          <w:rFonts w:ascii="Arial" w:eastAsia="Calibri" w:hAnsi="Arial" w:cs="Arial"/>
          <w:bCs/>
          <w:sz w:val="24"/>
          <w:szCs w:val="24"/>
        </w:rPr>
        <w:t>a través de</w:t>
      </w:r>
      <w:r w:rsidR="007833A5" w:rsidRPr="007833A5">
        <w:rPr>
          <w:rFonts w:ascii="Arial" w:eastAsia="Calibri" w:hAnsi="Arial" w:cs="Arial"/>
          <w:bCs/>
          <w:sz w:val="24"/>
          <w:szCs w:val="24"/>
        </w:rPr>
        <w:t xml:space="preserve"> cualquier otro medio</w:t>
      </w:r>
      <w:r w:rsidRPr="002173E3">
        <w:rPr>
          <w:rFonts w:ascii="Arial" w:eastAsia="Calibri" w:hAnsi="Arial" w:cs="Arial"/>
          <w:bCs/>
          <w:sz w:val="24"/>
          <w:szCs w:val="24"/>
        </w:rPr>
        <w:t>.</w:t>
      </w:r>
    </w:p>
    <w:p w14:paraId="7E78B061" w14:textId="46EE203C" w:rsidR="000206EF" w:rsidRPr="00B01B01" w:rsidRDefault="000206EF" w:rsidP="000206EF">
      <w:pPr>
        <w:pStyle w:val="Prrafodelista"/>
        <w:numPr>
          <w:ilvl w:val="0"/>
          <w:numId w:val="8"/>
        </w:numPr>
        <w:spacing w:line="360" w:lineRule="auto"/>
        <w:ind w:left="851" w:hanging="425"/>
        <w:rPr>
          <w:rFonts w:ascii="Arial" w:eastAsia="Calibri" w:hAnsi="Arial" w:cs="Arial"/>
          <w:sz w:val="24"/>
          <w:szCs w:val="24"/>
        </w:rPr>
      </w:pPr>
      <w:r w:rsidRPr="00B01B01">
        <w:rPr>
          <w:rFonts w:ascii="Arial" w:eastAsia="Calibri" w:hAnsi="Arial" w:cs="Arial"/>
          <w:b/>
          <w:sz w:val="24"/>
          <w:szCs w:val="24"/>
        </w:rPr>
        <w:lastRenderedPageBreak/>
        <w:t>Cuidados paliativos:</w:t>
      </w:r>
      <w:r w:rsidRPr="00B01B01">
        <w:rPr>
          <w:rFonts w:ascii="Arial" w:eastAsia="Calibri" w:hAnsi="Arial" w:cs="Arial"/>
          <w:bCs/>
          <w:sz w:val="24"/>
          <w:szCs w:val="24"/>
        </w:rPr>
        <w:t xml:space="preserve"> Son los cuidados apropiados para una persona con una enfermedad terminal, enfermedad </w:t>
      </w:r>
      <w:r w:rsidR="001C5519">
        <w:rPr>
          <w:rFonts w:ascii="Arial" w:eastAsia="Calibri" w:hAnsi="Arial" w:cs="Arial"/>
          <w:bCs/>
          <w:sz w:val="24"/>
          <w:szCs w:val="24"/>
        </w:rPr>
        <w:t>incurable, crónica</w:t>
      </w:r>
      <w:r w:rsidRPr="00B01B01">
        <w:rPr>
          <w:rFonts w:ascii="Arial" w:eastAsia="Calibri" w:hAnsi="Arial" w:cs="Arial"/>
          <w:bCs/>
          <w:sz w:val="24"/>
          <w:szCs w:val="24"/>
        </w:rPr>
        <w:t xml:space="preserve">, degenerativa e irreversible, donde el control del dolor y otros síntomas, requieren atención integral a los elementos físicos, psicológicos, emocionales, sociales y espirituales, durante la enfermedad y el duelo. El objetivo de los cuidados paliativos es lograr la mejor calidad de vida posible para el paciente y su familia. </w:t>
      </w:r>
    </w:p>
    <w:p w14:paraId="77137278" w14:textId="6DDC78CB" w:rsidR="000206EF" w:rsidRPr="00263A6E" w:rsidRDefault="000206EF" w:rsidP="000206EF">
      <w:pPr>
        <w:pStyle w:val="Prrafodelista"/>
        <w:numPr>
          <w:ilvl w:val="0"/>
          <w:numId w:val="8"/>
        </w:numPr>
        <w:spacing w:line="360" w:lineRule="auto"/>
        <w:ind w:left="851" w:hanging="425"/>
        <w:rPr>
          <w:rFonts w:ascii="Arial" w:eastAsia="Calibri" w:hAnsi="Arial" w:cs="Arial"/>
          <w:b/>
          <w:sz w:val="24"/>
          <w:szCs w:val="24"/>
        </w:rPr>
      </w:pPr>
      <w:r w:rsidRPr="00263A6E">
        <w:rPr>
          <w:rFonts w:ascii="Arial" w:hAnsi="Arial" w:cs="Arial"/>
          <w:b/>
          <w:bCs/>
          <w:sz w:val="24"/>
          <w:szCs w:val="24"/>
        </w:rPr>
        <w:t>Enfermedad incurable:</w:t>
      </w:r>
      <w:r w:rsidRPr="00263A6E">
        <w:rPr>
          <w:rFonts w:ascii="Arial" w:hAnsi="Arial" w:cs="Arial"/>
          <w:b/>
          <w:bCs/>
        </w:rPr>
        <w:t xml:space="preserve"> </w:t>
      </w:r>
      <w:bookmarkStart w:id="1" w:name="2"/>
      <w:r w:rsidRPr="00263A6E">
        <w:rPr>
          <w:rFonts w:ascii="Arial" w:hAnsi="Arial" w:cs="Arial"/>
          <w:sz w:val="24"/>
          <w:szCs w:val="24"/>
          <w:lang w:val="es-ES"/>
        </w:rPr>
        <w:t>Enfermedad</w:t>
      </w:r>
      <w:r w:rsidR="00771CFD">
        <w:rPr>
          <w:rFonts w:ascii="Arial" w:hAnsi="Arial" w:cs="Arial"/>
          <w:sz w:val="24"/>
          <w:szCs w:val="24"/>
          <w:lang w:val="es-ES"/>
        </w:rPr>
        <w:t xml:space="preserve"> grave</w:t>
      </w:r>
      <w:r>
        <w:rPr>
          <w:rFonts w:ascii="Arial" w:hAnsi="Arial" w:cs="Arial"/>
          <w:sz w:val="24"/>
          <w:szCs w:val="24"/>
          <w:lang w:val="es-ES"/>
        </w:rPr>
        <w:t xml:space="preserve">, </w:t>
      </w:r>
      <w:r w:rsidRPr="00AF6682">
        <w:rPr>
          <w:rFonts w:ascii="Arial" w:hAnsi="Arial" w:cs="Arial"/>
          <w:sz w:val="24"/>
          <w:szCs w:val="24"/>
        </w:rPr>
        <w:t xml:space="preserve">condición patológica </w:t>
      </w:r>
      <w:r>
        <w:rPr>
          <w:rFonts w:ascii="Arial" w:hAnsi="Arial" w:cs="Arial"/>
          <w:sz w:val="24"/>
          <w:szCs w:val="24"/>
        </w:rPr>
        <w:t xml:space="preserve">grave o </w:t>
      </w:r>
      <w:r>
        <w:rPr>
          <w:rFonts w:ascii="Arial" w:hAnsi="Arial" w:cs="Arial"/>
          <w:sz w:val="24"/>
          <w:szCs w:val="24"/>
          <w:lang w:val="es-ES"/>
        </w:rPr>
        <w:t xml:space="preserve">lesión grave </w:t>
      </w:r>
      <w:r w:rsidRPr="00263A6E">
        <w:rPr>
          <w:rFonts w:ascii="Arial" w:hAnsi="Arial" w:cs="Arial"/>
          <w:sz w:val="24"/>
          <w:szCs w:val="24"/>
          <w:lang w:val="es-ES"/>
        </w:rPr>
        <w:t>de curso</w:t>
      </w:r>
      <w:r w:rsidR="00BF0668">
        <w:rPr>
          <w:rFonts w:ascii="Arial" w:hAnsi="Arial" w:cs="Arial"/>
          <w:sz w:val="24"/>
          <w:szCs w:val="24"/>
          <w:lang w:val="es-ES"/>
        </w:rPr>
        <w:t xml:space="preserve"> </w:t>
      </w:r>
      <w:r w:rsidRPr="00263A6E">
        <w:rPr>
          <w:rFonts w:ascii="Arial" w:hAnsi="Arial" w:cs="Arial"/>
          <w:sz w:val="24"/>
          <w:szCs w:val="24"/>
          <w:lang w:val="es-ES"/>
        </w:rPr>
        <w:t>progresivo</w:t>
      </w:r>
      <w:r w:rsidR="00BF0668">
        <w:rPr>
          <w:rFonts w:ascii="Arial" w:hAnsi="Arial" w:cs="Arial"/>
          <w:sz w:val="24"/>
          <w:szCs w:val="24"/>
          <w:lang w:val="es-ES"/>
        </w:rPr>
        <w:t xml:space="preserve"> </w:t>
      </w:r>
      <w:r w:rsidR="00CB6156">
        <w:rPr>
          <w:rFonts w:ascii="Arial" w:hAnsi="Arial" w:cs="Arial"/>
          <w:sz w:val="24"/>
          <w:szCs w:val="24"/>
          <w:lang w:val="es-ES"/>
        </w:rPr>
        <w:t xml:space="preserve">y </w:t>
      </w:r>
      <w:r w:rsidRPr="00263A6E">
        <w:rPr>
          <w:rFonts w:ascii="Arial" w:hAnsi="Arial" w:cs="Arial"/>
          <w:sz w:val="24"/>
          <w:szCs w:val="24"/>
          <w:lang w:val="es-ES"/>
        </w:rPr>
        <w:t xml:space="preserve">gradual, </w:t>
      </w:r>
      <w:r w:rsidR="001C5519">
        <w:rPr>
          <w:rFonts w:ascii="Arial" w:hAnsi="Arial" w:cs="Arial"/>
          <w:sz w:val="24"/>
          <w:szCs w:val="24"/>
          <w:lang w:val="es-ES"/>
        </w:rPr>
        <w:t xml:space="preserve">que afecta </w:t>
      </w:r>
      <w:r w:rsidRPr="00263A6E">
        <w:rPr>
          <w:rFonts w:ascii="Arial" w:hAnsi="Arial" w:cs="Arial"/>
          <w:sz w:val="24"/>
          <w:szCs w:val="24"/>
          <w:lang w:val="es-ES"/>
        </w:rPr>
        <w:t xml:space="preserve">la autonomía y la calidad de vida, que </w:t>
      </w:r>
      <w:r w:rsidRPr="00263A6E">
        <w:rPr>
          <w:rFonts w:ascii="Arial" w:hAnsi="Arial" w:cs="Arial"/>
          <w:sz w:val="24"/>
          <w:szCs w:val="24"/>
        </w:rPr>
        <w:t>se caracteriza por la ausencia de posibilidades razonables de respuesta al tratamiento</w:t>
      </w:r>
      <w:r>
        <w:rPr>
          <w:rFonts w:ascii="Arial" w:hAnsi="Arial" w:cs="Arial"/>
          <w:sz w:val="24"/>
          <w:szCs w:val="24"/>
        </w:rPr>
        <w:t xml:space="preserve"> </w:t>
      </w:r>
      <w:r w:rsidR="00D9779C">
        <w:rPr>
          <w:rFonts w:ascii="Arial" w:hAnsi="Arial" w:cs="Arial"/>
          <w:sz w:val="24"/>
          <w:szCs w:val="24"/>
        </w:rPr>
        <w:t>terapéutico</w:t>
      </w:r>
      <w:r w:rsidRPr="00263A6E">
        <w:rPr>
          <w:rFonts w:ascii="Arial" w:hAnsi="Arial" w:cs="Arial"/>
          <w:sz w:val="24"/>
          <w:szCs w:val="24"/>
        </w:rPr>
        <w:t xml:space="preserve">, por la generación de sufrimiento físico y por que </w:t>
      </w:r>
      <w:r w:rsidRPr="00263A6E">
        <w:rPr>
          <w:rFonts w:ascii="Arial" w:hAnsi="Arial" w:cs="Arial"/>
          <w:sz w:val="24"/>
          <w:szCs w:val="24"/>
          <w:lang w:val="es-ES"/>
        </w:rPr>
        <w:t>evolucionará hacia la muerte a mediano plazo.</w:t>
      </w:r>
    </w:p>
    <w:p w14:paraId="401B61E6" w14:textId="77777777" w:rsidR="000206EF" w:rsidRPr="00AF6682" w:rsidRDefault="000206EF" w:rsidP="000206EF">
      <w:pPr>
        <w:pStyle w:val="Prrafodelista"/>
        <w:numPr>
          <w:ilvl w:val="0"/>
          <w:numId w:val="8"/>
        </w:numPr>
        <w:spacing w:line="360" w:lineRule="auto"/>
        <w:ind w:left="851" w:hanging="425"/>
        <w:rPr>
          <w:rFonts w:ascii="Arial" w:hAnsi="Arial" w:cs="Arial"/>
          <w:sz w:val="24"/>
          <w:szCs w:val="24"/>
        </w:rPr>
      </w:pPr>
      <w:r w:rsidRPr="00AF6682">
        <w:rPr>
          <w:rFonts w:ascii="Arial" w:hAnsi="Arial" w:cs="Arial"/>
          <w:b/>
          <w:bCs/>
          <w:color w:val="BE9E55"/>
          <w:sz w:val="18"/>
          <w:szCs w:val="18"/>
        </w:rPr>
        <w:t> </w:t>
      </w:r>
      <w:r w:rsidRPr="00AF6682">
        <w:rPr>
          <w:rFonts w:ascii="Arial" w:hAnsi="Arial" w:cs="Arial"/>
          <w:b/>
          <w:bCs/>
          <w:sz w:val="24"/>
          <w:szCs w:val="24"/>
        </w:rPr>
        <w:t>Enfermedad terminal.</w:t>
      </w:r>
      <w:bookmarkEnd w:id="1"/>
      <w:r w:rsidRPr="00AF6682">
        <w:rPr>
          <w:rFonts w:ascii="Arial" w:hAnsi="Arial" w:cs="Arial"/>
          <w:sz w:val="24"/>
          <w:szCs w:val="24"/>
        </w:rPr>
        <w:t>  Enfermedad</w:t>
      </w:r>
      <w:r>
        <w:rPr>
          <w:rFonts w:ascii="Arial" w:hAnsi="Arial" w:cs="Arial"/>
          <w:sz w:val="24"/>
          <w:szCs w:val="24"/>
        </w:rPr>
        <w:t>,</w:t>
      </w:r>
      <w:r w:rsidRPr="00AF6682">
        <w:rPr>
          <w:rFonts w:ascii="Arial" w:hAnsi="Arial" w:cs="Arial"/>
          <w:sz w:val="24"/>
          <w:szCs w:val="24"/>
        </w:rPr>
        <w:t xml:space="preserve"> condición patológica grave</w:t>
      </w:r>
      <w:r>
        <w:rPr>
          <w:rFonts w:ascii="Arial" w:hAnsi="Arial" w:cs="Arial"/>
          <w:sz w:val="24"/>
          <w:szCs w:val="24"/>
        </w:rPr>
        <w:t xml:space="preserve"> o lesión grave</w:t>
      </w:r>
      <w:r w:rsidRPr="00AF6682">
        <w:rPr>
          <w:rFonts w:ascii="Arial" w:hAnsi="Arial" w:cs="Arial"/>
          <w:sz w:val="24"/>
          <w:szCs w:val="24"/>
        </w:rPr>
        <w:t>, que haya sido diagnosticada en forma precisa por un médico experto, que demuestre un carácter progresivo e irreversible, con pronóstico fatal próximo o en plazo relativamente breve, que no sea susceptible de un tratamiento curativo y de eficacia comprobada, que permita modificar el pronóstico de muerte próxima; o cuando los recursos terapéuticos utilizados con fines curativos han dejado de ser eficaces.</w:t>
      </w:r>
    </w:p>
    <w:p w14:paraId="75879B94" w14:textId="77777777" w:rsidR="000206EF" w:rsidRPr="00163C5C" w:rsidRDefault="000206EF" w:rsidP="000206EF">
      <w:pPr>
        <w:pStyle w:val="Prrafodelista"/>
        <w:numPr>
          <w:ilvl w:val="0"/>
          <w:numId w:val="8"/>
        </w:numPr>
        <w:spacing w:line="360" w:lineRule="auto"/>
        <w:ind w:left="851" w:hanging="425"/>
        <w:rPr>
          <w:rFonts w:ascii="Arial" w:hAnsi="Arial" w:cs="Arial"/>
          <w:sz w:val="24"/>
          <w:szCs w:val="24"/>
        </w:rPr>
      </w:pPr>
      <w:r w:rsidRPr="002173E3">
        <w:rPr>
          <w:rFonts w:ascii="Arial" w:hAnsi="Arial" w:cs="Arial"/>
          <w:b/>
          <w:bCs/>
          <w:sz w:val="24"/>
          <w:szCs w:val="24"/>
        </w:rPr>
        <w:t>Eutanasia:</w:t>
      </w:r>
      <w:r w:rsidRPr="002173E3">
        <w:rPr>
          <w:rFonts w:ascii="Arial" w:hAnsi="Arial" w:cs="Arial"/>
          <w:sz w:val="24"/>
          <w:szCs w:val="24"/>
        </w:rPr>
        <w:t xml:space="preserve"> </w:t>
      </w:r>
      <w:r w:rsidRPr="00163C5C">
        <w:rPr>
          <w:rFonts w:ascii="Arial" w:hAnsi="Arial" w:cs="Arial"/>
          <w:sz w:val="24"/>
          <w:szCs w:val="24"/>
        </w:rPr>
        <w:t xml:space="preserve">Acto médico con el cual se introduce la muerte de manera anticipada a una persona que así lo ha solicitado de manera libre, informada, inequívoca </w:t>
      </w:r>
      <w:r>
        <w:rPr>
          <w:rFonts w:ascii="Arial" w:hAnsi="Arial" w:cs="Arial"/>
          <w:sz w:val="24"/>
          <w:szCs w:val="24"/>
        </w:rPr>
        <w:t>y</w:t>
      </w:r>
      <w:r w:rsidRPr="00163C5C">
        <w:rPr>
          <w:rFonts w:ascii="Arial" w:hAnsi="Arial" w:cs="Arial"/>
          <w:sz w:val="24"/>
          <w:szCs w:val="24"/>
        </w:rPr>
        <w:t xml:space="preserve"> reiterada</w:t>
      </w:r>
      <w:r>
        <w:rPr>
          <w:rFonts w:ascii="Arial" w:hAnsi="Arial" w:cs="Arial"/>
          <w:sz w:val="24"/>
          <w:szCs w:val="24"/>
        </w:rPr>
        <w:t xml:space="preserve"> por</w:t>
      </w:r>
      <w:r w:rsidRPr="00163C5C">
        <w:rPr>
          <w:rFonts w:ascii="Arial" w:hAnsi="Arial" w:cs="Arial"/>
          <w:sz w:val="24"/>
          <w:szCs w:val="24"/>
        </w:rPr>
        <w:t xml:space="preserve"> el sufrimiento causado por una enfermedad terminal</w:t>
      </w:r>
      <w:r>
        <w:rPr>
          <w:rFonts w:ascii="Arial" w:hAnsi="Arial" w:cs="Arial"/>
          <w:sz w:val="24"/>
          <w:szCs w:val="24"/>
        </w:rPr>
        <w:t xml:space="preserve">, </w:t>
      </w:r>
      <w:r w:rsidRPr="00163C5C">
        <w:rPr>
          <w:rFonts w:ascii="Arial" w:hAnsi="Arial" w:cs="Arial"/>
          <w:sz w:val="24"/>
          <w:szCs w:val="24"/>
        </w:rPr>
        <w:t>enfermedad incurable</w:t>
      </w:r>
      <w:r>
        <w:rPr>
          <w:rFonts w:ascii="Arial" w:hAnsi="Arial" w:cs="Arial"/>
          <w:sz w:val="24"/>
          <w:szCs w:val="24"/>
        </w:rPr>
        <w:t xml:space="preserve"> o condición médica grave</w:t>
      </w:r>
      <w:r w:rsidRPr="00163C5C">
        <w:rPr>
          <w:rFonts w:ascii="Arial" w:hAnsi="Arial" w:cs="Arial"/>
          <w:sz w:val="24"/>
          <w:szCs w:val="24"/>
        </w:rPr>
        <w:t xml:space="preserve"> </w:t>
      </w:r>
      <w:r>
        <w:rPr>
          <w:rFonts w:ascii="Arial" w:hAnsi="Arial" w:cs="Arial"/>
          <w:sz w:val="24"/>
          <w:szCs w:val="24"/>
        </w:rPr>
        <w:t>y a</w:t>
      </w:r>
      <w:r w:rsidRPr="00163C5C">
        <w:rPr>
          <w:rFonts w:ascii="Arial" w:hAnsi="Arial" w:cs="Arial"/>
          <w:sz w:val="24"/>
          <w:szCs w:val="24"/>
        </w:rPr>
        <w:t xml:space="preserve">nte la imposibilidad de que un tratamiento curativo mejore su condición médica. </w:t>
      </w:r>
    </w:p>
    <w:p w14:paraId="6E687399" w14:textId="77777777" w:rsidR="000206EF" w:rsidRPr="00677CEA" w:rsidRDefault="000206EF" w:rsidP="000206EF">
      <w:pPr>
        <w:pStyle w:val="Prrafodelista"/>
        <w:numPr>
          <w:ilvl w:val="0"/>
          <w:numId w:val="8"/>
        </w:numPr>
        <w:spacing w:line="360" w:lineRule="auto"/>
        <w:ind w:left="851" w:hanging="425"/>
        <w:rPr>
          <w:rFonts w:ascii="Arial" w:hAnsi="Arial" w:cs="Arial"/>
          <w:sz w:val="24"/>
          <w:szCs w:val="24"/>
        </w:rPr>
      </w:pPr>
      <w:r w:rsidRPr="00677CEA">
        <w:rPr>
          <w:rFonts w:ascii="Arial" w:hAnsi="Arial" w:cs="Arial"/>
          <w:b/>
          <w:bCs/>
          <w:color w:val="000000" w:themeColor="text1"/>
          <w:sz w:val="24"/>
          <w:szCs w:val="24"/>
        </w:rPr>
        <w:t>Médico tratante:</w:t>
      </w:r>
      <w:r w:rsidRPr="00677CEA">
        <w:rPr>
          <w:rFonts w:ascii="Arial" w:hAnsi="Arial" w:cs="Arial"/>
          <w:color w:val="000000" w:themeColor="text1"/>
          <w:sz w:val="24"/>
          <w:szCs w:val="24"/>
        </w:rPr>
        <w:t xml:space="preserve"> </w:t>
      </w:r>
      <w:r w:rsidRPr="00677CEA">
        <w:rPr>
          <w:rFonts w:ascii="Arial" w:hAnsi="Arial" w:cs="Arial"/>
          <w:sz w:val="24"/>
          <w:szCs w:val="24"/>
        </w:rPr>
        <w:t xml:space="preserve">Profesional de la medicina que ha sido asignado para el cuidado y tratamiento de una persona que sufre </w:t>
      </w:r>
      <w:r>
        <w:rPr>
          <w:rFonts w:ascii="Arial" w:hAnsi="Arial" w:cs="Arial"/>
          <w:sz w:val="24"/>
          <w:szCs w:val="24"/>
        </w:rPr>
        <w:t xml:space="preserve">una </w:t>
      </w:r>
      <w:r w:rsidRPr="00163C5C">
        <w:rPr>
          <w:rFonts w:ascii="Arial" w:hAnsi="Arial" w:cs="Arial"/>
          <w:sz w:val="24"/>
          <w:szCs w:val="24"/>
        </w:rPr>
        <w:t>enfermedad terminal</w:t>
      </w:r>
      <w:r>
        <w:rPr>
          <w:rFonts w:ascii="Arial" w:hAnsi="Arial" w:cs="Arial"/>
          <w:sz w:val="24"/>
          <w:szCs w:val="24"/>
        </w:rPr>
        <w:t xml:space="preserve">, </w:t>
      </w:r>
      <w:r w:rsidRPr="00163C5C">
        <w:rPr>
          <w:rFonts w:ascii="Arial" w:hAnsi="Arial" w:cs="Arial"/>
          <w:sz w:val="24"/>
          <w:szCs w:val="24"/>
        </w:rPr>
        <w:t>enfermedad incurable</w:t>
      </w:r>
      <w:r>
        <w:rPr>
          <w:rFonts w:ascii="Arial" w:hAnsi="Arial" w:cs="Arial"/>
          <w:sz w:val="24"/>
          <w:szCs w:val="24"/>
        </w:rPr>
        <w:t xml:space="preserve"> o condición médica grave</w:t>
      </w:r>
      <w:r w:rsidRPr="00677CEA">
        <w:rPr>
          <w:rFonts w:ascii="Arial" w:hAnsi="Arial" w:cs="Arial"/>
          <w:sz w:val="24"/>
          <w:szCs w:val="24"/>
        </w:rPr>
        <w:t xml:space="preserve">, que conoce de manera íntegra el caso de la persona y las particularidades que pueden existir </w:t>
      </w:r>
      <w:r w:rsidRPr="00677CEA">
        <w:rPr>
          <w:rFonts w:ascii="Arial" w:hAnsi="Arial" w:cs="Arial"/>
          <w:sz w:val="24"/>
          <w:szCs w:val="24"/>
        </w:rPr>
        <w:lastRenderedPageBreak/>
        <w:t xml:space="preserve">respecto de su condición de salud y quién mediado por la solicitud de la persona, podrá introducir la muerte de manera anticipada ante la imposibilidad de que un tratamiento curativo mejore su condición médica. </w:t>
      </w:r>
    </w:p>
    <w:p w14:paraId="3827B815" w14:textId="77777777" w:rsidR="000206EF" w:rsidRPr="00735E90" w:rsidRDefault="000206EF" w:rsidP="000206EF">
      <w:pPr>
        <w:pStyle w:val="Prrafodelista"/>
        <w:numPr>
          <w:ilvl w:val="0"/>
          <w:numId w:val="8"/>
        </w:numPr>
        <w:spacing w:line="360" w:lineRule="auto"/>
        <w:ind w:left="851" w:hanging="425"/>
        <w:rPr>
          <w:rFonts w:ascii="Arial" w:hAnsi="Arial" w:cs="Arial"/>
          <w:sz w:val="24"/>
          <w:szCs w:val="24"/>
        </w:rPr>
      </w:pPr>
      <w:r w:rsidRPr="00F72EEF">
        <w:rPr>
          <w:rFonts w:ascii="Arial" w:hAnsi="Arial" w:cs="Arial"/>
          <w:b/>
          <w:bCs/>
          <w:sz w:val="24"/>
          <w:szCs w:val="24"/>
        </w:rPr>
        <w:t>Derecho a la Muerte digna:</w:t>
      </w:r>
      <w:r w:rsidRPr="00F72EEF">
        <w:rPr>
          <w:rFonts w:ascii="Arial" w:hAnsi="Arial" w:cs="Arial"/>
          <w:sz w:val="24"/>
          <w:szCs w:val="24"/>
        </w:rPr>
        <w:t xml:space="preserve"> </w:t>
      </w:r>
      <w:r w:rsidRPr="00735E90">
        <w:rPr>
          <w:rFonts w:ascii="Arial" w:hAnsi="Arial" w:cs="Arial"/>
          <w:color w:val="000000" w:themeColor="text1"/>
          <w:sz w:val="24"/>
          <w:szCs w:val="24"/>
        </w:rPr>
        <w:t>Es un derecho fundamental</w:t>
      </w:r>
      <w:r>
        <w:rPr>
          <w:rFonts w:ascii="Arial" w:hAnsi="Arial" w:cs="Arial"/>
          <w:color w:val="000000" w:themeColor="text1"/>
          <w:sz w:val="24"/>
          <w:szCs w:val="24"/>
        </w:rPr>
        <w:t xml:space="preserve">, íntimamente relacionado con </w:t>
      </w:r>
      <w:r w:rsidRPr="00735E90">
        <w:rPr>
          <w:rFonts w:ascii="Arial" w:hAnsi="Arial" w:cs="Arial"/>
          <w:color w:val="000000" w:themeColor="text1"/>
          <w:sz w:val="24"/>
          <w:szCs w:val="24"/>
        </w:rPr>
        <w:t xml:space="preserve">la dignidad humana y </w:t>
      </w:r>
      <w:r>
        <w:rPr>
          <w:rFonts w:ascii="Arial" w:hAnsi="Arial" w:cs="Arial"/>
          <w:color w:val="000000" w:themeColor="text1"/>
          <w:sz w:val="24"/>
          <w:szCs w:val="24"/>
        </w:rPr>
        <w:t xml:space="preserve">con </w:t>
      </w:r>
      <w:r w:rsidRPr="00735E90">
        <w:rPr>
          <w:rFonts w:ascii="Arial" w:hAnsi="Arial" w:cs="Arial"/>
          <w:color w:val="000000" w:themeColor="text1"/>
          <w:sz w:val="24"/>
          <w:szCs w:val="24"/>
        </w:rPr>
        <w:t>la autonomía individual</w:t>
      </w:r>
      <w:r>
        <w:rPr>
          <w:rFonts w:ascii="Arial" w:hAnsi="Arial" w:cs="Arial"/>
          <w:color w:val="000000" w:themeColor="text1"/>
          <w:sz w:val="24"/>
          <w:szCs w:val="24"/>
        </w:rPr>
        <w:t>, consistente</w:t>
      </w:r>
      <w:r w:rsidRPr="00735E90">
        <w:rPr>
          <w:rFonts w:ascii="Arial" w:hAnsi="Arial" w:cs="Arial"/>
          <w:color w:val="000000" w:themeColor="text1"/>
          <w:sz w:val="24"/>
          <w:szCs w:val="24"/>
        </w:rPr>
        <w:t xml:space="preserve"> en el conjunto de facultades que le permiten a una persona</w:t>
      </w:r>
      <w:r>
        <w:rPr>
          <w:rFonts w:ascii="Arial" w:hAnsi="Arial" w:cs="Arial"/>
          <w:color w:val="000000" w:themeColor="text1"/>
          <w:sz w:val="24"/>
          <w:szCs w:val="24"/>
        </w:rPr>
        <w:t xml:space="preserve"> </w:t>
      </w:r>
      <w:r w:rsidRPr="00735E90">
        <w:rPr>
          <w:rFonts w:ascii="Arial" w:hAnsi="Arial" w:cs="Arial"/>
          <w:color w:val="000000" w:themeColor="text1"/>
          <w:sz w:val="24"/>
          <w:szCs w:val="24"/>
        </w:rPr>
        <w:t>tomar decisiones libres e informadas y tener control sobre el proceso de su muerte</w:t>
      </w:r>
      <w:r>
        <w:rPr>
          <w:rFonts w:ascii="Arial" w:hAnsi="Arial" w:cs="Arial"/>
          <w:color w:val="000000" w:themeColor="text1"/>
          <w:sz w:val="24"/>
          <w:szCs w:val="24"/>
        </w:rPr>
        <w:t>,</w:t>
      </w:r>
      <w:r w:rsidRPr="00735E90">
        <w:rPr>
          <w:rFonts w:ascii="Arial" w:hAnsi="Arial" w:cs="Arial"/>
          <w:color w:val="000000" w:themeColor="text1"/>
          <w:sz w:val="24"/>
          <w:szCs w:val="24"/>
        </w:rPr>
        <w:t xml:space="preserve"> ante </w:t>
      </w:r>
      <w:r w:rsidRPr="00735E90">
        <w:rPr>
          <w:rFonts w:ascii="Arial" w:hAnsi="Arial" w:cs="Arial"/>
          <w:sz w:val="24"/>
          <w:szCs w:val="24"/>
        </w:rPr>
        <w:t>el sufrimiento causado por una enfermedad terminal</w:t>
      </w:r>
      <w:r>
        <w:rPr>
          <w:rFonts w:ascii="Arial" w:hAnsi="Arial" w:cs="Arial"/>
          <w:sz w:val="24"/>
          <w:szCs w:val="24"/>
        </w:rPr>
        <w:t>, enfermedad incurable o condición médica grave.</w:t>
      </w:r>
    </w:p>
    <w:p w14:paraId="66CDCF13" w14:textId="09917196" w:rsidR="000206EF" w:rsidRPr="00176EA0" w:rsidRDefault="000206EF" w:rsidP="000206EF">
      <w:pPr>
        <w:pStyle w:val="Prrafodelista"/>
        <w:numPr>
          <w:ilvl w:val="0"/>
          <w:numId w:val="8"/>
        </w:numPr>
        <w:spacing w:line="360" w:lineRule="auto"/>
        <w:ind w:left="851" w:hanging="425"/>
        <w:rPr>
          <w:rFonts w:ascii="Arial" w:hAnsi="Arial" w:cs="Arial"/>
          <w:sz w:val="24"/>
          <w:szCs w:val="24"/>
        </w:rPr>
      </w:pPr>
      <w:r w:rsidRPr="00F72EEF">
        <w:rPr>
          <w:rFonts w:ascii="Arial" w:hAnsi="Arial" w:cs="Arial"/>
          <w:b/>
          <w:bCs/>
          <w:sz w:val="24"/>
          <w:szCs w:val="24"/>
        </w:rPr>
        <w:t xml:space="preserve">Limitación o </w:t>
      </w:r>
      <w:r w:rsidR="00682A6B">
        <w:rPr>
          <w:rFonts w:ascii="Arial" w:hAnsi="Arial" w:cs="Arial"/>
          <w:b/>
          <w:bCs/>
          <w:sz w:val="24"/>
          <w:szCs w:val="24"/>
        </w:rPr>
        <w:t>readecuación</w:t>
      </w:r>
      <w:r w:rsidRPr="00F72EEF">
        <w:rPr>
          <w:rFonts w:ascii="Arial" w:hAnsi="Arial" w:cs="Arial"/>
          <w:b/>
          <w:bCs/>
          <w:sz w:val="24"/>
          <w:szCs w:val="24"/>
        </w:rPr>
        <w:t xml:space="preserve"> del esfuerzo terapéutico:</w:t>
      </w:r>
      <w:r w:rsidRPr="00F72EEF">
        <w:rPr>
          <w:rFonts w:ascii="Arial" w:hAnsi="Arial" w:cs="Arial"/>
          <w:sz w:val="24"/>
          <w:szCs w:val="24"/>
        </w:rPr>
        <w:t xml:space="preserve"> </w:t>
      </w:r>
      <w:r>
        <w:rPr>
          <w:rFonts w:ascii="Arial" w:hAnsi="Arial" w:cs="Arial"/>
          <w:sz w:val="24"/>
          <w:szCs w:val="24"/>
        </w:rPr>
        <w:t>Acto médico consistente en no iniciar, a</w:t>
      </w:r>
      <w:r w:rsidRPr="00F72EEF">
        <w:rPr>
          <w:rFonts w:ascii="Arial" w:hAnsi="Arial" w:cs="Arial"/>
          <w:sz w:val="24"/>
          <w:szCs w:val="24"/>
        </w:rPr>
        <w:t>da</w:t>
      </w:r>
      <w:r>
        <w:rPr>
          <w:rFonts w:ascii="Arial" w:hAnsi="Arial" w:cs="Arial"/>
          <w:sz w:val="24"/>
          <w:szCs w:val="24"/>
        </w:rPr>
        <w:t xml:space="preserve">ptar o retirar </w:t>
      </w:r>
      <w:r w:rsidRPr="00F72EEF">
        <w:rPr>
          <w:rFonts w:ascii="Arial" w:hAnsi="Arial" w:cs="Arial"/>
          <w:sz w:val="24"/>
          <w:szCs w:val="24"/>
        </w:rPr>
        <w:t xml:space="preserve">el plan de tratamiento terapéutico </w:t>
      </w:r>
      <w:r>
        <w:rPr>
          <w:rFonts w:ascii="Arial" w:hAnsi="Arial" w:cs="Arial"/>
          <w:sz w:val="24"/>
          <w:szCs w:val="24"/>
        </w:rPr>
        <w:t xml:space="preserve">por considerarlo inútil, innecesario o desproporcionado </w:t>
      </w:r>
      <w:r w:rsidRPr="00F72EEF">
        <w:rPr>
          <w:rFonts w:ascii="Arial" w:hAnsi="Arial" w:cs="Arial"/>
          <w:sz w:val="24"/>
          <w:szCs w:val="24"/>
        </w:rPr>
        <w:t xml:space="preserve">conforme a la </w:t>
      </w:r>
      <w:r>
        <w:rPr>
          <w:rFonts w:ascii="Arial" w:hAnsi="Arial" w:cs="Arial"/>
          <w:sz w:val="24"/>
          <w:szCs w:val="24"/>
        </w:rPr>
        <w:t xml:space="preserve">condición médica </w:t>
      </w:r>
      <w:r w:rsidRPr="00F72EEF">
        <w:rPr>
          <w:rFonts w:ascii="Arial" w:hAnsi="Arial" w:cs="Arial"/>
          <w:sz w:val="24"/>
          <w:szCs w:val="24"/>
        </w:rPr>
        <w:t>d</w:t>
      </w:r>
      <w:r>
        <w:rPr>
          <w:rFonts w:ascii="Arial" w:hAnsi="Arial" w:cs="Arial"/>
          <w:sz w:val="24"/>
          <w:szCs w:val="24"/>
        </w:rPr>
        <w:t xml:space="preserve">e la persona, con el fin de no prologar innecesariamente la vida o atrasar la muerte cuando no existe posibilidades razonables de recuperación o alivio, </w:t>
      </w:r>
      <w:r w:rsidRPr="00F72EEF">
        <w:rPr>
          <w:rFonts w:ascii="Arial" w:hAnsi="Arial" w:cs="Arial"/>
          <w:sz w:val="24"/>
          <w:szCs w:val="24"/>
        </w:rPr>
        <w:t>dando paso a que el proceso de la enfermedad hacia la muerte siga su curso natural.</w:t>
      </w:r>
    </w:p>
    <w:p w14:paraId="008DF6C1" w14:textId="77777777" w:rsidR="000206EF" w:rsidRPr="00384AB7" w:rsidRDefault="000206EF" w:rsidP="000206EF">
      <w:pPr>
        <w:pStyle w:val="Prrafodelista"/>
        <w:numPr>
          <w:ilvl w:val="0"/>
          <w:numId w:val="8"/>
        </w:numPr>
        <w:spacing w:line="360" w:lineRule="auto"/>
        <w:ind w:left="851" w:hanging="425"/>
        <w:rPr>
          <w:rFonts w:ascii="Arial" w:hAnsi="Arial" w:cs="Arial"/>
          <w:sz w:val="24"/>
          <w:szCs w:val="24"/>
        </w:rPr>
      </w:pPr>
      <w:r w:rsidRPr="00176EA0">
        <w:rPr>
          <w:rFonts w:ascii="Arial" w:hAnsi="Arial" w:cs="Arial"/>
          <w:b/>
          <w:bCs/>
          <w:sz w:val="24"/>
          <w:szCs w:val="24"/>
        </w:rPr>
        <w:t xml:space="preserve">Voluntad anticipada: </w:t>
      </w:r>
      <w:r w:rsidRPr="00176EA0">
        <w:rPr>
          <w:rFonts w:ascii="Arial" w:hAnsi="Arial" w:cs="Arial"/>
          <w:sz w:val="24"/>
          <w:szCs w:val="24"/>
        </w:rPr>
        <w:t xml:space="preserve">Aquel documento que toda persona en pleno uso de sus facultades legales y mentales y como previsión de no poder tomar tal decisión en el futuro, declara de forma libre, informada e inequívoca, su </w:t>
      </w:r>
      <w:r>
        <w:rPr>
          <w:rFonts w:ascii="Arial" w:hAnsi="Arial" w:cs="Arial"/>
          <w:sz w:val="24"/>
          <w:szCs w:val="24"/>
        </w:rPr>
        <w:t>decisión</w:t>
      </w:r>
      <w:r w:rsidRPr="00176EA0">
        <w:rPr>
          <w:rFonts w:ascii="Arial" w:hAnsi="Arial" w:cs="Arial"/>
          <w:sz w:val="24"/>
          <w:szCs w:val="24"/>
        </w:rPr>
        <w:t xml:space="preserve"> de no someterse a medios, tratamientos y/o procedimientos médicos innecesarios que pretendan alargar su vida.</w:t>
      </w:r>
    </w:p>
    <w:p w14:paraId="613FFE56" w14:textId="69DA371A" w:rsidR="000206EF" w:rsidRDefault="000206EF" w:rsidP="000206EF">
      <w:pPr>
        <w:spacing w:line="360" w:lineRule="auto"/>
        <w:ind w:left="142"/>
        <w:rPr>
          <w:rFonts w:ascii="Arial" w:hAnsi="Arial" w:cs="Arial"/>
        </w:rPr>
      </w:pPr>
      <w:r w:rsidRPr="00176EA0">
        <w:rPr>
          <w:rFonts w:ascii="Arial" w:eastAsia="Calibri" w:hAnsi="Arial" w:cs="Arial"/>
          <w:b/>
        </w:rPr>
        <w:t xml:space="preserve">ARTÍCULO 3. CRITERIOS. </w:t>
      </w:r>
      <w:r w:rsidRPr="00176EA0">
        <w:rPr>
          <w:rFonts w:ascii="Arial" w:eastAsia="Calibri" w:hAnsi="Arial" w:cs="Arial"/>
          <w:bCs/>
        </w:rPr>
        <w:t>Serán</w:t>
      </w:r>
      <w:r w:rsidRPr="00176EA0">
        <w:rPr>
          <w:rFonts w:ascii="Arial" w:eastAsia="Calibri" w:hAnsi="Arial" w:cs="Arial"/>
          <w:b/>
        </w:rPr>
        <w:t xml:space="preserve"> </w:t>
      </w:r>
      <w:r w:rsidRPr="00176EA0">
        <w:rPr>
          <w:rFonts w:ascii="Arial" w:hAnsi="Arial" w:cs="Arial"/>
        </w:rPr>
        <w:t xml:space="preserve">criterios para la </w:t>
      </w:r>
      <w:r w:rsidR="00D9779C" w:rsidRPr="00176EA0">
        <w:rPr>
          <w:rFonts w:ascii="Arial" w:hAnsi="Arial" w:cs="Arial"/>
        </w:rPr>
        <w:t>garantía</w:t>
      </w:r>
      <w:r w:rsidRPr="00176EA0">
        <w:rPr>
          <w:rFonts w:ascii="Arial" w:hAnsi="Arial" w:cs="Arial"/>
        </w:rPr>
        <w:t xml:space="preserve"> del derecho a morir con dignidad bajo la modalidad de eutanasia, los siguientes: </w:t>
      </w:r>
    </w:p>
    <w:p w14:paraId="6F0D1A3C" w14:textId="77777777" w:rsidR="000206EF" w:rsidRPr="00176EA0" w:rsidRDefault="000206EF" w:rsidP="000206EF">
      <w:pPr>
        <w:spacing w:line="360" w:lineRule="auto"/>
        <w:ind w:left="142"/>
        <w:rPr>
          <w:rFonts w:ascii="Arial" w:eastAsia="Calibri" w:hAnsi="Arial" w:cs="Arial"/>
          <w:b/>
        </w:rPr>
      </w:pPr>
    </w:p>
    <w:p w14:paraId="1DCAB5FD" w14:textId="5EC98803" w:rsidR="00991FAE" w:rsidRPr="00991FAE" w:rsidRDefault="000206EF" w:rsidP="00991FAE">
      <w:pPr>
        <w:pStyle w:val="Prrafodelista"/>
        <w:numPr>
          <w:ilvl w:val="0"/>
          <w:numId w:val="11"/>
        </w:numPr>
        <w:spacing w:after="0" w:line="360" w:lineRule="auto"/>
        <w:ind w:left="851" w:hanging="425"/>
        <w:rPr>
          <w:rFonts w:ascii="Arial" w:hAnsi="Arial" w:cs="Arial"/>
          <w:sz w:val="24"/>
          <w:szCs w:val="24"/>
        </w:rPr>
      </w:pPr>
      <w:r w:rsidRPr="002173E3">
        <w:rPr>
          <w:rFonts w:ascii="Arial" w:hAnsi="Arial" w:cs="Arial"/>
          <w:b/>
          <w:bCs/>
          <w:sz w:val="24"/>
          <w:szCs w:val="24"/>
        </w:rPr>
        <w:t>Prevalencia de la autonomía de</w:t>
      </w:r>
      <w:r>
        <w:rPr>
          <w:rFonts w:ascii="Arial" w:hAnsi="Arial" w:cs="Arial"/>
          <w:b/>
          <w:bCs/>
          <w:sz w:val="24"/>
          <w:szCs w:val="24"/>
        </w:rPr>
        <w:t xml:space="preserve"> la persona</w:t>
      </w:r>
      <w:r w:rsidRPr="002173E3">
        <w:rPr>
          <w:rFonts w:ascii="Arial" w:hAnsi="Arial" w:cs="Arial"/>
          <w:b/>
          <w:bCs/>
          <w:sz w:val="24"/>
          <w:szCs w:val="24"/>
        </w:rPr>
        <w:t>:</w:t>
      </w:r>
      <w:r w:rsidRPr="002173E3">
        <w:rPr>
          <w:rFonts w:ascii="Arial" w:hAnsi="Arial" w:cs="Arial"/>
          <w:sz w:val="24"/>
          <w:szCs w:val="24"/>
        </w:rPr>
        <w:t xml:space="preserve"> los </w:t>
      </w:r>
      <w:r>
        <w:rPr>
          <w:rFonts w:ascii="Arial" w:hAnsi="Arial" w:cs="Arial"/>
          <w:sz w:val="24"/>
          <w:szCs w:val="24"/>
        </w:rPr>
        <w:t xml:space="preserve">profesionales de la medicina </w:t>
      </w:r>
      <w:r w:rsidRPr="002173E3">
        <w:rPr>
          <w:rFonts w:ascii="Arial" w:hAnsi="Arial" w:cs="Arial"/>
          <w:sz w:val="24"/>
          <w:szCs w:val="24"/>
        </w:rPr>
        <w:t>deberán analizar los casos atendiendo siempre a la voluntad de</w:t>
      </w:r>
      <w:r>
        <w:rPr>
          <w:rFonts w:ascii="Arial" w:hAnsi="Arial" w:cs="Arial"/>
          <w:sz w:val="24"/>
          <w:szCs w:val="24"/>
        </w:rPr>
        <w:t xml:space="preserve"> la persona</w:t>
      </w:r>
      <w:r w:rsidRPr="002173E3">
        <w:rPr>
          <w:rFonts w:ascii="Arial" w:hAnsi="Arial" w:cs="Arial"/>
          <w:sz w:val="24"/>
          <w:szCs w:val="24"/>
        </w:rPr>
        <w:t xml:space="preserve">. Solo bajo </w:t>
      </w:r>
      <w:r>
        <w:rPr>
          <w:rFonts w:ascii="Arial" w:hAnsi="Arial" w:cs="Arial"/>
          <w:sz w:val="24"/>
          <w:szCs w:val="24"/>
        </w:rPr>
        <w:t>condiciones</w:t>
      </w:r>
      <w:r w:rsidRPr="002173E3">
        <w:rPr>
          <w:rFonts w:ascii="Arial" w:hAnsi="Arial" w:cs="Arial"/>
          <w:sz w:val="24"/>
          <w:szCs w:val="24"/>
        </w:rPr>
        <w:t xml:space="preserve"> objetivas e </w:t>
      </w:r>
      <w:r w:rsidRPr="009B33FE">
        <w:rPr>
          <w:rFonts w:ascii="Arial" w:hAnsi="Arial" w:cs="Arial"/>
          <w:sz w:val="24"/>
          <w:szCs w:val="24"/>
        </w:rPr>
        <w:t xml:space="preserve">imparciales, se podrá controvertir </w:t>
      </w:r>
      <w:r>
        <w:rPr>
          <w:rFonts w:ascii="Arial" w:hAnsi="Arial" w:cs="Arial"/>
          <w:sz w:val="24"/>
          <w:szCs w:val="24"/>
        </w:rPr>
        <w:t>esta</w:t>
      </w:r>
      <w:r w:rsidRPr="009B33FE">
        <w:rPr>
          <w:rFonts w:ascii="Arial" w:hAnsi="Arial" w:cs="Arial"/>
          <w:sz w:val="24"/>
          <w:szCs w:val="24"/>
        </w:rPr>
        <w:t xml:space="preserve"> manifestación de volunta</w:t>
      </w:r>
      <w:r>
        <w:rPr>
          <w:rFonts w:ascii="Arial" w:hAnsi="Arial" w:cs="Arial"/>
          <w:sz w:val="24"/>
          <w:szCs w:val="24"/>
        </w:rPr>
        <w:t>d.</w:t>
      </w:r>
    </w:p>
    <w:p w14:paraId="74B315CA" w14:textId="211D1FDA" w:rsidR="000206EF" w:rsidRPr="009B33FE" w:rsidRDefault="000206EF" w:rsidP="000206EF">
      <w:pPr>
        <w:pStyle w:val="Prrafodelista"/>
        <w:numPr>
          <w:ilvl w:val="0"/>
          <w:numId w:val="11"/>
        </w:numPr>
        <w:spacing w:after="0" w:line="360" w:lineRule="auto"/>
        <w:ind w:left="851" w:right="15" w:hanging="425"/>
        <w:rPr>
          <w:rFonts w:ascii="Arial" w:hAnsi="Arial" w:cs="Arial"/>
          <w:sz w:val="24"/>
          <w:szCs w:val="24"/>
        </w:rPr>
      </w:pPr>
      <w:r w:rsidRPr="009B33FE">
        <w:rPr>
          <w:rFonts w:ascii="Arial" w:hAnsi="Arial" w:cs="Arial"/>
          <w:b/>
          <w:bCs/>
          <w:sz w:val="24"/>
          <w:szCs w:val="24"/>
        </w:rPr>
        <w:lastRenderedPageBreak/>
        <w:t>Celeridad y oportunidad:</w:t>
      </w:r>
      <w:r w:rsidRPr="009B33FE">
        <w:rPr>
          <w:rFonts w:ascii="Arial" w:hAnsi="Arial" w:cs="Arial"/>
          <w:sz w:val="24"/>
          <w:szCs w:val="24"/>
        </w:rPr>
        <w:t xml:space="preserve"> el </w:t>
      </w:r>
      <w:r w:rsidR="007833A5">
        <w:rPr>
          <w:rFonts w:ascii="Arial" w:hAnsi="Arial" w:cs="Arial"/>
          <w:sz w:val="24"/>
          <w:szCs w:val="24"/>
        </w:rPr>
        <w:t xml:space="preserve">acceso al </w:t>
      </w:r>
      <w:r w:rsidRPr="009B33FE">
        <w:rPr>
          <w:rFonts w:ascii="Arial" w:hAnsi="Arial" w:cs="Arial"/>
          <w:sz w:val="24"/>
          <w:szCs w:val="24"/>
        </w:rPr>
        <w:t xml:space="preserve">derecho a morir dignamente no puede suspenderse en el tiempo, </w:t>
      </w:r>
      <w:r>
        <w:rPr>
          <w:rFonts w:ascii="Arial" w:hAnsi="Arial" w:cs="Arial"/>
          <w:sz w:val="24"/>
          <w:szCs w:val="24"/>
        </w:rPr>
        <w:t>d</w:t>
      </w:r>
      <w:r w:rsidRPr="009B33FE">
        <w:rPr>
          <w:rFonts w:ascii="Arial" w:hAnsi="Arial" w:cs="Arial"/>
          <w:sz w:val="24"/>
          <w:szCs w:val="24"/>
        </w:rPr>
        <w:t>ebe ser ágil, rápido y sin ritualismos excesivos que alejen a</w:t>
      </w:r>
      <w:r>
        <w:rPr>
          <w:rFonts w:ascii="Arial" w:hAnsi="Arial" w:cs="Arial"/>
          <w:sz w:val="24"/>
          <w:szCs w:val="24"/>
        </w:rPr>
        <w:t xml:space="preserve"> la persona </w:t>
      </w:r>
      <w:r w:rsidRPr="009B33FE">
        <w:rPr>
          <w:rFonts w:ascii="Arial" w:hAnsi="Arial" w:cs="Arial"/>
          <w:sz w:val="24"/>
          <w:szCs w:val="24"/>
        </w:rPr>
        <w:t>del goce efectivo del derecho</w:t>
      </w:r>
      <w:r>
        <w:rPr>
          <w:rFonts w:ascii="Arial" w:hAnsi="Arial" w:cs="Arial"/>
          <w:sz w:val="24"/>
          <w:szCs w:val="24"/>
        </w:rPr>
        <w:t xml:space="preserve"> </w:t>
      </w:r>
      <w:r w:rsidRPr="009B33FE">
        <w:rPr>
          <w:rFonts w:ascii="Arial" w:hAnsi="Arial" w:cs="Arial"/>
          <w:sz w:val="24"/>
          <w:szCs w:val="24"/>
        </w:rPr>
        <w:t xml:space="preserve">e implica que </w:t>
      </w:r>
      <w:r>
        <w:rPr>
          <w:rFonts w:ascii="Arial" w:hAnsi="Arial" w:cs="Arial"/>
          <w:sz w:val="24"/>
          <w:szCs w:val="24"/>
        </w:rPr>
        <w:t>su</w:t>
      </w:r>
      <w:r w:rsidRPr="009B33FE">
        <w:rPr>
          <w:rFonts w:ascii="Arial" w:hAnsi="Arial" w:cs="Arial"/>
          <w:sz w:val="24"/>
          <w:szCs w:val="24"/>
        </w:rPr>
        <w:t xml:space="preserve"> </w:t>
      </w:r>
      <w:r>
        <w:rPr>
          <w:rFonts w:ascii="Arial" w:hAnsi="Arial" w:cs="Arial"/>
          <w:sz w:val="24"/>
          <w:szCs w:val="24"/>
        </w:rPr>
        <w:t>decisión</w:t>
      </w:r>
      <w:r w:rsidRPr="009B33FE">
        <w:rPr>
          <w:rFonts w:ascii="Arial" w:hAnsi="Arial" w:cs="Arial"/>
          <w:sz w:val="24"/>
          <w:szCs w:val="24"/>
        </w:rPr>
        <w:t xml:space="preserve"> sea </w:t>
      </w:r>
      <w:r>
        <w:rPr>
          <w:rFonts w:ascii="Arial" w:hAnsi="Arial" w:cs="Arial"/>
          <w:sz w:val="24"/>
          <w:szCs w:val="24"/>
        </w:rPr>
        <w:t xml:space="preserve">atendida y </w:t>
      </w:r>
      <w:r w:rsidRPr="009B33FE">
        <w:rPr>
          <w:rFonts w:ascii="Arial" w:hAnsi="Arial" w:cs="Arial"/>
          <w:sz w:val="24"/>
          <w:szCs w:val="24"/>
        </w:rPr>
        <w:t>cumplida a tiemp</w:t>
      </w:r>
      <w:r>
        <w:rPr>
          <w:rFonts w:ascii="Arial" w:hAnsi="Arial" w:cs="Arial"/>
          <w:sz w:val="24"/>
          <w:szCs w:val="24"/>
        </w:rPr>
        <w:t>o.</w:t>
      </w:r>
    </w:p>
    <w:p w14:paraId="1557CAF1" w14:textId="77777777" w:rsidR="000206EF" w:rsidRPr="009B33FE" w:rsidRDefault="000206EF" w:rsidP="000206EF">
      <w:pPr>
        <w:pStyle w:val="Prrafodelista"/>
        <w:numPr>
          <w:ilvl w:val="0"/>
          <w:numId w:val="11"/>
        </w:numPr>
        <w:spacing w:after="0" w:line="360" w:lineRule="auto"/>
        <w:ind w:left="851" w:right="15" w:hanging="425"/>
        <w:rPr>
          <w:rFonts w:ascii="Arial" w:hAnsi="Arial" w:cs="Arial"/>
          <w:sz w:val="24"/>
          <w:szCs w:val="24"/>
        </w:rPr>
      </w:pPr>
      <w:r w:rsidRPr="009B33FE">
        <w:rPr>
          <w:rFonts w:ascii="Arial" w:hAnsi="Arial" w:cs="Arial"/>
          <w:b/>
          <w:bCs/>
          <w:sz w:val="24"/>
          <w:szCs w:val="24"/>
        </w:rPr>
        <w:t>Imparcialidad:</w:t>
      </w:r>
      <w:r w:rsidRPr="009B33FE">
        <w:rPr>
          <w:rFonts w:ascii="Arial" w:hAnsi="Arial" w:cs="Arial"/>
          <w:sz w:val="24"/>
          <w:szCs w:val="24"/>
        </w:rPr>
        <w:t xml:space="preserve"> los </w:t>
      </w:r>
      <w:r>
        <w:rPr>
          <w:rFonts w:ascii="Arial" w:hAnsi="Arial" w:cs="Arial"/>
          <w:sz w:val="24"/>
          <w:szCs w:val="24"/>
        </w:rPr>
        <w:t xml:space="preserve">profesionales de la medicina </w:t>
      </w:r>
      <w:r w:rsidRPr="009B33FE">
        <w:rPr>
          <w:rFonts w:ascii="Arial" w:hAnsi="Arial" w:cs="Arial"/>
          <w:sz w:val="24"/>
          <w:szCs w:val="24"/>
        </w:rPr>
        <w:t xml:space="preserve">deberán ser neutrales en la aplicación de los procedimientos orientados a hacer efectivo el derecho a morir dignamente. </w:t>
      </w:r>
    </w:p>
    <w:p w14:paraId="64112A09" w14:textId="3FE1D515" w:rsidR="000206EF" w:rsidRDefault="000206EF" w:rsidP="000206EF">
      <w:pPr>
        <w:pStyle w:val="Prrafodelista"/>
        <w:numPr>
          <w:ilvl w:val="0"/>
          <w:numId w:val="11"/>
        </w:numPr>
        <w:spacing w:after="0" w:line="360" w:lineRule="auto"/>
        <w:ind w:left="851" w:right="15" w:hanging="425"/>
        <w:rPr>
          <w:rFonts w:ascii="Arial" w:hAnsi="Arial" w:cs="Arial"/>
          <w:sz w:val="24"/>
          <w:szCs w:val="24"/>
        </w:rPr>
      </w:pPr>
      <w:r w:rsidRPr="00176EA0">
        <w:rPr>
          <w:rFonts w:ascii="Arial" w:hAnsi="Arial" w:cs="Arial"/>
          <w:b/>
          <w:bCs/>
          <w:sz w:val="24"/>
          <w:szCs w:val="24"/>
        </w:rPr>
        <w:t xml:space="preserve">Gratuidad: </w:t>
      </w:r>
      <w:r w:rsidR="007833A5">
        <w:rPr>
          <w:rFonts w:ascii="Arial" w:hAnsi="Arial" w:cs="Arial"/>
          <w:sz w:val="24"/>
          <w:szCs w:val="24"/>
        </w:rPr>
        <w:t xml:space="preserve">el acceso y garantía de este derecho </w:t>
      </w:r>
      <w:r>
        <w:rPr>
          <w:rFonts w:ascii="Arial" w:hAnsi="Arial" w:cs="Arial"/>
          <w:sz w:val="24"/>
          <w:szCs w:val="24"/>
        </w:rPr>
        <w:t>tendrá</w:t>
      </w:r>
      <w:r w:rsidRPr="00176EA0">
        <w:rPr>
          <w:rFonts w:ascii="Arial" w:hAnsi="Arial" w:cs="Arial"/>
          <w:sz w:val="24"/>
          <w:szCs w:val="24"/>
        </w:rPr>
        <w:t xml:space="preserve"> carácter gratuit</w:t>
      </w:r>
      <w:r>
        <w:rPr>
          <w:rFonts w:ascii="Arial" w:hAnsi="Arial" w:cs="Arial"/>
          <w:sz w:val="24"/>
          <w:szCs w:val="24"/>
        </w:rPr>
        <w:t>o.</w:t>
      </w:r>
    </w:p>
    <w:p w14:paraId="35767224" w14:textId="77777777" w:rsidR="000206EF" w:rsidRDefault="000206EF" w:rsidP="000206EF">
      <w:pPr>
        <w:spacing w:line="360" w:lineRule="auto"/>
        <w:jc w:val="center"/>
        <w:rPr>
          <w:rFonts w:ascii="Arial" w:hAnsi="Arial" w:cs="Arial"/>
        </w:rPr>
      </w:pPr>
    </w:p>
    <w:p w14:paraId="2A4D35DD" w14:textId="1D6B3900" w:rsidR="000206EF" w:rsidRDefault="000206EF" w:rsidP="000206EF">
      <w:pPr>
        <w:spacing w:line="360" w:lineRule="auto"/>
        <w:jc w:val="center"/>
        <w:rPr>
          <w:rFonts w:ascii="Arial" w:hAnsi="Arial" w:cs="Arial"/>
          <w:b/>
        </w:rPr>
      </w:pPr>
      <w:r w:rsidRPr="002173E3">
        <w:rPr>
          <w:rFonts w:ascii="Arial" w:hAnsi="Arial" w:cs="Arial"/>
          <w:b/>
        </w:rPr>
        <w:t>CAPITULO II</w:t>
      </w:r>
    </w:p>
    <w:p w14:paraId="6F181F9C" w14:textId="77777777" w:rsidR="000206EF" w:rsidRDefault="000206EF" w:rsidP="000206EF">
      <w:pPr>
        <w:spacing w:line="360" w:lineRule="auto"/>
        <w:jc w:val="center"/>
        <w:rPr>
          <w:rFonts w:ascii="Arial" w:hAnsi="Arial" w:cs="Arial"/>
          <w:b/>
        </w:rPr>
      </w:pPr>
      <w:r>
        <w:rPr>
          <w:rFonts w:ascii="Arial" w:hAnsi="Arial" w:cs="Arial"/>
          <w:b/>
        </w:rPr>
        <w:t>DE LA GARANTÍA DEL DERECHO A MORIR DIGNAMENTE</w:t>
      </w:r>
    </w:p>
    <w:p w14:paraId="0B818E56" w14:textId="77777777" w:rsidR="000206EF" w:rsidRDefault="000206EF" w:rsidP="000206EF">
      <w:pPr>
        <w:spacing w:line="360" w:lineRule="auto"/>
        <w:jc w:val="center"/>
        <w:rPr>
          <w:rFonts w:ascii="Arial" w:hAnsi="Arial" w:cs="Arial"/>
          <w:b/>
        </w:rPr>
      </w:pPr>
    </w:p>
    <w:p w14:paraId="043E2F45" w14:textId="77777777" w:rsidR="000206EF" w:rsidRDefault="000206EF" w:rsidP="000206EF">
      <w:pPr>
        <w:spacing w:line="360" w:lineRule="auto"/>
        <w:rPr>
          <w:rFonts w:ascii="Arial" w:eastAsia="Calibri" w:hAnsi="Arial" w:cs="Arial"/>
        </w:rPr>
      </w:pPr>
      <w:r w:rsidRPr="003E0980">
        <w:rPr>
          <w:rFonts w:ascii="Arial" w:eastAsia="Calibri" w:hAnsi="Arial" w:cs="Arial"/>
          <w:b/>
          <w:bCs/>
        </w:rPr>
        <w:t>ARTÍCULO 4.</w:t>
      </w:r>
      <w:r w:rsidRPr="003E0980">
        <w:rPr>
          <w:rFonts w:ascii="Arial" w:eastAsia="Calibri" w:hAnsi="Arial" w:cs="Arial"/>
        </w:rPr>
        <w:t xml:space="preserve"> </w:t>
      </w:r>
      <w:r w:rsidRPr="003E0980">
        <w:rPr>
          <w:rFonts w:ascii="Arial" w:eastAsia="Calibri" w:hAnsi="Arial" w:cs="Arial"/>
          <w:b/>
          <w:bCs/>
        </w:rPr>
        <w:t>DEL DERECHO A MORIR DIGNAMENTE</w:t>
      </w:r>
      <w:r w:rsidRPr="003E0980">
        <w:rPr>
          <w:rFonts w:ascii="Arial" w:eastAsia="Calibri" w:hAnsi="Arial" w:cs="Arial"/>
        </w:rPr>
        <w:t xml:space="preserve">. Toda persona que sufra una </w:t>
      </w:r>
      <w:r w:rsidRPr="00EC50BB">
        <w:rPr>
          <w:rFonts w:ascii="Arial" w:eastAsia="Calibri" w:hAnsi="Arial" w:cs="Arial"/>
        </w:rPr>
        <w:t>enfermedad termina</w:t>
      </w:r>
      <w:r>
        <w:rPr>
          <w:rFonts w:ascii="Arial" w:eastAsia="Calibri" w:hAnsi="Arial" w:cs="Arial"/>
        </w:rPr>
        <w:t xml:space="preserve">l, </w:t>
      </w:r>
      <w:r w:rsidRPr="00EC50BB">
        <w:rPr>
          <w:rFonts w:ascii="Arial" w:eastAsia="Calibri" w:hAnsi="Arial" w:cs="Arial"/>
        </w:rPr>
        <w:t>una enfermedad incurable</w:t>
      </w:r>
      <w:r>
        <w:rPr>
          <w:rFonts w:ascii="Arial" w:eastAsia="Calibri" w:hAnsi="Arial" w:cs="Arial"/>
        </w:rPr>
        <w:t xml:space="preserve"> o una condición médica grave,</w:t>
      </w:r>
      <w:r w:rsidRPr="00EC50BB">
        <w:rPr>
          <w:rFonts w:ascii="Arial" w:eastAsia="Calibri" w:hAnsi="Arial" w:cs="Arial"/>
        </w:rPr>
        <w:t xml:space="preserve"> sin restricción alguna por motivos de pertenecía étnica, sexo, identidad de género, orientación sexual o de cualquier índole, </w:t>
      </w:r>
      <w:r>
        <w:rPr>
          <w:rFonts w:ascii="Arial" w:eastAsia="Calibri" w:hAnsi="Arial" w:cs="Arial"/>
        </w:rPr>
        <w:t>tendrá</w:t>
      </w:r>
      <w:r w:rsidRPr="00EC50BB">
        <w:rPr>
          <w:rFonts w:ascii="Arial" w:eastAsia="Calibri" w:hAnsi="Arial" w:cs="Arial"/>
        </w:rPr>
        <w:t xml:space="preserve"> derecho </w:t>
      </w:r>
      <w:r>
        <w:rPr>
          <w:rFonts w:ascii="Arial" w:eastAsia="Calibri" w:hAnsi="Arial" w:cs="Arial"/>
        </w:rPr>
        <w:t xml:space="preserve">al </w:t>
      </w:r>
      <w:r w:rsidRPr="00735E90">
        <w:rPr>
          <w:rFonts w:ascii="Arial" w:hAnsi="Arial" w:cs="Arial"/>
          <w:color w:val="000000" w:themeColor="text1"/>
        </w:rPr>
        <w:t>control sobre el proceso de su muerte</w:t>
      </w:r>
      <w:r>
        <w:rPr>
          <w:rFonts w:ascii="Arial" w:hAnsi="Arial" w:cs="Arial"/>
          <w:color w:val="000000" w:themeColor="text1"/>
        </w:rPr>
        <w:t xml:space="preserve">, </w:t>
      </w:r>
      <w:r w:rsidRPr="00EC50BB">
        <w:rPr>
          <w:rFonts w:ascii="Arial" w:eastAsia="Calibri" w:hAnsi="Arial" w:cs="Arial"/>
        </w:rPr>
        <w:t xml:space="preserve">a elegir dentro de las opciones que incluye el derecho a morir dignamente y a ser respetado en su </w:t>
      </w:r>
      <w:r>
        <w:rPr>
          <w:rFonts w:ascii="Arial" w:eastAsia="Calibri" w:hAnsi="Arial" w:cs="Arial"/>
        </w:rPr>
        <w:t>decisión.</w:t>
      </w:r>
    </w:p>
    <w:p w14:paraId="60A81C1E" w14:textId="77777777" w:rsidR="000206EF" w:rsidRPr="00EC50BB" w:rsidRDefault="000206EF" w:rsidP="000206EF">
      <w:pPr>
        <w:spacing w:line="360" w:lineRule="auto"/>
        <w:rPr>
          <w:rFonts w:ascii="Arial" w:hAnsi="Arial" w:cs="Arial"/>
        </w:rPr>
      </w:pPr>
    </w:p>
    <w:p w14:paraId="2C4B91A0" w14:textId="3ADDDD6B" w:rsidR="000206EF" w:rsidRDefault="000206EF" w:rsidP="000206EF">
      <w:pPr>
        <w:spacing w:line="360" w:lineRule="auto"/>
        <w:rPr>
          <w:rFonts w:ascii="Arial" w:eastAsia="Calibri" w:hAnsi="Arial" w:cs="Arial"/>
        </w:rPr>
      </w:pPr>
      <w:r w:rsidRPr="00EC50BB">
        <w:rPr>
          <w:rFonts w:ascii="Arial" w:eastAsia="Calibri" w:hAnsi="Arial" w:cs="Arial"/>
        </w:rPr>
        <w:t>Entre las opciones que la personas podrán solicitar ante el médico tratante, en el marco del ejercicio del derecho a morir dignamente, además de la</w:t>
      </w:r>
      <w:r>
        <w:rPr>
          <w:rFonts w:ascii="Arial" w:eastAsia="Calibri" w:hAnsi="Arial" w:cs="Arial"/>
        </w:rPr>
        <w:t>s</w:t>
      </w:r>
      <w:r w:rsidRPr="00EC50BB">
        <w:rPr>
          <w:rFonts w:ascii="Arial" w:eastAsia="Calibri" w:hAnsi="Arial" w:cs="Arial"/>
        </w:rPr>
        <w:t xml:space="preserve"> señaladas en el </w:t>
      </w:r>
      <w:r w:rsidR="00F25F38" w:rsidRPr="00EC50BB">
        <w:rPr>
          <w:rFonts w:ascii="Arial" w:eastAsia="Calibri" w:hAnsi="Arial" w:cs="Arial"/>
        </w:rPr>
        <w:t>artículo</w:t>
      </w:r>
      <w:r w:rsidRPr="00EC50BB">
        <w:rPr>
          <w:rFonts w:ascii="Arial" w:eastAsia="Calibri" w:hAnsi="Arial" w:cs="Arial"/>
        </w:rPr>
        <w:t xml:space="preserve"> 5 de la Ley 1733 de 2014 </w:t>
      </w:r>
      <w:r>
        <w:rPr>
          <w:rFonts w:ascii="Arial" w:eastAsia="Calibri" w:hAnsi="Arial" w:cs="Arial"/>
        </w:rPr>
        <w:t>o el que lo modifique o</w:t>
      </w:r>
      <w:r w:rsidRPr="00EC50BB">
        <w:rPr>
          <w:rFonts w:ascii="Arial" w:eastAsia="Calibri" w:hAnsi="Arial" w:cs="Arial"/>
        </w:rPr>
        <w:t xml:space="preserve"> derogue</w:t>
      </w:r>
      <w:r>
        <w:rPr>
          <w:rFonts w:ascii="Arial" w:eastAsia="Calibri" w:hAnsi="Arial" w:cs="Arial"/>
        </w:rPr>
        <w:t>, se encuentra</w:t>
      </w:r>
      <w:r w:rsidR="007833A5">
        <w:rPr>
          <w:rFonts w:ascii="Arial" w:eastAsia="Calibri" w:hAnsi="Arial" w:cs="Arial"/>
        </w:rPr>
        <w:t>n</w:t>
      </w:r>
      <w:r>
        <w:rPr>
          <w:rFonts w:ascii="Arial" w:eastAsia="Calibri" w:hAnsi="Arial" w:cs="Arial"/>
        </w:rPr>
        <w:t xml:space="preserve"> la posibilidad de solicitar la </w:t>
      </w:r>
      <w:r w:rsidRPr="00F10848">
        <w:rPr>
          <w:rFonts w:ascii="Arial" w:eastAsia="Calibri" w:hAnsi="Arial" w:cs="Arial"/>
        </w:rPr>
        <w:t>limitación o readecuación del esfuerzo terapéutico</w:t>
      </w:r>
      <w:r>
        <w:rPr>
          <w:rFonts w:ascii="Arial" w:eastAsia="Calibri" w:hAnsi="Arial" w:cs="Arial"/>
        </w:rPr>
        <w:t xml:space="preserve"> o </w:t>
      </w:r>
      <w:r w:rsidRPr="00F10848">
        <w:rPr>
          <w:rFonts w:ascii="Arial" w:eastAsia="Calibri" w:hAnsi="Arial" w:cs="Arial"/>
        </w:rPr>
        <w:t xml:space="preserve">la </w:t>
      </w:r>
      <w:r>
        <w:rPr>
          <w:rFonts w:ascii="Arial" w:eastAsia="Calibri" w:hAnsi="Arial" w:cs="Arial"/>
        </w:rPr>
        <w:t xml:space="preserve">solicitud de </w:t>
      </w:r>
      <w:r w:rsidRPr="00F10848">
        <w:rPr>
          <w:rFonts w:ascii="Arial" w:eastAsia="Calibri" w:hAnsi="Arial" w:cs="Arial"/>
        </w:rPr>
        <w:t>realización de</w:t>
      </w:r>
      <w:r>
        <w:rPr>
          <w:rFonts w:ascii="Arial" w:eastAsia="Calibri" w:hAnsi="Arial" w:cs="Arial"/>
        </w:rPr>
        <w:t>l procedimiento de</w:t>
      </w:r>
      <w:r w:rsidRPr="00F10848">
        <w:rPr>
          <w:rFonts w:ascii="Arial" w:eastAsia="Calibri" w:hAnsi="Arial" w:cs="Arial"/>
        </w:rPr>
        <w:t xml:space="preserve"> eutanasia</w:t>
      </w:r>
      <w:r>
        <w:rPr>
          <w:rFonts w:ascii="Arial" w:eastAsia="Calibri" w:hAnsi="Arial" w:cs="Arial"/>
        </w:rPr>
        <w:t>.</w:t>
      </w:r>
    </w:p>
    <w:p w14:paraId="2D858809" w14:textId="77777777" w:rsidR="00D9779C" w:rsidRPr="00F10848" w:rsidRDefault="00D9779C" w:rsidP="000206EF">
      <w:pPr>
        <w:spacing w:line="360" w:lineRule="auto"/>
        <w:rPr>
          <w:rFonts w:ascii="Arial" w:eastAsia="Calibri" w:hAnsi="Arial" w:cs="Arial"/>
        </w:rPr>
      </w:pPr>
    </w:p>
    <w:p w14:paraId="6A1E8216" w14:textId="77777777" w:rsidR="000206EF" w:rsidRPr="002173E3" w:rsidRDefault="000206EF" w:rsidP="000206EF">
      <w:pPr>
        <w:spacing w:line="360" w:lineRule="auto"/>
        <w:jc w:val="center"/>
        <w:rPr>
          <w:rFonts w:ascii="Arial" w:hAnsi="Arial" w:cs="Arial"/>
          <w:b/>
        </w:rPr>
      </w:pPr>
      <w:r w:rsidRPr="002173E3">
        <w:rPr>
          <w:rFonts w:ascii="Arial" w:hAnsi="Arial" w:cs="Arial"/>
          <w:b/>
        </w:rPr>
        <w:t>CAPITULO II</w:t>
      </w:r>
      <w:r>
        <w:rPr>
          <w:rFonts w:ascii="Arial" w:hAnsi="Arial" w:cs="Arial"/>
          <w:b/>
        </w:rPr>
        <w:t>I</w:t>
      </w:r>
    </w:p>
    <w:p w14:paraId="2F717377" w14:textId="77777777" w:rsidR="000206EF" w:rsidRDefault="000206EF" w:rsidP="000206EF">
      <w:pPr>
        <w:spacing w:line="360" w:lineRule="auto"/>
        <w:jc w:val="center"/>
        <w:rPr>
          <w:rFonts w:ascii="Arial" w:hAnsi="Arial" w:cs="Arial"/>
          <w:b/>
        </w:rPr>
      </w:pPr>
      <w:r>
        <w:rPr>
          <w:rFonts w:ascii="Arial" w:hAnsi="Arial" w:cs="Arial"/>
          <w:b/>
        </w:rPr>
        <w:t>REQUISITOS DE LA SOLICITUD</w:t>
      </w:r>
    </w:p>
    <w:p w14:paraId="4E946B77" w14:textId="3D67E2AC" w:rsidR="000206EF" w:rsidRDefault="000206EF" w:rsidP="000206EF">
      <w:pPr>
        <w:spacing w:line="360" w:lineRule="auto"/>
        <w:ind w:left="142"/>
        <w:rPr>
          <w:rFonts w:ascii="Arial" w:eastAsia="Calibri" w:hAnsi="Arial" w:cs="Arial"/>
        </w:rPr>
      </w:pPr>
      <w:r w:rsidRPr="002173E3">
        <w:rPr>
          <w:rFonts w:ascii="Arial" w:eastAsia="Calibri" w:hAnsi="Arial" w:cs="Arial"/>
          <w:b/>
        </w:rPr>
        <w:t xml:space="preserve">ARTÍCULO </w:t>
      </w:r>
      <w:r w:rsidR="00377147">
        <w:rPr>
          <w:rFonts w:ascii="Arial" w:eastAsia="Calibri" w:hAnsi="Arial" w:cs="Arial"/>
          <w:b/>
        </w:rPr>
        <w:t>5</w:t>
      </w:r>
      <w:r w:rsidRPr="002173E3">
        <w:rPr>
          <w:rFonts w:ascii="Arial" w:eastAsia="Calibri" w:hAnsi="Arial" w:cs="Arial"/>
          <w:b/>
        </w:rPr>
        <w:t xml:space="preserve">. </w:t>
      </w:r>
      <w:r>
        <w:rPr>
          <w:rFonts w:ascii="Arial" w:eastAsia="Calibri" w:hAnsi="Arial" w:cs="Arial"/>
          <w:b/>
        </w:rPr>
        <w:t>DE LOS REQUISITOS PARA LA SOLICITUD</w:t>
      </w:r>
      <w:r w:rsidRPr="002173E3">
        <w:rPr>
          <w:rFonts w:ascii="Arial" w:eastAsia="Calibri" w:hAnsi="Arial" w:cs="Arial"/>
          <w:b/>
        </w:rPr>
        <w:t xml:space="preserve">. </w:t>
      </w:r>
      <w:r w:rsidRPr="002173E3">
        <w:rPr>
          <w:rFonts w:ascii="Arial" w:eastAsia="Calibri" w:hAnsi="Arial" w:cs="Arial"/>
        </w:rPr>
        <w:t xml:space="preserve">Para </w:t>
      </w:r>
      <w:r>
        <w:rPr>
          <w:rFonts w:ascii="Arial" w:eastAsia="Calibri" w:hAnsi="Arial" w:cs="Arial"/>
        </w:rPr>
        <w:t xml:space="preserve">las solicitudes de realización del procedimiento de eutanasia en los términos </w:t>
      </w:r>
      <w:r w:rsidRPr="002173E3">
        <w:rPr>
          <w:rFonts w:ascii="Arial" w:eastAsia="Calibri" w:hAnsi="Arial" w:cs="Arial"/>
        </w:rPr>
        <w:t>de la presente ley</w:t>
      </w:r>
      <w:r>
        <w:rPr>
          <w:rFonts w:ascii="Arial" w:eastAsia="Calibri" w:hAnsi="Arial" w:cs="Arial"/>
        </w:rPr>
        <w:t xml:space="preserve">, </w:t>
      </w:r>
      <w:r w:rsidRPr="002173E3">
        <w:rPr>
          <w:rFonts w:ascii="Arial" w:eastAsia="Calibri" w:hAnsi="Arial" w:cs="Arial"/>
        </w:rPr>
        <w:t>se deberá cumplir con l</w:t>
      </w:r>
      <w:r>
        <w:rPr>
          <w:rFonts w:ascii="Arial" w:eastAsia="Calibri" w:hAnsi="Arial" w:cs="Arial"/>
        </w:rPr>
        <w:t>os</w:t>
      </w:r>
      <w:r w:rsidRPr="002173E3">
        <w:rPr>
          <w:rFonts w:ascii="Arial" w:eastAsia="Calibri" w:hAnsi="Arial" w:cs="Arial"/>
        </w:rPr>
        <w:t xml:space="preserve"> siguientes </w:t>
      </w:r>
      <w:r>
        <w:rPr>
          <w:rFonts w:ascii="Arial" w:eastAsia="Calibri" w:hAnsi="Arial" w:cs="Arial"/>
        </w:rPr>
        <w:t>requisitos</w:t>
      </w:r>
      <w:r w:rsidRPr="002173E3">
        <w:rPr>
          <w:rFonts w:ascii="Arial" w:eastAsia="Calibri" w:hAnsi="Arial" w:cs="Arial"/>
        </w:rPr>
        <w:t xml:space="preserve">: </w:t>
      </w:r>
    </w:p>
    <w:p w14:paraId="1F2EA946" w14:textId="77777777" w:rsidR="000206EF" w:rsidRDefault="000206EF" w:rsidP="000206EF">
      <w:pPr>
        <w:pStyle w:val="Prrafodelista"/>
        <w:numPr>
          <w:ilvl w:val="0"/>
          <w:numId w:val="13"/>
        </w:numPr>
        <w:spacing w:line="360" w:lineRule="auto"/>
        <w:ind w:left="993" w:hanging="426"/>
        <w:rPr>
          <w:rFonts w:ascii="Arial" w:hAnsi="Arial" w:cs="Arial"/>
          <w:sz w:val="24"/>
          <w:szCs w:val="24"/>
        </w:rPr>
      </w:pPr>
      <w:r>
        <w:rPr>
          <w:rFonts w:ascii="Arial" w:hAnsi="Arial" w:cs="Arial"/>
          <w:sz w:val="24"/>
          <w:szCs w:val="24"/>
        </w:rPr>
        <w:lastRenderedPageBreak/>
        <w:t>Ser mayor de 12 años de edad.</w:t>
      </w:r>
    </w:p>
    <w:p w14:paraId="5C2092AF" w14:textId="77777777" w:rsidR="000206EF" w:rsidRDefault="000206EF" w:rsidP="000206EF">
      <w:pPr>
        <w:pStyle w:val="Prrafodelista"/>
        <w:numPr>
          <w:ilvl w:val="0"/>
          <w:numId w:val="13"/>
        </w:numPr>
        <w:spacing w:line="360" w:lineRule="auto"/>
        <w:ind w:left="993" w:hanging="426"/>
        <w:rPr>
          <w:rFonts w:ascii="Arial" w:hAnsi="Arial" w:cs="Arial"/>
          <w:sz w:val="24"/>
          <w:szCs w:val="24"/>
        </w:rPr>
      </w:pPr>
      <w:r w:rsidRPr="007845EF">
        <w:rPr>
          <w:rFonts w:ascii="Arial" w:hAnsi="Arial" w:cs="Arial"/>
          <w:sz w:val="24"/>
          <w:szCs w:val="24"/>
        </w:rPr>
        <w:t>Sufrir enfermedad terminal, una enfermedad incurable o condición médica grav</w:t>
      </w:r>
      <w:r>
        <w:rPr>
          <w:rFonts w:ascii="Arial" w:hAnsi="Arial" w:cs="Arial"/>
          <w:sz w:val="24"/>
          <w:szCs w:val="24"/>
        </w:rPr>
        <w:t>e.</w:t>
      </w:r>
    </w:p>
    <w:p w14:paraId="68A81C83" w14:textId="77777777" w:rsidR="000206EF" w:rsidRPr="007845EF" w:rsidRDefault="000206EF" w:rsidP="000206EF">
      <w:pPr>
        <w:pStyle w:val="Prrafodelista"/>
        <w:numPr>
          <w:ilvl w:val="0"/>
          <w:numId w:val="13"/>
        </w:numPr>
        <w:spacing w:line="360" w:lineRule="auto"/>
        <w:ind w:left="993" w:hanging="426"/>
        <w:rPr>
          <w:rFonts w:ascii="Arial" w:hAnsi="Arial" w:cs="Arial"/>
          <w:sz w:val="24"/>
          <w:szCs w:val="24"/>
        </w:rPr>
      </w:pPr>
      <w:r w:rsidRPr="007845EF">
        <w:rPr>
          <w:rFonts w:ascii="Arial" w:hAnsi="Arial" w:cs="Arial"/>
          <w:sz w:val="24"/>
          <w:szCs w:val="24"/>
        </w:rPr>
        <w:t>La solicitud deberá ser libre, inequívoca, informada y reiterada.</w:t>
      </w:r>
    </w:p>
    <w:p w14:paraId="145ABEBC" w14:textId="77777777" w:rsidR="000206EF" w:rsidRDefault="000206EF" w:rsidP="000206EF">
      <w:pPr>
        <w:pStyle w:val="Prrafodelista"/>
        <w:numPr>
          <w:ilvl w:val="0"/>
          <w:numId w:val="13"/>
        </w:numPr>
        <w:spacing w:line="360" w:lineRule="auto"/>
        <w:ind w:left="993" w:hanging="426"/>
        <w:rPr>
          <w:rFonts w:ascii="Arial" w:hAnsi="Arial" w:cs="Arial"/>
          <w:sz w:val="24"/>
          <w:szCs w:val="24"/>
        </w:rPr>
      </w:pPr>
      <w:r>
        <w:rPr>
          <w:rFonts w:ascii="Arial" w:hAnsi="Arial" w:cs="Arial"/>
          <w:sz w:val="24"/>
          <w:szCs w:val="24"/>
        </w:rPr>
        <w:t xml:space="preserve">Únicamente un profesional de la medicina podrá realizar </w:t>
      </w:r>
      <w:r w:rsidRPr="002173E3">
        <w:rPr>
          <w:rFonts w:ascii="Arial" w:hAnsi="Arial" w:cs="Arial"/>
          <w:sz w:val="24"/>
          <w:szCs w:val="24"/>
        </w:rPr>
        <w:t>el procedimiento de eutanasia</w:t>
      </w:r>
      <w:r>
        <w:rPr>
          <w:rFonts w:ascii="Arial" w:hAnsi="Arial" w:cs="Arial"/>
          <w:sz w:val="24"/>
          <w:szCs w:val="24"/>
        </w:rPr>
        <w:t>.</w:t>
      </w:r>
    </w:p>
    <w:p w14:paraId="7853F069" w14:textId="1281F198" w:rsidR="000206EF" w:rsidRDefault="000206EF" w:rsidP="000206EF">
      <w:pPr>
        <w:pStyle w:val="NormalWeb"/>
        <w:spacing w:line="360" w:lineRule="auto"/>
        <w:rPr>
          <w:rFonts w:ascii="Arial" w:hAnsi="Arial" w:cs="Arial"/>
        </w:rPr>
      </w:pPr>
      <w:r w:rsidRPr="002F389A">
        <w:rPr>
          <w:rFonts w:ascii="Arial" w:hAnsi="Arial" w:cs="Arial"/>
          <w:b/>
          <w:bCs/>
        </w:rPr>
        <w:t>PARÁGRAFO</w:t>
      </w:r>
      <w:r>
        <w:rPr>
          <w:rFonts w:ascii="Arial" w:hAnsi="Arial" w:cs="Arial"/>
          <w:b/>
          <w:bCs/>
        </w:rPr>
        <w:t xml:space="preserve"> PRIMERO</w:t>
      </w:r>
      <w:r w:rsidRPr="002F389A">
        <w:rPr>
          <w:rFonts w:ascii="Arial" w:hAnsi="Arial" w:cs="Arial"/>
          <w:b/>
          <w:bCs/>
        </w:rPr>
        <w:t xml:space="preserve">. </w:t>
      </w:r>
      <w:r>
        <w:rPr>
          <w:rFonts w:ascii="Arial" w:hAnsi="Arial" w:cs="Arial"/>
        </w:rPr>
        <w:t>Excepcionalmente, l</w:t>
      </w:r>
      <w:r w:rsidRPr="002F389A">
        <w:rPr>
          <w:rFonts w:ascii="Arial" w:hAnsi="Arial" w:cs="Arial"/>
        </w:rPr>
        <w:t xml:space="preserve">os niños o niñas de 6 a </w:t>
      </w:r>
      <w:r w:rsidR="007B5251">
        <w:rPr>
          <w:rFonts w:ascii="Arial" w:hAnsi="Arial" w:cs="Arial"/>
        </w:rPr>
        <w:t>12</w:t>
      </w:r>
      <w:r w:rsidRPr="002F389A">
        <w:rPr>
          <w:rFonts w:ascii="Arial" w:hAnsi="Arial" w:cs="Arial"/>
        </w:rPr>
        <w:t xml:space="preserve"> años de edad podrán solicitar la realización del procedimiento de eutanasia, siempre que </w:t>
      </w:r>
      <w:r>
        <w:rPr>
          <w:rFonts w:ascii="Arial" w:hAnsi="Arial" w:cs="Arial"/>
        </w:rPr>
        <w:t xml:space="preserve">el médico tratante certifique (i) la existencia de </w:t>
      </w:r>
      <w:r w:rsidRPr="002F389A">
        <w:rPr>
          <w:rFonts w:ascii="Arial" w:hAnsi="Arial" w:cs="Arial"/>
        </w:rPr>
        <w:t>una enfermedad terminal o enfermedad incurable</w:t>
      </w:r>
      <w:r>
        <w:rPr>
          <w:rFonts w:ascii="Arial" w:hAnsi="Arial" w:cs="Arial"/>
        </w:rPr>
        <w:t xml:space="preserve">; (ii) que el </w:t>
      </w:r>
      <w:r w:rsidRPr="00DD76B2">
        <w:rPr>
          <w:rFonts w:ascii="Arial" w:hAnsi="Arial" w:cs="Arial"/>
        </w:rPr>
        <w:t xml:space="preserve">desarrollo cognitivo </w:t>
      </w:r>
      <w:r>
        <w:rPr>
          <w:rFonts w:ascii="Arial" w:hAnsi="Arial" w:cs="Arial"/>
        </w:rPr>
        <w:t xml:space="preserve">del niño o niña le </w:t>
      </w:r>
      <w:r w:rsidRPr="00DD76B2">
        <w:rPr>
          <w:rFonts w:ascii="Arial" w:hAnsi="Arial" w:cs="Arial"/>
        </w:rPr>
        <w:t>permit</w:t>
      </w:r>
      <w:r>
        <w:rPr>
          <w:rFonts w:ascii="Arial" w:hAnsi="Arial" w:cs="Arial"/>
        </w:rPr>
        <w:t>e</w:t>
      </w:r>
      <w:r w:rsidRPr="00DD76B2">
        <w:rPr>
          <w:rFonts w:ascii="Arial" w:hAnsi="Arial" w:cs="Arial"/>
        </w:rPr>
        <w:t xml:space="preserve"> tomar una decisión libre, informada</w:t>
      </w:r>
      <w:r>
        <w:rPr>
          <w:rFonts w:ascii="Arial" w:hAnsi="Arial" w:cs="Arial"/>
        </w:rPr>
        <w:t xml:space="preserve">, </w:t>
      </w:r>
      <w:r w:rsidRPr="00DD76B2">
        <w:rPr>
          <w:rFonts w:ascii="Arial" w:hAnsi="Arial" w:cs="Arial"/>
        </w:rPr>
        <w:t>inequívoca</w:t>
      </w:r>
      <w:r>
        <w:rPr>
          <w:rFonts w:ascii="Arial" w:hAnsi="Arial" w:cs="Arial"/>
        </w:rPr>
        <w:t xml:space="preserve"> y reiterada;</w:t>
      </w:r>
      <w:r w:rsidRPr="00DD76B2">
        <w:rPr>
          <w:rFonts w:ascii="Arial" w:hAnsi="Arial" w:cs="Arial"/>
        </w:rPr>
        <w:t xml:space="preserve"> y (iii) </w:t>
      </w:r>
      <w:r>
        <w:rPr>
          <w:rFonts w:ascii="Arial" w:hAnsi="Arial" w:cs="Arial"/>
        </w:rPr>
        <w:t xml:space="preserve">que </w:t>
      </w:r>
      <w:r w:rsidRPr="00DD76B2">
        <w:rPr>
          <w:rFonts w:ascii="Arial" w:hAnsi="Arial" w:cs="Arial"/>
        </w:rPr>
        <w:t xml:space="preserve">su concepto </w:t>
      </w:r>
      <w:r>
        <w:rPr>
          <w:rFonts w:ascii="Arial" w:hAnsi="Arial" w:cs="Arial"/>
        </w:rPr>
        <w:t>sobre la</w:t>
      </w:r>
      <w:r w:rsidRPr="00DD76B2">
        <w:rPr>
          <w:rFonts w:ascii="Arial" w:hAnsi="Arial" w:cs="Arial"/>
        </w:rPr>
        <w:t xml:space="preserve"> </w:t>
      </w:r>
      <w:r>
        <w:rPr>
          <w:rFonts w:ascii="Arial" w:hAnsi="Arial" w:cs="Arial"/>
        </w:rPr>
        <w:t xml:space="preserve">muerte contempla </w:t>
      </w:r>
      <w:r w:rsidR="007833A5">
        <w:rPr>
          <w:rFonts w:ascii="Arial" w:hAnsi="Arial" w:cs="Arial"/>
        </w:rPr>
        <w:t>su</w:t>
      </w:r>
      <w:r>
        <w:rPr>
          <w:rFonts w:ascii="Arial" w:hAnsi="Arial" w:cs="Arial"/>
        </w:rPr>
        <w:t xml:space="preserve"> carácter</w:t>
      </w:r>
      <w:r w:rsidRPr="00C15E69">
        <w:rPr>
          <w:rFonts w:ascii="Arial" w:hAnsi="Arial" w:cs="Arial"/>
        </w:rPr>
        <w:t xml:space="preserve"> irreversible e inexorable. </w:t>
      </w:r>
    </w:p>
    <w:p w14:paraId="473ADC3D" w14:textId="77777777" w:rsidR="000206EF" w:rsidRPr="002F389A" w:rsidRDefault="000206EF" w:rsidP="000206EF">
      <w:pPr>
        <w:spacing w:line="360" w:lineRule="auto"/>
        <w:ind w:left="142"/>
        <w:rPr>
          <w:rFonts w:ascii="Arial" w:hAnsi="Arial" w:cs="Arial"/>
          <w:b/>
          <w:bCs/>
        </w:rPr>
      </w:pPr>
      <w:r>
        <w:rPr>
          <w:rFonts w:ascii="Arial" w:hAnsi="Arial" w:cs="Arial"/>
          <w:b/>
          <w:bCs/>
        </w:rPr>
        <w:t xml:space="preserve">PARÁGRAFO SEGUNDO. </w:t>
      </w:r>
      <w:r w:rsidRPr="002F389A">
        <w:rPr>
          <w:rFonts w:ascii="Arial" w:hAnsi="Arial" w:cs="Arial"/>
        </w:rPr>
        <w:t>La solicitud o el consentimiento</w:t>
      </w:r>
      <w:r>
        <w:rPr>
          <w:rFonts w:ascii="Arial" w:hAnsi="Arial" w:cs="Arial"/>
        </w:rPr>
        <w:t xml:space="preserve"> </w:t>
      </w:r>
      <w:r w:rsidRPr="002F389A">
        <w:rPr>
          <w:rFonts w:ascii="Arial" w:hAnsi="Arial" w:cs="Arial"/>
        </w:rPr>
        <w:t>podrá ser previ</w:t>
      </w:r>
      <w:r>
        <w:rPr>
          <w:rFonts w:ascii="Arial" w:hAnsi="Arial" w:cs="Arial"/>
        </w:rPr>
        <w:t>o</w:t>
      </w:r>
      <w:r w:rsidRPr="002F389A">
        <w:rPr>
          <w:rFonts w:ascii="Arial" w:hAnsi="Arial" w:cs="Arial"/>
        </w:rPr>
        <w:t xml:space="preserve"> a</w:t>
      </w:r>
      <w:r>
        <w:rPr>
          <w:rFonts w:ascii="Arial" w:hAnsi="Arial" w:cs="Arial"/>
        </w:rPr>
        <w:t xml:space="preserve"> la ocurrencia de</w:t>
      </w:r>
      <w:r w:rsidRPr="002F389A">
        <w:rPr>
          <w:rFonts w:ascii="Arial" w:hAnsi="Arial" w:cs="Arial"/>
        </w:rPr>
        <w:t xml:space="preserve"> la enfermedad terminal</w:t>
      </w:r>
      <w:r>
        <w:rPr>
          <w:rFonts w:ascii="Arial" w:hAnsi="Arial" w:cs="Arial"/>
        </w:rPr>
        <w:t xml:space="preserve">, </w:t>
      </w:r>
      <w:r w:rsidRPr="002F389A">
        <w:rPr>
          <w:rFonts w:ascii="Arial" w:hAnsi="Arial" w:cs="Arial"/>
        </w:rPr>
        <w:t>enfermedad incurable</w:t>
      </w:r>
      <w:r>
        <w:rPr>
          <w:rFonts w:ascii="Arial" w:hAnsi="Arial" w:cs="Arial"/>
        </w:rPr>
        <w:t xml:space="preserve"> o condición médica grave. En ese sentido, los documentos</w:t>
      </w:r>
      <w:r w:rsidRPr="002F389A">
        <w:rPr>
          <w:rFonts w:ascii="Arial" w:hAnsi="Arial" w:cs="Arial"/>
        </w:rPr>
        <w:t xml:space="preserve"> de voluntades anticipadas se considerarán manifestaciones válidas de consentimiento.</w:t>
      </w:r>
    </w:p>
    <w:p w14:paraId="381FDFCF" w14:textId="77777777" w:rsidR="000206EF" w:rsidRPr="002F389A" w:rsidRDefault="000206EF" w:rsidP="000206EF">
      <w:pPr>
        <w:spacing w:line="360" w:lineRule="auto"/>
        <w:ind w:left="142"/>
        <w:rPr>
          <w:rFonts w:ascii="Arial" w:hAnsi="Arial" w:cs="Arial"/>
        </w:rPr>
      </w:pPr>
    </w:p>
    <w:p w14:paraId="39D9E543" w14:textId="62BBDEF1" w:rsidR="000206EF" w:rsidRDefault="000206EF" w:rsidP="000206EF">
      <w:pPr>
        <w:spacing w:line="360" w:lineRule="auto"/>
        <w:ind w:left="142"/>
        <w:rPr>
          <w:rFonts w:ascii="Arial" w:hAnsi="Arial" w:cs="Arial"/>
          <w:color w:val="000000" w:themeColor="text1"/>
        </w:rPr>
      </w:pPr>
      <w:r w:rsidRPr="002F389A">
        <w:rPr>
          <w:rFonts w:ascii="Arial" w:hAnsi="Arial" w:cs="Arial"/>
        </w:rPr>
        <w:t>Asimismo, si la persona se encuentra bajo la existencia de circunstancias que le impidan manifestar su voluntad, la solicitu</w:t>
      </w:r>
      <w:r>
        <w:rPr>
          <w:rFonts w:ascii="Arial" w:hAnsi="Arial" w:cs="Arial"/>
        </w:rPr>
        <w:t xml:space="preserve">d </w:t>
      </w:r>
      <w:r w:rsidRPr="002F389A">
        <w:rPr>
          <w:rFonts w:ascii="Arial" w:hAnsi="Arial" w:cs="Arial"/>
        </w:rPr>
        <w:t xml:space="preserve">podrá ser presentada </w:t>
      </w:r>
      <w:r w:rsidR="007140BA">
        <w:rPr>
          <w:rFonts w:ascii="Arial" w:hAnsi="Arial" w:cs="Arial"/>
        </w:rPr>
        <w:t xml:space="preserve">mediante consentimiento sustituto. </w:t>
      </w:r>
    </w:p>
    <w:p w14:paraId="773D05BE" w14:textId="77777777" w:rsidR="000206EF" w:rsidRDefault="000206EF" w:rsidP="000206EF">
      <w:pPr>
        <w:spacing w:line="360" w:lineRule="auto"/>
        <w:ind w:left="142"/>
        <w:rPr>
          <w:rFonts w:ascii="Arial" w:hAnsi="Arial" w:cs="Arial"/>
          <w:color w:val="000000" w:themeColor="text1"/>
        </w:rPr>
      </w:pPr>
    </w:p>
    <w:p w14:paraId="7B123205" w14:textId="77777777" w:rsidR="000206EF" w:rsidRPr="002173E3" w:rsidRDefault="000206EF" w:rsidP="000206EF">
      <w:pPr>
        <w:spacing w:line="360" w:lineRule="auto"/>
        <w:jc w:val="center"/>
        <w:rPr>
          <w:rFonts w:ascii="Arial" w:hAnsi="Arial" w:cs="Arial"/>
          <w:b/>
        </w:rPr>
      </w:pPr>
      <w:r w:rsidRPr="002173E3">
        <w:rPr>
          <w:rFonts w:ascii="Arial" w:hAnsi="Arial" w:cs="Arial"/>
          <w:b/>
        </w:rPr>
        <w:t>C</w:t>
      </w:r>
      <w:r>
        <w:rPr>
          <w:rFonts w:ascii="Arial" w:hAnsi="Arial" w:cs="Arial"/>
          <w:b/>
        </w:rPr>
        <w:t>Á</w:t>
      </w:r>
      <w:r w:rsidRPr="002173E3">
        <w:rPr>
          <w:rFonts w:ascii="Arial" w:hAnsi="Arial" w:cs="Arial"/>
          <w:b/>
        </w:rPr>
        <w:t>PITULO I</w:t>
      </w:r>
      <w:r>
        <w:rPr>
          <w:rFonts w:ascii="Arial" w:hAnsi="Arial" w:cs="Arial"/>
          <w:b/>
        </w:rPr>
        <w:t>V</w:t>
      </w:r>
    </w:p>
    <w:p w14:paraId="0415EE85" w14:textId="77777777" w:rsidR="000206EF" w:rsidRDefault="000206EF" w:rsidP="000206EF">
      <w:pPr>
        <w:spacing w:line="360" w:lineRule="auto"/>
        <w:jc w:val="center"/>
        <w:rPr>
          <w:rFonts w:ascii="Arial" w:hAnsi="Arial" w:cs="Arial"/>
          <w:b/>
        </w:rPr>
      </w:pPr>
      <w:r>
        <w:rPr>
          <w:rFonts w:ascii="Arial" w:hAnsi="Arial" w:cs="Arial"/>
          <w:b/>
        </w:rPr>
        <w:t xml:space="preserve">TRÁMITE DE LA SOLICITUD PARA MAYORES DE EDAD </w:t>
      </w:r>
    </w:p>
    <w:p w14:paraId="586C0BCD" w14:textId="77777777" w:rsidR="000206EF" w:rsidRPr="002173E3" w:rsidRDefault="000206EF" w:rsidP="000206EF">
      <w:pPr>
        <w:spacing w:line="360" w:lineRule="auto"/>
        <w:jc w:val="center"/>
        <w:rPr>
          <w:rFonts w:ascii="Arial" w:hAnsi="Arial" w:cs="Arial"/>
          <w:b/>
        </w:rPr>
      </w:pPr>
    </w:p>
    <w:p w14:paraId="440DAD1C" w14:textId="3C1D7EE0" w:rsidR="000206EF" w:rsidRDefault="000206EF" w:rsidP="000206EF">
      <w:pPr>
        <w:spacing w:line="360" w:lineRule="auto"/>
        <w:ind w:left="142"/>
        <w:rPr>
          <w:rFonts w:ascii="Arial" w:hAnsi="Arial" w:cs="Arial"/>
        </w:rPr>
      </w:pPr>
      <w:r w:rsidRPr="002173E3">
        <w:rPr>
          <w:rFonts w:ascii="Arial" w:hAnsi="Arial" w:cs="Arial"/>
          <w:b/>
        </w:rPr>
        <w:t xml:space="preserve">ARTÍCULO </w:t>
      </w:r>
      <w:r w:rsidR="00377147">
        <w:rPr>
          <w:rFonts w:ascii="Arial" w:hAnsi="Arial" w:cs="Arial"/>
          <w:b/>
        </w:rPr>
        <w:t>6</w:t>
      </w:r>
      <w:r w:rsidRPr="002173E3">
        <w:rPr>
          <w:rFonts w:ascii="Arial" w:hAnsi="Arial" w:cs="Arial"/>
          <w:b/>
        </w:rPr>
        <w:t>. TRÁMITE DE LA SOLICITUD</w:t>
      </w:r>
      <w:r w:rsidRPr="00A420FB">
        <w:rPr>
          <w:rFonts w:ascii="Arial" w:hAnsi="Arial" w:cs="Arial"/>
          <w:b/>
        </w:rPr>
        <w:t xml:space="preserve">. </w:t>
      </w:r>
      <w:r w:rsidRPr="00A420FB">
        <w:rPr>
          <w:rFonts w:ascii="Arial" w:hAnsi="Arial" w:cs="Arial"/>
        </w:rPr>
        <w:t xml:space="preserve">La persona que se encuentre dentro en las condiciones previstas en </w:t>
      </w:r>
      <w:r>
        <w:rPr>
          <w:rFonts w:ascii="Arial" w:hAnsi="Arial" w:cs="Arial"/>
        </w:rPr>
        <w:t>el artículo 4 de la presente ley</w:t>
      </w:r>
      <w:r w:rsidRPr="00A420FB">
        <w:rPr>
          <w:rFonts w:ascii="Arial" w:hAnsi="Arial" w:cs="Arial"/>
        </w:rPr>
        <w:t>, podrá solicitar ante su médico tratante</w:t>
      </w:r>
      <w:r>
        <w:rPr>
          <w:rFonts w:ascii="Arial" w:hAnsi="Arial" w:cs="Arial"/>
        </w:rPr>
        <w:t xml:space="preserve"> </w:t>
      </w:r>
      <w:r w:rsidRPr="00A420FB">
        <w:rPr>
          <w:rFonts w:ascii="Arial" w:hAnsi="Arial" w:cs="Arial"/>
        </w:rPr>
        <w:t xml:space="preserve">la realización </w:t>
      </w:r>
      <w:r w:rsidRPr="00A420FB">
        <w:rPr>
          <w:rFonts w:ascii="Arial" w:eastAsia="Calibri" w:hAnsi="Arial" w:cs="Arial"/>
        </w:rPr>
        <w:t>de</w:t>
      </w:r>
      <w:r>
        <w:rPr>
          <w:rFonts w:ascii="Arial" w:eastAsia="Calibri" w:hAnsi="Arial" w:cs="Arial"/>
        </w:rPr>
        <w:t>l</w:t>
      </w:r>
      <w:r w:rsidRPr="00A420FB">
        <w:rPr>
          <w:rFonts w:ascii="Arial" w:eastAsia="Calibri" w:hAnsi="Arial" w:cs="Arial"/>
        </w:rPr>
        <w:t xml:space="preserve"> procedimiento de eutanasia </w:t>
      </w:r>
      <w:r w:rsidRPr="00A420FB">
        <w:rPr>
          <w:rFonts w:ascii="Arial" w:hAnsi="Arial" w:cs="Arial"/>
        </w:rPr>
        <w:t>para morir dignamente</w:t>
      </w:r>
      <w:r>
        <w:rPr>
          <w:rFonts w:ascii="Arial" w:hAnsi="Arial" w:cs="Arial"/>
        </w:rPr>
        <w:t xml:space="preserve">. </w:t>
      </w:r>
    </w:p>
    <w:p w14:paraId="5BB6EBC1" w14:textId="77777777" w:rsidR="000206EF" w:rsidRDefault="000206EF" w:rsidP="000206EF">
      <w:pPr>
        <w:spacing w:line="360" w:lineRule="auto"/>
        <w:ind w:left="142"/>
        <w:rPr>
          <w:rFonts w:ascii="Arial" w:hAnsi="Arial" w:cs="Arial"/>
        </w:rPr>
      </w:pPr>
    </w:p>
    <w:p w14:paraId="137F2A20" w14:textId="23EFC96A" w:rsidR="000206EF" w:rsidRDefault="000206EF" w:rsidP="000206EF">
      <w:pPr>
        <w:spacing w:line="360" w:lineRule="auto"/>
        <w:ind w:left="142"/>
        <w:rPr>
          <w:rFonts w:ascii="Arial" w:hAnsi="Arial" w:cs="Arial"/>
        </w:rPr>
      </w:pPr>
      <w:r>
        <w:rPr>
          <w:rFonts w:ascii="Arial" w:hAnsi="Arial" w:cs="Arial"/>
        </w:rPr>
        <w:t>El médico tratante, una vez reciba la solicitud deberá i</w:t>
      </w:r>
      <w:r w:rsidRPr="007E5472">
        <w:rPr>
          <w:rFonts w:ascii="Arial" w:hAnsi="Arial" w:cs="Arial"/>
        </w:rPr>
        <w:t xml:space="preserve">nformar a la persona </w:t>
      </w:r>
      <w:r>
        <w:rPr>
          <w:rFonts w:ascii="Arial" w:hAnsi="Arial" w:cs="Arial"/>
        </w:rPr>
        <w:t xml:space="preserve">o a su representante legal </w:t>
      </w:r>
      <w:r w:rsidRPr="007E5472">
        <w:rPr>
          <w:rFonts w:ascii="Arial" w:hAnsi="Arial" w:cs="Arial"/>
        </w:rPr>
        <w:t xml:space="preserve">acerca del </w:t>
      </w:r>
      <w:r w:rsidR="00F25F38" w:rsidRPr="007E5472">
        <w:rPr>
          <w:rFonts w:ascii="Arial" w:hAnsi="Arial" w:cs="Arial"/>
        </w:rPr>
        <w:t>diagnóstico</w:t>
      </w:r>
      <w:r w:rsidRPr="007E5472">
        <w:rPr>
          <w:rFonts w:ascii="Arial" w:hAnsi="Arial" w:cs="Arial"/>
        </w:rPr>
        <w:t xml:space="preserve"> de la enfermedad terminal</w:t>
      </w:r>
      <w:r>
        <w:rPr>
          <w:rFonts w:ascii="Arial" w:hAnsi="Arial" w:cs="Arial"/>
        </w:rPr>
        <w:t xml:space="preserve">, </w:t>
      </w:r>
      <w:r w:rsidRPr="007E5472">
        <w:rPr>
          <w:rFonts w:ascii="Arial" w:hAnsi="Arial" w:cs="Arial"/>
        </w:rPr>
        <w:t xml:space="preserve">enfermedad incurable </w:t>
      </w:r>
      <w:r>
        <w:rPr>
          <w:rFonts w:ascii="Arial" w:hAnsi="Arial" w:cs="Arial"/>
        </w:rPr>
        <w:t xml:space="preserve">o condición médica grave </w:t>
      </w:r>
      <w:r w:rsidRPr="007E5472">
        <w:rPr>
          <w:rFonts w:ascii="Arial" w:hAnsi="Arial" w:cs="Arial"/>
        </w:rPr>
        <w:t xml:space="preserve">que padece, las diferentes opciones </w:t>
      </w:r>
      <w:r w:rsidR="0064572E" w:rsidRPr="007E5472">
        <w:rPr>
          <w:rFonts w:ascii="Arial" w:hAnsi="Arial" w:cs="Arial"/>
        </w:rPr>
        <w:t>terapéuticas</w:t>
      </w:r>
      <w:r w:rsidRPr="007E5472">
        <w:rPr>
          <w:rFonts w:ascii="Arial" w:hAnsi="Arial" w:cs="Arial"/>
        </w:rPr>
        <w:t xml:space="preserve"> y de cuidados paliativos existentes para su tratamiento</w:t>
      </w:r>
      <w:r>
        <w:rPr>
          <w:rFonts w:ascii="Arial" w:hAnsi="Arial" w:cs="Arial"/>
        </w:rPr>
        <w:t xml:space="preserve"> o alivio sintomático, así como</w:t>
      </w:r>
      <w:r w:rsidRPr="007E5472">
        <w:rPr>
          <w:rFonts w:ascii="Arial" w:hAnsi="Arial" w:cs="Arial"/>
        </w:rPr>
        <w:t xml:space="preserve"> los beneficios y riesgos de su implementación.</w:t>
      </w:r>
    </w:p>
    <w:p w14:paraId="107FCD64" w14:textId="77777777" w:rsidR="000206EF" w:rsidRDefault="000206EF" w:rsidP="000206EF">
      <w:pPr>
        <w:spacing w:line="360" w:lineRule="auto"/>
        <w:ind w:left="142"/>
        <w:rPr>
          <w:rFonts w:ascii="Arial" w:hAnsi="Arial" w:cs="Arial"/>
        </w:rPr>
      </w:pPr>
    </w:p>
    <w:p w14:paraId="11F73EE9" w14:textId="686FC2BA" w:rsidR="000206EF" w:rsidRPr="0092611E" w:rsidRDefault="000206EF" w:rsidP="000206EF">
      <w:pPr>
        <w:spacing w:line="360" w:lineRule="auto"/>
        <w:ind w:left="142"/>
        <w:rPr>
          <w:rFonts w:ascii="Arial" w:hAnsi="Arial" w:cs="Arial"/>
        </w:rPr>
      </w:pPr>
      <w:r>
        <w:rPr>
          <w:rFonts w:ascii="Arial" w:hAnsi="Arial" w:cs="Arial"/>
        </w:rPr>
        <w:t>En acto seguido, e</w:t>
      </w:r>
      <w:r w:rsidRPr="007E5472">
        <w:rPr>
          <w:rFonts w:ascii="Arial" w:hAnsi="Arial" w:cs="Arial"/>
        </w:rPr>
        <w:t>stablecer</w:t>
      </w:r>
      <w:r>
        <w:rPr>
          <w:rFonts w:ascii="Arial" w:hAnsi="Arial" w:cs="Arial"/>
        </w:rPr>
        <w:t>á</w:t>
      </w:r>
      <w:r w:rsidRPr="007E5472">
        <w:rPr>
          <w:rFonts w:ascii="Arial" w:hAnsi="Arial" w:cs="Arial"/>
        </w:rPr>
        <w:t xml:space="preserve"> en un término no mayor a cinco (5) días calendario siguientes a la presentación de la solicitud</w:t>
      </w:r>
      <w:r>
        <w:rPr>
          <w:rFonts w:ascii="Arial" w:hAnsi="Arial" w:cs="Arial"/>
        </w:rPr>
        <w:t xml:space="preserve"> </w:t>
      </w:r>
      <w:r w:rsidRPr="007E5472">
        <w:rPr>
          <w:rFonts w:ascii="Arial" w:hAnsi="Arial" w:cs="Arial"/>
        </w:rPr>
        <w:t>el cumplimiento de los requisitos contenidos en el artículo 4 de la presente ley</w:t>
      </w:r>
      <w:r>
        <w:rPr>
          <w:rFonts w:ascii="Arial" w:hAnsi="Arial" w:cs="Arial"/>
        </w:rPr>
        <w:t xml:space="preserve"> y hará una</w:t>
      </w:r>
      <w:r w:rsidRPr="007E5472">
        <w:rPr>
          <w:rFonts w:ascii="Arial" w:hAnsi="Arial" w:cs="Arial"/>
        </w:rPr>
        <w:t xml:space="preserve"> valoración psiquiátrica de</w:t>
      </w:r>
      <w:r>
        <w:rPr>
          <w:rFonts w:ascii="Arial" w:hAnsi="Arial" w:cs="Arial"/>
        </w:rPr>
        <w:t xml:space="preserve"> la persona solicitante</w:t>
      </w:r>
      <w:r w:rsidRPr="007E5472">
        <w:rPr>
          <w:rFonts w:ascii="Arial" w:hAnsi="Arial" w:cs="Arial"/>
        </w:rPr>
        <w:t xml:space="preserve">. </w:t>
      </w:r>
      <w:r>
        <w:rPr>
          <w:rFonts w:ascii="Arial" w:hAnsi="Arial" w:cs="Arial"/>
        </w:rPr>
        <w:t xml:space="preserve">Para el cumplimiento de lo anterior </w:t>
      </w:r>
      <w:r w:rsidR="007B5251">
        <w:rPr>
          <w:rFonts w:ascii="Arial" w:hAnsi="Arial" w:cs="Arial"/>
        </w:rPr>
        <w:t>podrá</w:t>
      </w:r>
      <w:r w:rsidRPr="007E5472">
        <w:rPr>
          <w:rFonts w:ascii="Arial" w:hAnsi="Arial" w:cs="Arial"/>
        </w:rPr>
        <w:t xml:space="preserve"> apoyarse en otros profesionales de la medicina que sean especialistas </w:t>
      </w:r>
      <w:r>
        <w:rPr>
          <w:rFonts w:ascii="Arial" w:hAnsi="Arial" w:cs="Arial"/>
        </w:rPr>
        <w:t xml:space="preserve">en psiquiatría, o en la </w:t>
      </w:r>
      <w:r w:rsidRPr="007E5472">
        <w:rPr>
          <w:rFonts w:ascii="Arial" w:hAnsi="Arial" w:cs="Arial"/>
        </w:rPr>
        <w:t>enfermedad terminal</w:t>
      </w:r>
      <w:r>
        <w:rPr>
          <w:rFonts w:ascii="Arial" w:hAnsi="Arial" w:cs="Arial"/>
        </w:rPr>
        <w:t xml:space="preserve">, </w:t>
      </w:r>
      <w:r w:rsidRPr="007E5472">
        <w:rPr>
          <w:rFonts w:ascii="Arial" w:hAnsi="Arial" w:cs="Arial"/>
        </w:rPr>
        <w:t xml:space="preserve">enfermedad incurable </w:t>
      </w:r>
      <w:r>
        <w:rPr>
          <w:rFonts w:ascii="Arial" w:hAnsi="Arial" w:cs="Arial"/>
        </w:rPr>
        <w:t xml:space="preserve">o condición médica grave </w:t>
      </w:r>
      <w:r w:rsidRPr="007E5472">
        <w:rPr>
          <w:rFonts w:ascii="Arial" w:hAnsi="Arial" w:cs="Arial"/>
        </w:rPr>
        <w:t>que sufre la persona</w:t>
      </w:r>
      <w:r>
        <w:rPr>
          <w:rFonts w:ascii="Arial" w:hAnsi="Arial" w:cs="Arial"/>
        </w:rPr>
        <w:t>, según el caso</w:t>
      </w:r>
      <w:r w:rsidRPr="007E5472">
        <w:rPr>
          <w:rFonts w:ascii="Arial" w:hAnsi="Arial" w:cs="Arial"/>
        </w:rPr>
        <w:t>.</w:t>
      </w:r>
    </w:p>
    <w:p w14:paraId="5535325B" w14:textId="77777777" w:rsidR="000206EF" w:rsidRDefault="000206EF" w:rsidP="000206EF">
      <w:pPr>
        <w:spacing w:line="360" w:lineRule="auto"/>
        <w:rPr>
          <w:rFonts w:ascii="Arial" w:hAnsi="Arial" w:cs="Arial"/>
        </w:rPr>
      </w:pPr>
    </w:p>
    <w:p w14:paraId="74D9B25C" w14:textId="77777777" w:rsidR="000206EF" w:rsidRDefault="000206EF" w:rsidP="000206EF">
      <w:pPr>
        <w:spacing w:line="360" w:lineRule="auto"/>
        <w:ind w:left="142"/>
        <w:rPr>
          <w:rFonts w:ascii="Arial" w:hAnsi="Arial" w:cs="Arial"/>
        </w:rPr>
      </w:pPr>
      <w:r>
        <w:rPr>
          <w:rFonts w:ascii="Arial" w:hAnsi="Arial" w:cs="Arial"/>
        </w:rPr>
        <w:t xml:space="preserve">Confirmada la </w:t>
      </w:r>
      <w:r w:rsidRPr="007E5472">
        <w:rPr>
          <w:rFonts w:ascii="Arial" w:hAnsi="Arial" w:cs="Arial"/>
        </w:rPr>
        <w:t>enfermedad terminal</w:t>
      </w:r>
      <w:r>
        <w:rPr>
          <w:rFonts w:ascii="Arial" w:hAnsi="Arial" w:cs="Arial"/>
        </w:rPr>
        <w:t xml:space="preserve">, </w:t>
      </w:r>
      <w:r w:rsidRPr="007E5472">
        <w:rPr>
          <w:rFonts w:ascii="Arial" w:hAnsi="Arial" w:cs="Arial"/>
        </w:rPr>
        <w:t xml:space="preserve">enfermedad incurable </w:t>
      </w:r>
      <w:r>
        <w:rPr>
          <w:rFonts w:ascii="Arial" w:hAnsi="Arial" w:cs="Arial"/>
        </w:rPr>
        <w:t>o condición médica grave y la capacidad de la persona solicitante, el médico tratante deberá c</w:t>
      </w:r>
      <w:r w:rsidRPr="007E5472">
        <w:rPr>
          <w:rFonts w:ascii="Arial" w:hAnsi="Arial" w:cs="Arial"/>
        </w:rPr>
        <w:t xml:space="preserve">onvocar al </w:t>
      </w:r>
      <w:r w:rsidRPr="002173E3">
        <w:rPr>
          <w:rFonts w:ascii="Arial" w:hAnsi="Arial" w:cs="Arial"/>
        </w:rPr>
        <w:t xml:space="preserve">Comité Científico-Interdisciplinario para Morir </w:t>
      </w:r>
      <w:r>
        <w:rPr>
          <w:rFonts w:ascii="Arial" w:hAnsi="Arial" w:cs="Arial"/>
        </w:rPr>
        <w:t xml:space="preserve">Dignamente de manera inmediata, para que el Comité </w:t>
      </w:r>
      <w:r w:rsidRPr="007E5472">
        <w:rPr>
          <w:rFonts w:ascii="Arial" w:hAnsi="Arial" w:cs="Arial"/>
        </w:rPr>
        <w:t xml:space="preserve">en un plazo máximo de </w:t>
      </w:r>
      <w:r>
        <w:rPr>
          <w:rFonts w:ascii="Arial" w:hAnsi="Arial" w:cs="Arial"/>
        </w:rPr>
        <w:t>diez</w:t>
      </w:r>
      <w:r w:rsidRPr="007E5472">
        <w:rPr>
          <w:rFonts w:ascii="Arial" w:hAnsi="Arial" w:cs="Arial"/>
        </w:rPr>
        <w:t xml:space="preserve"> (1</w:t>
      </w:r>
      <w:r>
        <w:rPr>
          <w:rFonts w:ascii="Arial" w:hAnsi="Arial" w:cs="Arial"/>
        </w:rPr>
        <w:t>0</w:t>
      </w:r>
      <w:r w:rsidRPr="007E5472">
        <w:rPr>
          <w:rFonts w:ascii="Arial" w:hAnsi="Arial" w:cs="Arial"/>
        </w:rPr>
        <w:t xml:space="preserve">) días calendario siguientes a su convocatoria </w:t>
      </w:r>
      <w:r>
        <w:rPr>
          <w:rFonts w:ascii="Arial" w:hAnsi="Arial" w:cs="Arial"/>
        </w:rPr>
        <w:t xml:space="preserve">verifique </w:t>
      </w:r>
      <w:r w:rsidRPr="007E5472">
        <w:rPr>
          <w:rFonts w:ascii="Arial" w:hAnsi="Arial" w:cs="Arial"/>
        </w:rPr>
        <w:t>el cumplimiento de los requisitos para la aprobación de la realización de</w:t>
      </w:r>
      <w:r>
        <w:rPr>
          <w:rFonts w:ascii="Arial" w:hAnsi="Arial" w:cs="Arial"/>
        </w:rPr>
        <w:t>l procedimiento de</w:t>
      </w:r>
      <w:r w:rsidRPr="007E5472">
        <w:rPr>
          <w:rFonts w:ascii="Arial" w:hAnsi="Arial" w:cs="Arial"/>
        </w:rPr>
        <w:t xml:space="preserve"> eutanasia</w:t>
      </w:r>
      <w:r>
        <w:rPr>
          <w:rFonts w:ascii="Arial" w:hAnsi="Arial" w:cs="Arial"/>
        </w:rPr>
        <w:t>. S</w:t>
      </w:r>
      <w:r w:rsidRPr="002D7289">
        <w:rPr>
          <w:rFonts w:ascii="Arial" w:hAnsi="Arial" w:cs="Arial"/>
        </w:rPr>
        <w:t xml:space="preserve">i estos se cumplen, </w:t>
      </w:r>
      <w:r>
        <w:rPr>
          <w:rFonts w:ascii="Arial" w:hAnsi="Arial" w:cs="Arial"/>
        </w:rPr>
        <w:t xml:space="preserve">el Comité </w:t>
      </w:r>
      <w:r w:rsidRPr="002D7289">
        <w:rPr>
          <w:rFonts w:ascii="Arial" w:hAnsi="Arial" w:cs="Arial"/>
        </w:rPr>
        <w:t xml:space="preserve">preguntará </w:t>
      </w:r>
      <w:r>
        <w:rPr>
          <w:rFonts w:ascii="Arial" w:hAnsi="Arial" w:cs="Arial"/>
        </w:rPr>
        <w:t>a la persona solicitante</w:t>
      </w:r>
      <w:r w:rsidRPr="002D7289">
        <w:rPr>
          <w:rFonts w:ascii="Arial" w:hAnsi="Arial" w:cs="Arial"/>
        </w:rPr>
        <w:t xml:space="preserve"> si reitera</w:t>
      </w:r>
      <w:r>
        <w:rPr>
          <w:rFonts w:ascii="Arial" w:hAnsi="Arial" w:cs="Arial"/>
        </w:rPr>
        <w:t xml:space="preserve"> </w:t>
      </w:r>
      <w:r w:rsidRPr="002D7289">
        <w:rPr>
          <w:rFonts w:ascii="Arial" w:hAnsi="Arial" w:cs="Arial"/>
        </w:rPr>
        <w:t>su decisi</w:t>
      </w:r>
      <w:r>
        <w:rPr>
          <w:rFonts w:ascii="Arial" w:hAnsi="Arial" w:cs="Arial"/>
        </w:rPr>
        <w:t xml:space="preserve">ón. </w:t>
      </w:r>
      <w:r w:rsidRPr="007E5472">
        <w:rPr>
          <w:rFonts w:ascii="Arial" w:hAnsi="Arial" w:cs="Arial"/>
        </w:rPr>
        <w:t>En caso que así sea, deberá autorizar</w:t>
      </w:r>
      <w:r>
        <w:rPr>
          <w:rFonts w:ascii="Arial" w:hAnsi="Arial" w:cs="Arial"/>
        </w:rPr>
        <w:t xml:space="preserve"> al médico tratante la realización </w:t>
      </w:r>
      <w:r w:rsidRPr="007E5472">
        <w:rPr>
          <w:rFonts w:ascii="Arial" w:hAnsi="Arial" w:cs="Arial"/>
        </w:rPr>
        <w:t xml:space="preserve">del procedimiento </w:t>
      </w:r>
      <w:r>
        <w:rPr>
          <w:rFonts w:ascii="Arial" w:hAnsi="Arial" w:cs="Arial"/>
        </w:rPr>
        <w:t>de eutanasia y</w:t>
      </w:r>
      <w:r w:rsidRPr="007E5472">
        <w:rPr>
          <w:rFonts w:ascii="Arial" w:hAnsi="Arial" w:cs="Arial"/>
        </w:rPr>
        <w:t xml:space="preserve"> programar la realización </w:t>
      </w:r>
      <w:r>
        <w:rPr>
          <w:rFonts w:ascii="Arial" w:hAnsi="Arial" w:cs="Arial"/>
        </w:rPr>
        <w:t xml:space="preserve">del mismo </w:t>
      </w:r>
      <w:r w:rsidRPr="007E5472">
        <w:rPr>
          <w:rFonts w:ascii="Arial" w:hAnsi="Arial" w:cs="Arial"/>
        </w:rPr>
        <w:t xml:space="preserve">en un término que no podrá ser superior a quince (15) días calendario después de haberse realizado la reiteración. </w:t>
      </w:r>
    </w:p>
    <w:p w14:paraId="5E9C6370" w14:textId="77777777" w:rsidR="000206EF" w:rsidRDefault="000206EF" w:rsidP="000206EF">
      <w:pPr>
        <w:spacing w:line="360" w:lineRule="auto"/>
        <w:ind w:left="142"/>
        <w:rPr>
          <w:rFonts w:ascii="Arial" w:hAnsi="Arial" w:cs="Arial"/>
        </w:rPr>
      </w:pPr>
    </w:p>
    <w:p w14:paraId="309FAECF" w14:textId="77777777" w:rsidR="000206EF" w:rsidRDefault="000206EF" w:rsidP="000206EF">
      <w:pPr>
        <w:spacing w:line="360" w:lineRule="auto"/>
        <w:ind w:left="142"/>
        <w:rPr>
          <w:rFonts w:ascii="Arial" w:hAnsi="Arial" w:cs="Arial"/>
        </w:rPr>
      </w:pPr>
      <w:r w:rsidRPr="007E5472">
        <w:rPr>
          <w:rFonts w:ascii="Arial" w:hAnsi="Arial" w:cs="Arial"/>
        </w:rPr>
        <w:t>En el caso de existir discordancia entre las valoraciones del médico tratante y el Comité</w:t>
      </w:r>
      <w:r>
        <w:rPr>
          <w:rFonts w:ascii="Arial" w:hAnsi="Arial" w:cs="Arial"/>
        </w:rPr>
        <w:t xml:space="preserve">, este último </w:t>
      </w:r>
      <w:r w:rsidRPr="007E5472">
        <w:rPr>
          <w:rFonts w:ascii="Arial" w:hAnsi="Arial" w:cs="Arial"/>
        </w:rPr>
        <w:t xml:space="preserve">consultará con otro profesional </w:t>
      </w:r>
      <w:r>
        <w:rPr>
          <w:rFonts w:ascii="Arial" w:hAnsi="Arial" w:cs="Arial"/>
        </w:rPr>
        <w:t xml:space="preserve">de la medicina </w:t>
      </w:r>
      <w:r w:rsidRPr="007E5472">
        <w:rPr>
          <w:rFonts w:ascii="Arial" w:hAnsi="Arial" w:cs="Arial"/>
        </w:rPr>
        <w:t xml:space="preserve">y reevaluará el caso. </w:t>
      </w:r>
    </w:p>
    <w:p w14:paraId="7901FCFC" w14:textId="77777777" w:rsidR="000206EF" w:rsidRDefault="000206EF" w:rsidP="000206EF">
      <w:pPr>
        <w:spacing w:line="360" w:lineRule="auto"/>
        <w:rPr>
          <w:rFonts w:ascii="Arial" w:hAnsi="Arial" w:cs="Arial"/>
        </w:rPr>
      </w:pPr>
    </w:p>
    <w:p w14:paraId="5C533BD1" w14:textId="77777777" w:rsidR="000206EF" w:rsidRDefault="000206EF" w:rsidP="000206EF">
      <w:pPr>
        <w:spacing w:line="360" w:lineRule="auto"/>
        <w:ind w:left="142"/>
        <w:rPr>
          <w:rFonts w:ascii="Arial" w:hAnsi="Arial" w:cs="Arial"/>
        </w:rPr>
      </w:pPr>
      <w:r w:rsidRPr="00F80737">
        <w:rPr>
          <w:rFonts w:ascii="Arial" w:hAnsi="Arial" w:cs="Arial"/>
        </w:rPr>
        <w:lastRenderedPageBreak/>
        <w:t xml:space="preserve">En cualquier momento del </w:t>
      </w:r>
      <w:r>
        <w:rPr>
          <w:rFonts w:ascii="Arial" w:hAnsi="Arial" w:cs="Arial"/>
        </w:rPr>
        <w:t xml:space="preserve">trámite de aprobación del procedimiento de eutanasia la persona solicitante </w:t>
      </w:r>
      <w:r w:rsidRPr="00F80737">
        <w:rPr>
          <w:rFonts w:ascii="Arial" w:hAnsi="Arial" w:cs="Arial"/>
        </w:rPr>
        <w:t>podr</w:t>
      </w:r>
      <w:r>
        <w:rPr>
          <w:rFonts w:ascii="Arial" w:hAnsi="Arial" w:cs="Arial"/>
        </w:rPr>
        <w:t xml:space="preserve">á </w:t>
      </w:r>
      <w:r w:rsidRPr="00F80737">
        <w:rPr>
          <w:rFonts w:ascii="Arial" w:hAnsi="Arial" w:cs="Arial"/>
        </w:rPr>
        <w:t xml:space="preserve">desistir </w:t>
      </w:r>
      <w:r>
        <w:rPr>
          <w:rFonts w:ascii="Arial" w:hAnsi="Arial" w:cs="Arial"/>
        </w:rPr>
        <w:t>de su solicitud</w:t>
      </w:r>
      <w:r w:rsidRPr="00F80737">
        <w:rPr>
          <w:rFonts w:ascii="Arial" w:hAnsi="Arial" w:cs="Arial"/>
        </w:rPr>
        <w:t xml:space="preserve"> y optar por otras alternativas</w:t>
      </w:r>
      <w:r>
        <w:rPr>
          <w:rFonts w:ascii="Arial" w:hAnsi="Arial" w:cs="Arial"/>
        </w:rPr>
        <w:t xml:space="preserve"> en el marco del derecho a morir dignamente. </w:t>
      </w:r>
    </w:p>
    <w:p w14:paraId="002AACE7" w14:textId="77777777" w:rsidR="000206EF" w:rsidRPr="0035416D" w:rsidRDefault="000206EF" w:rsidP="000206EF">
      <w:pPr>
        <w:spacing w:line="360" w:lineRule="auto"/>
        <w:ind w:left="142"/>
        <w:rPr>
          <w:rFonts w:ascii="Arial" w:hAnsi="Arial" w:cs="Arial"/>
        </w:rPr>
      </w:pPr>
    </w:p>
    <w:p w14:paraId="0037C395" w14:textId="1585FDF9" w:rsidR="000206EF" w:rsidRDefault="000206EF" w:rsidP="000206EF">
      <w:pPr>
        <w:spacing w:line="360" w:lineRule="auto"/>
        <w:ind w:left="142"/>
        <w:rPr>
          <w:rFonts w:ascii="Arial" w:hAnsi="Arial" w:cs="Arial"/>
          <w:color w:val="000000" w:themeColor="text1"/>
        </w:rPr>
      </w:pPr>
      <w:r w:rsidRPr="002173E3">
        <w:rPr>
          <w:rFonts w:ascii="Arial" w:hAnsi="Arial" w:cs="Arial"/>
          <w:b/>
        </w:rPr>
        <w:t>PARÁGRAFO</w:t>
      </w:r>
      <w:r>
        <w:rPr>
          <w:rFonts w:ascii="Arial" w:hAnsi="Arial" w:cs="Arial"/>
          <w:b/>
        </w:rPr>
        <w:t xml:space="preserve"> PRIMERO</w:t>
      </w:r>
      <w:r w:rsidRPr="002173E3">
        <w:rPr>
          <w:rFonts w:ascii="Arial" w:hAnsi="Arial" w:cs="Arial"/>
        </w:rPr>
        <w:t xml:space="preserve">. </w:t>
      </w:r>
      <w:r>
        <w:rPr>
          <w:rFonts w:ascii="Arial" w:hAnsi="Arial" w:cs="Arial"/>
          <w:color w:val="000000" w:themeColor="text1"/>
        </w:rPr>
        <w:t xml:space="preserve">En el caso en el que se hubiese presentado la solicitud </w:t>
      </w:r>
      <w:r w:rsidR="00721541">
        <w:rPr>
          <w:rFonts w:ascii="Arial" w:hAnsi="Arial" w:cs="Arial"/>
          <w:color w:val="000000" w:themeColor="text1"/>
        </w:rPr>
        <w:t xml:space="preserve">de manera persistente </w:t>
      </w:r>
      <w:r>
        <w:rPr>
          <w:rFonts w:ascii="Arial" w:hAnsi="Arial" w:cs="Arial"/>
          <w:color w:val="000000" w:themeColor="text1"/>
        </w:rPr>
        <w:t>por parte de la persona</w:t>
      </w:r>
      <w:r w:rsidR="00721541">
        <w:rPr>
          <w:rFonts w:ascii="Arial" w:hAnsi="Arial" w:cs="Arial"/>
          <w:color w:val="000000" w:themeColor="text1"/>
        </w:rPr>
        <w:t xml:space="preserve"> </w:t>
      </w:r>
      <w:r>
        <w:rPr>
          <w:rFonts w:ascii="Arial" w:hAnsi="Arial" w:cs="Arial"/>
          <w:color w:val="000000" w:themeColor="text1"/>
        </w:rPr>
        <w:t xml:space="preserve">y </w:t>
      </w:r>
      <w:r w:rsidR="00721541">
        <w:rPr>
          <w:rFonts w:ascii="Arial" w:hAnsi="Arial" w:cs="Arial"/>
          <w:color w:val="000000" w:themeColor="text1"/>
        </w:rPr>
        <w:t xml:space="preserve">posteriormente esta </w:t>
      </w:r>
      <w:r>
        <w:rPr>
          <w:rFonts w:ascii="Arial" w:hAnsi="Arial" w:cs="Arial"/>
          <w:color w:val="000000" w:themeColor="text1"/>
        </w:rPr>
        <w:t xml:space="preserve">se encuentre ante la imposibilidad de reiterar su decisión, podrán sus familiares </w:t>
      </w:r>
      <w:r w:rsidRPr="002F389A">
        <w:rPr>
          <w:rFonts w:ascii="Arial" w:hAnsi="Arial" w:cs="Arial"/>
          <w:color w:val="000000" w:themeColor="text1"/>
        </w:rPr>
        <w:t>en primer grado de consanguineidad o primer civil, o quien ejerza la patria potestad</w:t>
      </w:r>
      <w:r>
        <w:rPr>
          <w:rFonts w:ascii="Arial" w:hAnsi="Arial" w:cs="Arial"/>
          <w:color w:val="000000" w:themeColor="text1"/>
        </w:rPr>
        <w:t xml:space="preserve"> o su representación legal reiterarlo de manera sustituta. </w:t>
      </w:r>
    </w:p>
    <w:p w14:paraId="7656DE4E" w14:textId="77777777" w:rsidR="000206EF" w:rsidRDefault="000206EF" w:rsidP="000206EF">
      <w:pPr>
        <w:spacing w:line="360" w:lineRule="auto"/>
        <w:ind w:left="142"/>
        <w:rPr>
          <w:rFonts w:ascii="Arial" w:hAnsi="Arial" w:cs="Arial"/>
        </w:rPr>
      </w:pPr>
    </w:p>
    <w:p w14:paraId="48148A8C" w14:textId="3BCF1089" w:rsidR="000206EF" w:rsidRDefault="000206EF" w:rsidP="000206EF">
      <w:pPr>
        <w:spacing w:line="360" w:lineRule="auto"/>
        <w:ind w:left="142"/>
        <w:rPr>
          <w:rFonts w:ascii="Arial" w:hAnsi="Arial" w:cs="Arial"/>
        </w:rPr>
      </w:pPr>
      <w:r w:rsidRPr="002173E3">
        <w:rPr>
          <w:rFonts w:ascii="Arial" w:hAnsi="Arial" w:cs="Arial"/>
          <w:b/>
        </w:rPr>
        <w:t>PARÁGRAFO</w:t>
      </w:r>
      <w:r>
        <w:rPr>
          <w:rFonts w:ascii="Arial" w:hAnsi="Arial" w:cs="Arial"/>
          <w:b/>
        </w:rPr>
        <w:t xml:space="preserve"> SEGUNDO.</w:t>
      </w:r>
      <w:r>
        <w:rPr>
          <w:rFonts w:ascii="Arial" w:hAnsi="Arial" w:cs="Arial"/>
        </w:rPr>
        <w:t xml:space="preserve"> </w:t>
      </w:r>
      <w:r w:rsidR="00D87059">
        <w:rPr>
          <w:rFonts w:ascii="Arial" w:hAnsi="Arial" w:cs="Arial"/>
        </w:rPr>
        <w:t>El médico tratante</w:t>
      </w:r>
      <w:r w:rsidRPr="00B11F3D">
        <w:rPr>
          <w:rFonts w:ascii="Arial" w:hAnsi="Arial" w:cs="Arial"/>
        </w:rPr>
        <w:t xml:space="preserve"> deberá registrar en la historia clínica del paciente todas las actuaciones relacionadas con la realización del procedimiento </w:t>
      </w:r>
      <w:r>
        <w:rPr>
          <w:rFonts w:ascii="Arial" w:hAnsi="Arial" w:cs="Arial"/>
        </w:rPr>
        <w:t>de eutanasia</w:t>
      </w:r>
      <w:r w:rsidRPr="00B11F3D">
        <w:rPr>
          <w:rFonts w:ascii="Arial" w:hAnsi="Arial" w:cs="Arial"/>
        </w:rPr>
        <w:t>, incluidas las solicitudes</w:t>
      </w:r>
      <w:r>
        <w:rPr>
          <w:rFonts w:ascii="Arial" w:hAnsi="Arial" w:cs="Arial"/>
        </w:rPr>
        <w:t>, los documentos de voluntades anticipadas</w:t>
      </w:r>
      <w:r w:rsidRPr="00B11F3D">
        <w:rPr>
          <w:rFonts w:ascii="Arial" w:hAnsi="Arial" w:cs="Arial"/>
        </w:rPr>
        <w:t xml:space="preserve"> y las valoraciones médicas </w:t>
      </w:r>
      <w:r>
        <w:rPr>
          <w:rFonts w:ascii="Arial" w:hAnsi="Arial" w:cs="Arial"/>
        </w:rPr>
        <w:t>realizadas</w:t>
      </w:r>
      <w:r w:rsidRPr="00B11F3D">
        <w:rPr>
          <w:rFonts w:ascii="Arial" w:hAnsi="Arial" w:cs="Arial"/>
        </w:rPr>
        <w:t xml:space="preserve"> a</w:t>
      </w:r>
      <w:r>
        <w:rPr>
          <w:rFonts w:ascii="Arial" w:hAnsi="Arial" w:cs="Arial"/>
        </w:rPr>
        <w:t xml:space="preserve"> la persona solicitante </w:t>
      </w:r>
      <w:r w:rsidRPr="00B11F3D">
        <w:rPr>
          <w:rFonts w:ascii="Arial" w:hAnsi="Arial" w:cs="Arial"/>
        </w:rPr>
        <w:t>bajo las cuales se aprobó o rechazó la realización</w:t>
      </w:r>
      <w:r>
        <w:rPr>
          <w:rFonts w:ascii="Arial" w:hAnsi="Arial" w:cs="Arial"/>
        </w:rPr>
        <w:t xml:space="preserve"> del procedimiento.</w:t>
      </w:r>
    </w:p>
    <w:p w14:paraId="11BA2E3D" w14:textId="77777777" w:rsidR="00D87059" w:rsidRPr="00780A31" w:rsidRDefault="00D87059" w:rsidP="000206EF">
      <w:pPr>
        <w:spacing w:line="360" w:lineRule="auto"/>
        <w:ind w:left="142"/>
        <w:rPr>
          <w:rFonts w:ascii="Arial" w:hAnsi="Arial" w:cs="Arial"/>
        </w:rPr>
      </w:pPr>
    </w:p>
    <w:p w14:paraId="5713E71D" w14:textId="77777777" w:rsidR="000206EF" w:rsidRPr="002173E3" w:rsidRDefault="000206EF" w:rsidP="000206EF">
      <w:pPr>
        <w:spacing w:line="360" w:lineRule="auto"/>
        <w:jc w:val="center"/>
        <w:rPr>
          <w:rFonts w:ascii="Arial" w:hAnsi="Arial" w:cs="Arial"/>
          <w:b/>
        </w:rPr>
      </w:pPr>
      <w:r w:rsidRPr="002173E3">
        <w:rPr>
          <w:rFonts w:ascii="Arial" w:hAnsi="Arial" w:cs="Arial"/>
          <w:b/>
        </w:rPr>
        <w:t xml:space="preserve">CAPITULO </w:t>
      </w:r>
      <w:r>
        <w:rPr>
          <w:rFonts w:ascii="Arial" w:hAnsi="Arial" w:cs="Arial"/>
          <w:b/>
        </w:rPr>
        <w:t>V</w:t>
      </w:r>
    </w:p>
    <w:p w14:paraId="31961D9A" w14:textId="77777777" w:rsidR="000206EF" w:rsidRDefault="000206EF" w:rsidP="000206EF">
      <w:pPr>
        <w:spacing w:line="360" w:lineRule="auto"/>
        <w:jc w:val="center"/>
        <w:rPr>
          <w:rFonts w:ascii="Arial" w:hAnsi="Arial" w:cs="Arial"/>
          <w:b/>
        </w:rPr>
      </w:pPr>
      <w:r>
        <w:rPr>
          <w:rFonts w:ascii="Arial" w:hAnsi="Arial" w:cs="Arial"/>
          <w:b/>
        </w:rPr>
        <w:t xml:space="preserve">TRÁMITE DE LA SOLICITUD </w:t>
      </w:r>
    </w:p>
    <w:p w14:paraId="66FA5D28" w14:textId="77777777" w:rsidR="000206EF" w:rsidRDefault="000206EF" w:rsidP="000206EF">
      <w:pPr>
        <w:spacing w:line="360" w:lineRule="auto"/>
        <w:jc w:val="center"/>
        <w:rPr>
          <w:rFonts w:ascii="Arial" w:hAnsi="Arial" w:cs="Arial"/>
          <w:b/>
        </w:rPr>
      </w:pPr>
      <w:r>
        <w:rPr>
          <w:rFonts w:ascii="Arial" w:hAnsi="Arial" w:cs="Arial"/>
          <w:b/>
        </w:rPr>
        <w:t>DE NIÑOS, NIÑAS Y ADOLESCENTES</w:t>
      </w:r>
    </w:p>
    <w:p w14:paraId="2DD4BAEC" w14:textId="77777777" w:rsidR="000206EF" w:rsidRPr="002173E3" w:rsidRDefault="000206EF" w:rsidP="000206EF">
      <w:pPr>
        <w:spacing w:line="360" w:lineRule="auto"/>
        <w:rPr>
          <w:rFonts w:ascii="Arial" w:hAnsi="Arial" w:cs="Arial"/>
        </w:rPr>
      </w:pPr>
    </w:p>
    <w:p w14:paraId="5513BF15" w14:textId="57A07811" w:rsidR="000206EF" w:rsidRPr="00534D1F" w:rsidRDefault="000206EF" w:rsidP="000206EF">
      <w:pPr>
        <w:spacing w:line="360" w:lineRule="auto"/>
        <w:ind w:left="142"/>
        <w:rPr>
          <w:rFonts w:ascii="Arial" w:hAnsi="Arial" w:cs="Arial"/>
          <w:bCs/>
        </w:rPr>
      </w:pPr>
      <w:r w:rsidRPr="002173E3">
        <w:rPr>
          <w:rFonts w:ascii="Arial" w:hAnsi="Arial" w:cs="Arial"/>
          <w:b/>
        </w:rPr>
        <w:t>ARTÍCULO</w:t>
      </w:r>
      <w:r w:rsidR="00377147">
        <w:rPr>
          <w:rFonts w:ascii="Arial" w:hAnsi="Arial" w:cs="Arial"/>
          <w:b/>
        </w:rPr>
        <w:t xml:space="preserve"> 7</w:t>
      </w:r>
      <w:r w:rsidRPr="002173E3">
        <w:rPr>
          <w:rFonts w:ascii="Arial" w:hAnsi="Arial" w:cs="Arial"/>
          <w:b/>
        </w:rPr>
        <w:t>.</w:t>
      </w:r>
      <w:r>
        <w:rPr>
          <w:rFonts w:ascii="Arial" w:hAnsi="Arial" w:cs="Arial"/>
          <w:b/>
        </w:rPr>
        <w:t xml:space="preserve"> DEL TRÁMITE DE LA SOLICITUD. </w:t>
      </w:r>
      <w:r>
        <w:rPr>
          <w:rFonts w:ascii="Arial" w:hAnsi="Arial" w:cs="Arial"/>
          <w:bCs/>
        </w:rPr>
        <w:t xml:space="preserve">El adolescente, o excepcionalmente, el niño o niña que se encuentre dentro de lo previsto en el artículo 4 de la presente ley, podrá solicitar ante su médico tratante la realización del procedimiento de eutanasia para morir dignamente, quien antes de dar trámite a la solicitud </w:t>
      </w:r>
      <w:r w:rsidRPr="00534D1F">
        <w:rPr>
          <w:rFonts w:ascii="Arial" w:hAnsi="Arial" w:cs="Arial"/>
        </w:rPr>
        <w:t xml:space="preserve">deberá hacer lo siguiente:  </w:t>
      </w:r>
    </w:p>
    <w:p w14:paraId="7196702D" w14:textId="77777777" w:rsidR="000206EF" w:rsidRPr="00534D1F" w:rsidRDefault="000206EF" w:rsidP="000206EF">
      <w:pPr>
        <w:spacing w:line="360" w:lineRule="auto"/>
        <w:ind w:left="142"/>
        <w:rPr>
          <w:rFonts w:ascii="Arial" w:hAnsi="Arial" w:cs="Arial"/>
        </w:rPr>
      </w:pPr>
    </w:p>
    <w:p w14:paraId="335A6F9A" w14:textId="6B02E8B2" w:rsidR="000206EF" w:rsidRPr="00150CB0" w:rsidRDefault="000206EF" w:rsidP="000206EF">
      <w:pPr>
        <w:pStyle w:val="Prrafodelista"/>
        <w:numPr>
          <w:ilvl w:val="0"/>
          <w:numId w:val="45"/>
        </w:numPr>
        <w:spacing w:line="360" w:lineRule="auto"/>
        <w:ind w:left="851" w:hanging="284"/>
        <w:rPr>
          <w:rFonts w:ascii="Arial" w:hAnsi="Arial" w:cs="Arial"/>
          <w:sz w:val="24"/>
          <w:szCs w:val="24"/>
        </w:rPr>
      </w:pPr>
      <w:r w:rsidRPr="00150CB0">
        <w:rPr>
          <w:rFonts w:ascii="Arial" w:hAnsi="Arial" w:cs="Arial"/>
          <w:sz w:val="24"/>
          <w:szCs w:val="24"/>
        </w:rPr>
        <w:t>Informar a</w:t>
      </w:r>
      <w:r w:rsidR="00522D03">
        <w:rPr>
          <w:rFonts w:ascii="Arial" w:hAnsi="Arial" w:cs="Arial"/>
          <w:sz w:val="24"/>
          <w:szCs w:val="24"/>
        </w:rPr>
        <w:t xml:space="preserve">l niño, niña o adolescente y </w:t>
      </w:r>
      <w:r w:rsidRPr="00150CB0">
        <w:rPr>
          <w:rFonts w:ascii="Arial" w:hAnsi="Arial" w:cs="Arial"/>
          <w:sz w:val="24"/>
          <w:szCs w:val="24"/>
        </w:rPr>
        <w:t xml:space="preserve">quien ejerza la patria potestad o la representación legal acerca del </w:t>
      </w:r>
      <w:r w:rsidR="00F25F38" w:rsidRPr="00150CB0">
        <w:rPr>
          <w:rFonts w:ascii="Arial" w:hAnsi="Arial" w:cs="Arial"/>
          <w:sz w:val="24"/>
          <w:szCs w:val="24"/>
        </w:rPr>
        <w:t>diagnóstico</w:t>
      </w:r>
      <w:r w:rsidRPr="00150CB0">
        <w:rPr>
          <w:rFonts w:ascii="Arial" w:hAnsi="Arial" w:cs="Arial"/>
          <w:sz w:val="24"/>
          <w:szCs w:val="24"/>
        </w:rPr>
        <w:t xml:space="preserve"> de la enfermedad terminal, enfermedad incurable o condición médica grave que</w:t>
      </w:r>
      <w:r w:rsidR="006411C6">
        <w:rPr>
          <w:rFonts w:ascii="Arial" w:hAnsi="Arial" w:cs="Arial"/>
          <w:sz w:val="24"/>
          <w:szCs w:val="24"/>
        </w:rPr>
        <w:t xml:space="preserve"> este</w:t>
      </w:r>
      <w:r w:rsidRPr="00150CB0">
        <w:rPr>
          <w:rFonts w:ascii="Arial" w:hAnsi="Arial" w:cs="Arial"/>
          <w:sz w:val="24"/>
          <w:szCs w:val="24"/>
        </w:rPr>
        <w:t xml:space="preserve"> padece, las diferentes opciones terapéuticas y de cuidados paliativos existentes para su </w:t>
      </w:r>
      <w:r w:rsidRPr="00150CB0">
        <w:rPr>
          <w:rFonts w:ascii="Arial" w:hAnsi="Arial" w:cs="Arial"/>
          <w:sz w:val="24"/>
          <w:szCs w:val="24"/>
        </w:rPr>
        <w:lastRenderedPageBreak/>
        <w:t>tratamiento o alivio sint</w:t>
      </w:r>
      <w:r>
        <w:rPr>
          <w:rFonts w:ascii="Arial" w:hAnsi="Arial" w:cs="Arial"/>
          <w:sz w:val="24"/>
          <w:szCs w:val="24"/>
        </w:rPr>
        <w:t>o</w:t>
      </w:r>
      <w:r w:rsidRPr="00150CB0">
        <w:rPr>
          <w:rFonts w:ascii="Arial" w:hAnsi="Arial" w:cs="Arial"/>
          <w:sz w:val="24"/>
          <w:szCs w:val="24"/>
        </w:rPr>
        <w:t>máti</w:t>
      </w:r>
      <w:r>
        <w:rPr>
          <w:rFonts w:ascii="Arial" w:hAnsi="Arial" w:cs="Arial"/>
          <w:sz w:val="24"/>
          <w:szCs w:val="24"/>
        </w:rPr>
        <w:t>c</w:t>
      </w:r>
      <w:r w:rsidRPr="00150CB0">
        <w:rPr>
          <w:rFonts w:ascii="Arial" w:hAnsi="Arial" w:cs="Arial"/>
          <w:sz w:val="24"/>
          <w:szCs w:val="24"/>
        </w:rPr>
        <w:t>o, así como los beneficios y riesgos de su implementación</w:t>
      </w:r>
      <w:r>
        <w:rPr>
          <w:rFonts w:ascii="Arial" w:hAnsi="Arial" w:cs="Arial"/>
          <w:sz w:val="24"/>
          <w:szCs w:val="24"/>
        </w:rPr>
        <w:t>, con el fin de garantizar que la solicitud sea informada</w:t>
      </w:r>
      <w:r w:rsidRPr="00150CB0">
        <w:rPr>
          <w:rFonts w:ascii="Arial" w:hAnsi="Arial" w:cs="Arial"/>
          <w:sz w:val="24"/>
          <w:szCs w:val="24"/>
        </w:rPr>
        <w:t>.</w:t>
      </w:r>
    </w:p>
    <w:p w14:paraId="2F782729" w14:textId="77777777" w:rsidR="000206EF" w:rsidRPr="009D3F26" w:rsidRDefault="000206EF" w:rsidP="000206EF">
      <w:pPr>
        <w:pStyle w:val="Prrafodelista"/>
        <w:numPr>
          <w:ilvl w:val="0"/>
          <w:numId w:val="45"/>
        </w:numPr>
        <w:spacing w:line="360" w:lineRule="auto"/>
        <w:ind w:left="851" w:hanging="284"/>
        <w:rPr>
          <w:rFonts w:ascii="Arial" w:hAnsi="Arial" w:cs="Arial"/>
          <w:sz w:val="24"/>
          <w:szCs w:val="24"/>
        </w:rPr>
      </w:pPr>
      <w:r>
        <w:rPr>
          <w:rFonts w:ascii="Arial" w:hAnsi="Arial" w:cs="Arial"/>
          <w:bCs/>
          <w:sz w:val="24"/>
          <w:szCs w:val="24"/>
        </w:rPr>
        <w:t xml:space="preserve"> </w:t>
      </w:r>
      <w:r w:rsidRPr="009D3F26">
        <w:rPr>
          <w:rFonts w:ascii="Arial" w:hAnsi="Arial" w:cs="Arial"/>
          <w:sz w:val="24"/>
          <w:szCs w:val="24"/>
        </w:rPr>
        <w:t xml:space="preserve">Revisar si la solicitud fue expresada de forma </w:t>
      </w:r>
      <w:r>
        <w:rPr>
          <w:rFonts w:ascii="Arial" w:hAnsi="Arial" w:cs="Arial"/>
          <w:sz w:val="24"/>
          <w:szCs w:val="24"/>
        </w:rPr>
        <w:t>clara</w:t>
      </w:r>
      <w:r w:rsidRPr="009D3F26">
        <w:rPr>
          <w:rFonts w:ascii="Arial" w:hAnsi="Arial" w:cs="Arial"/>
          <w:sz w:val="24"/>
          <w:szCs w:val="24"/>
        </w:rPr>
        <w:t xml:space="preserve"> y </w:t>
      </w:r>
      <w:r>
        <w:rPr>
          <w:rFonts w:ascii="Arial" w:hAnsi="Arial" w:cs="Arial"/>
          <w:sz w:val="24"/>
          <w:szCs w:val="24"/>
        </w:rPr>
        <w:t>sin estar</w:t>
      </w:r>
      <w:r w:rsidRPr="009D3F26">
        <w:rPr>
          <w:rFonts w:ascii="Arial" w:hAnsi="Arial" w:cs="Arial"/>
          <w:sz w:val="24"/>
          <w:szCs w:val="24"/>
        </w:rPr>
        <w:t xml:space="preserve"> bajo inducción o coacción, para que pueda ser considerada como voluntaria y libre</w:t>
      </w:r>
      <w:r>
        <w:rPr>
          <w:rFonts w:ascii="Arial" w:hAnsi="Arial" w:cs="Arial"/>
          <w:sz w:val="24"/>
          <w:szCs w:val="24"/>
        </w:rPr>
        <w:t xml:space="preserve">. </w:t>
      </w:r>
    </w:p>
    <w:p w14:paraId="2F831CEC" w14:textId="1C991274" w:rsidR="000206EF" w:rsidRPr="000B0452" w:rsidRDefault="000206EF" w:rsidP="000206EF">
      <w:pPr>
        <w:pStyle w:val="Prrafodelista"/>
        <w:numPr>
          <w:ilvl w:val="0"/>
          <w:numId w:val="45"/>
        </w:numPr>
        <w:spacing w:line="360" w:lineRule="auto"/>
        <w:ind w:left="851" w:hanging="284"/>
        <w:rPr>
          <w:rFonts w:ascii="Arial" w:hAnsi="Arial" w:cs="Arial"/>
          <w:bCs/>
          <w:sz w:val="24"/>
          <w:szCs w:val="24"/>
        </w:rPr>
      </w:pPr>
      <w:r w:rsidRPr="002173E3">
        <w:rPr>
          <w:rFonts w:ascii="Arial" w:hAnsi="Arial" w:cs="Arial"/>
          <w:bCs/>
          <w:sz w:val="24"/>
          <w:szCs w:val="24"/>
        </w:rPr>
        <w:t xml:space="preserve">Exigir la </w:t>
      </w:r>
      <w:r>
        <w:rPr>
          <w:rFonts w:ascii="Arial" w:hAnsi="Arial" w:cs="Arial"/>
          <w:bCs/>
          <w:sz w:val="24"/>
          <w:szCs w:val="24"/>
        </w:rPr>
        <w:t xml:space="preserve">concurrencia en la solicitud de </w:t>
      </w:r>
      <w:r w:rsidRPr="002173E3">
        <w:rPr>
          <w:rFonts w:ascii="Arial" w:hAnsi="Arial" w:cs="Arial"/>
          <w:bCs/>
          <w:sz w:val="24"/>
          <w:szCs w:val="24"/>
        </w:rPr>
        <w:t>quien ejer</w:t>
      </w:r>
      <w:r>
        <w:rPr>
          <w:rFonts w:ascii="Arial" w:hAnsi="Arial" w:cs="Arial"/>
          <w:bCs/>
          <w:sz w:val="24"/>
          <w:szCs w:val="24"/>
        </w:rPr>
        <w:t>za</w:t>
      </w:r>
      <w:r w:rsidRPr="002173E3">
        <w:rPr>
          <w:rFonts w:ascii="Arial" w:hAnsi="Arial" w:cs="Arial"/>
          <w:bCs/>
          <w:sz w:val="24"/>
          <w:szCs w:val="24"/>
        </w:rPr>
        <w:t xml:space="preserve"> la patria potestad</w:t>
      </w:r>
      <w:r>
        <w:rPr>
          <w:rFonts w:ascii="Arial" w:hAnsi="Arial" w:cs="Arial"/>
          <w:bCs/>
          <w:sz w:val="24"/>
          <w:szCs w:val="24"/>
        </w:rPr>
        <w:t xml:space="preserve"> o la representación legal del niño, niña o adolescente. </w:t>
      </w:r>
      <w:r w:rsidRPr="00775E9A">
        <w:rPr>
          <w:rFonts w:ascii="Arial" w:hAnsi="Arial" w:cs="Arial"/>
          <w:bCs/>
          <w:sz w:val="24"/>
          <w:szCs w:val="24"/>
        </w:rPr>
        <w:t xml:space="preserve">La concurrencia será </w:t>
      </w:r>
      <w:r w:rsidR="00F25F38" w:rsidRPr="00775E9A">
        <w:rPr>
          <w:rFonts w:ascii="Arial" w:hAnsi="Arial" w:cs="Arial"/>
          <w:bCs/>
          <w:sz w:val="24"/>
          <w:szCs w:val="24"/>
        </w:rPr>
        <w:t>válida</w:t>
      </w:r>
      <w:r w:rsidRPr="00775E9A">
        <w:rPr>
          <w:rFonts w:ascii="Arial" w:hAnsi="Arial" w:cs="Arial"/>
          <w:bCs/>
          <w:sz w:val="24"/>
          <w:szCs w:val="24"/>
        </w:rPr>
        <w:t>, siempre que</w:t>
      </w:r>
      <w:r>
        <w:rPr>
          <w:rFonts w:ascii="Arial" w:hAnsi="Arial" w:cs="Arial"/>
          <w:bCs/>
          <w:sz w:val="24"/>
          <w:szCs w:val="24"/>
        </w:rPr>
        <w:t>,</w:t>
      </w:r>
      <w:r w:rsidRPr="00775E9A">
        <w:rPr>
          <w:rFonts w:ascii="Arial" w:hAnsi="Arial" w:cs="Arial"/>
          <w:bCs/>
          <w:sz w:val="24"/>
          <w:szCs w:val="24"/>
        </w:rPr>
        <w:t xml:space="preserve"> el médico tratante </w:t>
      </w:r>
      <w:r w:rsidR="006411C6">
        <w:rPr>
          <w:rFonts w:ascii="Arial" w:hAnsi="Arial" w:cs="Arial"/>
          <w:bCs/>
          <w:sz w:val="24"/>
          <w:szCs w:val="24"/>
        </w:rPr>
        <w:t>valore</w:t>
      </w:r>
      <w:r w:rsidRPr="00775E9A">
        <w:rPr>
          <w:rFonts w:ascii="Arial" w:hAnsi="Arial" w:cs="Arial"/>
          <w:bCs/>
          <w:sz w:val="24"/>
          <w:szCs w:val="24"/>
        </w:rPr>
        <w:t xml:space="preserve"> con especial rigurosidad la condición psicológica y emocional de quien ejerza la patria potestad</w:t>
      </w:r>
      <w:r>
        <w:rPr>
          <w:rFonts w:ascii="Arial" w:hAnsi="Arial" w:cs="Arial"/>
          <w:bCs/>
          <w:sz w:val="24"/>
          <w:szCs w:val="24"/>
        </w:rPr>
        <w:t xml:space="preserve"> o la representación legal</w:t>
      </w:r>
      <w:r w:rsidRPr="00775E9A">
        <w:rPr>
          <w:rFonts w:ascii="Arial" w:hAnsi="Arial" w:cs="Arial"/>
          <w:bCs/>
          <w:sz w:val="24"/>
          <w:szCs w:val="24"/>
        </w:rPr>
        <w:t xml:space="preserve"> </w:t>
      </w:r>
      <w:r>
        <w:rPr>
          <w:rFonts w:ascii="Arial" w:hAnsi="Arial" w:cs="Arial"/>
          <w:bCs/>
          <w:sz w:val="24"/>
          <w:szCs w:val="24"/>
        </w:rPr>
        <w:t xml:space="preserve">y </w:t>
      </w:r>
      <w:r w:rsidR="006411C6">
        <w:rPr>
          <w:rFonts w:ascii="Arial" w:hAnsi="Arial" w:cs="Arial"/>
          <w:bCs/>
          <w:sz w:val="24"/>
          <w:szCs w:val="24"/>
        </w:rPr>
        <w:t>hubiese</w:t>
      </w:r>
      <w:r>
        <w:rPr>
          <w:rFonts w:ascii="Arial" w:hAnsi="Arial" w:cs="Arial"/>
          <w:bCs/>
          <w:sz w:val="24"/>
          <w:szCs w:val="24"/>
        </w:rPr>
        <w:t xml:space="preserve"> descartado</w:t>
      </w:r>
      <w:r w:rsidRPr="00775E9A">
        <w:rPr>
          <w:rFonts w:ascii="Arial" w:hAnsi="Arial" w:cs="Arial"/>
          <w:bCs/>
          <w:sz w:val="24"/>
          <w:szCs w:val="24"/>
        </w:rPr>
        <w:t xml:space="preserve"> posibles conflictos de interés</w:t>
      </w:r>
      <w:r>
        <w:rPr>
          <w:rFonts w:ascii="Arial" w:hAnsi="Arial" w:cs="Arial"/>
          <w:bCs/>
          <w:sz w:val="24"/>
          <w:szCs w:val="24"/>
        </w:rPr>
        <w:t>.</w:t>
      </w:r>
    </w:p>
    <w:p w14:paraId="53F95915" w14:textId="79796026" w:rsidR="000206EF" w:rsidRDefault="000206EF" w:rsidP="000206EF">
      <w:pPr>
        <w:spacing w:line="360" w:lineRule="auto"/>
        <w:ind w:left="142"/>
        <w:rPr>
          <w:rFonts w:ascii="Arial" w:hAnsi="Arial" w:cs="Arial"/>
          <w:lang w:eastAsia="es-CO"/>
        </w:rPr>
      </w:pPr>
      <w:r>
        <w:rPr>
          <w:rFonts w:ascii="Arial" w:hAnsi="Arial" w:cs="Arial"/>
          <w:bCs/>
        </w:rPr>
        <w:t>Una vez realizado lo anterior, el médico tratante deberá constatar si la solicitud inicial del niño, niña o adolescente se mantiene, de ser así, dentro de</w:t>
      </w:r>
      <w:r w:rsidRPr="007E5472">
        <w:rPr>
          <w:rFonts w:ascii="Arial" w:hAnsi="Arial" w:cs="Arial"/>
        </w:rPr>
        <w:t xml:space="preserve"> un término no mayor a cinco (5) días calendario</w:t>
      </w:r>
      <w:r>
        <w:rPr>
          <w:rFonts w:ascii="Arial" w:hAnsi="Arial" w:cs="Arial"/>
        </w:rPr>
        <w:t xml:space="preserve"> deberá (i) </w:t>
      </w:r>
      <w:r>
        <w:rPr>
          <w:rFonts w:ascii="Arial" w:hAnsi="Arial" w:cs="Arial"/>
          <w:bCs/>
        </w:rPr>
        <w:t>e</w:t>
      </w:r>
      <w:r w:rsidRPr="000B0452">
        <w:rPr>
          <w:rFonts w:ascii="Arial" w:hAnsi="Arial" w:cs="Arial"/>
          <w:bCs/>
        </w:rPr>
        <w:t xml:space="preserve">stablecer si </w:t>
      </w:r>
      <w:r w:rsidRPr="000B0452">
        <w:rPr>
          <w:rFonts w:ascii="Arial" w:hAnsi="Arial" w:cs="Arial"/>
        </w:rPr>
        <w:t xml:space="preserve">el niño, niña o </w:t>
      </w:r>
      <w:r w:rsidRPr="000B0452">
        <w:rPr>
          <w:rFonts w:ascii="Arial" w:hAnsi="Arial" w:cs="Arial"/>
          <w:bCs/>
        </w:rPr>
        <w:t>adolescente</w:t>
      </w:r>
      <w:r w:rsidRPr="000B0452">
        <w:rPr>
          <w:rFonts w:ascii="Arial" w:hAnsi="Arial" w:cs="Arial"/>
        </w:rPr>
        <w:t xml:space="preserve"> sufre</w:t>
      </w:r>
      <w:r>
        <w:rPr>
          <w:rFonts w:ascii="Arial" w:hAnsi="Arial" w:cs="Arial"/>
        </w:rPr>
        <w:t xml:space="preserve"> una</w:t>
      </w:r>
      <w:r w:rsidRPr="000B0452">
        <w:rPr>
          <w:rFonts w:ascii="Arial" w:hAnsi="Arial" w:cs="Arial"/>
        </w:rPr>
        <w:t xml:space="preserve"> </w:t>
      </w:r>
      <w:r w:rsidRPr="00150CB0">
        <w:rPr>
          <w:rFonts w:ascii="Arial" w:hAnsi="Arial" w:cs="Arial"/>
        </w:rPr>
        <w:t>enfermedad terminal, enfermedad incurable o condición médica grave</w:t>
      </w:r>
      <w:r>
        <w:rPr>
          <w:rFonts w:ascii="Arial" w:hAnsi="Arial" w:cs="Arial"/>
        </w:rPr>
        <w:t xml:space="preserve">; (ii) </w:t>
      </w:r>
      <w:r w:rsidRPr="000B0452">
        <w:rPr>
          <w:rFonts w:ascii="Arial" w:hAnsi="Arial" w:cs="Arial"/>
          <w:bCs/>
        </w:rPr>
        <w:t xml:space="preserve">evaluar </w:t>
      </w:r>
      <w:r>
        <w:rPr>
          <w:rFonts w:ascii="Arial" w:hAnsi="Arial" w:cs="Arial"/>
          <w:bCs/>
        </w:rPr>
        <w:t>si el</w:t>
      </w:r>
      <w:r w:rsidRPr="000B0452">
        <w:rPr>
          <w:rFonts w:ascii="Arial" w:hAnsi="Arial" w:cs="Arial"/>
          <w:bCs/>
        </w:rPr>
        <w:t xml:space="preserve"> desarrollo cognitivo </w:t>
      </w:r>
      <w:r>
        <w:rPr>
          <w:rFonts w:ascii="Arial" w:hAnsi="Arial" w:cs="Arial"/>
          <w:bCs/>
        </w:rPr>
        <w:t xml:space="preserve">del niño, niña o adolescente le </w:t>
      </w:r>
      <w:r w:rsidRPr="00DD76B2">
        <w:rPr>
          <w:rFonts w:ascii="Arial" w:hAnsi="Arial" w:cs="Arial"/>
        </w:rPr>
        <w:t>permit</w:t>
      </w:r>
      <w:r>
        <w:rPr>
          <w:rFonts w:ascii="Arial" w:hAnsi="Arial" w:cs="Arial"/>
        </w:rPr>
        <w:t>e</w:t>
      </w:r>
      <w:r w:rsidRPr="00DD76B2">
        <w:rPr>
          <w:rFonts w:ascii="Arial" w:hAnsi="Arial" w:cs="Arial"/>
        </w:rPr>
        <w:t xml:space="preserve"> tomar una decisión libre, informada</w:t>
      </w:r>
      <w:r>
        <w:rPr>
          <w:rFonts w:ascii="Arial" w:hAnsi="Arial" w:cs="Arial"/>
        </w:rPr>
        <w:t>,</w:t>
      </w:r>
      <w:r w:rsidRPr="00DD76B2">
        <w:rPr>
          <w:rFonts w:ascii="Arial" w:hAnsi="Arial" w:cs="Arial"/>
        </w:rPr>
        <w:t xml:space="preserve"> inequívoca</w:t>
      </w:r>
      <w:r>
        <w:rPr>
          <w:rFonts w:ascii="Arial" w:hAnsi="Arial" w:cs="Arial"/>
        </w:rPr>
        <w:t xml:space="preserve"> y reiterada</w:t>
      </w:r>
      <w:r w:rsidR="007B5251">
        <w:rPr>
          <w:rFonts w:ascii="Arial" w:hAnsi="Arial" w:cs="Arial"/>
        </w:rPr>
        <w:t>;</w:t>
      </w:r>
      <w:r>
        <w:rPr>
          <w:rFonts w:ascii="Arial" w:hAnsi="Arial" w:cs="Arial"/>
        </w:rPr>
        <w:t xml:space="preserve"> </w:t>
      </w:r>
      <w:r>
        <w:rPr>
          <w:rFonts w:ascii="Arial" w:hAnsi="Arial" w:cs="Arial"/>
          <w:bCs/>
        </w:rPr>
        <w:t xml:space="preserve">(iii) </w:t>
      </w:r>
      <w:r w:rsidRPr="000B0452">
        <w:rPr>
          <w:rFonts w:ascii="Arial" w:hAnsi="Arial" w:cs="Arial"/>
          <w:bCs/>
        </w:rPr>
        <w:t xml:space="preserve">e identificar </w:t>
      </w:r>
      <w:r>
        <w:rPr>
          <w:rFonts w:ascii="Arial" w:hAnsi="Arial" w:cs="Arial"/>
          <w:bCs/>
        </w:rPr>
        <w:t xml:space="preserve">si </w:t>
      </w:r>
      <w:r w:rsidRPr="000B0452">
        <w:rPr>
          <w:rFonts w:ascii="Arial" w:hAnsi="Arial" w:cs="Arial"/>
          <w:bCs/>
        </w:rPr>
        <w:t xml:space="preserve">el concepto </w:t>
      </w:r>
      <w:r>
        <w:rPr>
          <w:rFonts w:ascii="Arial" w:hAnsi="Arial" w:cs="Arial"/>
          <w:bCs/>
        </w:rPr>
        <w:t>sobre la</w:t>
      </w:r>
      <w:r w:rsidRPr="000B0452">
        <w:rPr>
          <w:rFonts w:ascii="Arial" w:hAnsi="Arial" w:cs="Arial"/>
          <w:bCs/>
        </w:rPr>
        <w:t xml:space="preserve"> muerte </w:t>
      </w:r>
      <w:r>
        <w:rPr>
          <w:rFonts w:ascii="Arial" w:hAnsi="Arial" w:cs="Arial"/>
          <w:bCs/>
        </w:rPr>
        <w:t xml:space="preserve">que tiene </w:t>
      </w:r>
      <w:r w:rsidRPr="000B0452">
        <w:rPr>
          <w:rFonts w:ascii="Arial" w:hAnsi="Arial" w:cs="Arial"/>
          <w:bCs/>
        </w:rPr>
        <w:t>e</w:t>
      </w:r>
      <w:r>
        <w:rPr>
          <w:rFonts w:ascii="Arial" w:hAnsi="Arial" w:cs="Arial"/>
          <w:bCs/>
        </w:rPr>
        <w:t xml:space="preserve">l niño, niña o adolescente </w:t>
      </w:r>
      <w:r>
        <w:rPr>
          <w:rFonts w:ascii="Arial" w:hAnsi="Arial" w:cs="Arial"/>
        </w:rPr>
        <w:t>contempla el carácter</w:t>
      </w:r>
      <w:r w:rsidRPr="00C15E69">
        <w:rPr>
          <w:rFonts w:ascii="Arial" w:hAnsi="Arial" w:cs="Arial"/>
          <w:lang w:eastAsia="es-CO"/>
        </w:rPr>
        <w:t xml:space="preserve"> irreversible e inexorable</w:t>
      </w:r>
      <w:r>
        <w:rPr>
          <w:rFonts w:ascii="Arial" w:hAnsi="Arial" w:cs="Arial"/>
          <w:lang w:eastAsia="es-CO"/>
        </w:rPr>
        <w:t xml:space="preserve"> de esta, </w:t>
      </w:r>
      <w:r w:rsidRPr="000B0452">
        <w:rPr>
          <w:rFonts w:ascii="Arial" w:hAnsi="Arial" w:cs="Arial"/>
          <w:bCs/>
        </w:rPr>
        <w:t xml:space="preserve">con el fin de garantizar que su solicitud </w:t>
      </w:r>
      <w:r>
        <w:rPr>
          <w:rFonts w:ascii="Arial" w:hAnsi="Arial" w:cs="Arial"/>
          <w:bCs/>
        </w:rPr>
        <w:t>sea</w:t>
      </w:r>
      <w:r w:rsidRPr="000B0452">
        <w:rPr>
          <w:rFonts w:ascii="Arial" w:hAnsi="Arial" w:cs="Arial"/>
          <w:bCs/>
        </w:rPr>
        <w:t xml:space="preserve"> inequívoca</w:t>
      </w:r>
      <w:r>
        <w:rPr>
          <w:rFonts w:ascii="Arial" w:hAnsi="Arial" w:cs="Arial"/>
          <w:bCs/>
        </w:rPr>
        <w:t>.</w:t>
      </w:r>
    </w:p>
    <w:p w14:paraId="1FDB622F" w14:textId="77777777" w:rsidR="000206EF" w:rsidRDefault="000206EF" w:rsidP="000206EF">
      <w:pPr>
        <w:spacing w:line="360" w:lineRule="auto"/>
        <w:ind w:left="142"/>
        <w:rPr>
          <w:rFonts w:ascii="Arial" w:hAnsi="Arial" w:cs="Arial"/>
          <w:lang w:eastAsia="es-CO"/>
        </w:rPr>
      </w:pPr>
    </w:p>
    <w:p w14:paraId="78442915" w14:textId="48B262A3" w:rsidR="000206EF" w:rsidRDefault="007B5251" w:rsidP="007B5251">
      <w:pPr>
        <w:spacing w:line="360" w:lineRule="auto"/>
        <w:ind w:left="142"/>
        <w:rPr>
          <w:rFonts w:ascii="Arial" w:hAnsi="Arial" w:cs="Arial"/>
        </w:rPr>
      </w:pPr>
      <w:r>
        <w:rPr>
          <w:rFonts w:ascii="Arial" w:hAnsi="Arial" w:cs="Arial"/>
        </w:rPr>
        <w:t>Para el cumplimiento de lo anterior, el médico tratante podrá</w:t>
      </w:r>
      <w:r w:rsidRPr="007E5472">
        <w:rPr>
          <w:rFonts w:ascii="Arial" w:hAnsi="Arial" w:cs="Arial"/>
        </w:rPr>
        <w:t xml:space="preserve"> apoyarse en otros profesionales de la medicina que sean especialistas</w:t>
      </w:r>
      <w:r>
        <w:rPr>
          <w:rFonts w:ascii="Arial" w:hAnsi="Arial" w:cs="Arial"/>
        </w:rPr>
        <w:t xml:space="preserve"> en la </w:t>
      </w:r>
      <w:r w:rsidRPr="007E5472">
        <w:rPr>
          <w:rFonts w:ascii="Arial" w:hAnsi="Arial" w:cs="Arial"/>
        </w:rPr>
        <w:t>enfermedad terminal</w:t>
      </w:r>
      <w:r>
        <w:rPr>
          <w:rFonts w:ascii="Arial" w:hAnsi="Arial" w:cs="Arial"/>
        </w:rPr>
        <w:t xml:space="preserve">, </w:t>
      </w:r>
      <w:r w:rsidRPr="007E5472">
        <w:rPr>
          <w:rFonts w:ascii="Arial" w:hAnsi="Arial" w:cs="Arial"/>
        </w:rPr>
        <w:t>enfermedad incurable</w:t>
      </w:r>
      <w:r>
        <w:rPr>
          <w:rFonts w:ascii="Arial" w:hAnsi="Arial" w:cs="Arial"/>
        </w:rPr>
        <w:t xml:space="preserve"> o condición médica grave </w:t>
      </w:r>
      <w:r w:rsidRPr="007E5472">
        <w:rPr>
          <w:rFonts w:ascii="Arial" w:hAnsi="Arial" w:cs="Arial"/>
        </w:rPr>
        <w:t xml:space="preserve">que sufre </w:t>
      </w:r>
      <w:r>
        <w:rPr>
          <w:rFonts w:ascii="Arial" w:hAnsi="Arial" w:cs="Arial"/>
        </w:rPr>
        <w:t xml:space="preserve">el niño, niña o adolescente. </w:t>
      </w:r>
      <w:r w:rsidR="000206EF">
        <w:rPr>
          <w:rFonts w:ascii="Arial" w:hAnsi="Arial" w:cs="Arial"/>
        </w:rPr>
        <w:t>En el caso de las solicitudes de niños o niñas dentro de los 6 a 1</w:t>
      </w:r>
      <w:r>
        <w:rPr>
          <w:rFonts w:ascii="Arial" w:hAnsi="Arial" w:cs="Arial"/>
        </w:rPr>
        <w:t>2</w:t>
      </w:r>
      <w:r w:rsidR="000206EF">
        <w:rPr>
          <w:rFonts w:ascii="Arial" w:hAnsi="Arial" w:cs="Arial"/>
        </w:rPr>
        <w:t xml:space="preserve"> años de edad, el médico tratante para el cumplimiento de lo dispuesto en este artículo, deberá </w:t>
      </w:r>
      <w:r w:rsidR="000206EF" w:rsidRPr="0048774A">
        <w:rPr>
          <w:rFonts w:ascii="Arial" w:hAnsi="Arial" w:cs="Arial"/>
        </w:rPr>
        <w:t>solicitar la valoración</w:t>
      </w:r>
      <w:r w:rsidR="000206EF">
        <w:rPr>
          <w:rFonts w:ascii="Arial" w:hAnsi="Arial" w:cs="Arial"/>
        </w:rPr>
        <w:t xml:space="preserve"> de</w:t>
      </w:r>
      <w:r w:rsidR="000206EF" w:rsidRPr="0048774A">
        <w:rPr>
          <w:rFonts w:ascii="Arial" w:hAnsi="Arial" w:cs="Arial"/>
        </w:rPr>
        <w:t xml:space="preserve"> un médico especialista en psiquiatría infantil</w:t>
      </w:r>
      <w:r w:rsidR="000206EF">
        <w:rPr>
          <w:rFonts w:ascii="Arial" w:hAnsi="Arial" w:cs="Arial"/>
        </w:rPr>
        <w:t xml:space="preserve"> de manera obligatoria.</w:t>
      </w:r>
    </w:p>
    <w:p w14:paraId="4CC92AAC" w14:textId="77777777" w:rsidR="0064572E" w:rsidRPr="000206EF" w:rsidRDefault="0064572E" w:rsidP="000206EF">
      <w:pPr>
        <w:spacing w:line="360" w:lineRule="auto"/>
        <w:ind w:left="142"/>
        <w:rPr>
          <w:rFonts w:ascii="Arial" w:hAnsi="Arial" w:cs="Arial"/>
        </w:rPr>
      </w:pPr>
    </w:p>
    <w:p w14:paraId="69E8F70C" w14:textId="77777777" w:rsidR="000206EF" w:rsidRPr="003B1E5D" w:rsidRDefault="000206EF" w:rsidP="000206EF">
      <w:pPr>
        <w:spacing w:line="360" w:lineRule="auto"/>
        <w:ind w:left="142"/>
        <w:rPr>
          <w:rFonts w:ascii="Arial" w:hAnsi="Arial" w:cs="Arial"/>
        </w:rPr>
      </w:pPr>
      <w:r>
        <w:rPr>
          <w:rFonts w:ascii="Arial" w:hAnsi="Arial" w:cs="Arial"/>
        </w:rPr>
        <w:lastRenderedPageBreak/>
        <w:t xml:space="preserve">Tras corroborar que el niño, niña o </w:t>
      </w:r>
      <w:r>
        <w:rPr>
          <w:rFonts w:ascii="Arial" w:hAnsi="Arial" w:cs="Arial"/>
          <w:bCs/>
        </w:rPr>
        <w:t>adolescente</w:t>
      </w:r>
      <w:r>
        <w:rPr>
          <w:rFonts w:ascii="Arial" w:hAnsi="Arial" w:cs="Arial"/>
        </w:rPr>
        <w:t xml:space="preserve"> sufre una </w:t>
      </w:r>
      <w:r w:rsidRPr="007E5472">
        <w:rPr>
          <w:rFonts w:ascii="Arial" w:hAnsi="Arial" w:cs="Arial"/>
        </w:rPr>
        <w:t>enfermedad terminal</w:t>
      </w:r>
      <w:r>
        <w:rPr>
          <w:rFonts w:ascii="Arial" w:hAnsi="Arial" w:cs="Arial"/>
        </w:rPr>
        <w:t xml:space="preserve">, </w:t>
      </w:r>
      <w:r w:rsidRPr="007E5472">
        <w:rPr>
          <w:rFonts w:ascii="Arial" w:hAnsi="Arial" w:cs="Arial"/>
        </w:rPr>
        <w:t>enfermedad incurable</w:t>
      </w:r>
      <w:r>
        <w:rPr>
          <w:rFonts w:ascii="Arial" w:hAnsi="Arial" w:cs="Arial"/>
        </w:rPr>
        <w:t xml:space="preserve"> o condición médica grave, que la solicitud ha sido</w:t>
      </w:r>
      <w:r w:rsidRPr="003B1E5D">
        <w:rPr>
          <w:rFonts w:ascii="Arial" w:hAnsi="Arial" w:cs="Arial"/>
        </w:rPr>
        <w:t xml:space="preserve"> libre, informada e inequívoca</w:t>
      </w:r>
      <w:r>
        <w:rPr>
          <w:rFonts w:ascii="Arial" w:hAnsi="Arial" w:cs="Arial"/>
        </w:rPr>
        <w:t xml:space="preserve"> y que el concepto que este tiene sobre la muerte contempla su carácter irreversible e inexorable, </w:t>
      </w:r>
      <w:r w:rsidRPr="003B1E5D">
        <w:rPr>
          <w:rFonts w:ascii="Arial" w:hAnsi="Arial" w:cs="Arial"/>
        </w:rPr>
        <w:t>se continuará con el procedimiento descrito en el art</w:t>
      </w:r>
      <w:r>
        <w:rPr>
          <w:rFonts w:ascii="Arial" w:hAnsi="Arial" w:cs="Arial"/>
        </w:rPr>
        <w:t>í</w:t>
      </w:r>
      <w:r w:rsidRPr="003B1E5D">
        <w:rPr>
          <w:rFonts w:ascii="Arial" w:hAnsi="Arial" w:cs="Arial"/>
        </w:rPr>
        <w:t xml:space="preserve">culo </w:t>
      </w:r>
      <w:r>
        <w:rPr>
          <w:rFonts w:ascii="Arial" w:hAnsi="Arial" w:cs="Arial"/>
        </w:rPr>
        <w:t>5</w:t>
      </w:r>
      <w:r w:rsidRPr="003B1E5D">
        <w:rPr>
          <w:rFonts w:ascii="Arial" w:hAnsi="Arial" w:cs="Arial"/>
        </w:rPr>
        <w:t xml:space="preserve"> de</w:t>
      </w:r>
      <w:r>
        <w:rPr>
          <w:rFonts w:ascii="Arial" w:hAnsi="Arial" w:cs="Arial"/>
        </w:rPr>
        <w:t xml:space="preserve">l presente proyecto de ley ante el </w:t>
      </w:r>
      <w:r w:rsidRPr="002173E3">
        <w:rPr>
          <w:rFonts w:ascii="Arial" w:hAnsi="Arial" w:cs="Arial"/>
        </w:rPr>
        <w:t xml:space="preserve">Comité Científico-Interdisciplinario para Morir </w:t>
      </w:r>
      <w:r>
        <w:rPr>
          <w:rFonts w:ascii="Arial" w:hAnsi="Arial" w:cs="Arial"/>
        </w:rPr>
        <w:t>Dignamente.</w:t>
      </w:r>
      <w:r w:rsidRPr="003B1E5D">
        <w:rPr>
          <w:rFonts w:ascii="Arial" w:hAnsi="Arial" w:cs="Arial"/>
        </w:rPr>
        <w:t xml:space="preserve"> </w:t>
      </w:r>
    </w:p>
    <w:p w14:paraId="295A8145" w14:textId="77777777" w:rsidR="000206EF" w:rsidRDefault="000206EF" w:rsidP="000206EF">
      <w:pPr>
        <w:spacing w:line="360" w:lineRule="auto"/>
        <w:ind w:left="142"/>
        <w:rPr>
          <w:rFonts w:ascii="Arial" w:hAnsi="Arial" w:cs="Arial"/>
          <w:bCs/>
        </w:rPr>
      </w:pPr>
    </w:p>
    <w:p w14:paraId="101DFBDA" w14:textId="5186981D" w:rsidR="000206EF" w:rsidRDefault="000206EF" w:rsidP="000206EF">
      <w:pPr>
        <w:spacing w:line="360" w:lineRule="auto"/>
        <w:ind w:left="142"/>
        <w:rPr>
          <w:rFonts w:ascii="Arial" w:hAnsi="Arial" w:cs="Arial"/>
          <w:bCs/>
        </w:rPr>
      </w:pPr>
      <w:r w:rsidRPr="00F1454D">
        <w:rPr>
          <w:rFonts w:ascii="Arial" w:hAnsi="Arial" w:cs="Arial"/>
          <w:bCs/>
        </w:rPr>
        <w:t xml:space="preserve">Para todos los efectos de </w:t>
      </w:r>
      <w:r w:rsidR="00F25F38" w:rsidRPr="00F1454D">
        <w:rPr>
          <w:rFonts w:ascii="Arial" w:hAnsi="Arial" w:cs="Arial"/>
          <w:bCs/>
        </w:rPr>
        <w:t>este</w:t>
      </w:r>
      <w:r w:rsidRPr="00F1454D">
        <w:rPr>
          <w:rFonts w:ascii="Arial" w:hAnsi="Arial" w:cs="Arial"/>
          <w:bCs/>
        </w:rPr>
        <w:t xml:space="preserve"> </w:t>
      </w:r>
      <w:r>
        <w:rPr>
          <w:rFonts w:ascii="Arial" w:hAnsi="Arial" w:cs="Arial"/>
          <w:bCs/>
        </w:rPr>
        <w:t>artículo</w:t>
      </w:r>
      <w:r w:rsidRPr="00F1454D">
        <w:rPr>
          <w:rFonts w:ascii="Arial" w:hAnsi="Arial" w:cs="Arial"/>
          <w:bCs/>
        </w:rPr>
        <w:t xml:space="preserve"> se ent</w:t>
      </w:r>
      <w:r>
        <w:rPr>
          <w:rFonts w:ascii="Arial" w:hAnsi="Arial" w:cs="Arial"/>
          <w:bCs/>
        </w:rPr>
        <w:t>enderá</w:t>
      </w:r>
      <w:r w:rsidRPr="00F1454D">
        <w:rPr>
          <w:rFonts w:ascii="Arial" w:hAnsi="Arial" w:cs="Arial"/>
          <w:bCs/>
        </w:rPr>
        <w:t xml:space="preserve"> por niño o niña las personas entre los 0 y los 12 años, y por adolescente las personas entre 12 y 18 años de edad</w:t>
      </w:r>
      <w:r>
        <w:rPr>
          <w:rFonts w:ascii="Arial" w:hAnsi="Arial" w:cs="Arial"/>
          <w:bCs/>
        </w:rPr>
        <w:t xml:space="preserve">, conforme a lo dispuesto en el artículo 3 de la Ley </w:t>
      </w:r>
      <w:r w:rsidRPr="00F1454D">
        <w:rPr>
          <w:rFonts w:ascii="Arial" w:hAnsi="Arial" w:cs="Arial"/>
          <w:bCs/>
        </w:rPr>
        <w:t xml:space="preserve">1098 </w:t>
      </w:r>
      <w:r>
        <w:rPr>
          <w:rFonts w:ascii="Arial" w:hAnsi="Arial" w:cs="Arial"/>
          <w:bCs/>
        </w:rPr>
        <w:t>de</w:t>
      </w:r>
      <w:r w:rsidRPr="00F1454D">
        <w:rPr>
          <w:rFonts w:ascii="Arial" w:hAnsi="Arial" w:cs="Arial"/>
          <w:bCs/>
        </w:rPr>
        <w:t xml:space="preserve"> 2006</w:t>
      </w:r>
      <w:r>
        <w:rPr>
          <w:rFonts w:ascii="Arial" w:hAnsi="Arial" w:cs="Arial"/>
          <w:bCs/>
        </w:rPr>
        <w:t>.</w:t>
      </w:r>
    </w:p>
    <w:p w14:paraId="69538E1E" w14:textId="77777777" w:rsidR="000206EF" w:rsidRDefault="000206EF" w:rsidP="000206EF">
      <w:pPr>
        <w:spacing w:line="360" w:lineRule="auto"/>
        <w:ind w:left="142"/>
        <w:rPr>
          <w:rFonts w:ascii="Arial" w:hAnsi="Arial" w:cs="Arial"/>
          <w:bCs/>
        </w:rPr>
      </w:pPr>
    </w:p>
    <w:p w14:paraId="45801061" w14:textId="541F6973" w:rsidR="000206EF" w:rsidRPr="00CF6959" w:rsidRDefault="000206EF" w:rsidP="000206EF">
      <w:pPr>
        <w:spacing w:line="360" w:lineRule="auto"/>
        <w:ind w:left="142"/>
        <w:rPr>
          <w:rFonts w:ascii="Arial" w:hAnsi="Arial" w:cs="Arial"/>
          <w:bCs/>
        </w:rPr>
      </w:pPr>
      <w:r w:rsidRPr="00CF6959">
        <w:rPr>
          <w:rFonts w:ascii="Arial" w:hAnsi="Arial" w:cs="Arial"/>
          <w:b/>
        </w:rPr>
        <w:t>PARÁGRAFO.</w:t>
      </w:r>
      <w:r>
        <w:rPr>
          <w:rFonts w:ascii="Arial" w:hAnsi="Arial" w:cs="Arial"/>
          <w:bCs/>
        </w:rPr>
        <w:t xml:space="preserve"> El desarrollo cognitivo para l</w:t>
      </w:r>
      <w:r w:rsidRPr="00CF6959">
        <w:rPr>
          <w:rFonts w:ascii="Arial" w:hAnsi="Arial" w:cs="Arial"/>
          <w:bCs/>
        </w:rPr>
        <w:t xml:space="preserve">a toma de decisiones </w:t>
      </w:r>
      <w:r>
        <w:rPr>
          <w:rFonts w:ascii="Arial" w:hAnsi="Arial" w:cs="Arial"/>
          <w:bCs/>
        </w:rPr>
        <w:t xml:space="preserve">de niños niñas o adolescentes </w:t>
      </w:r>
      <w:r w:rsidRPr="00CF6959">
        <w:rPr>
          <w:rFonts w:ascii="Arial" w:hAnsi="Arial" w:cs="Arial"/>
          <w:bCs/>
        </w:rPr>
        <w:t xml:space="preserve">está definida por la concurrencia de las siguientes aptitudes: (i) capacidad de comunicar, (ii) capacidad de entendimiento, (iii) capacidad de razonar y (iv) capacidad de juicio. </w:t>
      </w:r>
    </w:p>
    <w:p w14:paraId="64F01EF8" w14:textId="77777777" w:rsidR="000206EF" w:rsidRPr="00BF44EA" w:rsidRDefault="000206EF" w:rsidP="000206EF">
      <w:pPr>
        <w:spacing w:line="360" w:lineRule="auto"/>
        <w:rPr>
          <w:rFonts w:ascii="Arial" w:hAnsi="Arial" w:cs="Arial"/>
          <w:bCs/>
        </w:rPr>
      </w:pPr>
    </w:p>
    <w:p w14:paraId="6AE0EE0D" w14:textId="77777777" w:rsidR="000206EF" w:rsidRPr="00BF44EA" w:rsidRDefault="000206EF" w:rsidP="000206EF">
      <w:pPr>
        <w:pStyle w:val="Prrafodelista"/>
        <w:spacing w:line="360" w:lineRule="auto"/>
        <w:ind w:left="862"/>
        <w:jc w:val="center"/>
        <w:rPr>
          <w:rFonts w:ascii="Arial" w:hAnsi="Arial" w:cs="Arial"/>
          <w:b/>
          <w:sz w:val="24"/>
          <w:szCs w:val="24"/>
        </w:rPr>
      </w:pPr>
      <w:r w:rsidRPr="00BF44EA">
        <w:rPr>
          <w:rFonts w:ascii="Arial" w:hAnsi="Arial" w:cs="Arial"/>
          <w:b/>
          <w:sz w:val="24"/>
          <w:szCs w:val="24"/>
        </w:rPr>
        <w:t>CÁPITULO VI</w:t>
      </w:r>
    </w:p>
    <w:p w14:paraId="52196062" w14:textId="77777777" w:rsidR="000206EF" w:rsidRPr="00BF44EA" w:rsidRDefault="000206EF" w:rsidP="000206EF">
      <w:pPr>
        <w:pStyle w:val="Prrafodelista"/>
        <w:spacing w:line="360" w:lineRule="auto"/>
        <w:ind w:left="862"/>
        <w:jc w:val="center"/>
        <w:rPr>
          <w:rFonts w:ascii="Arial" w:hAnsi="Arial" w:cs="Arial"/>
          <w:b/>
          <w:sz w:val="24"/>
          <w:szCs w:val="24"/>
        </w:rPr>
      </w:pPr>
      <w:r w:rsidRPr="00BF44EA">
        <w:rPr>
          <w:rFonts w:ascii="Arial" w:hAnsi="Arial" w:cs="Arial"/>
          <w:b/>
          <w:sz w:val="24"/>
          <w:szCs w:val="24"/>
        </w:rPr>
        <w:t xml:space="preserve">EL COMITÉ CIENTÍFICO-INTERDISCIPLINARIO PARA </w:t>
      </w:r>
    </w:p>
    <w:p w14:paraId="32936C97" w14:textId="77777777" w:rsidR="000206EF" w:rsidRPr="00BF44EA" w:rsidRDefault="000206EF" w:rsidP="000206EF">
      <w:pPr>
        <w:pStyle w:val="Prrafodelista"/>
        <w:spacing w:line="360" w:lineRule="auto"/>
        <w:ind w:left="862"/>
        <w:jc w:val="center"/>
        <w:rPr>
          <w:rFonts w:ascii="Arial" w:hAnsi="Arial" w:cs="Arial"/>
          <w:b/>
          <w:sz w:val="24"/>
          <w:szCs w:val="24"/>
        </w:rPr>
      </w:pPr>
      <w:r w:rsidRPr="00BF44EA">
        <w:rPr>
          <w:rFonts w:ascii="Arial" w:hAnsi="Arial" w:cs="Arial"/>
          <w:b/>
          <w:sz w:val="24"/>
          <w:szCs w:val="24"/>
        </w:rPr>
        <w:t xml:space="preserve">MORIR </w:t>
      </w:r>
      <w:r>
        <w:rPr>
          <w:rFonts w:ascii="Arial" w:hAnsi="Arial" w:cs="Arial"/>
          <w:b/>
          <w:sz w:val="24"/>
          <w:szCs w:val="24"/>
        </w:rPr>
        <w:t>DIGNAMENTE</w:t>
      </w:r>
    </w:p>
    <w:p w14:paraId="5CB9A04A" w14:textId="77777777" w:rsidR="000206EF" w:rsidRPr="00CA30DE" w:rsidRDefault="000206EF" w:rsidP="000206EF">
      <w:pPr>
        <w:pStyle w:val="Prrafodelista"/>
        <w:spacing w:line="360" w:lineRule="auto"/>
        <w:ind w:left="862"/>
        <w:jc w:val="center"/>
        <w:rPr>
          <w:rFonts w:ascii="Arial" w:hAnsi="Arial" w:cs="Arial"/>
          <w:b/>
        </w:rPr>
      </w:pPr>
    </w:p>
    <w:p w14:paraId="58472301" w14:textId="0AC0BEB1" w:rsidR="000206EF" w:rsidRDefault="000206EF" w:rsidP="000206EF">
      <w:pPr>
        <w:spacing w:line="360" w:lineRule="auto"/>
        <w:ind w:left="142"/>
        <w:rPr>
          <w:rFonts w:ascii="Arial" w:hAnsi="Arial" w:cs="Arial"/>
        </w:rPr>
      </w:pPr>
      <w:r w:rsidRPr="002173E3">
        <w:rPr>
          <w:rFonts w:ascii="Arial" w:hAnsi="Arial" w:cs="Arial"/>
          <w:b/>
        </w:rPr>
        <w:t>ARTÍCULO</w:t>
      </w:r>
      <w:r>
        <w:rPr>
          <w:rFonts w:ascii="Arial" w:hAnsi="Arial" w:cs="Arial"/>
          <w:b/>
        </w:rPr>
        <w:t xml:space="preserve"> </w:t>
      </w:r>
      <w:r w:rsidR="00377147">
        <w:rPr>
          <w:rFonts w:ascii="Arial" w:hAnsi="Arial" w:cs="Arial"/>
          <w:b/>
        </w:rPr>
        <w:t>8</w:t>
      </w:r>
      <w:r w:rsidRPr="002173E3">
        <w:rPr>
          <w:rFonts w:ascii="Arial" w:hAnsi="Arial" w:cs="Arial"/>
          <w:b/>
        </w:rPr>
        <w:t xml:space="preserve">. </w:t>
      </w:r>
      <w:r>
        <w:rPr>
          <w:rFonts w:ascii="Arial" w:hAnsi="Arial" w:cs="Arial"/>
          <w:b/>
        </w:rPr>
        <w:t xml:space="preserve">DEL </w:t>
      </w:r>
      <w:r w:rsidRPr="005A2922">
        <w:rPr>
          <w:rFonts w:ascii="Arial" w:hAnsi="Arial" w:cs="Arial"/>
          <w:b/>
        </w:rPr>
        <w:t>COMITÉ CIENTÍFICO-INTERDISCIPLINARIO.</w:t>
      </w:r>
      <w:r w:rsidRPr="002173E3">
        <w:rPr>
          <w:rFonts w:ascii="Arial" w:hAnsi="Arial" w:cs="Arial"/>
          <w:b/>
        </w:rPr>
        <w:t xml:space="preserve"> </w:t>
      </w:r>
      <w:r w:rsidRPr="002173E3">
        <w:rPr>
          <w:rFonts w:ascii="Arial" w:hAnsi="Arial" w:cs="Arial"/>
        </w:rPr>
        <w:t xml:space="preserve">Las Entidades Promotoras de Salud-EPS- deberán contar dentro de las Instituciones Prestadoras de Salud –IPS con un Comité Científico-Interdisciplinario para Morir </w:t>
      </w:r>
      <w:r>
        <w:rPr>
          <w:rFonts w:ascii="Arial" w:hAnsi="Arial" w:cs="Arial"/>
        </w:rPr>
        <w:t>Dignamente</w:t>
      </w:r>
      <w:r w:rsidRPr="002173E3">
        <w:rPr>
          <w:rFonts w:ascii="Arial" w:hAnsi="Arial" w:cs="Arial"/>
        </w:rPr>
        <w:t>.</w:t>
      </w:r>
    </w:p>
    <w:p w14:paraId="3C16BB53" w14:textId="77777777" w:rsidR="000206EF" w:rsidRDefault="000206EF" w:rsidP="000206EF">
      <w:pPr>
        <w:spacing w:line="360" w:lineRule="auto"/>
        <w:ind w:left="142"/>
        <w:rPr>
          <w:rFonts w:ascii="Arial" w:hAnsi="Arial" w:cs="Arial"/>
        </w:rPr>
      </w:pPr>
      <w:r w:rsidRPr="002173E3">
        <w:rPr>
          <w:rFonts w:ascii="Arial" w:hAnsi="Arial" w:cs="Arial"/>
        </w:rPr>
        <w:t>E</w:t>
      </w:r>
      <w:r>
        <w:rPr>
          <w:rFonts w:ascii="Arial" w:hAnsi="Arial" w:cs="Arial"/>
        </w:rPr>
        <w:t xml:space="preserve">ste </w:t>
      </w:r>
      <w:r w:rsidRPr="002173E3">
        <w:rPr>
          <w:rFonts w:ascii="Arial" w:hAnsi="Arial" w:cs="Arial"/>
        </w:rPr>
        <w:t xml:space="preserve">Comité estará conformado por: </w:t>
      </w:r>
    </w:p>
    <w:p w14:paraId="4F1D3073" w14:textId="77777777" w:rsidR="000206EF" w:rsidRPr="002173E3" w:rsidRDefault="000206EF" w:rsidP="000206EF">
      <w:pPr>
        <w:spacing w:line="360" w:lineRule="auto"/>
        <w:ind w:left="142"/>
        <w:rPr>
          <w:rFonts w:ascii="Arial" w:hAnsi="Arial" w:cs="Arial"/>
        </w:rPr>
      </w:pPr>
    </w:p>
    <w:p w14:paraId="2DD888B1" w14:textId="77777777" w:rsidR="000206EF" w:rsidRPr="002173E3" w:rsidRDefault="000206EF" w:rsidP="000206EF">
      <w:pPr>
        <w:pStyle w:val="Prrafodelista"/>
        <w:numPr>
          <w:ilvl w:val="0"/>
          <w:numId w:val="30"/>
        </w:numPr>
        <w:spacing w:line="360" w:lineRule="auto"/>
        <w:ind w:left="993"/>
        <w:rPr>
          <w:rFonts w:ascii="Arial" w:hAnsi="Arial" w:cs="Arial"/>
          <w:sz w:val="24"/>
          <w:szCs w:val="24"/>
        </w:rPr>
      </w:pPr>
      <w:r w:rsidRPr="002173E3">
        <w:rPr>
          <w:rFonts w:ascii="Arial" w:hAnsi="Arial" w:cs="Arial"/>
          <w:sz w:val="24"/>
          <w:szCs w:val="24"/>
        </w:rPr>
        <w:t>Un médico con la especialidad de la patología que padece el paciente, diferente al médico tratante</w:t>
      </w:r>
      <w:r>
        <w:rPr>
          <w:rFonts w:ascii="Arial" w:hAnsi="Arial" w:cs="Arial"/>
          <w:sz w:val="24"/>
          <w:szCs w:val="24"/>
        </w:rPr>
        <w:t>; o un médico pediatra cuando la solicitud la realice un niño, niña o adolescente.</w:t>
      </w:r>
    </w:p>
    <w:p w14:paraId="6700AAC4" w14:textId="77777777" w:rsidR="000206EF" w:rsidRPr="002173E3" w:rsidRDefault="000206EF" w:rsidP="000206EF">
      <w:pPr>
        <w:pStyle w:val="Prrafodelista"/>
        <w:numPr>
          <w:ilvl w:val="0"/>
          <w:numId w:val="30"/>
        </w:numPr>
        <w:spacing w:line="360" w:lineRule="auto"/>
        <w:ind w:left="993"/>
        <w:rPr>
          <w:rFonts w:ascii="Arial" w:hAnsi="Arial" w:cs="Arial"/>
          <w:sz w:val="24"/>
          <w:szCs w:val="24"/>
        </w:rPr>
      </w:pPr>
      <w:r w:rsidRPr="002173E3">
        <w:rPr>
          <w:rFonts w:ascii="Arial" w:hAnsi="Arial" w:cs="Arial"/>
          <w:sz w:val="24"/>
          <w:szCs w:val="24"/>
        </w:rPr>
        <w:t>Un abogado.</w:t>
      </w:r>
    </w:p>
    <w:p w14:paraId="1FA41173" w14:textId="77777777" w:rsidR="000206EF" w:rsidRDefault="000206EF" w:rsidP="000206EF">
      <w:pPr>
        <w:pStyle w:val="Prrafodelista"/>
        <w:numPr>
          <w:ilvl w:val="0"/>
          <w:numId w:val="30"/>
        </w:numPr>
        <w:spacing w:line="360" w:lineRule="auto"/>
        <w:ind w:left="993"/>
        <w:rPr>
          <w:rFonts w:ascii="Arial" w:hAnsi="Arial" w:cs="Arial"/>
          <w:sz w:val="24"/>
          <w:szCs w:val="24"/>
        </w:rPr>
      </w:pPr>
      <w:r w:rsidRPr="002173E3">
        <w:rPr>
          <w:rFonts w:ascii="Arial" w:hAnsi="Arial" w:cs="Arial"/>
          <w:sz w:val="24"/>
          <w:szCs w:val="24"/>
        </w:rPr>
        <w:lastRenderedPageBreak/>
        <w:t xml:space="preserve"> Un </w:t>
      </w:r>
      <w:r>
        <w:rPr>
          <w:rFonts w:ascii="Arial" w:hAnsi="Arial" w:cs="Arial"/>
          <w:sz w:val="24"/>
          <w:szCs w:val="24"/>
        </w:rPr>
        <w:t xml:space="preserve">médico </w:t>
      </w:r>
      <w:r w:rsidRPr="002173E3">
        <w:rPr>
          <w:rFonts w:ascii="Arial" w:hAnsi="Arial" w:cs="Arial"/>
          <w:sz w:val="24"/>
          <w:szCs w:val="24"/>
        </w:rPr>
        <w:t>psiquiatra</w:t>
      </w:r>
      <w:r>
        <w:rPr>
          <w:rFonts w:ascii="Arial" w:hAnsi="Arial" w:cs="Arial"/>
          <w:sz w:val="24"/>
          <w:szCs w:val="24"/>
        </w:rPr>
        <w:t>, psiquiatra infantil</w:t>
      </w:r>
      <w:r w:rsidRPr="002173E3">
        <w:rPr>
          <w:rFonts w:ascii="Arial" w:hAnsi="Arial" w:cs="Arial"/>
          <w:sz w:val="24"/>
          <w:szCs w:val="24"/>
        </w:rPr>
        <w:t xml:space="preserve"> o psicólogo clínico. </w:t>
      </w:r>
    </w:p>
    <w:p w14:paraId="743E1FFF" w14:textId="77777777" w:rsidR="000206EF" w:rsidRPr="00B01B01" w:rsidRDefault="000206EF" w:rsidP="000206EF">
      <w:pPr>
        <w:spacing w:line="360" w:lineRule="auto"/>
        <w:ind w:left="633"/>
        <w:rPr>
          <w:rFonts w:ascii="Arial" w:hAnsi="Arial" w:cs="Arial"/>
        </w:rPr>
      </w:pPr>
    </w:p>
    <w:p w14:paraId="0E5E74D2" w14:textId="77777777" w:rsidR="000206EF" w:rsidRDefault="000206EF" w:rsidP="000206EF">
      <w:pPr>
        <w:spacing w:line="360" w:lineRule="auto"/>
        <w:ind w:left="142"/>
        <w:rPr>
          <w:rFonts w:ascii="Arial" w:hAnsi="Arial" w:cs="Arial"/>
        </w:rPr>
      </w:pPr>
      <w:r w:rsidRPr="00B71276">
        <w:rPr>
          <w:rFonts w:ascii="Arial" w:hAnsi="Arial" w:cs="Arial"/>
        </w:rPr>
        <w:t xml:space="preserve">El </w:t>
      </w:r>
      <w:r w:rsidRPr="002173E3">
        <w:rPr>
          <w:rFonts w:ascii="Arial" w:hAnsi="Arial" w:cs="Arial"/>
        </w:rPr>
        <w:t xml:space="preserve">Comité Científico-Interdisciplinario para Morir </w:t>
      </w:r>
      <w:r>
        <w:rPr>
          <w:rFonts w:ascii="Arial" w:hAnsi="Arial" w:cs="Arial"/>
        </w:rPr>
        <w:t>Dignamente</w:t>
      </w:r>
      <w:r w:rsidRPr="00B71276">
        <w:rPr>
          <w:rFonts w:ascii="Arial" w:hAnsi="Arial" w:cs="Arial"/>
        </w:rPr>
        <w:t xml:space="preserve">, o quien haga sus veces, </w:t>
      </w:r>
      <w:r>
        <w:rPr>
          <w:rFonts w:ascii="Arial" w:hAnsi="Arial" w:cs="Arial"/>
        </w:rPr>
        <w:t xml:space="preserve">será quien </w:t>
      </w:r>
      <w:r w:rsidRPr="00B71276">
        <w:rPr>
          <w:rFonts w:ascii="Arial" w:hAnsi="Arial" w:cs="Arial"/>
        </w:rPr>
        <w:t>a</w:t>
      </w:r>
      <w:r>
        <w:rPr>
          <w:rFonts w:ascii="Arial" w:hAnsi="Arial" w:cs="Arial"/>
        </w:rPr>
        <w:t>utorice y programe</w:t>
      </w:r>
      <w:r w:rsidRPr="00B71276">
        <w:rPr>
          <w:rFonts w:ascii="Arial" w:hAnsi="Arial" w:cs="Arial"/>
        </w:rPr>
        <w:t xml:space="preserve"> la realización del procedimiento de eutanasia</w:t>
      </w:r>
      <w:r>
        <w:rPr>
          <w:rFonts w:ascii="Arial" w:hAnsi="Arial" w:cs="Arial"/>
        </w:rPr>
        <w:t>, siempre que se cumplan los requisitos fijados en la presente de ley</w:t>
      </w:r>
      <w:r w:rsidRPr="00B71276">
        <w:rPr>
          <w:rFonts w:ascii="Arial" w:hAnsi="Arial" w:cs="Arial"/>
        </w:rPr>
        <w:t xml:space="preserve">. </w:t>
      </w:r>
    </w:p>
    <w:p w14:paraId="58B46771" w14:textId="77777777" w:rsidR="000206EF" w:rsidRDefault="000206EF" w:rsidP="000206EF">
      <w:pPr>
        <w:spacing w:line="360" w:lineRule="auto"/>
        <w:ind w:left="142"/>
        <w:rPr>
          <w:rFonts w:ascii="Arial" w:hAnsi="Arial" w:cs="Arial"/>
        </w:rPr>
      </w:pPr>
    </w:p>
    <w:p w14:paraId="1BF13B03" w14:textId="77777777" w:rsidR="000206EF" w:rsidRDefault="000206EF" w:rsidP="000206EF">
      <w:pPr>
        <w:spacing w:line="360" w:lineRule="auto"/>
        <w:ind w:left="142"/>
        <w:rPr>
          <w:rFonts w:ascii="Arial" w:hAnsi="Arial" w:cs="Arial"/>
        </w:rPr>
      </w:pPr>
      <w:r w:rsidRPr="002173E3">
        <w:rPr>
          <w:rFonts w:ascii="Arial" w:hAnsi="Arial" w:cs="Arial"/>
        </w:rPr>
        <w:t xml:space="preserve">Las </w:t>
      </w:r>
      <w:r>
        <w:rPr>
          <w:rFonts w:ascii="Arial" w:hAnsi="Arial" w:cs="Arial"/>
        </w:rPr>
        <w:t xml:space="preserve">demás </w:t>
      </w:r>
      <w:r w:rsidRPr="002173E3">
        <w:rPr>
          <w:rFonts w:ascii="Arial" w:hAnsi="Arial" w:cs="Arial"/>
        </w:rPr>
        <w:t xml:space="preserve">funciones del Comité serán </w:t>
      </w:r>
      <w:r>
        <w:rPr>
          <w:rFonts w:ascii="Arial" w:hAnsi="Arial" w:cs="Arial"/>
        </w:rPr>
        <w:t xml:space="preserve">las </w:t>
      </w:r>
      <w:r w:rsidRPr="002173E3">
        <w:rPr>
          <w:rFonts w:ascii="Arial" w:hAnsi="Arial" w:cs="Arial"/>
        </w:rPr>
        <w:t>determinadas por el Ministerio de Salud y Protección Social.</w:t>
      </w:r>
      <w:r>
        <w:rPr>
          <w:rFonts w:ascii="Arial" w:hAnsi="Arial" w:cs="Arial"/>
        </w:rPr>
        <w:t xml:space="preserve"> </w:t>
      </w:r>
    </w:p>
    <w:p w14:paraId="10719738" w14:textId="77777777" w:rsidR="000206EF" w:rsidRDefault="000206EF" w:rsidP="000206EF">
      <w:pPr>
        <w:spacing w:line="360" w:lineRule="auto"/>
        <w:ind w:left="142"/>
        <w:rPr>
          <w:rFonts w:ascii="Arial" w:hAnsi="Arial" w:cs="Arial"/>
        </w:rPr>
      </w:pPr>
    </w:p>
    <w:p w14:paraId="70C2EA80" w14:textId="77777777" w:rsidR="000206EF" w:rsidRDefault="000206EF" w:rsidP="000206EF">
      <w:pPr>
        <w:spacing w:line="360" w:lineRule="auto"/>
        <w:ind w:left="142"/>
        <w:rPr>
          <w:rFonts w:ascii="Arial" w:hAnsi="Arial" w:cs="Arial"/>
        </w:rPr>
      </w:pPr>
      <w:r w:rsidRPr="00DA31D0">
        <w:rPr>
          <w:rFonts w:ascii="Arial" w:hAnsi="Arial" w:cs="Arial"/>
          <w:b/>
          <w:bCs/>
        </w:rPr>
        <w:t>PARÁGRAFO.</w:t>
      </w:r>
      <w:r>
        <w:rPr>
          <w:rFonts w:ascii="Arial" w:hAnsi="Arial" w:cs="Arial"/>
        </w:rPr>
        <w:t xml:space="preserve"> El </w:t>
      </w:r>
      <w:r w:rsidRPr="002173E3">
        <w:rPr>
          <w:rFonts w:ascii="Arial" w:hAnsi="Arial" w:cs="Arial"/>
        </w:rPr>
        <w:t xml:space="preserve">Comité Científico-Interdisciplinario para Morir </w:t>
      </w:r>
      <w:r>
        <w:rPr>
          <w:rFonts w:ascii="Arial" w:hAnsi="Arial" w:cs="Arial"/>
        </w:rPr>
        <w:t xml:space="preserve">Dignamente deberá </w:t>
      </w:r>
      <w:r w:rsidRPr="00F80737">
        <w:rPr>
          <w:rFonts w:ascii="Arial" w:hAnsi="Arial" w:cs="Arial"/>
        </w:rPr>
        <w:t xml:space="preserve">enviar un </w:t>
      </w:r>
      <w:r>
        <w:rPr>
          <w:rFonts w:ascii="Arial" w:hAnsi="Arial" w:cs="Arial"/>
        </w:rPr>
        <w:t>reporte</w:t>
      </w:r>
      <w:r w:rsidRPr="00F80737">
        <w:rPr>
          <w:rFonts w:ascii="Arial" w:hAnsi="Arial" w:cs="Arial"/>
        </w:rPr>
        <w:t xml:space="preserve"> al Ministerio de Salud y Protección Social </w:t>
      </w:r>
      <w:r>
        <w:rPr>
          <w:rFonts w:ascii="Arial" w:hAnsi="Arial" w:cs="Arial"/>
        </w:rPr>
        <w:t>indicando</w:t>
      </w:r>
      <w:r w:rsidRPr="00F80737">
        <w:rPr>
          <w:rFonts w:ascii="Arial" w:hAnsi="Arial" w:cs="Arial"/>
        </w:rPr>
        <w:t xml:space="preserve"> todos los hechos y condiciones que rodearon el procedimiento</w:t>
      </w:r>
      <w:r>
        <w:rPr>
          <w:rFonts w:ascii="Arial" w:hAnsi="Arial" w:cs="Arial"/>
        </w:rPr>
        <w:t xml:space="preserve"> realizado. </w:t>
      </w:r>
      <w:r w:rsidRPr="00B11F3D">
        <w:rPr>
          <w:rFonts w:ascii="Arial" w:hAnsi="Arial" w:cs="Arial"/>
        </w:rPr>
        <w:t>El Ministerio de Salud y Protección</w:t>
      </w:r>
      <w:r>
        <w:rPr>
          <w:rFonts w:ascii="Arial" w:hAnsi="Arial" w:cs="Arial"/>
        </w:rPr>
        <w:t xml:space="preserve"> Social</w:t>
      </w:r>
      <w:r w:rsidRPr="00B11F3D">
        <w:rPr>
          <w:rFonts w:ascii="Arial" w:hAnsi="Arial" w:cs="Arial"/>
        </w:rPr>
        <w:t>, en el marco de sus funciones de Inspección, Vigilancia y Control, determinará si los procedimientos realizados para garantizar el acceso a</w:t>
      </w:r>
      <w:r>
        <w:rPr>
          <w:rFonts w:ascii="Arial" w:hAnsi="Arial" w:cs="Arial"/>
        </w:rPr>
        <w:t xml:space="preserve">l derecho a morir dignamente </w:t>
      </w:r>
      <w:r w:rsidRPr="00B11F3D">
        <w:rPr>
          <w:rFonts w:ascii="Arial" w:hAnsi="Arial" w:cs="Arial"/>
        </w:rPr>
        <w:t>fueron idóneos y se cumplieron l</w:t>
      </w:r>
      <w:r>
        <w:rPr>
          <w:rFonts w:ascii="Arial" w:hAnsi="Arial" w:cs="Arial"/>
        </w:rPr>
        <w:t>os</w:t>
      </w:r>
      <w:r w:rsidRPr="00B11F3D">
        <w:rPr>
          <w:rFonts w:ascii="Arial" w:hAnsi="Arial" w:cs="Arial"/>
        </w:rPr>
        <w:t xml:space="preserve"> requisitos determinados en la presente ley.</w:t>
      </w:r>
    </w:p>
    <w:p w14:paraId="00AB2252" w14:textId="77777777" w:rsidR="000206EF" w:rsidRPr="002173E3" w:rsidRDefault="000206EF" w:rsidP="000206EF">
      <w:pPr>
        <w:spacing w:line="360" w:lineRule="auto"/>
        <w:jc w:val="center"/>
        <w:rPr>
          <w:rFonts w:ascii="Arial" w:hAnsi="Arial" w:cs="Arial"/>
          <w:b/>
        </w:rPr>
      </w:pPr>
      <w:r w:rsidRPr="002173E3">
        <w:rPr>
          <w:rFonts w:ascii="Arial" w:hAnsi="Arial" w:cs="Arial"/>
          <w:b/>
        </w:rPr>
        <w:t>CÁPITULO V</w:t>
      </w:r>
      <w:r>
        <w:rPr>
          <w:rFonts w:ascii="Arial" w:hAnsi="Arial" w:cs="Arial"/>
          <w:b/>
        </w:rPr>
        <w:t>II</w:t>
      </w:r>
    </w:p>
    <w:p w14:paraId="64B22311" w14:textId="12CCA2BA" w:rsidR="000206EF" w:rsidRDefault="000206EF" w:rsidP="00991FAE">
      <w:pPr>
        <w:spacing w:line="360" w:lineRule="auto"/>
        <w:jc w:val="center"/>
        <w:rPr>
          <w:rFonts w:ascii="Arial" w:hAnsi="Arial" w:cs="Arial"/>
          <w:b/>
        </w:rPr>
      </w:pPr>
      <w:r>
        <w:rPr>
          <w:rFonts w:ascii="Arial" w:hAnsi="Arial" w:cs="Arial"/>
          <w:b/>
        </w:rPr>
        <w:t>OBJECIÓN DE CONCIENCIA</w:t>
      </w:r>
    </w:p>
    <w:p w14:paraId="20F81D8B" w14:textId="4B0580C2" w:rsidR="000206EF" w:rsidRDefault="000206EF" w:rsidP="000206EF">
      <w:pPr>
        <w:spacing w:line="360" w:lineRule="auto"/>
        <w:ind w:left="142"/>
        <w:rPr>
          <w:rFonts w:ascii="Arial" w:hAnsi="Arial" w:cs="Arial"/>
        </w:rPr>
      </w:pPr>
      <w:r w:rsidRPr="002173E3">
        <w:rPr>
          <w:rFonts w:ascii="Arial" w:hAnsi="Arial" w:cs="Arial"/>
          <w:b/>
        </w:rPr>
        <w:t xml:space="preserve">ARTÍCULO </w:t>
      </w:r>
      <w:r w:rsidR="00377147">
        <w:rPr>
          <w:rFonts w:ascii="Arial" w:hAnsi="Arial" w:cs="Arial"/>
          <w:b/>
        </w:rPr>
        <w:t>9</w:t>
      </w:r>
      <w:r w:rsidRPr="002173E3">
        <w:rPr>
          <w:rFonts w:ascii="Arial" w:hAnsi="Arial" w:cs="Arial"/>
          <w:b/>
        </w:rPr>
        <w:t xml:space="preserve">. OBJECIÓN DE CONCIENCIA DEL MÉDICO TRATANTE. </w:t>
      </w:r>
      <w:r w:rsidRPr="002173E3">
        <w:rPr>
          <w:rFonts w:ascii="Arial" w:hAnsi="Arial" w:cs="Arial"/>
        </w:rPr>
        <w:t>El médico tratante en todo del trámite de la solicitud d</w:t>
      </w:r>
      <w:r>
        <w:rPr>
          <w:rFonts w:ascii="Arial" w:hAnsi="Arial" w:cs="Arial"/>
        </w:rPr>
        <w:t>e la persona</w:t>
      </w:r>
      <w:r w:rsidRPr="002173E3">
        <w:rPr>
          <w:rFonts w:ascii="Arial" w:hAnsi="Arial" w:cs="Arial"/>
        </w:rPr>
        <w:t xml:space="preserve">, podrá ejercer su derecho a la objeción de conciencia para realizar </w:t>
      </w:r>
      <w:r>
        <w:rPr>
          <w:rFonts w:ascii="Arial" w:hAnsi="Arial" w:cs="Arial"/>
        </w:rPr>
        <w:t xml:space="preserve">el procedimiento de eutanasia solicitado </w:t>
      </w:r>
      <w:r w:rsidRPr="00B10697">
        <w:rPr>
          <w:rFonts w:ascii="Arial" w:eastAsia="Calibri" w:hAnsi="Arial" w:cs="Arial"/>
        </w:rPr>
        <w:t>en el marco de</w:t>
      </w:r>
      <w:r>
        <w:rPr>
          <w:rFonts w:ascii="Arial" w:eastAsia="Calibri" w:hAnsi="Arial" w:cs="Arial"/>
        </w:rPr>
        <w:t xml:space="preserve">l ejercicio del derecho a morir dignamente. </w:t>
      </w:r>
      <w:r w:rsidRPr="002173E3">
        <w:rPr>
          <w:rFonts w:ascii="Arial" w:hAnsi="Arial" w:cs="Arial"/>
        </w:rPr>
        <w:t xml:space="preserve">Esta deberá hacerse </w:t>
      </w:r>
      <w:r>
        <w:rPr>
          <w:rFonts w:ascii="Arial" w:hAnsi="Arial" w:cs="Arial"/>
        </w:rPr>
        <w:t>luego de conocer la decisión del</w:t>
      </w:r>
      <w:r w:rsidRPr="00B71276">
        <w:rPr>
          <w:rFonts w:ascii="Arial" w:hAnsi="Arial" w:cs="Arial"/>
        </w:rPr>
        <w:t xml:space="preserve"> </w:t>
      </w:r>
      <w:r w:rsidRPr="002173E3">
        <w:rPr>
          <w:rFonts w:ascii="Arial" w:hAnsi="Arial" w:cs="Arial"/>
        </w:rPr>
        <w:t xml:space="preserve">Comité Científico-Interdisciplinario para Morir </w:t>
      </w:r>
      <w:r>
        <w:rPr>
          <w:rFonts w:ascii="Arial" w:hAnsi="Arial" w:cs="Arial"/>
        </w:rPr>
        <w:t>Dignamente</w:t>
      </w:r>
      <w:r w:rsidRPr="002173E3">
        <w:rPr>
          <w:rFonts w:ascii="Arial" w:hAnsi="Arial" w:cs="Arial"/>
        </w:rPr>
        <w:t xml:space="preserve"> </w:t>
      </w:r>
      <w:r w:rsidR="0064572E">
        <w:rPr>
          <w:rFonts w:ascii="Arial" w:hAnsi="Arial" w:cs="Arial"/>
        </w:rPr>
        <w:t>mediante</w:t>
      </w:r>
      <w:r w:rsidRPr="002173E3">
        <w:rPr>
          <w:rFonts w:ascii="Arial" w:hAnsi="Arial" w:cs="Arial"/>
        </w:rPr>
        <w:t xml:space="preserve"> escrito</w:t>
      </w:r>
      <w:r>
        <w:rPr>
          <w:rFonts w:ascii="Arial" w:hAnsi="Arial" w:cs="Arial"/>
        </w:rPr>
        <w:t xml:space="preserve"> </w:t>
      </w:r>
      <w:r w:rsidRPr="002173E3">
        <w:rPr>
          <w:rFonts w:ascii="Arial" w:hAnsi="Arial" w:cs="Arial"/>
        </w:rPr>
        <w:t xml:space="preserve">y debidamente motivada. </w:t>
      </w:r>
    </w:p>
    <w:p w14:paraId="69921338" w14:textId="77777777" w:rsidR="000206EF" w:rsidRDefault="000206EF" w:rsidP="000206EF">
      <w:pPr>
        <w:spacing w:line="360" w:lineRule="auto"/>
        <w:ind w:left="142"/>
        <w:rPr>
          <w:rFonts w:ascii="Arial" w:hAnsi="Arial" w:cs="Arial"/>
        </w:rPr>
      </w:pPr>
    </w:p>
    <w:p w14:paraId="23F82E40" w14:textId="01BF27AE" w:rsidR="000206EF" w:rsidRPr="002173E3" w:rsidRDefault="000206EF" w:rsidP="000206EF">
      <w:pPr>
        <w:spacing w:line="360" w:lineRule="auto"/>
        <w:ind w:left="142"/>
        <w:rPr>
          <w:rFonts w:ascii="Arial" w:hAnsi="Arial" w:cs="Arial"/>
        </w:rPr>
      </w:pPr>
      <w:r w:rsidRPr="002173E3">
        <w:rPr>
          <w:rFonts w:ascii="Arial" w:hAnsi="Arial" w:cs="Arial"/>
          <w:bCs/>
        </w:rPr>
        <w:t xml:space="preserve">Una </w:t>
      </w:r>
      <w:r w:rsidRPr="00732034">
        <w:rPr>
          <w:rFonts w:ascii="Arial" w:hAnsi="Arial" w:cs="Arial"/>
        </w:rPr>
        <w:t xml:space="preserve">vez presentada la objeción de conciencia, </w:t>
      </w:r>
      <w:r w:rsidRPr="002173E3">
        <w:rPr>
          <w:rFonts w:ascii="Arial" w:hAnsi="Arial" w:cs="Arial"/>
        </w:rPr>
        <w:t>la Entidad Promotora de Salud-EPS a la que se encuentre afiliado el paciente</w:t>
      </w:r>
      <w:r>
        <w:rPr>
          <w:rFonts w:ascii="Arial" w:hAnsi="Arial" w:cs="Arial"/>
        </w:rPr>
        <w:t xml:space="preserve"> en coordinación con la </w:t>
      </w:r>
      <w:r w:rsidRPr="00732034">
        <w:rPr>
          <w:rFonts w:ascii="Arial" w:hAnsi="Arial" w:cs="Arial"/>
        </w:rPr>
        <w:t>Institución Prestadora</w:t>
      </w:r>
      <w:r>
        <w:rPr>
          <w:rFonts w:ascii="Arial" w:hAnsi="Arial" w:cs="Arial"/>
        </w:rPr>
        <w:t xml:space="preserve"> </w:t>
      </w:r>
      <w:r w:rsidRPr="00732034">
        <w:rPr>
          <w:rFonts w:ascii="Arial" w:hAnsi="Arial" w:cs="Arial"/>
        </w:rPr>
        <w:t>de Salud –IPS</w:t>
      </w:r>
      <w:r>
        <w:rPr>
          <w:rFonts w:ascii="Arial" w:hAnsi="Arial" w:cs="Arial"/>
        </w:rPr>
        <w:t xml:space="preserve"> que se </w:t>
      </w:r>
      <w:r w:rsidR="000E1E93">
        <w:rPr>
          <w:rFonts w:ascii="Arial" w:hAnsi="Arial" w:cs="Arial"/>
        </w:rPr>
        <w:t>esté</w:t>
      </w:r>
      <w:r>
        <w:rPr>
          <w:rFonts w:ascii="Arial" w:hAnsi="Arial" w:cs="Arial"/>
        </w:rPr>
        <w:t xml:space="preserve"> atendiendo a la persona solicitante, </w:t>
      </w:r>
      <w:r w:rsidRPr="002173E3">
        <w:rPr>
          <w:rFonts w:ascii="Arial" w:hAnsi="Arial" w:cs="Arial"/>
        </w:rPr>
        <w:t xml:space="preserve">ordenará a quien corresponda dentro de las veinticuatro (24) horas siguientes, la </w:t>
      </w:r>
      <w:r w:rsidRPr="002173E3">
        <w:rPr>
          <w:rFonts w:ascii="Arial" w:hAnsi="Arial" w:cs="Arial"/>
        </w:rPr>
        <w:lastRenderedPageBreak/>
        <w:t xml:space="preserve">reasignación de otro médico que ya estuviese registrado en la base de profesionales de la medicina que no tengan objeciones de </w:t>
      </w:r>
      <w:r>
        <w:rPr>
          <w:rFonts w:ascii="Arial" w:hAnsi="Arial" w:cs="Arial"/>
        </w:rPr>
        <w:t>conciencia.</w:t>
      </w:r>
    </w:p>
    <w:p w14:paraId="03131E1A" w14:textId="77777777" w:rsidR="000206EF" w:rsidRDefault="000206EF" w:rsidP="000206EF">
      <w:pPr>
        <w:spacing w:line="360" w:lineRule="auto"/>
        <w:rPr>
          <w:rFonts w:ascii="Arial" w:hAnsi="Arial" w:cs="Arial"/>
        </w:rPr>
      </w:pPr>
    </w:p>
    <w:p w14:paraId="0F767E8D" w14:textId="77777777" w:rsidR="000206EF" w:rsidRPr="002173E3" w:rsidRDefault="000206EF" w:rsidP="000206EF">
      <w:pPr>
        <w:spacing w:line="360" w:lineRule="auto"/>
        <w:ind w:left="142"/>
        <w:rPr>
          <w:rFonts w:ascii="Arial" w:hAnsi="Arial" w:cs="Arial"/>
        </w:rPr>
      </w:pPr>
      <w:r w:rsidRPr="002173E3">
        <w:rPr>
          <w:rFonts w:ascii="Arial" w:hAnsi="Arial" w:cs="Arial"/>
        </w:rPr>
        <w:t>En ningún caso opera la objeción de conciencia institucional por parte de las Entidades Promotoras de Salud-EPS o las Instituciones Prestadoras de Salud –IPS.</w:t>
      </w:r>
    </w:p>
    <w:p w14:paraId="3CD4822D" w14:textId="4C537C5D" w:rsidR="000206EF" w:rsidRPr="00DB4C67" w:rsidRDefault="000206EF" w:rsidP="00DB4C67">
      <w:pPr>
        <w:pStyle w:val="Sinespaciado"/>
        <w:spacing w:line="360" w:lineRule="auto"/>
        <w:ind w:left="142"/>
        <w:rPr>
          <w:rFonts w:ascii="Arial" w:hAnsi="Arial" w:cs="Arial"/>
          <w:lang w:val="es-ES_tradnl"/>
        </w:rPr>
      </w:pPr>
      <w:r w:rsidRPr="00990488">
        <w:rPr>
          <w:rFonts w:ascii="Arial" w:hAnsi="Arial" w:cs="Arial"/>
          <w:b/>
          <w:lang w:val="es-ES_tradnl"/>
        </w:rPr>
        <w:t xml:space="preserve">PARÁGRAFO. </w:t>
      </w:r>
      <w:r w:rsidRPr="00990488">
        <w:rPr>
          <w:rFonts w:ascii="Arial" w:hAnsi="Arial" w:cs="Arial"/>
          <w:lang w:val="es-ES_tradnl"/>
        </w:rPr>
        <w:t>Las Entidades Promotoras de Salud-EPS- deberán crear e implementar una base de datos, en la que se llevará registro de los profesionales de la medicina vinculados a las Instituciones Prestadoras de Salud –IPS, que no tengan objeción de conciencia, en aras de garantizar la rápida asignación de un médico tratante que realice el procedimiento solicitado por la persona.</w:t>
      </w:r>
    </w:p>
    <w:p w14:paraId="561EFD7E" w14:textId="77777777" w:rsidR="000206EF" w:rsidRPr="002173E3" w:rsidRDefault="000206EF" w:rsidP="000206EF">
      <w:pPr>
        <w:spacing w:line="360" w:lineRule="auto"/>
        <w:jc w:val="center"/>
        <w:rPr>
          <w:rFonts w:ascii="Arial" w:hAnsi="Arial" w:cs="Arial"/>
          <w:b/>
        </w:rPr>
      </w:pPr>
      <w:r w:rsidRPr="002173E3">
        <w:rPr>
          <w:rFonts w:ascii="Arial" w:hAnsi="Arial" w:cs="Arial"/>
          <w:b/>
        </w:rPr>
        <w:t xml:space="preserve">CÁPITULO </w:t>
      </w:r>
      <w:r>
        <w:rPr>
          <w:rFonts w:ascii="Arial" w:hAnsi="Arial" w:cs="Arial"/>
          <w:b/>
        </w:rPr>
        <w:t>VIII</w:t>
      </w:r>
    </w:p>
    <w:p w14:paraId="7DEFA8F4" w14:textId="77777777" w:rsidR="000206EF" w:rsidRPr="00B01B01" w:rsidRDefault="000206EF" w:rsidP="000206EF">
      <w:pPr>
        <w:spacing w:line="360" w:lineRule="auto"/>
        <w:jc w:val="center"/>
        <w:rPr>
          <w:rFonts w:ascii="Arial" w:hAnsi="Arial" w:cs="Arial"/>
          <w:b/>
        </w:rPr>
      </w:pPr>
      <w:r w:rsidRPr="002173E3">
        <w:rPr>
          <w:rFonts w:ascii="Arial" w:hAnsi="Arial" w:cs="Arial"/>
          <w:b/>
        </w:rPr>
        <w:t>DISPOSICIONES GENERALE</w:t>
      </w:r>
      <w:r>
        <w:rPr>
          <w:rFonts w:ascii="Arial" w:hAnsi="Arial" w:cs="Arial"/>
          <w:b/>
        </w:rPr>
        <w:t>S</w:t>
      </w:r>
    </w:p>
    <w:p w14:paraId="6E31A534" w14:textId="77777777" w:rsidR="000206EF" w:rsidRDefault="000206EF" w:rsidP="000206EF">
      <w:pPr>
        <w:spacing w:line="360" w:lineRule="auto"/>
        <w:ind w:left="142"/>
        <w:rPr>
          <w:rFonts w:ascii="Arial" w:hAnsi="Arial" w:cs="Arial"/>
          <w:b/>
        </w:rPr>
      </w:pPr>
    </w:p>
    <w:p w14:paraId="019BB2CE" w14:textId="2835FC39" w:rsidR="000206EF" w:rsidRPr="008C7099" w:rsidRDefault="000206EF" w:rsidP="000206EF">
      <w:pPr>
        <w:spacing w:line="360" w:lineRule="auto"/>
        <w:ind w:left="142"/>
        <w:rPr>
          <w:rFonts w:ascii="Arial" w:hAnsi="Arial" w:cs="Arial"/>
        </w:rPr>
      </w:pPr>
      <w:r w:rsidRPr="002173E3">
        <w:rPr>
          <w:rFonts w:ascii="Arial" w:hAnsi="Arial" w:cs="Arial"/>
          <w:b/>
        </w:rPr>
        <w:t xml:space="preserve">ARTÍCULO </w:t>
      </w:r>
      <w:r w:rsidR="00377147">
        <w:rPr>
          <w:rFonts w:ascii="Arial" w:hAnsi="Arial" w:cs="Arial"/>
          <w:b/>
        </w:rPr>
        <w:t>10</w:t>
      </w:r>
      <w:r w:rsidRPr="002173E3">
        <w:rPr>
          <w:rFonts w:ascii="Arial" w:hAnsi="Arial" w:cs="Arial"/>
          <w:b/>
        </w:rPr>
        <w:t xml:space="preserve">. </w:t>
      </w:r>
      <w:r>
        <w:rPr>
          <w:rFonts w:ascii="Arial" w:hAnsi="Arial" w:cs="Arial"/>
          <w:b/>
        </w:rPr>
        <w:t xml:space="preserve">DE LA </w:t>
      </w:r>
      <w:r w:rsidRPr="002173E3">
        <w:rPr>
          <w:rFonts w:ascii="Arial" w:hAnsi="Arial" w:cs="Arial"/>
          <w:b/>
        </w:rPr>
        <w:t xml:space="preserve">CLAUSULA DE EXCLUSIÓN PENAL. </w:t>
      </w:r>
      <w:r w:rsidRPr="002173E3">
        <w:rPr>
          <w:rFonts w:ascii="Arial" w:hAnsi="Arial" w:cs="Arial"/>
        </w:rPr>
        <w:t xml:space="preserve">El médico tratante que hubiese realizado </w:t>
      </w:r>
      <w:r>
        <w:rPr>
          <w:rFonts w:ascii="Arial" w:hAnsi="Arial" w:cs="Arial"/>
        </w:rPr>
        <w:t xml:space="preserve">el </w:t>
      </w:r>
      <w:r w:rsidRPr="002173E3">
        <w:rPr>
          <w:rFonts w:ascii="Arial" w:hAnsi="Arial" w:cs="Arial"/>
        </w:rPr>
        <w:t xml:space="preserve">procedimiento de eutanasia de un paciente que así lo haya solicitado, quedará excluido de las sanciones penales contempladas en </w:t>
      </w:r>
      <w:r>
        <w:rPr>
          <w:rFonts w:ascii="Arial" w:hAnsi="Arial" w:cs="Arial"/>
        </w:rPr>
        <w:t>el</w:t>
      </w:r>
      <w:r w:rsidRPr="002173E3">
        <w:rPr>
          <w:rFonts w:ascii="Arial" w:hAnsi="Arial" w:cs="Arial"/>
        </w:rPr>
        <w:t xml:space="preserve"> artículo 106 del Código Penal, siempre que este cumpla con las condiciones y requisitos contemplados en la presente ley. </w:t>
      </w:r>
    </w:p>
    <w:p w14:paraId="1528F63A" w14:textId="0BBBAFBF" w:rsidR="000206EF" w:rsidRDefault="000206EF" w:rsidP="000B4706">
      <w:pPr>
        <w:spacing w:before="100" w:beforeAutospacing="1" w:after="100" w:afterAutospacing="1" w:line="360" w:lineRule="auto"/>
        <w:ind w:left="142"/>
        <w:rPr>
          <w:rFonts w:ascii="Arial" w:hAnsi="Arial" w:cs="Arial"/>
        </w:rPr>
      </w:pPr>
      <w:r w:rsidRPr="002173E3">
        <w:rPr>
          <w:rFonts w:ascii="Arial" w:hAnsi="Arial" w:cs="Arial"/>
          <w:b/>
          <w:bCs/>
        </w:rPr>
        <w:t>ARTÍCULO 1</w:t>
      </w:r>
      <w:r w:rsidR="00377147">
        <w:rPr>
          <w:rFonts w:ascii="Arial" w:hAnsi="Arial" w:cs="Arial"/>
          <w:b/>
          <w:bCs/>
        </w:rPr>
        <w:t>1</w:t>
      </w:r>
      <w:r w:rsidRPr="002173E3">
        <w:rPr>
          <w:rFonts w:ascii="Arial" w:hAnsi="Arial" w:cs="Arial"/>
          <w:b/>
          <w:bCs/>
        </w:rPr>
        <w:t xml:space="preserve">. VIGENCIA. </w:t>
      </w:r>
      <w:r w:rsidRPr="002173E3">
        <w:rPr>
          <w:rFonts w:ascii="Arial" w:hAnsi="Arial" w:cs="Arial"/>
        </w:rPr>
        <w:t xml:space="preserve">La presente ley rige desde su promulgación y deroga las normas que le sean contrarias. </w:t>
      </w:r>
    </w:p>
    <w:p w14:paraId="3550A40A" w14:textId="2A25B46A" w:rsidR="000206EF" w:rsidRDefault="000206EF" w:rsidP="000B4706">
      <w:pPr>
        <w:pStyle w:val="NormalWeb"/>
        <w:spacing w:line="360" w:lineRule="auto"/>
        <w:ind w:left="142"/>
        <w:rPr>
          <w:rFonts w:ascii="Arial" w:hAnsi="Arial" w:cs="Arial"/>
        </w:rPr>
      </w:pPr>
      <w:r>
        <w:rPr>
          <w:rFonts w:ascii="Arial" w:hAnsi="Arial" w:cs="Arial"/>
        </w:rPr>
        <w:t>De los honorables congresistas,</w:t>
      </w:r>
    </w:p>
    <w:p w14:paraId="038720A7" w14:textId="77777777" w:rsidR="000B4706" w:rsidRPr="000206EF" w:rsidRDefault="000B4706" w:rsidP="00DB4C67">
      <w:pPr>
        <w:pStyle w:val="NormalWeb"/>
        <w:spacing w:before="0" w:beforeAutospacing="0" w:after="0" w:afterAutospacing="0" w:line="360" w:lineRule="auto"/>
        <w:ind w:left="142"/>
        <w:rPr>
          <w:rFonts w:ascii="Arial" w:hAnsi="Arial" w:cs="Arial"/>
        </w:rPr>
      </w:pPr>
    </w:p>
    <w:p w14:paraId="06424449" w14:textId="77777777" w:rsidR="000206EF" w:rsidRPr="002173E3" w:rsidRDefault="000206EF" w:rsidP="00860D71">
      <w:pPr>
        <w:spacing w:line="360" w:lineRule="auto"/>
        <w:ind w:left="142"/>
        <w:rPr>
          <w:rFonts w:ascii="Arial" w:hAnsi="Arial" w:cs="Arial"/>
        </w:rPr>
      </w:pPr>
      <w:r w:rsidRPr="002173E3">
        <w:rPr>
          <w:rFonts w:ascii="Arial" w:hAnsi="Arial" w:cs="Arial"/>
        </w:rPr>
        <w:t>________________________</w:t>
      </w:r>
    </w:p>
    <w:p w14:paraId="3742511A" w14:textId="77777777" w:rsidR="000206EF" w:rsidRPr="002173E3" w:rsidRDefault="000206EF" w:rsidP="00860D71">
      <w:pPr>
        <w:spacing w:line="360" w:lineRule="auto"/>
        <w:ind w:left="142"/>
        <w:rPr>
          <w:rFonts w:ascii="Arial" w:hAnsi="Arial" w:cs="Arial"/>
          <w:b/>
        </w:rPr>
      </w:pPr>
      <w:r w:rsidRPr="002173E3">
        <w:rPr>
          <w:rFonts w:ascii="Arial" w:hAnsi="Arial" w:cs="Arial"/>
          <w:b/>
        </w:rPr>
        <w:t>JUAN FERNANDO REYES KURI</w:t>
      </w:r>
    </w:p>
    <w:p w14:paraId="062E2F36" w14:textId="77777777" w:rsidR="000206EF" w:rsidRPr="002173E3" w:rsidRDefault="000206EF" w:rsidP="00860D71">
      <w:pPr>
        <w:spacing w:line="360" w:lineRule="auto"/>
        <w:ind w:left="142"/>
        <w:rPr>
          <w:rFonts w:ascii="Arial" w:hAnsi="Arial" w:cs="Arial"/>
        </w:rPr>
      </w:pPr>
      <w:r w:rsidRPr="002173E3">
        <w:rPr>
          <w:rFonts w:ascii="Arial" w:hAnsi="Arial" w:cs="Arial"/>
        </w:rPr>
        <w:t>Representante a la Cámara por el Valle del Cauca</w:t>
      </w:r>
    </w:p>
    <w:p w14:paraId="7CA29D9D" w14:textId="72586D25" w:rsidR="006B1FA7" w:rsidRPr="00C15581" w:rsidRDefault="000206EF" w:rsidP="00860D71">
      <w:pPr>
        <w:spacing w:line="360" w:lineRule="auto"/>
        <w:ind w:left="142"/>
        <w:rPr>
          <w:rFonts w:ascii="Arial" w:hAnsi="Arial" w:cs="Arial"/>
        </w:rPr>
      </w:pPr>
      <w:r w:rsidRPr="002173E3">
        <w:rPr>
          <w:rFonts w:ascii="Arial" w:hAnsi="Arial" w:cs="Arial"/>
        </w:rPr>
        <w:t>Partido Liberal</w:t>
      </w:r>
    </w:p>
    <w:p w14:paraId="7196537C" w14:textId="77777777" w:rsidR="006B1FA7" w:rsidRDefault="006B1FA7" w:rsidP="00914C37">
      <w:pPr>
        <w:pBdr>
          <w:top w:val="nil"/>
          <w:left w:val="nil"/>
          <w:bottom w:val="nil"/>
          <w:right w:val="nil"/>
          <w:between w:val="nil"/>
        </w:pBdr>
        <w:tabs>
          <w:tab w:val="left" w:pos="2355"/>
          <w:tab w:val="center" w:pos="4361"/>
        </w:tabs>
        <w:spacing w:before="1" w:line="360" w:lineRule="auto"/>
        <w:ind w:right="115"/>
        <w:jc w:val="center"/>
        <w:rPr>
          <w:rFonts w:ascii="Arial" w:eastAsia="Calibri" w:hAnsi="Arial" w:cs="Arial"/>
          <w:b/>
          <w:bCs/>
        </w:rPr>
      </w:pPr>
    </w:p>
    <w:p w14:paraId="75F43E09" w14:textId="77777777" w:rsidR="00377147" w:rsidRDefault="00377147" w:rsidP="00DB4C67">
      <w:pPr>
        <w:pBdr>
          <w:top w:val="nil"/>
          <w:left w:val="nil"/>
          <w:bottom w:val="nil"/>
          <w:right w:val="nil"/>
          <w:between w:val="nil"/>
        </w:pBdr>
        <w:tabs>
          <w:tab w:val="left" w:pos="2355"/>
          <w:tab w:val="center" w:pos="4361"/>
        </w:tabs>
        <w:spacing w:before="1" w:line="360" w:lineRule="auto"/>
        <w:ind w:right="115"/>
        <w:rPr>
          <w:rFonts w:ascii="Arial" w:eastAsia="Calibri" w:hAnsi="Arial" w:cs="Arial"/>
          <w:b/>
          <w:bCs/>
        </w:rPr>
      </w:pPr>
    </w:p>
    <w:p w14:paraId="604B3FE7" w14:textId="46E9AF05" w:rsidR="00E06221" w:rsidRPr="000206EF" w:rsidRDefault="00CD4F8C" w:rsidP="00914C37">
      <w:pPr>
        <w:pBdr>
          <w:top w:val="nil"/>
          <w:left w:val="nil"/>
          <w:bottom w:val="nil"/>
          <w:right w:val="nil"/>
          <w:between w:val="nil"/>
        </w:pBdr>
        <w:tabs>
          <w:tab w:val="left" w:pos="2355"/>
          <w:tab w:val="center" w:pos="4361"/>
        </w:tabs>
        <w:spacing w:before="1" w:line="360" w:lineRule="auto"/>
        <w:ind w:right="115"/>
        <w:jc w:val="center"/>
        <w:rPr>
          <w:rFonts w:ascii="Arial" w:eastAsia="Calibri" w:hAnsi="Arial" w:cs="Arial"/>
          <w:b/>
          <w:bCs/>
        </w:rPr>
      </w:pPr>
      <w:r w:rsidRPr="000206EF">
        <w:rPr>
          <w:rFonts w:ascii="Arial" w:eastAsia="Calibri" w:hAnsi="Arial" w:cs="Arial"/>
          <w:b/>
          <w:bCs/>
        </w:rPr>
        <w:t>EXPOSICIÓN DE MOTIVOS</w:t>
      </w:r>
    </w:p>
    <w:p w14:paraId="0A70B552" w14:textId="5967EE29" w:rsidR="00CD4F8C" w:rsidRPr="000206EF" w:rsidRDefault="00CD4F8C" w:rsidP="00E566C2">
      <w:pPr>
        <w:pStyle w:val="Ttulo2"/>
        <w:widowControl w:val="0"/>
        <w:numPr>
          <w:ilvl w:val="0"/>
          <w:numId w:val="17"/>
        </w:numPr>
        <w:spacing w:before="0" w:beforeAutospacing="0" w:after="0" w:afterAutospacing="0" w:line="360" w:lineRule="auto"/>
        <w:jc w:val="center"/>
        <w:rPr>
          <w:rFonts w:ascii="Arial" w:eastAsia="Calibri" w:hAnsi="Arial" w:cs="Arial"/>
          <w:sz w:val="24"/>
          <w:szCs w:val="24"/>
        </w:rPr>
      </w:pPr>
      <w:r w:rsidRPr="000206EF">
        <w:rPr>
          <w:rFonts w:ascii="Arial" w:eastAsia="Calibri" w:hAnsi="Arial" w:cs="Arial"/>
          <w:sz w:val="24"/>
          <w:szCs w:val="24"/>
        </w:rPr>
        <w:t>OBJETO DEL PROYECTO DE LEY</w:t>
      </w:r>
    </w:p>
    <w:p w14:paraId="032875B7" w14:textId="77777777" w:rsidR="00B94B20" w:rsidRPr="000206EF" w:rsidRDefault="00B94B20" w:rsidP="00B94B20">
      <w:pPr>
        <w:pStyle w:val="Ttulo2"/>
        <w:widowControl w:val="0"/>
        <w:spacing w:before="0" w:beforeAutospacing="0" w:after="0" w:afterAutospacing="0" w:line="360" w:lineRule="auto"/>
        <w:ind w:left="-349"/>
        <w:rPr>
          <w:rFonts w:ascii="Arial" w:eastAsia="Calibri" w:hAnsi="Arial" w:cs="Arial"/>
          <w:sz w:val="24"/>
          <w:szCs w:val="24"/>
        </w:rPr>
      </w:pPr>
    </w:p>
    <w:p w14:paraId="0BB44371" w14:textId="547A0A90" w:rsidR="004A71EE" w:rsidRPr="000206EF" w:rsidRDefault="004A71EE" w:rsidP="004A71EE">
      <w:pPr>
        <w:spacing w:line="360" w:lineRule="auto"/>
        <w:rPr>
          <w:rFonts w:ascii="Arial" w:hAnsi="Arial" w:cs="Arial"/>
        </w:rPr>
      </w:pPr>
      <w:r w:rsidRPr="000206EF">
        <w:rPr>
          <w:rFonts w:ascii="Arial" w:hAnsi="Arial" w:cs="Arial"/>
        </w:rPr>
        <w:t>Est</w:t>
      </w:r>
      <w:r w:rsidR="00A9016A" w:rsidRPr="000206EF">
        <w:rPr>
          <w:rFonts w:ascii="Arial" w:hAnsi="Arial" w:cs="Arial"/>
        </w:rPr>
        <w:t>e proyecto de ley estatutaria</w:t>
      </w:r>
      <w:r w:rsidRPr="000206EF">
        <w:rPr>
          <w:rFonts w:ascii="Arial" w:hAnsi="Arial" w:cs="Arial"/>
        </w:rPr>
        <w:t xml:space="preserve"> tiene como fin establecer disposiciones generales para el acceso al derecho fundamental a morir dignamente bajo la modalidad de eutanasia.</w:t>
      </w:r>
    </w:p>
    <w:p w14:paraId="616F572C" w14:textId="4238974A" w:rsidR="00123EE6" w:rsidRPr="000206EF" w:rsidRDefault="00123EE6" w:rsidP="00E566C2">
      <w:pPr>
        <w:pStyle w:val="Ttulo2"/>
        <w:widowControl w:val="0"/>
        <w:numPr>
          <w:ilvl w:val="0"/>
          <w:numId w:val="17"/>
        </w:numPr>
        <w:spacing w:before="0" w:beforeAutospacing="0" w:after="0" w:afterAutospacing="0" w:line="360" w:lineRule="auto"/>
        <w:ind w:left="-142"/>
        <w:jc w:val="center"/>
        <w:rPr>
          <w:rFonts w:ascii="Arial" w:eastAsia="Calibri" w:hAnsi="Arial" w:cs="Arial"/>
          <w:sz w:val="24"/>
          <w:szCs w:val="24"/>
        </w:rPr>
      </w:pPr>
      <w:r w:rsidRPr="000206EF">
        <w:rPr>
          <w:rFonts w:ascii="Arial" w:eastAsia="Calibri" w:hAnsi="Arial" w:cs="Arial"/>
          <w:sz w:val="24"/>
          <w:szCs w:val="24"/>
        </w:rPr>
        <w:t>PROBLEMA A RESOLVER</w:t>
      </w:r>
    </w:p>
    <w:p w14:paraId="1010D95D" w14:textId="77777777" w:rsidR="00B94B20" w:rsidRPr="000206EF" w:rsidRDefault="00B94B20" w:rsidP="00B94B20">
      <w:pPr>
        <w:pStyle w:val="Ttulo2"/>
        <w:widowControl w:val="0"/>
        <w:spacing w:before="0" w:beforeAutospacing="0" w:after="0" w:afterAutospacing="0" w:line="360" w:lineRule="auto"/>
        <w:ind w:left="-142"/>
        <w:rPr>
          <w:rFonts w:ascii="Arial" w:eastAsia="Calibri" w:hAnsi="Arial" w:cs="Arial"/>
          <w:sz w:val="24"/>
          <w:szCs w:val="24"/>
        </w:rPr>
      </w:pPr>
    </w:p>
    <w:p w14:paraId="1601E417" w14:textId="7116CB26" w:rsidR="004A71EE" w:rsidRPr="000206EF" w:rsidRDefault="00145AEB" w:rsidP="00E566C2">
      <w:pPr>
        <w:spacing w:line="360" w:lineRule="auto"/>
        <w:rPr>
          <w:rFonts w:ascii="Arial" w:hAnsi="Arial" w:cs="Arial"/>
        </w:rPr>
      </w:pPr>
      <w:r w:rsidRPr="000206EF">
        <w:rPr>
          <w:rFonts w:ascii="Arial" w:hAnsi="Arial" w:cs="Arial"/>
        </w:rPr>
        <w:t>A pesar de que e</w:t>
      </w:r>
      <w:r w:rsidR="005C6B16" w:rsidRPr="000206EF">
        <w:rPr>
          <w:rFonts w:ascii="Arial" w:hAnsi="Arial" w:cs="Arial"/>
        </w:rPr>
        <w:t>l derecho a</w:t>
      </w:r>
      <w:r w:rsidR="007318F8" w:rsidRPr="000206EF">
        <w:rPr>
          <w:rFonts w:ascii="Arial" w:hAnsi="Arial" w:cs="Arial"/>
        </w:rPr>
        <w:t xml:space="preserve"> morir </w:t>
      </w:r>
      <w:r w:rsidR="007839F6" w:rsidRPr="000206EF">
        <w:rPr>
          <w:rFonts w:ascii="Arial" w:hAnsi="Arial" w:cs="Arial"/>
        </w:rPr>
        <w:t>digna</w:t>
      </w:r>
      <w:r w:rsidR="007318F8" w:rsidRPr="000206EF">
        <w:rPr>
          <w:rFonts w:ascii="Arial" w:hAnsi="Arial" w:cs="Arial"/>
        </w:rPr>
        <w:t>mente</w:t>
      </w:r>
      <w:r w:rsidR="007839F6" w:rsidRPr="000206EF">
        <w:rPr>
          <w:rFonts w:ascii="Arial" w:hAnsi="Arial" w:cs="Arial"/>
        </w:rPr>
        <w:t xml:space="preserve"> en Colombia </w:t>
      </w:r>
      <w:r w:rsidRPr="000206EF">
        <w:rPr>
          <w:rFonts w:ascii="Arial" w:hAnsi="Arial" w:cs="Arial"/>
        </w:rPr>
        <w:t>fue</w:t>
      </w:r>
      <w:r w:rsidR="007839F6" w:rsidRPr="000206EF">
        <w:rPr>
          <w:rFonts w:ascii="Arial" w:hAnsi="Arial" w:cs="Arial"/>
        </w:rPr>
        <w:t xml:space="preserve"> reconocido </w:t>
      </w:r>
      <w:r w:rsidR="005C6B16" w:rsidRPr="000206EF">
        <w:rPr>
          <w:rFonts w:ascii="Arial" w:hAnsi="Arial" w:cs="Arial"/>
        </w:rPr>
        <w:t xml:space="preserve">por la Corte Constitucional </w:t>
      </w:r>
      <w:r w:rsidR="007839F6" w:rsidRPr="000206EF">
        <w:rPr>
          <w:rFonts w:ascii="Arial" w:hAnsi="Arial" w:cs="Arial"/>
        </w:rPr>
        <w:t xml:space="preserve">como </w:t>
      </w:r>
      <w:r w:rsidRPr="000206EF">
        <w:rPr>
          <w:rFonts w:ascii="Arial" w:hAnsi="Arial" w:cs="Arial"/>
        </w:rPr>
        <w:t>un atentico derecho fundamental y</w:t>
      </w:r>
      <w:r w:rsidR="004F53A8" w:rsidRPr="000206EF">
        <w:rPr>
          <w:rFonts w:ascii="Arial" w:hAnsi="Arial" w:cs="Arial"/>
        </w:rPr>
        <w:t xml:space="preserve"> </w:t>
      </w:r>
      <w:r w:rsidR="00054249" w:rsidRPr="000206EF">
        <w:rPr>
          <w:rFonts w:ascii="Arial" w:hAnsi="Arial" w:cs="Arial"/>
        </w:rPr>
        <w:t>la misma</w:t>
      </w:r>
      <w:r w:rsidR="005031DC" w:rsidRPr="000206EF">
        <w:rPr>
          <w:rFonts w:ascii="Arial" w:hAnsi="Arial" w:cs="Arial"/>
        </w:rPr>
        <w:t>, en aras de garantizar la dignidad humana y los derechos de quienes la solicitan,</w:t>
      </w:r>
      <w:r w:rsidR="00054249" w:rsidRPr="000206EF">
        <w:rPr>
          <w:rFonts w:ascii="Arial" w:hAnsi="Arial" w:cs="Arial"/>
        </w:rPr>
        <w:t xml:space="preserve"> </w:t>
      </w:r>
      <w:r w:rsidR="00041C7F" w:rsidRPr="000206EF">
        <w:rPr>
          <w:rFonts w:ascii="Arial" w:hAnsi="Arial" w:cs="Arial"/>
        </w:rPr>
        <w:t xml:space="preserve">determinó </w:t>
      </w:r>
      <w:r w:rsidRPr="000206EF">
        <w:rPr>
          <w:rFonts w:ascii="Arial" w:hAnsi="Arial" w:cs="Arial"/>
        </w:rPr>
        <w:t>l</w:t>
      </w:r>
      <w:r w:rsidR="00241430" w:rsidRPr="000206EF">
        <w:rPr>
          <w:rFonts w:ascii="Arial" w:hAnsi="Arial" w:cs="Arial"/>
        </w:rPr>
        <w:t xml:space="preserve">os mínimos requeridos </w:t>
      </w:r>
      <w:r w:rsidR="00B40A2C" w:rsidRPr="000206EF">
        <w:rPr>
          <w:rFonts w:ascii="Arial" w:hAnsi="Arial" w:cs="Arial"/>
        </w:rPr>
        <w:t>para su realización</w:t>
      </w:r>
      <w:r w:rsidRPr="000206EF">
        <w:rPr>
          <w:rFonts w:ascii="Arial" w:hAnsi="Arial" w:cs="Arial"/>
        </w:rPr>
        <w:t xml:space="preserve"> en </w:t>
      </w:r>
      <w:r w:rsidR="004A71EE" w:rsidRPr="000206EF">
        <w:rPr>
          <w:rFonts w:ascii="Arial" w:hAnsi="Arial" w:cs="Arial"/>
        </w:rPr>
        <w:t>Colombia</w:t>
      </w:r>
      <w:r w:rsidR="004B662D" w:rsidRPr="000206EF">
        <w:rPr>
          <w:rFonts w:ascii="Arial" w:hAnsi="Arial" w:cs="Arial"/>
        </w:rPr>
        <w:t xml:space="preserve">, </w:t>
      </w:r>
      <w:r w:rsidR="004A71EE" w:rsidRPr="000206EF">
        <w:rPr>
          <w:rFonts w:ascii="Arial" w:hAnsi="Arial" w:cs="Arial"/>
        </w:rPr>
        <w:t>hoy</w:t>
      </w:r>
      <w:r w:rsidRPr="000206EF">
        <w:rPr>
          <w:rFonts w:ascii="Arial" w:hAnsi="Arial" w:cs="Arial"/>
        </w:rPr>
        <w:t xml:space="preserve"> </w:t>
      </w:r>
      <w:r w:rsidR="004A71EE" w:rsidRPr="000206EF">
        <w:rPr>
          <w:rFonts w:ascii="Arial" w:hAnsi="Arial" w:cs="Arial"/>
        </w:rPr>
        <w:t>el</w:t>
      </w:r>
      <w:r w:rsidRPr="000206EF">
        <w:rPr>
          <w:rFonts w:ascii="Arial" w:hAnsi="Arial" w:cs="Arial"/>
        </w:rPr>
        <w:t xml:space="preserve"> procedimientos relacionado c</w:t>
      </w:r>
      <w:r w:rsidR="004A71EE" w:rsidRPr="000206EF">
        <w:rPr>
          <w:rFonts w:ascii="Arial" w:hAnsi="Arial" w:cs="Arial"/>
        </w:rPr>
        <w:t>on</w:t>
      </w:r>
      <w:r w:rsidRPr="000206EF">
        <w:rPr>
          <w:rFonts w:ascii="Arial" w:hAnsi="Arial" w:cs="Arial"/>
        </w:rPr>
        <w:t xml:space="preserve"> la muerte digna </w:t>
      </w:r>
      <w:r w:rsidR="004A71EE" w:rsidRPr="000206EF">
        <w:rPr>
          <w:rFonts w:ascii="Arial" w:hAnsi="Arial" w:cs="Arial"/>
        </w:rPr>
        <w:t xml:space="preserve">bajo la modalidad de la eutanasia </w:t>
      </w:r>
      <w:r w:rsidR="004F53A8" w:rsidRPr="000206EF">
        <w:rPr>
          <w:rFonts w:ascii="Arial" w:hAnsi="Arial" w:cs="Arial"/>
        </w:rPr>
        <w:t>no cuenta con instrumentos normativos de rango legal</w:t>
      </w:r>
      <w:r w:rsidR="004A71EE" w:rsidRPr="000206EF">
        <w:rPr>
          <w:rFonts w:ascii="Arial" w:hAnsi="Arial" w:cs="Arial"/>
        </w:rPr>
        <w:t xml:space="preserve"> que reglamenten su realización.</w:t>
      </w:r>
      <w:r w:rsidR="004F53A8" w:rsidRPr="000206EF">
        <w:rPr>
          <w:rFonts w:ascii="Arial" w:hAnsi="Arial" w:cs="Arial"/>
        </w:rPr>
        <w:t xml:space="preserve"> </w:t>
      </w:r>
    </w:p>
    <w:p w14:paraId="127C53A3" w14:textId="77777777" w:rsidR="004A71EE" w:rsidRPr="000206EF" w:rsidRDefault="004A71EE" w:rsidP="00E566C2">
      <w:pPr>
        <w:spacing w:line="360" w:lineRule="auto"/>
        <w:rPr>
          <w:rFonts w:ascii="Arial" w:hAnsi="Arial" w:cs="Arial"/>
        </w:rPr>
      </w:pPr>
    </w:p>
    <w:p w14:paraId="2F493328" w14:textId="42EF5A9A" w:rsidR="009C4FFD" w:rsidRPr="000206EF" w:rsidRDefault="004A71EE" w:rsidP="00E566C2">
      <w:pPr>
        <w:spacing w:line="360" w:lineRule="auto"/>
        <w:rPr>
          <w:rFonts w:ascii="Arial" w:hAnsi="Arial" w:cs="Arial"/>
          <w:color w:val="000000" w:themeColor="text1"/>
        </w:rPr>
      </w:pPr>
      <w:r w:rsidRPr="000206EF">
        <w:rPr>
          <w:rFonts w:ascii="Arial" w:hAnsi="Arial" w:cs="Arial"/>
        </w:rPr>
        <w:t xml:space="preserve">En ese sentido, las resoluciones expedidas por el Ministerio de Salud y Protección Social que regularon la eutanasia en mayores de edad y en niños, niñas o adolescentes son un gran avance en </w:t>
      </w:r>
      <w:r w:rsidR="009C4FFD" w:rsidRPr="000206EF">
        <w:rPr>
          <w:rFonts w:ascii="Arial" w:hAnsi="Arial" w:cs="Arial"/>
        </w:rPr>
        <w:t>su</w:t>
      </w:r>
      <w:r w:rsidRPr="000206EF">
        <w:rPr>
          <w:rFonts w:ascii="Arial" w:hAnsi="Arial" w:cs="Arial"/>
        </w:rPr>
        <w:t xml:space="preserve"> reglamentación, pero</w:t>
      </w:r>
      <w:r w:rsidR="00D80A9C" w:rsidRPr="000206EF">
        <w:rPr>
          <w:rFonts w:ascii="Arial" w:hAnsi="Arial" w:cs="Arial"/>
        </w:rPr>
        <w:t xml:space="preserve"> es</w:t>
      </w:r>
      <w:r w:rsidRPr="000206EF">
        <w:rPr>
          <w:rFonts w:ascii="Arial" w:hAnsi="Arial" w:cs="Arial"/>
        </w:rPr>
        <w:t xml:space="preserve"> insuficiente</w:t>
      </w:r>
      <w:r w:rsidR="009C4FFD" w:rsidRPr="000206EF">
        <w:rPr>
          <w:rFonts w:ascii="Arial" w:hAnsi="Arial" w:cs="Arial"/>
        </w:rPr>
        <w:t>.</w:t>
      </w:r>
      <w:r w:rsidRPr="000206EF">
        <w:rPr>
          <w:rFonts w:ascii="Arial" w:hAnsi="Arial" w:cs="Arial"/>
        </w:rPr>
        <w:t xml:space="preserve"> </w:t>
      </w:r>
      <w:r w:rsidR="009C4FFD" w:rsidRPr="000206EF">
        <w:rPr>
          <w:rFonts w:ascii="Arial" w:hAnsi="Arial" w:cs="Arial"/>
        </w:rPr>
        <w:t>L</w:t>
      </w:r>
      <w:r w:rsidR="004F53A8" w:rsidRPr="000206EF">
        <w:rPr>
          <w:rFonts w:ascii="Arial" w:hAnsi="Arial" w:cs="Arial"/>
        </w:rPr>
        <w:t xml:space="preserve">a ausencia de una ley </w:t>
      </w:r>
      <w:r w:rsidR="00392A87" w:rsidRPr="000206EF">
        <w:rPr>
          <w:rFonts w:ascii="Arial" w:hAnsi="Arial" w:cs="Arial"/>
        </w:rPr>
        <w:t>que</w:t>
      </w:r>
      <w:r w:rsidR="004F53A8" w:rsidRPr="000206EF">
        <w:rPr>
          <w:rFonts w:ascii="Arial" w:hAnsi="Arial" w:cs="Arial"/>
        </w:rPr>
        <w:t xml:space="preserve"> regul</w:t>
      </w:r>
      <w:r w:rsidR="00392A87" w:rsidRPr="000206EF">
        <w:rPr>
          <w:rFonts w:ascii="Arial" w:hAnsi="Arial" w:cs="Arial"/>
        </w:rPr>
        <w:t>e</w:t>
      </w:r>
      <w:r w:rsidR="004F53A8" w:rsidRPr="000206EF">
        <w:rPr>
          <w:rFonts w:ascii="Arial" w:hAnsi="Arial" w:cs="Arial"/>
        </w:rPr>
        <w:t xml:space="preserve"> </w:t>
      </w:r>
      <w:r w:rsidRPr="000206EF">
        <w:rPr>
          <w:rFonts w:ascii="Arial" w:hAnsi="Arial" w:cs="Arial"/>
        </w:rPr>
        <w:t xml:space="preserve">que regule la materia </w:t>
      </w:r>
      <w:r w:rsidR="004F53A8" w:rsidRPr="000206EF">
        <w:rPr>
          <w:rFonts w:ascii="Arial" w:hAnsi="Arial" w:cs="Arial"/>
        </w:rPr>
        <w:t xml:space="preserve">es </w:t>
      </w:r>
      <w:r w:rsidR="00E2562B" w:rsidRPr="000206EF">
        <w:rPr>
          <w:rFonts w:ascii="Arial" w:hAnsi="Arial" w:cs="Arial"/>
        </w:rPr>
        <w:t xml:space="preserve">uno de los principales problemas </w:t>
      </w:r>
      <w:r w:rsidRPr="000206EF">
        <w:rPr>
          <w:rFonts w:ascii="Arial" w:hAnsi="Arial" w:cs="Arial"/>
        </w:rPr>
        <w:t>de</w:t>
      </w:r>
      <w:r w:rsidR="00E2562B" w:rsidRPr="000206EF">
        <w:rPr>
          <w:rFonts w:ascii="Arial" w:hAnsi="Arial" w:cs="Arial"/>
        </w:rPr>
        <w:t xml:space="preserve"> quienes pr</w:t>
      </w:r>
      <w:r w:rsidR="004F53A8" w:rsidRPr="000206EF">
        <w:rPr>
          <w:rFonts w:ascii="Arial" w:hAnsi="Arial" w:cs="Arial"/>
        </w:rPr>
        <w:t>etenden acceder a este derecho</w:t>
      </w:r>
      <w:r w:rsidR="00DB11F1" w:rsidRPr="000206EF">
        <w:rPr>
          <w:rFonts w:ascii="Arial" w:hAnsi="Arial" w:cs="Arial"/>
        </w:rPr>
        <w:t xml:space="preserve"> fundamental</w:t>
      </w:r>
      <w:r w:rsidRPr="000206EF">
        <w:rPr>
          <w:rFonts w:ascii="Arial" w:hAnsi="Arial" w:cs="Arial"/>
        </w:rPr>
        <w:t>,</w:t>
      </w:r>
      <w:r w:rsidR="004F53A8" w:rsidRPr="000206EF">
        <w:rPr>
          <w:rFonts w:ascii="Arial" w:hAnsi="Arial" w:cs="Arial"/>
        </w:rPr>
        <w:t xml:space="preserve"> </w:t>
      </w:r>
      <w:r w:rsidR="00E2562B" w:rsidRPr="000206EF">
        <w:rPr>
          <w:rFonts w:ascii="Arial" w:hAnsi="Arial" w:cs="Arial"/>
        </w:rPr>
        <w:t>y para los profesionales de la medicina que realizan este tipo de procedimientos</w:t>
      </w:r>
      <w:r w:rsidRPr="000206EF">
        <w:rPr>
          <w:rFonts w:ascii="Arial" w:hAnsi="Arial" w:cs="Arial"/>
        </w:rPr>
        <w:t xml:space="preserve"> </w:t>
      </w:r>
      <w:r w:rsidR="004B662D" w:rsidRPr="000206EF">
        <w:rPr>
          <w:rFonts w:ascii="Arial" w:hAnsi="Arial" w:cs="Arial"/>
        </w:rPr>
        <w:t>ante la falta de seguridad jurídica</w:t>
      </w:r>
      <w:r w:rsidR="009B4181" w:rsidRPr="000206EF">
        <w:rPr>
          <w:rFonts w:ascii="Arial" w:hAnsi="Arial" w:cs="Arial"/>
        </w:rPr>
        <w:t xml:space="preserve">. </w:t>
      </w:r>
      <w:r w:rsidR="00E2562B" w:rsidRPr="000206EF">
        <w:rPr>
          <w:rFonts w:ascii="Arial" w:hAnsi="Arial" w:cs="Arial"/>
        </w:rPr>
        <w:t>Por ello</w:t>
      </w:r>
      <w:r w:rsidR="004F53A8" w:rsidRPr="000206EF">
        <w:rPr>
          <w:rFonts w:ascii="Arial" w:hAnsi="Arial" w:cs="Arial"/>
        </w:rPr>
        <w:t>, lo que</w:t>
      </w:r>
      <w:r w:rsidR="00E2562B" w:rsidRPr="000206EF">
        <w:rPr>
          <w:rFonts w:ascii="Arial" w:hAnsi="Arial" w:cs="Arial"/>
        </w:rPr>
        <w:t xml:space="preserve"> se pretende </w:t>
      </w:r>
      <w:r w:rsidR="009161F2" w:rsidRPr="000206EF">
        <w:rPr>
          <w:rFonts w:ascii="Arial" w:hAnsi="Arial" w:cs="Arial"/>
        </w:rPr>
        <w:t>con la presentación de este proyecto de ley</w:t>
      </w:r>
      <w:r w:rsidR="00041C7F" w:rsidRPr="000206EF">
        <w:rPr>
          <w:rFonts w:ascii="Arial" w:hAnsi="Arial" w:cs="Arial"/>
        </w:rPr>
        <w:t xml:space="preserve"> estatuaria</w:t>
      </w:r>
      <w:r w:rsidR="009161F2" w:rsidRPr="000206EF">
        <w:rPr>
          <w:rFonts w:ascii="Arial" w:hAnsi="Arial" w:cs="Arial"/>
        </w:rPr>
        <w:t xml:space="preserve">, </w:t>
      </w:r>
      <w:r w:rsidR="004F53A8" w:rsidRPr="000206EF">
        <w:rPr>
          <w:rFonts w:ascii="Arial" w:hAnsi="Arial" w:cs="Arial"/>
        </w:rPr>
        <w:t xml:space="preserve">es brindar </w:t>
      </w:r>
      <w:r w:rsidR="009B4181" w:rsidRPr="000206EF">
        <w:rPr>
          <w:rFonts w:ascii="Arial" w:hAnsi="Arial" w:cs="Arial"/>
        </w:rPr>
        <w:t>la</w:t>
      </w:r>
      <w:r w:rsidR="004F53A8" w:rsidRPr="000206EF">
        <w:rPr>
          <w:rFonts w:ascii="Arial" w:hAnsi="Arial" w:cs="Arial"/>
        </w:rPr>
        <w:t xml:space="preserve"> base legal</w:t>
      </w:r>
      <w:r w:rsidR="009C4FFD" w:rsidRPr="000206EF">
        <w:rPr>
          <w:rFonts w:ascii="Arial" w:hAnsi="Arial" w:cs="Arial"/>
        </w:rPr>
        <w:t xml:space="preserve"> </w:t>
      </w:r>
      <w:r w:rsidR="004F53A8" w:rsidRPr="000206EF">
        <w:rPr>
          <w:rFonts w:ascii="Arial" w:hAnsi="Arial" w:cs="Arial"/>
        </w:rPr>
        <w:t xml:space="preserve">para el acceso </w:t>
      </w:r>
      <w:r w:rsidR="009161F2" w:rsidRPr="000206EF">
        <w:rPr>
          <w:rFonts w:ascii="Arial" w:hAnsi="Arial" w:cs="Arial"/>
        </w:rPr>
        <w:t xml:space="preserve">y </w:t>
      </w:r>
      <w:r w:rsidR="00D80A9C" w:rsidRPr="000206EF">
        <w:rPr>
          <w:rFonts w:ascii="Arial" w:hAnsi="Arial" w:cs="Arial"/>
        </w:rPr>
        <w:t>reglamentación d</w:t>
      </w:r>
      <w:r w:rsidR="009161F2" w:rsidRPr="000206EF">
        <w:rPr>
          <w:rFonts w:ascii="Arial" w:hAnsi="Arial" w:cs="Arial"/>
        </w:rPr>
        <w:t xml:space="preserve">el derecho </w:t>
      </w:r>
      <w:r w:rsidR="00D80A9C" w:rsidRPr="000206EF">
        <w:rPr>
          <w:rFonts w:ascii="Arial" w:hAnsi="Arial" w:cs="Arial"/>
          <w:color w:val="000000" w:themeColor="text1"/>
        </w:rPr>
        <w:t xml:space="preserve">a morir dignamente </w:t>
      </w:r>
      <w:r w:rsidRPr="000206EF">
        <w:rPr>
          <w:rFonts w:ascii="Arial" w:hAnsi="Arial" w:cs="Arial"/>
          <w:color w:val="000000" w:themeColor="text1"/>
        </w:rPr>
        <w:t xml:space="preserve">bajo la modalidad de eutanasia </w:t>
      </w:r>
      <w:r w:rsidR="009161F2" w:rsidRPr="000206EF">
        <w:rPr>
          <w:rFonts w:ascii="Arial" w:hAnsi="Arial" w:cs="Arial"/>
          <w:color w:val="000000" w:themeColor="text1"/>
        </w:rPr>
        <w:t xml:space="preserve">en Colombia. </w:t>
      </w:r>
    </w:p>
    <w:p w14:paraId="268E8E5F" w14:textId="77777777" w:rsidR="00D80A9C" w:rsidRPr="000206EF" w:rsidRDefault="00D80A9C" w:rsidP="00E566C2">
      <w:pPr>
        <w:spacing w:line="360" w:lineRule="auto"/>
        <w:rPr>
          <w:rFonts w:ascii="Arial" w:hAnsi="Arial" w:cs="Arial"/>
          <w:color w:val="000000" w:themeColor="text1"/>
        </w:rPr>
      </w:pPr>
    </w:p>
    <w:p w14:paraId="0BBF12A1" w14:textId="5808BD0E" w:rsidR="009C4FFD" w:rsidRPr="000206EF" w:rsidRDefault="009C4FFD" w:rsidP="00477831">
      <w:pPr>
        <w:pStyle w:val="Prrafodelista"/>
        <w:numPr>
          <w:ilvl w:val="0"/>
          <w:numId w:val="17"/>
        </w:numPr>
        <w:spacing w:line="360" w:lineRule="auto"/>
        <w:jc w:val="center"/>
        <w:rPr>
          <w:rFonts w:ascii="Arial" w:hAnsi="Arial" w:cs="Arial"/>
          <w:color w:val="000000" w:themeColor="text1"/>
          <w:sz w:val="24"/>
          <w:szCs w:val="24"/>
        </w:rPr>
      </w:pPr>
      <w:r w:rsidRPr="000206EF">
        <w:rPr>
          <w:rFonts w:ascii="Arial" w:hAnsi="Arial" w:cs="Arial"/>
          <w:b/>
          <w:bCs/>
          <w:color w:val="000000" w:themeColor="text1"/>
          <w:sz w:val="24"/>
          <w:szCs w:val="24"/>
        </w:rPr>
        <w:t>DERECHO COMPARADO</w:t>
      </w:r>
    </w:p>
    <w:p w14:paraId="40407D05" w14:textId="77777777" w:rsidR="00A9016A" w:rsidRPr="000206EF" w:rsidRDefault="00A9016A" w:rsidP="00A9016A">
      <w:pPr>
        <w:pStyle w:val="Prrafodelista"/>
        <w:spacing w:line="360" w:lineRule="auto"/>
        <w:ind w:left="360"/>
        <w:rPr>
          <w:rFonts w:ascii="Arial" w:hAnsi="Arial" w:cs="Arial"/>
          <w:color w:val="000000" w:themeColor="text1"/>
        </w:rPr>
      </w:pPr>
    </w:p>
    <w:p w14:paraId="1DB5F02D" w14:textId="51B296D3" w:rsidR="0061300B" w:rsidRPr="000206EF" w:rsidRDefault="0061300B" w:rsidP="0061300B">
      <w:pPr>
        <w:pStyle w:val="Prrafodelista"/>
        <w:spacing w:line="360" w:lineRule="auto"/>
        <w:ind w:left="0"/>
        <w:rPr>
          <w:rFonts w:ascii="Arial" w:hAnsi="Arial" w:cs="Arial"/>
          <w:color w:val="000000" w:themeColor="text1"/>
          <w:sz w:val="24"/>
          <w:szCs w:val="24"/>
        </w:rPr>
      </w:pPr>
      <w:r w:rsidRPr="000206EF">
        <w:rPr>
          <w:rFonts w:ascii="Arial" w:hAnsi="Arial" w:cs="Arial"/>
          <w:color w:val="000000" w:themeColor="text1"/>
          <w:sz w:val="24"/>
          <w:szCs w:val="24"/>
        </w:rPr>
        <w:t xml:space="preserve">Diferentes sectores de la doctrina entienden que existe un derecho a la autodeterminación o a la libre disposición de la vida, y por lo tanto la el derecho a </w:t>
      </w:r>
      <w:r w:rsidRPr="000206EF">
        <w:rPr>
          <w:rFonts w:ascii="Arial" w:hAnsi="Arial" w:cs="Arial"/>
          <w:color w:val="000000" w:themeColor="text1"/>
          <w:sz w:val="24"/>
          <w:szCs w:val="24"/>
        </w:rPr>
        <w:lastRenderedPageBreak/>
        <w:t>decidir sobre la terminación de esta. Entre posturas absolutas y relativas sobre el reconocimiento de este derecho se encuentran aquellas que, consideran el derecho a disponer sobre la terminación de la vida de carácter irrenunciable. Sobre el argumento de que el derecho a la vida protegido por la constitución no es absoluto, por lo tanto, es renunciable, bajo este supuesto, si el hombre tiene derecho a vivir, también tendrá derecho a señalar el momento de su muerte</w:t>
      </w:r>
      <w:sdt>
        <w:sdtPr>
          <w:rPr>
            <w:rFonts w:ascii="Arial" w:hAnsi="Arial" w:cs="Arial"/>
            <w:color w:val="000000" w:themeColor="text1"/>
            <w:sz w:val="24"/>
            <w:szCs w:val="24"/>
          </w:rPr>
          <w:id w:val="-1427654541"/>
          <w:citation/>
        </w:sdtPr>
        <w:sdtEndPr/>
        <w:sdtContent>
          <w:r w:rsidRPr="000206EF">
            <w:rPr>
              <w:rFonts w:ascii="Arial" w:hAnsi="Arial" w:cs="Arial"/>
              <w:color w:val="000000" w:themeColor="text1"/>
              <w:sz w:val="24"/>
              <w:szCs w:val="24"/>
            </w:rPr>
            <w:fldChar w:fldCharType="begin"/>
          </w:r>
          <w:r w:rsidRPr="000206EF">
            <w:rPr>
              <w:rFonts w:ascii="Arial" w:hAnsi="Arial" w:cs="Arial"/>
              <w:color w:val="000000" w:themeColor="text1"/>
              <w:sz w:val="24"/>
              <w:szCs w:val="24"/>
              <w:lang w:val="es-ES"/>
            </w:rPr>
            <w:instrText xml:space="preserve">CITATION Fra08 \l 3082 </w:instrText>
          </w:r>
          <w:r w:rsidRPr="000206EF">
            <w:rPr>
              <w:rFonts w:ascii="Arial" w:hAnsi="Arial" w:cs="Arial"/>
              <w:color w:val="000000" w:themeColor="text1"/>
              <w:sz w:val="24"/>
              <w:szCs w:val="24"/>
            </w:rPr>
            <w:fldChar w:fldCharType="separate"/>
          </w:r>
          <w:r w:rsidR="00A475EA" w:rsidRPr="000206EF">
            <w:rPr>
              <w:rFonts w:ascii="Arial" w:hAnsi="Arial" w:cs="Arial"/>
              <w:noProof/>
              <w:color w:val="000000" w:themeColor="text1"/>
              <w:sz w:val="24"/>
              <w:szCs w:val="24"/>
              <w:lang w:val="es-ES"/>
            </w:rPr>
            <w:t xml:space="preserve"> (Francisco Farfán Molina, 2008)</w:t>
          </w:r>
          <w:r w:rsidRPr="000206EF">
            <w:rPr>
              <w:rFonts w:ascii="Arial" w:hAnsi="Arial" w:cs="Arial"/>
              <w:color w:val="000000" w:themeColor="text1"/>
              <w:sz w:val="24"/>
              <w:szCs w:val="24"/>
            </w:rPr>
            <w:fldChar w:fldCharType="end"/>
          </w:r>
        </w:sdtContent>
      </w:sdt>
      <w:r w:rsidRPr="000206EF">
        <w:rPr>
          <w:rFonts w:ascii="Arial" w:hAnsi="Arial" w:cs="Arial"/>
          <w:color w:val="000000" w:themeColor="text1"/>
          <w:sz w:val="24"/>
          <w:szCs w:val="24"/>
        </w:rPr>
        <w:t xml:space="preserve">. </w:t>
      </w:r>
    </w:p>
    <w:p w14:paraId="196BF231" w14:textId="77777777" w:rsidR="0061300B" w:rsidRPr="000206EF" w:rsidRDefault="0061300B" w:rsidP="0061300B">
      <w:pPr>
        <w:pStyle w:val="Prrafodelista"/>
        <w:spacing w:line="360" w:lineRule="auto"/>
        <w:ind w:left="0"/>
        <w:rPr>
          <w:rFonts w:ascii="Arial" w:hAnsi="Arial" w:cs="Arial"/>
          <w:color w:val="000000" w:themeColor="text1"/>
          <w:sz w:val="24"/>
          <w:szCs w:val="24"/>
        </w:rPr>
      </w:pPr>
    </w:p>
    <w:p w14:paraId="3A588775" w14:textId="4D254BE9" w:rsidR="0061300B" w:rsidRPr="000206EF" w:rsidRDefault="0061300B" w:rsidP="00914C37">
      <w:pPr>
        <w:pStyle w:val="Prrafodelista"/>
        <w:spacing w:line="360" w:lineRule="auto"/>
        <w:ind w:left="0"/>
        <w:rPr>
          <w:rFonts w:ascii="Arial" w:hAnsi="Arial" w:cs="Arial"/>
          <w:color w:val="000000" w:themeColor="text1"/>
          <w:sz w:val="24"/>
          <w:szCs w:val="24"/>
        </w:rPr>
      </w:pPr>
      <w:r w:rsidRPr="000206EF">
        <w:rPr>
          <w:rFonts w:ascii="Arial" w:hAnsi="Arial" w:cs="Arial"/>
          <w:color w:val="000000" w:themeColor="text1"/>
          <w:sz w:val="24"/>
          <w:szCs w:val="24"/>
        </w:rPr>
        <w:t xml:space="preserve">Por otra parte, se encuentra la tesis de quienes niegan la existencia de un derecho genérico a la muerte, pero aceptan que la renuncia al el derecho a la vida tiene justificación en algunos casos concretos. Partiendo de reconocer que, si bien los principios constitucionales protegen el derecho a la vida, sin llegar a reconocer el derecho a disponer de </w:t>
      </w:r>
      <w:r w:rsidR="009D64EE" w:rsidRPr="000206EF">
        <w:rPr>
          <w:rFonts w:ascii="Arial" w:hAnsi="Arial" w:cs="Arial"/>
          <w:color w:val="000000" w:themeColor="text1"/>
          <w:sz w:val="24"/>
          <w:szCs w:val="24"/>
        </w:rPr>
        <w:t>ella</w:t>
      </w:r>
      <w:r w:rsidRPr="000206EF">
        <w:rPr>
          <w:rFonts w:ascii="Arial" w:hAnsi="Arial" w:cs="Arial"/>
          <w:color w:val="000000" w:themeColor="text1"/>
          <w:sz w:val="24"/>
          <w:szCs w:val="24"/>
        </w:rPr>
        <w:t>, estos no la protegen de manera absoluta ante circunstancias extremas</w:t>
      </w:r>
      <w:r w:rsidR="009D64EE" w:rsidRPr="000206EF">
        <w:rPr>
          <w:rFonts w:ascii="Arial" w:hAnsi="Arial" w:cs="Arial"/>
          <w:color w:val="000000" w:themeColor="text1"/>
          <w:sz w:val="24"/>
          <w:szCs w:val="24"/>
        </w:rPr>
        <w:t>, como lo es el caso de una enfermedad terminal o incurable avanzada</w:t>
      </w:r>
      <w:r w:rsidRPr="000206EF">
        <w:rPr>
          <w:rFonts w:ascii="Arial" w:hAnsi="Arial" w:cs="Arial"/>
          <w:color w:val="000000" w:themeColor="text1"/>
          <w:sz w:val="24"/>
          <w:szCs w:val="24"/>
        </w:rPr>
        <w:t xml:space="preserve">. Como es evidente, las posturas alrededor del derecho a disponer de la vida, o lo que llamamos en Colombia como el derecho a morir </w:t>
      </w:r>
      <w:r w:rsidR="009D64EE" w:rsidRPr="000206EF">
        <w:rPr>
          <w:rFonts w:ascii="Arial" w:hAnsi="Arial" w:cs="Arial"/>
          <w:color w:val="000000" w:themeColor="text1"/>
          <w:sz w:val="24"/>
          <w:szCs w:val="24"/>
        </w:rPr>
        <w:t xml:space="preserve">dignamente </w:t>
      </w:r>
      <w:r w:rsidRPr="000206EF">
        <w:rPr>
          <w:rFonts w:ascii="Arial" w:hAnsi="Arial" w:cs="Arial"/>
          <w:color w:val="000000" w:themeColor="text1"/>
          <w:sz w:val="24"/>
          <w:szCs w:val="24"/>
        </w:rPr>
        <w:t xml:space="preserve">tiene distintos puntos de vista no solo jurídicos, sino también éticos y morales. Posturas que dependerán, en puntos clave, de la forma en que se considere el valor o el derecho a la vida.  </w:t>
      </w:r>
    </w:p>
    <w:p w14:paraId="5B21C30C" w14:textId="77777777" w:rsidR="0061300B" w:rsidRPr="000206EF" w:rsidRDefault="0061300B" w:rsidP="00914C37">
      <w:pPr>
        <w:pStyle w:val="Prrafodelista"/>
        <w:spacing w:line="360" w:lineRule="auto"/>
        <w:ind w:left="0"/>
        <w:rPr>
          <w:rFonts w:ascii="Arial" w:hAnsi="Arial" w:cs="Arial"/>
          <w:color w:val="000000" w:themeColor="text1"/>
          <w:sz w:val="24"/>
          <w:szCs w:val="24"/>
        </w:rPr>
      </w:pPr>
    </w:p>
    <w:p w14:paraId="761F6465" w14:textId="248FB9C5" w:rsidR="00914C37" w:rsidRPr="000206EF" w:rsidRDefault="0061300B" w:rsidP="00914C37">
      <w:pPr>
        <w:pStyle w:val="Prrafodelista"/>
        <w:spacing w:line="360" w:lineRule="auto"/>
        <w:ind w:left="0"/>
        <w:rPr>
          <w:rFonts w:ascii="Arial" w:hAnsi="Arial" w:cs="Arial"/>
          <w:color w:val="000000" w:themeColor="text1"/>
          <w:sz w:val="24"/>
          <w:szCs w:val="24"/>
        </w:rPr>
      </w:pPr>
      <w:r w:rsidRPr="000206EF">
        <w:rPr>
          <w:rFonts w:ascii="Arial" w:hAnsi="Arial" w:cs="Arial"/>
          <w:color w:val="000000" w:themeColor="text1"/>
          <w:sz w:val="24"/>
          <w:szCs w:val="24"/>
        </w:rPr>
        <w:t>En ese sentido</w:t>
      </w:r>
      <w:r w:rsidR="008F5BDB" w:rsidRPr="000206EF">
        <w:rPr>
          <w:rFonts w:ascii="Arial" w:hAnsi="Arial" w:cs="Arial"/>
          <w:color w:val="000000" w:themeColor="text1"/>
          <w:sz w:val="24"/>
          <w:szCs w:val="24"/>
        </w:rPr>
        <w:t>,</w:t>
      </w:r>
      <w:r w:rsidRPr="000206EF">
        <w:rPr>
          <w:rFonts w:ascii="Arial" w:hAnsi="Arial" w:cs="Arial"/>
          <w:color w:val="000000" w:themeColor="text1"/>
          <w:sz w:val="24"/>
          <w:szCs w:val="24"/>
        </w:rPr>
        <w:t xml:space="preserve"> el debate ha estado abierto desde hace décadas y han sido </w:t>
      </w:r>
      <w:r w:rsidR="00392A87" w:rsidRPr="000206EF">
        <w:rPr>
          <w:rFonts w:ascii="Arial" w:hAnsi="Arial" w:cs="Arial"/>
          <w:color w:val="000000" w:themeColor="text1"/>
          <w:sz w:val="24"/>
          <w:szCs w:val="24"/>
        </w:rPr>
        <w:t>varios</w:t>
      </w:r>
      <w:r w:rsidR="003C19B7" w:rsidRPr="000206EF">
        <w:rPr>
          <w:rFonts w:ascii="Arial" w:hAnsi="Arial" w:cs="Arial"/>
          <w:color w:val="000000" w:themeColor="text1"/>
          <w:sz w:val="24"/>
          <w:szCs w:val="24"/>
        </w:rPr>
        <w:t xml:space="preserve"> los países que poco a poco han venido realizando una transición hacia el reconocimiento del derecho a </w:t>
      </w:r>
      <w:r w:rsidR="007318F8" w:rsidRPr="000206EF">
        <w:rPr>
          <w:rFonts w:ascii="Arial" w:hAnsi="Arial" w:cs="Arial"/>
          <w:color w:val="000000" w:themeColor="text1"/>
          <w:sz w:val="24"/>
          <w:szCs w:val="24"/>
        </w:rPr>
        <w:t xml:space="preserve">morir </w:t>
      </w:r>
      <w:r w:rsidR="00041C7F" w:rsidRPr="000206EF">
        <w:rPr>
          <w:rFonts w:ascii="Arial" w:hAnsi="Arial" w:cs="Arial"/>
          <w:color w:val="000000" w:themeColor="text1"/>
          <w:sz w:val="24"/>
          <w:szCs w:val="24"/>
        </w:rPr>
        <w:t>digna</w:t>
      </w:r>
      <w:r w:rsidR="007318F8" w:rsidRPr="000206EF">
        <w:rPr>
          <w:rFonts w:ascii="Arial" w:hAnsi="Arial" w:cs="Arial"/>
          <w:color w:val="000000" w:themeColor="text1"/>
          <w:sz w:val="24"/>
          <w:szCs w:val="24"/>
        </w:rPr>
        <w:t>mente</w:t>
      </w:r>
      <w:r w:rsidRPr="000206EF">
        <w:rPr>
          <w:rFonts w:ascii="Arial" w:hAnsi="Arial" w:cs="Arial"/>
          <w:color w:val="000000" w:themeColor="text1"/>
          <w:sz w:val="24"/>
          <w:szCs w:val="24"/>
        </w:rPr>
        <w:t>, c</w:t>
      </w:r>
      <w:r w:rsidR="00A503A3" w:rsidRPr="000206EF">
        <w:rPr>
          <w:rFonts w:ascii="Arial" w:hAnsi="Arial" w:cs="Arial"/>
          <w:color w:val="000000" w:themeColor="text1"/>
          <w:sz w:val="24"/>
          <w:szCs w:val="24"/>
        </w:rPr>
        <w:t>on discusiones profundas sobre lo que implica su reconocimiento y regulación</w:t>
      </w:r>
      <w:r w:rsidR="00943451" w:rsidRPr="000206EF">
        <w:rPr>
          <w:rFonts w:ascii="Arial" w:hAnsi="Arial" w:cs="Arial"/>
          <w:color w:val="000000" w:themeColor="text1"/>
          <w:sz w:val="24"/>
          <w:szCs w:val="24"/>
        </w:rPr>
        <w:t>, en la que coexisten aspectos históricos, religiosos, socioeconómicos y culturales propios de cada país</w:t>
      </w:r>
      <w:r w:rsidRPr="000206EF">
        <w:rPr>
          <w:rFonts w:ascii="Arial" w:hAnsi="Arial" w:cs="Arial"/>
          <w:color w:val="000000" w:themeColor="text1"/>
          <w:sz w:val="24"/>
          <w:szCs w:val="24"/>
        </w:rPr>
        <w:t xml:space="preserve"> </w:t>
      </w:r>
      <w:sdt>
        <w:sdtPr>
          <w:rPr>
            <w:rFonts w:ascii="Arial" w:hAnsi="Arial" w:cs="Arial"/>
            <w:color w:val="000000" w:themeColor="text1"/>
            <w:sz w:val="24"/>
            <w:szCs w:val="24"/>
          </w:rPr>
          <w:id w:val="74797334"/>
          <w:citation/>
        </w:sdtPr>
        <w:sdtEndPr/>
        <w:sdtContent>
          <w:r w:rsidR="00943451" w:rsidRPr="000206EF">
            <w:rPr>
              <w:rFonts w:ascii="Arial" w:hAnsi="Arial" w:cs="Arial"/>
              <w:color w:val="000000" w:themeColor="text1"/>
              <w:sz w:val="24"/>
              <w:szCs w:val="24"/>
            </w:rPr>
            <w:fldChar w:fldCharType="begin"/>
          </w:r>
          <w:r w:rsidR="00943451" w:rsidRPr="000206EF">
            <w:rPr>
              <w:rFonts w:ascii="Arial" w:hAnsi="Arial" w:cs="Arial"/>
              <w:color w:val="000000" w:themeColor="text1"/>
              <w:sz w:val="24"/>
              <w:szCs w:val="24"/>
              <w:lang w:val="es-ES"/>
            </w:rPr>
            <w:instrText xml:space="preserve"> CITATION Mar16 \l 3082 </w:instrText>
          </w:r>
          <w:r w:rsidR="00943451" w:rsidRPr="000206EF">
            <w:rPr>
              <w:rFonts w:ascii="Arial" w:hAnsi="Arial" w:cs="Arial"/>
              <w:color w:val="000000" w:themeColor="text1"/>
              <w:sz w:val="24"/>
              <w:szCs w:val="24"/>
            </w:rPr>
            <w:fldChar w:fldCharType="separate"/>
          </w:r>
          <w:r w:rsidR="00A475EA" w:rsidRPr="000206EF">
            <w:rPr>
              <w:rFonts w:ascii="Arial" w:hAnsi="Arial" w:cs="Arial"/>
              <w:noProof/>
              <w:color w:val="000000" w:themeColor="text1"/>
              <w:sz w:val="24"/>
              <w:szCs w:val="24"/>
              <w:lang w:val="es-ES"/>
            </w:rPr>
            <w:t>(Reis de Castro, Cafure, Pacelli, Silva, Rückl &amp; Ângelo, 2016)</w:t>
          </w:r>
          <w:r w:rsidR="00943451" w:rsidRPr="000206EF">
            <w:rPr>
              <w:rFonts w:ascii="Arial" w:hAnsi="Arial" w:cs="Arial"/>
              <w:color w:val="000000" w:themeColor="text1"/>
              <w:sz w:val="24"/>
              <w:szCs w:val="24"/>
            </w:rPr>
            <w:fldChar w:fldCharType="end"/>
          </w:r>
        </w:sdtContent>
      </w:sdt>
      <w:r w:rsidR="00943451" w:rsidRPr="000206EF">
        <w:rPr>
          <w:rFonts w:ascii="Arial" w:hAnsi="Arial" w:cs="Arial"/>
          <w:color w:val="000000" w:themeColor="text1"/>
          <w:sz w:val="24"/>
          <w:szCs w:val="24"/>
        </w:rPr>
        <w:t>.</w:t>
      </w:r>
      <w:r w:rsidR="00914C37" w:rsidRPr="000206EF">
        <w:rPr>
          <w:rFonts w:ascii="Arial" w:hAnsi="Arial" w:cs="Arial"/>
          <w:color w:val="000000" w:themeColor="text1"/>
          <w:sz w:val="24"/>
          <w:szCs w:val="24"/>
        </w:rPr>
        <w:t xml:space="preserve"> </w:t>
      </w:r>
    </w:p>
    <w:p w14:paraId="5B6574D0" w14:textId="77777777" w:rsidR="0061300B" w:rsidRPr="000206EF" w:rsidRDefault="0061300B" w:rsidP="00914C37">
      <w:pPr>
        <w:pStyle w:val="Prrafodelista"/>
        <w:spacing w:line="360" w:lineRule="auto"/>
        <w:ind w:left="0"/>
        <w:rPr>
          <w:rFonts w:ascii="Arial" w:hAnsi="Arial" w:cs="Arial"/>
          <w:color w:val="000000" w:themeColor="text1"/>
          <w:sz w:val="24"/>
          <w:szCs w:val="24"/>
        </w:rPr>
      </w:pPr>
    </w:p>
    <w:p w14:paraId="592083D9" w14:textId="18E51E7B" w:rsidR="00A9016A" w:rsidRPr="000206EF" w:rsidRDefault="00682A6B" w:rsidP="00A9016A">
      <w:pPr>
        <w:pStyle w:val="Prrafodelista"/>
        <w:spacing w:line="360" w:lineRule="auto"/>
        <w:ind w:left="0"/>
        <w:rPr>
          <w:rFonts w:ascii="Arial" w:hAnsi="Arial" w:cs="Arial"/>
          <w:sz w:val="24"/>
          <w:szCs w:val="24"/>
        </w:rPr>
      </w:pPr>
      <w:r>
        <w:rPr>
          <w:rFonts w:ascii="Arial" w:hAnsi="Arial" w:cs="Arial"/>
          <w:sz w:val="24"/>
          <w:szCs w:val="24"/>
        </w:rPr>
        <w:t>Tradicionalmente</w:t>
      </w:r>
      <w:r w:rsidR="00943451" w:rsidRPr="000206EF">
        <w:rPr>
          <w:rFonts w:ascii="Arial" w:hAnsi="Arial" w:cs="Arial"/>
          <w:sz w:val="24"/>
          <w:szCs w:val="24"/>
        </w:rPr>
        <w:t>, p</w:t>
      </w:r>
      <w:r w:rsidR="003C19B7" w:rsidRPr="000206EF">
        <w:rPr>
          <w:rFonts w:ascii="Arial" w:hAnsi="Arial" w:cs="Arial"/>
          <w:sz w:val="24"/>
          <w:szCs w:val="24"/>
        </w:rPr>
        <w:t>aíses como</w:t>
      </w:r>
      <w:r w:rsidR="00943451" w:rsidRPr="000206EF">
        <w:rPr>
          <w:rFonts w:ascii="Arial" w:hAnsi="Arial" w:cs="Arial"/>
          <w:sz w:val="24"/>
          <w:szCs w:val="24"/>
        </w:rPr>
        <w:t xml:space="preserve"> </w:t>
      </w:r>
      <w:r w:rsidR="00A90EB1" w:rsidRPr="000206EF">
        <w:rPr>
          <w:rFonts w:ascii="Arial" w:hAnsi="Arial" w:cs="Arial"/>
          <w:sz w:val="24"/>
          <w:szCs w:val="24"/>
        </w:rPr>
        <w:t>Bélgica</w:t>
      </w:r>
      <w:r w:rsidR="003C19B7" w:rsidRPr="000206EF">
        <w:rPr>
          <w:rFonts w:ascii="Arial" w:hAnsi="Arial" w:cs="Arial"/>
          <w:sz w:val="24"/>
          <w:szCs w:val="24"/>
        </w:rPr>
        <w:t xml:space="preserve">, </w:t>
      </w:r>
      <w:r w:rsidR="00B05D0A" w:rsidRPr="000206EF">
        <w:rPr>
          <w:rFonts w:ascii="Arial" w:hAnsi="Arial" w:cs="Arial"/>
          <w:sz w:val="24"/>
          <w:szCs w:val="24"/>
        </w:rPr>
        <w:t>Canadá,</w:t>
      </w:r>
      <w:r w:rsidR="00B2118E" w:rsidRPr="000206EF">
        <w:rPr>
          <w:rFonts w:ascii="Arial" w:hAnsi="Arial" w:cs="Arial"/>
          <w:sz w:val="24"/>
          <w:szCs w:val="24"/>
        </w:rPr>
        <w:t xml:space="preserve"> Estados Unidos, </w:t>
      </w:r>
      <w:r w:rsidR="009B4181" w:rsidRPr="000206EF">
        <w:rPr>
          <w:rFonts w:ascii="Arial" w:hAnsi="Arial" w:cs="Arial"/>
          <w:sz w:val="24"/>
          <w:szCs w:val="24"/>
        </w:rPr>
        <w:t>Holanda</w:t>
      </w:r>
      <w:r w:rsidR="0029484E" w:rsidRPr="000206EF">
        <w:rPr>
          <w:rFonts w:ascii="Arial" w:hAnsi="Arial" w:cs="Arial"/>
          <w:sz w:val="24"/>
          <w:szCs w:val="24"/>
        </w:rPr>
        <w:t xml:space="preserve">, </w:t>
      </w:r>
      <w:r w:rsidR="00A211EB" w:rsidRPr="000206EF">
        <w:rPr>
          <w:rFonts w:ascii="Arial" w:hAnsi="Arial" w:cs="Arial"/>
          <w:sz w:val="24"/>
          <w:szCs w:val="24"/>
        </w:rPr>
        <w:t xml:space="preserve">y </w:t>
      </w:r>
      <w:r w:rsidR="0029484E" w:rsidRPr="000206EF">
        <w:rPr>
          <w:rFonts w:ascii="Arial" w:hAnsi="Arial" w:cs="Arial"/>
          <w:sz w:val="24"/>
          <w:szCs w:val="24"/>
        </w:rPr>
        <w:t>Luxemburgo</w:t>
      </w:r>
      <w:r w:rsidR="00B2118E" w:rsidRPr="000206EF">
        <w:rPr>
          <w:rFonts w:ascii="Arial" w:hAnsi="Arial" w:cs="Arial"/>
          <w:sz w:val="24"/>
          <w:szCs w:val="24"/>
        </w:rPr>
        <w:t xml:space="preserve">, </w:t>
      </w:r>
      <w:r w:rsidR="003C19B7" w:rsidRPr="000206EF">
        <w:rPr>
          <w:rFonts w:ascii="Arial" w:hAnsi="Arial" w:cs="Arial"/>
          <w:sz w:val="24"/>
          <w:szCs w:val="24"/>
        </w:rPr>
        <w:t>han enarbolado las banderas de la regu</w:t>
      </w:r>
      <w:r w:rsidR="00B2118E" w:rsidRPr="000206EF">
        <w:rPr>
          <w:rFonts w:ascii="Arial" w:hAnsi="Arial" w:cs="Arial"/>
          <w:sz w:val="24"/>
          <w:szCs w:val="24"/>
        </w:rPr>
        <w:t xml:space="preserve">lación de la eutanasia o el suicidio asistido como practicas legales, bajo ciertos </w:t>
      </w:r>
      <w:r w:rsidR="00C826FB" w:rsidRPr="000206EF">
        <w:rPr>
          <w:rFonts w:ascii="Arial" w:hAnsi="Arial" w:cs="Arial"/>
          <w:sz w:val="24"/>
          <w:szCs w:val="24"/>
        </w:rPr>
        <w:t xml:space="preserve">criterios o circunstancias para </w:t>
      </w:r>
      <w:r w:rsidR="00C826FB" w:rsidRPr="000206EF">
        <w:rPr>
          <w:rFonts w:ascii="Arial" w:hAnsi="Arial" w:cs="Arial"/>
          <w:sz w:val="24"/>
          <w:szCs w:val="24"/>
        </w:rPr>
        <w:lastRenderedPageBreak/>
        <w:t>su realización</w:t>
      </w:r>
      <w:r w:rsidR="00943451" w:rsidRPr="000206EF">
        <w:rPr>
          <w:rFonts w:ascii="Arial" w:hAnsi="Arial" w:cs="Arial"/>
          <w:sz w:val="24"/>
          <w:szCs w:val="24"/>
        </w:rPr>
        <w:t>.</w:t>
      </w:r>
      <w:r w:rsidR="00943451" w:rsidRPr="000206EF">
        <w:rPr>
          <w:rFonts w:ascii="Arial" w:hAnsi="Arial" w:cs="Arial"/>
          <w:color w:val="000000" w:themeColor="text1"/>
          <w:sz w:val="24"/>
          <w:szCs w:val="24"/>
        </w:rPr>
        <w:t xml:space="preserve"> En estos países el reconocimiento de este derecho sobrevino con promulgación de una ley, mediado en ocasiones, por un plebiscito o un referendo como ha ocurrido en Estados Unidos, o por la vía judicial</w:t>
      </w:r>
      <w:r w:rsidR="0061300B" w:rsidRPr="000206EF">
        <w:rPr>
          <w:rFonts w:ascii="Arial" w:hAnsi="Arial" w:cs="Arial"/>
          <w:color w:val="000000" w:themeColor="text1"/>
          <w:sz w:val="24"/>
          <w:szCs w:val="24"/>
        </w:rPr>
        <w:t xml:space="preserve"> en varios casos</w:t>
      </w:r>
      <w:r w:rsidR="00943451" w:rsidRPr="000206EF">
        <w:rPr>
          <w:rFonts w:ascii="Arial" w:hAnsi="Arial" w:cs="Arial"/>
          <w:color w:val="000000" w:themeColor="text1"/>
          <w:sz w:val="24"/>
          <w:szCs w:val="24"/>
        </w:rPr>
        <w:t>,</w:t>
      </w:r>
      <w:r w:rsidR="00943451" w:rsidRPr="000206EF">
        <w:rPr>
          <w:rFonts w:ascii="Arial" w:hAnsi="Arial" w:cs="Arial"/>
          <w:sz w:val="24"/>
          <w:szCs w:val="24"/>
        </w:rPr>
        <w:t xml:space="preserve"> </w:t>
      </w:r>
      <w:r w:rsidR="003C19B7" w:rsidRPr="000206EF">
        <w:rPr>
          <w:rFonts w:ascii="Arial" w:hAnsi="Arial" w:cs="Arial"/>
          <w:sz w:val="24"/>
          <w:szCs w:val="24"/>
        </w:rPr>
        <w:t>como se muestra a continuación</w:t>
      </w:r>
      <w:r w:rsidR="00B2118E" w:rsidRPr="000206EF">
        <w:rPr>
          <w:rFonts w:ascii="Arial" w:hAnsi="Arial" w:cs="Arial"/>
          <w:sz w:val="24"/>
          <w:szCs w:val="24"/>
        </w:rPr>
        <w:t>:</w:t>
      </w:r>
    </w:p>
    <w:tbl>
      <w:tblPr>
        <w:tblStyle w:val="Tabladecuadrcula1clara"/>
        <w:tblW w:w="5000" w:type="pct"/>
        <w:tblLook w:val="04A0" w:firstRow="1" w:lastRow="0" w:firstColumn="1" w:lastColumn="0" w:noHBand="0" w:noVBand="1"/>
      </w:tblPr>
      <w:tblGrid>
        <w:gridCol w:w="1424"/>
        <w:gridCol w:w="1436"/>
        <w:gridCol w:w="1616"/>
        <w:gridCol w:w="1724"/>
        <w:gridCol w:w="1314"/>
        <w:gridCol w:w="1314"/>
      </w:tblGrid>
      <w:tr w:rsidR="00237BC2" w:rsidRPr="000206EF" w14:paraId="481FC2E1" w14:textId="7301AEC6" w:rsidTr="00682A6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041" w:type="pct"/>
          </w:tcPr>
          <w:p w14:paraId="10533416" w14:textId="35E330A5" w:rsidR="00C71950" w:rsidRPr="000206EF" w:rsidRDefault="00C71950" w:rsidP="00E566C2">
            <w:pPr>
              <w:spacing w:line="360" w:lineRule="auto"/>
              <w:jc w:val="center"/>
              <w:rPr>
                <w:rFonts w:ascii="Arial" w:hAnsi="Arial" w:cs="Arial"/>
              </w:rPr>
            </w:pPr>
            <w:r w:rsidRPr="000206EF">
              <w:rPr>
                <w:rFonts w:ascii="Arial" w:hAnsi="Arial" w:cs="Arial"/>
              </w:rPr>
              <w:t>País</w:t>
            </w:r>
          </w:p>
        </w:tc>
        <w:tc>
          <w:tcPr>
            <w:tcW w:w="579" w:type="pct"/>
          </w:tcPr>
          <w:p w14:paraId="6301F766" w14:textId="080C6FF8" w:rsidR="00C71950" w:rsidRPr="000206EF" w:rsidRDefault="00C71950" w:rsidP="00E566C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Edad requerida</w:t>
            </w:r>
          </w:p>
        </w:tc>
        <w:tc>
          <w:tcPr>
            <w:tcW w:w="915" w:type="pct"/>
          </w:tcPr>
          <w:p w14:paraId="5D7CE1DD" w14:textId="6F7A8B85" w:rsidR="00C71950" w:rsidRPr="000206EF" w:rsidRDefault="00C71950" w:rsidP="00E566C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Condición o padecimiento requerido</w:t>
            </w:r>
          </w:p>
        </w:tc>
        <w:tc>
          <w:tcPr>
            <w:tcW w:w="976" w:type="pct"/>
          </w:tcPr>
          <w:p w14:paraId="1AF1C503" w14:textId="36DC2061" w:rsidR="00C71950" w:rsidRPr="000206EF" w:rsidRDefault="00C71950" w:rsidP="00E566C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 xml:space="preserve">Procedimiento de muerte digna </w:t>
            </w:r>
            <w:r w:rsidR="00B05D0A" w:rsidRPr="000206EF">
              <w:rPr>
                <w:rFonts w:ascii="Arial" w:hAnsi="Arial" w:cs="Arial"/>
              </w:rPr>
              <w:t>permitido</w:t>
            </w:r>
          </w:p>
        </w:tc>
        <w:tc>
          <w:tcPr>
            <w:tcW w:w="744" w:type="pct"/>
          </w:tcPr>
          <w:p w14:paraId="0F54F9CE" w14:textId="17C868F6" w:rsidR="00C71950" w:rsidRPr="000206EF" w:rsidRDefault="00B05D0A" w:rsidP="00E566C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Vía para la regulación</w:t>
            </w:r>
          </w:p>
        </w:tc>
        <w:tc>
          <w:tcPr>
            <w:tcW w:w="744" w:type="pct"/>
          </w:tcPr>
          <w:p w14:paraId="08DFFD0E" w14:textId="54A66A9D" w:rsidR="00C71950" w:rsidRPr="000206EF" w:rsidRDefault="00C71950" w:rsidP="00E566C2">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Año de regulación</w:t>
            </w:r>
          </w:p>
        </w:tc>
      </w:tr>
      <w:tr w:rsidR="00237BC2" w:rsidRPr="000206EF" w14:paraId="3766D91E" w14:textId="2BAB3B0C" w:rsidTr="00682A6B">
        <w:trPr>
          <w:trHeight w:val="2670"/>
        </w:trPr>
        <w:tc>
          <w:tcPr>
            <w:cnfStyle w:val="001000000000" w:firstRow="0" w:lastRow="0" w:firstColumn="1" w:lastColumn="0" w:oddVBand="0" w:evenVBand="0" w:oddHBand="0" w:evenHBand="0" w:firstRowFirstColumn="0" w:firstRowLastColumn="0" w:lastRowFirstColumn="0" w:lastRowLastColumn="0"/>
            <w:tcW w:w="1041" w:type="pct"/>
          </w:tcPr>
          <w:p w14:paraId="6995E85C" w14:textId="77777777" w:rsidR="00712FDA" w:rsidRPr="000206EF" w:rsidRDefault="00712FDA" w:rsidP="00E566C2">
            <w:pPr>
              <w:spacing w:line="360" w:lineRule="auto"/>
              <w:jc w:val="center"/>
              <w:rPr>
                <w:rFonts w:ascii="Arial" w:hAnsi="Arial" w:cs="Arial"/>
                <w:b w:val="0"/>
                <w:bCs w:val="0"/>
              </w:rPr>
            </w:pPr>
          </w:p>
          <w:p w14:paraId="15E818DF" w14:textId="77777777" w:rsidR="00712FDA" w:rsidRPr="000206EF" w:rsidRDefault="00712FDA" w:rsidP="00E566C2">
            <w:pPr>
              <w:spacing w:line="360" w:lineRule="auto"/>
              <w:jc w:val="center"/>
              <w:rPr>
                <w:rFonts w:ascii="Arial" w:hAnsi="Arial" w:cs="Arial"/>
                <w:b w:val="0"/>
                <w:bCs w:val="0"/>
              </w:rPr>
            </w:pPr>
          </w:p>
          <w:p w14:paraId="4BE4E170" w14:textId="77777777" w:rsidR="00712FDA" w:rsidRPr="000206EF" w:rsidRDefault="00712FDA" w:rsidP="00E566C2">
            <w:pPr>
              <w:spacing w:line="360" w:lineRule="auto"/>
              <w:jc w:val="center"/>
              <w:rPr>
                <w:rFonts w:ascii="Arial" w:hAnsi="Arial" w:cs="Arial"/>
                <w:b w:val="0"/>
                <w:bCs w:val="0"/>
              </w:rPr>
            </w:pPr>
          </w:p>
          <w:p w14:paraId="058413D3" w14:textId="040EEE9E" w:rsidR="00C71950" w:rsidRPr="000206EF" w:rsidRDefault="00C71950" w:rsidP="00E566C2">
            <w:pPr>
              <w:spacing w:line="360" w:lineRule="auto"/>
              <w:jc w:val="center"/>
              <w:rPr>
                <w:rFonts w:ascii="Arial" w:hAnsi="Arial" w:cs="Arial"/>
                <w:b w:val="0"/>
                <w:bCs w:val="0"/>
              </w:rPr>
            </w:pPr>
            <w:r w:rsidRPr="000206EF">
              <w:rPr>
                <w:rFonts w:ascii="Arial" w:hAnsi="Arial" w:cs="Arial"/>
                <w:b w:val="0"/>
                <w:bCs w:val="0"/>
              </w:rPr>
              <w:t>Bélgica</w:t>
            </w:r>
          </w:p>
        </w:tc>
        <w:tc>
          <w:tcPr>
            <w:tcW w:w="579" w:type="pct"/>
          </w:tcPr>
          <w:p w14:paraId="36F93036" w14:textId="493E39FE" w:rsidR="00C71950" w:rsidRPr="000206EF" w:rsidRDefault="00C71950" w:rsidP="00544A5A">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 xml:space="preserve">Sin </w:t>
            </w:r>
            <w:r w:rsidR="00D07973" w:rsidRPr="000206EF">
              <w:rPr>
                <w:rFonts w:ascii="Arial" w:hAnsi="Arial" w:cs="Arial"/>
              </w:rPr>
              <w:t>restricciones</w:t>
            </w:r>
            <w:r w:rsidR="00544A5A" w:rsidRPr="000206EF">
              <w:rPr>
                <w:rFonts w:ascii="Arial" w:hAnsi="Arial" w:cs="Arial"/>
              </w:rPr>
              <w:t xml:space="preserve"> desde 2014* </w:t>
            </w:r>
            <w:r w:rsidRPr="000206EF">
              <w:rPr>
                <w:rFonts w:ascii="Arial" w:hAnsi="Arial" w:cs="Arial"/>
              </w:rPr>
              <w:t xml:space="preserve"> </w:t>
            </w:r>
          </w:p>
        </w:tc>
        <w:tc>
          <w:tcPr>
            <w:tcW w:w="915" w:type="pct"/>
          </w:tcPr>
          <w:p w14:paraId="10BB680E" w14:textId="5090ED2F" w:rsidR="00C71950" w:rsidRPr="000206EF" w:rsidRDefault="004D71E0"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w:t>
            </w:r>
            <w:r w:rsidR="00544A5A" w:rsidRPr="000206EF">
              <w:rPr>
                <w:rFonts w:ascii="Arial" w:hAnsi="Arial" w:cs="Arial"/>
              </w:rPr>
              <w:t>nfermedad incurable, incluyendo enfermedades mentales, que producen un sufrimiento físico o psicológico insoportable.</w:t>
            </w:r>
          </w:p>
        </w:tc>
        <w:tc>
          <w:tcPr>
            <w:tcW w:w="976" w:type="pct"/>
          </w:tcPr>
          <w:p w14:paraId="4A008ACC" w14:textId="231374E2" w:rsidR="009B4181" w:rsidRPr="000206EF" w:rsidRDefault="009B4181" w:rsidP="00E566C2">
            <w:pPr>
              <w:pStyle w:val="Prrafodelista"/>
              <w:numPr>
                <w:ilvl w:val="0"/>
                <w:numId w:val="34"/>
              </w:numPr>
              <w:spacing w:line="360" w:lineRule="auto"/>
              <w:ind w:left="94" w:hanging="1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06EF">
              <w:rPr>
                <w:rFonts w:ascii="Arial" w:hAnsi="Arial" w:cs="Arial"/>
                <w:sz w:val="24"/>
                <w:szCs w:val="24"/>
              </w:rPr>
              <w:t>Está r</w:t>
            </w:r>
            <w:r w:rsidR="00C71950" w:rsidRPr="000206EF">
              <w:rPr>
                <w:rFonts w:ascii="Arial" w:hAnsi="Arial" w:cs="Arial"/>
                <w:sz w:val="24"/>
                <w:szCs w:val="24"/>
              </w:rPr>
              <w:t>egulada la eutanasia</w:t>
            </w:r>
            <w:r w:rsidR="00624B52" w:rsidRPr="000206EF">
              <w:rPr>
                <w:rFonts w:ascii="Arial" w:hAnsi="Arial" w:cs="Arial"/>
                <w:sz w:val="24"/>
                <w:szCs w:val="24"/>
              </w:rPr>
              <w:t>.</w:t>
            </w:r>
            <w:r w:rsidR="00C71950" w:rsidRPr="000206EF">
              <w:rPr>
                <w:rFonts w:ascii="Arial" w:hAnsi="Arial" w:cs="Arial"/>
                <w:sz w:val="24"/>
                <w:szCs w:val="24"/>
              </w:rPr>
              <w:t xml:space="preserve"> </w:t>
            </w:r>
          </w:p>
          <w:p w14:paraId="00938BCD" w14:textId="1AC67233" w:rsidR="00C71950" w:rsidRPr="000206EF" w:rsidRDefault="00624B52" w:rsidP="00E566C2">
            <w:pPr>
              <w:pStyle w:val="Prrafodelista"/>
              <w:numPr>
                <w:ilvl w:val="0"/>
                <w:numId w:val="34"/>
              </w:numPr>
              <w:spacing w:line="360" w:lineRule="auto"/>
              <w:ind w:left="94" w:hanging="1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0206EF">
              <w:rPr>
                <w:rFonts w:ascii="Arial" w:hAnsi="Arial" w:cs="Arial"/>
                <w:sz w:val="24"/>
                <w:szCs w:val="24"/>
              </w:rPr>
              <w:t>E</w:t>
            </w:r>
            <w:r w:rsidR="00C71950" w:rsidRPr="000206EF">
              <w:rPr>
                <w:rFonts w:ascii="Arial" w:hAnsi="Arial" w:cs="Arial"/>
                <w:sz w:val="24"/>
                <w:szCs w:val="24"/>
              </w:rPr>
              <w:t xml:space="preserve">l suicidio asistido </w:t>
            </w:r>
            <w:r w:rsidRPr="000206EF">
              <w:rPr>
                <w:rFonts w:ascii="Arial" w:hAnsi="Arial" w:cs="Arial"/>
                <w:sz w:val="24"/>
                <w:szCs w:val="24"/>
              </w:rPr>
              <w:t xml:space="preserve">no está regulado, pero </w:t>
            </w:r>
            <w:r w:rsidR="00C71950" w:rsidRPr="000206EF">
              <w:rPr>
                <w:rFonts w:ascii="Arial" w:hAnsi="Arial" w:cs="Arial"/>
                <w:sz w:val="24"/>
                <w:szCs w:val="24"/>
              </w:rPr>
              <w:t>se practica en los mismos términos</w:t>
            </w:r>
            <w:r w:rsidR="009B4181" w:rsidRPr="000206EF">
              <w:rPr>
                <w:rFonts w:ascii="Arial" w:hAnsi="Arial" w:cs="Arial"/>
                <w:sz w:val="24"/>
                <w:szCs w:val="24"/>
              </w:rPr>
              <w:t xml:space="preserve"> y condiciones </w:t>
            </w:r>
            <w:r w:rsidR="00C71950" w:rsidRPr="000206EF">
              <w:rPr>
                <w:rFonts w:ascii="Arial" w:hAnsi="Arial" w:cs="Arial"/>
                <w:sz w:val="24"/>
                <w:szCs w:val="24"/>
              </w:rPr>
              <w:t>que la eutanasia</w:t>
            </w:r>
            <w:r w:rsidR="00544A5A" w:rsidRPr="000206EF">
              <w:rPr>
                <w:rFonts w:ascii="Arial" w:hAnsi="Arial" w:cs="Arial"/>
                <w:sz w:val="24"/>
                <w:szCs w:val="24"/>
              </w:rPr>
              <w:t>.</w:t>
            </w:r>
          </w:p>
        </w:tc>
        <w:tc>
          <w:tcPr>
            <w:tcW w:w="744" w:type="pct"/>
          </w:tcPr>
          <w:p w14:paraId="042B167E" w14:textId="21EEE4DA" w:rsidR="00C71950" w:rsidRPr="000206EF" w:rsidRDefault="00624B52"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3C0F145D" w14:textId="24B5AD65" w:rsidR="00C71950" w:rsidRPr="000206EF" w:rsidRDefault="00C71950"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2002</w:t>
            </w:r>
            <w:r w:rsidR="00DA6281" w:rsidRPr="000206EF">
              <w:rPr>
                <w:rFonts w:ascii="Arial" w:hAnsi="Arial" w:cs="Arial"/>
              </w:rPr>
              <w:t xml:space="preserve"> y 2014</w:t>
            </w:r>
            <w:r w:rsidR="00544A5A" w:rsidRPr="000206EF">
              <w:rPr>
                <w:rFonts w:ascii="Arial" w:hAnsi="Arial" w:cs="Arial"/>
              </w:rPr>
              <w:t>*</w:t>
            </w:r>
          </w:p>
        </w:tc>
      </w:tr>
      <w:tr w:rsidR="00237BC2" w:rsidRPr="000206EF" w14:paraId="6C79C8FD" w14:textId="77777777" w:rsidTr="00682A6B">
        <w:tc>
          <w:tcPr>
            <w:cnfStyle w:val="001000000000" w:firstRow="0" w:lastRow="0" w:firstColumn="1" w:lastColumn="0" w:oddVBand="0" w:evenVBand="0" w:oddHBand="0" w:evenHBand="0" w:firstRowFirstColumn="0" w:firstRowLastColumn="0" w:lastRowFirstColumn="0" w:lastRowLastColumn="0"/>
            <w:tcW w:w="1041" w:type="pct"/>
          </w:tcPr>
          <w:p w14:paraId="4F6E117D" w14:textId="745C7A22"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Canadá</w:t>
            </w:r>
            <w:r w:rsidR="00544A5A" w:rsidRPr="000206EF">
              <w:rPr>
                <w:rFonts w:ascii="Arial" w:hAnsi="Arial" w:cs="Arial"/>
                <w:b w:val="0"/>
                <w:bCs w:val="0"/>
              </w:rPr>
              <w:t>-Quebec</w:t>
            </w:r>
          </w:p>
        </w:tc>
        <w:tc>
          <w:tcPr>
            <w:tcW w:w="579" w:type="pct"/>
          </w:tcPr>
          <w:p w14:paraId="4CA1D581" w14:textId="73CB54BB"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7788A1AF" w14:textId="5A7E8976"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 xml:space="preserve">Enfermedad terminal </w:t>
            </w:r>
          </w:p>
        </w:tc>
        <w:tc>
          <w:tcPr>
            <w:tcW w:w="976" w:type="pct"/>
          </w:tcPr>
          <w:p w14:paraId="4FAF9F06" w14:textId="436C53B3"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Eutanasia</w:t>
            </w:r>
          </w:p>
        </w:tc>
        <w:tc>
          <w:tcPr>
            <w:tcW w:w="744" w:type="pct"/>
          </w:tcPr>
          <w:p w14:paraId="1F748B1D" w14:textId="2DD3E015"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55099A85" w14:textId="3448483E"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2015</w:t>
            </w:r>
          </w:p>
        </w:tc>
      </w:tr>
      <w:tr w:rsidR="00237BC2" w:rsidRPr="000206EF" w14:paraId="49E1A742" w14:textId="53088E59" w:rsidTr="00682A6B">
        <w:tc>
          <w:tcPr>
            <w:cnfStyle w:val="001000000000" w:firstRow="0" w:lastRow="0" w:firstColumn="1" w:lastColumn="0" w:oddVBand="0" w:evenVBand="0" w:oddHBand="0" w:evenHBand="0" w:firstRowFirstColumn="0" w:firstRowLastColumn="0" w:lastRowFirstColumn="0" w:lastRowLastColumn="0"/>
            <w:tcW w:w="1041" w:type="pct"/>
          </w:tcPr>
          <w:p w14:paraId="7FA41CBA" w14:textId="2F4EC234"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Estados Unidos</w:t>
            </w:r>
            <w:r w:rsidR="00682A6B" w:rsidRPr="000206EF">
              <w:rPr>
                <w:rFonts w:ascii="Arial" w:hAnsi="Arial" w:cs="Arial"/>
                <w:b w:val="0"/>
                <w:bCs w:val="0"/>
              </w:rPr>
              <w:t xml:space="preserve"> </w:t>
            </w:r>
            <w:r w:rsidR="00682A6B">
              <w:rPr>
                <w:rFonts w:ascii="Arial" w:hAnsi="Arial" w:cs="Arial"/>
                <w:b w:val="0"/>
                <w:bCs w:val="0"/>
              </w:rPr>
              <w:t>-</w:t>
            </w:r>
            <w:r w:rsidR="00682A6B" w:rsidRPr="000206EF">
              <w:rPr>
                <w:rFonts w:ascii="Arial" w:hAnsi="Arial" w:cs="Arial"/>
                <w:b w:val="0"/>
                <w:bCs w:val="0"/>
              </w:rPr>
              <w:t>California</w:t>
            </w:r>
          </w:p>
        </w:tc>
        <w:tc>
          <w:tcPr>
            <w:tcW w:w="579" w:type="pct"/>
          </w:tcPr>
          <w:p w14:paraId="55EF0627" w14:textId="2934A6ED"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4DCBE64D" w14:textId="0F243EBF"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Enfermedad terminal</w:t>
            </w:r>
          </w:p>
        </w:tc>
        <w:tc>
          <w:tcPr>
            <w:tcW w:w="976" w:type="pct"/>
          </w:tcPr>
          <w:p w14:paraId="224EF38A" w14:textId="48FCF7C3"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Suicidio asistido</w:t>
            </w:r>
          </w:p>
        </w:tc>
        <w:tc>
          <w:tcPr>
            <w:tcW w:w="744" w:type="pct"/>
          </w:tcPr>
          <w:p w14:paraId="22C8C68E" w14:textId="3735A0E1"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208D649D" w14:textId="67B9950A"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2015</w:t>
            </w:r>
          </w:p>
        </w:tc>
      </w:tr>
      <w:tr w:rsidR="00237BC2" w:rsidRPr="000206EF" w14:paraId="74F5E08A" w14:textId="77777777" w:rsidTr="00682A6B">
        <w:tc>
          <w:tcPr>
            <w:cnfStyle w:val="001000000000" w:firstRow="0" w:lastRow="0" w:firstColumn="1" w:lastColumn="0" w:oddVBand="0" w:evenVBand="0" w:oddHBand="0" w:evenHBand="0" w:firstRowFirstColumn="0" w:firstRowLastColumn="0" w:lastRowFirstColumn="0" w:lastRowLastColumn="0"/>
            <w:tcW w:w="1041" w:type="pct"/>
          </w:tcPr>
          <w:p w14:paraId="34F86119" w14:textId="608D0422"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lastRenderedPageBreak/>
              <w:t>Estados Unidos</w:t>
            </w:r>
            <w:r w:rsidR="00682A6B">
              <w:rPr>
                <w:rFonts w:ascii="Arial" w:hAnsi="Arial" w:cs="Arial"/>
                <w:b w:val="0"/>
                <w:bCs w:val="0"/>
              </w:rPr>
              <w:t>-</w:t>
            </w:r>
            <w:r w:rsidR="00682A6B" w:rsidRPr="000206EF">
              <w:rPr>
                <w:rFonts w:ascii="Arial" w:hAnsi="Arial" w:cs="Arial"/>
                <w:b w:val="0"/>
                <w:bCs w:val="0"/>
              </w:rPr>
              <w:t xml:space="preserve"> Montana</w:t>
            </w:r>
          </w:p>
        </w:tc>
        <w:tc>
          <w:tcPr>
            <w:tcW w:w="579" w:type="pct"/>
          </w:tcPr>
          <w:p w14:paraId="37B1D8C5" w14:textId="28E5A6A7"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3CD5CB7E" w14:textId="7B36E193"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Enfermedad terminal</w:t>
            </w:r>
          </w:p>
        </w:tc>
        <w:tc>
          <w:tcPr>
            <w:tcW w:w="976" w:type="pct"/>
          </w:tcPr>
          <w:p w14:paraId="70EC7703" w14:textId="080D3A65"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Suicidio asistido</w:t>
            </w:r>
          </w:p>
        </w:tc>
        <w:tc>
          <w:tcPr>
            <w:tcW w:w="744" w:type="pct"/>
          </w:tcPr>
          <w:p w14:paraId="4A01485E" w14:textId="583314FE"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Judicial- Después del Caso Robert Baxter</w:t>
            </w:r>
          </w:p>
        </w:tc>
        <w:tc>
          <w:tcPr>
            <w:tcW w:w="744" w:type="pct"/>
          </w:tcPr>
          <w:p w14:paraId="3A9EB0EA" w14:textId="0B760743"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2009</w:t>
            </w:r>
          </w:p>
        </w:tc>
      </w:tr>
      <w:tr w:rsidR="00237BC2" w:rsidRPr="000206EF" w14:paraId="70793CEA" w14:textId="77777777" w:rsidTr="00682A6B">
        <w:tc>
          <w:tcPr>
            <w:cnfStyle w:val="001000000000" w:firstRow="0" w:lastRow="0" w:firstColumn="1" w:lastColumn="0" w:oddVBand="0" w:evenVBand="0" w:oddHBand="0" w:evenHBand="0" w:firstRowFirstColumn="0" w:firstRowLastColumn="0" w:lastRowFirstColumn="0" w:lastRowLastColumn="0"/>
            <w:tcW w:w="1041" w:type="pct"/>
          </w:tcPr>
          <w:p w14:paraId="6C5A45D8" w14:textId="52EA5EC5"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Estados Unidos</w:t>
            </w:r>
            <w:r w:rsidR="00682A6B">
              <w:rPr>
                <w:rFonts w:ascii="Arial" w:hAnsi="Arial" w:cs="Arial"/>
                <w:b w:val="0"/>
                <w:bCs w:val="0"/>
              </w:rPr>
              <w:t>-</w:t>
            </w:r>
            <w:r w:rsidR="00682A6B" w:rsidRPr="000206EF">
              <w:rPr>
                <w:rFonts w:ascii="Arial" w:hAnsi="Arial" w:cs="Arial"/>
                <w:b w:val="0"/>
                <w:bCs w:val="0"/>
              </w:rPr>
              <w:t xml:space="preserve"> Oregón</w:t>
            </w:r>
          </w:p>
        </w:tc>
        <w:tc>
          <w:tcPr>
            <w:tcW w:w="579" w:type="pct"/>
          </w:tcPr>
          <w:p w14:paraId="5E365452" w14:textId="46D27D5C"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654DBA82" w14:textId="0FD85F6B"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Enfermedad terminal</w:t>
            </w:r>
          </w:p>
        </w:tc>
        <w:tc>
          <w:tcPr>
            <w:tcW w:w="976" w:type="pct"/>
          </w:tcPr>
          <w:p w14:paraId="71F8FC91" w14:textId="0602D8F4"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Suicidio asistido</w:t>
            </w:r>
          </w:p>
        </w:tc>
        <w:tc>
          <w:tcPr>
            <w:tcW w:w="744" w:type="pct"/>
          </w:tcPr>
          <w:p w14:paraId="36E18AA1" w14:textId="55EE9451"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77FE43BA" w14:textId="2E420C60"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1997</w:t>
            </w:r>
          </w:p>
        </w:tc>
      </w:tr>
      <w:tr w:rsidR="00237BC2" w:rsidRPr="000206EF" w14:paraId="48B4A76A" w14:textId="77777777" w:rsidTr="00682A6B">
        <w:tc>
          <w:tcPr>
            <w:cnfStyle w:val="001000000000" w:firstRow="0" w:lastRow="0" w:firstColumn="1" w:lastColumn="0" w:oddVBand="0" w:evenVBand="0" w:oddHBand="0" w:evenHBand="0" w:firstRowFirstColumn="0" w:firstRowLastColumn="0" w:lastRowFirstColumn="0" w:lastRowLastColumn="0"/>
            <w:tcW w:w="1041" w:type="pct"/>
          </w:tcPr>
          <w:p w14:paraId="200138BA" w14:textId="6EEF826D"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Estados Unidos</w:t>
            </w:r>
            <w:r w:rsidR="00682A6B">
              <w:rPr>
                <w:rFonts w:ascii="Arial" w:hAnsi="Arial" w:cs="Arial"/>
                <w:b w:val="0"/>
                <w:bCs w:val="0"/>
              </w:rPr>
              <w:t xml:space="preserve">- </w:t>
            </w:r>
            <w:r w:rsidR="00682A6B" w:rsidRPr="000206EF">
              <w:rPr>
                <w:rFonts w:ascii="Arial" w:hAnsi="Arial" w:cs="Arial"/>
                <w:b w:val="0"/>
                <w:bCs w:val="0"/>
              </w:rPr>
              <w:t>Washington</w:t>
            </w:r>
          </w:p>
        </w:tc>
        <w:tc>
          <w:tcPr>
            <w:tcW w:w="579" w:type="pct"/>
          </w:tcPr>
          <w:p w14:paraId="69EA03C5" w14:textId="5FFD5A5F"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519F925A" w14:textId="02BAAEA0"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Enfermedad terminal</w:t>
            </w:r>
          </w:p>
        </w:tc>
        <w:tc>
          <w:tcPr>
            <w:tcW w:w="976" w:type="pct"/>
          </w:tcPr>
          <w:p w14:paraId="71BE7536" w14:textId="4592DF10"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Suicidio asistido</w:t>
            </w:r>
          </w:p>
        </w:tc>
        <w:tc>
          <w:tcPr>
            <w:tcW w:w="744" w:type="pct"/>
          </w:tcPr>
          <w:p w14:paraId="0287CC1E" w14:textId="58E5089A"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32A395C0" w14:textId="05900E78"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2009</w:t>
            </w:r>
          </w:p>
        </w:tc>
      </w:tr>
      <w:tr w:rsidR="00237BC2" w:rsidRPr="000206EF" w14:paraId="3CB60DB1" w14:textId="77777777" w:rsidTr="00682A6B">
        <w:tc>
          <w:tcPr>
            <w:cnfStyle w:val="001000000000" w:firstRow="0" w:lastRow="0" w:firstColumn="1" w:lastColumn="0" w:oddVBand="0" w:evenVBand="0" w:oddHBand="0" w:evenHBand="0" w:firstRowFirstColumn="0" w:firstRowLastColumn="0" w:lastRowFirstColumn="0" w:lastRowLastColumn="0"/>
            <w:tcW w:w="1041" w:type="pct"/>
          </w:tcPr>
          <w:p w14:paraId="792E32F6" w14:textId="228B0F84"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Estados Unidos</w:t>
            </w:r>
            <w:r w:rsidR="00682A6B">
              <w:rPr>
                <w:rFonts w:ascii="Arial" w:hAnsi="Arial" w:cs="Arial"/>
                <w:b w:val="0"/>
                <w:bCs w:val="0"/>
              </w:rPr>
              <w:t>-</w:t>
            </w:r>
            <w:r w:rsidR="00682A6B" w:rsidRPr="000206EF">
              <w:rPr>
                <w:rFonts w:ascii="Arial" w:hAnsi="Arial" w:cs="Arial"/>
                <w:b w:val="0"/>
                <w:bCs w:val="0"/>
              </w:rPr>
              <w:t xml:space="preserve"> Vermont</w:t>
            </w:r>
          </w:p>
        </w:tc>
        <w:tc>
          <w:tcPr>
            <w:tcW w:w="579" w:type="pct"/>
          </w:tcPr>
          <w:p w14:paraId="7C660684" w14:textId="30A6E099"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7114FF98" w14:textId="1C1E0DC7"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Enfermedad terminal</w:t>
            </w:r>
          </w:p>
        </w:tc>
        <w:tc>
          <w:tcPr>
            <w:tcW w:w="976" w:type="pct"/>
          </w:tcPr>
          <w:p w14:paraId="4D9E5DFC" w14:textId="4596B27B"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Suicidio asistido</w:t>
            </w:r>
          </w:p>
        </w:tc>
        <w:tc>
          <w:tcPr>
            <w:tcW w:w="744" w:type="pct"/>
          </w:tcPr>
          <w:p w14:paraId="6F3573BB" w14:textId="7471AFFA"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4F885873" w14:textId="72502D41"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2013</w:t>
            </w:r>
          </w:p>
        </w:tc>
      </w:tr>
      <w:tr w:rsidR="00237BC2" w:rsidRPr="000206EF" w14:paraId="08355301" w14:textId="4C83694D" w:rsidTr="00682A6B">
        <w:tc>
          <w:tcPr>
            <w:cnfStyle w:val="001000000000" w:firstRow="0" w:lastRow="0" w:firstColumn="1" w:lastColumn="0" w:oddVBand="0" w:evenVBand="0" w:oddHBand="0" w:evenHBand="0" w:firstRowFirstColumn="0" w:firstRowLastColumn="0" w:lastRowFirstColumn="0" w:lastRowLastColumn="0"/>
            <w:tcW w:w="1041" w:type="pct"/>
          </w:tcPr>
          <w:p w14:paraId="19221C57" w14:textId="77777777" w:rsidR="00712FDA" w:rsidRPr="000206EF" w:rsidRDefault="00712FDA" w:rsidP="00E566C2">
            <w:pPr>
              <w:spacing w:line="360" w:lineRule="auto"/>
              <w:jc w:val="center"/>
              <w:rPr>
                <w:rFonts w:ascii="Arial" w:hAnsi="Arial" w:cs="Arial"/>
                <w:b w:val="0"/>
                <w:bCs w:val="0"/>
              </w:rPr>
            </w:pPr>
          </w:p>
          <w:p w14:paraId="173016AB" w14:textId="77777777" w:rsidR="00712FDA" w:rsidRPr="000206EF" w:rsidRDefault="00712FDA" w:rsidP="00E566C2">
            <w:pPr>
              <w:spacing w:line="360" w:lineRule="auto"/>
              <w:jc w:val="center"/>
              <w:rPr>
                <w:rFonts w:ascii="Arial" w:hAnsi="Arial" w:cs="Arial"/>
                <w:b w:val="0"/>
                <w:bCs w:val="0"/>
              </w:rPr>
            </w:pPr>
          </w:p>
          <w:p w14:paraId="4B915C04" w14:textId="77777777" w:rsidR="00712FDA" w:rsidRPr="000206EF" w:rsidRDefault="00712FDA" w:rsidP="00E566C2">
            <w:pPr>
              <w:spacing w:line="360" w:lineRule="auto"/>
              <w:jc w:val="center"/>
              <w:rPr>
                <w:rFonts w:ascii="Arial" w:hAnsi="Arial" w:cs="Arial"/>
                <w:b w:val="0"/>
                <w:bCs w:val="0"/>
              </w:rPr>
            </w:pPr>
          </w:p>
          <w:p w14:paraId="70DA7CAB" w14:textId="2AE26D8C"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Holanda</w:t>
            </w:r>
          </w:p>
        </w:tc>
        <w:tc>
          <w:tcPr>
            <w:tcW w:w="579" w:type="pct"/>
          </w:tcPr>
          <w:p w14:paraId="08EDA954" w14:textId="1ABF0E9C"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 menores de edad entre los 12 y 17 años</w:t>
            </w:r>
          </w:p>
        </w:tc>
        <w:tc>
          <w:tcPr>
            <w:tcW w:w="915" w:type="pct"/>
          </w:tcPr>
          <w:p w14:paraId="2085C313" w14:textId="691CC09C"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Enfermedad crónica que genere un intenso sufrimiento físico y psicológico</w:t>
            </w:r>
            <w:r w:rsidR="00682A6B">
              <w:rPr>
                <w:rFonts w:ascii="Arial" w:hAnsi="Arial" w:cs="Arial"/>
              </w:rPr>
              <w:t>.</w:t>
            </w:r>
            <w:r w:rsidRPr="000206EF">
              <w:rPr>
                <w:rFonts w:ascii="Arial" w:hAnsi="Arial" w:cs="Arial"/>
              </w:rPr>
              <w:t xml:space="preserve"> </w:t>
            </w:r>
          </w:p>
        </w:tc>
        <w:tc>
          <w:tcPr>
            <w:tcW w:w="976" w:type="pct"/>
          </w:tcPr>
          <w:p w14:paraId="46997549" w14:textId="6EDBCB84"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Eutanasia y suicidio asistido</w:t>
            </w:r>
          </w:p>
        </w:tc>
        <w:tc>
          <w:tcPr>
            <w:tcW w:w="744" w:type="pct"/>
          </w:tcPr>
          <w:p w14:paraId="1F37FD74" w14:textId="7E6F7610"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681E6DD8" w14:textId="70A5AF03"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2002</w:t>
            </w:r>
          </w:p>
        </w:tc>
      </w:tr>
      <w:tr w:rsidR="00237BC2" w:rsidRPr="000206EF" w14:paraId="090A2DD3" w14:textId="00CB40F9" w:rsidTr="00682A6B">
        <w:tc>
          <w:tcPr>
            <w:cnfStyle w:val="001000000000" w:firstRow="0" w:lastRow="0" w:firstColumn="1" w:lastColumn="0" w:oddVBand="0" w:evenVBand="0" w:oddHBand="0" w:evenHBand="0" w:firstRowFirstColumn="0" w:firstRowLastColumn="0" w:lastRowFirstColumn="0" w:lastRowLastColumn="0"/>
            <w:tcW w:w="1041" w:type="pct"/>
          </w:tcPr>
          <w:p w14:paraId="37A43739" w14:textId="77777777" w:rsidR="00712FDA" w:rsidRPr="000206EF" w:rsidRDefault="00712FDA" w:rsidP="00E566C2">
            <w:pPr>
              <w:spacing w:line="360" w:lineRule="auto"/>
              <w:jc w:val="center"/>
              <w:rPr>
                <w:rFonts w:ascii="Arial" w:hAnsi="Arial" w:cs="Arial"/>
                <w:b w:val="0"/>
                <w:bCs w:val="0"/>
              </w:rPr>
            </w:pPr>
          </w:p>
          <w:p w14:paraId="00BE0CE8" w14:textId="2283DC39"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Luxemburgo</w:t>
            </w:r>
          </w:p>
        </w:tc>
        <w:tc>
          <w:tcPr>
            <w:tcW w:w="579" w:type="pct"/>
          </w:tcPr>
          <w:p w14:paraId="1601D4F5" w14:textId="64C52247"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5F538914" w14:textId="4FB75469" w:rsidR="007A3195" w:rsidRPr="000206EF" w:rsidRDefault="00237BC2"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 xml:space="preserve">Enfermedad terminal que cause </w:t>
            </w:r>
            <w:r w:rsidRPr="000206EF">
              <w:rPr>
                <w:rFonts w:ascii="Arial" w:hAnsi="Arial" w:cs="Arial"/>
              </w:rPr>
              <w:lastRenderedPageBreak/>
              <w:t xml:space="preserve">sufrimiento físico o psíquico constante e insoportable sin perspectiva de mejora, causada por una dolencia accidental o patológica. </w:t>
            </w:r>
          </w:p>
        </w:tc>
        <w:tc>
          <w:tcPr>
            <w:tcW w:w="976" w:type="pct"/>
          </w:tcPr>
          <w:p w14:paraId="22BEB3F3" w14:textId="76AFE188"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lastRenderedPageBreak/>
              <w:t>Eutanasia y suicidio asistido</w:t>
            </w:r>
          </w:p>
        </w:tc>
        <w:tc>
          <w:tcPr>
            <w:tcW w:w="744" w:type="pct"/>
          </w:tcPr>
          <w:p w14:paraId="09F9ED89" w14:textId="4D08AB90"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3B7486E3" w14:textId="42030C41"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2009</w:t>
            </w:r>
          </w:p>
        </w:tc>
      </w:tr>
      <w:tr w:rsidR="00237BC2" w:rsidRPr="000206EF" w14:paraId="6341575C" w14:textId="536FBE5B" w:rsidTr="00682A6B">
        <w:tc>
          <w:tcPr>
            <w:cnfStyle w:val="001000000000" w:firstRow="0" w:lastRow="0" w:firstColumn="1" w:lastColumn="0" w:oddVBand="0" w:evenVBand="0" w:oddHBand="0" w:evenHBand="0" w:firstRowFirstColumn="0" w:firstRowLastColumn="0" w:lastRowFirstColumn="0" w:lastRowLastColumn="0"/>
            <w:tcW w:w="1041" w:type="pct"/>
          </w:tcPr>
          <w:p w14:paraId="10CB57C1" w14:textId="77777777" w:rsidR="00712FDA" w:rsidRPr="000206EF" w:rsidRDefault="00712FDA" w:rsidP="00E566C2">
            <w:pPr>
              <w:spacing w:line="360" w:lineRule="auto"/>
              <w:jc w:val="center"/>
              <w:rPr>
                <w:rFonts w:ascii="Arial" w:hAnsi="Arial" w:cs="Arial"/>
                <w:b w:val="0"/>
                <w:bCs w:val="0"/>
              </w:rPr>
            </w:pPr>
          </w:p>
          <w:p w14:paraId="61060A46" w14:textId="77777777" w:rsidR="00712FDA" w:rsidRPr="000206EF" w:rsidRDefault="00712FDA" w:rsidP="00E566C2">
            <w:pPr>
              <w:spacing w:line="360" w:lineRule="auto"/>
              <w:jc w:val="center"/>
              <w:rPr>
                <w:rFonts w:ascii="Arial" w:hAnsi="Arial" w:cs="Arial"/>
                <w:b w:val="0"/>
                <w:bCs w:val="0"/>
              </w:rPr>
            </w:pPr>
          </w:p>
          <w:p w14:paraId="668CA222" w14:textId="63F249CC" w:rsidR="007A3195" w:rsidRPr="000206EF" w:rsidRDefault="007A3195" w:rsidP="00E566C2">
            <w:pPr>
              <w:spacing w:line="360" w:lineRule="auto"/>
              <w:jc w:val="center"/>
              <w:rPr>
                <w:rFonts w:ascii="Arial" w:hAnsi="Arial" w:cs="Arial"/>
                <w:b w:val="0"/>
                <w:bCs w:val="0"/>
              </w:rPr>
            </w:pPr>
            <w:r w:rsidRPr="000206EF">
              <w:rPr>
                <w:rFonts w:ascii="Arial" w:hAnsi="Arial" w:cs="Arial"/>
                <w:b w:val="0"/>
                <w:bCs w:val="0"/>
              </w:rPr>
              <w:t>Suiza</w:t>
            </w:r>
          </w:p>
        </w:tc>
        <w:tc>
          <w:tcPr>
            <w:tcW w:w="579" w:type="pct"/>
          </w:tcPr>
          <w:p w14:paraId="3C34F22E" w14:textId="75F6CF24" w:rsidR="007A3195" w:rsidRPr="000206EF" w:rsidRDefault="00E1354A"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Mayores de edad</w:t>
            </w:r>
          </w:p>
        </w:tc>
        <w:tc>
          <w:tcPr>
            <w:tcW w:w="915" w:type="pct"/>
          </w:tcPr>
          <w:p w14:paraId="563BA3E7" w14:textId="27890A28"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Enfermedad terminal en la mayoría de las instituciones que lo practican</w:t>
            </w:r>
          </w:p>
        </w:tc>
        <w:tc>
          <w:tcPr>
            <w:tcW w:w="976" w:type="pct"/>
          </w:tcPr>
          <w:p w14:paraId="490BC2EA" w14:textId="6C819DDE" w:rsidR="007A3195" w:rsidRPr="000206EF" w:rsidRDefault="007A3195" w:rsidP="00E566C2">
            <w:pPr>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El código penal</w:t>
            </w:r>
            <w:r w:rsidR="00F92C58" w:rsidRPr="000206EF">
              <w:rPr>
                <w:rFonts w:ascii="Arial" w:hAnsi="Arial" w:cs="Arial"/>
              </w:rPr>
              <w:t xml:space="preserve"> prohíbe la eutanasia, pero por omisión legal</w:t>
            </w:r>
            <w:r w:rsidRPr="000206EF">
              <w:rPr>
                <w:rFonts w:ascii="Arial" w:hAnsi="Arial" w:cs="Arial"/>
              </w:rPr>
              <w:t xml:space="preserve"> permite el suicidio asistido</w:t>
            </w:r>
            <w:r w:rsidR="00F92C58" w:rsidRPr="000206EF">
              <w:rPr>
                <w:rFonts w:ascii="Arial" w:hAnsi="Arial" w:cs="Arial"/>
              </w:rPr>
              <w:t>, con fines altruistas,</w:t>
            </w:r>
            <w:r w:rsidRPr="000206EF">
              <w:rPr>
                <w:rFonts w:ascii="Arial" w:hAnsi="Arial" w:cs="Arial"/>
              </w:rPr>
              <w:t xml:space="preserve"> sin mayor regulación al respecto</w:t>
            </w:r>
            <w:r w:rsidR="00F92C58" w:rsidRPr="000206EF">
              <w:rPr>
                <w:rFonts w:ascii="Arial" w:hAnsi="Arial" w:cs="Arial"/>
              </w:rPr>
              <w:t xml:space="preserve">. </w:t>
            </w:r>
          </w:p>
        </w:tc>
        <w:tc>
          <w:tcPr>
            <w:tcW w:w="744" w:type="pct"/>
          </w:tcPr>
          <w:p w14:paraId="13A2A998" w14:textId="504617D3"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Ley</w:t>
            </w:r>
          </w:p>
        </w:tc>
        <w:tc>
          <w:tcPr>
            <w:tcW w:w="744" w:type="pct"/>
          </w:tcPr>
          <w:p w14:paraId="1F44E099" w14:textId="564C2AAC" w:rsidR="007A3195" w:rsidRPr="000206EF" w:rsidRDefault="007A3195" w:rsidP="00E566C2">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0206EF">
              <w:rPr>
                <w:rFonts w:ascii="Arial" w:hAnsi="Arial" w:cs="Arial"/>
              </w:rPr>
              <w:t>NA</w:t>
            </w:r>
          </w:p>
        </w:tc>
      </w:tr>
    </w:tbl>
    <w:p w14:paraId="6295AC5A" w14:textId="77777777" w:rsidR="00D1546F" w:rsidRPr="000206EF" w:rsidRDefault="007A3195" w:rsidP="00D1546F">
      <w:pPr>
        <w:spacing w:line="360" w:lineRule="auto"/>
        <w:jc w:val="center"/>
        <w:rPr>
          <w:rFonts w:ascii="Arial" w:hAnsi="Arial" w:cs="Arial"/>
          <w:b/>
          <w:bCs/>
          <w:sz w:val="20"/>
          <w:szCs w:val="20"/>
        </w:rPr>
      </w:pPr>
      <w:r w:rsidRPr="000206EF">
        <w:rPr>
          <w:rFonts w:ascii="Arial" w:hAnsi="Arial" w:cs="Arial"/>
          <w:b/>
          <w:bCs/>
          <w:sz w:val="20"/>
          <w:szCs w:val="20"/>
        </w:rPr>
        <w:t>(Elaboración UTL-Juan Fernando Reyes Kuri)</w:t>
      </w:r>
    </w:p>
    <w:p w14:paraId="2427CD2F" w14:textId="39133F92" w:rsidR="00887F7D" w:rsidRPr="000206EF" w:rsidRDefault="00887F7D" w:rsidP="00D1546F">
      <w:pPr>
        <w:spacing w:line="360" w:lineRule="auto"/>
        <w:jc w:val="center"/>
        <w:rPr>
          <w:rFonts w:ascii="Arial" w:hAnsi="Arial" w:cs="Arial"/>
          <w:b/>
          <w:bCs/>
          <w:sz w:val="20"/>
          <w:szCs w:val="20"/>
        </w:rPr>
      </w:pPr>
      <w:r w:rsidRPr="000206EF">
        <w:rPr>
          <w:rFonts w:ascii="Arial" w:hAnsi="Arial" w:cs="Arial"/>
          <w:b/>
          <w:bCs/>
          <w:sz w:val="20"/>
          <w:szCs w:val="20"/>
        </w:rPr>
        <w:lastRenderedPageBreak/>
        <w:t>(Fuente: Leyes sobre eutanasia y suicidio asistido en Bélgica, Holanda, Luxemburgo</w:t>
      </w:r>
      <w:r w:rsidR="00D1546F" w:rsidRPr="000206EF">
        <w:rPr>
          <w:rFonts w:ascii="Arial" w:hAnsi="Arial" w:cs="Arial"/>
          <w:b/>
          <w:bCs/>
          <w:sz w:val="20"/>
          <w:szCs w:val="20"/>
        </w:rPr>
        <w:t xml:space="preserve"> y Canadá, y Artículo de revista titulado: “</w:t>
      </w:r>
      <w:r w:rsidRPr="000206EF">
        <w:rPr>
          <w:rFonts w:ascii="Arial" w:hAnsi="Arial" w:cs="Arial"/>
          <w:b/>
          <w:bCs/>
          <w:sz w:val="20"/>
          <w:szCs w:val="20"/>
          <w:lang w:eastAsia="es-CO"/>
        </w:rPr>
        <w:t xml:space="preserve">Eutanasia y suicidio asistido en </w:t>
      </w:r>
      <w:r w:rsidR="00294B00" w:rsidRPr="000206EF">
        <w:rPr>
          <w:rFonts w:ascii="Arial" w:hAnsi="Arial" w:cs="Arial"/>
          <w:b/>
          <w:bCs/>
          <w:sz w:val="20"/>
          <w:szCs w:val="20"/>
          <w:lang w:eastAsia="es-CO"/>
        </w:rPr>
        <w:t>países</w:t>
      </w:r>
      <w:r w:rsidRPr="000206EF">
        <w:rPr>
          <w:rFonts w:ascii="Arial" w:hAnsi="Arial" w:cs="Arial"/>
          <w:b/>
          <w:bCs/>
          <w:sz w:val="20"/>
          <w:szCs w:val="20"/>
          <w:lang w:eastAsia="es-CO"/>
        </w:rPr>
        <w:t xml:space="preserve"> occidentales: una </w:t>
      </w:r>
      <w:r w:rsidR="00294B00" w:rsidRPr="000206EF">
        <w:rPr>
          <w:rFonts w:ascii="Arial" w:hAnsi="Arial" w:cs="Arial"/>
          <w:b/>
          <w:bCs/>
          <w:sz w:val="20"/>
          <w:szCs w:val="20"/>
          <w:lang w:eastAsia="es-CO"/>
        </w:rPr>
        <w:t>revisión</w:t>
      </w:r>
      <w:r w:rsidRPr="000206EF">
        <w:rPr>
          <w:rFonts w:ascii="Arial" w:hAnsi="Arial" w:cs="Arial"/>
          <w:b/>
          <w:bCs/>
          <w:sz w:val="20"/>
          <w:szCs w:val="20"/>
          <w:lang w:eastAsia="es-CO"/>
        </w:rPr>
        <w:t xml:space="preserve"> </w:t>
      </w:r>
      <w:r w:rsidR="00294B00" w:rsidRPr="000206EF">
        <w:rPr>
          <w:rFonts w:ascii="Arial" w:hAnsi="Arial" w:cs="Arial"/>
          <w:b/>
          <w:bCs/>
          <w:sz w:val="20"/>
          <w:szCs w:val="20"/>
          <w:lang w:eastAsia="es-CO"/>
        </w:rPr>
        <w:t>sistemática</w:t>
      </w:r>
      <w:r w:rsidR="00D1546F" w:rsidRPr="000206EF">
        <w:rPr>
          <w:rFonts w:ascii="Arial" w:hAnsi="Arial" w:cs="Arial"/>
          <w:b/>
          <w:bCs/>
          <w:sz w:val="20"/>
          <w:szCs w:val="20"/>
          <w:lang w:eastAsia="es-CO"/>
        </w:rPr>
        <w:t>”)</w:t>
      </w:r>
    </w:p>
    <w:p w14:paraId="781F4BB2" w14:textId="77777777" w:rsidR="007F6664" w:rsidRPr="000206EF" w:rsidRDefault="007F6664" w:rsidP="00E566C2">
      <w:pPr>
        <w:spacing w:line="360" w:lineRule="auto"/>
        <w:rPr>
          <w:rFonts w:ascii="Arial" w:hAnsi="Arial" w:cs="Arial"/>
        </w:rPr>
      </w:pPr>
    </w:p>
    <w:p w14:paraId="6D2138A3" w14:textId="7F2F08C5" w:rsidR="0061300B" w:rsidRPr="000206EF" w:rsidRDefault="00123EE6" w:rsidP="00E566C2">
      <w:pPr>
        <w:pStyle w:val="Ttulo2"/>
        <w:widowControl w:val="0"/>
        <w:numPr>
          <w:ilvl w:val="0"/>
          <w:numId w:val="17"/>
        </w:numPr>
        <w:spacing w:before="0" w:beforeAutospacing="0" w:after="0" w:afterAutospacing="0" w:line="360" w:lineRule="auto"/>
        <w:ind w:left="426" w:firstLine="0"/>
        <w:jc w:val="center"/>
        <w:rPr>
          <w:rFonts w:ascii="Arial" w:eastAsia="Calibri" w:hAnsi="Arial" w:cs="Arial"/>
          <w:sz w:val="24"/>
          <w:szCs w:val="24"/>
        </w:rPr>
      </w:pPr>
      <w:r w:rsidRPr="000206EF">
        <w:rPr>
          <w:rFonts w:ascii="Arial" w:eastAsia="Calibri" w:hAnsi="Arial" w:cs="Arial"/>
          <w:sz w:val="24"/>
          <w:szCs w:val="24"/>
        </w:rPr>
        <w:t>ANTECEDENTES JURÍDICOS Y NORMATIVOS</w:t>
      </w:r>
      <w:r w:rsidR="0061300B" w:rsidRPr="000206EF">
        <w:rPr>
          <w:rFonts w:ascii="Arial" w:eastAsia="Calibri" w:hAnsi="Arial" w:cs="Arial"/>
          <w:sz w:val="24"/>
          <w:szCs w:val="24"/>
        </w:rPr>
        <w:t xml:space="preserve"> </w:t>
      </w:r>
    </w:p>
    <w:p w14:paraId="36734F44" w14:textId="63EAD7AC" w:rsidR="0061300B" w:rsidRDefault="0061300B" w:rsidP="0061300B">
      <w:pPr>
        <w:pStyle w:val="Ttulo2"/>
        <w:widowControl w:val="0"/>
        <w:spacing w:before="0" w:beforeAutospacing="0" w:after="0" w:afterAutospacing="0" w:line="360" w:lineRule="auto"/>
        <w:ind w:left="426"/>
        <w:jc w:val="center"/>
        <w:rPr>
          <w:rFonts w:ascii="Arial" w:eastAsia="Calibri" w:hAnsi="Arial" w:cs="Arial"/>
          <w:sz w:val="24"/>
          <w:szCs w:val="24"/>
        </w:rPr>
      </w:pPr>
      <w:r w:rsidRPr="000206EF">
        <w:rPr>
          <w:rFonts w:ascii="Arial" w:eastAsia="Calibri" w:hAnsi="Arial" w:cs="Arial"/>
          <w:sz w:val="24"/>
          <w:szCs w:val="24"/>
        </w:rPr>
        <w:t>SOBRE LA MATERIA EN COLOMBIA</w:t>
      </w:r>
    </w:p>
    <w:p w14:paraId="0CFA8990" w14:textId="77777777" w:rsidR="00DB4C67" w:rsidRPr="000206EF" w:rsidRDefault="00DB4C67" w:rsidP="00DB4C67">
      <w:pPr>
        <w:pStyle w:val="Ttulo2"/>
        <w:widowControl w:val="0"/>
        <w:spacing w:before="0" w:beforeAutospacing="0" w:after="0" w:afterAutospacing="0" w:line="360" w:lineRule="auto"/>
        <w:ind w:left="426"/>
        <w:rPr>
          <w:rFonts w:ascii="Arial" w:eastAsia="Calibri" w:hAnsi="Arial" w:cs="Arial"/>
          <w:sz w:val="24"/>
          <w:szCs w:val="24"/>
        </w:rPr>
      </w:pPr>
    </w:p>
    <w:p w14:paraId="07C4A69E" w14:textId="2C08B5FE" w:rsidR="00E013B7" w:rsidRPr="000206EF" w:rsidRDefault="0061300B" w:rsidP="00E013B7">
      <w:pPr>
        <w:spacing w:line="360" w:lineRule="auto"/>
        <w:rPr>
          <w:rFonts w:ascii="Arial" w:hAnsi="Arial" w:cs="Arial"/>
        </w:rPr>
      </w:pPr>
      <w:r w:rsidRPr="000206EF">
        <w:rPr>
          <w:rFonts w:ascii="Arial" w:hAnsi="Arial" w:cs="Arial"/>
        </w:rPr>
        <w:t xml:space="preserve">La discusión sobre el reconocimiento del derecho a decidir sobre la vida también </w:t>
      </w:r>
      <w:r w:rsidR="001D4F7C" w:rsidRPr="000206EF">
        <w:rPr>
          <w:rFonts w:ascii="Arial" w:hAnsi="Arial" w:cs="Arial"/>
        </w:rPr>
        <w:t xml:space="preserve">fue </w:t>
      </w:r>
      <w:r w:rsidRPr="000206EF">
        <w:rPr>
          <w:rFonts w:ascii="Arial" w:hAnsi="Arial" w:cs="Arial"/>
        </w:rPr>
        <w:t>dad</w:t>
      </w:r>
      <w:r w:rsidR="001D4F7C" w:rsidRPr="000206EF">
        <w:rPr>
          <w:rFonts w:ascii="Arial" w:hAnsi="Arial" w:cs="Arial"/>
        </w:rPr>
        <w:t>a</w:t>
      </w:r>
      <w:r w:rsidRPr="000206EF">
        <w:rPr>
          <w:rFonts w:ascii="Arial" w:hAnsi="Arial" w:cs="Arial"/>
        </w:rPr>
        <w:t xml:space="preserve"> en Colombi</w:t>
      </w:r>
      <w:r w:rsidR="001D4F7C" w:rsidRPr="000206EF">
        <w:rPr>
          <w:rFonts w:ascii="Arial" w:hAnsi="Arial" w:cs="Arial"/>
        </w:rPr>
        <w:t xml:space="preserve">a </w:t>
      </w:r>
      <w:r w:rsidR="00E013B7" w:rsidRPr="000206EF">
        <w:rPr>
          <w:rFonts w:ascii="Arial" w:hAnsi="Arial" w:cs="Arial"/>
        </w:rPr>
        <w:t xml:space="preserve">desde una perspectiva menos absoluta que la de algunos países de Europa </w:t>
      </w:r>
      <w:r w:rsidR="001D4F7C" w:rsidRPr="000206EF">
        <w:rPr>
          <w:rFonts w:ascii="Arial" w:hAnsi="Arial" w:cs="Arial"/>
        </w:rPr>
        <w:t>y fue la Corte Constitucional quien sustento las bases para su</w:t>
      </w:r>
      <w:r w:rsidRPr="000206EF">
        <w:rPr>
          <w:rFonts w:ascii="Arial" w:hAnsi="Arial" w:cs="Arial"/>
        </w:rPr>
        <w:t xml:space="preserve"> reconocimiento como derecho fundamental desde el año 1997. </w:t>
      </w:r>
      <w:r w:rsidR="00E013B7" w:rsidRPr="000206EF">
        <w:rPr>
          <w:rFonts w:ascii="Arial" w:hAnsi="Arial" w:cs="Arial"/>
        </w:rPr>
        <w:t>Gracias a ello C</w:t>
      </w:r>
      <w:r w:rsidRPr="000206EF">
        <w:rPr>
          <w:rFonts w:ascii="Arial" w:hAnsi="Arial" w:cs="Arial"/>
        </w:rPr>
        <w:t>olombia fue el primer país de la región en reconocer y regula</w:t>
      </w:r>
      <w:r w:rsidR="00D1125D" w:rsidRPr="000206EF">
        <w:rPr>
          <w:rFonts w:ascii="Arial" w:hAnsi="Arial" w:cs="Arial"/>
        </w:rPr>
        <w:t>r este derecho</w:t>
      </w:r>
      <w:r w:rsidR="00D913B8" w:rsidRPr="000206EF">
        <w:rPr>
          <w:rFonts w:ascii="Arial" w:hAnsi="Arial" w:cs="Arial"/>
        </w:rPr>
        <w:t>.</w:t>
      </w:r>
    </w:p>
    <w:p w14:paraId="3B9D7E02" w14:textId="3A291312" w:rsidR="0061300B" w:rsidRPr="000206EF" w:rsidRDefault="00D1125D" w:rsidP="00D1125D">
      <w:pPr>
        <w:pStyle w:val="Prrafodelista"/>
        <w:numPr>
          <w:ilvl w:val="1"/>
          <w:numId w:val="17"/>
        </w:numPr>
        <w:spacing w:line="360" w:lineRule="auto"/>
        <w:jc w:val="center"/>
        <w:rPr>
          <w:rFonts w:ascii="Arial" w:hAnsi="Arial" w:cs="Arial"/>
          <w:b/>
          <w:bCs/>
        </w:rPr>
      </w:pPr>
      <w:r w:rsidRPr="000206EF">
        <w:rPr>
          <w:rFonts w:ascii="Arial" w:hAnsi="Arial" w:cs="Arial"/>
          <w:b/>
          <w:bCs/>
          <w:sz w:val="24"/>
          <w:szCs w:val="24"/>
        </w:rPr>
        <w:t>MARCO NORMATIVO</w:t>
      </w:r>
    </w:p>
    <w:p w14:paraId="11748284" w14:textId="79520B78" w:rsidR="003509FA" w:rsidRDefault="00D1125D" w:rsidP="00D1125D">
      <w:pPr>
        <w:spacing w:line="360" w:lineRule="auto"/>
        <w:rPr>
          <w:rFonts w:ascii="Arial" w:hAnsi="Arial" w:cs="Arial"/>
        </w:rPr>
      </w:pPr>
      <w:r w:rsidRPr="000206EF">
        <w:rPr>
          <w:rFonts w:ascii="Arial" w:hAnsi="Arial" w:cs="Arial"/>
        </w:rPr>
        <w:t>El marco normativo que regula lo relacionado con los derechos de las personas a morir dignamente se ha ido construyendo, como ocurre en la mayoría de los casos, de manera progresiva</w:t>
      </w:r>
      <w:r w:rsidR="003509FA" w:rsidRPr="000206EF">
        <w:rPr>
          <w:rFonts w:ascii="Arial" w:hAnsi="Arial" w:cs="Arial"/>
        </w:rPr>
        <w:t xml:space="preserve">. </w:t>
      </w:r>
      <w:r w:rsidRPr="000206EF">
        <w:rPr>
          <w:rFonts w:ascii="Arial" w:hAnsi="Arial" w:cs="Arial"/>
        </w:rPr>
        <w:t>Este articula tanto los distintos tratados internacionales que se refieren a este derecho, como los instrumentos normativos de carácter nacional como la Constitución Política de 1991; la Resolución 13437 de 1991; la Ley 1733 de 2014</w:t>
      </w:r>
      <w:r w:rsidR="003509FA" w:rsidRPr="000206EF">
        <w:rPr>
          <w:rFonts w:ascii="Arial" w:hAnsi="Arial" w:cs="Arial"/>
        </w:rPr>
        <w:t xml:space="preserve">; </w:t>
      </w:r>
      <w:r w:rsidRPr="000206EF">
        <w:rPr>
          <w:rFonts w:ascii="Arial" w:hAnsi="Arial" w:cs="Arial"/>
        </w:rPr>
        <w:t>la</w:t>
      </w:r>
      <w:r w:rsidR="003509FA" w:rsidRPr="000206EF">
        <w:rPr>
          <w:rFonts w:ascii="Arial" w:hAnsi="Arial" w:cs="Arial"/>
        </w:rPr>
        <w:t>s</w:t>
      </w:r>
      <w:r w:rsidRPr="000206EF">
        <w:rPr>
          <w:rFonts w:ascii="Arial" w:hAnsi="Arial" w:cs="Arial"/>
        </w:rPr>
        <w:t xml:space="preserve"> </w:t>
      </w:r>
      <w:r w:rsidR="003509FA" w:rsidRPr="000206EF">
        <w:rPr>
          <w:rFonts w:ascii="Arial" w:hAnsi="Arial" w:cs="Arial"/>
        </w:rPr>
        <w:t xml:space="preserve">resoluciones proferidas por </w:t>
      </w:r>
      <w:r w:rsidRPr="000206EF">
        <w:rPr>
          <w:rFonts w:ascii="Arial" w:hAnsi="Arial" w:cs="Arial"/>
        </w:rPr>
        <w:t xml:space="preserve">el Ministerio de Salud y Protección Social, </w:t>
      </w:r>
      <w:r w:rsidR="003509FA" w:rsidRPr="000206EF">
        <w:rPr>
          <w:rFonts w:ascii="Arial" w:hAnsi="Arial" w:cs="Arial"/>
        </w:rPr>
        <w:t>entre otros.</w:t>
      </w:r>
    </w:p>
    <w:p w14:paraId="027C1842" w14:textId="77777777" w:rsidR="00DB4C67" w:rsidRPr="000206EF" w:rsidRDefault="00DB4C67" w:rsidP="00D1125D">
      <w:pPr>
        <w:spacing w:line="360" w:lineRule="auto"/>
        <w:rPr>
          <w:rFonts w:ascii="Arial" w:hAnsi="Arial" w:cs="Arial"/>
        </w:rPr>
      </w:pPr>
    </w:p>
    <w:p w14:paraId="0A88A34C" w14:textId="471C96D7" w:rsidR="00753A88" w:rsidRPr="000206EF" w:rsidRDefault="00753A88" w:rsidP="00753A88">
      <w:pPr>
        <w:spacing w:line="360" w:lineRule="auto"/>
        <w:rPr>
          <w:rFonts w:ascii="Arial" w:hAnsi="Arial" w:cs="Arial"/>
          <w:i/>
          <w:iCs/>
        </w:rPr>
      </w:pPr>
      <w:r w:rsidRPr="000206EF">
        <w:rPr>
          <w:rFonts w:ascii="Arial" w:hAnsi="Arial" w:cs="Arial"/>
          <w:b/>
          <w:bCs/>
        </w:rPr>
        <w:t>Por su parte, los artículos 1, 11, 12 y 16 de la constitución</w:t>
      </w:r>
      <w:r w:rsidRPr="000206EF">
        <w:rPr>
          <w:rFonts w:ascii="Arial" w:hAnsi="Arial" w:cs="Arial"/>
        </w:rPr>
        <w:t xml:space="preserve"> establecen que “</w:t>
      </w:r>
      <w:r w:rsidRPr="000206EF">
        <w:rPr>
          <w:rFonts w:ascii="Arial" w:hAnsi="Arial" w:cs="Arial"/>
          <w:i/>
          <w:iCs/>
        </w:rPr>
        <w:t xml:space="preserve">Colombia es un Estado social de derecho, organizado en forma de República unitaria, descentralizada, con autonomía de sus entidades territoriales, democrática, participativa y pluralista, </w:t>
      </w:r>
      <w:r w:rsidRPr="000206EF">
        <w:rPr>
          <w:rFonts w:ascii="Arial" w:hAnsi="Arial" w:cs="Arial"/>
          <w:b/>
          <w:bCs/>
          <w:i/>
          <w:iCs/>
          <w:u w:val="single"/>
        </w:rPr>
        <w:t>fundada en el respeto de la dignidad humana</w:t>
      </w:r>
      <w:r w:rsidRPr="000206EF">
        <w:rPr>
          <w:rStyle w:val="Refdenotaalpie"/>
          <w:rFonts w:ascii="Arial" w:hAnsi="Arial" w:cs="Arial"/>
          <w:b/>
          <w:bCs/>
          <w:i/>
          <w:iCs/>
          <w:u w:val="single"/>
          <w:vertAlign w:val="superscript"/>
        </w:rPr>
        <w:footnoteReference w:id="1"/>
      </w:r>
      <w:r w:rsidRPr="000206EF">
        <w:rPr>
          <w:rFonts w:ascii="Arial" w:hAnsi="Arial" w:cs="Arial"/>
          <w:i/>
          <w:iCs/>
        </w:rPr>
        <w:t>, en el trabajo y la solidaridad de las personas que la integran y en la prevalencia del interés general”</w:t>
      </w:r>
      <w:r w:rsidRPr="000206EF">
        <w:rPr>
          <w:rFonts w:ascii="Arial" w:hAnsi="Arial" w:cs="Arial"/>
        </w:rPr>
        <w:t xml:space="preserve"> que </w:t>
      </w:r>
      <w:r w:rsidRPr="000206EF">
        <w:rPr>
          <w:rFonts w:ascii="Arial" w:hAnsi="Arial" w:cs="Arial"/>
          <w:i/>
          <w:iCs/>
        </w:rPr>
        <w:t>“el derecho a la vida es inviolable. (…)”;</w:t>
      </w:r>
      <w:r w:rsidRPr="000206EF">
        <w:rPr>
          <w:rFonts w:ascii="Arial" w:hAnsi="Arial" w:cs="Arial"/>
        </w:rPr>
        <w:t xml:space="preserve"> que “</w:t>
      </w:r>
      <w:r w:rsidRPr="000206EF">
        <w:rPr>
          <w:rFonts w:ascii="Arial" w:hAnsi="Arial" w:cs="Arial"/>
          <w:i/>
          <w:iCs/>
        </w:rPr>
        <w:t xml:space="preserve">nadie será sometido a desaparición forzada, a torturas ni a tratos o penas crueles, inhumanos o </w:t>
      </w:r>
      <w:r w:rsidRPr="000206EF">
        <w:rPr>
          <w:rFonts w:ascii="Arial" w:hAnsi="Arial" w:cs="Arial"/>
          <w:i/>
          <w:iCs/>
        </w:rPr>
        <w:lastRenderedPageBreak/>
        <w:t>degradantes”</w:t>
      </w:r>
      <w:r w:rsidRPr="000206EF">
        <w:rPr>
          <w:rFonts w:ascii="Arial" w:hAnsi="Arial" w:cs="Arial"/>
        </w:rPr>
        <w:t> y que “</w:t>
      </w:r>
      <w:r w:rsidRPr="000206EF">
        <w:rPr>
          <w:rFonts w:ascii="Arial" w:hAnsi="Arial" w:cs="Arial"/>
          <w:i/>
          <w:iCs/>
        </w:rPr>
        <w:t>todas las personas tienen derecho al libre desarrollo de su personalidad sin más limitaciones que las que imponen los derechos de los demás y el orden jurídico.”  </w:t>
      </w:r>
    </w:p>
    <w:p w14:paraId="080B0CA9" w14:textId="285936DB" w:rsidR="003509FA" w:rsidRPr="000206EF" w:rsidRDefault="00753A88" w:rsidP="003509FA">
      <w:pPr>
        <w:spacing w:line="360" w:lineRule="auto"/>
        <w:rPr>
          <w:rFonts w:ascii="Arial" w:hAnsi="Arial" w:cs="Arial"/>
        </w:rPr>
      </w:pPr>
      <w:r w:rsidRPr="000206EF">
        <w:rPr>
          <w:rFonts w:ascii="Arial" w:hAnsi="Arial" w:cs="Arial"/>
        </w:rPr>
        <w:t>Estos p</w:t>
      </w:r>
      <w:r w:rsidR="003509FA" w:rsidRPr="000206EF">
        <w:rPr>
          <w:rFonts w:ascii="Arial" w:hAnsi="Arial" w:cs="Arial"/>
        </w:rPr>
        <w:t xml:space="preserve">receptos </w:t>
      </w:r>
      <w:r w:rsidRPr="000206EF">
        <w:rPr>
          <w:rFonts w:ascii="Arial" w:hAnsi="Arial" w:cs="Arial"/>
        </w:rPr>
        <w:t>constitucionales</w:t>
      </w:r>
      <w:r w:rsidR="003509FA" w:rsidRPr="000206EF">
        <w:rPr>
          <w:rFonts w:ascii="Arial" w:hAnsi="Arial" w:cs="Arial"/>
        </w:rPr>
        <w:t xml:space="preserve"> servirían de base para que la misma Corte Constitucional elevara el derecho a morir dignamente a la categoría de fundamental.</w:t>
      </w:r>
    </w:p>
    <w:p w14:paraId="5A04AD1A" w14:textId="0071A10E" w:rsidR="00EF4BE5" w:rsidRPr="000206EF" w:rsidRDefault="00EF4BE5" w:rsidP="003509FA">
      <w:pPr>
        <w:spacing w:line="360" w:lineRule="auto"/>
        <w:rPr>
          <w:rFonts w:ascii="Arial" w:hAnsi="Arial" w:cs="Arial"/>
        </w:rPr>
      </w:pPr>
    </w:p>
    <w:p w14:paraId="33DE8A96" w14:textId="437702C0" w:rsidR="001E2738" w:rsidRPr="00DB4C67" w:rsidRDefault="00753A88" w:rsidP="00DB4C67">
      <w:pPr>
        <w:spacing w:line="360" w:lineRule="auto"/>
        <w:rPr>
          <w:rFonts w:ascii="Arial" w:hAnsi="Arial" w:cs="Arial"/>
        </w:rPr>
      </w:pPr>
      <w:r w:rsidRPr="000206EF">
        <w:rPr>
          <w:rFonts w:ascii="Arial" w:hAnsi="Arial" w:cs="Arial"/>
          <w:b/>
          <w:bCs/>
        </w:rPr>
        <w:t>L</w:t>
      </w:r>
      <w:r w:rsidR="00EF4BE5" w:rsidRPr="000206EF">
        <w:rPr>
          <w:rFonts w:ascii="Arial" w:hAnsi="Arial" w:cs="Arial"/>
          <w:b/>
          <w:bCs/>
        </w:rPr>
        <w:t>a Resolución 13437</w:t>
      </w:r>
      <w:r w:rsidRPr="000206EF">
        <w:rPr>
          <w:rFonts w:ascii="Arial" w:hAnsi="Arial" w:cs="Arial"/>
          <w:b/>
          <w:bCs/>
        </w:rPr>
        <w:t xml:space="preserve"> de 1991</w:t>
      </w:r>
      <w:r w:rsidRPr="000206EF">
        <w:rPr>
          <w:rFonts w:ascii="Arial" w:hAnsi="Arial" w:cs="Arial"/>
        </w:rPr>
        <w:t xml:space="preserve"> expedida por el Ministerio de Salud </w:t>
      </w:r>
      <w:r w:rsidR="00EF4BE5" w:rsidRPr="000206EF">
        <w:rPr>
          <w:rFonts w:ascii="Arial" w:hAnsi="Arial" w:cs="Arial"/>
        </w:rPr>
        <w:t>en ejercicio de sus atribuciones legales, especialmente las conferidas por los artículos 6º y 120 del Decreto Ley 1471 de 1991, </w:t>
      </w:r>
      <w:r w:rsidR="00EF4BE5" w:rsidRPr="000206EF">
        <w:rPr>
          <w:rFonts w:ascii="Arial" w:hAnsi="Arial" w:cs="Arial"/>
          <w:i/>
          <w:iCs/>
        </w:rPr>
        <w:t>“por la cual se constituyen los Comités de Ética Hospitalaria y se adopta el Decálogo de los Derechos de los Paciente</w:t>
      </w:r>
      <w:r w:rsidRPr="000206EF">
        <w:rPr>
          <w:rFonts w:ascii="Arial" w:hAnsi="Arial" w:cs="Arial"/>
          <w:i/>
          <w:iCs/>
        </w:rPr>
        <w:t>s”</w:t>
      </w:r>
      <w:r w:rsidR="00D913B8" w:rsidRPr="000206EF">
        <w:rPr>
          <w:rFonts w:ascii="Arial" w:hAnsi="Arial" w:cs="Arial"/>
          <w:i/>
          <w:iCs/>
        </w:rPr>
        <w:t xml:space="preserve"> </w:t>
      </w:r>
      <w:r w:rsidR="00D913B8" w:rsidRPr="000206EF">
        <w:rPr>
          <w:rFonts w:ascii="Arial" w:hAnsi="Arial" w:cs="Arial"/>
        </w:rPr>
        <w:t>e</w:t>
      </w:r>
      <w:r w:rsidRPr="000206EF">
        <w:rPr>
          <w:rFonts w:ascii="Arial" w:hAnsi="Arial" w:cs="Arial"/>
        </w:rPr>
        <w:t>nunci</w:t>
      </w:r>
      <w:r w:rsidR="001E2738" w:rsidRPr="000206EF">
        <w:rPr>
          <w:rFonts w:ascii="Arial" w:hAnsi="Arial" w:cs="Arial"/>
        </w:rPr>
        <w:t>ó en su artículo 1</w:t>
      </w:r>
      <w:r w:rsidRPr="000206EF">
        <w:rPr>
          <w:rFonts w:ascii="Arial" w:hAnsi="Arial" w:cs="Arial"/>
        </w:rPr>
        <w:t xml:space="preserve"> una serie de derechos de los pacientes frente al sistema de salud de </w:t>
      </w:r>
      <w:r w:rsidR="001E2738" w:rsidRPr="000206EF">
        <w:rPr>
          <w:rFonts w:ascii="Arial" w:hAnsi="Arial" w:cs="Arial"/>
        </w:rPr>
        <w:t xml:space="preserve">carácter </w:t>
      </w:r>
      <w:r w:rsidRPr="000206EF">
        <w:rPr>
          <w:rFonts w:ascii="Arial" w:hAnsi="Arial" w:cs="Arial"/>
        </w:rPr>
        <w:t xml:space="preserve">irrenunciable, entre los cuales se </w:t>
      </w:r>
      <w:r w:rsidR="001E2738" w:rsidRPr="000206EF">
        <w:rPr>
          <w:rFonts w:ascii="Arial" w:hAnsi="Arial" w:cs="Arial"/>
        </w:rPr>
        <w:t>encuentran los</w:t>
      </w:r>
      <w:r w:rsidR="00D913B8" w:rsidRPr="000206EF">
        <w:rPr>
          <w:rFonts w:ascii="Arial" w:hAnsi="Arial" w:cs="Arial"/>
        </w:rPr>
        <w:t xml:space="preserve"> que se encuentra</w:t>
      </w:r>
      <w:r w:rsidR="001E2738" w:rsidRPr="000206EF">
        <w:rPr>
          <w:rFonts w:ascii="Arial" w:hAnsi="Arial" w:cs="Arial"/>
        </w:rPr>
        <w:t xml:space="preserve">: </w:t>
      </w:r>
    </w:p>
    <w:p w14:paraId="18355608" w14:textId="2C1F405A" w:rsidR="001E2738" w:rsidRDefault="00D913B8" w:rsidP="004837CF">
      <w:pPr>
        <w:spacing w:line="360" w:lineRule="auto"/>
        <w:ind w:left="426" w:right="191"/>
        <w:textAlignment w:val="baseline"/>
        <w:rPr>
          <w:rFonts w:ascii="Arial" w:eastAsia="Times New Roman" w:hAnsi="Arial" w:cs="Arial"/>
          <w:b/>
          <w:bCs/>
          <w:i/>
          <w:iCs/>
          <w:color w:val="000000" w:themeColor="text1"/>
          <w:bdr w:val="none" w:sz="0" w:space="0" w:color="auto" w:frame="1"/>
          <w:lang w:val="es-CO" w:eastAsia="es-ES_tradnl"/>
        </w:rPr>
      </w:pPr>
      <w:r w:rsidRPr="000206EF">
        <w:rPr>
          <w:rFonts w:ascii="Arial" w:eastAsia="Times New Roman" w:hAnsi="Arial" w:cs="Arial"/>
          <w:b/>
          <w:bCs/>
          <w:i/>
          <w:iCs/>
          <w:color w:val="000000" w:themeColor="text1"/>
          <w:u w:val="single"/>
          <w:bdr w:val="none" w:sz="0" w:space="0" w:color="auto" w:frame="1"/>
          <w:lang w:val="es-CO" w:eastAsia="es-ES_tradnl"/>
        </w:rPr>
        <w:t>“</w:t>
      </w:r>
      <w:r w:rsidR="001E2738" w:rsidRPr="000206EF">
        <w:rPr>
          <w:rFonts w:ascii="Arial" w:eastAsia="Times New Roman" w:hAnsi="Arial" w:cs="Arial"/>
          <w:b/>
          <w:bCs/>
          <w:i/>
          <w:iCs/>
          <w:color w:val="000000" w:themeColor="text1"/>
          <w:u w:val="single"/>
          <w:bdr w:val="none" w:sz="0" w:space="0" w:color="auto" w:frame="1"/>
          <w:lang w:val="es-CO" w:eastAsia="es-ES_tradnl"/>
        </w:rPr>
        <w:t>10. Su derecho a morir con dignidad y a que se le respete su voluntad de permitir que el proceso de la muerte siga su curso natural en la fase terminal de su enfermedad.</w:t>
      </w:r>
      <w:r w:rsidR="001E2738" w:rsidRPr="000206EF">
        <w:rPr>
          <w:rStyle w:val="Refdenotaalpie"/>
          <w:rFonts w:ascii="Arial" w:eastAsia="Times New Roman" w:hAnsi="Arial" w:cs="Arial"/>
          <w:b/>
          <w:bCs/>
          <w:i/>
          <w:iCs/>
          <w:color w:val="000000" w:themeColor="text1"/>
          <w:u w:val="single"/>
          <w:bdr w:val="none" w:sz="0" w:space="0" w:color="auto" w:frame="1"/>
          <w:vertAlign w:val="superscript"/>
          <w:lang w:val="es-CO" w:eastAsia="es-ES_tradnl"/>
        </w:rPr>
        <w:footnoteReference w:id="2"/>
      </w:r>
      <w:r w:rsidR="001E2738" w:rsidRPr="000206EF">
        <w:rPr>
          <w:rFonts w:ascii="Arial" w:eastAsia="Times New Roman" w:hAnsi="Arial" w:cs="Arial"/>
          <w:b/>
          <w:bCs/>
          <w:i/>
          <w:iCs/>
          <w:color w:val="000000" w:themeColor="text1"/>
          <w:bdr w:val="none" w:sz="0" w:space="0" w:color="auto" w:frame="1"/>
          <w:lang w:val="es-CO" w:eastAsia="es-ES_tradnl"/>
        </w:rPr>
        <w:t>” </w:t>
      </w:r>
    </w:p>
    <w:p w14:paraId="47B151A5" w14:textId="77777777" w:rsidR="00DB4C67" w:rsidRPr="000206EF" w:rsidRDefault="00DB4C67" w:rsidP="004837CF">
      <w:pPr>
        <w:spacing w:line="360" w:lineRule="auto"/>
        <w:ind w:left="426" w:right="191"/>
        <w:textAlignment w:val="baseline"/>
        <w:rPr>
          <w:rFonts w:ascii="Arial" w:eastAsia="Times New Roman" w:hAnsi="Arial" w:cs="Arial"/>
          <w:b/>
          <w:bCs/>
          <w:i/>
          <w:iCs/>
          <w:color w:val="000000" w:themeColor="text1"/>
          <w:lang w:val="es-CO" w:eastAsia="es-ES_tradnl"/>
        </w:rPr>
      </w:pPr>
    </w:p>
    <w:p w14:paraId="32717D0A" w14:textId="2C79644C" w:rsidR="00D95E1A" w:rsidRPr="000206EF" w:rsidRDefault="001E2738" w:rsidP="001E2738">
      <w:pPr>
        <w:spacing w:line="360" w:lineRule="auto"/>
        <w:rPr>
          <w:rFonts w:ascii="Arial" w:hAnsi="Arial" w:cs="Arial"/>
        </w:rPr>
      </w:pPr>
      <w:r w:rsidRPr="000206EF">
        <w:rPr>
          <w:rFonts w:ascii="Arial" w:hAnsi="Arial" w:cs="Arial"/>
          <w:b/>
          <w:bCs/>
        </w:rPr>
        <w:t>Ley 1733 de 2014 Consuelo Devis Saavedra</w:t>
      </w:r>
      <w:r w:rsidRPr="000206EF">
        <w:rPr>
          <w:rFonts w:ascii="Arial" w:hAnsi="Arial" w:cs="Arial"/>
        </w:rPr>
        <w:t xml:space="preserve"> “</w:t>
      </w:r>
      <w:r w:rsidRPr="000206EF">
        <w:rPr>
          <w:rFonts w:ascii="Arial" w:hAnsi="Arial" w:cs="Arial"/>
          <w:i/>
          <w:iCs/>
        </w:rPr>
        <w:t xml:space="preserve">mediante la cual se regulan los servicios de cuidados paliativos para el manejo de pacientes con enfermedades terminales, crónicas, degenerativas e irreversibles en cualquier fase de la enfermedad de alto impacto en la calidad de vida,” </w:t>
      </w:r>
      <w:r w:rsidRPr="000206EF">
        <w:rPr>
          <w:rFonts w:ascii="Arial" w:hAnsi="Arial" w:cs="Arial"/>
        </w:rPr>
        <w:t xml:space="preserve">expedida por el Congreso de la República aborda una de las perspectivas del derecho a morir dignamente y es uno de los pasos de mayor importancia en su regulación. Esta ley asume el derecho a morir dignamente desde una perspectiva del cuidado paliativo, establece quienes pueden ser considerados como enfermos en fase terminal </w:t>
      </w:r>
      <w:r w:rsidR="004837CF" w:rsidRPr="000206EF">
        <w:rPr>
          <w:rFonts w:ascii="Arial" w:hAnsi="Arial" w:cs="Arial"/>
        </w:rPr>
        <w:t>o</w:t>
      </w:r>
      <w:r w:rsidRPr="000206EF">
        <w:rPr>
          <w:rFonts w:ascii="Arial" w:hAnsi="Arial" w:cs="Arial"/>
        </w:rPr>
        <w:t xml:space="preserve"> enfermedad crónica, degenerativa e irreversible de alto impacto en la calidad de vida y establece en su artículo 5 los derechos de los pacientes con este tipo de enfermedades, entre los que se encuentran: </w:t>
      </w:r>
    </w:p>
    <w:p w14:paraId="1A791730" w14:textId="562CFDBB" w:rsidR="001E2738" w:rsidRPr="000206EF" w:rsidRDefault="00D95E1A" w:rsidP="00E94B77">
      <w:pPr>
        <w:pStyle w:val="Prrafodelista"/>
        <w:numPr>
          <w:ilvl w:val="0"/>
          <w:numId w:val="44"/>
        </w:numPr>
        <w:spacing w:line="360" w:lineRule="auto"/>
        <w:rPr>
          <w:rFonts w:ascii="Arial" w:eastAsia="Times New Roman" w:hAnsi="Arial" w:cs="Arial"/>
          <w:sz w:val="24"/>
          <w:szCs w:val="24"/>
          <w:lang w:val="es-CO" w:eastAsia="es-ES_tradnl"/>
        </w:rPr>
      </w:pPr>
      <w:r w:rsidRPr="000206EF">
        <w:rPr>
          <w:rFonts w:ascii="Arial" w:eastAsia="Times New Roman" w:hAnsi="Arial" w:cs="Arial"/>
          <w:sz w:val="24"/>
          <w:szCs w:val="24"/>
          <w:lang w:val="es-CO" w:eastAsia="es-ES_tradnl"/>
        </w:rPr>
        <w:lastRenderedPageBreak/>
        <w:t xml:space="preserve">Acceso al cuidado paliativo </w:t>
      </w:r>
    </w:p>
    <w:p w14:paraId="170ECF85" w14:textId="43303F18" w:rsidR="00D95E1A" w:rsidRPr="000206EF" w:rsidRDefault="00D95E1A" w:rsidP="00E94B77">
      <w:pPr>
        <w:pStyle w:val="Prrafodelista"/>
        <w:numPr>
          <w:ilvl w:val="0"/>
          <w:numId w:val="44"/>
        </w:numPr>
        <w:spacing w:line="360" w:lineRule="auto"/>
        <w:rPr>
          <w:rFonts w:ascii="Arial" w:eastAsia="Times New Roman" w:hAnsi="Arial" w:cs="Arial"/>
          <w:sz w:val="24"/>
          <w:szCs w:val="24"/>
          <w:lang w:val="es-CO" w:eastAsia="es-ES_tradnl"/>
        </w:rPr>
      </w:pPr>
      <w:r w:rsidRPr="000206EF">
        <w:rPr>
          <w:rFonts w:ascii="Arial" w:eastAsia="Times New Roman" w:hAnsi="Arial" w:cs="Arial"/>
          <w:sz w:val="24"/>
          <w:szCs w:val="24"/>
          <w:lang w:val="es-CO" w:eastAsia="es-ES_tradnl"/>
        </w:rPr>
        <w:t>Acceso al derecho a la informació</w:t>
      </w:r>
      <w:r w:rsidR="007C1A51">
        <w:rPr>
          <w:rFonts w:ascii="Arial" w:eastAsia="Times New Roman" w:hAnsi="Arial" w:cs="Arial"/>
          <w:sz w:val="24"/>
          <w:szCs w:val="24"/>
          <w:lang w:val="es-CO" w:eastAsia="es-ES_tradnl"/>
        </w:rPr>
        <w:t>n</w:t>
      </w:r>
      <w:r w:rsidRPr="000206EF">
        <w:rPr>
          <w:rFonts w:ascii="Arial" w:eastAsia="Times New Roman" w:hAnsi="Arial" w:cs="Arial"/>
          <w:sz w:val="24"/>
          <w:szCs w:val="24"/>
          <w:lang w:val="es-CO" w:eastAsia="es-ES_tradnl"/>
        </w:rPr>
        <w:t xml:space="preserve"> sobre la enfermedad que padece</w:t>
      </w:r>
    </w:p>
    <w:p w14:paraId="06A42F8E" w14:textId="467E0A00" w:rsidR="00D95E1A" w:rsidRPr="000206EF" w:rsidRDefault="00D95E1A" w:rsidP="00E94B77">
      <w:pPr>
        <w:pStyle w:val="Prrafodelista"/>
        <w:numPr>
          <w:ilvl w:val="0"/>
          <w:numId w:val="44"/>
        </w:numPr>
        <w:spacing w:line="360" w:lineRule="auto"/>
        <w:rPr>
          <w:rFonts w:ascii="Arial" w:eastAsia="Times New Roman" w:hAnsi="Arial" w:cs="Arial"/>
          <w:sz w:val="24"/>
          <w:szCs w:val="24"/>
          <w:lang w:val="es-CO" w:eastAsia="es-ES_tradnl"/>
        </w:rPr>
      </w:pPr>
      <w:r w:rsidRPr="000206EF">
        <w:rPr>
          <w:rFonts w:ascii="Arial" w:eastAsia="Times New Roman" w:hAnsi="Arial" w:cs="Arial"/>
          <w:sz w:val="24"/>
          <w:szCs w:val="24"/>
          <w:lang w:val="es-CO" w:eastAsia="es-ES_tradnl"/>
        </w:rPr>
        <w:t xml:space="preserve">Derecho a una segunda opinión sobre la enfermedad que padece </w:t>
      </w:r>
    </w:p>
    <w:p w14:paraId="6C527DEF" w14:textId="7A602F85" w:rsidR="00D95E1A" w:rsidRPr="000206EF" w:rsidRDefault="00D95E1A" w:rsidP="00E94B77">
      <w:pPr>
        <w:pStyle w:val="Prrafodelista"/>
        <w:numPr>
          <w:ilvl w:val="0"/>
          <w:numId w:val="44"/>
        </w:numPr>
        <w:spacing w:line="360" w:lineRule="auto"/>
        <w:rPr>
          <w:rFonts w:ascii="Arial" w:eastAsia="Times New Roman" w:hAnsi="Arial" w:cs="Arial"/>
          <w:sz w:val="24"/>
          <w:szCs w:val="24"/>
          <w:lang w:val="es-CO" w:eastAsia="es-ES_tradnl"/>
        </w:rPr>
      </w:pPr>
      <w:r w:rsidRPr="000206EF">
        <w:rPr>
          <w:rFonts w:ascii="Arial" w:eastAsia="Times New Roman" w:hAnsi="Arial" w:cs="Arial"/>
          <w:sz w:val="24"/>
          <w:szCs w:val="24"/>
          <w:lang w:val="es-CO" w:eastAsia="es-ES_tradnl"/>
        </w:rPr>
        <w:t xml:space="preserve">Derecho a suscribir un documento de voluntad anticipada </w:t>
      </w:r>
    </w:p>
    <w:p w14:paraId="43085F34" w14:textId="180C0883" w:rsidR="00D95E1A" w:rsidRPr="000206EF" w:rsidRDefault="00D95E1A" w:rsidP="00E94B77">
      <w:pPr>
        <w:pStyle w:val="Prrafodelista"/>
        <w:numPr>
          <w:ilvl w:val="0"/>
          <w:numId w:val="44"/>
        </w:numPr>
        <w:spacing w:line="360" w:lineRule="auto"/>
        <w:rPr>
          <w:rFonts w:ascii="Arial" w:eastAsia="Times New Roman" w:hAnsi="Arial" w:cs="Arial"/>
          <w:sz w:val="24"/>
          <w:szCs w:val="24"/>
          <w:lang w:val="es-CO" w:eastAsia="es-ES_tradnl"/>
        </w:rPr>
      </w:pPr>
      <w:r w:rsidRPr="000206EF">
        <w:rPr>
          <w:rFonts w:ascii="Arial" w:eastAsia="Times New Roman" w:hAnsi="Arial" w:cs="Arial"/>
          <w:sz w:val="24"/>
          <w:szCs w:val="24"/>
          <w:lang w:val="es-CO" w:eastAsia="es-ES_tradnl"/>
        </w:rPr>
        <w:t xml:space="preserve">Derecho a participar de forma activa en el proceso de atención y la toma decisiones en el cuidado paliativo </w:t>
      </w:r>
    </w:p>
    <w:p w14:paraId="20AF58A4" w14:textId="4D05BE40" w:rsidR="00D95E1A" w:rsidRPr="000206EF" w:rsidRDefault="00D95E1A" w:rsidP="00E94B77">
      <w:pPr>
        <w:pStyle w:val="Prrafodelista"/>
        <w:numPr>
          <w:ilvl w:val="0"/>
          <w:numId w:val="44"/>
        </w:numPr>
        <w:spacing w:line="360" w:lineRule="auto"/>
        <w:rPr>
          <w:rFonts w:ascii="Arial" w:eastAsia="Times New Roman" w:hAnsi="Arial" w:cs="Arial"/>
          <w:sz w:val="24"/>
          <w:szCs w:val="24"/>
          <w:lang w:val="es-CO" w:eastAsia="es-ES_tradnl"/>
        </w:rPr>
      </w:pPr>
      <w:r w:rsidRPr="000206EF">
        <w:rPr>
          <w:rFonts w:ascii="Arial" w:eastAsia="Times New Roman" w:hAnsi="Arial" w:cs="Arial"/>
          <w:sz w:val="24"/>
          <w:szCs w:val="24"/>
          <w:lang w:val="es-CO" w:eastAsia="es-ES_tradnl"/>
        </w:rPr>
        <w:t xml:space="preserve">Derechos de los niños, niñas y adolescentes a recibir los cuiados paliativos </w:t>
      </w:r>
    </w:p>
    <w:p w14:paraId="54CD7420" w14:textId="06C82FB8" w:rsidR="00D1125D" w:rsidRPr="000206EF" w:rsidRDefault="00D95E1A" w:rsidP="00E94B77">
      <w:pPr>
        <w:pStyle w:val="Prrafodelista"/>
        <w:numPr>
          <w:ilvl w:val="0"/>
          <w:numId w:val="44"/>
        </w:numPr>
        <w:spacing w:line="360" w:lineRule="auto"/>
        <w:rPr>
          <w:rFonts w:ascii="Arial" w:eastAsia="Times New Roman" w:hAnsi="Arial" w:cs="Arial"/>
          <w:sz w:val="24"/>
          <w:szCs w:val="24"/>
          <w:lang w:val="es-CO" w:eastAsia="es-ES_tradnl"/>
        </w:rPr>
      </w:pPr>
      <w:r w:rsidRPr="000206EF">
        <w:rPr>
          <w:rFonts w:ascii="Arial" w:eastAsia="Times New Roman" w:hAnsi="Arial" w:cs="Arial"/>
          <w:sz w:val="24"/>
          <w:szCs w:val="24"/>
          <w:lang w:val="es-CO" w:eastAsia="es-ES_tradnl"/>
        </w:rPr>
        <w:t xml:space="preserve">Derecho de los familiares a dar el consentimiento sustituto sobre los cuidados paliativos </w:t>
      </w:r>
    </w:p>
    <w:p w14:paraId="15ABF2AB" w14:textId="04F42546" w:rsidR="00D1125D" w:rsidRDefault="00D1125D" w:rsidP="00D1125D">
      <w:pPr>
        <w:spacing w:line="360" w:lineRule="auto"/>
        <w:rPr>
          <w:rFonts w:ascii="Arial" w:hAnsi="Arial" w:cs="Arial"/>
        </w:rPr>
      </w:pPr>
      <w:r w:rsidRPr="000206EF">
        <w:rPr>
          <w:rFonts w:ascii="Arial" w:hAnsi="Arial" w:cs="Arial"/>
          <w:b/>
          <w:bCs/>
        </w:rPr>
        <w:t>Resolución 1216 de 2015.</w:t>
      </w:r>
      <w:r w:rsidR="00D95E1A" w:rsidRPr="000206EF">
        <w:rPr>
          <w:rFonts w:ascii="Arial" w:hAnsi="Arial" w:cs="Arial"/>
          <w:b/>
          <w:bCs/>
        </w:rPr>
        <w:t xml:space="preserve"> </w:t>
      </w:r>
      <w:r w:rsidRPr="000206EF">
        <w:rPr>
          <w:rFonts w:ascii="Arial" w:hAnsi="Arial" w:cs="Arial"/>
        </w:rPr>
        <w:t>En cumplimiento de lo ordenado por la Sentencia T-970 de 2014, el Ministerio de Salud y Protección Social expidió la Resolución 1216 de 2015, en la cual fijó los parámetros generales para garantizar el derecho a morir dignamente, así como la conformación y funciones de los comités científico-interdisciplinarios</w:t>
      </w:r>
      <w:sdt>
        <w:sdtPr>
          <w:rPr>
            <w:rFonts w:ascii="Arial" w:hAnsi="Arial" w:cs="Arial"/>
          </w:rPr>
          <w:id w:val="303664130"/>
          <w:citation/>
        </w:sdtPr>
        <w:sdtEndPr/>
        <w:sdtContent>
          <w:r w:rsidR="004837CF" w:rsidRPr="000206EF">
            <w:rPr>
              <w:rFonts w:ascii="Arial" w:hAnsi="Arial" w:cs="Arial"/>
            </w:rPr>
            <w:fldChar w:fldCharType="begin"/>
          </w:r>
          <w:r w:rsidR="004837CF" w:rsidRPr="000206EF">
            <w:rPr>
              <w:rFonts w:ascii="Arial" w:hAnsi="Arial" w:cs="Arial"/>
              <w:lang w:val="es-ES"/>
            </w:rPr>
            <w:instrText xml:space="preserve"> CITATION Res15 \l 3082 </w:instrText>
          </w:r>
          <w:r w:rsidR="004837CF" w:rsidRPr="000206EF">
            <w:rPr>
              <w:rFonts w:ascii="Arial" w:hAnsi="Arial" w:cs="Arial"/>
            </w:rPr>
            <w:fldChar w:fldCharType="separate"/>
          </w:r>
          <w:r w:rsidR="00A475EA" w:rsidRPr="000206EF">
            <w:rPr>
              <w:rFonts w:ascii="Arial" w:hAnsi="Arial" w:cs="Arial"/>
              <w:noProof/>
              <w:lang w:val="es-ES"/>
            </w:rPr>
            <w:t xml:space="preserve"> (Resolución 1216, 2015)</w:t>
          </w:r>
          <w:r w:rsidR="004837CF" w:rsidRPr="000206EF">
            <w:rPr>
              <w:rFonts w:ascii="Arial" w:hAnsi="Arial" w:cs="Arial"/>
            </w:rPr>
            <w:fldChar w:fldCharType="end"/>
          </w:r>
        </w:sdtContent>
      </w:sdt>
      <w:r w:rsidR="007F6664">
        <w:rPr>
          <w:rFonts w:ascii="Arial" w:hAnsi="Arial" w:cs="Arial"/>
        </w:rPr>
        <w:t>.</w:t>
      </w:r>
    </w:p>
    <w:p w14:paraId="48A99981" w14:textId="77777777" w:rsidR="00DB4C67" w:rsidRPr="000206EF" w:rsidRDefault="00DB4C67" w:rsidP="00D1125D">
      <w:pPr>
        <w:spacing w:line="360" w:lineRule="auto"/>
        <w:rPr>
          <w:rFonts w:ascii="Arial" w:hAnsi="Arial" w:cs="Arial"/>
          <w:b/>
          <w:bCs/>
        </w:rPr>
      </w:pPr>
    </w:p>
    <w:p w14:paraId="738C4BAF" w14:textId="6F4C9607" w:rsidR="00D1125D" w:rsidRDefault="00D1125D" w:rsidP="00D1125D">
      <w:pPr>
        <w:spacing w:line="360" w:lineRule="auto"/>
        <w:ind w:right="15"/>
        <w:rPr>
          <w:rFonts w:ascii="Arial" w:hAnsi="Arial" w:cs="Arial"/>
        </w:rPr>
      </w:pPr>
      <w:r w:rsidRPr="000206EF">
        <w:rPr>
          <w:rFonts w:ascii="Arial" w:hAnsi="Arial" w:cs="Arial"/>
          <w:b/>
          <w:bCs/>
        </w:rPr>
        <w:t>Resolución 0825 de 2018.</w:t>
      </w:r>
      <w:r w:rsidR="00D95E1A" w:rsidRPr="000206EF">
        <w:rPr>
          <w:rFonts w:ascii="Arial" w:hAnsi="Arial" w:cs="Arial"/>
        </w:rPr>
        <w:t xml:space="preserve"> </w:t>
      </w:r>
      <w:r w:rsidRPr="000206EF">
        <w:rPr>
          <w:rFonts w:ascii="Arial" w:hAnsi="Arial" w:cs="Arial"/>
        </w:rPr>
        <w:t>En cumplimiento de lo ordenado por la Sentencia T-540 de 2017, el Ministerio de Salud y Protección Social expidió la Resolución 825 de 2018, en la que se fijó los parámetros generales para acceder al derecho a morir dignamente en N</w:t>
      </w:r>
      <w:r w:rsidR="007F6664">
        <w:rPr>
          <w:rFonts w:ascii="Arial" w:hAnsi="Arial" w:cs="Arial"/>
        </w:rPr>
        <w:t xml:space="preserve">iños, </w:t>
      </w:r>
      <w:r w:rsidRPr="000206EF">
        <w:rPr>
          <w:rFonts w:ascii="Arial" w:hAnsi="Arial" w:cs="Arial"/>
        </w:rPr>
        <w:t>N</w:t>
      </w:r>
      <w:r w:rsidR="007F6664">
        <w:rPr>
          <w:rFonts w:ascii="Arial" w:hAnsi="Arial" w:cs="Arial"/>
        </w:rPr>
        <w:t xml:space="preserve">iñas y </w:t>
      </w:r>
      <w:r w:rsidRPr="000206EF">
        <w:rPr>
          <w:rFonts w:ascii="Arial" w:hAnsi="Arial" w:cs="Arial"/>
        </w:rPr>
        <w:t>A</w:t>
      </w:r>
      <w:r w:rsidR="007F6664">
        <w:rPr>
          <w:rFonts w:ascii="Arial" w:hAnsi="Arial" w:cs="Arial"/>
        </w:rPr>
        <w:t>dolescentes</w:t>
      </w:r>
      <w:r w:rsidRPr="000206EF">
        <w:rPr>
          <w:rFonts w:ascii="Arial" w:hAnsi="Arial" w:cs="Arial"/>
        </w:rPr>
        <w:t xml:space="preserve">. </w:t>
      </w:r>
      <w:sdt>
        <w:sdtPr>
          <w:rPr>
            <w:rFonts w:ascii="Arial" w:hAnsi="Arial" w:cs="Arial"/>
          </w:rPr>
          <w:id w:val="-78531086"/>
          <w:citation/>
        </w:sdtPr>
        <w:sdtEndPr/>
        <w:sdtContent>
          <w:r w:rsidRPr="000206EF">
            <w:rPr>
              <w:rFonts w:ascii="Arial" w:hAnsi="Arial" w:cs="Arial"/>
            </w:rPr>
            <w:fldChar w:fldCharType="begin"/>
          </w:r>
          <w:r w:rsidRPr="000206EF">
            <w:rPr>
              <w:rFonts w:ascii="Arial" w:hAnsi="Arial" w:cs="Arial"/>
            </w:rPr>
            <w:instrText xml:space="preserve"> CITATION Res18 \l 9226 </w:instrText>
          </w:r>
          <w:r w:rsidRPr="000206EF">
            <w:rPr>
              <w:rFonts w:ascii="Arial" w:hAnsi="Arial" w:cs="Arial"/>
            </w:rPr>
            <w:fldChar w:fldCharType="separate"/>
          </w:r>
          <w:r w:rsidR="00A475EA" w:rsidRPr="000206EF">
            <w:rPr>
              <w:rFonts w:ascii="Arial" w:hAnsi="Arial" w:cs="Arial"/>
              <w:noProof/>
            </w:rPr>
            <w:t>(Resolución 0825 , 2018)</w:t>
          </w:r>
          <w:r w:rsidRPr="000206EF">
            <w:rPr>
              <w:rFonts w:ascii="Arial" w:hAnsi="Arial" w:cs="Arial"/>
            </w:rPr>
            <w:fldChar w:fldCharType="end"/>
          </w:r>
        </w:sdtContent>
      </w:sdt>
      <w:r w:rsidR="007F6664">
        <w:rPr>
          <w:rFonts w:ascii="Arial" w:hAnsi="Arial" w:cs="Arial"/>
        </w:rPr>
        <w:t xml:space="preserve">. </w:t>
      </w:r>
    </w:p>
    <w:p w14:paraId="68246DBF" w14:textId="77777777" w:rsidR="007F6664" w:rsidRPr="000206EF" w:rsidRDefault="007F6664" w:rsidP="00D1125D">
      <w:pPr>
        <w:spacing w:line="360" w:lineRule="auto"/>
        <w:ind w:right="15"/>
        <w:rPr>
          <w:rFonts w:ascii="Arial" w:hAnsi="Arial" w:cs="Arial"/>
        </w:rPr>
      </w:pPr>
    </w:p>
    <w:p w14:paraId="409960D6" w14:textId="087E0F1B" w:rsidR="00544A5A" w:rsidRDefault="004837CF" w:rsidP="00D95E1A">
      <w:pPr>
        <w:spacing w:line="360" w:lineRule="auto"/>
        <w:rPr>
          <w:rFonts w:ascii="Arial" w:hAnsi="Arial" w:cs="Arial"/>
        </w:rPr>
      </w:pPr>
      <w:r w:rsidRPr="00A47986">
        <w:rPr>
          <w:rFonts w:ascii="Arial" w:eastAsia="Times New Roman" w:hAnsi="Arial" w:cs="Arial"/>
          <w:color w:val="000000" w:themeColor="text1"/>
          <w:shd w:val="clear" w:color="auto" w:fill="FFFFFF"/>
          <w:lang w:val="es-CO" w:eastAsia="es-ES_tradnl"/>
        </w:rPr>
        <w:t xml:space="preserve">Finalmente, la </w:t>
      </w:r>
      <w:r w:rsidR="00D95E1A" w:rsidRPr="00A47986">
        <w:rPr>
          <w:rFonts w:ascii="Arial" w:hAnsi="Arial" w:cs="Arial"/>
          <w:b/>
          <w:bCs/>
          <w:color w:val="000000" w:themeColor="text1"/>
        </w:rPr>
        <w:t xml:space="preserve">Resolución 2665 </w:t>
      </w:r>
      <w:r w:rsidR="00D95E1A" w:rsidRPr="000206EF">
        <w:rPr>
          <w:rFonts w:ascii="Arial" w:hAnsi="Arial" w:cs="Arial"/>
          <w:b/>
          <w:bCs/>
        </w:rPr>
        <w:t xml:space="preserve">de 2018 </w:t>
      </w:r>
      <w:r w:rsidR="00D95E1A" w:rsidRPr="000206EF">
        <w:rPr>
          <w:rFonts w:ascii="Arial" w:hAnsi="Arial" w:cs="Arial"/>
        </w:rPr>
        <w:t xml:space="preserve">por medio de la cual se reglamente a la Ley 1773 de 2014 en cuanto al derecho a suscribir el Documento de Voluntad Anticipada, dispone entre otras, </w:t>
      </w:r>
      <w:r w:rsidRPr="000206EF">
        <w:rPr>
          <w:rFonts w:ascii="Arial" w:hAnsi="Arial" w:cs="Arial"/>
        </w:rPr>
        <w:t>el contenido, los requisitos,</w:t>
      </w:r>
      <w:r w:rsidR="00D95E1A" w:rsidRPr="000206EF">
        <w:rPr>
          <w:rFonts w:ascii="Arial" w:hAnsi="Arial" w:cs="Arial"/>
        </w:rPr>
        <w:t xml:space="preserve"> formas y condiciones para que las </w:t>
      </w:r>
      <w:r w:rsidRPr="000206EF">
        <w:rPr>
          <w:rFonts w:ascii="Arial" w:hAnsi="Arial" w:cs="Arial"/>
        </w:rPr>
        <w:t xml:space="preserve">voluntades anticipadas se consideren </w:t>
      </w:r>
      <w:r w:rsidR="00294B00" w:rsidRPr="000206EF">
        <w:rPr>
          <w:rFonts w:ascii="Arial" w:hAnsi="Arial" w:cs="Arial"/>
        </w:rPr>
        <w:t>válidas</w:t>
      </w:r>
      <w:r w:rsidRPr="000206EF">
        <w:rPr>
          <w:rFonts w:ascii="Arial" w:hAnsi="Arial" w:cs="Arial"/>
        </w:rPr>
        <w:t>.</w:t>
      </w:r>
    </w:p>
    <w:p w14:paraId="6DBB3F44" w14:textId="77777777" w:rsidR="00DB4C67" w:rsidRDefault="00DB4C67" w:rsidP="004837CF">
      <w:pPr>
        <w:spacing w:line="360" w:lineRule="auto"/>
        <w:rPr>
          <w:rFonts w:ascii="Arial" w:hAnsi="Arial" w:cs="Arial"/>
        </w:rPr>
      </w:pPr>
    </w:p>
    <w:p w14:paraId="14A0AE78" w14:textId="6506FFD3" w:rsidR="004837CF" w:rsidRDefault="00E94B77" w:rsidP="004837CF">
      <w:pPr>
        <w:spacing w:line="360" w:lineRule="auto"/>
        <w:rPr>
          <w:rFonts w:ascii="Arial" w:hAnsi="Arial" w:cs="Arial"/>
        </w:rPr>
      </w:pPr>
      <w:r w:rsidRPr="000206EF">
        <w:rPr>
          <w:rFonts w:ascii="Arial" w:hAnsi="Arial" w:cs="Arial"/>
        </w:rPr>
        <w:t>De lo anteriormente nombrado, puede concluirse que el derecho a morir dignamente lo componen las siguientes facultades o decisiones en cabeza del paciente</w:t>
      </w:r>
      <w:r w:rsidR="00A47986">
        <w:rPr>
          <w:rFonts w:ascii="Arial" w:hAnsi="Arial" w:cs="Arial"/>
        </w:rPr>
        <w:t xml:space="preserve">: </w:t>
      </w:r>
    </w:p>
    <w:p w14:paraId="589120E3" w14:textId="77777777" w:rsidR="00A47986" w:rsidRPr="000206EF" w:rsidRDefault="00A47986" w:rsidP="004837CF">
      <w:pPr>
        <w:spacing w:line="360" w:lineRule="auto"/>
        <w:rPr>
          <w:rFonts w:ascii="Arial" w:hAnsi="Arial" w:cs="Arial"/>
        </w:rPr>
      </w:pPr>
    </w:p>
    <w:p w14:paraId="78FB97D0" w14:textId="77777777" w:rsidR="004837CF" w:rsidRPr="000206EF" w:rsidRDefault="004837CF" w:rsidP="00E94B77">
      <w:pPr>
        <w:pStyle w:val="Prrafodelista"/>
        <w:numPr>
          <w:ilvl w:val="0"/>
          <w:numId w:val="43"/>
        </w:numPr>
        <w:spacing w:line="360" w:lineRule="auto"/>
        <w:textAlignment w:val="baseline"/>
        <w:rPr>
          <w:rFonts w:ascii="Arial" w:eastAsia="Times New Roman" w:hAnsi="Arial" w:cs="Arial"/>
          <w:color w:val="000000" w:themeColor="text1"/>
          <w:sz w:val="24"/>
          <w:szCs w:val="24"/>
          <w:lang w:val="es-CO" w:eastAsia="es-ES_tradnl"/>
        </w:rPr>
      </w:pPr>
      <w:r w:rsidRPr="000206EF">
        <w:rPr>
          <w:rFonts w:ascii="Arial" w:eastAsia="Times New Roman" w:hAnsi="Arial" w:cs="Arial"/>
          <w:color w:val="000000" w:themeColor="text1"/>
          <w:sz w:val="24"/>
          <w:szCs w:val="24"/>
          <w:bdr w:val="none" w:sz="0" w:space="0" w:color="auto" w:frame="1"/>
          <w:lang w:val="es-CO" w:eastAsia="es-ES_tradnl"/>
        </w:rPr>
        <w:t>Realización del Procedimiento eutanásico.</w:t>
      </w:r>
    </w:p>
    <w:p w14:paraId="6F532A03" w14:textId="77777777" w:rsidR="004837CF" w:rsidRPr="000206EF" w:rsidRDefault="004837CF" w:rsidP="00E94B77">
      <w:pPr>
        <w:pStyle w:val="Prrafodelista"/>
        <w:numPr>
          <w:ilvl w:val="0"/>
          <w:numId w:val="43"/>
        </w:numPr>
        <w:spacing w:line="360" w:lineRule="auto"/>
        <w:textAlignment w:val="baseline"/>
        <w:rPr>
          <w:rFonts w:ascii="Arial" w:hAnsi="Arial" w:cs="Arial"/>
          <w:color w:val="000000" w:themeColor="text1"/>
          <w:sz w:val="24"/>
          <w:szCs w:val="24"/>
        </w:rPr>
      </w:pPr>
      <w:r w:rsidRPr="000206EF">
        <w:rPr>
          <w:rFonts w:ascii="Arial" w:eastAsia="Times New Roman" w:hAnsi="Arial" w:cs="Arial"/>
          <w:color w:val="000000" w:themeColor="text1"/>
          <w:sz w:val="24"/>
          <w:szCs w:val="24"/>
          <w:bdr w:val="none" w:sz="0" w:space="0" w:color="auto" w:frame="1"/>
          <w:lang w:val="es-CO" w:eastAsia="es-ES_tradnl"/>
        </w:rPr>
        <w:lastRenderedPageBreak/>
        <w:t>Limitación del esfuerzo terapéutico o readecuación de las medidas asistenciales</w:t>
      </w:r>
    </w:p>
    <w:p w14:paraId="69BBD541" w14:textId="5A856154" w:rsidR="004837CF" w:rsidRPr="000206EF" w:rsidRDefault="004837CF" w:rsidP="00E94B77">
      <w:pPr>
        <w:pStyle w:val="Prrafodelista"/>
        <w:numPr>
          <w:ilvl w:val="0"/>
          <w:numId w:val="43"/>
        </w:numPr>
        <w:spacing w:line="360" w:lineRule="auto"/>
        <w:textAlignment w:val="baseline"/>
        <w:rPr>
          <w:rFonts w:ascii="Arial" w:hAnsi="Arial" w:cs="Arial"/>
          <w:color w:val="000000" w:themeColor="text1"/>
          <w:sz w:val="24"/>
          <w:szCs w:val="24"/>
        </w:rPr>
      </w:pPr>
      <w:r w:rsidRPr="000206EF">
        <w:rPr>
          <w:rFonts w:ascii="Arial" w:eastAsia="Times New Roman" w:hAnsi="Arial" w:cs="Arial"/>
          <w:color w:val="000000" w:themeColor="text1"/>
          <w:sz w:val="24"/>
          <w:szCs w:val="24"/>
          <w:bdr w:val="none" w:sz="0" w:space="0" w:color="auto" w:frame="1"/>
          <w:lang w:val="es-CO" w:eastAsia="es-ES_tradnl"/>
        </w:rPr>
        <w:t xml:space="preserve">Cuidados </w:t>
      </w:r>
      <w:r w:rsidR="00294B00" w:rsidRPr="000206EF">
        <w:rPr>
          <w:rFonts w:ascii="Arial" w:eastAsia="Times New Roman" w:hAnsi="Arial" w:cs="Arial"/>
          <w:color w:val="000000" w:themeColor="text1"/>
          <w:sz w:val="24"/>
          <w:szCs w:val="24"/>
          <w:bdr w:val="none" w:sz="0" w:space="0" w:color="auto" w:frame="1"/>
          <w:lang w:val="es-CO" w:eastAsia="es-ES_tradnl"/>
        </w:rPr>
        <w:t>paliativos</w:t>
      </w:r>
    </w:p>
    <w:p w14:paraId="6BAD660E" w14:textId="74954E59" w:rsidR="004837CF" w:rsidRPr="000206EF" w:rsidRDefault="004837CF" w:rsidP="004837CF">
      <w:pPr>
        <w:spacing w:line="360" w:lineRule="auto"/>
        <w:ind w:right="49"/>
        <w:rPr>
          <w:rFonts w:ascii="Arial" w:eastAsia="Times New Roman" w:hAnsi="Arial" w:cs="Arial"/>
          <w:color w:val="000000" w:themeColor="text1"/>
          <w:lang w:val="es-CO" w:eastAsia="es-ES_tradnl"/>
        </w:rPr>
      </w:pPr>
      <w:r w:rsidRPr="000206EF">
        <w:rPr>
          <w:rFonts w:ascii="Arial" w:eastAsia="Times New Roman" w:hAnsi="Arial" w:cs="Arial"/>
          <w:color w:val="000000" w:themeColor="text1"/>
          <w:shd w:val="clear" w:color="auto" w:fill="FFFFFF"/>
          <w:lang w:val="es-CO" w:eastAsia="es-ES_tradnl"/>
        </w:rPr>
        <w:t>En ese orden de ideas, el derecho fundamental a morir dignamente tiene múltiples dimensiones y otorga diferentes posibilidades al paciente</w:t>
      </w:r>
      <w:r w:rsidR="000F29C6" w:rsidRPr="000206EF">
        <w:rPr>
          <w:rFonts w:ascii="Arial" w:eastAsia="Times New Roman" w:hAnsi="Arial" w:cs="Arial"/>
          <w:color w:val="000000" w:themeColor="text1"/>
          <w:shd w:val="clear" w:color="auto" w:fill="FFFFFF"/>
          <w:lang w:val="es-CO" w:eastAsia="es-ES_tradnl"/>
        </w:rPr>
        <w:t xml:space="preserve">. </w:t>
      </w:r>
      <w:r w:rsidR="00E94B77" w:rsidRPr="000206EF">
        <w:rPr>
          <w:rFonts w:ascii="Arial" w:eastAsia="Times New Roman" w:hAnsi="Arial" w:cs="Arial"/>
          <w:color w:val="000000" w:themeColor="text1"/>
          <w:shd w:val="clear" w:color="auto" w:fill="FFFFFF"/>
          <w:lang w:val="es-CO" w:eastAsia="es-ES_tradnl"/>
        </w:rPr>
        <w:t>Este derecho v</w:t>
      </w:r>
      <w:r w:rsidRPr="000206EF">
        <w:rPr>
          <w:rFonts w:ascii="Arial" w:eastAsia="Times New Roman" w:hAnsi="Arial" w:cs="Arial"/>
          <w:color w:val="000000" w:themeColor="text1"/>
          <w:shd w:val="clear" w:color="auto" w:fill="FFFFFF"/>
          <w:lang w:val="es-CO" w:eastAsia="es-ES_tradnl"/>
        </w:rPr>
        <w:t xml:space="preserve">a más </w:t>
      </w:r>
      <w:r w:rsidR="00294B00" w:rsidRPr="000206EF">
        <w:rPr>
          <w:rFonts w:ascii="Arial" w:eastAsia="Times New Roman" w:hAnsi="Arial" w:cs="Arial"/>
          <w:color w:val="000000" w:themeColor="text1"/>
          <w:shd w:val="clear" w:color="auto" w:fill="FFFFFF"/>
          <w:lang w:val="es-CO" w:eastAsia="es-ES_tradnl"/>
        </w:rPr>
        <w:t>allá</w:t>
      </w:r>
      <w:r w:rsidRPr="000206EF">
        <w:rPr>
          <w:rFonts w:ascii="Arial" w:eastAsia="Times New Roman" w:hAnsi="Arial" w:cs="Arial"/>
          <w:color w:val="000000" w:themeColor="text1"/>
          <w:shd w:val="clear" w:color="auto" w:fill="FFFFFF"/>
          <w:lang w:val="es-CO" w:eastAsia="es-ES_tradnl"/>
        </w:rPr>
        <w:t xml:space="preserve"> de la </w:t>
      </w:r>
      <w:r w:rsidR="00294B00" w:rsidRPr="000206EF">
        <w:rPr>
          <w:rFonts w:ascii="Arial" w:eastAsia="Times New Roman" w:hAnsi="Arial" w:cs="Arial"/>
          <w:color w:val="000000" w:themeColor="text1"/>
          <w:shd w:val="clear" w:color="auto" w:fill="FFFFFF"/>
          <w:lang w:val="es-CO" w:eastAsia="es-ES_tradnl"/>
        </w:rPr>
        <w:t>solicitud</w:t>
      </w:r>
      <w:r w:rsidRPr="000206EF">
        <w:rPr>
          <w:rFonts w:ascii="Arial" w:eastAsia="Times New Roman" w:hAnsi="Arial" w:cs="Arial"/>
          <w:color w:val="000000" w:themeColor="text1"/>
          <w:shd w:val="clear" w:color="auto" w:fill="FFFFFF"/>
          <w:lang w:val="es-CO" w:eastAsia="es-ES_tradnl"/>
        </w:rPr>
        <w:t xml:space="preserve">  de la muerte anticipada o el procedimiento denominado “eutanasia”. </w:t>
      </w:r>
      <w:r w:rsidR="00A47986">
        <w:rPr>
          <w:rFonts w:ascii="Arial" w:eastAsia="Times New Roman" w:hAnsi="Arial" w:cs="Arial"/>
          <w:color w:val="000000" w:themeColor="text1"/>
          <w:shd w:val="clear" w:color="auto" w:fill="FFFFFF"/>
          <w:lang w:val="es-CO" w:eastAsia="es-ES_tradnl"/>
        </w:rPr>
        <w:t>Por ello</w:t>
      </w:r>
      <w:r w:rsidRPr="000206EF">
        <w:rPr>
          <w:rFonts w:ascii="Arial" w:eastAsia="Times New Roman" w:hAnsi="Arial" w:cs="Arial"/>
          <w:color w:val="000000" w:themeColor="text1"/>
          <w:shd w:val="clear" w:color="auto" w:fill="FFFFFF"/>
          <w:lang w:val="es-CO" w:eastAsia="es-ES_tradnl"/>
        </w:rPr>
        <w:t>, se trata de un derecho que reconoce el conjunto de facultades que permiten a una persona ejercer su autonomía y tener control sobre el proceso de su muerte e imponer a terceros límites respecto a las decisiones que se tomen en el marco del cuidado de la salud</w:t>
      </w:r>
      <w:sdt>
        <w:sdtPr>
          <w:rPr>
            <w:rFonts w:ascii="Arial" w:eastAsia="Times New Roman" w:hAnsi="Arial" w:cs="Arial"/>
            <w:color w:val="000000" w:themeColor="text1"/>
            <w:shd w:val="clear" w:color="auto" w:fill="FFFFFF"/>
            <w:lang w:val="es-CO" w:eastAsia="es-ES_tradnl"/>
          </w:rPr>
          <w:id w:val="355466882"/>
          <w:citation/>
        </w:sdtPr>
        <w:sdtEndPr/>
        <w:sdtContent>
          <w:r w:rsidRPr="000206EF">
            <w:rPr>
              <w:rFonts w:ascii="Arial" w:eastAsia="Times New Roman" w:hAnsi="Arial" w:cs="Arial"/>
              <w:color w:val="000000" w:themeColor="text1"/>
              <w:shd w:val="clear" w:color="auto" w:fill="FFFFFF"/>
              <w:lang w:val="es-CO" w:eastAsia="es-ES_tradnl"/>
            </w:rPr>
            <w:fldChar w:fldCharType="begin"/>
          </w:r>
          <w:r w:rsidRPr="000206EF">
            <w:rPr>
              <w:rFonts w:ascii="Arial" w:eastAsia="Times New Roman" w:hAnsi="Arial" w:cs="Arial"/>
              <w:color w:val="000000" w:themeColor="text1"/>
              <w:shd w:val="clear" w:color="auto" w:fill="FFFFFF"/>
              <w:lang w:val="es-ES" w:eastAsia="es-ES_tradnl"/>
            </w:rPr>
            <w:instrText xml:space="preserve"> CITATION Sen721 \l 3082 </w:instrText>
          </w:r>
          <w:r w:rsidRPr="000206EF">
            <w:rPr>
              <w:rFonts w:ascii="Arial" w:eastAsia="Times New Roman" w:hAnsi="Arial" w:cs="Arial"/>
              <w:color w:val="000000" w:themeColor="text1"/>
              <w:shd w:val="clear" w:color="auto" w:fill="FFFFFF"/>
              <w:lang w:val="es-CO" w:eastAsia="es-ES_tradnl"/>
            </w:rPr>
            <w:fldChar w:fldCharType="separate"/>
          </w:r>
          <w:r w:rsidR="00A475EA" w:rsidRPr="000206EF">
            <w:rPr>
              <w:rFonts w:ascii="Arial" w:eastAsia="Times New Roman" w:hAnsi="Arial" w:cs="Arial"/>
              <w:noProof/>
              <w:color w:val="000000" w:themeColor="text1"/>
              <w:shd w:val="clear" w:color="auto" w:fill="FFFFFF"/>
              <w:lang w:val="es-ES" w:eastAsia="es-ES_tradnl"/>
            </w:rPr>
            <w:t xml:space="preserve"> (Sentencia T-721., 2017)</w:t>
          </w:r>
          <w:r w:rsidRPr="000206EF">
            <w:rPr>
              <w:rFonts w:ascii="Arial" w:eastAsia="Times New Roman" w:hAnsi="Arial" w:cs="Arial"/>
              <w:color w:val="000000" w:themeColor="text1"/>
              <w:shd w:val="clear" w:color="auto" w:fill="FFFFFF"/>
              <w:lang w:val="es-CO" w:eastAsia="es-ES_tradnl"/>
            </w:rPr>
            <w:fldChar w:fldCharType="end"/>
          </w:r>
        </w:sdtContent>
      </w:sdt>
      <w:r w:rsidRPr="000206EF">
        <w:rPr>
          <w:rFonts w:ascii="Arial" w:eastAsia="Times New Roman" w:hAnsi="Arial" w:cs="Arial"/>
          <w:color w:val="000000" w:themeColor="text1"/>
          <w:shd w:val="clear" w:color="auto" w:fill="FFFFFF"/>
          <w:lang w:val="es-CO" w:eastAsia="es-ES_tradnl"/>
        </w:rPr>
        <w:t>.</w:t>
      </w:r>
    </w:p>
    <w:p w14:paraId="72DFF401" w14:textId="558EFE3A" w:rsidR="004837CF" w:rsidRPr="000206EF" w:rsidRDefault="004837CF" w:rsidP="004837CF">
      <w:pPr>
        <w:spacing w:line="360" w:lineRule="auto"/>
        <w:textAlignment w:val="baseline"/>
        <w:rPr>
          <w:rFonts w:ascii="Arial" w:hAnsi="Arial" w:cs="Arial"/>
          <w:color w:val="000000" w:themeColor="text1"/>
        </w:rPr>
      </w:pPr>
      <w:r w:rsidRPr="000206EF">
        <w:rPr>
          <w:rFonts w:ascii="Arial" w:hAnsi="Arial" w:cs="Arial"/>
          <w:color w:val="000000" w:themeColor="text1"/>
        </w:rPr>
        <w:t xml:space="preserve"> </w:t>
      </w:r>
    </w:p>
    <w:p w14:paraId="792E4D66" w14:textId="51CE44E9" w:rsidR="00BD2AE3" w:rsidRPr="000206EF" w:rsidRDefault="00D075D0" w:rsidP="00D075D0">
      <w:pPr>
        <w:pStyle w:val="Prrafodelista"/>
        <w:numPr>
          <w:ilvl w:val="1"/>
          <w:numId w:val="17"/>
        </w:numPr>
        <w:shd w:val="clear" w:color="auto" w:fill="FFFFFF"/>
        <w:spacing w:line="360" w:lineRule="auto"/>
        <w:ind w:right="150"/>
        <w:jc w:val="center"/>
        <w:textAlignment w:val="baseline"/>
        <w:rPr>
          <w:rFonts w:ascii="Arial" w:hAnsi="Arial" w:cs="Arial"/>
          <w:b/>
          <w:bCs/>
          <w:sz w:val="24"/>
          <w:szCs w:val="24"/>
        </w:rPr>
      </w:pPr>
      <w:r w:rsidRPr="000206EF">
        <w:rPr>
          <w:rFonts w:ascii="Arial" w:hAnsi="Arial" w:cs="Arial"/>
          <w:b/>
          <w:bCs/>
          <w:sz w:val="24"/>
          <w:szCs w:val="24"/>
        </w:rPr>
        <w:t>JURISPRUDENCIA DE LA CORTE CONSTITUCIONAL</w:t>
      </w:r>
    </w:p>
    <w:p w14:paraId="0113033D" w14:textId="716F8958" w:rsidR="00C526CA" w:rsidRPr="000206EF" w:rsidRDefault="00C127CF" w:rsidP="00C127CF">
      <w:pPr>
        <w:shd w:val="clear" w:color="auto" w:fill="FFFFFF"/>
        <w:spacing w:line="360" w:lineRule="auto"/>
        <w:ind w:right="150"/>
        <w:textAlignment w:val="baseline"/>
        <w:rPr>
          <w:rFonts w:ascii="Arial" w:hAnsi="Arial" w:cs="Arial"/>
        </w:rPr>
      </w:pPr>
      <w:r w:rsidRPr="000206EF">
        <w:rPr>
          <w:rFonts w:ascii="Arial" w:hAnsi="Arial" w:cs="Arial"/>
        </w:rPr>
        <w:t>A continuación</w:t>
      </w:r>
      <w:r w:rsidR="00C526CA" w:rsidRPr="000206EF">
        <w:rPr>
          <w:rFonts w:ascii="Arial" w:hAnsi="Arial" w:cs="Arial"/>
        </w:rPr>
        <w:t xml:space="preserve">, </w:t>
      </w:r>
      <w:r w:rsidRPr="000206EF">
        <w:rPr>
          <w:rFonts w:ascii="Arial" w:hAnsi="Arial" w:cs="Arial"/>
        </w:rPr>
        <w:t>se relacionan</w:t>
      </w:r>
      <w:r w:rsidR="00A250A9" w:rsidRPr="000206EF">
        <w:rPr>
          <w:rFonts w:ascii="Arial" w:hAnsi="Arial" w:cs="Arial"/>
        </w:rPr>
        <w:t xml:space="preserve"> algunas de</w:t>
      </w:r>
      <w:r w:rsidRPr="000206EF">
        <w:rPr>
          <w:rFonts w:ascii="Arial" w:hAnsi="Arial" w:cs="Arial"/>
        </w:rPr>
        <w:t xml:space="preserve"> las principales sentencias de la Corte Constitucional sobre la materia.</w:t>
      </w:r>
    </w:p>
    <w:p w14:paraId="5EF4D686" w14:textId="77777777" w:rsidR="00B94B20" w:rsidRPr="000206EF" w:rsidRDefault="00B94B20" w:rsidP="00C127CF">
      <w:pPr>
        <w:shd w:val="clear" w:color="auto" w:fill="FFFFFF"/>
        <w:spacing w:line="360" w:lineRule="auto"/>
        <w:ind w:right="150"/>
        <w:textAlignment w:val="baseline"/>
        <w:rPr>
          <w:rFonts w:ascii="Arial" w:hAnsi="Arial" w:cs="Arial"/>
        </w:rPr>
      </w:pPr>
    </w:p>
    <w:p w14:paraId="340AE6BD" w14:textId="2829C1C5" w:rsidR="00AB5FB0" w:rsidRPr="000206EF" w:rsidRDefault="00AB5FB0" w:rsidP="00C80401">
      <w:pPr>
        <w:shd w:val="clear" w:color="auto" w:fill="FFFFFF"/>
        <w:spacing w:line="360" w:lineRule="auto"/>
        <w:ind w:right="150"/>
        <w:textAlignment w:val="baseline"/>
        <w:rPr>
          <w:rFonts w:ascii="Arial" w:hAnsi="Arial" w:cs="Arial"/>
          <w:b/>
          <w:bCs/>
          <w:color w:val="000000" w:themeColor="text1"/>
          <w:bdr w:val="none" w:sz="0" w:space="0" w:color="auto" w:frame="1"/>
        </w:rPr>
      </w:pPr>
      <w:r w:rsidRPr="000206EF">
        <w:rPr>
          <w:rFonts w:ascii="Arial" w:hAnsi="Arial" w:cs="Arial"/>
          <w:b/>
          <w:bCs/>
          <w:color w:val="000000" w:themeColor="text1"/>
          <w:bdr w:val="none" w:sz="0" w:space="0" w:color="auto" w:frame="1"/>
        </w:rPr>
        <w:t>Año 1993</w:t>
      </w:r>
    </w:p>
    <w:p w14:paraId="77EC8D44" w14:textId="6E4F7A6F" w:rsidR="00B244F6" w:rsidRPr="000206EF" w:rsidRDefault="00DA6281" w:rsidP="00C80401">
      <w:pPr>
        <w:shd w:val="clear" w:color="auto" w:fill="FFFFFF"/>
        <w:spacing w:line="360" w:lineRule="auto"/>
        <w:ind w:right="150"/>
        <w:textAlignment w:val="baseline"/>
        <w:rPr>
          <w:rFonts w:ascii="Arial" w:hAnsi="Arial" w:cs="Arial"/>
        </w:rPr>
      </w:pPr>
      <w:r w:rsidRPr="000206EF">
        <w:rPr>
          <w:rFonts w:ascii="Arial" w:hAnsi="Arial" w:cs="Arial"/>
          <w:color w:val="000000" w:themeColor="text1"/>
          <w:bdr w:val="none" w:sz="0" w:space="0" w:color="auto" w:frame="1"/>
        </w:rPr>
        <w:t>E</w:t>
      </w:r>
      <w:r w:rsidR="00BE6790" w:rsidRPr="000206EF">
        <w:rPr>
          <w:rFonts w:ascii="Arial" w:hAnsi="Arial" w:cs="Arial"/>
          <w:color w:val="000000" w:themeColor="text1"/>
        </w:rPr>
        <w:t xml:space="preserve">l derecho a </w:t>
      </w:r>
      <w:r w:rsidR="007318F8" w:rsidRPr="000206EF">
        <w:rPr>
          <w:rFonts w:ascii="Arial" w:hAnsi="Arial" w:cs="Arial"/>
          <w:color w:val="000000" w:themeColor="text1"/>
        </w:rPr>
        <w:t xml:space="preserve">morir dignamente </w:t>
      </w:r>
      <w:r w:rsidR="00BE6790" w:rsidRPr="000206EF">
        <w:rPr>
          <w:rFonts w:ascii="Arial" w:hAnsi="Arial" w:cs="Arial"/>
          <w:color w:val="000000" w:themeColor="text1"/>
        </w:rPr>
        <w:t>ha estado relacionado con la eutanasia</w:t>
      </w:r>
      <w:r w:rsidR="00C80401" w:rsidRPr="000206EF">
        <w:rPr>
          <w:rFonts w:ascii="Arial" w:hAnsi="Arial" w:cs="Arial"/>
          <w:color w:val="000000" w:themeColor="text1"/>
        </w:rPr>
        <w:t xml:space="preserve">, </w:t>
      </w:r>
      <w:r w:rsidR="00BE6790" w:rsidRPr="000206EF">
        <w:rPr>
          <w:rFonts w:ascii="Arial" w:hAnsi="Arial" w:cs="Arial"/>
        </w:rPr>
        <w:t xml:space="preserve">tipificada en </w:t>
      </w:r>
      <w:r w:rsidR="00C80401" w:rsidRPr="000206EF">
        <w:rPr>
          <w:rFonts w:ascii="Arial" w:hAnsi="Arial" w:cs="Arial"/>
        </w:rPr>
        <w:t xml:space="preserve">su momento </w:t>
      </w:r>
      <w:r w:rsidR="00BE6790" w:rsidRPr="000206EF">
        <w:rPr>
          <w:rFonts w:ascii="Arial" w:hAnsi="Arial" w:cs="Arial"/>
        </w:rPr>
        <w:t>el código penal como homicidio por piedad</w:t>
      </w:r>
      <w:r w:rsidR="002621DB" w:rsidRPr="000206EF">
        <w:rPr>
          <w:rFonts w:ascii="Arial" w:hAnsi="Arial" w:cs="Arial"/>
        </w:rPr>
        <w:t xml:space="preserve"> o con fines altruistas</w:t>
      </w:r>
      <w:r w:rsidR="00B244F6" w:rsidRPr="000206EF">
        <w:rPr>
          <w:rFonts w:ascii="Arial" w:hAnsi="Arial" w:cs="Arial"/>
        </w:rPr>
        <w:t>. El primer antecedente relevante relacionado con el derecho a</w:t>
      </w:r>
      <w:r w:rsidR="007318F8" w:rsidRPr="000206EF">
        <w:rPr>
          <w:rFonts w:ascii="Arial" w:hAnsi="Arial" w:cs="Arial"/>
        </w:rPr>
        <w:t xml:space="preserve"> morir </w:t>
      </w:r>
      <w:r w:rsidR="00B244F6" w:rsidRPr="000206EF">
        <w:rPr>
          <w:rFonts w:ascii="Arial" w:hAnsi="Arial" w:cs="Arial"/>
        </w:rPr>
        <w:t>digna</w:t>
      </w:r>
      <w:r w:rsidR="007318F8" w:rsidRPr="000206EF">
        <w:rPr>
          <w:rFonts w:ascii="Arial" w:hAnsi="Arial" w:cs="Arial"/>
        </w:rPr>
        <w:t>mente</w:t>
      </w:r>
      <w:r w:rsidR="00B244F6" w:rsidRPr="000206EF">
        <w:rPr>
          <w:rFonts w:ascii="Arial" w:hAnsi="Arial" w:cs="Arial"/>
        </w:rPr>
        <w:t xml:space="preserve"> en Colombia es la sentencia T-493 de 1993</w:t>
      </w:r>
      <w:bookmarkStart w:id="2" w:name="_ftnref69"/>
      <w:r w:rsidR="00B244F6" w:rsidRPr="000206EF">
        <w:rPr>
          <w:rFonts w:ascii="Arial" w:hAnsi="Arial" w:cs="Arial"/>
        </w:rPr>
        <w:fldChar w:fldCharType="begin"/>
      </w:r>
      <w:r w:rsidR="00B244F6" w:rsidRPr="000206EF">
        <w:rPr>
          <w:rFonts w:ascii="Arial" w:hAnsi="Arial" w:cs="Arial"/>
        </w:rPr>
        <w:instrText xml:space="preserve"> HYPERLINK "http://www.corteconstitucional.gov.co/relatoria/2017/t-544-17.htm" \l "_ftn69" \o "" </w:instrText>
      </w:r>
      <w:r w:rsidR="00B244F6" w:rsidRPr="000206EF">
        <w:rPr>
          <w:rFonts w:ascii="Arial" w:hAnsi="Arial" w:cs="Arial"/>
        </w:rPr>
        <w:fldChar w:fldCharType="end"/>
      </w:r>
      <w:bookmarkEnd w:id="2"/>
      <w:r w:rsidR="00B244F6" w:rsidRPr="000206EF">
        <w:rPr>
          <w:rFonts w:ascii="Arial" w:hAnsi="Arial" w:cs="Arial"/>
        </w:rPr>
        <w:t>. Aunque la controversia no giró en torno a la aplicación de la eutanasia, fue la primera vez que la Corte decidió un caso sobre el derecho al libre desarrollo de la personalidad de las personas que voluntariamente deciden no recibir un tratamiento médico, en aras de salvaguardar el derecho al libre desarrollo de la personalidad</w:t>
      </w:r>
      <w:sdt>
        <w:sdtPr>
          <w:rPr>
            <w:rFonts w:ascii="Arial" w:hAnsi="Arial" w:cs="Arial"/>
          </w:rPr>
          <w:id w:val="-2109720114"/>
          <w:citation/>
        </w:sdtPr>
        <w:sdtEndPr/>
        <w:sdtContent>
          <w:r w:rsidR="00B244F6" w:rsidRPr="000206EF">
            <w:rPr>
              <w:rFonts w:ascii="Arial" w:hAnsi="Arial" w:cs="Arial"/>
            </w:rPr>
            <w:fldChar w:fldCharType="begin"/>
          </w:r>
          <w:r w:rsidR="00B244F6" w:rsidRPr="000206EF">
            <w:rPr>
              <w:rFonts w:ascii="Arial" w:hAnsi="Arial" w:cs="Arial"/>
            </w:rPr>
            <w:instrText xml:space="preserve"> CITATION Sen93 \l 9226 </w:instrText>
          </w:r>
          <w:r w:rsidR="00B244F6" w:rsidRPr="000206EF">
            <w:rPr>
              <w:rFonts w:ascii="Arial" w:hAnsi="Arial" w:cs="Arial"/>
            </w:rPr>
            <w:fldChar w:fldCharType="separate"/>
          </w:r>
          <w:r w:rsidR="00A475EA" w:rsidRPr="000206EF">
            <w:rPr>
              <w:rFonts w:ascii="Arial" w:hAnsi="Arial" w:cs="Arial"/>
              <w:noProof/>
            </w:rPr>
            <w:t xml:space="preserve"> (Sentencia T-493, 1993)</w:t>
          </w:r>
          <w:r w:rsidR="00B244F6" w:rsidRPr="000206EF">
            <w:rPr>
              <w:rFonts w:ascii="Arial" w:hAnsi="Arial" w:cs="Arial"/>
            </w:rPr>
            <w:fldChar w:fldCharType="end"/>
          </w:r>
        </w:sdtContent>
      </w:sdt>
      <w:r w:rsidR="00B244F6" w:rsidRPr="000206EF">
        <w:rPr>
          <w:rFonts w:ascii="Arial" w:hAnsi="Arial" w:cs="Arial"/>
        </w:rPr>
        <w:t xml:space="preserve">. </w:t>
      </w:r>
    </w:p>
    <w:p w14:paraId="1B0C3F8E" w14:textId="0FE277D8" w:rsidR="00AB5FB0" w:rsidRPr="000206EF" w:rsidRDefault="00AB5FB0" w:rsidP="00C80401">
      <w:pPr>
        <w:shd w:val="clear" w:color="auto" w:fill="FFFFFF"/>
        <w:spacing w:line="360" w:lineRule="auto"/>
        <w:ind w:right="150"/>
        <w:textAlignment w:val="baseline"/>
        <w:rPr>
          <w:rFonts w:ascii="Arial" w:hAnsi="Arial" w:cs="Arial"/>
          <w:b/>
          <w:bCs/>
        </w:rPr>
      </w:pPr>
      <w:r w:rsidRPr="000206EF">
        <w:rPr>
          <w:rFonts w:ascii="Arial" w:hAnsi="Arial" w:cs="Arial"/>
          <w:b/>
          <w:bCs/>
        </w:rPr>
        <w:t>Año 1997</w:t>
      </w:r>
    </w:p>
    <w:p w14:paraId="087AA03B" w14:textId="256D2F1E" w:rsidR="00CE2837" w:rsidRPr="000206EF" w:rsidRDefault="00B244F6" w:rsidP="00C80401">
      <w:pPr>
        <w:shd w:val="clear" w:color="auto" w:fill="FFFFFF"/>
        <w:spacing w:line="360" w:lineRule="auto"/>
        <w:ind w:right="150"/>
        <w:textAlignment w:val="baseline"/>
        <w:rPr>
          <w:rFonts w:ascii="Arial" w:hAnsi="Arial" w:cs="Arial"/>
        </w:rPr>
      </w:pPr>
      <w:r w:rsidRPr="000206EF">
        <w:rPr>
          <w:rFonts w:ascii="Arial" w:hAnsi="Arial" w:cs="Arial"/>
        </w:rPr>
        <w:t>P</w:t>
      </w:r>
      <w:r w:rsidR="002621DB" w:rsidRPr="000206EF">
        <w:rPr>
          <w:rFonts w:ascii="Arial" w:hAnsi="Arial" w:cs="Arial"/>
        </w:rPr>
        <w:t>osteriormente</w:t>
      </w:r>
      <w:r w:rsidRPr="000206EF">
        <w:rPr>
          <w:rFonts w:ascii="Arial" w:hAnsi="Arial" w:cs="Arial"/>
        </w:rPr>
        <w:t>,</w:t>
      </w:r>
      <w:r w:rsidR="002621DB" w:rsidRPr="000206EF">
        <w:rPr>
          <w:rFonts w:ascii="Arial" w:hAnsi="Arial" w:cs="Arial"/>
        </w:rPr>
        <w:t xml:space="preserve"> </w:t>
      </w:r>
      <w:r w:rsidRPr="000206EF">
        <w:rPr>
          <w:rFonts w:ascii="Arial" w:hAnsi="Arial" w:cs="Arial"/>
        </w:rPr>
        <w:t xml:space="preserve">la Corte Constitucional </w:t>
      </w:r>
      <w:r w:rsidR="00C80401" w:rsidRPr="000206EF">
        <w:rPr>
          <w:rFonts w:ascii="Arial" w:hAnsi="Arial" w:cs="Arial"/>
        </w:rPr>
        <w:t>mediante</w:t>
      </w:r>
      <w:r w:rsidR="00F929F6" w:rsidRPr="000206EF">
        <w:rPr>
          <w:rFonts w:ascii="Arial" w:hAnsi="Arial" w:cs="Arial"/>
        </w:rPr>
        <w:t xml:space="preserve"> </w:t>
      </w:r>
      <w:r w:rsidR="002621DB" w:rsidRPr="000206EF">
        <w:rPr>
          <w:rFonts w:ascii="Arial" w:hAnsi="Arial" w:cs="Arial"/>
        </w:rPr>
        <w:t>l</w:t>
      </w:r>
      <w:r w:rsidR="00BE6790" w:rsidRPr="000206EF">
        <w:rPr>
          <w:rFonts w:ascii="Arial" w:hAnsi="Arial" w:cs="Arial"/>
        </w:rPr>
        <w:t xml:space="preserve">a sentencia C-239 </w:t>
      </w:r>
      <w:r w:rsidR="00F929F6" w:rsidRPr="000206EF">
        <w:rPr>
          <w:rFonts w:ascii="Arial" w:hAnsi="Arial" w:cs="Arial"/>
        </w:rPr>
        <w:t xml:space="preserve">de 1997 </w:t>
      </w:r>
      <w:r w:rsidR="002621DB" w:rsidRPr="000206EF">
        <w:rPr>
          <w:rFonts w:ascii="Arial" w:hAnsi="Arial" w:cs="Arial"/>
        </w:rPr>
        <w:t xml:space="preserve">resolvía una demanda de constitucionalidad en contra del artículo que tipificaba </w:t>
      </w:r>
      <w:r w:rsidRPr="000206EF">
        <w:rPr>
          <w:rFonts w:ascii="Arial" w:hAnsi="Arial" w:cs="Arial"/>
        </w:rPr>
        <w:t xml:space="preserve">en el código penal </w:t>
      </w:r>
      <w:r w:rsidR="002621DB" w:rsidRPr="000206EF">
        <w:rPr>
          <w:rFonts w:ascii="Arial" w:hAnsi="Arial" w:cs="Arial"/>
        </w:rPr>
        <w:t>el homicidio por piedad</w:t>
      </w:r>
      <w:r w:rsidR="00C80401" w:rsidRPr="000206EF">
        <w:rPr>
          <w:rFonts w:ascii="Arial" w:hAnsi="Arial" w:cs="Arial"/>
        </w:rPr>
        <w:t xml:space="preserve">. El </w:t>
      </w:r>
      <w:r w:rsidR="00BE6790" w:rsidRPr="000206EF">
        <w:rPr>
          <w:rFonts w:ascii="Arial" w:hAnsi="Arial" w:cs="Arial"/>
        </w:rPr>
        <w:t xml:space="preserve">Magistrado </w:t>
      </w:r>
      <w:r w:rsidR="00C80401" w:rsidRPr="000206EF">
        <w:rPr>
          <w:rFonts w:ascii="Arial" w:hAnsi="Arial" w:cs="Arial"/>
        </w:rPr>
        <w:t>p</w:t>
      </w:r>
      <w:r w:rsidR="00BE6790" w:rsidRPr="000206EF">
        <w:rPr>
          <w:rFonts w:ascii="Arial" w:hAnsi="Arial" w:cs="Arial"/>
        </w:rPr>
        <w:t>onente fue Carlos Gaviria Díaz,</w:t>
      </w:r>
      <w:r w:rsidR="00C80401" w:rsidRPr="000206EF">
        <w:rPr>
          <w:rFonts w:ascii="Arial" w:hAnsi="Arial" w:cs="Arial"/>
        </w:rPr>
        <w:t xml:space="preserve"> quien </w:t>
      </w:r>
      <w:r w:rsidR="00BE6790" w:rsidRPr="000206EF">
        <w:rPr>
          <w:rFonts w:ascii="Arial" w:hAnsi="Arial" w:cs="Arial"/>
        </w:rPr>
        <w:t xml:space="preserve">planteó por primera vez la posibilidad de reconocer que la dignidad </w:t>
      </w:r>
      <w:r w:rsidR="00BE6790" w:rsidRPr="000206EF">
        <w:rPr>
          <w:rFonts w:ascii="Arial" w:hAnsi="Arial" w:cs="Arial"/>
        </w:rPr>
        <w:lastRenderedPageBreak/>
        <w:t xml:space="preserve">humana no solo se </w:t>
      </w:r>
      <w:r w:rsidR="00C065BD" w:rsidRPr="000206EF">
        <w:rPr>
          <w:rFonts w:ascii="Arial" w:hAnsi="Arial" w:cs="Arial"/>
        </w:rPr>
        <w:t>materializa</w:t>
      </w:r>
      <w:r w:rsidR="00BE6790" w:rsidRPr="000206EF">
        <w:rPr>
          <w:rFonts w:ascii="Arial" w:hAnsi="Arial" w:cs="Arial"/>
        </w:rPr>
        <w:t xml:space="preserve"> en vivir dignamente, si no en morir de manera digna</w:t>
      </w:r>
      <w:r w:rsidR="00C80401" w:rsidRPr="000206EF">
        <w:rPr>
          <w:rFonts w:ascii="Arial" w:hAnsi="Arial" w:cs="Arial"/>
        </w:rPr>
        <w:t xml:space="preserve"> </w:t>
      </w:r>
      <w:r w:rsidR="00BE6790" w:rsidRPr="000206EF">
        <w:rPr>
          <w:rFonts w:ascii="Arial" w:hAnsi="Arial" w:cs="Arial"/>
        </w:rPr>
        <w:t>cuando una aflicción causada por una enfermedad grave</w:t>
      </w:r>
      <w:r w:rsidR="00C065BD" w:rsidRPr="000206EF">
        <w:rPr>
          <w:rFonts w:ascii="Arial" w:hAnsi="Arial" w:cs="Arial"/>
        </w:rPr>
        <w:t xml:space="preserve"> impide el normal transcurso de la vida de una persona</w:t>
      </w:r>
      <w:r w:rsidR="00C80401" w:rsidRPr="000206EF">
        <w:rPr>
          <w:rFonts w:ascii="Arial" w:hAnsi="Arial" w:cs="Arial"/>
        </w:rPr>
        <w:t>,</w:t>
      </w:r>
      <w:r w:rsidRPr="000206EF">
        <w:rPr>
          <w:rFonts w:ascii="Arial" w:hAnsi="Arial" w:cs="Arial"/>
        </w:rPr>
        <w:t xml:space="preserve"> haciéndola</w:t>
      </w:r>
      <w:r w:rsidR="00331DEE" w:rsidRPr="000206EF">
        <w:rPr>
          <w:rFonts w:ascii="Arial" w:hAnsi="Arial" w:cs="Arial"/>
        </w:rPr>
        <w:t xml:space="preserve"> incompatible con su concepto individual de dignidad</w:t>
      </w:r>
      <w:r w:rsidR="00C80401" w:rsidRPr="000206EF">
        <w:rPr>
          <w:rFonts w:ascii="Arial" w:hAnsi="Arial" w:cs="Arial"/>
        </w:rPr>
        <w:t>.</w:t>
      </w:r>
      <w:r w:rsidR="00C065BD" w:rsidRPr="000206EF">
        <w:rPr>
          <w:rFonts w:ascii="Arial" w:hAnsi="Arial" w:cs="Arial"/>
        </w:rPr>
        <w:t xml:space="preserve"> </w:t>
      </w:r>
      <w:r w:rsidR="00C80401" w:rsidRPr="000206EF">
        <w:rPr>
          <w:rFonts w:ascii="Arial" w:hAnsi="Arial" w:cs="Arial"/>
        </w:rPr>
        <w:t>I</w:t>
      </w:r>
      <w:r w:rsidR="00C065BD" w:rsidRPr="000206EF">
        <w:rPr>
          <w:rFonts w:ascii="Arial" w:hAnsi="Arial" w:cs="Arial"/>
        </w:rPr>
        <w:t>gualmente reconoció la libertad de decidir a terminar su vida de quien lo solicite, decisión a la que el Estado no puede</w:t>
      </w:r>
      <w:r w:rsidR="00243C81" w:rsidRPr="000206EF">
        <w:rPr>
          <w:rFonts w:ascii="Arial" w:hAnsi="Arial" w:cs="Arial"/>
        </w:rPr>
        <w:t xml:space="preserve"> oponerse, en los siguientes términos</w:t>
      </w:r>
      <w:sdt>
        <w:sdtPr>
          <w:rPr>
            <w:rFonts w:ascii="Arial" w:hAnsi="Arial" w:cs="Arial"/>
          </w:rPr>
          <w:id w:val="-809934600"/>
          <w:citation/>
        </w:sdtPr>
        <w:sdtEndPr/>
        <w:sdtContent>
          <w:r w:rsidR="00415BF6" w:rsidRPr="000206EF">
            <w:rPr>
              <w:rFonts w:ascii="Arial" w:hAnsi="Arial" w:cs="Arial"/>
            </w:rPr>
            <w:fldChar w:fldCharType="begin"/>
          </w:r>
          <w:r w:rsidR="00415BF6" w:rsidRPr="000206EF">
            <w:rPr>
              <w:rFonts w:ascii="Arial" w:hAnsi="Arial" w:cs="Arial"/>
            </w:rPr>
            <w:instrText xml:space="preserve"> CITATION Sen97 \l 9226 </w:instrText>
          </w:r>
          <w:r w:rsidR="00415BF6" w:rsidRPr="000206EF">
            <w:rPr>
              <w:rFonts w:ascii="Arial" w:hAnsi="Arial" w:cs="Arial"/>
            </w:rPr>
            <w:fldChar w:fldCharType="separate"/>
          </w:r>
          <w:r w:rsidR="00A475EA" w:rsidRPr="000206EF">
            <w:rPr>
              <w:rFonts w:ascii="Arial" w:hAnsi="Arial" w:cs="Arial"/>
              <w:noProof/>
            </w:rPr>
            <w:t xml:space="preserve"> (Sentencia C-239, 1997)</w:t>
          </w:r>
          <w:r w:rsidR="00415BF6" w:rsidRPr="000206EF">
            <w:rPr>
              <w:rFonts w:ascii="Arial" w:hAnsi="Arial" w:cs="Arial"/>
            </w:rPr>
            <w:fldChar w:fldCharType="end"/>
          </w:r>
        </w:sdtContent>
      </w:sdt>
      <w:r w:rsidR="00243C81" w:rsidRPr="000206EF">
        <w:rPr>
          <w:rFonts w:ascii="Arial" w:hAnsi="Arial" w:cs="Arial"/>
        </w:rPr>
        <w:t xml:space="preserve">: </w:t>
      </w:r>
    </w:p>
    <w:p w14:paraId="1E680635" w14:textId="77777777" w:rsidR="00B244F6" w:rsidRPr="000206EF" w:rsidRDefault="00B244F6" w:rsidP="00C80401">
      <w:pPr>
        <w:shd w:val="clear" w:color="auto" w:fill="FFFFFF"/>
        <w:spacing w:line="360" w:lineRule="auto"/>
        <w:ind w:right="150"/>
        <w:textAlignment w:val="baseline"/>
        <w:rPr>
          <w:rFonts w:ascii="Arial" w:hAnsi="Arial" w:cs="Arial"/>
          <w:i/>
          <w:iCs/>
        </w:rPr>
      </w:pPr>
    </w:p>
    <w:p w14:paraId="23EFAE9C" w14:textId="3984588A" w:rsidR="00331DEE" w:rsidRPr="000206EF" w:rsidRDefault="00C065BD" w:rsidP="009E0D0E">
      <w:pPr>
        <w:spacing w:line="360" w:lineRule="auto"/>
        <w:ind w:left="567" w:right="441"/>
        <w:rPr>
          <w:rFonts w:ascii="Arial" w:hAnsi="Arial" w:cs="Arial"/>
          <w:i/>
          <w:iCs/>
        </w:rPr>
      </w:pPr>
      <w:r w:rsidRPr="000206EF">
        <w:rPr>
          <w:rFonts w:ascii="Arial" w:hAnsi="Arial" w:cs="Arial"/>
          <w:i/>
          <w:iCs/>
          <w:shd w:val="clear" w:color="auto" w:fill="FFFFFF"/>
        </w:rPr>
        <w:t>“si un enfermo terminal que se encuentra en las condiciones objetivas que plantea el artículo 326 del </w:t>
      </w:r>
      <w:hyperlink r:id="rId8" w:tgtFrame="_blank" w:history="1">
        <w:r w:rsidRPr="000206EF">
          <w:rPr>
            <w:rStyle w:val="Hipervnculo"/>
            <w:rFonts w:ascii="Arial" w:hAnsi="Arial" w:cs="Arial"/>
            <w:i/>
            <w:iCs/>
            <w:color w:val="auto"/>
            <w:u w:val="none"/>
            <w:bdr w:val="none" w:sz="0" w:space="0" w:color="auto" w:frame="1"/>
            <w:shd w:val="clear" w:color="auto" w:fill="FFFFFF"/>
          </w:rPr>
          <w:t>Código Penal</w:t>
        </w:r>
      </w:hyperlink>
      <w:r w:rsidRPr="000206EF">
        <w:rPr>
          <w:rFonts w:ascii="Arial" w:hAnsi="Arial" w:cs="Arial"/>
          <w:i/>
          <w:iCs/>
          <w:shd w:val="clear" w:color="auto" w:fill="FFFFFF"/>
        </w:rPr>
        <w:t> considera que su vida debe concluir, porque la juzga incompatible con su dignidad, puede proceder en consecuencia, en ejercicio de su libertad, sin que el Estado esté habilitado para oponerse a su designio, ni impedir, a través de la prohibición o de la sanción, que un tercero le ayude a hacer uso de su opción. No se trata de restarle importancia al deber del Estado de proteger la vida sino, como ya se ha señalado, de reconocer que esta obligación no se traduce en la preservación de la vida sólo como hecho biológico”.</w:t>
      </w:r>
      <w:r w:rsidRPr="000206EF">
        <w:rPr>
          <w:rFonts w:ascii="Arial" w:hAnsi="Arial" w:cs="Arial"/>
          <w:i/>
          <w:iCs/>
        </w:rPr>
        <w:t xml:space="preserve"> </w:t>
      </w:r>
      <w:r w:rsidR="00BE6790" w:rsidRPr="000206EF">
        <w:rPr>
          <w:rFonts w:ascii="Arial" w:hAnsi="Arial" w:cs="Arial"/>
          <w:i/>
          <w:iCs/>
        </w:rPr>
        <w:t xml:space="preserve">  </w:t>
      </w:r>
    </w:p>
    <w:p w14:paraId="29C6DC65" w14:textId="77777777" w:rsidR="00DB3950" w:rsidRPr="000206EF" w:rsidRDefault="00DB3950" w:rsidP="00E566C2">
      <w:pPr>
        <w:spacing w:line="360" w:lineRule="auto"/>
        <w:ind w:right="441"/>
        <w:rPr>
          <w:rFonts w:ascii="Arial" w:hAnsi="Arial" w:cs="Arial"/>
        </w:rPr>
      </w:pPr>
    </w:p>
    <w:p w14:paraId="630D3655" w14:textId="34118015" w:rsidR="00DB3950" w:rsidRPr="000206EF" w:rsidRDefault="00331DEE" w:rsidP="00E566C2">
      <w:pPr>
        <w:spacing w:line="360" w:lineRule="auto"/>
        <w:ind w:right="441"/>
        <w:rPr>
          <w:rFonts w:ascii="Arial" w:hAnsi="Arial" w:cs="Arial"/>
        </w:rPr>
      </w:pPr>
      <w:r w:rsidRPr="000206EF">
        <w:rPr>
          <w:rFonts w:ascii="Arial" w:hAnsi="Arial" w:cs="Arial"/>
        </w:rPr>
        <w:t xml:space="preserve">Por otra parte, la Corte en mencionada sentencia determinó los </w:t>
      </w:r>
      <w:r w:rsidR="00DB3950" w:rsidRPr="000206EF">
        <w:rPr>
          <w:rFonts w:ascii="Arial" w:hAnsi="Arial" w:cs="Arial"/>
        </w:rPr>
        <w:t>lineamientos</w:t>
      </w:r>
      <w:r w:rsidRPr="000206EF">
        <w:rPr>
          <w:rFonts w:ascii="Arial" w:hAnsi="Arial" w:cs="Arial"/>
        </w:rPr>
        <w:t xml:space="preserve"> rigurosos bajo los cuales </w:t>
      </w:r>
      <w:r w:rsidR="00DB3950" w:rsidRPr="000206EF">
        <w:rPr>
          <w:rFonts w:ascii="Arial" w:hAnsi="Arial" w:cs="Arial"/>
        </w:rPr>
        <w:t xml:space="preserve">podría regularse la muerte digna en Colombia, </w:t>
      </w:r>
      <w:r w:rsidR="00B244F6" w:rsidRPr="000206EF">
        <w:rPr>
          <w:rFonts w:ascii="Arial" w:hAnsi="Arial" w:cs="Arial"/>
        </w:rPr>
        <w:t>además</w:t>
      </w:r>
      <w:r w:rsidR="00DB3950" w:rsidRPr="000206EF">
        <w:rPr>
          <w:rFonts w:ascii="Arial" w:hAnsi="Arial" w:cs="Arial"/>
        </w:rPr>
        <w:t xml:space="preserve"> exhortó al Congreso de la República a expedir una ley </w:t>
      </w:r>
      <w:r w:rsidR="00B244F6" w:rsidRPr="000206EF">
        <w:rPr>
          <w:rFonts w:ascii="Arial" w:hAnsi="Arial" w:cs="Arial"/>
        </w:rPr>
        <w:t>para regular este derecho</w:t>
      </w:r>
      <w:r w:rsidR="00DB3950" w:rsidRPr="000206EF">
        <w:rPr>
          <w:rFonts w:ascii="Arial" w:hAnsi="Arial" w:cs="Arial"/>
        </w:rPr>
        <w:t>, a saber</w:t>
      </w:r>
      <w:sdt>
        <w:sdtPr>
          <w:rPr>
            <w:rFonts w:ascii="Arial" w:hAnsi="Arial" w:cs="Arial"/>
          </w:rPr>
          <w:id w:val="1411582427"/>
          <w:citation/>
        </w:sdtPr>
        <w:sdtEndPr/>
        <w:sdtContent>
          <w:r w:rsidR="00415BF6" w:rsidRPr="000206EF">
            <w:rPr>
              <w:rFonts w:ascii="Arial" w:hAnsi="Arial" w:cs="Arial"/>
            </w:rPr>
            <w:fldChar w:fldCharType="begin"/>
          </w:r>
          <w:r w:rsidR="00415BF6" w:rsidRPr="000206EF">
            <w:rPr>
              <w:rFonts w:ascii="Arial" w:hAnsi="Arial" w:cs="Arial"/>
            </w:rPr>
            <w:instrText xml:space="preserve"> CITATION Sen97 \l 9226 </w:instrText>
          </w:r>
          <w:r w:rsidR="00415BF6" w:rsidRPr="000206EF">
            <w:rPr>
              <w:rFonts w:ascii="Arial" w:hAnsi="Arial" w:cs="Arial"/>
            </w:rPr>
            <w:fldChar w:fldCharType="separate"/>
          </w:r>
          <w:r w:rsidR="00A475EA" w:rsidRPr="000206EF">
            <w:rPr>
              <w:rFonts w:ascii="Arial" w:hAnsi="Arial" w:cs="Arial"/>
              <w:noProof/>
            </w:rPr>
            <w:t xml:space="preserve"> (Sentencia C-239, 1997)</w:t>
          </w:r>
          <w:r w:rsidR="00415BF6" w:rsidRPr="000206EF">
            <w:rPr>
              <w:rFonts w:ascii="Arial" w:hAnsi="Arial" w:cs="Arial"/>
            </w:rPr>
            <w:fldChar w:fldCharType="end"/>
          </w:r>
        </w:sdtContent>
      </w:sdt>
      <w:r w:rsidR="00DB3950" w:rsidRPr="000206EF">
        <w:rPr>
          <w:rFonts w:ascii="Arial" w:hAnsi="Arial" w:cs="Arial"/>
        </w:rPr>
        <w:t xml:space="preserve">: </w:t>
      </w:r>
    </w:p>
    <w:p w14:paraId="13D4FBE7" w14:textId="77777777" w:rsidR="00DB3950" w:rsidRPr="000206EF" w:rsidRDefault="00DB3950" w:rsidP="00E566C2">
      <w:pPr>
        <w:spacing w:line="360" w:lineRule="auto"/>
        <w:ind w:left="567" w:right="582"/>
        <w:rPr>
          <w:rFonts w:ascii="Arial" w:hAnsi="Arial" w:cs="Arial"/>
        </w:rPr>
      </w:pPr>
    </w:p>
    <w:p w14:paraId="39176C10" w14:textId="1DEED749" w:rsidR="00DB3950" w:rsidRPr="000206EF" w:rsidRDefault="00B244F6" w:rsidP="00B244F6">
      <w:pPr>
        <w:shd w:val="clear" w:color="auto" w:fill="FFFFFF"/>
        <w:spacing w:line="360" w:lineRule="auto"/>
        <w:ind w:left="567" w:right="582"/>
        <w:textAlignment w:val="baseline"/>
        <w:rPr>
          <w:rFonts w:ascii="Arial" w:eastAsia="Times New Roman" w:hAnsi="Arial" w:cs="Arial"/>
          <w:i/>
          <w:iCs/>
          <w:lang w:eastAsia="es-CO"/>
        </w:rPr>
      </w:pPr>
      <w:r w:rsidRPr="000206EF">
        <w:rPr>
          <w:rFonts w:ascii="Arial" w:eastAsia="Times New Roman" w:hAnsi="Arial" w:cs="Arial"/>
          <w:i/>
          <w:iCs/>
          <w:bdr w:val="none" w:sz="0" w:space="0" w:color="auto" w:frame="1"/>
          <w:lang w:eastAsia="es-CO"/>
        </w:rPr>
        <w:t>“</w:t>
      </w:r>
      <w:r w:rsidR="00DB3950" w:rsidRPr="000206EF">
        <w:rPr>
          <w:rFonts w:ascii="Arial" w:eastAsia="Times New Roman" w:hAnsi="Arial" w:cs="Arial"/>
          <w:i/>
          <w:iCs/>
          <w:bdr w:val="none" w:sz="0" w:space="0" w:color="auto" w:frame="1"/>
          <w:lang w:eastAsia="es-CO"/>
        </w:rPr>
        <w:t>1. Verificación rigurosa, por personas competentes, de la situación real del paciente, de la enfermedad que padece, de la madurez de su juicio y de la voluntad inequívoca de morir.</w:t>
      </w:r>
    </w:p>
    <w:p w14:paraId="62694706" w14:textId="00FD5927" w:rsidR="00DB3950" w:rsidRPr="000206EF" w:rsidRDefault="00DB3950" w:rsidP="00B244F6">
      <w:pPr>
        <w:shd w:val="clear" w:color="auto" w:fill="FFFFFF"/>
        <w:spacing w:line="360" w:lineRule="auto"/>
        <w:ind w:left="567" w:right="582"/>
        <w:textAlignment w:val="baseline"/>
        <w:rPr>
          <w:rFonts w:ascii="Arial" w:eastAsia="Times New Roman" w:hAnsi="Arial" w:cs="Arial"/>
          <w:i/>
          <w:iCs/>
          <w:lang w:eastAsia="es-CO"/>
        </w:rPr>
      </w:pPr>
      <w:r w:rsidRPr="000206EF">
        <w:rPr>
          <w:rFonts w:ascii="Arial" w:eastAsia="Times New Roman" w:hAnsi="Arial" w:cs="Arial"/>
          <w:i/>
          <w:iCs/>
          <w:bdr w:val="none" w:sz="0" w:space="0" w:color="auto" w:frame="1"/>
          <w:lang w:eastAsia="es-CO"/>
        </w:rPr>
        <w:t>2. Indicación clara de las personas (sujetos calificados) que deben intervenir en el proceso.</w:t>
      </w:r>
    </w:p>
    <w:p w14:paraId="72635C2E" w14:textId="7DEF5B60" w:rsidR="00DB3950" w:rsidRPr="000206EF" w:rsidRDefault="00DB3950" w:rsidP="00B244F6">
      <w:pPr>
        <w:shd w:val="clear" w:color="auto" w:fill="FFFFFF"/>
        <w:spacing w:line="360" w:lineRule="auto"/>
        <w:ind w:left="567" w:right="582"/>
        <w:textAlignment w:val="baseline"/>
        <w:rPr>
          <w:rFonts w:ascii="Arial" w:eastAsia="Times New Roman" w:hAnsi="Arial" w:cs="Arial"/>
          <w:i/>
          <w:iCs/>
          <w:lang w:eastAsia="es-CO"/>
        </w:rPr>
      </w:pPr>
      <w:r w:rsidRPr="000206EF">
        <w:rPr>
          <w:rFonts w:ascii="Arial" w:eastAsia="Times New Roman" w:hAnsi="Arial" w:cs="Arial"/>
          <w:i/>
          <w:iCs/>
          <w:bdr w:val="none" w:sz="0" w:space="0" w:color="auto" w:frame="1"/>
          <w:lang w:eastAsia="es-CO"/>
        </w:rPr>
        <w:t xml:space="preserve">3. Circunstancias bajo las cuales debe manifestar su consentimiento la persona que consiente en su muerte o solicita que se ponga término a su sufrimiento: forma como debe expresarlo, sujetos ante quienes debe </w:t>
      </w:r>
      <w:r w:rsidRPr="000206EF">
        <w:rPr>
          <w:rFonts w:ascii="Arial" w:eastAsia="Times New Roman" w:hAnsi="Arial" w:cs="Arial"/>
          <w:i/>
          <w:iCs/>
          <w:bdr w:val="none" w:sz="0" w:space="0" w:color="auto" w:frame="1"/>
          <w:lang w:eastAsia="es-CO"/>
        </w:rPr>
        <w:lastRenderedPageBreak/>
        <w:t>expresarlo, verificación de su sano juicio por un profesional competente, etc.</w:t>
      </w:r>
    </w:p>
    <w:p w14:paraId="34E8EA7B" w14:textId="7A16868D" w:rsidR="00DB3950" w:rsidRPr="000206EF" w:rsidRDefault="00DB3950" w:rsidP="00B244F6">
      <w:pPr>
        <w:shd w:val="clear" w:color="auto" w:fill="FFFFFF"/>
        <w:spacing w:line="360" w:lineRule="auto"/>
        <w:ind w:left="567" w:right="582"/>
        <w:textAlignment w:val="baseline"/>
        <w:rPr>
          <w:rFonts w:ascii="Arial" w:eastAsia="Times New Roman" w:hAnsi="Arial" w:cs="Arial"/>
          <w:i/>
          <w:iCs/>
          <w:lang w:eastAsia="es-CO"/>
        </w:rPr>
      </w:pPr>
      <w:r w:rsidRPr="000206EF">
        <w:rPr>
          <w:rFonts w:ascii="Arial" w:eastAsia="Times New Roman" w:hAnsi="Arial" w:cs="Arial"/>
          <w:i/>
          <w:iCs/>
          <w:bdr w:val="none" w:sz="0" w:space="0" w:color="auto" w:frame="1"/>
          <w:lang w:eastAsia="es-CO"/>
        </w:rPr>
        <w:t>4. Medidas que deben ser usadas por el sujeto calificado para obtener el resultado filantrópico.</w:t>
      </w:r>
    </w:p>
    <w:p w14:paraId="66782F79" w14:textId="1431A623" w:rsidR="00DB3950" w:rsidRPr="000206EF" w:rsidRDefault="00DB3950" w:rsidP="00E566C2">
      <w:pPr>
        <w:shd w:val="clear" w:color="auto" w:fill="FFFFFF"/>
        <w:spacing w:line="360" w:lineRule="auto"/>
        <w:ind w:left="567" w:right="582"/>
        <w:textAlignment w:val="baseline"/>
        <w:rPr>
          <w:rFonts w:ascii="Arial" w:eastAsia="Times New Roman" w:hAnsi="Arial" w:cs="Arial"/>
          <w:i/>
          <w:iCs/>
          <w:lang w:eastAsia="es-CO"/>
        </w:rPr>
      </w:pPr>
      <w:r w:rsidRPr="000206EF">
        <w:rPr>
          <w:rFonts w:ascii="Arial" w:eastAsia="Times New Roman" w:hAnsi="Arial" w:cs="Arial"/>
          <w:i/>
          <w:iCs/>
          <w:bdr w:val="none" w:sz="0" w:space="0" w:color="auto" w:frame="1"/>
          <w:lang w:eastAsia="es-CO"/>
        </w:rPr>
        <w:t>5. Incorporación al proceso educativo de temas como el valor de la vida y su relación con la responsabilidad social, la libertad y la autonomía de la persona, de tal manera que la regulación penal aparezca como la última instancia en un proceso que puede converger en otras soluciones</w:t>
      </w:r>
      <w:r w:rsidR="00B244F6" w:rsidRPr="000206EF">
        <w:rPr>
          <w:rFonts w:ascii="Arial" w:eastAsia="Times New Roman" w:hAnsi="Arial" w:cs="Arial"/>
          <w:i/>
          <w:iCs/>
          <w:bdr w:val="none" w:sz="0" w:space="0" w:color="auto" w:frame="1"/>
          <w:lang w:eastAsia="es-CO"/>
        </w:rPr>
        <w:t>”.</w:t>
      </w:r>
    </w:p>
    <w:p w14:paraId="6CD07D9E" w14:textId="77777777" w:rsidR="00DB3950" w:rsidRPr="000206EF" w:rsidRDefault="00DB3950" w:rsidP="00E566C2">
      <w:pPr>
        <w:spacing w:line="360" w:lineRule="auto"/>
        <w:ind w:right="441"/>
        <w:rPr>
          <w:rFonts w:ascii="Arial" w:eastAsia="Times New Roman" w:hAnsi="Arial" w:cs="Arial"/>
          <w:bdr w:val="none" w:sz="0" w:space="0" w:color="auto" w:frame="1"/>
          <w:lang w:eastAsia="es-CO"/>
        </w:rPr>
      </w:pPr>
    </w:p>
    <w:p w14:paraId="09F601F1" w14:textId="5184AAC9" w:rsidR="00DB3950" w:rsidRDefault="00B244F6" w:rsidP="00E566C2">
      <w:pPr>
        <w:spacing w:line="360" w:lineRule="auto"/>
        <w:ind w:right="441"/>
        <w:rPr>
          <w:rFonts w:ascii="Arial" w:hAnsi="Arial" w:cs="Arial"/>
          <w:shd w:val="clear" w:color="auto" w:fill="FFFFFF"/>
        </w:rPr>
      </w:pPr>
      <w:r w:rsidRPr="000206EF">
        <w:rPr>
          <w:rFonts w:ascii="Arial" w:hAnsi="Arial" w:cs="Arial"/>
          <w:shd w:val="clear" w:color="auto" w:fill="FFFFFF"/>
        </w:rPr>
        <w:t>En ese sentido, l</w:t>
      </w:r>
      <w:r w:rsidR="002621DB" w:rsidRPr="000206EF">
        <w:rPr>
          <w:rFonts w:ascii="Arial" w:hAnsi="Arial" w:cs="Arial"/>
          <w:shd w:val="clear" w:color="auto" w:fill="FFFFFF"/>
        </w:rPr>
        <w:t>a Cort</w:t>
      </w:r>
      <w:r w:rsidR="00415BF6" w:rsidRPr="000206EF">
        <w:rPr>
          <w:rFonts w:ascii="Arial" w:hAnsi="Arial" w:cs="Arial"/>
          <w:shd w:val="clear" w:color="auto" w:fill="FFFFFF"/>
        </w:rPr>
        <w:t>e despenalizó la eutanasia siempre que</w:t>
      </w:r>
      <w:r w:rsidR="009A339F" w:rsidRPr="000206EF">
        <w:rPr>
          <w:rFonts w:ascii="Arial" w:hAnsi="Arial" w:cs="Arial"/>
          <w:shd w:val="clear" w:color="auto" w:fill="FFFFFF"/>
        </w:rPr>
        <w:t xml:space="preserve"> </w:t>
      </w:r>
      <w:r w:rsidR="00415BF6" w:rsidRPr="000206EF">
        <w:rPr>
          <w:rFonts w:ascii="Arial" w:hAnsi="Arial" w:cs="Arial"/>
          <w:shd w:val="clear" w:color="auto" w:fill="FFFFFF"/>
        </w:rPr>
        <w:t xml:space="preserve">concurran los siguientes elementos: </w:t>
      </w:r>
      <w:r w:rsidR="002621DB" w:rsidRPr="000206EF">
        <w:rPr>
          <w:rFonts w:ascii="Arial" w:hAnsi="Arial" w:cs="Arial"/>
          <w:shd w:val="clear" w:color="auto" w:fill="FFFFFF"/>
        </w:rPr>
        <w:t>(i) medie el consentimiento libre e informado del paciente; (ii) lo practique un médico; (iii) el sujeto pasivo padezca una enfermedad te</w:t>
      </w:r>
      <w:r w:rsidR="00415BF6" w:rsidRPr="000206EF">
        <w:rPr>
          <w:rFonts w:ascii="Arial" w:hAnsi="Arial" w:cs="Arial"/>
          <w:shd w:val="clear" w:color="auto" w:fill="FFFFFF"/>
        </w:rPr>
        <w:t>rminal que le cause sufrimiento</w:t>
      </w:r>
      <w:sdt>
        <w:sdtPr>
          <w:rPr>
            <w:rFonts w:ascii="Arial" w:hAnsi="Arial" w:cs="Arial"/>
            <w:shd w:val="clear" w:color="auto" w:fill="FFFFFF"/>
          </w:rPr>
          <w:id w:val="-1338832909"/>
          <w:citation/>
        </w:sdtPr>
        <w:sdtEndPr/>
        <w:sdtContent>
          <w:r w:rsidR="00415BF6" w:rsidRPr="000206EF">
            <w:rPr>
              <w:rFonts w:ascii="Arial" w:hAnsi="Arial" w:cs="Arial"/>
              <w:shd w:val="clear" w:color="auto" w:fill="FFFFFF"/>
            </w:rPr>
            <w:fldChar w:fldCharType="begin"/>
          </w:r>
          <w:r w:rsidR="00415BF6" w:rsidRPr="000206EF">
            <w:rPr>
              <w:rFonts w:ascii="Arial" w:hAnsi="Arial" w:cs="Arial"/>
              <w:shd w:val="clear" w:color="auto" w:fill="FFFFFF"/>
            </w:rPr>
            <w:instrText xml:space="preserve"> CITATION Sen97 \l 9226 </w:instrText>
          </w:r>
          <w:r w:rsidR="00415BF6" w:rsidRPr="000206EF">
            <w:rPr>
              <w:rFonts w:ascii="Arial" w:hAnsi="Arial" w:cs="Arial"/>
              <w:shd w:val="clear" w:color="auto" w:fill="FFFFFF"/>
            </w:rPr>
            <w:fldChar w:fldCharType="separate"/>
          </w:r>
          <w:r w:rsidR="00A475EA" w:rsidRPr="000206EF">
            <w:rPr>
              <w:rFonts w:ascii="Arial" w:hAnsi="Arial" w:cs="Arial"/>
              <w:noProof/>
              <w:shd w:val="clear" w:color="auto" w:fill="FFFFFF"/>
            </w:rPr>
            <w:t xml:space="preserve"> (Sentencia C-239, 1997)</w:t>
          </w:r>
          <w:r w:rsidR="00415BF6" w:rsidRPr="000206EF">
            <w:rPr>
              <w:rFonts w:ascii="Arial" w:hAnsi="Arial" w:cs="Arial"/>
              <w:shd w:val="clear" w:color="auto" w:fill="FFFFFF"/>
            </w:rPr>
            <w:fldChar w:fldCharType="end"/>
          </w:r>
        </w:sdtContent>
      </w:sdt>
      <w:r w:rsidR="00415BF6" w:rsidRPr="000206EF">
        <w:rPr>
          <w:rFonts w:ascii="Arial" w:hAnsi="Arial" w:cs="Arial"/>
          <w:shd w:val="clear" w:color="auto" w:fill="FFFFFF"/>
        </w:rPr>
        <w:t>.</w:t>
      </w:r>
      <w:r w:rsidR="002621DB" w:rsidRPr="000206EF">
        <w:rPr>
          <w:rFonts w:ascii="Arial" w:hAnsi="Arial" w:cs="Arial"/>
          <w:shd w:val="clear" w:color="auto" w:fill="FFFFFF"/>
        </w:rPr>
        <w:t xml:space="preserve"> </w:t>
      </w:r>
      <w:r w:rsidR="00415BF6" w:rsidRPr="000206EF">
        <w:rPr>
          <w:rFonts w:ascii="Arial" w:hAnsi="Arial" w:cs="Arial"/>
          <w:shd w:val="clear" w:color="auto" w:fill="FFFFFF"/>
        </w:rPr>
        <w:t xml:space="preserve">Señalando además </w:t>
      </w:r>
      <w:r w:rsidR="00A90EB1" w:rsidRPr="000206EF">
        <w:rPr>
          <w:rFonts w:ascii="Arial" w:hAnsi="Arial" w:cs="Arial"/>
          <w:shd w:val="clear" w:color="auto" w:fill="FFFFFF"/>
        </w:rPr>
        <w:t>que,</w:t>
      </w:r>
      <w:r w:rsidR="00415BF6" w:rsidRPr="000206EF">
        <w:rPr>
          <w:rFonts w:ascii="Arial" w:hAnsi="Arial" w:cs="Arial"/>
          <w:shd w:val="clear" w:color="auto" w:fill="FFFFFF"/>
        </w:rPr>
        <w:t xml:space="preserve"> e</w:t>
      </w:r>
      <w:r w:rsidR="002621DB" w:rsidRPr="000206EF">
        <w:rPr>
          <w:rFonts w:ascii="Arial" w:hAnsi="Arial" w:cs="Arial"/>
          <w:shd w:val="clear" w:color="auto" w:fill="FFFFFF"/>
        </w:rPr>
        <w:t>n esos eventos, la conducta del sujeto activo no es antijurídica y por tanto no hay delito. En caso de faltar</w:t>
      </w:r>
      <w:r w:rsidR="00415BF6" w:rsidRPr="000206EF">
        <w:rPr>
          <w:rFonts w:ascii="Arial" w:hAnsi="Arial" w:cs="Arial"/>
          <w:shd w:val="clear" w:color="auto" w:fill="FFFFFF"/>
        </w:rPr>
        <w:t xml:space="preserve"> algún elemento, la persona seria </w:t>
      </w:r>
      <w:r w:rsidR="002621DB" w:rsidRPr="000206EF">
        <w:rPr>
          <w:rFonts w:ascii="Arial" w:hAnsi="Arial" w:cs="Arial"/>
          <w:shd w:val="clear" w:color="auto" w:fill="FFFFFF"/>
        </w:rPr>
        <w:t>penalmente responsable por homicidio</w:t>
      </w:r>
      <w:r w:rsidR="00415BF6" w:rsidRPr="000206EF">
        <w:rPr>
          <w:rFonts w:ascii="Arial" w:hAnsi="Arial" w:cs="Arial"/>
          <w:shd w:val="clear" w:color="auto" w:fill="FFFFFF"/>
        </w:rPr>
        <w:t>.</w:t>
      </w:r>
      <w:r w:rsidR="002621DB" w:rsidRPr="000206EF">
        <w:rPr>
          <w:rFonts w:ascii="Arial" w:hAnsi="Arial" w:cs="Arial"/>
          <w:shd w:val="clear" w:color="auto" w:fill="FFFFFF"/>
        </w:rPr>
        <w:t xml:space="preserve"> </w:t>
      </w:r>
    </w:p>
    <w:p w14:paraId="6998BEFA" w14:textId="77777777" w:rsidR="00682A6B" w:rsidRDefault="00682A6B" w:rsidP="00E566C2">
      <w:pPr>
        <w:spacing w:line="360" w:lineRule="auto"/>
        <w:ind w:right="441"/>
        <w:rPr>
          <w:rFonts w:ascii="Arial" w:hAnsi="Arial" w:cs="Arial"/>
          <w:shd w:val="clear" w:color="auto" w:fill="FFFFFF"/>
        </w:rPr>
      </w:pPr>
    </w:p>
    <w:p w14:paraId="5AC94342" w14:textId="347AE288" w:rsidR="00682A6B" w:rsidRPr="00682A6B" w:rsidRDefault="00682A6B" w:rsidP="00682A6B">
      <w:pPr>
        <w:spacing w:line="360" w:lineRule="auto"/>
        <w:rPr>
          <w:rFonts w:ascii="Arial" w:eastAsia="Times New Roman" w:hAnsi="Arial" w:cs="Arial"/>
          <w:color w:val="000000" w:themeColor="text1"/>
          <w:lang w:val="es-CO" w:eastAsia="es-ES_tradnl"/>
        </w:rPr>
      </w:pPr>
      <w:r w:rsidRPr="00682A6B">
        <w:rPr>
          <w:rFonts w:ascii="Arial" w:hAnsi="Arial" w:cs="Arial"/>
          <w:color w:val="000000" w:themeColor="text1"/>
          <w:shd w:val="clear" w:color="auto" w:fill="FFFFFF"/>
        </w:rPr>
        <w:t>Finalmente exhortó al Congreso p</w:t>
      </w:r>
      <w:r w:rsidRPr="00682A6B">
        <w:rPr>
          <w:rFonts w:ascii="Arial" w:eastAsia="Times New Roman" w:hAnsi="Arial" w:cs="Arial"/>
          <w:color w:val="000000" w:themeColor="text1"/>
          <w:shd w:val="clear" w:color="auto" w:fill="FFFFFF"/>
          <w:lang w:val="es-CO" w:eastAsia="es-ES_tradnl"/>
        </w:rPr>
        <w:t>ara que “</w:t>
      </w:r>
      <w:r w:rsidRPr="00682A6B">
        <w:rPr>
          <w:rFonts w:ascii="Arial" w:eastAsia="Times New Roman" w:hAnsi="Arial" w:cs="Arial"/>
          <w:i/>
          <w:iCs/>
          <w:color w:val="000000" w:themeColor="text1"/>
          <w:bdr w:val="none" w:sz="0" w:space="0" w:color="auto" w:frame="1"/>
          <w:lang w:val="es-CO" w:eastAsia="es-ES_tradnl"/>
        </w:rPr>
        <w:t>en el tiempo más breve posible, y conforme a los principios constitucionales y a elementales consideraciones de humanidad, regule el tema de la muerte digna”</w:t>
      </w:r>
      <w:r>
        <w:rPr>
          <w:rFonts w:ascii="Arial" w:eastAsia="Times New Roman" w:hAnsi="Arial" w:cs="Arial"/>
          <w:color w:val="000000" w:themeColor="text1"/>
          <w:lang w:val="es-CO" w:eastAsia="es-ES_tradnl"/>
        </w:rPr>
        <w:t>.</w:t>
      </w:r>
    </w:p>
    <w:p w14:paraId="7C1CCF35" w14:textId="77777777" w:rsidR="002621DB" w:rsidRPr="000206EF" w:rsidRDefault="002621DB" w:rsidP="00E566C2">
      <w:pPr>
        <w:shd w:val="clear" w:color="auto" w:fill="FFFFFF"/>
        <w:spacing w:line="360" w:lineRule="auto"/>
        <w:ind w:right="150"/>
        <w:textAlignment w:val="baseline"/>
        <w:rPr>
          <w:rFonts w:ascii="Arial" w:eastAsia="Times New Roman" w:hAnsi="Arial" w:cs="Arial"/>
          <w:color w:val="2D2D2D"/>
          <w:bdr w:val="none" w:sz="0" w:space="0" w:color="auto" w:frame="1"/>
          <w:lang w:eastAsia="es-CO"/>
        </w:rPr>
      </w:pPr>
    </w:p>
    <w:p w14:paraId="050D212F" w14:textId="327A3C4D" w:rsidR="00AB5FB0" w:rsidRPr="000206EF" w:rsidRDefault="00AB5FB0" w:rsidP="00D54E69">
      <w:pPr>
        <w:spacing w:line="360" w:lineRule="auto"/>
        <w:ind w:right="441"/>
        <w:rPr>
          <w:rFonts w:ascii="Arial" w:hAnsi="Arial" w:cs="Arial"/>
          <w:b/>
          <w:bCs/>
          <w:shd w:val="clear" w:color="auto" w:fill="FFFFFF"/>
        </w:rPr>
      </w:pPr>
      <w:r w:rsidRPr="000206EF">
        <w:rPr>
          <w:rFonts w:ascii="Arial" w:hAnsi="Arial" w:cs="Arial"/>
          <w:b/>
          <w:bCs/>
          <w:shd w:val="clear" w:color="auto" w:fill="FFFFFF"/>
        </w:rPr>
        <w:t>Año 2014.</w:t>
      </w:r>
    </w:p>
    <w:p w14:paraId="68244A9F" w14:textId="203C7C04" w:rsidR="00415BF6" w:rsidRPr="000206EF" w:rsidRDefault="00D54E69" w:rsidP="00BB7A49">
      <w:pPr>
        <w:spacing w:line="360" w:lineRule="auto"/>
        <w:ind w:right="441"/>
        <w:rPr>
          <w:rFonts w:ascii="Arial" w:hAnsi="Arial" w:cs="Arial"/>
          <w:shd w:val="clear" w:color="auto" w:fill="FFFFFF"/>
        </w:rPr>
      </w:pPr>
      <w:r w:rsidRPr="000206EF">
        <w:rPr>
          <w:rFonts w:ascii="Arial" w:hAnsi="Arial" w:cs="Arial"/>
          <w:shd w:val="clear" w:color="auto" w:fill="FFFFFF"/>
        </w:rPr>
        <w:t>En el año 2014</w:t>
      </w:r>
      <w:r w:rsidR="000631BD" w:rsidRPr="000206EF">
        <w:rPr>
          <w:rFonts w:ascii="Arial" w:hAnsi="Arial" w:cs="Arial"/>
          <w:shd w:val="clear" w:color="auto" w:fill="FFFFFF"/>
        </w:rPr>
        <w:t xml:space="preserve"> la Corte Constitucional</w:t>
      </w:r>
      <w:r w:rsidRPr="000206EF">
        <w:rPr>
          <w:rFonts w:ascii="Arial" w:hAnsi="Arial" w:cs="Arial"/>
          <w:shd w:val="clear" w:color="auto" w:fill="FFFFFF"/>
        </w:rPr>
        <w:t xml:space="preserve"> </w:t>
      </w:r>
      <w:r w:rsidR="000631BD" w:rsidRPr="000206EF">
        <w:rPr>
          <w:rFonts w:ascii="Arial" w:hAnsi="Arial" w:cs="Arial"/>
          <w:shd w:val="clear" w:color="auto" w:fill="FFFFFF"/>
        </w:rPr>
        <w:t>revisó la acción de tutela formulada por una mujer que solicitaba</w:t>
      </w:r>
      <w:r w:rsidR="009A339F" w:rsidRPr="000206EF">
        <w:rPr>
          <w:rFonts w:ascii="Arial" w:hAnsi="Arial" w:cs="Arial"/>
          <w:shd w:val="clear" w:color="auto" w:fill="FFFFFF"/>
        </w:rPr>
        <w:t xml:space="preserve"> </w:t>
      </w:r>
      <w:r w:rsidR="000631BD" w:rsidRPr="000206EF">
        <w:rPr>
          <w:rFonts w:ascii="Arial" w:hAnsi="Arial" w:cs="Arial"/>
          <w:shd w:val="clear" w:color="auto" w:fill="FFFFFF"/>
        </w:rPr>
        <w:t xml:space="preserve">como medida de protección de sus derechos a la vida y a </w:t>
      </w:r>
      <w:r w:rsidR="007318F8" w:rsidRPr="000206EF">
        <w:rPr>
          <w:rFonts w:ascii="Arial" w:hAnsi="Arial" w:cs="Arial"/>
          <w:shd w:val="clear" w:color="auto" w:fill="FFFFFF"/>
        </w:rPr>
        <w:t>morir dignamen</w:t>
      </w:r>
      <w:r w:rsidR="000631BD" w:rsidRPr="000206EF">
        <w:rPr>
          <w:rFonts w:ascii="Arial" w:hAnsi="Arial" w:cs="Arial"/>
          <w:shd w:val="clear" w:color="auto" w:fill="FFFFFF"/>
        </w:rPr>
        <w:t xml:space="preserve">te que se </w:t>
      </w:r>
      <w:r w:rsidR="009A339F" w:rsidRPr="000206EF">
        <w:rPr>
          <w:rFonts w:ascii="Arial" w:hAnsi="Arial" w:cs="Arial"/>
          <w:shd w:val="clear" w:color="auto" w:fill="FFFFFF"/>
        </w:rPr>
        <w:t xml:space="preserve">le </w:t>
      </w:r>
      <w:r w:rsidR="000631BD" w:rsidRPr="000206EF">
        <w:rPr>
          <w:rFonts w:ascii="Arial" w:hAnsi="Arial" w:cs="Arial"/>
          <w:shd w:val="clear" w:color="auto" w:fill="FFFFFF"/>
        </w:rPr>
        <w:t>ordenara a la EPS adelantar el procedimiento de eutanasia. La accionante padecía cáncer de colon con diagnóstico de metástasis y en etapa terminal, había manifestado su voluntad de no recibir más tratamiento y su médico se negó a practicar la eutanasia por considerarla homicidio</w:t>
      </w:r>
      <w:sdt>
        <w:sdtPr>
          <w:rPr>
            <w:rFonts w:ascii="Arial" w:hAnsi="Arial" w:cs="Arial"/>
            <w:shd w:val="clear" w:color="auto" w:fill="FFFFFF"/>
          </w:rPr>
          <w:id w:val="-1113982499"/>
          <w:citation/>
        </w:sdtPr>
        <w:sdtEndPr/>
        <w:sdtContent>
          <w:r w:rsidR="00BD2AE3" w:rsidRPr="000206EF">
            <w:rPr>
              <w:rFonts w:ascii="Arial" w:hAnsi="Arial" w:cs="Arial"/>
              <w:shd w:val="clear" w:color="auto" w:fill="FFFFFF"/>
            </w:rPr>
            <w:fldChar w:fldCharType="begin"/>
          </w:r>
          <w:r w:rsidR="00BD2AE3" w:rsidRPr="000206EF">
            <w:rPr>
              <w:rFonts w:ascii="Arial" w:hAnsi="Arial" w:cs="Arial"/>
              <w:shd w:val="clear" w:color="auto" w:fill="FFFFFF"/>
            </w:rPr>
            <w:instrText xml:space="preserve"> CITATION Sen14 \l 9226 </w:instrText>
          </w:r>
          <w:r w:rsidR="00BD2AE3" w:rsidRPr="000206EF">
            <w:rPr>
              <w:rFonts w:ascii="Arial" w:hAnsi="Arial" w:cs="Arial"/>
              <w:shd w:val="clear" w:color="auto" w:fill="FFFFFF"/>
            </w:rPr>
            <w:fldChar w:fldCharType="separate"/>
          </w:r>
          <w:r w:rsidR="00A475EA" w:rsidRPr="000206EF">
            <w:rPr>
              <w:rFonts w:ascii="Arial" w:hAnsi="Arial" w:cs="Arial"/>
              <w:noProof/>
              <w:shd w:val="clear" w:color="auto" w:fill="FFFFFF"/>
            </w:rPr>
            <w:t xml:space="preserve"> (Sentencia T-970, 2014)</w:t>
          </w:r>
          <w:r w:rsidR="00BD2AE3" w:rsidRPr="000206EF">
            <w:rPr>
              <w:rFonts w:ascii="Arial" w:hAnsi="Arial" w:cs="Arial"/>
              <w:shd w:val="clear" w:color="auto" w:fill="FFFFFF"/>
            </w:rPr>
            <w:fldChar w:fldCharType="end"/>
          </w:r>
        </w:sdtContent>
      </w:sdt>
      <w:r w:rsidR="00BD2AE3" w:rsidRPr="000206EF">
        <w:rPr>
          <w:rFonts w:ascii="Arial" w:hAnsi="Arial" w:cs="Arial"/>
          <w:shd w:val="clear" w:color="auto" w:fill="FFFFFF"/>
        </w:rPr>
        <w:t>.</w:t>
      </w:r>
      <w:r w:rsidR="009A0B86" w:rsidRPr="000206EF">
        <w:rPr>
          <w:rFonts w:ascii="Arial" w:hAnsi="Arial" w:cs="Arial"/>
          <w:shd w:val="clear" w:color="auto" w:fill="FFFFFF"/>
        </w:rPr>
        <w:t xml:space="preserve"> </w:t>
      </w:r>
      <w:r w:rsidR="00BD2AE3" w:rsidRPr="000206EF">
        <w:rPr>
          <w:rFonts w:ascii="Arial" w:hAnsi="Arial" w:cs="Arial"/>
          <w:shd w:val="clear" w:color="auto" w:fill="FFFFFF"/>
        </w:rPr>
        <w:t xml:space="preserve">Aquel caso, resultaría crucial para </w:t>
      </w:r>
      <w:r w:rsidR="009A0B86" w:rsidRPr="000206EF">
        <w:rPr>
          <w:rFonts w:ascii="Arial" w:hAnsi="Arial" w:cs="Arial"/>
          <w:shd w:val="clear" w:color="auto" w:fill="FFFFFF"/>
        </w:rPr>
        <w:t xml:space="preserve">que la </w:t>
      </w:r>
      <w:r w:rsidR="009A0B86" w:rsidRPr="000206EF">
        <w:rPr>
          <w:rFonts w:ascii="Arial" w:hAnsi="Arial" w:cs="Arial"/>
          <w:shd w:val="clear" w:color="auto" w:fill="FFFFFF"/>
        </w:rPr>
        <w:lastRenderedPageBreak/>
        <w:t xml:space="preserve">Corte exhortara al Ministerio de Salud y al Congreso (nuevamente) a regular el derecho a </w:t>
      </w:r>
      <w:r w:rsidR="007318F8" w:rsidRPr="000206EF">
        <w:rPr>
          <w:rFonts w:ascii="Arial" w:hAnsi="Arial" w:cs="Arial"/>
          <w:shd w:val="clear" w:color="auto" w:fill="FFFFFF"/>
        </w:rPr>
        <w:t xml:space="preserve">morir </w:t>
      </w:r>
      <w:r w:rsidR="009A0B86" w:rsidRPr="000206EF">
        <w:rPr>
          <w:rFonts w:ascii="Arial" w:hAnsi="Arial" w:cs="Arial"/>
          <w:shd w:val="clear" w:color="auto" w:fill="FFFFFF"/>
        </w:rPr>
        <w:t>digna</w:t>
      </w:r>
      <w:r w:rsidR="007318F8" w:rsidRPr="000206EF">
        <w:rPr>
          <w:rFonts w:ascii="Arial" w:hAnsi="Arial" w:cs="Arial"/>
          <w:shd w:val="clear" w:color="auto" w:fill="FFFFFF"/>
        </w:rPr>
        <w:t>mente</w:t>
      </w:r>
      <w:r w:rsidRPr="000206EF">
        <w:rPr>
          <w:rFonts w:ascii="Arial" w:hAnsi="Arial" w:cs="Arial"/>
          <w:shd w:val="clear" w:color="auto" w:fill="FFFFFF"/>
        </w:rPr>
        <w:t>. Considerando que,</w:t>
      </w:r>
      <w:r w:rsidR="009A0B86" w:rsidRPr="000206EF">
        <w:rPr>
          <w:rFonts w:ascii="Arial" w:hAnsi="Arial" w:cs="Arial"/>
          <w:shd w:val="clear" w:color="auto" w:fill="FFFFFF"/>
        </w:rPr>
        <w:t xml:space="preserve"> e</w:t>
      </w:r>
      <w:r w:rsidR="000631BD" w:rsidRPr="000206EF">
        <w:rPr>
          <w:rFonts w:ascii="Arial" w:hAnsi="Arial" w:cs="Arial"/>
          <w:shd w:val="clear" w:color="auto" w:fill="FFFFFF"/>
        </w:rPr>
        <w:t>l juzgado que conoció el caso en única instancia resolvió no tutelar los derechos fu</w:t>
      </w:r>
      <w:r w:rsidR="009A0B86" w:rsidRPr="000206EF">
        <w:rPr>
          <w:rFonts w:ascii="Arial" w:hAnsi="Arial" w:cs="Arial"/>
          <w:shd w:val="clear" w:color="auto" w:fill="FFFFFF"/>
        </w:rPr>
        <w:t>ndamentales de la peticionaria, en razón de que en ese año no existía en Colombia un marco normativo que obligara a la realización de la eutanasia</w:t>
      </w:r>
      <w:r w:rsidRPr="000206EF">
        <w:rPr>
          <w:rFonts w:ascii="Arial" w:hAnsi="Arial" w:cs="Arial"/>
          <w:shd w:val="clear" w:color="auto" w:fill="FFFFFF"/>
        </w:rPr>
        <w:t xml:space="preserve"> </w:t>
      </w:r>
      <w:r w:rsidR="009A0B86" w:rsidRPr="000206EF">
        <w:rPr>
          <w:rFonts w:ascii="Arial" w:hAnsi="Arial" w:cs="Arial"/>
          <w:shd w:val="clear" w:color="auto" w:fill="FFFFFF"/>
        </w:rPr>
        <w:t xml:space="preserve">y </w:t>
      </w:r>
      <w:r w:rsidR="000631BD" w:rsidRPr="000206EF">
        <w:rPr>
          <w:rFonts w:ascii="Arial" w:hAnsi="Arial" w:cs="Arial"/>
          <w:shd w:val="clear" w:color="auto" w:fill="FFFFFF"/>
        </w:rPr>
        <w:t>porque las entidades accionadas</w:t>
      </w:r>
      <w:r w:rsidRPr="000206EF">
        <w:rPr>
          <w:rFonts w:ascii="Arial" w:hAnsi="Arial" w:cs="Arial"/>
          <w:shd w:val="clear" w:color="auto" w:fill="FFFFFF"/>
        </w:rPr>
        <w:t xml:space="preserve">, </w:t>
      </w:r>
      <w:r w:rsidR="000631BD" w:rsidRPr="000206EF">
        <w:rPr>
          <w:rFonts w:ascii="Arial" w:hAnsi="Arial" w:cs="Arial"/>
          <w:shd w:val="clear" w:color="auto" w:fill="FFFFFF"/>
        </w:rPr>
        <w:t>no enviaron el informe sobre el diagnóstico y el estado de salud de la paciente, que le permitiera verificar los requisitos señalados por la Corte en </w:t>
      </w:r>
      <w:hyperlink r:id="rId9" w:tgtFrame="_blank" w:history="1">
        <w:r w:rsidR="000631BD" w:rsidRPr="000206EF">
          <w:rPr>
            <w:rFonts w:ascii="Arial" w:hAnsi="Arial" w:cs="Arial"/>
            <w:shd w:val="clear" w:color="auto" w:fill="FFFFFF"/>
          </w:rPr>
          <w:t>sentencia C-239 de 1997</w:t>
        </w:r>
      </w:hyperlink>
      <w:sdt>
        <w:sdtPr>
          <w:rPr>
            <w:rFonts w:ascii="Arial" w:hAnsi="Arial" w:cs="Arial"/>
            <w:shd w:val="clear" w:color="auto" w:fill="FFFFFF"/>
          </w:rPr>
          <w:id w:val="1040095417"/>
          <w:citation/>
        </w:sdtPr>
        <w:sdtEndPr/>
        <w:sdtContent>
          <w:r w:rsidR="009A0B86" w:rsidRPr="000206EF">
            <w:rPr>
              <w:rFonts w:ascii="Arial" w:hAnsi="Arial" w:cs="Arial"/>
              <w:shd w:val="clear" w:color="auto" w:fill="FFFFFF"/>
            </w:rPr>
            <w:fldChar w:fldCharType="begin"/>
          </w:r>
          <w:r w:rsidR="009A0B86" w:rsidRPr="000206EF">
            <w:rPr>
              <w:rFonts w:ascii="Arial" w:hAnsi="Arial" w:cs="Arial"/>
              <w:shd w:val="clear" w:color="auto" w:fill="FFFFFF"/>
            </w:rPr>
            <w:instrText xml:space="preserve"> CITATION Sen14 \l 9226 </w:instrText>
          </w:r>
          <w:r w:rsidR="009A0B86" w:rsidRPr="000206EF">
            <w:rPr>
              <w:rFonts w:ascii="Arial" w:hAnsi="Arial" w:cs="Arial"/>
              <w:shd w:val="clear" w:color="auto" w:fill="FFFFFF"/>
            </w:rPr>
            <w:fldChar w:fldCharType="separate"/>
          </w:r>
          <w:r w:rsidR="00A475EA" w:rsidRPr="000206EF">
            <w:rPr>
              <w:rFonts w:ascii="Arial" w:hAnsi="Arial" w:cs="Arial"/>
              <w:noProof/>
              <w:shd w:val="clear" w:color="auto" w:fill="FFFFFF"/>
            </w:rPr>
            <w:t xml:space="preserve"> (Sentencia T-970, 2014)</w:t>
          </w:r>
          <w:r w:rsidR="009A0B86" w:rsidRPr="000206EF">
            <w:rPr>
              <w:rFonts w:ascii="Arial" w:hAnsi="Arial" w:cs="Arial"/>
              <w:shd w:val="clear" w:color="auto" w:fill="FFFFFF"/>
            </w:rPr>
            <w:fldChar w:fldCharType="end"/>
          </w:r>
        </w:sdtContent>
      </w:sdt>
      <w:r w:rsidR="000631BD" w:rsidRPr="000206EF">
        <w:rPr>
          <w:rFonts w:ascii="Arial" w:hAnsi="Arial" w:cs="Arial"/>
          <w:shd w:val="clear" w:color="auto" w:fill="FFFFFF"/>
        </w:rPr>
        <w:t>.</w:t>
      </w:r>
      <w:r w:rsidRPr="000206EF">
        <w:rPr>
          <w:rFonts w:ascii="Arial" w:hAnsi="Arial" w:cs="Arial"/>
          <w:shd w:val="clear" w:color="auto" w:fill="FFFFFF"/>
        </w:rPr>
        <w:t xml:space="preserve"> Además, e</w:t>
      </w:r>
      <w:r w:rsidR="001F0239" w:rsidRPr="000206EF">
        <w:rPr>
          <w:rFonts w:ascii="Arial" w:hAnsi="Arial" w:cs="Arial"/>
          <w:shd w:val="clear" w:color="auto" w:fill="FFFFFF"/>
        </w:rPr>
        <w:t xml:space="preserve">n </w:t>
      </w:r>
      <w:r w:rsidR="000631BD" w:rsidRPr="000206EF">
        <w:rPr>
          <w:rFonts w:ascii="Arial" w:hAnsi="Arial" w:cs="Arial"/>
          <w:shd w:val="clear" w:color="auto" w:fill="FFFFFF"/>
        </w:rPr>
        <w:t>sede de revisión, la C</w:t>
      </w:r>
      <w:r w:rsidR="00BE6547" w:rsidRPr="000206EF">
        <w:rPr>
          <w:rFonts w:ascii="Arial" w:hAnsi="Arial" w:cs="Arial"/>
          <w:shd w:val="clear" w:color="auto" w:fill="FFFFFF"/>
        </w:rPr>
        <w:t xml:space="preserve">orte determinó </w:t>
      </w:r>
      <w:r w:rsidR="00BE6547" w:rsidRPr="000206EF">
        <w:rPr>
          <w:rFonts w:ascii="Arial" w:hAnsi="Arial" w:cs="Arial"/>
        </w:rPr>
        <w:t xml:space="preserve">que el procedimiento para garantizar el derecho a </w:t>
      </w:r>
      <w:r w:rsidR="007318F8" w:rsidRPr="000206EF">
        <w:rPr>
          <w:rFonts w:ascii="Arial" w:hAnsi="Arial" w:cs="Arial"/>
        </w:rPr>
        <w:t>morir dignamente</w:t>
      </w:r>
      <w:r w:rsidR="00BE6547" w:rsidRPr="000206EF">
        <w:rPr>
          <w:rFonts w:ascii="Arial" w:hAnsi="Arial" w:cs="Arial"/>
        </w:rPr>
        <w:t xml:space="preserve"> puede ser múltiple. En algunos casos, la fórmula no será la eutanasia sino otro que se ajuste a la voluntad del paciente. Asimismo, hizo</w:t>
      </w:r>
      <w:r w:rsidR="009A0B86" w:rsidRPr="000206EF">
        <w:rPr>
          <w:rFonts w:ascii="Arial" w:hAnsi="Arial" w:cs="Arial"/>
          <w:shd w:val="clear" w:color="auto" w:fill="FFFFFF"/>
        </w:rPr>
        <w:t xml:space="preserve"> </w:t>
      </w:r>
      <w:r w:rsidR="000631BD" w:rsidRPr="000206EF">
        <w:rPr>
          <w:rFonts w:ascii="Arial" w:hAnsi="Arial" w:cs="Arial"/>
          <w:shd w:val="clear" w:color="auto" w:fill="FFFFFF"/>
        </w:rPr>
        <w:t>referencia a las clasificaciones según la forma de realización del procedimiento de eutanasia</w:t>
      </w:r>
      <w:sdt>
        <w:sdtPr>
          <w:rPr>
            <w:rFonts w:ascii="Arial" w:hAnsi="Arial" w:cs="Arial"/>
            <w:shd w:val="clear" w:color="auto" w:fill="FFFFFF"/>
          </w:rPr>
          <w:id w:val="-1272778608"/>
          <w:citation/>
        </w:sdtPr>
        <w:sdtEndPr/>
        <w:sdtContent>
          <w:r w:rsidR="009A0B86" w:rsidRPr="000206EF">
            <w:rPr>
              <w:rFonts w:ascii="Arial" w:hAnsi="Arial" w:cs="Arial"/>
              <w:shd w:val="clear" w:color="auto" w:fill="FFFFFF"/>
            </w:rPr>
            <w:fldChar w:fldCharType="begin"/>
          </w:r>
          <w:r w:rsidR="009A0B86" w:rsidRPr="000206EF">
            <w:rPr>
              <w:rFonts w:ascii="Arial" w:hAnsi="Arial" w:cs="Arial"/>
              <w:shd w:val="clear" w:color="auto" w:fill="FFFFFF"/>
            </w:rPr>
            <w:instrText xml:space="preserve"> CITATION Sen14 \l 9226 </w:instrText>
          </w:r>
          <w:r w:rsidR="009A0B86" w:rsidRPr="000206EF">
            <w:rPr>
              <w:rFonts w:ascii="Arial" w:hAnsi="Arial" w:cs="Arial"/>
              <w:shd w:val="clear" w:color="auto" w:fill="FFFFFF"/>
            </w:rPr>
            <w:fldChar w:fldCharType="separate"/>
          </w:r>
          <w:r w:rsidR="00A475EA" w:rsidRPr="000206EF">
            <w:rPr>
              <w:rFonts w:ascii="Arial" w:hAnsi="Arial" w:cs="Arial"/>
              <w:noProof/>
              <w:shd w:val="clear" w:color="auto" w:fill="FFFFFF"/>
            </w:rPr>
            <w:t xml:space="preserve"> (Sentencia T-970, 2014)</w:t>
          </w:r>
          <w:r w:rsidR="009A0B86" w:rsidRPr="000206EF">
            <w:rPr>
              <w:rFonts w:ascii="Arial" w:hAnsi="Arial" w:cs="Arial"/>
              <w:shd w:val="clear" w:color="auto" w:fill="FFFFFF"/>
            </w:rPr>
            <w:fldChar w:fldCharType="end"/>
          </w:r>
        </w:sdtContent>
      </w:sdt>
      <w:r w:rsidR="000631BD" w:rsidRPr="000206EF">
        <w:rPr>
          <w:rFonts w:ascii="Arial" w:hAnsi="Arial" w:cs="Arial"/>
          <w:shd w:val="clear" w:color="auto" w:fill="FFFFFF"/>
        </w:rPr>
        <w:t>:</w:t>
      </w:r>
    </w:p>
    <w:p w14:paraId="4B6E6391" w14:textId="77777777" w:rsidR="00782E69" w:rsidRPr="000206EF" w:rsidRDefault="00782E69" w:rsidP="00BB7A49">
      <w:pPr>
        <w:spacing w:line="360" w:lineRule="auto"/>
        <w:ind w:right="441"/>
        <w:rPr>
          <w:rFonts w:ascii="Arial" w:hAnsi="Arial" w:cs="Arial"/>
          <w:shd w:val="clear" w:color="auto" w:fill="FFFFFF"/>
        </w:rPr>
      </w:pPr>
    </w:p>
    <w:p w14:paraId="30135FC9" w14:textId="77777777" w:rsidR="000F29C6" w:rsidRPr="000206EF" w:rsidRDefault="000F29C6" w:rsidP="00BB7A49">
      <w:pPr>
        <w:shd w:val="clear" w:color="auto" w:fill="FFFFFF"/>
        <w:spacing w:line="360" w:lineRule="auto"/>
        <w:ind w:right="299"/>
        <w:textAlignment w:val="baseline"/>
        <w:rPr>
          <w:rFonts w:ascii="Arial" w:hAnsi="Arial" w:cs="Arial"/>
        </w:rPr>
      </w:pPr>
      <w:r w:rsidRPr="000206EF">
        <w:rPr>
          <w:rFonts w:ascii="Arial" w:hAnsi="Arial" w:cs="Arial"/>
          <w:bdr w:val="none" w:sz="0" w:space="0" w:color="auto" w:frame="1"/>
        </w:rPr>
        <w:t>Por otro lado</w:t>
      </w:r>
      <w:r w:rsidR="00052F1B" w:rsidRPr="000206EF">
        <w:rPr>
          <w:rFonts w:ascii="Arial" w:hAnsi="Arial" w:cs="Arial"/>
          <w:bdr w:val="none" w:sz="0" w:space="0" w:color="auto" w:frame="1"/>
        </w:rPr>
        <w:t>, reiter</w:t>
      </w:r>
      <w:r w:rsidR="002A6B23" w:rsidRPr="000206EF">
        <w:rPr>
          <w:rFonts w:ascii="Arial" w:hAnsi="Arial" w:cs="Arial"/>
          <w:bdr w:val="none" w:sz="0" w:space="0" w:color="auto" w:frame="1"/>
        </w:rPr>
        <w:t>ó</w:t>
      </w:r>
      <w:r w:rsidR="00052F1B" w:rsidRPr="000206EF">
        <w:rPr>
          <w:rFonts w:ascii="Arial" w:hAnsi="Arial" w:cs="Arial"/>
          <w:bdr w:val="none" w:sz="0" w:space="0" w:color="auto" w:frame="1"/>
        </w:rPr>
        <w:t xml:space="preserve"> el carácter fundamental de este derecho, considerando su relación o conexidad directa con la dignidad humana y otros derechos como el derecho a la vida y el libre desarrollo de la personalidad, reconoció por otro lado, el carácter autónomo e independiente de este derecho.</w:t>
      </w:r>
      <w:r w:rsidR="00D54E69" w:rsidRPr="000206EF">
        <w:rPr>
          <w:rFonts w:ascii="Arial" w:hAnsi="Arial" w:cs="Arial"/>
        </w:rPr>
        <w:t xml:space="preserve"> </w:t>
      </w:r>
    </w:p>
    <w:p w14:paraId="446061B8" w14:textId="77777777" w:rsidR="000F29C6" w:rsidRPr="000206EF" w:rsidRDefault="000F29C6" w:rsidP="00BB7A49">
      <w:pPr>
        <w:shd w:val="clear" w:color="auto" w:fill="FFFFFF"/>
        <w:spacing w:line="360" w:lineRule="auto"/>
        <w:ind w:right="299"/>
        <w:textAlignment w:val="baseline"/>
        <w:rPr>
          <w:rFonts w:ascii="Arial" w:hAnsi="Arial" w:cs="Arial"/>
        </w:rPr>
      </w:pPr>
    </w:p>
    <w:p w14:paraId="4CB11170" w14:textId="40038142" w:rsidR="00ED7CDB" w:rsidRPr="000206EF" w:rsidRDefault="00ED7CDB" w:rsidP="00BB7A49">
      <w:pPr>
        <w:shd w:val="clear" w:color="auto" w:fill="FFFFFF"/>
        <w:spacing w:line="360" w:lineRule="auto"/>
        <w:ind w:right="299"/>
        <w:textAlignment w:val="baseline"/>
        <w:rPr>
          <w:rFonts w:ascii="Arial" w:hAnsi="Arial" w:cs="Arial"/>
        </w:rPr>
      </w:pPr>
      <w:r w:rsidRPr="000206EF">
        <w:rPr>
          <w:rFonts w:ascii="Arial" w:hAnsi="Arial" w:cs="Arial"/>
        </w:rPr>
        <w:t>Finalmente, fij</w:t>
      </w:r>
      <w:r w:rsidR="000F29C6" w:rsidRPr="000206EF">
        <w:rPr>
          <w:rFonts w:ascii="Arial" w:hAnsi="Arial" w:cs="Arial"/>
        </w:rPr>
        <w:t>ó</w:t>
      </w:r>
      <w:r w:rsidRPr="000206EF">
        <w:rPr>
          <w:rFonts w:ascii="Arial" w:hAnsi="Arial" w:cs="Arial"/>
        </w:rPr>
        <w:t xml:space="preserve"> algunos presupuestos para hacer efectivo el goce el derecho a </w:t>
      </w:r>
      <w:r w:rsidR="007318F8" w:rsidRPr="000206EF">
        <w:rPr>
          <w:rFonts w:ascii="Arial" w:hAnsi="Arial" w:cs="Arial"/>
        </w:rPr>
        <w:t xml:space="preserve">morir dignamente </w:t>
      </w:r>
      <w:r w:rsidRPr="000206EF">
        <w:rPr>
          <w:rFonts w:ascii="Arial" w:hAnsi="Arial" w:cs="Arial"/>
        </w:rPr>
        <w:t xml:space="preserve">mientras el Congreso regula la materia, bajo los cuales exhortó al Ministerio de Salud a expedir </w:t>
      </w:r>
      <w:r w:rsidR="00BB7A49" w:rsidRPr="000206EF">
        <w:rPr>
          <w:rFonts w:ascii="Arial" w:hAnsi="Arial" w:cs="Arial"/>
        </w:rPr>
        <w:t>la</w:t>
      </w:r>
      <w:r w:rsidRPr="000206EF">
        <w:rPr>
          <w:rFonts w:ascii="Arial" w:hAnsi="Arial" w:cs="Arial"/>
        </w:rPr>
        <w:t xml:space="preserve"> resolución para reglamentar su aplicación</w:t>
      </w:r>
      <w:r w:rsidR="00BB7A49" w:rsidRPr="000206EF">
        <w:rPr>
          <w:rFonts w:ascii="Arial" w:hAnsi="Arial" w:cs="Arial"/>
        </w:rPr>
        <w:t>, que hoy se encuentra vigente</w:t>
      </w:r>
      <w:r w:rsidR="00782E69" w:rsidRPr="000206EF">
        <w:rPr>
          <w:rFonts w:ascii="Arial" w:hAnsi="Arial" w:cs="Arial"/>
        </w:rPr>
        <w:t>.</w:t>
      </w:r>
    </w:p>
    <w:p w14:paraId="798C6A58" w14:textId="0472B34D" w:rsidR="00AB5FB0" w:rsidRPr="000206EF" w:rsidRDefault="009A0B86" w:rsidP="00782E69">
      <w:pPr>
        <w:shd w:val="clear" w:color="auto" w:fill="FFFFFF"/>
        <w:spacing w:line="360" w:lineRule="auto"/>
        <w:ind w:left="150" w:right="299"/>
        <w:textAlignment w:val="baseline"/>
        <w:rPr>
          <w:rFonts w:ascii="Arial" w:hAnsi="Arial" w:cs="Arial"/>
          <w:color w:val="2D2D2D"/>
        </w:rPr>
      </w:pPr>
      <w:r w:rsidRPr="000206EF">
        <w:rPr>
          <w:rFonts w:ascii="Arial" w:hAnsi="Arial" w:cs="Arial"/>
          <w:color w:val="000000"/>
          <w:bdr w:val="none" w:sz="0" w:space="0" w:color="auto" w:frame="1"/>
          <w:shd w:val="clear" w:color="auto" w:fill="FFFFFF"/>
        </w:rPr>
        <w:t> </w:t>
      </w:r>
    </w:p>
    <w:p w14:paraId="50CCC598" w14:textId="77777777" w:rsidR="00E94B77" w:rsidRPr="000206EF" w:rsidRDefault="00E94B77" w:rsidP="00E06221">
      <w:pPr>
        <w:shd w:val="clear" w:color="auto" w:fill="FFFFFF"/>
        <w:spacing w:line="360" w:lineRule="auto"/>
        <w:ind w:right="15"/>
        <w:jc w:val="left"/>
        <w:textAlignment w:val="baseline"/>
        <w:rPr>
          <w:rFonts w:ascii="Arial" w:hAnsi="Arial" w:cs="Arial"/>
          <w:b/>
          <w:bCs/>
          <w:color w:val="000000" w:themeColor="text1"/>
        </w:rPr>
      </w:pPr>
    </w:p>
    <w:p w14:paraId="6CB72359" w14:textId="1EDE4A15" w:rsidR="00AB5FB0" w:rsidRPr="000206EF" w:rsidRDefault="00AB5FB0" w:rsidP="00E06221">
      <w:pPr>
        <w:shd w:val="clear" w:color="auto" w:fill="FFFFFF"/>
        <w:spacing w:line="360" w:lineRule="auto"/>
        <w:ind w:right="15"/>
        <w:jc w:val="left"/>
        <w:textAlignment w:val="baseline"/>
        <w:rPr>
          <w:rFonts w:ascii="Arial" w:hAnsi="Arial" w:cs="Arial"/>
          <w:b/>
          <w:bCs/>
          <w:color w:val="000000" w:themeColor="text1"/>
        </w:rPr>
      </w:pPr>
      <w:r w:rsidRPr="000206EF">
        <w:rPr>
          <w:rFonts w:ascii="Arial" w:hAnsi="Arial" w:cs="Arial"/>
          <w:b/>
          <w:bCs/>
          <w:color w:val="000000" w:themeColor="text1"/>
        </w:rPr>
        <w:t>Año 2017.</w:t>
      </w:r>
    </w:p>
    <w:p w14:paraId="0120D20A" w14:textId="65BC7A8F" w:rsidR="00D77304" w:rsidRPr="000206EF" w:rsidRDefault="00D77304" w:rsidP="00222223">
      <w:pPr>
        <w:spacing w:line="360" w:lineRule="auto"/>
        <w:ind w:right="441"/>
        <w:rPr>
          <w:rFonts w:ascii="Arial" w:hAnsi="Arial" w:cs="Arial"/>
        </w:rPr>
      </w:pPr>
      <w:r w:rsidRPr="000206EF">
        <w:rPr>
          <w:rFonts w:ascii="Arial" w:hAnsi="Arial" w:cs="Arial"/>
          <w:color w:val="000000" w:themeColor="text1"/>
        </w:rPr>
        <w:t>En el año 2017</w:t>
      </w:r>
      <w:r w:rsidR="007930F4" w:rsidRPr="000206EF">
        <w:rPr>
          <w:rFonts w:ascii="Arial" w:hAnsi="Arial" w:cs="Arial"/>
        </w:rPr>
        <w:t>, la corte en sede de tutela expidió la Sentencia</w:t>
      </w:r>
      <w:r w:rsidR="00933CFC" w:rsidRPr="000206EF">
        <w:rPr>
          <w:rFonts w:ascii="Arial" w:hAnsi="Arial" w:cs="Arial"/>
        </w:rPr>
        <w:t xml:space="preserve"> T-544, en la que sentó</w:t>
      </w:r>
      <w:r w:rsidR="007930F4" w:rsidRPr="000206EF">
        <w:rPr>
          <w:rFonts w:ascii="Arial" w:hAnsi="Arial" w:cs="Arial"/>
        </w:rPr>
        <w:t xml:space="preserve"> las bases para el desarrollo de la eutanasia en N</w:t>
      </w:r>
      <w:r w:rsidR="0091418D" w:rsidRPr="000206EF">
        <w:rPr>
          <w:rFonts w:ascii="Arial" w:hAnsi="Arial" w:cs="Arial"/>
        </w:rPr>
        <w:t xml:space="preserve">iños </w:t>
      </w:r>
      <w:r w:rsidR="007930F4" w:rsidRPr="000206EF">
        <w:rPr>
          <w:rFonts w:ascii="Arial" w:hAnsi="Arial" w:cs="Arial"/>
        </w:rPr>
        <w:t>N</w:t>
      </w:r>
      <w:r w:rsidR="0091418D" w:rsidRPr="000206EF">
        <w:rPr>
          <w:rFonts w:ascii="Arial" w:hAnsi="Arial" w:cs="Arial"/>
        </w:rPr>
        <w:t xml:space="preserve">iñas y </w:t>
      </w:r>
      <w:r w:rsidR="007930F4" w:rsidRPr="000206EF">
        <w:rPr>
          <w:rFonts w:ascii="Arial" w:hAnsi="Arial" w:cs="Arial"/>
        </w:rPr>
        <w:t>A</w:t>
      </w:r>
      <w:r w:rsidR="0091418D" w:rsidRPr="000206EF">
        <w:rPr>
          <w:rFonts w:ascii="Arial" w:hAnsi="Arial" w:cs="Arial"/>
        </w:rPr>
        <w:t>dolescentes</w:t>
      </w:r>
      <w:r w:rsidR="007930F4" w:rsidRPr="000206EF">
        <w:rPr>
          <w:rFonts w:ascii="Arial" w:hAnsi="Arial" w:cs="Arial"/>
        </w:rPr>
        <w:t xml:space="preserve">, al reconocer </w:t>
      </w:r>
      <w:r w:rsidR="00A90EB1" w:rsidRPr="000206EF">
        <w:rPr>
          <w:rFonts w:ascii="Arial" w:hAnsi="Arial" w:cs="Arial"/>
        </w:rPr>
        <w:t>que,</w:t>
      </w:r>
      <w:r w:rsidR="007930F4" w:rsidRPr="000206EF">
        <w:rPr>
          <w:rFonts w:ascii="Arial" w:hAnsi="Arial" w:cs="Arial"/>
        </w:rPr>
        <w:t xml:space="preserve"> si bien la Corte Constitucional solo ha expedido pronunciamientos para su realización en mayores de edad, su carácter </w:t>
      </w:r>
      <w:r w:rsidR="007930F4" w:rsidRPr="000206EF">
        <w:rPr>
          <w:rFonts w:ascii="Arial" w:hAnsi="Arial" w:cs="Arial"/>
        </w:rPr>
        <w:lastRenderedPageBreak/>
        <w:t>fundamental no admite distinciones o condicionamientos de este tipo, y no comporta una</w:t>
      </w:r>
      <w:r w:rsidRPr="000206EF">
        <w:rPr>
          <w:rFonts w:ascii="Arial" w:hAnsi="Arial" w:cs="Arial"/>
        </w:rPr>
        <w:t xml:space="preserve"> limitación del alcance del derecho fundamental a </w:t>
      </w:r>
      <w:r w:rsidR="007318F8" w:rsidRPr="000206EF">
        <w:rPr>
          <w:rFonts w:ascii="Arial" w:hAnsi="Arial" w:cs="Arial"/>
        </w:rPr>
        <w:t xml:space="preserve">morir </w:t>
      </w:r>
      <w:r w:rsidRPr="000206EF">
        <w:rPr>
          <w:rFonts w:ascii="Arial" w:hAnsi="Arial" w:cs="Arial"/>
        </w:rPr>
        <w:t>digna</w:t>
      </w:r>
      <w:r w:rsidR="007318F8" w:rsidRPr="000206EF">
        <w:rPr>
          <w:rFonts w:ascii="Arial" w:hAnsi="Arial" w:cs="Arial"/>
        </w:rPr>
        <w:t>mente</w:t>
      </w:r>
      <w:r w:rsidRPr="000206EF">
        <w:rPr>
          <w:rFonts w:ascii="Arial" w:hAnsi="Arial" w:cs="Arial"/>
        </w:rPr>
        <w:t xml:space="preserve"> fundada en la edad. </w:t>
      </w:r>
      <w:r w:rsidR="007930F4" w:rsidRPr="000206EF">
        <w:rPr>
          <w:rFonts w:ascii="Arial" w:hAnsi="Arial" w:cs="Arial"/>
        </w:rPr>
        <w:t>Pues</w:t>
      </w:r>
      <w:r w:rsidRPr="000206EF">
        <w:rPr>
          <w:rFonts w:ascii="Arial" w:hAnsi="Arial" w:cs="Arial"/>
        </w:rPr>
        <w:t xml:space="preserve"> considerar que solo son titulares </w:t>
      </w:r>
      <w:r w:rsidR="007930F4" w:rsidRPr="000206EF">
        <w:rPr>
          <w:rFonts w:ascii="Arial" w:hAnsi="Arial" w:cs="Arial"/>
        </w:rPr>
        <w:t>del derecho los mayores de edad, implicaría una</w:t>
      </w:r>
      <w:r w:rsidRPr="000206EF">
        <w:rPr>
          <w:rFonts w:ascii="Arial" w:hAnsi="Arial" w:cs="Arial"/>
        </w:rPr>
        <w:t xml:space="preserve"> violación del principio de interés superior de los niños, niñas y adolescentes previsto en el artículo 44 Superior, y llevaría a admitir tratos crueles e inhumanos de los menores de edad, y la afectación de su dignidad</w:t>
      </w:r>
      <w:sdt>
        <w:sdtPr>
          <w:rPr>
            <w:rFonts w:ascii="Arial" w:hAnsi="Arial" w:cs="Arial"/>
          </w:rPr>
          <w:id w:val="-1561701221"/>
          <w:citation/>
        </w:sdtPr>
        <w:sdtEndPr/>
        <w:sdtContent>
          <w:r w:rsidR="007930F4" w:rsidRPr="000206EF">
            <w:rPr>
              <w:rFonts w:ascii="Arial" w:hAnsi="Arial" w:cs="Arial"/>
            </w:rPr>
            <w:fldChar w:fldCharType="begin"/>
          </w:r>
          <w:r w:rsidR="00B94B20" w:rsidRPr="000206EF">
            <w:rPr>
              <w:rFonts w:ascii="Arial" w:hAnsi="Arial" w:cs="Arial"/>
            </w:rPr>
            <w:instrText xml:space="preserve">CITATION Sen17 \l 9226 </w:instrText>
          </w:r>
          <w:r w:rsidR="007930F4" w:rsidRPr="000206EF">
            <w:rPr>
              <w:rFonts w:ascii="Arial" w:hAnsi="Arial" w:cs="Arial"/>
            </w:rPr>
            <w:fldChar w:fldCharType="separate"/>
          </w:r>
          <w:r w:rsidR="00A475EA" w:rsidRPr="000206EF">
            <w:rPr>
              <w:rFonts w:ascii="Arial" w:hAnsi="Arial" w:cs="Arial"/>
              <w:noProof/>
            </w:rPr>
            <w:t xml:space="preserve"> (Sentencia T-544, 2017)</w:t>
          </w:r>
          <w:r w:rsidR="007930F4" w:rsidRPr="000206EF">
            <w:rPr>
              <w:rFonts w:ascii="Arial" w:hAnsi="Arial" w:cs="Arial"/>
            </w:rPr>
            <w:fldChar w:fldCharType="end"/>
          </w:r>
        </w:sdtContent>
      </w:sdt>
      <w:r w:rsidRPr="000206EF">
        <w:rPr>
          <w:rFonts w:ascii="Arial" w:hAnsi="Arial" w:cs="Arial"/>
        </w:rPr>
        <w:t>.</w:t>
      </w:r>
      <w:r w:rsidR="007930F4" w:rsidRPr="000206EF">
        <w:rPr>
          <w:rFonts w:ascii="Arial" w:hAnsi="Arial" w:cs="Arial"/>
        </w:rPr>
        <w:t xml:space="preserve"> Por ello exhortó al Ministerio de Salud para que se expidiera una resolución que incluyera instrumentos similares al de la Resolución 1216 de 2015</w:t>
      </w:r>
      <w:r w:rsidR="00222223" w:rsidRPr="000206EF">
        <w:rPr>
          <w:rFonts w:ascii="Arial" w:hAnsi="Arial" w:cs="Arial"/>
        </w:rPr>
        <w:t>.</w:t>
      </w:r>
    </w:p>
    <w:p w14:paraId="79E0FE43" w14:textId="77777777" w:rsidR="00222223" w:rsidRPr="000206EF" w:rsidRDefault="00222223" w:rsidP="00222223">
      <w:pPr>
        <w:spacing w:line="360" w:lineRule="auto"/>
        <w:ind w:right="441"/>
        <w:rPr>
          <w:rFonts w:ascii="Arial" w:eastAsia="Times New Roman" w:hAnsi="Arial" w:cs="Arial"/>
          <w:i/>
          <w:iCs/>
          <w:color w:val="2D2D2D"/>
          <w:bdr w:val="none" w:sz="0" w:space="0" w:color="auto" w:frame="1"/>
          <w:lang w:eastAsia="es-CO"/>
        </w:rPr>
      </w:pPr>
    </w:p>
    <w:p w14:paraId="65482124" w14:textId="12CFB46A" w:rsidR="00BB6033" w:rsidRPr="000206EF" w:rsidRDefault="00933CFC" w:rsidP="00E566C2">
      <w:pPr>
        <w:spacing w:line="360" w:lineRule="auto"/>
        <w:ind w:right="441"/>
        <w:rPr>
          <w:rFonts w:ascii="Arial" w:hAnsi="Arial" w:cs="Arial"/>
        </w:rPr>
      </w:pPr>
      <w:r w:rsidRPr="000206EF">
        <w:rPr>
          <w:rFonts w:ascii="Arial" w:hAnsi="Arial" w:cs="Arial"/>
        </w:rPr>
        <w:t xml:space="preserve">Bajo estos supuestos, el Ministerio de Salud expidió en 2018 la Resolución 0825, mediante la cual reguló e hizo posible que los NNA tuvieran acceso efectivo al derecho a </w:t>
      </w:r>
      <w:r w:rsidR="007318F8" w:rsidRPr="000206EF">
        <w:rPr>
          <w:rFonts w:ascii="Arial" w:hAnsi="Arial" w:cs="Arial"/>
        </w:rPr>
        <w:t xml:space="preserve">morir </w:t>
      </w:r>
      <w:r w:rsidRPr="000206EF">
        <w:rPr>
          <w:rFonts w:ascii="Arial" w:hAnsi="Arial" w:cs="Arial"/>
        </w:rPr>
        <w:t>digna</w:t>
      </w:r>
      <w:r w:rsidR="007318F8" w:rsidRPr="000206EF">
        <w:rPr>
          <w:rFonts w:ascii="Arial" w:hAnsi="Arial" w:cs="Arial"/>
        </w:rPr>
        <w:t>mente</w:t>
      </w:r>
      <w:r w:rsidRPr="000206EF">
        <w:rPr>
          <w:rFonts w:ascii="Arial" w:hAnsi="Arial" w:cs="Arial"/>
        </w:rPr>
        <w:t>.</w:t>
      </w:r>
    </w:p>
    <w:p w14:paraId="54811C3C" w14:textId="3D9D479D" w:rsidR="00DC3BCC" w:rsidRPr="000206EF" w:rsidRDefault="00DC3BCC" w:rsidP="00E566C2">
      <w:pPr>
        <w:spacing w:line="360" w:lineRule="auto"/>
        <w:ind w:right="441"/>
        <w:rPr>
          <w:rFonts w:ascii="Arial" w:hAnsi="Arial" w:cs="Arial"/>
        </w:rPr>
      </w:pPr>
      <w:r w:rsidRPr="000206EF">
        <w:rPr>
          <w:rFonts w:ascii="Arial" w:hAnsi="Arial" w:cs="Arial"/>
        </w:rPr>
        <w:t>Como puede observarse, las sentencias mencionadas desarrollan buena parte de los requisitos y condiciones en las que se ha reconocido el derecho a morir dignamente por parte de la Corte Constitucional, siendo estas sentencias algunas de las más importantes sobre la materia. Esta jurisprudencia constituye un referente importante para la regulación de este derecho, a pesar de no existir una sentencia de unificación de lo decidido sobre el particular en Sede de Tutela o Revisión</w:t>
      </w:r>
      <w:r w:rsidR="004C1037" w:rsidRPr="000206EF">
        <w:rPr>
          <w:rFonts w:ascii="Arial" w:hAnsi="Arial" w:cs="Arial"/>
        </w:rPr>
        <w:t>,</w:t>
      </w:r>
      <w:r w:rsidRPr="000206EF">
        <w:rPr>
          <w:rFonts w:ascii="Arial" w:hAnsi="Arial" w:cs="Arial"/>
        </w:rPr>
        <w:t xml:space="preserve"> que acompañe lo </w:t>
      </w:r>
      <w:r w:rsidR="00222223" w:rsidRPr="000206EF">
        <w:rPr>
          <w:rFonts w:ascii="Arial" w:hAnsi="Arial" w:cs="Arial"/>
        </w:rPr>
        <w:t>señalado</w:t>
      </w:r>
      <w:r w:rsidRPr="000206EF">
        <w:rPr>
          <w:rFonts w:ascii="Arial" w:hAnsi="Arial" w:cs="Arial"/>
        </w:rPr>
        <w:t xml:space="preserve"> por la Sala Plena de la Corte Constitucional en la Sentencia C-239</w:t>
      </w:r>
      <w:r w:rsidR="00222223" w:rsidRPr="000206EF">
        <w:rPr>
          <w:rFonts w:ascii="Arial" w:hAnsi="Arial" w:cs="Arial"/>
        </w:rPr>
        <w:t xml:space="preserve"> de 1997</w:t>
      </w:r>
      <w:r w:rsidRPr="000206EF">
        <w:rPr>
          <w:rFonts w:ascii="Arial" w:hAnsi="Arial" w:cs="Arial"/>
        </w:rPr>
        <w:t>, en la que el entonces Magistrado Carlos Gaviria Díaz daba otro avance importante en el camino del respeto de las libertades individuales</w:t>
      </w:r>
      <w:r w:rsidR="00222223" w:rsidRPr="000206EF">
        <w:rPr>
          <w:rFonts w:ascii="Arial" w:hAnsi="Arial" w:cs="Arial"/>
        </w:rPr>
        <w:t xml:space="preserve"> y a la vida digna en Colombia</w:t>
      </w:r>
      <w:r w:rsidRPr="000206EF">
        <w:rPr>
          <w:rFonts w:ascii="Arial" w:hAnsi="Arial" w:cs="Arial"/>
        </w:rPr>
        <w:t>.</w:t>
      </w:r>
    </w:p>
    <w:p w14:paraId="57E200E4" w14:textId="77777777" w:rsidR="0061300B" w:rsidRPr="000206EF" w:rsidRDefault="0061300B" w:rsidP="00E566C2">
      <w:pPr>
        <w:spacing w:line="360" w:lineRule="auto"/>
        <w:rPr>
          <w:rFonts w:ascii="Arial" w:hAnsi="Arial" w:cs="Arial"/>
        </w:rPr>
      </w:pPr>
    </w:p>
    <w:p w14:paraId="78BB9711" w14:textId="7F748396" w:rsidR="00926899" w:rsidRPr="00DB4C67" w:rsidRDefault="00926899" w:rsidP="00DB4C67">
      <w:pPr>
        <w:pStyle w:val="Ttulo2"/>
        <w:widowControl w:val="0"/>
        <w:numPr>
          <w:ilvl w:val="0"/>
          <w:numId w:val="17"/>
        </w:numPr>
        <w:spacing w:before="0" w:beforeAutospacing="0" w:after="0" w:afterAutospacing="0" w:line="360" w:lineRule="auto"/>
        <w:jc w:val="center"/>
        <w:rPr>
          <w:rFonts w:ascii="Arial" w:eastAsia="Calibri" w:hAnsi="Arial" w:cs="Arial"/>
          <w:sz w:val="24"/>
          <w:szCs w:val="24"/>
        </w:rPr>
      </w:pPr>
      <w:r w:rsidRPr="000206EF">
        <w:rPr>
          <w:rFonts w:ascii="Arial" w:eastAsia="Calibri" w:hAnsi="Arial" w:cs="Arial"/>
          <w:sz w:val="24"/>
          <w:szCs w:val="24"/>
        </w:rPr>
        <w:t>JUSTIFIACIÓN DEL PROYECTO</w:t>
      </w:r>
    </w:p>
    <w:p w14:paraId="0D8BBB50" w14:textId="438F7DA7" w:rsidR="007F2C5E" w:rsidRPr="000206EF" w:rsidRDefault="00D075D0" w:rsidP="00D075D0">
      <w:pPr>
        <w:pStyle w:val="Prrafodelista"/>
        <w:numPr>
          <w:ilvl w:val="1"/>
          <w:numId w:val="17"/>
        </w:numPr>
        <w:spacing w:line="360" w:lineRule="auto"/>
        <w:jc w:val="center"/>
        <w:textAlignment w:val="baseline"/>
        <w:rPr>
          <w:rFonts w:ascii="Arial" w:eastAsia="Times New Roman" w:hAnsi="Arial" w:cs="Arial"/>
          <w:b/>
          <w:bCs/>
          <w:color w:val="000000" w:themeColor="text1"/>
          <w:sz w:val="24"/>
          <w:szCs w:val="24"/>
          <w:bdr w:val="none" w:sz="0" w:space="0" w:color="auto" w:frame="1"/>
          <w:lang w:val="es-CO" w:eastAsia="es-ES_tradnl"/>
        </w:rPr>
      </w:pPr>
      <w:r w:rsidRPr="000206EF">
        <w:rPr>
          <w:rFonts w:ascii="Arial" w:eastAsia="Times New Roman" w:hAnsi="Arial" w:cs="Arial"/>
          <w:b/>
          <w:bCs/>
          <w:color w:val="000000" w:themeColor="text1"/>
          <w:sz w:val="24"/>
          <w:szCs w:val="24"/>
          <w:bdr w:val="none" w:sz="0" w:space="0" w:color="auto" w:frame="1"/>
          <w:lang w:val="es-CO" w:eastAsia="es-ES_tradnl"/>
        </w:rPr>
        <w:t>NORMAS DE RANGO CONSTITUCIONAL.</w:t>
      </w:r>
    </w:p>
    <w:p w14:paraId="4C148A9A" w14:textId="4E4A635A" w:rsidR="00EB6086" w:rsidRPr="000206EF" w:rsidRDefault="00EB6086" w:rsidP="00926899">
      <w:pPr>
        <w:spacing w:line="360" w:lineRule="auto"/>
        <w:textAlignment w:val="baseline"/>
        <w:rPr>
          <w:rFonts w:ascii="Arial" w:eastAsia="Times New Roman" w:hAnsi="Arial" w:cs="Arial"/>
          <w:color w:val="000000" w:themeColor="text1"/>
          <w:bdr w:val="none" w:sz="0" w:space="0" w:color="auto" w:frame="1"/>
          <w:lang w:val="es-CO" w:eastAsia="es-ES_tradnl"/>
        </w:rPr>
      </w:pPr>
      <w:r w:rsidRPr="000206EF">
        <w:rPr>
          <w:rFonts w:ascii="Arial" w:eastAsia="Times New Roman" w:hAnsi="Arial" w:cs="Arial"/>
          <w:color w:val="000000" w:themeColor="text1"/>
          <w:bdr w:val="none" w:sz="0" w:space="0" w:color="auto" w:frame="1"/>
          <w:lang w:val="es-CO" w:eastAsia="es-ES_tradnl"/>
        </w:rPr>
        <w:t>La presentación de este proyecto de Ley Estatutaria encuentra fundamento en las siguientes artículos de la Constitución Política, relacionados con la dignidad humana; el derecho a la vida entendido desde la perspectiva de que este derecho</w:t>
      </w:r>
      <w:r w:rsidR="007E4E45">
        <w:rPr>
          <w:rFonts w:ascii="Arial" w:eastAsia="Times New Roman" w:hAnsi="Arial" w:cs="Arial"/>
          <w:color w:val="000000" w:themeColor="text1"/>
          <w:bdr w:val="none" w:sz="0" w:space="0" w:color="auto" w:frame="1"/>
          <w:lang w:val="es-CO" w:eastAsia="es-ES_tradnl"/>
        </w:rPr>
        <w:t xml:space="preserve"> </w:t>
      </w:r>
      <w:r w:rsidRPr="000206EF">
        <w:rPr>
          <w:rFonts w:ascii="Arial" w:eastAsia="Times New Roman" w:hAnsi="Arial" w:cs="Arial"/>
          <w:color w:val="000000" w:themeColor="text1"/>
          <w:bdr w:val="none" w:sz="0" w:space="0" w:color="auto" w:frame="1"/>
          <w:lang w:val="es-CO" w:eastAsia="es-ES_tradnl"/>
        </w:rPr>
        <w:lastRenderedPageBreak/>
        <w:t xml:space="preserve">no puede reducirse a la simple existencia humana, sino a vivir dignamente, en pleno desarrollo de la </w:t>
      </w:r>
      <w:r w:rsidR="00294B00" w:rsidRPr="000206EF">
        <w:rPr>
          <w:rFonts w:ascii="Arial" w:eastAsia="Times New Roman" w:hAnsi="Arial" w:cs="Arial"/>
          <w:color w:val="000000" w:themeColor="text1"/>
          <w:bdr w:val="none" w:sz="0" w:space="0" w:color="auto" w:frame="1"/>
          <w:lang w:val="es-CO" w:eastAsia="es-ES_tradnl"/>
        </w:rPr>
        <w:t>autonomía</w:t>
      </w:r>
      <w:r w:rsidRPr="000206EF">
        <w:rPr>
          <w:rFonts w:ascii="Arial" w:eastAsia="Times New Roman" w:hAnsi="Arial" w:cs="Arial"/>
          <w:color w:val="000000" w:themeColor="text1"/>
          <w:bdr w:val="none" w:sz="0" w:space="0" w:color="auto" w:frame="1"/>
          <w:lang w:val="es-CO" w:eastAsia="es-ES_tradnl"/>
        </w:rPr>
        <w:t xml:space="preserve"> individual; el libre desarrollo de la personalidad</w:t>
      </w:r>
      <w:r w:rsidR="007F2C5E" w:rsidRPr="000206EF">
        <w:rPr>
          <w:rFonts w:ascii="Arial" w:eastAsia="Times New Roman" w:hAnsi="Arial" w:cs="Arial"/>
          <w:color w:val="000000" w:themeColor="text1"/>
          <w:bdr w:val="none" w:sz="0" w:space="0" w:color="auto" w:frame="1"/>
          <w:lang w:val="es-CO" w:eastAsia="es-ES_tradnl"/>
        </w:rPr>
        <w:t xml:space="preserve"> y la igualdad ante la ley.</w:t>
      </w:r>
    </w:p>
    <w:p w14:paraId="4C2632D6" w14:textId="77777777" w:rsidR="007F2C5E" w:rsidRPr="000206EF" w:rsidRDefault="007F2C5E" w:rsidP="00926899">
      <w:pPr>
        <w:spacing w:line="360" w:lineRule="auto"/>
        <w:textAlignment w:val="baseline"/>
        <w:rPr>
          <w:rFonts w:ascii="Arial" w:eastAsia="Times New Roman" w:hAnsi="Arial" w:cs="Arial"/>
          <w:color w:val="000000" w:themeColor="text1"/>
          <w:bdr w:val="none" w:sz="0" w:space="0" w:color="auto" w:frame="1"/>
          <w:lang w:val="es-CO" w:eastAsia="es-ES_tradnl"/>
        </w:rPr>
      </w:pPr>
    </w:p>
    <w:p w14:paraId="2034F619" w14:textId="2DBCA18E" w:rsidR="00EB6086" w:rsidRPr="000206EF" w:rsidRDefault="00294B00" w:rsidP="00C648DA">
      <w:pPr>
        <w:spacing w:after="240" w:line="360" w:lineRule="auto"/>
        <w:ind w:left="142" w:right="191"/>
        <w:textAlignment w:val="baseline"/>
        <w:rPr>
          <w:rFonts w:ascii="Arial" w:eastAsia="Times New Roman" w:hAnsi="Arial" w:cs="Arial"/>
          <w:i/>
          <w:iCs/>
          <w:color w:val="000000" w:themeColor="text1"/>
          <w:bdr w:val="none" w:sz="0" w:space="0" w:color="auto" w:frame="1"/>
          <w:lang w:val="es-CO" w:eastAsia="es-ES_tradnl"/>
        </w:rPr>
      </w:pPr>
      <w:bookmarkStart w:id="3" w:name="1"/>
      <w:r w:rsidRPr="000206EF">
        <w:rPr>
          <w:rFonts w:ascii="Arial" w:eastAsia="Times New Roman" w:hAnsi="Arial" w:cs="Arial"/>
          <w:b/>
          <w:bCs/>
          <w:color w:val="000000" w:themeColor="text1"/>
          <w:bdr w:val="none" w:sz="0" w:space="0" w:color="auto" w:frame="1"/>
          <w:lang w:val="es-CO" w:eastAsia="es-ES_tradnl"/>
        </w:rPr>
        <w:t>Artículo</w:t>
      </w:r>
      <w:r w:rsidR="00EB6086" w:rsidRPr="000206EF">
        <w:rPr>
          <w:rFonts w:ascii="Arial" w:eastAsia="Times New Roman" w:hAnsi="Arial" w:cs="Arial"/>
          <w:b/>
          <w:bCs/>
          <w:color w:val="000000" w:themeColor="text1"/>
          <w:bdr w:val="none" w:sz="0" w:space="0" w:color="auto" w:frame="1"/>
          <w:lang w:val="es-CO" w:eastAsia="es-ES_tradnl"/>
        </w:rPr>
        <w:t xml:space="preserve"> 1</w:t>
      </w:r>
      <w:bookmarkEnd w:id="3"/>
      <w:r w:rsidR="007F2C5E" w:rsidRPr="000206EF">
        <w:rPr>
          <w:rFonts w:ascii="Arial" w:eastAsia="Times New Roman" w:hAnsi="Arial" w:cs="Arial"/>
          <w:b/>
          <w:bCs/>
          <w:color w:val="000000" w:themeColor="text1"/>
          <w:bdr w:val="none" w:sz="0" w:space="0" w:color="auto" w:frame="1"/>
          <w:lang w:val="es-CO" w:eastAsia="es-ES_tradnl"/>
        </w:rPr>
        <w:t>.</w:t>
      </w:r>
      <w:r w:rsidR="00EB6086" w:rsidRPr="000206EF">
        <w:rPr>
          <w:rFonts w:ascii="Arial" w:eastAsia="Times New Roman" w:hAnsi="Arial" w:cs="Arial"/>
          <w:color w:val="000000" w:themeColor="text1"/>
          <w:bdr w:val="none" w:sz="0" w:space="0" w:color="auto" w:frame="1"/>
          <w:lang w:val="es-CO" w:eastAsia="es-ES_tradnl"/>
        </w:rPr>
        <w:t> </w:t>
      </w:r>
      <w:r w:rsidR="007F2C5E" w:rsidRPr="000206EF">
        <w:rPr>
          <w:rFonts w:ascii="Arial" w:eastAsia="Times New Roman" w:hAnsi="Arial" w:cs="Arial"/>
          <w:color w:val="000000" w:themeColor="text1"/>
          <w:bdr w:val="none" w:sz="0" w:space="0" w:color="auto" w:frame="1"/>
          <w:lang w:val="es-CO" w:eastAsia="es-ES_tradnl"/>
        </w:rPr>
        <w:t>“</w:t>
      </w:r>
      <w:r w:rsidR="007F2C5E" w:rsidRPr="000206EF">
        <w:rPr>
          <w:rFonts w:ascii="Arial" w:eastAsia="Times New Roman" w:hAnsi="Arial" w:cs="Arial"/>
          <w:i/>
          <w:iCs/>
          <w:color w:val="000000" w:themeColor="text1"/>
          <w:bdr w:val="none" w:sz="0" w:space="0" w:color="auto" w:frame="1"/>
          <w:lang w:val="es-CO" w:eastAsia="es-ES_tradnl"/>
        </w:rPr>
        <w:t>C</w:t>
      </w:r>
      <w:r w:rsidR="00EB6086" w:rsidRPr="000206EF">
        <w:rPr>
          <w:rFonts w:ascii="Arial" w:eastAsia="Times New Roman" w:hAnsi="Arial" w:cs="Arial"/>
          <w:i/>
          <w:iCs/>
          <w:color w:val="000000" w:themeColor="text1"/>
          <w:bdr w:val="none" w:sz="0" w:space="0" w:color="auto" w:frame="1"/>
          <w:lang w:val="es-CO" w:eastAsia="es-ES_tradnl"/>
        </w:rPr>
        <w:t>olombia es un estado social de derecho, organizado en forma de república unitaria, descentralizada, con autonomía de sus entidades territoriales, democrática, participativa y pluralista, fundada en el respeto de la dignidad humana</w:t>
      </w:r>
      <w:r w:rsidR="00EB6086" w:rsidRPr="000206EF">
        <w:rPr>
          <w:rFonts w:ascii="Arial" w:eastAsia="Times New Roman" w:hAnsi="Arial" w:cs="Arial"/>
          <w:b/>
          <w:bCs/>
          <w:i/>
          <w:iCs/>
          <w:color w:val="000000" w:themeColor="text1"/>
          <w:bdr w:val="none" w:sz="0" w:space="0" w:color="auto" w:frame="1"/>
          <w:lang w:val="es-CO" w:eastAsia="es-ES_tradnl"/>
        </w:rPr>
        <w:t>,</w:t>
      </w:r>
      <w:r w:rsidR="00EB6086" w:rsidRPr="000206EF">
        <w:rPr>
          <w:rFonts w:ascii="Arial" w:eastAsia="Times New Roman" w:hAnsi="Arial" w:cs="Arial"/>
          <w:i/>
          <w:iCs/>
          <w:color w:val="000000" w:themeColor="text1"/>
          <w:bdr w:val="none" w:sz="0" w:space="0" w:color="auto" w:frame="1"/>
          <w:lang w:val="es-CO" w:eastAsia="es-ES_tradnl"/>
        </w:rPr>
        <w:t xml:space="preserve"> en el trabajo y la solidaridad de las personas que la integran y en la prevalencia del interés general</w:t>
      </w:r>
      <w:r w:rsidR="007F2C5E" w:rsidRPr="000206EF">
        <w:rPr>
          <w:rFonts w:ascii="Arial" w:eastAsia="Times New Roman" w:hAnsi="Arial" w:cs="Arial"/>
          <w:i/>
          <w:iCs/>
          <w:color w:val="000000" w:themeColor="text1"/>
          <w:bdr w:val="none" w:sz="0" w:space="0" w:color="auto" w:frame="1"/>
          <w:lang w:val="es-CO" w:eastAsia="es-ES_tradnl"/>
        </w:rPr>
        <w:t>”</w:t>
      </w:r>
      <w:r w:rsidR="00EB6086" w:rsidRPr="000206EF">
        <w:rPr>
          <w:rFonts w:ascii="Arial" w:eastAsia="Times New Roman" w:hAnsi="Arial" w:cs="Arial"/>
          <w:i/>
          <w:iCs/>
          <w:color w:val="000000" w:themeColor="text1"/>
          <w:bdr w:val="none" w:sz="0" w:space="0" w:color="auto" w:frame="1"/>
          <w:lang w:val="es-CO" w:eastAsia="es-ES_tradnl"/>
        </w:rPr>
        <w:t>.</w:t>
      </w:r>
    </w:p>
    <w:p w14:paraId="1D9291C5" w14:textId="07D0435D" w:rsidR="00EB6086" w:rsidRPr="000206EF" w:rsidRDefault="00294B00" w:rsidP="00C648DA">
      <w:pPr>
        <w:spacing w:after="240" w:line="360" w:lineRule="auto"/>
        <w:ind w:left="142" w:right="191"/>
        <w:textAlignment w:val="baseline"/>
        <w:rPr>
          <w:rFonts w:ascii="Arial" w:eastAsia="Times New Roman" w:hAnsi="Arial" w:cs="Arial"/>
          <w:i/>
          <w:iCs/>
          <w:color w:val="000000" w:themeColor="text1"/>
          <w:bdr w:val="none" w:sz="0" w:space="0" w:color="auto" w:frame="1"/>
          <w:lang w:val="es-CO" w:eastAsia="es-ES_tradnl"/>
        </w:rPr>
      </w:pPr>
      <w:bookmarkStart w:id="4" w:name="11"/>
      <w:r w:rsidRPr="000206EF">
        <w:rPr>
          <w:rFonts w:ascii="Arial" w:eastAsia="Times New Roman" w:hAnsi="Arial" w:cs="Arial"/>
          <w:b/>
          <w:bCs/>
          <w:color w:val="000000" w:themeColor="text1"/>
          <w:bdr w:val="none" w:sz="0" w:space="0" w:color="auto" w:frame="1"/>
          <w:lang w:val="es-CO" w:eastAsia="es-ES_tradnl"/>
        </w:rPr>
        <w:t>Artículo</w:t>
      </w:r>
      <w:r w:rsidR="00EB6086" w:rsidRPr="000206EF">
        <w:rPr>
          <w:rFonts w:ascii="Arial" w:eastAsia="Times New Roman" w:hAnsi="Arial" w:cs="Arial"/>
          <w:b/>
          <w:bCs/>
          <w:color w:val="000000" w:themeColor="text1"/>
          <w:bdr w:val="none" w:sz="0" w:space="0" w:color="auto" w:frame="1"/>
          <w:lang w:val="es-CO" w:eastAsia="es-ES_tradnl"/>
        </w:rPr>
        <w:t xml:space="preserve"> 11.</w:t>
      </w:r>
      <w:r w:rsidR="00EB6086" w:rsidRPr="000206EF">
        <w:rPr>
          <w:rFonts w:ascii="Arial" w:eastAsia="Times New Roman" w:hAnsi="Arial" w:cs="Arial"/>
          <w:color w:val="000000" w:themeColor="text1"/>
          <w:bdr w:val="none" w:sz="0" w:space="0" w:color="auto" w:frame="1"/>
          <w:lang w:val="es-CO" w:eastAsia="es-ES_tradnl"/>
        </w:rPr>
        <w:t> </w:t>
      </w:r>
      <w:bookmarkEnd w:id="4"/>
      <w:r w:rsidR="007F2C5E" w:rsidRPr="000206EF">
        <w:rPr>
          <w:rFonts w:ascii="Arial" w:eastAsia="Times New Roman" w:hAnsi="Arial" w:cs="Arial"/>
          <w:color w:val="000000" w:themeColor="text1"/>
          <w:bdr w:val="none" w:sz="0" w:space="0" w:color="auto" w:frame="1"/>
          <w:lang w:val="es-CO" w:eastAsia="es-ES_tradnl"/>
        </w:rPr>
        <w:t>“</w:t>
      </w:r>
      <w:r w:rsidR="007F2C5E" w:rsidRPr="000206EF">
        <w:rPr>
          <w:rFonts w:ascii="Arial" w:eastAsia="Times New Roman" w:hAnsi="Arial" w:cs="Arial"/>
          <w:i/>
          <w:iCs/>
          <w:color w:val="000000" w:themeColor="text1"/>
          <w:bdr w:val="none" w:sz="0" w:space="0" w:color="auto" w:frame="1"/>
          <w:lang w:val="es-CO" w:eastAsia="es-ES_tradnl"/>
        </w:rPr>
        <w:t>E</w:t>
      </w:r>
      <w:r w:rsidR="00EB6086" w:rsidRPr="000206EF">
        <w:rPr>
          <w:rFonts w:ascii="Arial" w:eastAsia="Times New Roman" w:hAnsi="Arial" w:cs="Arial"/>
          <w:i/>
          <w:iCs/>
          <w:color w:val="000000" w:themeColor="text1"/>
          <w:bdr w:val="none" w:sz="0" w:space="0" w:color="auto" w:frame="1"/>
          <w:lang w:val="es-CO" w:eastAsia="es-ES_tradnl"/>
        </w:rPr>
        <w:t xml:space="preserve">l derecho a la vida es inviolable. </w:t>
      </w:r>
      <w:r w:rsidRPr="000206EF">
        <w:rPr>
          <w:rFonts w:ascii="Arial" w:eastAsia="Times New Roman" w:hAnsi="Arial" w:cs="Arial"/>
          <w:i/>
          <w:iCs/>
          <w:color w:val="000000" w:themeColor="text1"/>
          <w:bdr w:val="none" w:sz="0" w:space="0" w:color="auto" w:frame="1"/>
          <w:lang w:val="es-CO" w:eastAsia="es-ES_tradnl"/>
        </w:rPr>
        <w:t>No</w:t>
      </w:r>
      <w:r w:rsidR="00EB6086" w:rsidRPr="000206EF">
        <w:rPr>
          <w:rFonts w:ascii="Arial" w:eastAsia="Times New Roman" w:hAnsi="Arial" w:cs="Arial"/>
          <w:i/>
          <w:iCs/>
          <w:color w:val="000000" w:themeColor="text1"/>
          <w:bdr w:val="none" w:sz="0" w:space="0" w:color="auto" w:frame="1"/>
          <w:lang w:val="es-CO" w:eastAsia="es-ES_tradnl"/>
        </w:rPr>
        <w:t xml:space="preserve"> habrá pena de muerte</w:t>
      </w:r>
      <w:r w:rsidR="007F2C5E" w:rsidRPr="000206EF">
        <w:rPr>
          <w:rFonts w:ascii="Arial" w:eastAsia="Times New Roman" w:hAnsi="Arial" w:cs="Arial"/>
          <w:i/>
          <w:iCs/>
          <w:color w:val="000000" w:themeColor="text1"/>
          <w:bdr w:val="none" w:sz="0" w:space="0" w:color="auto" w:frame="1"/>
          <w:lang w:val="es-CO" w:eastAsia="es-ES_tradnl"/>
        </w:rPr>
        <w:t>”</w:t>
      </w:r>
      <w:r w:rsidR="00EB6086" w:rsidRPr="000206EF">
        <w:rPr>
          <w:rFonts w:ascii="Arial" w:eastAsia="Times New Roman" w:hAnsi="Arial" w:cs="Arial"/>
          <w:i/>
          <w:iCs/>
          <w:color w:val="000000" w:themeColor="text1"/>
          <w:bdr w:val="none" w:sz="0" w:space="0" w:color="auto" w:frame="1"/>
          <w:lang w:val="es-CO" w:eastAsia="es-ES_tradnl"/>
        </w:rPr>
        <w:t>.</w:t>
      </w:r>
      <w:bookmarkStart w:id="5" w:name="12"/>
      <w:r w:rsidR="00EB6086" w:rsidRPr="000206EF">
        <w:rPr>
          <w:rFonts w:ascii="Arial" w:eastAsia="Times New Roman" w:hAnsi="Arial" w:cs="Arial"/>
          <w:color w:val="000000" w:themeColor="text1"/>
          <w:bdr w:val="none" w:sz="0" w:space="0" w:color="auto" w:frame="1"/>
          <w:lang w:val="es-CO" w:eastAsia="es-ES_tradnl"/>
        </w:rPr>
        <w:br/>
      </w:r>
      <w:r w:rsidRPr="000206EF">
        <w:rPr>
          <w:rFonts w:ascii="Arial" w:eastAsia="Times New Roman" w:hAnsi="Arial" w:cs="Arial"/>
          <w:b/>
          <w:bCs/>
          <w:color w:val="000000" w:themeColor="text1"/>
          <w:bdr w:val="none" w:sz="0" w:space="0" w:color="auto" w:frame="1"/>
          <w:lang w:val="es-CO" w:eastAsia="es-ES_tradnl"/>
        </w:rPr>
        <w:t>Artículo</w:t>
      </w:r>
      <w:r w:rsidR="00EB6086" w:rsidRPr="000206EF">
        <w:rPr>
          <w:rFonts w:ascii="Arial" w:eastAsia="Times New Roman" w:hAnsi="Arial" w:cs="Arial"/>
          <w:b/>
          <w:bCs/>
          <w:color w:val="000000" w:themeColor="text1"/>
          <w:bdr w:val="none" w:sz="0" w:space="0" w:color="auto" w:frame="1"/>
          <w:lang w:val="es-CO" w:eastAsia="es-ES_tradnl"/>
        </w:rPr>
        <w:t xml:space="preserve"> 12.</w:t>
      </w:r>
      <w:r w:rsidR="00EB6086" w:rsidRPr="000206EF">
        <w:rPr>
          <w:rFonts w:ascii="Arial" w:eastAsia="Times New Roman" w:hAnsi="Arial" w:cs="Arial"/>
          <w:color w:val="000000" w:themeColor="text1"/>
          <w:bdr w:val="none" w:sz="0" w:space="0" w:color="auto" w:frame="1"/>
          <w:lang w:val="es-CO" w:eastAsia="es-ES_tradnl"/>
        </w:rPr>
        <w:t> </w:t>
      </w:r>
      <w:bookmarkEnd w:id="5"/>
      <w:r w:rsidR="007F2C5E" w:rsidRPr="000206EF">
        <w:rPr>
          <w:rFonts w:ascii="Arial" w:eastAsia="Times New Roman" w:hAnsi="Arial" w:cs="Arial"/>
          <w:color w:val="000000" w:themeColor="text1"/>
          <w:bdr w:val="none" w:sz="0" w:space="0" w:color="auto" w:frame="1"/>
          <w:lang w:val="es-CO" w:eastAsia="es-ES_tradnl"/>
        </w:rPr>
        <w:t>“</w:t>
      </w:r>
      <w:r w:rsidR="007F2C5E" w:rsidRPr="000206EF">
        <w:rPr>
          <w:rFonts w:ascii="Arial" w:eastAsia="Times New Roman" w:hAnsi="Arial" w:cs="Arial"/>
          <w:i/>
          <w:iCs/>
          <w:color w:val="000000" w:themeColor="text1"/>
          <w:bdr w:val="none" w:sz="0" w:space="0" w:color="auto" w:frame="1"/>
          <w:lang w:val="es-CO" w:eastAsia="es-ES_tradnl"/>
        </w:rPr>
        <w:t>N</w:t>
      </w:r>
      <w:r w:rsidR="00EB6086" w:rsidRPr="000206EF">
        <w:rPr>
          <w:rFonts w:ascii="Arial" w:eastAsia="Times New Roman" w:hAnsi="Arial" w:cs="Arial"/>
          <w:i/>
          <w:iCs/>
          <w:color w:val="000000" w:themeColor="text1"/>
          <w:bdr w:val="none" w:sz="0" w:space="0" w:color="auto" w:frame="1"/>
          <w:lang w:val="es-CO" w:eastAsia="es-ES_tradnl"/>
        </w:rPr>
        <w:t>adie será sometido a desaparición forzada, a torturas ni a tratos o penas crueles, inhumanos o degradantes</w:t>
      </w:r>
      <w:r w:rsidR="007F2C5E" w:rsidRPr="000206EF">
        <w:rPr>
          <w:rFonts w:ascii="Arial" w:eastAsia="Times New Roman" w:hAnsi="Arial" w:cs="Arial"/>
          <w:i/>
          <w:iCs/>
          <w:color w:val="000000" w:themeColor="text1"/>
          <w:bdr w:val="none" w:sz="0" w:space="0" w:color="auto" w:frame="1"/>
          <w:lang w:val="es-CO" w:eastAsia="es-ES_tradnl"/>
        </w:rPr>
        <w:t>”</w:t>
      </w:r>
      <w:r w:rsidR="00EB6086" w:rsidRPr="000206EF">
        <w:rPr>
          <w:rFonts w:ascii="Arial" w:eastAsia="Times New Roman" w:hAnsi="Arial" w:cs="Arial"/>
          <w:i/>
          <w:iCs/>
          <w:color w:val="000000" w:themeColor="text1"/>
          <w:bdr w:val="none" w:sz="0" w:space="0" w:color="auto" w:frame="1"/>
          <w:lang w:val="es-CO" w:eastAsia="es-ES_tradnl"/>
        </w:rPr>
        <w:t>.</w:t>
      </w:r>
    </w:p>
    <w:p w14:paraId="3CAE7EA2" w14:textId="1C916625" w:rsidR="007F2C5E" w:rsidRPr="000206EF" w:rsidRDefault="00294B00" w:rsidP="00C648DA">
      <w:pPr>
        <w:spacing w:after="240" w:line="360" w:lineRule="auto"/>
        <w:ind w:left="142" w:right="191"/>
        <w:textAlignment w:val="baseline"/>
        <w:rPr>
          <w:rFonts w:ascii="Arial" w:eastAsia="Times New Roman" w:hAnsi="Arial" w:cs="Arial"/>
          <w:i/>
          <w:iCs/>
          <w:color w:val="000000" w:themeColor="text1"/>
          <w:bdr w:val="none" w:sz="0" w:space="0" w:color="auto" w:frame="1"/>
          <w:lang w:val="es-CO" w:eastAsia="es-ES_tradnl"/>
        </w:rPr>
      </w:pPr>
      <w:bookmarkStart w:id="6" w:name="13"/>
      <w:r w:rsidRPr="000206EF">
        <w:rPr>
          <w:rFonts w:ascii="Arial" w:eastAsia="Times New Roman" w:hAnsi="Arial" w:cs="Arial"/>
          <w:b/>
          <w:bCs/>
          <w:color w:val="000000" w:themeColor="text1"/>
          <w:bdr w:val="none" w:sz="0" w:space="0" w:color="auto" w:frame="1"/>
          <w:lang w:val="es-CO" w:eastAsia="es-ES_tradnl"/>
        </w:rPr>
        <w:t>Artículo</w:t>
      </w:r>
      <w:r w:rsidR="00EB6086" w:rsidRPr="000206EF">
        <w:rPr>
          <w:rFonts w:ascii="Arial" w:eastAsia="Times New Roman" w:hAnsi="Arial" w:cs="Arial"/>
          <w:b/>
          <w:bCs/>
          <w:color w:val="000000" w:themeColor="text1"/>
          <w:bdr w:val="none" w:sz="0" w:space="0" w:color="auto" w:frame="1"/>
          <w:lang w:val="es-CO" w:eastAsia="es-ES_tradnl"/>
        </w:rPr>
        <w:t xml:space="preserve"> 13.</w:t>
      </w:r>
      <w:bookmarkEnd w:id="6"/>
      <w:r w:rsidR="00EB6086" w:rsidRPr="000206EF">
        <w:rPr>
          <w:rFonts w:ascii="Arial" w:eastAsia="Times New Roman" w:hAnsi="Arial" w:cs="Arial"/>
          <w:color w:val="000000" w:themeColor="text1"/>
          <w:bdr w:val="none" w:sz="0" w:space="0" w:color="auto" w:frame="1"/>
          <w:lang w:val="es-CO" w:eastAsia="es-ES_tradnl"/>
        </w:rPr>
        <w:t> </w:t>
      </w:r>
      <w:r w:rsidR="007F2C5E" w:rsidRPr="000206EF">
        <w:rPr>
          <w:rFonts w:ascii="Arial" w:eastAsia="Times New Roman" w:hAnsi="Arial" w:cs="Arial"/>
          <w:color w:val="000000" w:themeColor="text1"/>
          <w:bdr w:val="none" w:sz="0" w:space="0" w:color="auto" w:frame="1"/>
          <w:lang w:val="es-CO" w:eastAsia="es-ES_tradnl"/>
        </w:rPr>
        <w:t>“</w:t>
      </w:r>
      <w:r w:rsidR="007F2C5E" w:rsidRPr="000206EF">
        <w:rPr>
          <w:rFonts w:ascii="Arial" w:eastAsia="Times New Roman" w:hAnsi="Arial" w:cs="Arial"/>
          <w:i/>
          <w:iCs/>
          <w:color w:val="000000" w:themeColor="text1"/>
          <w:bdr w:val="none" w:sz="0" w:space="0" w:color="auto" w:frame="1"/>
          <w:lang w:val="es-CO" w:eastAsia="es-ES_tradnl"/>
        </w:rPr>
        <w:t>T</w:t>
      </w:r>
      <w:r w:rsidR="00EB6086" w:rsidRPr="000206EF">
        <w:rPr>
          <w:rFonts w:ascii="Arial" w:eastAsia="Times New Roman" w:hAnsi="Arial" w:cs="Arial"/>
          <w:i/>
          <w:iCs/>
          <w:color w:val="000000" w:themeColor="text1"/>
          <w:bdr w:val="none" w:sz="0" w:space="0" w:color="auto" w:frame="1"/>
          <w:lang w:val="es-CO" w:eastAsia="es-ES_tradnl"/>
        </w:rPr>
        <w:t>odas las personas nacen libres e iguales ante la ley, recibirán la misma protección y trato de las autoridades y gozarán de los mismos derechos, libertades y oportunidades sin ninguna discriminación por razones de sexo, raza, origen nacional o familiar, lengua, religión, opinión política o</w:t>
      </w:r>
      <w:r w:rsidR="007F2C5E" w:rsidRPr="000206EF">
        <w:rPr>
          <w:rFonts w:ascii="Arial" w:eastAsia="Times New Roman" w:hAnsi="Arial" w:cs="Arial"/>
          <w:i/>
          <w:iCs/>
          <w:color w:val="000000" w:themeColor="text1"/>
          <w:bdr w:val="none" w:sz="0" w:space="0" w:color="auto" w:frame="1"/>
          <w:lang w:val="es-CO" w:eastAsia="es-ES_tradnl"/>
        </w:rPr>
        <w:t xml:space="preserve"> </w:t>
      </w:r>
      <w:r w:rsidR="00EB6086" w:rsidRPr="000206EF">
        <w:rPr>
          <w:rFonts w:ascii="Arial" w:eastAsia="Times New Roman" w:hAnsi="Arial" w:cs="Arial"/>
          <w:i/>
          <w:iCs/>
          <w:color w:val="000000" w:themeColor="text1"/>
          <w:bdr w:val="none" w:sz="0" w:space="0" w:color="auto" w:frame="1"/>
          <w:lang w:val="es-CO" w:eastAsia="es-ES_tradnl"/>
        </w:rPr>
        <w:t>filosófica</w:t>
      </w:r>
      <w:r w:rsidR="007F2C5E" w:rsidRPr="000206EF">
        <w:rPr>
          <w:rFonts w:ascii="Arial" w:eastAsia="Times New Roman" w:hAnsi="Arial" w:cs="Arial"/>
          <w:i/>
          <w:iCs/>
          <w:color w:val="000000" w:themeColor="text1"/>
          <w:bdr w:val="none" w:sz="0" w:space="0" w:color="auto" w:frame="1"/>
          <w:lang w:val="es-CO" w:eastAsia="es-ES_tradnl"/>
        </w:rPr>
        <w:t>”</w:t>
      </w:r>
      <w:r w:rsidR="00EB6086" w:rsidRPr="000206EF">
        <w:rPr>
          <w:rFonts w:ascii="Arial" w:eastAsia="Times New Roman" w:hAnsi="Arial" w:cs="Arial"/>
          <w:i/>
          <w:iCs/>
          <w:color w:val="000000" w:themeColor="text1"/>
          <w:bdr w:val="none" w:sz="0" w:space="0" w:color="auto" w:frame="1"/>
          <w:lang w:val="es-CO" w:eastAsia="es-ES_tradnl"/>
        </w:rPr>
        <w:t>.</w:t>
      </w:r>
      <w:bookmarkStart w:id="7" w:name="16"/>
    </w:p>
    <w:p w14:paraId="71A5F56A" w14:textId="5BB501E7" w:rsidR="000B4706" w:rsidRDefault="00294B00" w:rsidP="000B4706">
      <w:pPr>
        <w:spacing w:line="360" w:lineRule="auto"/>
        <w:ind w:left="142" w:right="191"/>
        <w:textAlignment w:val="baseline"/>
        <w:rPr>
          <w:rFonts w:ascii="Arial" w:eastAsia="Times New Roman" w:hAnsi="Arial" w:cs="Arial"/>
          <w:i/>
          <w:iCs/>
          <w:color w:val="000000" w:themeColor="text1"/>
          <w:bdr w:val="none" w:sz="0" w:space="0" w:color="auto" w:frame="1"/>
          <w:lang w:val="es-CO" w:eastAsia="es-ES_tradnl"/>
        </w:rPr>
      </w:pPr>
      <w:r w:rsidRPr="000206EF">
        <w:rPr>
          <w:rFonts w:ascii="Arial" w:eastAsia="Times New Roman" w:hAnsi="Arial" w:cs="Arial"/>
          <w:b/>
          <w:bCs/>
          <w:color w:val="000000" w:themeColor="text1"/>
          <w:bdr w:val="none" w:sz="0" w:space="0" w:color="auto" w:frame="1"/>
          <w:lang w:val="es-CO" w:eastAsia="es-ES_tradnl"/>
        </w:rPr>
        <w:t>Artículo</w:t>
      </w:r>
      <w:r w:rsidR="00EB6086" w:rsidRPr="000206EF">
        <w:rPr>
          <w:rFonts w:ascii="Arial" w:eastAsia="Times New Roman" w:hAnsi="Arial" w:cs="Arial"/>
          <w:b/>
          <w:bCs/>
          <w:color w:val="000000" w:themeColor="text1"/>
          <w:bdr w:val="none" w:sz="0" w:space="0" w:color="auto" w:frame="1"/>
          <w:lang w:val="es-CO" w:eastAsia="es-ES_tradnl"/>
        </w:rPr>
        <w:t xml:space="preserve"> 16.</w:t>
      </w:r>
      <w:r w:rsidR="00EB6086" w:rsidRPr="000206EF">
        <w:rPr>
          <w:rFonts w:ascii="Arial" w:eastAsia="Times New Roman" w:hAnsi="Arial" w:cs="Arial"/>
          <w:color w:val="000000" w:themeColor="text1"/>
          <w:bdr w:val="none" w:sz="0" w:space="0" w:color="auto" w:frame="1"/>
          <w:lang w:val="es-CO" w:eastAsia="es-ES_tradnl"/>
        </w:rPr>
        <w:t> </w:t>
      </w:r>
      <w:bookmarkEnd w:id="7"/>
      <w:r w:rsidR="007F2C5E" w:rsidRPr="000206EF">
        <w:rPr>
          <w:rFonts w:ascii="Arial" w:eastAsia="Times New Roman" w:hAnsi="Arial" w:cs="Arial"/>
          <w:i/>
          <w:iCs/>
          <w:color w:val="000000" w:themeColor="text1"/>
          <w:bdr w:val="none" w:sz="0" w:space="0" w:color="auto" w:frame="1"/>
          <w:lang w:val="es-CO" w:eastAsia="es-ES_tradnl"/>
        </w:rPr>
        <w:t xml:space="preserve"> “T</w:t>
      </w:r>
      <w:r w:rsidR="00EB6086" w:rsidRPr="000206EF">
        <w:rPr>
          <w:rFonts w:ascii="Arial" w:eastAsia="Times New Roman" w:hAnsi="Arial" w:cs="Arial"/>
          <w:i/>
          <w:iCs/>
          <w:color w:val="000000" w:themeColor="text1"/>
          <w:bdr w:val="none" w:sz="0" w:space="0" w:color="auto" w:frame="1"/>
          <w:lang w:val="es-CO" w:eastAsia="es-ES_tradnl"/>
        </w:rPr>
        <w:t>odas las personas tienen derecho al libre desarrollo de su personalidad sin más limitaciones que las que imponen los derechos de los demás y el orden jurídico</w:t>
      </w:r>
      <w:r w:rsidR="007F2C5E" w:rsidRPr="000206EF">
        <w:rPr>
          <w:rFonts w:ascii="Arial" w:eastAsia="Times New Roman" w:hAnsi="Arial" w:cs="Arial"/>
          <w:i/>
          <w:iCs/>
          <w:color w:val="000000" w:themeColor="text1"/>
          <w:bdr w:val="none" w:sz="0" w:space="0" w:color="auto" w:frame="1"/>
          <w:lang w:val="es-CO" w:eastAsia="es-ES_tradnl"/>
        </w:rPr>
        <w:t>”</w:t>
      </w:r>
      <w:r w:rsidR="00EB6086" w:rsidRPr="000206EF">
        <w:rPr>
          <w:rFonts w:ascii="Arial" w:eastAsia="Times New Roman" w:hAnsi="Arial" w:cs="Arial"/>
          <w:i/>
          <w:iCs/>
          <w:color w:val="000000" w:themeColor="text1"/>
          <w:bdr w:val="none" w:sz="0" w:space="0" w:color="auto" w:frame="1"/>
          <w:lang w:val="es-CO" w:eastAsia="es-ES_tradnl"/>
        </w:rPr>
        <w:t>.</w:t>
      </w:r>
    </w:p>
    <w:p w14:paraId="4A16E0D2" w14:textId="77777777" w:rsidR="00C648DA" w:rsidRDefault="00C648DA" w:rsidP="000B4706">
      <w:pPr>
        <w:spacing w:line="360" w:lineRule="auto"/>
        <w:ind w:left="142" w:right="191"/>
        <w:textAlignment w:val="baseline"/>
        <w:rPr>
          <w:rFonts w:ascii="Arial" w:eastAsia="Times New Roman" w:hAnsi="Arial" w:cs="Arial"/>
          <w:i/>
          <w:iCs/>
          <w:color w:val="000000" w:themeColor="text1"/>
          <w:bdr w:val="none" w:sz="0" w:space="0" w:color="auto" w:frame="1"/>
          <w:lang w:val="es-CO" w:eastAsia="es-ES_tradnl"/>
        </w:rPr>
      </w:pPr>
    </w:p>
    <w:p w14:paraId="104A15B3" w14:textId="2260CE5A" w:rsidR="00EB6086" w:rsidRDefault="00D075D0" w:rsidP="00D075D0">
      <w:pPr>
        <w:pStyle w:val="Prrafodelista"/>
        <w:numPr>
          <w:ilvl w:val="1"/>
          <w:numId w:val="17"/>
        </w:numPr>
        <w:spacing w:line="360" w:lineRule="auto"/>
        <w:jc w:val="center"/>
        <w:textAlignment w:val="baseline"/>
        <w:rPr>
          <w:rFonts w:ascii="Arial" w:eastAsia="Times New Roman" w:hAnsi="Arial" w:cs="Arial"/>
          <w:b/>
          <w:bCs/>
          <w:color w:val="000000" w:themeColor="text1"/>
          <w:sz w:val="24"/>
          <w:szCs w:val="24"/>
          <w:bdr w:val="none" w:sz="0" w:space="0" w:color="auto" w:frame="1"/>
          <w:lang w:val="es-CO" w:eastAsia="es-ES_tradnl"/>
        </w:rPr>
      </w:pPr>
      <w:r w:rsidRPr="000206EF">
        <w:rPr>
          <w:rFonts w:ascii="Arial" w:eastAsia="Times New Roman" w:hAnsi="Arial" w:cs="Arial"/>
          <w:b/>
          <w:bCs/>
          <w:color w:val="000000" w:themeColor="text1"/>
          <w:sz w:val="24"/>
          <w:szCs w:val="24"/>
          <w:bdr w:val="none" w:sz="0" w:space="0" w:color="auto" w:frame="1"/>
          <w:lang w:val="es-CO" w:eastAsia="es-ES_tradnl"/>
        </w:rPr>
        <w:t>JURISPRUDENCIA CONSTITUCIONAL</w:t>
      </w:r>
    </w:p>
    <w:p w14:paraId="6ABBB353" w14:textId="77777777" w:rsidR="00C648DA" w:rsidRPr="000206EF" w:rsidRDefault="00C648DA" w:rsidP="00C648DA">
      <w:pPr>
        <w:pStyle w:val="Prrafodelista"/>
        <w:spacing w:line="360" w:lineRule="auto"/>
        <w:ind w:left="360"/>
        <w:textAlignment w:val="baseline"/>
        <w:rPr>
          <w:rFonts w:ascii="Arial" w:eastAsia="Times New Roman" w:hAnsi="Arial" w:cs="Arial"/>
          <w:b/>
          <w:bCs/>
          <w:color w:val="000000" w:themeColor="text1"/>
          <w:sz w:val="24"/>
          <w:szCs w:val="24"/>
          <w:bdr w:val="none" w:sz="0" w:space="0" w:color="auto" w:frame="1"/>
          <w:lang w:val="es-CO" w:eastAsia="es-ES_tradnl"/>
        </w:rPr>
      </w:pPr>
    </w:p>
    <w:p w14:paraId="50A04B6C" w14:textId="37A53DDE" w:rsidR="00B61603" w:rsidRPr="007E4E45" w:rsidRDefault="007F2C5E" w:rsidP="00926899">
      <w:pPr>
        <w:spacing w:line="360" w:lineRule="auto"/>
        <w:textAlignment w:val="baseline"/>
        <w:rPr>
          <w:rFonts w:ascii="Arial" w:eastAsia="Times New Roman" w:hAnsi="Arial" w:cs="Arial"/>
          <w:color w:val="000000" w:themeColor="text1"/>
          <w:shd w:val="clear" w:color="auto" w:fill="FFFFFF"/>
          <w:lang w:val="es-CO" w:eastAsia="es-ES_tradnl"/>
        </w:rPr>
      </w:pPr>
      <w:r w:rsidRPr="000206EF">
        <w:rPr>
          <w:rFonts w:ascii="Arial" w:eastAsia="Times New Roman" w:hAnsi="Arial" w:cs="Arial"/>
          <w:color w:val="000000" w:themeColor="text1"/>
          <w:bdr w:val="none" w:sz="0" w:space="0" w:color="auto" w:frame="1"/>
          <w:lang w:val="es-CO" w:eastAsia="es-ES_tradnl"/>
        </w:rPr>
        <w:t xml:space="preserve">Como se </w:t>
      </w:r>
      <w:r w:rsidR="00294B00" w:rsidRPr="000206EF">
        <w:rPr>
          <w:rFonts w:ascii="Arial" w:eastAsia="Times New Roman" w:hAnsi="Arial" w:cs="Arial"/>
          <w:color w:val="000000" w:themeColor="text1"/>
          <w:bdr w:val="none" w:sz="0" w:space="0" w:color="auto" w:frame="1"/>
          <w:lang w:val="es-CO" w:eastAsia="es-ES_tradnl"/>
        </w:rPr>
        <w:t>mencionó</w:t>
      </w:r>
      <w:r w:rsidRPr="000206EF">
        <w:rPr>
          <w:rFonts w:ascii="Arial" w:eastAsia="Times New Roman" w:hAnsi="Arial" w:cs="Arial"/>
          <w:color w:val="000000" w:themeColor="text1"/>
          <w:bdr w:val="none" w:sz="0" w:space="0" w:color="auto" w:frame="1"/>
          <w:lang w:val="es-CO" w:eastAsia="es-ES_tradnl"/>
        </w:rPr>
        <w:t xml:space="preserve"> anteriormente</w:t>
      </w:r>
      <w:r w:rsidR="007E4E45">
        <w:rPr>
          <w:rFonts w:ascii="Arial" w:eastAsia="Times New Roman" w:hAnsi="Arial" w:cs="Arial"/>
          <w:color w:val="000000" w:themeColor="text1"/>
          <w:bdr w:val="none" w:sz="0" w:space="0" w:color="auto" w:frame="1"/>
          <w:lang w:val="es-CO" w:eastAsia="es-ES_tradnl"/>
        </w:rPr>
        <w:t>,</w:t>
      </w:r>
      <w:r w:rsidRPr="000206EF">
        <w:rPr>
          <w:rFonts w:ascii="Arial" w:eastAsia="Times New Roman" w:hAnsi="Arial" w:cs="Arial"/>
          <w:color w:val="000000" w:themeColor="text1"/>
          <w:bdr w:val="none" w:sz="0" w:space="0" w:color="auto" w:frame="1"/>
          <w:lang w:val="es-CO" w:eastAsia="es-ES_tradnl"/>
        </w:rPr>
        <w:t xml:space="preserve"> </w:t>
      </w:r>
      <w:r w:rsidR="00926899" w:rsidRPr="000206EF">
        <w:rPr>
          <w:rFonts w:ascii="Arial" w:eastAsia="Times New Roman" w:hAnsi="Arial" w:cs="Arial"/>
          <w:color w:val="000000" w:themeColor="text1"/>
          <w:bdr w:val="none" w:sz="0" w:space="0" w:color="auto" w:frame="1"/>
          <w:lang w:val="es-CO" w:eastAsia="es-ES_tradnl"/>
        </w:rPr>
        <w:t xml:space="preserve">la jurisprudencia </w:t>
      </w:r>
      <w:r w:rsidRPr="000206EF">
        <w:rPr>
          <w:rFonts w:ascii="Arial" w:eastAsia="Times New Roman" w:hAnsi="Arial" w:cs="Arial"/>
          <w:color w:val="000000" w:themeColor="text1"/>
          <w:bdr w:val="none" w:sz="0" w:space="0" w:color="auto" w:frame="1"/>
          <w:lang w:val="es-CO" w:eastAsia="es-ES_tradnl"/>
        </w:rPr>
        <w:t xml:space="preserve">ha dicho que </w:t>
      </w:r>
      <w:r w:rsidR="00926899" w:rsidRPr="000206EF">
        <w:rPr>
          <w:rFonts w:ascii="Arial" w:eastAsia="Times New Roman" w:hAnsi="Arial" w:cs="Arial"/>
          <w:color w:val="000000" w:themeColor="text1"/>
          <w:bdr w:val="none" w:sz="0" w:space="0" w:color="auto" w:frame="1"/>
          <w:lang w:val="es-CO" w:eastAsia="es-ES_tradnl"/>
        </w:rPr>
        <w:t xml:space="preserve">este derecho </w:t>
      </w:r>
      <w:r w:rsidR="00926899" w:rsidRPr="007E4E45">
        <w:rPr>
          <w:rFonts w:ascii="Arial" w:eastAsia="Times New Roman" w:hAnsi="Arial" w:cs="Arial"/>
          <w:color w:val="000000" w:themeColor="text1"/>
          <w:bdr w:val="none" w:sz="0" w:space="0" w:color="auto" w:frame="1"/>
          <w:lang w:val="es-CO" w:eastAsia="es-ES_tradnl"/>
        </w:rPr>
        <w:t>tiene carácter fundamental y una íntima relación con la vida, la dignidad humana y la autonomía</w:t>
      </w:r>
      <w:r w:rsidR="00B61603" w:rsidRPr="007E4E45">
        <w:rPr>
          <w:rFonts w:ascii="Arial" w:eastAsia="Times New Roman" w:hAnsi="Arial" w:cs="Arial"/>
          <w:color w:val="000000" w:themeColor="text1"/>
          <w:bdr w:val="none" w:sz="0" w:space="0" w:color="auto" w:frame="1"/>
          <w:lang w:val="es-CO" w:eastAsia="es-ES_tradnl"/>
        </w:rPr>
        <w:t xml:space="preserve">. Además lo constituye una multiplicidad de </w:t>
      </w:r>
      <w:r w:rsidR="00B61603" w:rsidRPr="007E4E45">
        <w:rPr>
          <w:rFonts w:ascii="Arial" w:eastAsia="Times New Roman" w:hAnsi="Arial" w:cs="Arial"/>
          <w:color w:val="000000" w:themeColor="text1"/>
          <w:shd w:val="clear" w:color="auto" w:fill="FFFFFF"/>
          <w:lang w:val="es-CO" w:eastAsia="es-ES_tradnl"/>
        </w:rPr>
        <w:t xml:space="preserve">dimensiones y otorga diferentes posibilidades al paciente frene a la forma en la que se enfrenta el final de la vida. Dejando atrás la vieja idea de que este solo lo constituye la solicitud de la muerte anticipada o el procedimiento denominado “eutanasia”. En ese sentido, se </w:t>
      </w:r>
      <w:r w:rsidR="00B61603" w:rsidRPr="007E4E45">
        <w:rPr>
          <w:rFonts w:ascii="Arial" w:eastAsia="Times New Roman" w:hAnsi="Arial" w:cs="Arial"/>
          <w:color w:val="000000" w:themeColor="text1"/>
          <w:shd w:val="clear" w:color="auto" w:fill="FFFFFF"/>
          <w:lang w:val="es-CO" w:eastAsia="es-ES_tradnl"/>
        </w:rPr>
        <w:lastRenderedPageBreak/>
        <w:t xml:space="preserve">trata de un derecho que reconoce el conjunto de facultades que permiten a una persona ejercer su autonomía y tener control sobre el proceso de su muerte e imponer a terceros límites respecto a las decisiones que se tomen en el marco del cuidado de la salud. </w:t>
      </w:r>
    </w:p>
    <w:p w14:paraId="60C0F4D4" w14:textId="77777777" w:rsidR="00B61603" w:rsidRPr="007E4E45" w:rsidRDefault="00B61603" w:rsidP="00926899">
      <w:pPr>
        <w:spacing w:line="360" w:lineRule="auto"/>
        <w:textAlignment w:val="baseline"/>
        <w:rPr>
          <w:rFonts w:ascii="Arial" w:eastAsia="Times New Roman" w:hAnsi="Arial" w:cs="Arial"/>
          <w:color w:val="000000" w:themeColor="text1"/>
          <w:shd w:val="clear" w:color="auto" w:fill="FFFFFF"/>
          <w:lang w:val="es-CO" w:eastAsia="es-ES_tradnl"/>
        </w:rPr>
      </w:pPr>
    </w:p>
    <w:p w14:paraId="21E6E262" w14:textId="58BFA07D" w:rsidR="007E4E45" w:rsidRDefault="00B61603" w:rsidP="00695F69">
      <w:pPr>
        <w:spacing w:line="360" w:lineRule="auto"/>
        <w:textAlignment w:val="baseline"/>
        <w:rPr>
          <w:rFonts w:ascii="Arial" w:eastAsia="Times New Roman" w:hAnsi="Arial" w:cs="Arial"/>
          <w:color w:val="000000" w:themeColor="text1"/>
          <w:bdr w:val="none" w:sz="0" w:space="0" w:color="auto" w:frame="1"/>
          <w:lang w:val="es-CO" w:eastAsia="es-ES_tradnl"/>
        </w:rPr>
      </w:pPr>
      <w:r w:rsidRPr="007E4E45">
        <w:rPr>
          <w:rFonts w:ascii="Arial" w:eastAsia="Times New Roman" w:hAnsi="Arial" w:cs="Arial"/>
          <w:color w:val="000000" w:themeColor="text1"/>
          <w:shd w:val="clear" w:color="auto" w:fill="FFFFFF"/>
          <w:lang w:val="es-CO" w:eastAsia="es-ES_tradnl"/>
        </w:rPr>
        <w:t xml:space="preserve">También se menciona en la jurisprudencia que </w:t>
      </w:r>
      <w:r w:rsidR="00926899" w:rsidRPr="007E4E45">
        <w:rPr>
          <w:rFonts w:ascii="Arial" w:eastAsia="Times New Roman" w:hAnsi="Arial" w:cs="Arial"/>
          <w:color w:val="000000" w:themeColor="text1"/>
          <w:bdr w:val="none" w:sz="0" w:space="0" w:color="auto" w:frame="1"/>
          <w:lang w:val="es-CO" w:eastAsia="es-ES_tradnl"/>
        </w:rPr>
        <w:t xml:space="preserve">la falta de regulación de rango legal de este derecho constituye una barrera para su materialización; y que no hay distinciones o condicionamientos relacionados con la edad de los destinatarios de este derecho. </w:t>
      </w:r>
      <w:r w:rsidRPr="007E4E45">
        <w:rPr>
          <w:rFonts w:ascii="Arial" w:eastAsia="Times New Roman" w:hAnsi="Arial" w:cs="Arial"/>
          <w:color w:val="000000" w:themeColor="text1"/>
          <w:bdr w:val="none" w:sz="0" w:space="0" w:color="auto" w:frame="1"/>
          <w:lang w:val="es-CO" w:eastAsia="es-ES_tradnl"/>
        </w:rPr>
        <w:t>Lo anterior e</w:t>
      </w:r>
      <w:r w:rsidR="00926899" w:rsidRPr="007E4E45">
        <w:rPr>
          <w:rFonts w:ascii="Arial" w:eastAsia="Times New Roman" w:hAnsi="Arial" w:cs="Arial"/>
          <w:color w:val="000000" w:themeColor="text1"/>
          <w:bdr w:val="none" w:sz="0" w:space="0" w:color="auto" w:frame="1"/>
          <w:lang w:val="es-CO" w:eastAsia="es-ES_tradnl"/>
        </w:rPr>
        <w:t xml:space="preserve">n virtud de los principios de igualdad y no discriminación, defensa del interés superior de los niños, niñas y adolescentes, la efectividad y prioridad absoluta de sus derechos, </w:t>
      </w:r>
      <w:r w:rsidR="00294B00" w:rsidRPr="007E4E45">
        <w:rPr>
          <w:rFonts w:ascii="Arial" w:eastAsia="Times New Roman" w:hAnsi="Arial" w:cs="Arial"/>
          <w:color w:val="000000" w:themeColor="text1"/>
          <w:bdr w:val="none" w:sz="0" w:space="0" w:color="auto" w:frame="1"/>
          <w:lang w:val="es-CO" w:eastAsia="es-ES_tradnl"/>
        </w:rPr>
        <w:t>estos</w:t>
      </w:r>
      <w:r w:rsidR="00926899" w:rsidRPr="007E4E45">
        <w:rPr>
          <w:rFonts w:ascii="Arial" w:eastAsia="Times New Roman" w:hAnsi="Arial" w:cs="Arial"/>
          <w:color w:val="000000" w:themeColor="text1"/>
          <w:bdr w:val="none" w:sz="0" w:space="0" w:color="auto" w:frame="1"/>
          <w:lang w:val="es-CO" w:eastAsia="es-ES_tradnl"/>
        </w:rPr>
        <w:t>  son titulares del derecho a la muerte digna. </w:t>
      </w:r>
    </w:p>
    <w:p w14:paraId="3AD28084" w14:textId="77777777" w:rsidR="007E4E45" w:rsidRDefault="007E4E45" w:rsidP="00695F69">
      <w:pPr>
        <w:spacing w:line="360" w:lineRule="auto"/>
        <w:textAlignment w:val="baseline"/>
        <w:rPr>
          <w:rFonts w:ascii="Arial" w:eastAsia="Times New Roman" w:hAnsi="Arial" w:cs="Arial"/>
          <w:color w:val="000000" w:themeColor="text1"/>
          <w:bdr w:val="none" w:sz="0" w:space="0" w:color="auto" w:frame="1"/>
          <w:lang w:val="es-CO" w:eastAsia="es-ES_tradnl"/>
        </w:rPr>
      </w:pPr>
    </w:p>
    <w:p w14:paraId="7EB40CAC" w14:textId="02DB71F4" w:rsidR="007E4E45" w:rsidRPr="007E4E45" w:rsidRDefault="007E4E45" w:rsidP="007E4E45">
      <w:pPr>
        <w:spacing w:line="360" w:lineRule="auto"/>
        <w:textAlignment w:val="baseline"/>
        <w:rPr>
          <w:rFonts w:ascii="Arial" w:eastAsia="Times New Roman" w:hAnsi="Arial" w:cs="Arial"/>
          <w:color w:val="000000" w:themeColor="text1"/>
          <w:bdr w:val="none" w:sz="0" w:space="0" w:color="auto" w:frame="1"/>
          <w:lang w:val="es-CO" w:eastAsia="es-ES_tradnl"/>
        </w:rPr>
      </w:pPr>
      <w:r>
        <w:rPr>
          <w:rFonts w:ascii="Arial" w:eastAsia="Times New Roman" w:hAnsi="Arial" w:cs="Arial"/>
          <w:color w:val="000000" w:themeColor="text1"/>
          <w:bdr w:val="none" w:sz="0" w:space="0" w:color="auto" w:frame="1"/>
          <w:lang w:val="es-CO" w:eastAsia="es-ES_tradnl"/>
        </w:rPr>
        <w:t xml:space="preserve">Por otro lado, la Corte Constitucional ha exhortado en varias ocasiones al Congreso de la República desde el año 1997 a regular esta materia, considerando los </w:t>
      </w:r>
      <w:r w:rsidR="00294B00">
        <w:rPr>
          <w:rFonts w:ascii="Arial" w:eastAsia="Times New Roman" w:hAnsi="Arial" w:cs="Arial"/>
          <w:color w:val="000000" w:themeColor="text1"/>
          <w:bdr w:val="none" w:sz="0" w:space="0" w:color="auto" w:frame="1"/>
          <w:lang w:val="es-CO" w:eastAsia="es-ES_tradnl"/>
        </w:rPr>
        <w:t>parámetros</w:t>
      </w:r>
      <w:r>
        <w:rPr>
          <w:rFonts w:ascii="Arial" w:eastAsia="Times New Roman" w:hAnsi="Arial" w:cs="Arial"/>
          <w:color w:val="000000" w:themeColor="text1"/>
          <w:bdr w:val="none" w:sz="0" w:space="0" w:color="auto" w:frame="1"/>
          <w:lang w:val="es-CO" w:eastAsia="es-ES_tradnl"/>
        </w:rPr>
        <w:t xml:space="preserve"> fijados en la Sentencia C-239 de 1997</w:t>
      </w:r>
      <w:r w:rsidR="000C07F7">
        <w:rPr>
          <w:rFonts w:ascii="Arial" w:eastAsia="Times New Roman" w:hAnsi="Arial" w:cs="Arial"/>
          <w:color w:val="000000" w:themeColor="text1"/>
          <w:bdr w:val="none" w:sz="0" w:space="0" w:color="auto" w:frame="1"/>
          <w:lang w:val="es-CO" w:eastAsia="es-ES_tradnl"/>
        </w:rPr>
        <w:t xml:space="preserve"> y los criterios de su jurisprudencia</w:t>
      </w:r>
      <w:r>
        <w:rPr>
          <w:rFonts w:ascii="Arial" w:eastAsia="Times New Roman" w:hAnsi="Arial" w:cs="Arial"/>
          <w:color w:val="000000" w:themeColor="text1"/>
          <w:bdr w:val="none" w:sz="0" w:space="0" w:color="auto" w:frame="1"/>
          <w:lang w:val="es-CO" w:eastAsia="es-ES_tradnl"/>
        </w:rPr>
        <w:t>.</w:t>
      </w:r>
      <w:r w:rsidRPr="007E4E45">
        <w:rPr>
          <w:rFonts w:ascii="Arial" w:eastAsia="Times New Roman" w:hAnsi="Arial" w:cs="Arial"/>
          <w:color w:val="000000" w:themeColor="text1"/>
          <w:bdr w:val="none" w:sz="0" w:space="0" w:color="auto" w:frame="1"/>
          <w:lang w:val="es-CO" w:eastAsia="es-ES_tradnl"/>
        </w:rPr>
        <w:t xml:space="preserve"> Sin embargo, hasta la fecha, </w:t>
      </w:r>
      <w:r w:rsidR="000C07F7">
        <w:rPr>
          <w:rFonts w:ascii="Arial" w:eastAsia="Times New Roman" w:hAnsi="Arial" w:cs="Arial"/>
          <w:color w:val="000000" w:themeColor="text1"/>
          <w:bdr w:val="none" w:sz="0" w:space="0" w:color="auto" w:frame="1"/>
          <w:lang w:val="es-CO" w:eastAsia="es-ES_tradnl"/>
        </w:rPr>
        <w:t xml:space="preserve">el Congreso ha hecho caso omiso y </w:t>
      </w:r>
      <w:r w:rsidRPr="007E4E45">
        <w:rPr>
          <w:rFonts w:ascii="Arial" w:eastAsia="Times New Roman" w:hAnsi="Arial" w:cs="Arial"/>
          <w:color w:val="000000" w:themeColor="text1"/>
          <w:bdr w:val="none" w:sz="0" w:space="0" w:color="auto" w:frame="1"/>
          <w:lang w:val="es-CO" w:eastAsia="es-ES_tradnl"/>
        </w:rPr>
        <w:t>no ha expedido ninguna norma que cumpla con ese propósito.</w:t>
      </w:r>
    </w:p>
    <w:p w14:paraId="7EF10CD1" w14:textId="77777777" w:rsidR="000B4706" w:rsidRPr="007E4E45" w:rsidRDefault="000B4706" w:rsidP="00695F69">
      <w:pPr>
        <w:spacing w:line="360" w:lineRule="auto"/>
        <w:textAlignment w:val="baseline"/>
        <w:rPr>
          <w:rFonts w:ascii="Arial" w:eastAsia="Times New Roman" w:hAnsi="Arial" w:cs="Arial"/>
          <w:color w:val="000000" w:themeColor="text1"/>
          <w:bdr w:val="none" w:sz="0" w:space="0" w:color="auto" w:frame="1"/>
          <w:lang w:val="es-CO" w:eastAsia="es-ES_tradnl"/>
        </w:rPr>
      </w:pPr>
    </w:p>
    <w:p w14:paraId="34367B01" w14:textId="4C47152E" w:rsidR="0061300B" w:rsidRDefault="00123EE6" w:rsidP="00C102CE">
      <w:pPr>
        <w:pStyle w:val="Ttulo2"/>
        <w:widowControl w:val="0"/>
        <w:numPr>
          <w:ilvl w:val="0"/>
          <w:numId w:val="17"/>
        </w:numPr>
        <w:spacing w:before="0" w:beforeAutospacing="0" w:after="0" w:afterAutospacing="0" w:line="360" w:lineRule="auto"/>
        <w:jc w:val="center"/>
        <w:rPr>
          <w:rFonts w:ascii="Arial" w:eastAsia="Calibri" w:hAnsi="Arial" w:cs="Arial"/>
          <w:sz w:val="24"/>
          <w:szCs w:val="24"/>
        </w:rPr>
      </w:pPr>
      <w:r w:rsidRPr="000206EF">
        <w:rPr>
          <w:rFonts w:ascii="Arial" w:eastAsia="Calibri" w:hAnsi="Arial" w:cs="Arial"/>
          <w:sz w:val="24"/>
          <w:szCs w:val="24"/>
        </w:rPr>
        <w:t>CONCLUSIONES</w:t>
      </w:r>
    </w:p>
    <w:p w14:paraId="5E046697" w14:textId="77777777" w:rsidR="000B4706" w:rsidRPr="000B4706" w:rsidRDefault="000B4706" w:rsidP="000B4706">
      <w:pPr>
        <w:pStyle w:val="Ttulo2"/>
        <w:widowControl w:val="0"/>
        <w:spacing w:before="0" w:beforeAutospacing="0" w:after="0" w:afterAutospacing="0" w:line="360" w:lineRule="auto"/>
        <w:ind w:left="-349"/>
        <w:rPr>
          <w:rFonts w:ascii="Arial" w:eastAsia="Calibri" w:hAnsi="Arial" w:cs="Arial"/>
          <w:sz w:val="24"/>
          <w:szCs w:val="24"/>
        </w:rPr>
      </w:pPr>
    </w:p>
    <w:p w14:paraId="7ABE53C6" w14:textId="77777777" w:rsidR="000B4706" w:rsidRDefault="00274CFC" w:rsidP="00274CFC">
      <w:pPr>
        <w:spacing w:line="360" w:lineRule="auto"/>
        <w:rPr>
          <w:rFonts w:ascii="Arial" w:hAnsi="Arial" w:cs="Arial"/>
        </w:rPr>
      </w:pPr>
      <w:r w:rsidRPr="000206EF">
        <w:rPr>
          <w:rFonts w:ascii="Arial" w:hAnsi="Arial" w:cs="Arial"/>
        </w:rPr>
        <w:t xml:space="preserve">El reconocimiento y regulación del derecho a </w:t>
      </w:r>
      <w:r w:rsidR="007318F8" w:rsidRPr="000206EF">
        <w:rPr>
          <w:rFonts w:ascii="Arial" w:hAnsi="Arial" w:cs="Arial"/>
        </w:rPr>
        <w:t>morir</w:t>
      </w:r>
      <w:r w:rsidRPr="000206EF">
        <w:rPr>
          <w:rFonts w:ascii="Arial" w:hAnsi="Arial" w:cs="Arial"/>
        </w:rPr>
        <w:t xml:space="preserve"> digna</w:t>
      </w:r>
      <w:r w:rsidR="007318F8" w:rsidRPr="000206EF">
        <w:rPr>
          <w:rFonts w:ascii="Arial" w:hAnsi="Arial" w:cs="Arial"/>
        </w:rPr>
        <w:t>mente</w:t>
      </w:r>
      <w:r w:rsidRPr="000206EF">
        <w:rPr>
          <w:rFonts w:ascii="Arial" w:hAnsi="Arial" w:cs="Arial"/>
        </w:rPr>
        <w:t xml:space="preserve"> más que una cuestión jurídica, es humana. Si bien la medicina ha logrado prolongar la vida combatiendo un sinfín de enfermedades mortales, esta no puede evitar la muerte. </w:t>
      </w:r>
    </w:p>
    <w:p w14:paraId="1D973F46" w14:textId="77777777" w:rsidR="000B4706" w:rsidRDefault="000B4706" w:rsidP="00274CFC">
      <w:pPr>
        <w:spacing w:line="360" w:lineRule="auto"/>
        <w:rPr>
          <w:rFonts w:ascii="Arial" w:hAnsi="Arial" w:cs="Arial"/>
        </w:rPr>
      </w:pPr>
    </w:p>
    <w:p w14:paraId="0804B580" w14:textId="72A0CAF6" w:rsidR="00274CFC" w:rsidRPr="000206EF" w:rsidRDefault="00274CFC" w:rsidP="00274CFC">
      <w:pPr>
        <w:spacing w:line="360" w:lineRule="auto"/>
        <w:rPr>
          <w:rFonts w:ascii="Arial" w:hAnsi="Arial" w:cs="Arial"/>
        </w:rPr>
      </w:pPr>
      <w:r w:rsidRPr="000206EF">
        <w:rPr>
          <w:rFonts w:ascii="Arial" w:hAnsi="Arial" w:cs="Arial"/>
        </w:rPr>
        <w:t>En ocasiones, en el intento de prolongar</w:t>
      </w:r>
      <w:r w:rsidR="00AF4B8F" w:rsidRPr="000206EF">
        <w:rPr>
          <w:rFonts w:ascii="Arial" w:hAnsi="Arial" w:cs="Arial"/>
        </w:rPr>
        <w:t xml:space="preserve"> la vida</w:t>
      </w:r>
      <w:r w:rsidRPr="000206EF">
        <w:rPr>
          <w:rFonts w:ascii="Arial" w:hAnsi="Arial" w:cs="Arial"/>
        </w:rPr>
        <w:t>, paradójicamente, lo que consigue es prolon</w:t>
      </w:r>
      <w:r w:rsidRPr="000206EF">
        <w:rPr>
          <w:rFonts w:ascii="Arial" w:hAnsi="Arial" w:cs="Arial"/>
        </w:rPr>
        <w:softHyphen/>
        <w:t>gar la muerte o, más bien, la agonía, lo que aumenta el sufrimiento del paciente y sus familiares, con excesos terapéu</w:t>
      </w:r>
      <w:r w:rsidRPr="000206EF">
        <w:rPr>
          <w:rFonts w:ascii="Arial" w:hAnsi="Arial" w:cs="Arial"/>
        </w:rPr>
        <w:softHyphen/>
        <w:t xml:space="preserve">ticos sobre la base de la defensa ilimitada de la vida. </w:t>
      </w:r>
      <w:r w:rsidR="00AF4B8F" w:rsidRPr="000206EF">
        <w:rPr>
          <w:rFonts w:ascii="Arial" w:hAnsi="Arial" w:cs="Arial"/>
        </w:rPr>
        <w:t>En ese sentido, e</w:t>
      </w:r>
      <w:r w:rsidR="00A250A9" w:rsidRPr="000206EF">
        <w:rPr>
          <w:rFonts w:ascii="Arial" w:hAnsi="Arial" w:cs="Arial"/>
        </w:rPr>
        <w:t xml:space="preserve">l derecho a la vida no puede reducirse a la mera subsistencia, sino que implica el vivir adecuadamente en condiciones de </w:t>
      </w:r>
      <w:r w:rsidR="00A250A9" w:rsidRPr="000206EF">
        <w:rPr>
          <w:rFonts w:ascii="Arial" w:hAnsi="Arial" w:cs="Arial"/>
        </w:rPr>
        <w:lastRenderedPageBreak/>
        <w:t>dignidad.</w:t>
      </w:r>
      <w:r w:rsidRPr="000206EF">
        <w:rPr>
          <w:rFonts w:ascii="Arial" w:hAnsi="Arial" w:cs="Arial"/>
        </w:rPr>
        <w:t xml:space="preserve"> Por ello, el fin primordial de este derecho no es otro que es impedir que la persona padezca una vida dolorosa, incompatible con su dignidad.</w:t>
      </w:r>
      <w:r w:rsidR="00B94B20" w:rsidRPr="000206EF">
        <w:rPr>
          <w:rFonts w:ascii="Arial" w:hAnsi="Arial" w:cs="Arial"/>
        </w:rPr>
        <w:t xml:space="preserve"> </w:t>
      </w:r>
    </w:p>
    <w:p w14:paraId="5EB16F42" w14:textId="77777777" w:rsidR="00AF4B8F" w:rsidRPr="000206EF" w:rsidRDefault="00AF4B8F" w:rsidP="00274CFC">
      <w:pPr>
        <w:spacing w:line="360" w:lineRule="auto"/>
        <w:rPr>
          <w:rFonts w:ascii="Arial" w:hAnsi="Arial" w:cs="Arial"/>
        </w:rPr>
      </w:pPr>
    </w:p>
    <w:p w14:paraId="0C634609" w14:textId="63A670FE" w:rsidR="00AF4B8F" w:rsidRDefault="00AF4B8F" w:rsidP="00274CFC">
      <w:pPr>
        <w:spacing w:line="360" w:lineRule="auto"/>
        <w:rPr>
          <w:rFonts w:ascii="Arial" w:hAnsi="Arial" w:cs="Arial"/>
        </w:rPr>
      </w:pPr>
      <w:r w:rsidRPr="000206EF">
        <w:rPr>
          <w:rFonts w:ascii="Arial" w:hAnsi="Arial" w:cs="Arial"/>
        </w:rPr>
        <w:t>Por otro lado, la ausencia de una ley ha permitido que se vulneren</w:t>
      </w:r>
      <w:r w:rsidR="00695F69" w:rsidRPr="000206EF">
        <w:rPr>
          <w:rFonts w:ascii="Arial" w:hAnsi="Arial" w:cs="Arial"/>
        </w:rPr>
        <w:t xml:space="preserve"> o se nieguen de facto</w:t>
      </w:r>
      <w:r w:rsidRPr="000206EF">
        <w:rPr>
          <w:rFonts w:ascii="Arial" w:hAnsi="Arial" w:cs="Arial"/>
        </w:rPr>
        <w:t xml:space="preserve"> los derechos de quienes han sufrido incesantes dolores a causa de una enfermedad terminal</w:t>
      </w:r>
      <w:r w:rsidR="00695F69" w:rsidRPr="000206EF">
        <w:rPr>
          <w:rFonts w:ascii="Arial" w:hAnsi="Arial" w:cs="Arial"/>
        </w:rPr>
        <w:t xml:space="preserve">, </w:t>
      </w:r>
      <w:r w:rsidR="00FE66CF" w:rsidRPr="000206EF">
        <w:rPr>
          <w:rFonts w:ascii="Arial" w:hAnsi="Arial" w:cs="Arial"/>
        </w:rPr>
        <w:t>enfermedad incurable</w:t>
      </w:r>
      <w:r w:rsidR="00695F69" w:rsidRPr="000206EF">
        <w:rPr>
          <w:rFonts w:ascii="Arial" w:hAnsi="Arial" w:cs="Arial"/>
        </w:rPr>
        <w:t xml:space="preserve"> o condición médica grave.</w:t>
      </w:r>
      <w:r w:rsidRPr="000206EF">
        <w:rPr>
          <w:rFonts w:ascii="Arial" w:hAnsi="Arial" w:cs="Arial"/>
        </w:rPr>
        <w:t xml:space="preserve"> </w:t>
      </w:r>
      <w:r w:rsidR="00695F69" w:rsidRPr="000206EF">
        <w:rPr>
          <w:rFonts w:ascii="Arial" w:hAnsi="Arial" w:cs="Arial"/>
        </w:rPr>
        <w:t>E</w:t>
      </w:r>
      <w:r w:rsidRPr="000206EF">
        <w:rPr>
          <w:rFonts w:ascii="Arial" w:hAnsi="Arial" w:cs="Arial"/>
        </w:rPr>
        <w:t>n el mismo sentido</w:t>
      </w:r>
      <w:r w:rsidR="00695F69" w:rsidRPr="000206EF">
        <w:rPr>
          <w:rFonts w:ascii="Arial" w:hAnsi="Arial" w:cs="Arial"/>
        </w:rPr>
        <w:t>,</w:t>
      </w:r>
      <w:r w:rsidRPr="000206EF">
        <w:rPr>
          <w:rFonts w:ascii="Arial" w:hAnsi="Arial" w:cs="Arial"/>
        </w:rPr>
        <w:t xml:space="preserve"> no ha permitido brindarles a los médicos la seguridad jurídica requerida para que ellos, si no encuentran alguna causal para </w:t>
      </w:r>
      <w:r w:rsidR="00294B00" w:rsidRPr="000206EF">
        <w:rPr>
          <w:rFonts w:ascii="Arial" w:hAnsi="Arial" w:cs="Arial"/>
        </w:rPr>
        <w:t>declarar</w:t>
      </w:r>
      <w:r w:rsidRPr="000206EF">
        <w:rPr>
          <w:rFonts w:ascii="Arial" w:hAnsi="Arial" w:cs="Arial"/>
        </w:rPr>
        <w:t xml:space="preserve"> la objeción de conciencia, realicen </w:t>
      </w:r>
      <w:r w:rsidR="00695F69" w:rsidRPr="000206EF">
        <w:rPr>
          <w:rFonts w:ascii="Arial" w:hAnsi="Arial" w:cs="Arial"/>
        </w:rPr>
        <w:t>el procedimiento de la eutanasia en el marco del derecho a morir dignamente. Lo anterior</w:t>
      </w:r>
      <w:r w:rsidR="0000469D" w:rsidRPr="000206EF">
        <w:rPr>
          <w:rFonts w:ascii="Arial" w:hAnsi="Arial" w:cs="Arial"/>
        </w:rPr>
        <w:t>,</w:t>
      </w:r>
      <w:r w:rsidR="00695F69" w:rsidRPr="000206EF">
        <w:rPr>
          <w:rFonts w:ascii="Arial" w:hAnsi="Arial" w:cs="Arial"/>
        </w:rPr>
        <w:t xml:space="preserve"> es consecuencia de lo que sucede </w:t>
      </w:r>
      <w:r w:rsidRPr="000206EF">
        <w:rPr>
          <w:rFonts w:ascii="Arial" w:hAnsi="Arial" w:cs="Arial"/>
        </w:rPr>
        <w:t>cuando el Estado no hace efectivo la potestad que le han encargado sus administrados de regular las relaciones humanas en lo que se considera fundamental</w:t>
      </w:r>
      <w:r w:rsidR="0000469D" w:rsidRPr="000206EF">
        <w:rPr>
          <w:rFonts w:ascii="Arial" w:hAnsi="Arial" w:cs="Arial"/>
        </w:rPr>
        <w:t xml:space="preserve">. Bajo estas circunstancias se </w:t>
      </w:r>
      <w:r w:rsidRPr="000206EF">
        <w:rPr>
          <w:rFonts w:ascii="Arial" w:hAnsi="Arial" w:cs="Arial"/>
        </w:rPr>
        <w:t xml:space="preserve">deriva, casi siempre, la corrupción de fines altruistas, o el inevitable hecho de </w:t>
      </w:r>
      <w:r w:rsidR="0000469D" w:rsidRPr="000206EF">
        <w:rPr>
          <w:rFonts w:ascii="Arial" w:hAnsi="Arial" w:cs="Arial"/>
        </w:rPr>
        <w:t xml:space="preserve">tener que </w:t>
      </w:r>
      <w:r w:rsidRPr="000206EF">
        <w:rPr>
          <w:rFonts w:ascii="Arial" w:hAnsi="Arial" w:cs="Arial"/>
        </w:rPr>
        <w:t>acceder a este tipo de procedimientos bajo condiciones no adecuadas</w:t>
      </w:r>
      <w:r w:rsidR="0000469D" w:rsidRPr="000206EF">
        <w:rPr>
          <w:rFonts w:ascii="Arial" w:hAnsi="Arial" w:cs="Arial"/>
        </w:rPr>
        <w:t xml:space="preserve"> </w:t>
      </w:r>
      <w:r w:rsidR="006116D8" w:rsidRPr="000206EF">
        <w:rPr>
          <w:rFonts w:ascii="Arial" w:hAnsi="Arial" w:cs="Arial"/>
        </w:rPr>
        <w:t>o</w:t>
      </w:r>
      <w:r w:rsidR="0000469D" w:rsidRPr="000206EF">
        <w:rPr>
          <w:rFonts w:ascii="Arial" w:hAnsi="Arial" w:cs="Arial"/>
        </w:rPr>
        <w:t xml:space="preserve"> en la clandestinidad</w:t>
      </w:r>
      <w:r w:rsidRPr="000206EF">
        <w:rPr>
          <w:rFonts w:ascii="Arial" w:hAnsi="Arial" w:cs="Arial"/>
        </w:rPr>
        <w:t xml:space="preserve">. </w:t>
      </w:r>
    </w:p>
    <w:p w14:paraId="790B717E" w14:textId="77777777" w:rsidR="000B4706" w:rsidRPr="000206EF" w:rsidRDefault="000B4706" w:rsidP="00274CFC">
      <w:pPr>
        <w:spacing w:line="360" w:lineRule="auto"/>
        <w:rPr>
          <w:rFonts w:ascii="Arial" w:hAnsi="Arial" w:cs="Arial"/>
        </w:rPr>
      </w:pPr>
    </w:p>
    <w:p w14:paraId="12C3DA30" w14:textId="6E3CE076" w:rsidR="000B4706" w:rsidRDefault="00AF4B8F" w:rsidP="000B4706">
      <w:pPr>
        <w:spacing w:line="360" w:lineRule="auto"/>
        <w:rPr>
          <w:rFonts w:ascii="Arial" w:hAnsi="Arial" w:cs="Arial"/>
        </w:rPr>
      </w:pPr>
      <w:r w:rsidRPr="000206EF">
        <w:rPr>
          <w:rFonts w:ascii="Arial" w:hAnsi="Arial" w:cs="Arial"/>
        </w:rPr>
        <w:t>Por ello, invito a los honorables congresistas a atender los múltiples llamados de la Corte Constitucional a regular el acceso a este derecho. Porque como se mencionó antes, es una cuestión de</w:t>
      </w:r>
      <w:r w:rsidR="007318F8" w:rsidRPr="000206EF">
        <w:rPr>
          <w:rFonts w:ascii="Arial" w:hAnsi="Arial" w:cs="Arial"/>
        </w:rPr>
        <w:t xml:space="preserve"> dignidad, solidaridad, empatía</w:t>
      </w:r>
      <w:r w:rsidR="002C718B" w:rsidRPr="000206EF">
        <w:rPr>
          <w:rFonts w:ascii="Arial" w:hAnsi="Arial" w:cs="Arial"/>
        </w:rPr>
        <w:t>,</w:t>
      </w:r>
      <w:r w:rsidR="007318F8" w:rsidRPr="000206EF">
        <w:rPr>
          <w:rFonts w:ascii="Arial" w:hAnsi="Arial" w:cs="Arial"/>
        </w:rPr>
        <w:t xml:space="preserve"> </w:t>
      </w:r>
      <w:r w:rsidR="0000469D" w:rsidRPr="000206EF">
        <w:rPr>
          <w:rFonts w:ascii="Arial" w:hAnsi="Arial" w:cs="Arial"/>
        </w:rPr>
        <w:t>y,</w:t>
      </w:r>
      <w:r w:rsidR="007318F8" w:rsidRPr="000206EF">
        <w:rPr>
          <w:rFonts w:ascii="Arial" w:hAnsi="Arial" w:cs="Arial"/>
        </w:rPr>
        <w:t xml:space="preserve"> sobre todo, de</w:t>
      </w:r>
      <w:r w:rsidRPr="000206EF">
        <w:rPr>
          <w:rFonts w:ascii="Arial" w:hAnsi="Arial" w:cs="Arial"/>
        </w:rPr>
        <w:t xml:space="preserve"> humanidad.</w:t>
      </w:r>
    </w:p>
    <w:p w14:paraId="307C00E9" w14:textId="77777777" w:rsidR="000B4706" w:rsidRDefault="000B4706" w:rsidP="000B4706">
      <w:pPr>
        <w:spacing w:line="360" w:lineRule="auto"/>
        <w:rPr>
          <w:rFonts w:ascii="Arial" w:hAnsi="Arial" w:cs="Arial"/>
        </w:rPr>
      </w:pPr>
    </w:p>
    <w:p w14:paraId="73E0726D" w14:textId="38A7A724" w:rsidR="000206EF" w:rsidRDefault="000206EF" w:rsidP="000B4706">
      <w:pPr>
        <w:spacing w:line="360" w:lineRule="auto"/>
        <w:rPr>
          <w:rFonts w:ascii="Arial" w:hAnsi="Arial" w:cs="Arial"/>
        </w:rPr>
      </w:pPr>
      <w:r w:rsidRPr="000206EF">
        <w:rPr>
          <w:rFonts w:ascii="Arial" w:hAnsi="Arial" w:cs="Arial"/>
        </w:rPr>
        <w:t>De los honorables congresistas,</w:t>
      </w:r>
    </w:p>
    <w:p w14:paraId="1B82B5BD" w14:textId="77777777" w:rsidR="000B4706" w:rsidRPr="000206EF" w:rsidRDefault="000B4706" w:rsidP="000B4706">
      <w:pPr>
        <w:pStyle w:val="NormalWeb"/>
        <w:spacing w:line="360" w:lineRule="auto"/>
        <w:ind w:left="142"/>
        <w:rPr>
          <w:rFonts w:ascii="Arial" w:hAnsi="Arial" w:cs="Arial"/>
        </w:rPr>
      </w:pPr>
    </w:p>
    <w:p w14:paraId="0492C0EE" w14:textId="77777777" w:rsidR="000206EF" w:rsidRPr="000206EF" w:rsidRDefault="000206EF" w:rsidP="000206EF">
      <w:pPr>
        <w:spacing w:before="100" w:beforeAutospacing="1" w:after="100" w:afterAutospacing="1"/>
        <w:ind w:left="142"/>
        <w:rPr>
          <w:rFonts w:ascii="Arial" w:hAnsi="Arial" w:cs="Arial"/>
        </w:rPr>
      </w:pPr>
      <w:r w:rsidRPr="000206EF">
        <w:rPr>
          <w:rFonts w:ascii="Arial" w:hAnsi="Arial" w:cs="Arial"/>
        </w:rPr>
        <w:t>________________________</w:t>
      </w:r>
    </w:p>
    <w:p w14:paraId="0D000B5C" w14:textId="77777777" w:rsidR="000206EF" w:rsidRPr="000206EF" w:rsidRDefault="000206EF" w:rsidP="000206EF">
      <w:pPr>
        <w:spacing w:before="100" w:beforeAutospacing="1" w:after="100" w:afterAutospacing="1"/>
        <w:ind w:left="142"/>
        <w:rPr>
          <w:rFonts w:ascii="Arial" w:hAnsi="Arial" w:cs="Arial"/>
          <w:b/>
        </w:rPr>
      </w:pPr>
      <w:r w:rsidRPr="000206EF">
        <w:rPr>
          <w:rFonts w:ascii="Arial" w:hAnsi="Arial" w:cs="Arial"/>
          <w:b/>
        </w:rPr>
        <w:t>JUAN FERNANDO REYES KURI</w:t>
      </w:r>
    </w:p>
    <w:p w14:paraId="55C071EE" w14:textId="77777777" w:rsidR="000206EF" w:rsidRPr="000206EF" w:rsidRDefault="000206EF" w:rsidP="000206EF">
      <w:pPr>
        <w:spacing w:before="100" w:beforeAutospacing="1" w:after="100" w:afterAutospacing="1"/>
        <w:ind w:left="142"/>
        <w:rPr>
          <w:rFonts w:ascii="Arial" w:hAnsi="Arial" w:cs="Arial"/>
        </w:rPr>
      </w:pPr>
      <w:r w:rsidRPr="000206EF">
        <w:rPr>
          <w:rFonts w:ascii="Arial" w:hAnsi="Arial" w:cs="Arial"/>
        </w:rPr>
        <w:t>Representante a la Cámara por el Valle del Cauca</w:t>
      </w:r>
    </w:p>
    <w:p w14:paraId="23D2142D" w14:textId="71FC477C" w:rsidR="00B94B20" w:rsidRDefault="000206EF" w:rsidP="000B4706">
      <w:pPr>
        <w:spacing w:before="100" w:beforeAutospacing="1" w:after="100" w:afterAutospacing="1"/>
        <w:ind w:left="142"/>
        <w:rPr>
          <w:rFonts w:ascii="Arial" w:hAnsi="Arial" w:cs="Arial"/>
        </w:rPr>
      </w:pPr>
      <w:r w:rsidRPr="000206EF">
        <w:rPr>
          <w:rFonts w:ascii="Arial" w:hAnsi="Arial" w:cs="Arial"/>
        </w:rPr>
        <w:t>Partido Liber</w:t>
      </w:r>
      <w:r w:rsidR="000B4706">
        <w:rPr>
          <w:rFonts w:ascii="Arial" w:hAnsi="Arial" w:cs="Arial"/>
        </w:rPr>
        <w:t>al</w:t>
      </w:r>
    </w:p>
    <w:p w14:paraId="355AA9FF" w14:textId="77777777" w:rsidR="000B4706" w:rsidRPr="000B4706" w:rsidRDefault="000B4706" w:rsidP="00C648DA">
      <w:pPr>
        <w:spacing w:before="100" w:beforeAutospacing="1" w:after="100" w:afterAutospacing="1"/>
        <w:rPr>
          <w:rFonts w:ascii="Arial" w:hAnsi="Arial" w:cs="Arial"/>
        </w:rPr>
      </w:pPr>
    </w:p>
    <w:p w14:paraId="5C8A61D5" w14:textId="43D81579" w:rsidR="00123EE6" w:rsidRPr="00695F69" w:rsidRDefault="00123EE6" w:rsidP="00A475EA">
      <w:pPr>
        <w:pStyle w:val="Ttulo2"/>
        <w:widowControl w:val="0"/>
        <w:numPr>
          <w:ilvl w:val="0"/>
          <w:numId w:val="17"/>
        </w:numPr>
        <w:spacing w:before="0" w:beforeAutospacing="0" w:after="0" w:afterAutospacing="0" w:line="360" w:lineRule="auto"/>
        <w:jc w:val="center"/>
        <w:rPr>
          <w:rFonts w:ascii="Arial Narrow" w:eastAsia="Calibri" w:hAnsi="Arial Narrow" w:cs="Arial"/>
          <w:sz w:val="24"/>
          <w:szCs w:val="24"/>
        </w:rPr>
      </w:pPr>
      <w:r w:rsidRPr="00695F69">
        <w:rPr>
          <w:rFonts w:ascii="Arial Narrow" w:eastAsia="Calibri" w:hAnsi="Arial Narrow" w:cs="Arial"/>
          <w:sz w:val="24"/>
          <w:szCs w:val="24"/>
        </w:rPr>
        <w:t xml:space="preserve">REFERENCIAS </w:t>
      </w:r>
    </w:p>
    <w:sdt>
      <w:sdtPr>
        <w:rPr>
          <w:rFonts w:ascii="Arial Narrow" w:eastAsiaTheme="minorHAnsi" w:hAnsi="Arial Narrow" w:cs="Arial"/>
          <w:color w:val="auto"/>
          <w:sz w:val="24"/>
          <w:szCs w:val="24"/>
          <w:lang w:eastAsia="en-US"/>
        </w:rPr>
        <w:id w:val="615262090"/>
        <w:docPartObj>
          <w:docPartGallery w:val="Bibliographies"/>
          <w:docPartUnique/>
        </w:docPartObj>
      </w:sdtPr>
      <w:sdtEndPr>
        <w:rPr>
          <w:rFonts w:cstheme="minorBidi"/>
        </w:rPr>
      </w:sdtEndPr>
      <w:sdtContent>
        <w:p w14:paraId="56B520BC" w14:textId="24767F91" w:rsidR="00FF05FA" w:rsidRPr="00A475EA" w:rsidRDefault="00FF05FA" w:rsidP="00A475EA">
          <w:pPr>
            <w:pStyle w:val="Ttulo1"/>
            <w:spacing w:line="360" w:lineRule="auto"/>
            <w:rPr>
              <w:rFonts w:ascii="Arial Narrow" w:hAnsi="Arial Narrow" w:cs="Arial"/>
              <w:color w:val="auto"/>
              <w:sz w:val="24"/>
              <w:szCs w:val="24"/>
            </w:rPr>
          </w:pPr>
        </w:p>
        <w:sdt>
          <w:sdtPr>
            <w:rPr>
              <w:rFonts w:ascii="Arial Narrow" w:hAnsi="Arial Narrow" w:cs="Arial"/>
            </w:rPr>
            <w:id w:val="111145805"/>
            <w:bibliography/>
          </w:sdtPr>
          <w:sdtEndPr>
            <w:rPr>
              <w:rFonts w:cstheme="minorBidi"/>
            </w:rPr>
          </w:sdtEndPr>
          <w:sdtContent>
            <w:p w14:paraId="24A67001" w14:textId="77777777" w:rsidR="00A475EA" w:rsidRPr="00A475EA" w:rsidRDefault="00FF05FA" w:rsidP="00A475EA">
              <w:pPr>
                <w:pStyle w:val="Bibliografa"/>
                <w:spacing w:line="360" w:lineRule="auto"/>
                <w:ind w:left="720" w:hanging="720"/>
                <w:rPr>
                  <w:rFonts w:ascii="Arial Narrow" w:hAnsi="Arial Narrow" w:cs="Arial"/>
                  <w:noProof/>
                </w:rPr>
              </w:pPr>
              <w:r w:rsidRPr="00A475EA">
                <w:rPr>
                  <w:rFonts w:ascii="Arial Narrow" w:hAnsi="Arial Narrow" w:cs="Arial"/>
                </w:rPr>
                <w:fldChar w:fldCharType="begin"/>
              </w:r>
              <w:r w:rsidRPr="00A475EA">
                <w:rPr>
                  <w:rFonts w:ascii="Arial Narrow" w:hAnsi="Arial Narrow" w:cs="Arial"/>
                </w:rPr>
                <w:instrText>BIBLIOGRAPHY</w:instrText>
              </w:r>
              <w:r w:rsidRPr="00A475EA">
                <w:rPr>
                  <w:rFonts w:ascii="Arial Narrow" w:hAnsi="Arial Narrow" w:cs="Arial"/>
                </w:rPr>
                <w:fldChar w:fldCharType="separate"/>
              </w:r>
              <w:r w:rsidR="00A475EA" w:rsidRPr="00A475EA">
                <w:rPr>
                  <w:rFonts w:ascii="Arial Narrow" w:hAnsi="Arial Narrow" w:cs="Arial"/>
                  <w:noProof/>
                </w:rPr>
                <w:t>Sentencia C-239, M:P. Carlos Gaviria Díaz (Corte Constitucional 1997).</w:t>
              </w:r>
            </w:p>
            <w:p w14:paraId="20239C6C"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Sentencia T-493, Antonio Barrera Carbonell (Corte Constitucional 1993).</w:t>
              </w:r>
            </w:p>
            <w:p w14:paraId="1134AEB5"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Sentencia T-970, M:P. Luis Ernesto Vargas Silva (Corte Constitucional 2014).</w:t>
              </w:r>
            </w:p>
            <w:p w14:paraId="2D1F1692"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Resolución 1216. (2015). Por medio de la cual se da cumplimiento a la orden cuarta de la sentencia T-970 de 2014 de la Honorable Corte Constitucional en relación con las directrices para la organización y funcionamiento de los Comités para hacer efectivo el derecho a morir (...). Ministerio de Salud y Protección Social.</w:t>
              </w:r>
            </w:p>
            <w:p w14:paraId="1CB19717"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Resolución 0825 . (2018). Por medio de la cual se reglamenta el procedimiento para hacer efectivo el derecho a morir con dignidad de los niños, niñas y adolescentes. Ministerio de Salud y Protección Social.</w:t>
              </w:r>
            </w:p>
            <w:p w14:paraId="63FDFBBC"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Reis de Castro, Cafure, Pacelli, Silva, Ru</w:t>
              </w:r>
              <w:r w:rsidRPr="00A475EA">
                <w:rPr>
                  <w:rFonts w:ascii="Arial" w:hAnsi="Arial" w:cs="Arial"/>
                  <w:noProof/>
                </w:rPr>
                <w:t>̈</w:t>
              </w:r>
              <w:r w:rsidRPr="00A475EA">
                <w:rPr>
                  <w:rFonts w:ascii="Arial Narrow" w:hAnsi="Arial Narrow" w:cs="Arial"/>
                  <w:noProof/>
                </w:rPr>
                <w:t>ckl &amp; A</w:t>
              </w:r>
              <w:r w:rsidRPr="00A475EA">
                <w:rPr>
                  <w:rFonts w:ascii="Arial" w:hAnsi="Arial" w:cs="Arial"/>
                  <w:noProof/>
                </w:rPr>
                <w:t>̂</w:t>
              </w:r>
              <w:r w:rsidRPr="00A475EA">
                <w:rPr>
                  <w:rFonts w:ascii="Arial Narrow" w:hAnsi="Arial Narrow" w:cs="Arial"/>
                  <w:noProof/>
                </w:rPr>
                <w:t>ngelo. (2016). Eutanasia y suicidio asistido en países occidentales: una revisión sistemática. Rev. bioét, 355-367.</w:t>
              </w:r>
            </w:p>
            <w:p w14:paraId="21AF45D9"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Sentencia C-221, MP.: Carlos Gaviria Díaz (Corte Constitucional 1994).</w:t>
              </w:r>
            </w:p>
            <w:p w14:paraId="5C17548C"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Carlos Bernal Pulido. (2008). El Derecho de los Derechos. En El libre desarrollo de la personalidad. Bogotá: Universidad Externado de Colombia.</w:t>
              </w:r>
            </w:p>
            <w:p w14:paraId="061359FA"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Sentencia T-516 , M.P.: Antonio Barrera (Corte Constitucional 1998).</w:t>
              </w:r>
            </w:p>
            <w:p w14:paraId="2F6F7A81"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Gempeler, F. E. (2015). Derecho a morir dignamente. Universitas Médica. Universidad Javeriana, 178-185.</w:t>
              </w:r>
            </w:p>
            <w:p w14:paraId="62BB608E"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Sentencia T-544, MP.: Gloria Stella Ortiz (Corte Constitucional 2017).</w:t>
              </w:r>
            </w:p>
            <w:p w14:paraId="4974228B"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Francisco Farfán Molina. (2008). Eutanasia, derechos fundamentales y ley penal. En Las teorias en torno a la eutanasia desde una perspectiva general (pág. 34 y ss.). Bogotá: Nueva Juridica.</w:t>
              </w:r>
            </w:p>
            <w:p w14:paraId="075E0B1C" w14:textId="77777777" w:rsidR="00A475EA" w:rsidRPr="00A475EA" w:rsidRDefault="00A475EA" w:rsidP="00A475EA">
              <w:pPr>
                <w:pStyle w:val="Bibliografa"/>
                <w:spacing w:line="360" w:lineRule="auto"/>
                <w:ind w:left="720" w:hanging="720"/>
                <w:rPr>
                  <w:rFonts w:ascii="Arial Narrow" w:hAnsi="Arial Narrow" w:cs="Arial"/>
                  <w:noProof/>
                </w:rPr>
              </w:pPr>
              <w:r w:rsidRPr="00A475EA">
                <w:rPr>
                  <w:rFonts w:ascii="Arial Narrow" w:hAnsi="Arial Narrow" w:cs="Arial"/>
                  <w:noProof/>
                </w:rPr>
                <w:t>Sentencia T-721., M.P:. Antonio José Lizarazo (Corte Constitucional 2017).</w:t>
              </w:r>
            </w:p>
            <w:p w14:paraId="4D8D4AD9" w14:textId="4A813F15" w:rsidR="007930F4" w:rsidRPr="00B94B20" w:rsidRDefault="00FF05FA" w:rsidP="00A475EA">
              <w:pPr>
                <w:spacing w:line="360" w:lineRule="auto"/>
                <w:rPr>
                  <w:rFonts w:ascii="Arial Narrow" w:hAnsi="Arial Narrow"/>
                </w:rPr>
              </w:pPr>
              <w:r w:rsidRPr="00A475EA">
                <w:rPr>
                  <w:rFonts w:ascii="Arial Narrow" w:hAnsi="Arial Narrow" w:cs="Arial"/>
                </w:rPr>
                <w:fldChar w:fldCharType="end"/>
              </w:r>
            </w:p>
          </w:sdtContent>
        </w:sdt>
      </w:sdtContent>
    </w:sdt>
    <w:sectPr w:rsidR="007930F4" w:rsidRPr="00B94B20" w:rsidSect="00294B00">
      <w:headerReference w:type="default" r:id="rId10"/>
      <w:foot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57DDD4" w14:textId="77777777" w:rsidR="00860D71" w:rsidRDefault="00860D71" w:rsidP="0050257C">
      <w:r>
        <w:separator/>
      </w:r>
    </w:p>
  </w:endnote>
  <w:endnote w:type="continuationSeparator" w:id="0">
    <w:p w14:paraId="2ED1F2B4" w14:textId="77777777" w:rsidR="00860D71" w:rsidRDefault="00860D71" w:rsidP="005025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Malgun Gothic"/>
    <w:charset w:val="00"/>
    <w:family w:val="auto"/>
    <w:pitch w:val="variable"/>
    <w:sig w:usb0="00000003"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C1C59" w14:textId="77777777" w:rsidR="00860D71" w:rsidRDefault="00860D71" w:rsidP="0050257C">
    <w:pPr>
      <w:pStyle w:val="Piedepgina"/>
      <w:jc w:val="center"/>
    </w:pPr>
  </w:p>
  <w:p w14:paraId="58764ACB" w14:textId="4FA429F0" w:rsidR="00860D71" w:rsidRDefault="00860D71" w:rsidP="0050257C">
    <w:pPr>
      <w:pStyle w:val="Piedepgina"/>
      <w:jc w:val="center"/>
    </w:pPr>
    <w:r>
      <w:rPr>
        <w:noProof/>
        <w:lang w:val="es-CO" w:eastAsia="es-CO"/>
      </w:rPr>
      <w:drawing>
        <wp:anchor distT="0" distB="0" distL="114300" distR="114300" simplePos="0" relativeHeight="251658240" behindDoc="0" locked="0" layoutInCell="1" allowOverlap="1" wp14:anchorId="7D0C425D" wp14:editId="1B9B95E4">
          <wp:simplePos x="0" y="0"/>
          <wp:positionH relativeFrom="margin">
            <wp:posOffset>1955165</wp:posOffset>
          </wp:positionH>
          <wp:positionV relativeFrom="paragraph">
            <wp:posOffset>26035</wp:posOffset>
          </wp:positionV>
          <wp:extent cx="1468755" cy="556260"/>
          <wp:effectExtent l="0" t="0" r="4445" b="254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Reyes Kur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8755" cy="556260"/>
                  </a:xfrm>
                  <a:prstGeom prst="rect">
                    <a:avLst/>
                  </a:prstGeom>
                </pic:spPr>
              </pic:pic>
            </a:graphicData>
          </a:graphic>
          <wp14:sizeRelH relativeFrom="page">
            <wp14:pctWidth>0</wp14:pctWidth>
          </wp14:sizeRelH>
          <wp14:sizeRelV relativeFrom="page">
            <wp14:pctHeight>0</wp14:pctHeight>
          </wp14:sizeRelV>
        </wp:anchor>
      </w:drawing>
    </w:r>
  </w:p>
  <w:p w14:paraId="1DA59DDC" w14:textId="240785C9" w:rsidR="00860D71" w:rsidRDefault="00860D71" w:rsidP="0050257C">
    <w:pPr>
      <w:pStyle w:val="Piedep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2A29C6" w14:textId="77777777" w:rsidR="00860D71" w:rsidRDefault="00860D71" w:rsidP="0050257C">
      <w:r>
        <w:separator/>
      </w:r>
    </w:p>
  </w:footnote>
  <w:footnote w:type="continuationSeparator" w:id="0">
    <w:p w14:paraId="641705AB" w14:textId="77777777" w:rsidR="00860D71" w:rsidRDefault="00860D71" w:rsidP="0050257C">
      <w:r>
        <w:continuationSeparator/>
      </w:r>
    </w:p>
  </w:footnote>
  <w:footnote w:id="1">
    <w:p w14:paraId="36ED58E0" w14:textId="77777777" w:rsidR="00860D71" w:rsidRPr="00753A88" w:rsidRDefault="00860D71" w:rsidP="00753A88">
      <w:pPr>
        <w:pStyle w:val="Textonotapie"/>
        <w:rPr>
          <w:lang w:val="es-ES"/>
        </w:rPr>
      </w:pPr>
      <w:r>
        <w:rPr>
          <w:rStyle w:val="Refdenotaalpie"/>
        </w:rPr>
        <w:footnoteRef/>
      </w:r>
      <w:r>
        <w:t xml:space="preserve"> </w:t>
      </w:r>
      <w:r>
        <w:rPr>
          <w:lang w:val="es-ES"/>
        </w:rPr>
        <w:t>Negrilla fuera de texto</w:t>
      </w:r>
    </w:p>
  </w:footnote>
  <w:footnote w:id="2">
    <w:p w14:paraId="53979A95" w14:textId="3B1DD5B3" w:rsidR="00860D71" w:rsidRPr="001E2738" w:rsidRDefault="00860D71">
      <w:pPr>
        <w:pStyle w:val="Textonotapie"/>
        <w:rPr>
          <w:lang w:val="es-ES"/>
        </w:rPr>
      </w:pPr>
      <w:r>
        <w:rPr>
          <w:rStyle w:val="Refdenotaalpie"/>
        </w:rPr>
        <w:footnoteRef/>
      </w:r>
      <w:r>
        <w:t xml:space="preserve"> </w:t>
      </w:r>
      <w:r>
        <w:rPr>
          <w:lang w:val="es-ES"/>
        </w:rPr>
        <w:t>Negrilla fuera de texto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23968" w14:textId="05403B04" w:rsidR="00860D71" w:rsidRDefault="00860D71">
    <w:pPr>
      <w:pStyle w:val="Encabezado"/>
    </w:pPr>
    <w:r w:rsidRPr="008F3CFF">
      <w:rPr>
        <w:rFonts w:eastAsia="Times New Roman" w:cs="Arial"/>
        <w:noProof/>
        <w:color w:val="000000"/>
        <w:sz w:val="26"/>
        <w:szCs w:val="26"/>
        <w:lang w:val="es-CO" w:eastAsia="es-CO"/>
      </w:rPr>
      <w:drawing>
        <wp:anchor distT="0" distB="0" distL="114300" distR="114300" simplePos="0" relativeHeight="251660288" behindDoc="0" locked="0" layoutInCell="1" allowOverlap="1" wp14:anchorId="26216872" wp14:editId="4416C65A">
          <wp:simplePos x="0" y="0"/>
          <wp:positionH relativeFrom="column">
            <wp:posOffset>1910403</wp:posOffset>
          </wp:positionH>
          <wp:positionV relativeFrom="paragraph">
            <wp:posOffset>-179757</wp:posOffset>
          </wp:positionV>
          <wp:extent cx="1513725" cy="449705"/>
          <wp:effectExtent l="0" t="0" r="0" b="0"/>
          <wp:wrapNone/>
          <wp:docPr id="4" name="Imagen 4" title="Imagen">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20AB8E-9D4D-684C-A650-4EBA1DD8A76D}"/>
              </a:ext>
            </a:extLst>
          </wp:docPr>
          <wp:cNvGraphicFramePr/>
          <a:graphic xmlns:a="http://schemas.openxmlformats.org/drawingml/2006/main">
            <a:graphicData uri="http://schemas.openxmlformats.org/drawingml/2006/picture">
              <pic:pic xmlns:pic="http://schemas.openxmlformats.org/drawingml/2006/picture">
                <pic:nvPicPr>
                  <pic:cNvPr id="3" name="image2.png" title="Imagen">
                    <a:extLst>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A720AB8E-9D4D-684C-A650-4EBA1DD8A76D}"/>
                      </a:ext>
                    </a:extLst>
                  </pic:cNvPr>
                  <pic:cNvPicPr preferRelativeResize="0"/>
                </pic:nvPicPr>
                <pic:blipFill>
                  <a:blip r:embed="rId1" cstate="print"/>
                  <a:stretch>
                    <a:fillRect/>
                  </a:stretch>
                </pic:blipFill>
                <pic:spPr>
                  <a:xfrm>
                    <a:off x="0" y="0"/>
                    <a:ext cx="1524371" cy="452868"/>
                  </a:xfrm>
                  <a:prstGeom prst="rect">
                    <a:avLst/>
                  </a:prstGeom>
                  <a:noFill/>
                </pic:spPr>
              </pic:pic>
            </a:graphicData>
          </a:graphic>
          <wp14:sizeRelH relativeFrom="page">
            <wp14:pctWidth>0</wp14:pctWidth>
          </wp14:sizeRelH>
          <wp14:sizeRelV relativeFrom="page">
            <wp14:pctHeight>0</wp14:pctHeight>
          </wp14:sizeRelV>
        </wp:anchor>
      </w:drawing>
    </w:r>
  </w:p>
  <w:p w14:paraId="2EBAD632" w14:textId="77777777" w:rsidR="00860D71" w:rsidRDefault="00860D71" w:rsidP="00991FAE">
    <w:pPr>
      <w:pStyle w:val="Encabezado"/>
      <w:tabs>
        <w:tab w:val="left" w:pos="2070"/>
        <w:tab w:val="center" w:pos="50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200230"/>
    <w:multiLevelType w:val="hybridMultilevel"/>
    <w:tmpl w:val="9FDA1B2C"/>
    <w:lvl w:ilvl="0" w:tplc="CBB2E0A2">
      <w:start w:val="1"/>
      <w:numFmt w:val="lowerRoman"/>
      <w:lvlText w:val="%1)"/>
      <w:lvlJc w:val="left"/>
      <w:pPr>
        <w:ind w:left="1004" w:hanging="720"/>
      </w:pPr>
      <w:rPr>
        <w:rFonts w:hint="default"/>
        <w:b/>
        <w:sz w:val="24"/>
        <w:szCs w:val="24"/>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1">
    <w:nsid w:val="0D175DCF"/>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0082356"/>
    <w:multiLevelType w:val="hybridMultilevel"/>
    <w:tmpl w:val="7A5A3324"/>
    <w:lvl w:ilvl="0" w:tplc="51D0F92A">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12E62EBD"/>
    <w:multiLevelType w:val="hybridMultilevel"/>
    <w:tmpl w:val="52840D76"/>
    <w:lvl w:ilvl="0" w:tplc="B5889936">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nsid w:val="157D21FB"/>
    <w:multiLevelType w:val="hybridMultilevel"/>
    <w:tmpl w:val="491A017E"/>
    <w:lvl w:ilvl="0" w:tplc="E6500F7C">
      <w:start w:val="3"/>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88430B7"/>
    <w:multiLevelType w:val="hybridMultilevel"/>
    <w:tmpl w:val="114E310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19517EDC"/>
    <w:multiLevelType w:val="hybridMultilevel"/>
    <w:tmpl w:val="81F87CD4"/>
    <w:lvl w:ilvl="0" w:tplc="777071BC">
      <w:start w:val="1"/>
      <w:numFmt w:val="lowerRoman"/>
      <w:lvlText w:val="%1)"/>
      <w:lvlJc w:val="left"/>
      <w:pPr>
        <w:ind w:left="1440" w:hanging="720"/>
      </w:pPr>
      <w:rPr>
        <w:rFonts w:ascii="Helvetica Neue" w:hAnsi="Helvetica Neue" w:hint="default"/>
        <w:b/>
        <w:bCs w:val="0"/>
      </w:rPr>
    </w:lvl>
    <w:lvl w:ilvl="1" w:tplc="240A0019">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nsid w:val="1EC22911"/>
    <w:multiLevelType w:val="hybridMultilevel"/>
    <w:tmpl w:val="55AC1E9A"/>
    <w:lvl w:ilvl="0" w:tplc="E6500F7C">
      <w:start w:val="3"/>
      <w:numFmt w:val="bullet"/>
      <w:lvlText w:val=""/>
      <w:lvlJc w:val="left"/>
      <w:pPr>
        <w:ind w:left="720" w:hanging="360"/>
      </w:pPr>
      <w:rPr>
        <w:rFonts w:ascii="Symbol" w:eastAsiaTheme="minorHAnsi" w:hAnsi="Symbol" w:cstheme="minorBidi" w:hint="default"/>
      </w:rPr>
    </w:lvl>
    <w:lvl w:ilvl="1" w:tplc="040A0003">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nsid w:val="204C3713"/>
    <w:multiLevelType w:val="multilevel"/>
    <w:tmpl w:val="BC84ABF6"/>
    <w:lvl w:ilvl="0">
      <w:start w:val="1"/>
      <w:numFmt w:val="decimal"/>
      <w:lvlText w:val="%1."/>
      <w:lvlJc w:val="left"/>
      <w:pPr>
        <w:ind w:left="-349" w:hanging="360"/>
      </w:pPr>
      <w:rPr>
        <w:rFonts w:hint="default"/>
        <w:b/>
      </w:rPr>
    </w:lvl>
    <w:lvl w:ilvl="1">
      <w:start w:val="1"/>
      <w:numFmt w:val="decimal"/>
      <w:isLgl/>
      <w:lvlText w:val="%1.%2."/>
      <w:lvlJc w:val="left"/>
      <w:pPr>
        <w:ind w:left="360" w:hanging="360"/>
      </w:pPr>
      <w:rPr>
        <w:rFonts w:hint="default"/>
        <w:b/>
        <w:bCs/>
        <w:sz w:val="24"/>
        <w:szCs w:val="24"/>
      </w:rPr>
    </w:lvl>
    <w:lvl w:ilvl="2">
      <w:start w:val="1"/>
      <w:numFmt w:val="decimal"/>
      <w:isLgl/>
      <w:lvlText w:val="%1.%2.%3."/>
      <w:lvlJc w:val="left"/>
      <w:pPr>
        <w:ind w:left="1429" w:hanging="720"/>
      </w:pPr>
      <w:rPr>
        <w:rFonts w:hint="default"/>
      </w:rPr>
    </w:lvl>
    <w:lvl w:ilvl="3">
      <w:start w:val="1"/>
      <w:numFmt w:val="decimal"/>
      <w:isLgl/>
      <w:lvlText w:val="%1.%2.%3.%4."/>
      <w:lvlJc w:val="left"/>
      <w:pPr>
        <w:ind w:left="2138" w:hanging="72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985" w:hanging="1440"/>
      </w:pPr>
      <w:rPr>
        <w:rFonts w:hint="default"/>
      </w:rPr>
    </w:lvl>
    <w:lvl w:ilvl="7">
      <w:start w:val="1"/>
      <w:numFmt w:val="decimal"/>
      <w:isLgl/>
      <w:lvlText w:val="%1.%2.%3.%4.%5.%6.%7.%8."/>
      <w:lvlJc w:val="left"/>
      <w:pPr>
        <w:ind w:left="5694" w:hanging="1440"/>
      </w:pPr>
      <w:rPr>
        <w:rFonts w:hint="default"/>
      </w:rPr>
    </w:lvl>
    <w:lvl w:ilvl="8">
      <w:start w:val="1"/>
      <w:numFmt w:val="decimal"/>
      <w:isLgl/>
      <w:lvlText w:val="%1.%2.%3.%4.%5.%6.%7.%8.%9."/>
      <w:lvlJc w:val="left"/>
      <w:pPr>
        <w:ind w:left="6763" w:hanging="1800"/>
      </w:pPr>
      <w:rPr>
        <w:rFonts w:hint="default"/>
      </w:rPr>
    </w:lvl>
  </w:abstractNum>
  <w:abstractNum w:abstractNumId="9">
    <w:nsid w:val="23F22BBA"/>
    <w:multiLevelType w:val="hybridMultilevel"/>
    <w:tmpl w:val="35B0197C"/>
    <w:lvl w:ilvl="0" w:tplc="54B62E08">
      <w:start w:val="8"/>
      <w:numFmt w:val="bullet"/>
      <w:lvlText w:val="-"/>
      <w:lvlJc w:val="left"/>
      <w:pPr>
        <w:ind w:left="1776" w:hanging="360"/>
      </w:pPr>
      <w:rPr>
        <w:rFonts w:ascii="Arial" w:eastAsia="Arial" w:hAnsi="Arial" w:cs="Arial" w:hint="default"/>
      </w:rPr>
    </w:lvl>
    <w:lvl w:ilvl="1" w:tplc="040A0003" w:tentative="1">
      <w:start w:val="1"/>
      <w:numFmt w:val="bullet"/>
      <w:lvlText w:val="o"/>
      <w:lvlJc w:val="left"/>
      <w:pPr>
        <w:ind w:left="2496" w:hanging="360"/>
      </w:pPr>
      <w:rPr>
        <w:rFonts w:ascii="Courier New" w:hAnsi="Courier New" w:cs="Courier New" w:hint="default"/>
      </w:rPr>
    </w:lvl>
    <w:lvl w:ilvl="2" w:tplc="040A0005" w:tentative="1">
      <w:start w:val="1"/>
      <w:numFmt w:val="bullet"/>
      <w:lvlText w:val=""/>
      <w:lvlJc w:val="left"/>
      <w:pPr>
        <w:ind w:left="3216" w:hanging="360"/>
      </w:pPr>
      <w:rPr>
        <w:rFonts w:ascii="Wingdings" w:hAnsi="Wingdings" w:hint="default"/>
      </w:rPr>
    </w:lvl>
    <w:lvl w:ilvl="3" w:tplc="040A0001" w:tentative="1">
      <w:start w:val="1"/>
      <w:numFmt w:val="bullet"/>
      <w:lvlText w:val=""/>
      <w:lvlJc w:val="left"/>
      <w:pPr>
        <w:ind w:left="3936" w:hanging="360"/>
      </w:pPr>
      <w:rPr>
        <w:rFonts w:ascii="Symbol" w:hAnsi="Symbol" w:hint="default"/>
      </w:rPr>
    </w:lvl>
    <w:lvl w:ilvl="4" w:tplc="040A0003" w:tentative="1">
      <w:start w:val="1"/>
      <w:numFmt w:val="bullet"/>
      <w:lvlText w:val="o"/>
      <w:lvlJc w:val="left"/>
      <w:pPr>
        <w:ind w:left="4656" w:hanging="360"/>
      </w:pPr>
      <w:rPr>
        <w:rFonts w:ascii="Courier New" w:hAnsi="Courier New" w:cs="Courier New" w:hint="default"/>
      </w:rPr>
    </w:lvl>
    <w:lvl w:ilvl="5" w:tplc="040A0005" w:tentative="1">
      <w:start w:val="1"/>
      <w:numFmt w:val="bullet"/>
      <w:lvlText w:val=""/>
      <w:lvlJc w:val="left"/>
      <w:pPr>
        <w:ind w:left="5376" w:hanging="360"/>
      </w:pPr>
      <w:rPr>
        <w:rFonts w:ascii="Wingdings" w:hAnsi="Wingdings" w:hint="default"/>
      </w:rPr>
    </w:lvl>
    <w:lvl w:ilvl="6" w:tplc="040A0001" w:tentative="1">
      <w:start w:val="1"/>
      <w:numFmt w:val="bullet"/>
      <w:lvlText w:val=""/>
      <w:lvlJc w:val="left"/>
      <w:pPr>
        <w:ind w:left="6096" w:hanging="360"/>
      </w:pPr>
      <w:rPr>
        <w:rFonts w:ascii="Symbol" w:hAnsi="Symbol" w:hint="default"/>
      </w:rPr>
    </w:lvl>
    <w:lvl w:ilvl="7" w:tplc="040A0003" w:tentative="1">
      <w:start w:val="1"/>
      <w:numFmt w:val="bullet"/>
      <w:lvlText w:val="o"/>
      <w:lvlJc w:val="left"/>
      <w:pPr>
        <w:ind w:left="6816" w:hanging="360"/>
      </w:pPr>
      <w:rPr>
        <w:rFonts w:ascii="Courier New" w:hAnsi="Courier New" w:cs="Courier New" w:hint="default"/>
      </w:rPr>
    </w:lvl>
    <w:lvl w:ilvl="8" w:tplc="040A0005" w:tentative="1">
      <w:start w:val="1"/>
      <w:numFmt w:val="bullet"/>
      <w:lvlText w:val=""/>
      <w:lvlJc w:val="left"/>
      <w:pPr>
        <w:ind w:left="7536" w:hanging="360"/>
      </w:pPr>
      <w:rPr>
        <w:rFonts w:ascii="Wingdings" w:hAnsi="Wingdings" w:hint="default"/>
      </w:rPr>
    </w:lvl>
  </w:abstractNum>
  <w:abstractNum w:abstractNumId="10">
    <w:nsid w:val="25F27CF9"/>
    <w:multiLevelType w:val="hybridMultilevel"/>
    <w:tmpl w:val="1262879E"/>
    <w:lvl w:ilvl="0" w:tplc="AF9C6D9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27C97ECF"/>
    <w:multiLevelType w:val="hybridMultilevel"/>
    <w:tmpl w:val="2C8A36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7D8341B"/>
    <w:multiLevelType w:val="hybridMultilevel"/>
    <w:tmpl w:val="788C35C4"/>
    <w:lvl w:ilvl="0" w:tplc="9D181C92">
      <w:numFmt w:val="bullet"/>
      <w:lvlText w:val="-"/>
      <w:lvlJc w:val="left"/>
      <w:pPr>
        <w:ind w:left="720" w:hanging="360"/>
      </w:pPr>
      <w:rPr>
        <w:rFonts w:ascii="Helvetica Neue" w:eastAsiaTheme="minorHAnsi" w:hAnsi="Helvetica Neue"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280201AF"/>
    <w:multiLevelType w:val="hybridMultilevel"/>
    <w:tmpl w:val="292870F4"/>
    <w:lvl w:ilvl="0" w:tplc="AF9C6D94">
      <w:start w:val="1"/>
      <w:numFmt w:val="upperRoman"/>
      <w:lvlText w:val="%1)"/>
      <w:lvlJc w:val="left"/>
      <w:pPr>
        <w:ind w:left="1080" w:hanging="72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29607B09"/>
    <w:multiLevelType w:val="hybridMultilevel"/>
    <w:tmpl w:val="ADE0E926"/>
    <w:lvl w:ilvl="0" w:tplc="777071BC">
      <w:start w:val="1"/>
      <w:numFmt w:val="lowerRoman"/>
      <w:lvlText w:val="%1)"/>
      <w:lvlJc w:val="left"/>
      <w:pPr>
        <w:ind w:left="1080" w:hanging="360"/>
      </w:pPr>
      <w:rPr>
        <w:rFonts w:ascii="Helvetica Neue" w:hAnsi="Helvetica Neue" w:hint="default"/>
        <w:b/>
        <w:bCs w:val="0"/>
        <w:sz w:val="26"/>
        <w:szCs w:val="26"/>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5">
    <w:nsid w:val="2A5C4F89"/>
    <w:multiLevelType w:val="hybridMultilevel"/>
    <w:tmpl w:val="F1A6F9B8"/>
    <w:lvl w:ilvl="0" w:tplc="3716B482">
      <w:start w:val="1"/>
      <w:numFmt w:val="lowerRoman"/>
      <w:lvlText w:val="%1)"/>
      <w:lvlJc w:val="left"/>
      <w:pPr>
        <w:ind w:left="720" w:hanging="360"/>
      </w:pPr>
      <w:rPr>
        <w:rFonts w:hint="default"/>
        <w:b/>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0032C7E"/>
    <w:multiLevelType w:val="hybridMultilevel"/>
    <w:tmpl w:val="43F2124E"/>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7">
    <w:nsid w:val="30B25870"/>
    <w:multiLevelType w:val="hybridMultilevel"/>
    <w:tmpl w:val="08BED952"/>
    <w:lvl w:ilvl="0" w:tplc="E0BE6428">
      <w:start w:val="1"/>
      <w:numFmt w:val="decimal"/>
      <w:lvlText w:val="%1."/>
      <w:lvlJc w:val="left"/>
      <w:pPr>
        <w:ind w:left="644" w:hanging="360"/>
      </w:pPr>
      <w:rPr>
        <w:rFonts w:ascii="Arial Narrow" w:hAnsi="Arial Narrow" w:hint="default"/>
        <w:b/>
        <w:sz w:val="26"/>
        <w:szCs w:val="26"/>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18">
    <w:nsid w:val="37237124"/>
    <w:multiLevelType w:val="hybridMultilevel"/>
    <w:tmpl w:val="6FFC9D88"/>
    <w:lvl w:ilvl="0" w:tplc="040A0001">
      <w:start w:val="1"/>
      <w:numFmt w:val="bullet"/>
      <w:lvlText w:val=""/>
      <w:lvlJc w:val="left"/>
      <w:pPr>
        <w:ind w:left="720" w:hanging="360"/>
      </w:pPr>
      <w:rPr>
        <w:rFonts w:ascii="Symbol"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9">
    <w:nsid w:val="37B67DF8"/>
    <w:multiLevelType w:val="multilevel"/>
    <w:tmpl w:val="EF02CA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nsid w:val="3C775C62"/>
    <w:multiLevelType w:val="hybridMultilevel"/>
    <w:tmpl w:val="DAFC8EF0"/>
    <w:lvl w:ilvl="0" w:tplc="2E609DF8">
      <w:numFmt w:val="bullet"/>
      <w:lvlText w:val="-"/>
      <w:lvlJc w:val="left"/>
      <w:pPr>
        <w:ind w:left="720" w:hanging="360"/>
      </w:pPr>
      <w:rPr>
        <w:rFonts w:ascii="Helvetica Neue" w:eastAsiaTheme="minorHAnsi" w:hAnsi="Helvetica Neue" w:cstheme="minorBidi"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1">
    <w:nsid w:val="3DE41A49"/>
    <w:multiLevelType w:val="hybridMultilevel"/>
    <w:tmpl w:val="80CCB8F6"/>
    <w:lvl w:ilvl="0" w:tplc="3716B482">
      <w:start w:val="1"/>
      <w:numFmt w:val="lowerRoman"/>
      <w:lvlText w:val="%1)"/>
      <w:lvlJc w:val="left"/>
      <w:pPr>
        <w:ind w:left="1785" w:hanging="1425"/>
      </w:pPr>
      <w:rPr>
        <w:rFont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2A2789A"/>
    <w:multiLevelType w:val="hybridMultilevel"/>
    <w:tmpl w:val="1E3AF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47B773DA"/>
    <w:multiLevelType w:val="hybridMultilevel"/>
    <w:tmpl w:val="ABDC831C"/>
    <w:lvl w:ilvl="0" w:tplc="68B694CC">
      <w:start w:val="1"/>
      <w:numFmt w:val="lowerRoman"/>
      <w:lvlText w:val="%1)"/>
      <w:lvlJc w:val="left"/>
      <w:pPr>
        <w:ind w:left="1004" w:hanging="72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4">
    <w:nsid w:val="495F773E"/>
    <w:multiLevelType w:val="hybridMultilevel"/>
    <w:tmpl w:val="A0DCA140"/>
    <w:lvl w:ilvl="0" w:tplc="C758F5F4">
      <w:start w:val="1"/>
      <w:numFmt w:val="lowerRoman"/>
      <w:lvlText w:val="%1)"/>
      <w:lvlJc w:val="left"/>
      <w:pPr>
        <w:ind w:left="862" w:hanging="720"/>
      </w:pPr>
      <w:rPr>
        <w:rFonts w:hint="default"/>
        <w:b/>
        <w:bCs/>
        <w:sz w:val="24"/>
        <w:szCs w:val="24"/>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25">
    <w:nsid w:val="4A8B02B1"/>
    <w:multiLevelType w:val="hybridMultilevel"/>
    <w:tmpl w:val="7990E936"/>
    <w:lvl w:ilvl="0" w:tplc="4D5E7EAE">
      <w:start w:val="1"/>
      <w:numFmt w:val="lowerRoman"/>
      <w:lvlText w:val="%1)"/>
      <w:lvlJc w:val="left"/>
      <w:pPr>
        <w:ind w:left="1004" w:hanging="72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6">
    <w:nsid w:val="51033154"/>
    <w:multiLevelType w:val="hybridMultilevel"/>
    <w:tmpl w:val="AD0AC99A"/>
    <w:lvl w:ilvl="0" w:tplc="CA4EA5AC">
      <w:start w:val="1"/>
      <w:numFmt w:val="upperRoman"/>
      <w:lvlText w:val="%1)"/>
      <w:lvlJc w:val="left"/>
      <w:pPr>
        <w:ind w:left="1004" w:hanging="72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7">
    <w:nsid w:val="5158673A"/>
    <w:multiLevelType w:val="hybridMultilevel"/>
    <w:tmpl w:val="DEA03678"/>
    <w:lvl w:ilvl="0" w:tplc="FE2C6CD0">
      <w:start w:val="1"/>
      <w:numFmt w:val="lowerRoman"/>
      <w:lvlText w:val="%1)"/>
      <w:lvlJc w:val="left"/>
      <w:pPr>
        <w:ind w:left="1004" w:hanging="72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28">
    <w:nsid w:val="533263AE"/>
    <w:multiLevelType w:val="multilevel"/>
    <w:tmpl w:val="52AE381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B80B20"/>
    <w:multiLevelType w:val="hybridMultilevel"/>
    <w:tmpl w:val="02585A34"/>
    <w:lvl w:ilvl="0" w:tplc="040A0001">
      <w:start w:val="1"/>
      <w:numFmt w:val="bullet"/>
      <w:lvlText w:val=""/>
      <w:lvlJc w:val="left"/>
      <w:pPr>
        <w:ind w:left="720" w:hanging="360"/>
      </w:pPr>
      <w:rPr>
        <w:rFonts w:ascii="Symbol" w:hAnsi="Symbol" w:hint="default"/>
      </w:rPr>
    </w:lvl>
    <w:lvl w:ilvl="1" w:tplc="040A0003">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0">
    <w:nsid w:val="58C673D8"/>
    <w:multiLevelType w:val="hybridMultilevel"/>
    <w:tmpl w:val="D1F68B16"/>
    <w:lvl w:ilvl="0" w:tplc="1B1E8E70">
      <w:numFmt w:val="bullet"/>
      <w:lvlText w:val="·"/>
      <w:lvlJc w:val="left"/>
      <w:pPr>
        <w:ind w:left="1785" w:hanging="1425"/>
      </w:pPr>
      <w:rPr>
        <w:rFonts w:ascii="Calibri" w:eastAsiaTheme="minorHAnsi" w:hAnsi="Calibri"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FDA0B53"/>
    <w:multiLevelType w:val="hybridMultilevel"/>
    <w:tmpl w:val="93F0D634"/>
    <w:lvl w:ilvl="0" w:tplc="3AE8200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5FDB19F5"/>
    <w:multiLevelType w:val="hybridMultilevel"/>
    <w:tmpl w:val="1262879E"/>
    <w:lvl w:ilvl="0" w:tplc="AF9C6D94">
      <w:start w:val="1"/>
      <w:numFmt w:val="upperRoman"/>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nsid w:val="604A4269"/>
    <w:multiLevelType w:val="hybridMultilevel"/>
    <w:tmpl w:val="1246769C"/>
    <w:lvl w:ilvl="0" w:tplc="E6500F7C">
      <w:start w:val="3"/>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4">
    <w:nsid w:val="61DA41E1"/>
    <w:multiLevelType w:val="hybridMultilevel"/>
    <w:tmpl w:val="0C6A9A9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64236AE8"/>
    <w:multiLevelType w:val="hybridMultilevel"/>
    <w:tmpl w:val="1F6E24CE"/>
    <w:lvl w:ilvl="0" w:tplc="040A0013">
      <w:start w:val="1"/>
      <w:numFmt w:val="upp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6">
    <w:nsid w:val="645E3413"/>
    <w:multiLevelType w:val="hybridMultilevel"/>
    <w:tmpl w:val="77E615B6"/>
    <w:lvl w:ilvl="0" w:tplc="1EC02EB0">
      <w:start w:val="1"/>
      <w:numFmt w:val="lowerRoman"/>
      <w:lvlText w:val="(%1)"/>
      <w:lvlJc w:val="left"/>
      <w:pPr>
        <w:ind w:left="862" w:hanging="720"/>
      </w:pPr>
      <w:rPr>
        <w:rFonts w:hint="default"/>
        <w:color w:val="000000"/>
      </w:rPr>
    </w:lvl>
    <w:lvl w:ilvl="1" w:tplc="040A0019" w:tentative="1">
      <w:start w:val="1"/>
      <w:numFmt w:val="lowerLetter"/>
      <w:lvlText w:val="%2."/>
      <w:lvlJc w:val="left"/>
      <w:pPr>
        <w:ind w:left="1222" w:hanging="360"/>
      </w:pPr>
    </w:lvl>
    <w:lvl w:ilvl="2" w:tplc="040A001B" w:tentative="1">
      <w:start w:val="1"/>
      <w:numFmt w:val="lowerRoman"/>
      <w:lvlText w:val="%3."/>
      <w:lvlJc w:val="right"/>
      <w:pPr>
        <w:ind w:left="1942" w:hanging="180"/>
      </w:pPr>
    </w:lvl>
    <w:lvl w:ilvl="3" w:tplc="040A000F" w:tentative="1">
      <w:start w:val="1"/>
      <w:numFmt w:val="decimal"/>
      <w:lvlText w:val="%4."/>
      <w:lvlJc w:val="left"/>
      <w:pPr>
        <w:ind w:left="2662" w:hanging="360"/>
      </w:pPr>
    </w:lvl>
    <w:lvl w:ilvl="4" w:tplc="040A0019" w:tentative="1">
      <w:start w:val="1"/>
      <w:numFmt w:val="lowerLetter"/>
      <w:lvlText w:val="%5."/>
      <w:lvlJc w:val="left"/>
      <w:pPr>
        <w:ind w:left="3382" w:hanging="360"/>
      </w:pPr>
    </w:lvl>
    <w:lvl w:ilvl="5" w:tplc="040A001B" w:tentative="1">
      <w:start w:val="1"/>
      <w:numFmt w:val="lowerRoman"/>
      <w:lvlText w:val="%6."/>
      <w:lvlJc w:val="right"/>
      <w:pPr>
        <w:ind w:left="4102" w:hanging="180"/>
      </w:pPr>
    </w:lvl>
    <w:lvl w:ilvl="6" w:tplc="040A000F" w:tentative="1">
      <w:start w:val="1"/>
      <w:numFmt w:val="decimal"/>
      <w:lvlText w:val="%7."/>
      <w:lvlJc w:val="left"/>
      <w:pPr>
        <w:ind w:left="4822" w:hanging="360"/>
      </w:pPr>
    </w:lvl>
    <w:lvl w:ilvl="7" w:tplc="040A0019" w:tentative="1">
      <w:start w:val="1"/>
      <w:numFmt w:val="lowerLetter"/>
      <w:lvlText w:val="%8."/>
      <w:lvlJc w:val="left"/>
      <w:pPr>
        <w:ind w:left="5542" w:hanging="360"/>
      </w:pPr>
    </w:lvl>
    <w:lvl w:ilvl="8" w:tplc="040A001B" w:tentative="1">
      <w:start w:val="1"/>
      <w:numFmt w:val="lowerRoman"/>
      <w:lvlText w:val="%9."/>
      <w:lvlJc w:val="right"/>
      <w:pPr>
        <w:ind w:left="6262" w:hanging="180"/>
      </w:pPr>
    </w:lvl>
  </w:abstractNum>
  <w:abstractNum w:abstractNumId="37">
    <w:nsid w:val="68C46F1A"/>
    <w:multiLevelType w:val="hybridMultilevel"/>
    <w:tmpl w:val="EDD0E390"/>
    <w:lvl w:ilvl="0" w:tplc="040A0013">
      <w:start w:val="1"/>
      <w:numFmt w:val="upperRoman"/>
      <w:lvlText w:val="%1."/>
      <w:lvlJc w:val="right"/>
      <w:pPr>
        <w:ind w:left="644" w:hanging="360"/>
      </w:pPr>
      <w:rPr>
        <w:rFonts w:hint="default"/>
        <w:b/>
        <w:sz w:val="26"/>
        <w:szCs w:val="26"/>
      </w:rPr>
    </w:lvl>
    <w:lvl w:ilvl="1" w:tplc="240A0019" w:tentative="1">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38">
    <w:nsid w:val="6C8D3813"/>
    <w:multiLevelType w:val="hybridMultilevel"/>
    <w:tmpl w:val="DEA03678"/>
    <w:lvl w:ilvl="0" w:tplc="FE2C6CD0">
      <w:start w:val="1"/>
      <w:numFmt w:val="lowerRoman"/>
      <w:lvlText w:val="%1)"/>
      <w:lvlJc w:val="left"/>
      <w:pPr>
        <w:ind w:left="1004" w:hanging="720"/>
      </w:pPr>
      <w:rPr>
        <w:rFonts w:hint="default"/>
        <w:b/>
        <w:bCs/>
      </w:rPr>
    </w:lvl>
    <w:lvl w:ilvl="1" w:tplc="040A0019" w:tentative="1">
      <w:start w:val="1"/>
      <w:numFmt w:val="lowerLetter"/>
      <w:lvlText w:val="%2."/>
      <w:lvlJc w:val="left"/>
      <w:pPr>
        <w:ind w:left="1364" w:hanging="360"/>
      </w:pPr>
    </w:lvl>
    <w:lvl w:ilvl="2" w:tplc="040A001B" w:tentative="1">
      <w:start w:val="1"/>
      <w:numFmt w:val="lowerRoman"/>
      <w:lvlText w:val="%3."/>
      <w:lvlJc w:val="right"/>
      <w:pPr>
        <w:ind w:left="2084" w:hanging="180"/>
      </w:pPr>
    </w:lvl>
    <w:lvl w:ilvl="3" w:tplc="040A000F" w:tentative="1">
      <w:start w:val="1"/>
      <w:numFmt w:val="decimal"/>
      <w:lvlText w:val="%4."/>
      <w:lvlJc w:val="left"/>
      <w:pPr>
        <w:ind w:left="2804" w:hanging="360"/>
      </w:pPr>
    </w:lvl>
    <w:lvl w:ilvl="4" w:tplc="040A0019" w:tentative="1">
      <w:start w:val="1"/>
      <w:numFmt w:val="lowerLetter"/>
      <w:lvlText w:val="%5."/>
      <w:lvlJc w:val="left"/>
      <w:pPr>
        <w:ind w:left="3524" w:hanging="360"/>
      </w:pPr>
    </w:lvl>
    <w:lvl w:ilvl="5" w:tplc="040A001B" w:tentative="1">
      <w:start w:val="1"/>
      <w:numFmt w:val="lowerRoman"/>
      <w:lvlText w:val="%6."/>
      <w:lvlJc w:val="right"/>
      <w:pPr>
        <w:ind w:left="4244" w:hanging="180"/>
      </w:pPr>
    </w:lvl>
    <w:lvl w:ilvl="6" w:tplc="040A000F" w:tentative="1">
      <w:start w:val="1"/>
      <w:numFmt w:val="decimal"/>
      <w:lvlText w:val="%7."/>
      <w:lvlJc w:val="left"/>
      <w:pPr>
        <w:ind w:left="4964" w:hanging="360"/>
      </w:pPr>
    </w:lvl>
    <w:lvl w:ilvl="7" w:tplc="040A0019" w:tentative="1">
      <w:start w:val="1"/>
      <w:numFmt w:val="lowerLetter"/>
      <w:lvlText w:val="%8."/>
      <w:lvlJc w:val="left"/>
      <w:pPr>
        <w:ind w:left="5684" w:hanging="360"/>
      </w:pPr>
    </w:lvl>
    <w:lvl w:ilvl="8" w:tplc="040A001B" w:tentative="1">
      <w:start w:val="1"/>
      <w:numFmt w:val="lowerRoman"/>
      <w:lvlText w:val="%9."/>
      <w:lvlJc w:val="right"/>
      <w:pPr>
        <w:ind w:left="6404" w:hanging="180"/>
      </w:pPr>
    </w:lvl>
  </w:abstractNum>
  <w:abstractNum w:abstractNumId="39">
    <w:nsid w:val="708A2EE7"/>
    <w:multiLevelType w:val="hybridMultilevel"/>
    <w:tmpl w:val="FF727298"/>
    <w:lvl w:ilvl="0" w:tplc="E6500F7C">
      <w:start w:val="3"/>
      <w:numFmt w:val="bullet"/>
      <w:lvlText w:val=""/>
      <w:lvlJc w:val="left"/>
      <w:pPr>
        <w:ind w:left="720" w:hanging="360"/>
      </w:pPr>
      <w:rPr>
        <w:rFonts w:ascii="Symbol" w:eastAsiaTheme="minorHAnsi" w:hAnsi="Symbol"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0">
    <w:nsid w:val="76027431"/>
    <w:multiLevelType w:val="hybridMultilevel"/>
    <w:tmpl w:val="BEAEBDBC"/>
    <w:lvl w:ilvl="0" w:tplc="3034C1FE">
      <w:start w:val="4"/>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770A1533"/>
    <w:multiLevelType w:val="hybridMultilevel"/>
    <w:tmpl w:val="10447B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nsid w:val="79626745"/>
    <w:multiLevelType w:val="hybridMultilevel"/>
    <w:tmpl w:val="032CF2BA"/>
    <w:lvl w:ilvl="0" w:tplc="040A0001">
      <w:start w:val="1"/>
      <w:numFmt w:val="bullet"/>
      <w:lvlText w:val=""/>
      <w:lvlJc w:val="left"/>
      <w:pPr>
        <w:ind w:left="720" w:hanging="360"/>
      </w:pPr>
      <w:rPr>
        <w:rFonts w:ascii="Symbol" w:hAnsi="Symbol" w:hint="default"/>
        <w:b/>
        <w:bC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3">
    <w:nsid w:val="7D0E4EE7"/>
    <w:multiLevelType w:val="hybridMultilevel"/>
    <w:tmpl w:val="694E30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nsid w:val="7F703394"/>
    <w:multiLevelType w:val="hybridMultilevel"/>
    <w:tmpl w:val="91806E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4"/>
  </w:num>
  <w:num w:numId="2">
    <w:abstractNumId w:val="43"/>
  </w:num>
  <w:num w:numId="3">
    <w:abstractNumId w:val="5"/>
  </w:num>
  <w:num w:numId="4">
    <w:abstractNumId w:val="44"/>
  </w:num>
  <w:num w:numId="5">
    <w:abstractNumId w:val="16"/>
  </w:num>
  <w:num w:numId="6">
    <w:abstractNumId w:val="41"/>
  </w:num>
  <w:num w:numId="7">
    <w:abstractNumId w:val="22"/>
  </w:num>
  <w:num w:numId="8">
    <w:abstractNumId w:val="6"/>
  </w:num>
  <w:num w:numId="9">
    <w:abstractNumId w:val="11"/>
  </w:num>
  <w:num w:numId="10">
    <w:abstractNumId w:val="30"/>
  </w:num>
  <w:num w:numId="11">
    <w:abstractNumId w:val="21"/>
  </w:num>
  <w:num w:numId="12">
    <w:abstractNumId w:val="13"/>
  </w:num>
  <w:num w:numId="13">
    <w:abstractNumId w:val="32"/>
  </w:num>
  <w:num w:numId="14">
    <w:abstractNumId w:val="31"/>
  </w:num>
  <w:num w:numId="15">
    <w:abstractNumId w:val="28"/>
  </w:num>
  <w:num w:numId="16">
    <w:abstractNumId w:val="1"/>
  </w:num>
  <w:num w:numId="17">
    <w:abstractNumId w:val="8"/>
  </w:num>
  <w:num w:numId="18">
    <w:abstractNumId w:val="40"/>
  </w:num>
  <w:num w:numId="19">
    <w:abstractNumId w:val="2"/>
  </w:num>
  <w:num w:numId="20">
    <w:abstractNumId w:val="3"/>
  </w:num>
  <w:num w:numId="21">
    <w:abstractNumId w:val="17"/>
  </w:num>
  <w:num w:numId="22">
    <w:abstractNumId w:val="10"/>
  </w:num>
  <w:num w:numId="23">
    <w:abstractNumId w:val="25"/>
  </w:num>
  <w:num w:numId="24">
    <w:abstractNumId w:val="23"/>
  </w:num>
  <w:num w:numId="25">
    <w:abstractNumId w:val="26"/>
  </w:num>
  <w:num w:numId="26">
    <w:abstractNumId w:val="38"/>
  </w:num>
  <w:num w:numId="27">
    <w:abstractNumId w:val="27"/>
  </w:num>
  <w:num w:numId="28">
    <w:abstractNumId w:val="0"/>
  </w:num>
  <w:num w:numId="29">
    <w:abstractNumId w:val="37"/>
  </w:num>
  <w:num w:numId="30">
    <w:abstractNumId w:val="14"/>
  </w:num>
  <w:num w:numId="31">
    <w:abstractNumId w:val="19"/>
  </w:num>
  <w:num w:numId="32">
    <w:abstractNumId w:val="9"/>
  </w:num>
  <w:num w:numId="33">
    <w:abstractNumId w:val="29"/>
  </w:num>
  <w:num w:numId="34">
    <w:abstractNumId w:val="20"/>
  </w:num>
  <w:num w:numId="35">
    <w:abstractNumId w:val="36"/>
  </w:num>
  <w:num w:numId="36">
    <w:abstractNumId w:val="4"/>
  </w:num>
  <w:num w:numId="37">
    <w:abstractNumId w:val="7"/>
  </w:num>
  <w:num w:numId="38">
    <w:abstractNumId w:val="35"/>
  </w:num>
  <w:num w:numId="39">
    <w:abstractNumId w:val="15"/>
  </w:num>
  <w:num w:numId="40">
    <w:abstractNumId w:val="39"/>
  </w:num>
  <w:num w:numId="41">
    <w:abstractNumId w:val="33"/>
  </w:num>
  <w:num w:numId="42">
    <w:abstractNumId w:val="12"/>
  </w:num>
  <w:num w:numId="43">
    <w:abstractNumId w:val="18"/>
  </w:num>
  <w:num w:numId="44">
    <w:abstractNumId w:val="42"/>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7C"/>
    <w:rsid w:val="00000135"/>
    <w:rsid w:val="0000469D"/>
    <w:rsid w:val="000055AD"/>
    <w:rsid w:val="00013B49"/>
    <w:rsid w:val="000206EF"/>
    <w:rsid w:val="000313E8"/>
    <w:rsid w:val="00037F6E"/>
    <w:rsid w:val="00041C7F"/>
    <w:rsid w:val="00052F1B"/>
    <w:rsid w:val="00053BE8"/>
    <w:rsid w:val="00054249"/>
    <w:rsid w:val="0005538D"/>
    <w:rsid w:val="000631BD"/>
    <w:rsid w:val="00066BAC"/>
    <w:rsid w:val="0006746A"/>
    <w:rsid w:val="00072652"/>
    <w:rsid w:val="0009464C"/>
    <w:rsid w:val="000A3688"/>
    <w:rsid w:val="000B4706"/>
    <w:rsid w:val="000B4903"/>
    <w:rsid w:val="000B51C8"/>
    <w:rsid w:val="000B6424"/>
    <w:rsid w:val="000C07F7"/>
    <w:rsid w:val="000C18EA"/>
    <w:rsid w:val="000C3A60"/>
    <w:rsid w:val="000D1638"/>
    <w:rsid w:val="000D27F1"/>
    <w:rsid w:val="000E1E93"/>
    <w:rsid w:val="000E4323"/>
    <w:rsid w:val="000F194C"/>
    <w:rsid w:val="000F29C6"/>
    <w:rsid w:val="000F74C1"/>
    <w:rsid w:val="00114EF3"/>
    <w:rsid w:val="00117FBE"/>
    <w:rsid w:val="00123EE6"/>
    <w:rsid w:val="00125306"/>
    <w:rsid w:val="00144CA3"/>
    <w:rsid w:val="00145AEB"/>
    <w:rsid w:val="001706CE"/>
    <w:rsid w:val="001713BA"/>
    <w:rsid w:val="001716A3"/>
    <w:rsid w:val="00172C09"/>
    <w:rsid w:val="00187042"/>
    <w:rsid w:val="001A1C41"/>
    <w:rsid w:val="001B0E1C"/>
    <w:rsid w:val="001B43CC"/>
    <w:rsid w:val="001C1B8D"/>
    <w:rsid w:val="001C5519"/>
    <w:rsid w:val="001C6F47"/>
    <w:rsid w:val="001D4F7C"/>
    <w:rsid w:val="001E04A9"/>
    <w:rsid w:val="001E2738"/>
    <w:rsid w:val="001F0239"/>
    <w:rsid w:val="00206D3E"/>
    <w:rsid w:val="0021744E"/>
    <w:rsid w:val="00222223"/>
    <w:rsid w:val="00225009"/>
    <w:rsid w:val="00237360"/>
    <w:rsid w:val="00237BC2"/>
    <w:rsid w:val="00240A18"/>
    <w:rsid w:val="00241430"/>
    <w:rsid w:val="00243C81"/>
    <w:rsid w:val="002446F8"/>
    <w:rsid w:val="00250A5B"/>
    <w:rsid w:val="00250F22"/>
    <w:rsid w:val="00251856"/>
    <w:rsid w:val="00255B10"/>
    <w:rsid w:val="00257CAE"/>
    <w:rsid w:val="002621DB"/>
    <w:rsid w:val="002633A7"/>
    <w:rsid w:val="0027061D"/>
    <w:rsid w:val="00274CFC"/>
    <w:rsid w:val="0029484E"/>
    <w:rsid w:val="00294B00"/>
    <w:rsid w:val="002956E4"/>
    <w:rsid w:val="002A1FA7"/>
    <w:rsid w:val="002A34CD"/>
    <w:rsid w:val="002A6B23"/>
    <w:rsid w:val="002B39B4"/>
    <w:rsid w:val="002C0961"/>
    <w:rsid w:val="002C718B"/>
    <w:rsid w:val="002E0FDD"/>
    <w:rsid w:val="002E4CB5"/>
    <w:rsid w:val="002E7A5E"/>
    <w:rsid w:val="002F180D"/>
    <w:rsid w:val="002F18B8"/>
    <w:rsid w:val="002F546A"/>
    <w:rsid w:val="00303ACC"/>
    <w:rsid w:val="003128E7"/>
    <w:rsid w:val="00312DF0"/>
    <w:rsid w:val="00317DD0"/>
    <w:rsid w:val="00324DC8"/>
    <w:rsid w:val="00331DEE"/>
    <w:rsid w:val="00333F5D"/>
    <w:rsid w:val="00347910"/>
    <w:rsid w:val="003509FA"/>
    <w:rsid w:val="00356EFE"/>
    <w:rsid w:val="00363D24"/>
    <w:rsid w:val="00364695"/>
    <w:rsid w:val="003647BF"/>
    <w:rsid w:val="003655B7"/>
    <w:rsid w:val="00377147"/>
    <w:rsid w:val="00392A87"/>
    <w:rsid w:val="003A4694"/>
    <w:rsid w:val="003A50EF"/>
    <w:rsid w:val="003C19B7"/>
    <w:rsid w:val="003C3BDE"/>
    <w:rsid w:val="003E0A70"/>
    <w:rsid w:val="003E2EA0"/>
    <w:rsid w:val="003E6670"/>
    <w:rsid w:val="003F09E1"/>
    <w:rsid w:val="00401845"/>
    <w:rsid w:val="00415BF6"/>
    <w:rsid w:val="00425F89"/>
    <w:rsid w:val="004355F6"/>
    <w:rsid w:val="004534E7"/>
    <w:rsid w:val="0046198C"/>
    <w:rsid w:val="004667FB"/>
    <w:rsid w:val="00477831"/>
    <w:rsid w:val="004826A5"/>
    <w:rsid w:val="004837CF"/>
    <w:rsid w:val="004A71EE"/>
    <w:rsid w:val="004B0A0B"/>
    <w:rsid w:val="004B662D"/>
    <w:rsid w:val="004B66CF"/>
    <w:rsid w:val="004C1037"/>
    <w:rsid w:val="004C4F3B"/>
    <w:rsid w:val="004D71E0"/>
    <w:rsid w:val="004F53A8"/>
    <w:rsid w:val="0050257C"/>
    <w:rsid w:val="005031DC"/>
    <w:rsid w:val="00503EB3"/>
    <w:rsid w:val="00506408"/>
    <w:rsid w:val="00520893"/>
    <w:rsid w:val="00521A6A"/>
    <w:rsid w:val="00522D03"/>
    <w:rsid w:val="00526893"/>
    <w:rsid w:val="0054314F"/>
    <w:rsid w:val="00544A5A"/>
    <w:rsid w:val="00547DCD"/>
    <w:rsid w:val="0055482C"/>
    <w:rsid w:val="00560D42"/>
    <w:rsid w:val="00570125"/>
    <w:rsid w:val="00575404"/>
    <w:rsid w:val="0057612B"/>
    <w:rsid w:val="005815A0"/>
    <w:rsid w:val="005A655E"/>
    <w:rsid w:val="005B1B3A"/>
    <w:rsid w:val="005B4FEB"/>
    <w:rsid w:val="005B759B"/>
    <w:rsid w:val="005C20C7"/>
    <w:rsid w:val="005C6B16"/>
    <w:rsid w:val="005E6FBD"/>
    <w:rsid w:val="005F70BB"/>
    <w:rsid w:val="006116D8"/>
    <w:rsid w:val="0061300B"/>
    <w:rsid w:val="0061385C"/>
    <w:rsid w:val="00616D2F"/>
    <w:rsid w:val="00624B52"/>
    <w:rsid w:val="006411C6"/>
    <w:rsid w:val="0064572E"/>
    <w:rsid w:val="00647AE3"/>
    <w:rsid w:val="00651695"/>
    <w:rsid w:val="00656665"/>
    <w:rsid w:val="00657B1E"/>
    <w:rsid w:val="00664867"/>
    <w:rsid w:val="00665644"/>
    <w:rsid w:val="00670B11"/>
    <w:rsid w:val="0068063E"/>
    <w:rsid w:val="00682A6B"/>
    <w:rsid w:val="00682DA7"/>
    <w:rsid w:val="00685C3E"/>
    <w:rsid w:val="00690355"/>
    <w:rsid w:val="00695F69"/>
    <w:rsid w:val="006979AB"/>
    <w:rsid w:val="006B1FA7"/>
    <w:rsid w:val="006B4F70"/>
    <w:rsid w:val="006B5FE4"/>
    <w:rsid w:val="006C0B79"/>
    <w:rsid w:val="006C557E"/>
    <w:rsid w:val="006D0698"/>
    <w:rsid w:val="006E14F3"/>
    <w:rsid w:val="00712FDA"/>
    <w:rsid w:val="007140BA"/>
    <w:rsid w:val="00721541"/>
    <w:rsid w:val="007318F8"/>
    <w:rsid w:val="007443C3"/>
    <w:rsid w:val="00753A88"/>
    <w:rsid w:val="00770F36"/>
    <w:rsid w:val="00771CFD"/>
    <w:rsid w:val="00782E69"/>
    <w:rsid w:val="007833A5"/>
    <w:rsid w:val="007839F6"/>
    <w:rsid w:val="007917DF"/>
    <w:rsid w:val="00792697"/>
    <w:rsid w:val="007930F4"/>
    <w:rsid w:val="00796EA3"/>
    <w:rsid w:val="007A3195"/>
    <w:rsid w:val="007A7A2E"/>
    <w:rsid w:val="007B5251"/>
    <w:rsid w:val="007C1A51"/>
    <w:rsid w:val="007E2586"/>
    <w:rsid w:val="007E43DD"/>
    <w:rsid w:val="007E4E45"/>
    <w:rsid w:val="007F061B"/>
    <w:rsid w:val="007F1C72"/>
    <w:rsid w:val="007F2C5E"/>
    <w:rsid w:val="007F2CBA"/>
    <w:rsid w:val="007F6664"/>
    <w:rsid w:val="00801A17"/>
    <w:rsid w:val="00810376"/>
    <w:rsid w:val="00832475"/>
    <w:rsid w:val="00835ABB"/>
    <w:rsid w:val="008404A0"/>
    <w:rsid w:val="0084687D"/>
    <w:rsid w:val="008514A1"/>
    <w:rsid w:val="00856106"/>
    <w:rsid w:val="00860D71"/>
    <w:rsid w:val="00870E60"/>
    <w:rsid w:val="00871025"/>
    <w:rsid w:val="00877767"/>
    <w:rsid w:val="00880580"/>
    <w:rsid w:val="0088403F"/>
    <w:rsid w:val="00887F7D"/>
    <w:rsid w:val="00897843"/>
    <w:rsid w:val="008B0D21"/>
    <w:rsid w:val="008B326C"/>
    <w:rsid w:val="008B5B1B"/>
    <w:rsid w:val="008C01B1"/>
    <w:rsid w:val="008D44BB"/>
    <w:rsid w:val="008F0542"/>
    <w:rsid w:val="008F5BDB"/>
    <w:rsid w:val="00905916"/>
    <w:rsid w:val="00910057"/>
    <w:rsid w:val="0091418D"/>
    <w:rsid w:val="00914C37"/>
    <w:rsid w:val="009161F2"/>
    <w:rsid w:val="009200ED"/>
    <w:rsid w:val="009211C9"/>
    <w:rsid w:val="00925340"/>
    <w:rsid w:val="00926899"/>
    <w:rsid w:val="00933CFC"/>
    <w:rsid w:val="00942C66"/>
    <w:rsid w:val="00943451"/>
    <w:rsid w:val="0094421A"/>
    <w:rsid w:val="00947717"/>
    <w:rsid w:val="0094779B"/>
    <w:rsid w:val="009571AE"/>
    <w:rsid w:val="009572F6"/>
    <w:rsid w:val="00957F04"/>
    <w:rsid w:val="00964D09"/>
    <w:rsid w:val="00976864"/>
    <w:rsid w:val="00980318"/>
    <w:rsid w:val="00990488"/>
    <w:rsid w:val="00991FAE"/>
    <w:rsid w:val="009A0B86"/>
    <w:rsid w:val="009A339F"/>
    <w:rsid w:val="009B4181"/>
    <w:rsid w:val="009C4FFD"/>
    <w:rsid w:val="009D0227"/>
    <w:rsid w:val="009D64EE"/>
    <w:rsid w:val="009E0D0E"/>
    <w:rsid w:val="009E5896"/>
    <w:rsid w:val="009F3A71"/>
    <w:rsid w:val="00A00FAB"/>
    <w:rsid w:val="00A01B25"/>
    <w:rsid w:val="00A02956"/>
    <w:rsid w:val="00A211EB"/>
    <w:rsid w:val="00A23CF6"/>
    <w:rsid w:val="00A250A9"/>
    <w:rsid w:val="00A318E1"/>
    <w:rsid w:val="00A32C37"/>
    <w:rsid w:val="00A4083D"/>
    <w:rsid w:val="00A45D20"/>
    <w:rsid w:val="00A475EA"/>
    <w:rsid w:val="00A47986"/>
    <w:rsid w:val="00A503A3"/>
    <w:rsid w:val="00A53D16"/>
    <w:rsid w:val="00A54948"/>
    <w:rsid w:val="00A55456"/>
    <w:rsid w:val="00A7480A"/>
    <w:rsid w:val="00A760DF"/>
    <w:rsid w:val="00A767AC"/>
    <w:rsid w:val="00A834BA"/>
    <w:rsid w:val="00A9016A"/>
    <w:rsid w:val="00A90EB1"/>
    <w:rsid w:val="00AB5FB0"/>
    <w:rsid w:val="00AB623F"/>
    <w:rsid w:val="00AD2C80"/>
    <w:rsid w:val="00AD70A9"/>
    <w:rsid w:val="00AE1B8B"/>
    <w:rsid w:val="00AE4229"/>
    <w:rsid w:val="00AE4DD6"/>
    <w:rsid w:val="00AE69C0"/>
    <w:rsid w:val="00AF2C8B"/>
    <w:rsid w:val="00AF4B8F"/>
    <w:rsid w:val="00B05D0A"/>
    <w:rsid w:val="00B2118E"/>
    <w:rsid w:val="00B244F6"/>
    <w:rsid w:val="00B333D6"/>
    <w:rsid w:val="00B40A2C"/>
    <w:rsid w:val="00B61603"/>
    <w:rsid w:val="00B671F6"/>
    <w:rsid w:val="00B75330"/>
    <w:rsid w:val="00B80167"/>
    <w:rsid w:val="00B805D4"/>
    <w:rsid w:val="00B82AC5"/>
    <w:rsid w:val="00B85F8A"/>
    <w:rsid w:val="00B92E3A"/>
    <w:rsid w:val="00B94B20"/>
    <w:rsid w:val="00B97CE5"/>
    <w:rsid w:val="00BA29F9"/>
    <w:rsid w:val="00BA3509"/>
    <w:rsid w:val="00BA6094"/>
    <w:rsid w:val="00BA77A4"/>
    <w:rsid w:val="00BB2554"/>
    <w:rsid w:val="00BB6033"/>
    <w:rsid w:val="00BB7A49"/>
    <w:rsid w:val="00BC394C"/>
    <w:rsid w:val="00BC5ACE"/>
    <w:rsid w:val="00BD0A98"/>
    <w:rsid w:val="00BD2AE3"/>
    <w:rsid w:val="00BD75A2"/>
    <w:rsid w:val="00BE6547"/>
    <w:rsid w:val="00BE6790"/>
    <w:rsid w:val="00BF0062"/>
    <w:rsid w:val="00BF0668"/>
    <w:rsid w:val="00C033DA"/>
    <w:rsid w:val="00C065BD"/>
    <w:rsid w:val="00C102CE"/>
    <w:rsid w:val="00C127CF"/>
    <w:rsid w:val="00C15581"/>
    <w:rsid w:val="00C33FC2"/>
    <w:rsid w:val="00C42D7D"/>
    <w:rsid w:val="00C50249"/>
    <w:rsid w:val="00C516BA"/>
    <w:rsid w:val="00C520B4"/>
    <w:rsid w:val="00C526CA"/>
    <w:rsid w:val="00C648DA"/>
    <w:rsid w:val="00C660B8"/>
    <w:rsid w:val="00C71950"/>
    <w:rsid w:val="00C80401"/>
    <w:rsid w:val="00C826FB"/>
    <w:rsid w:val="00C83C78"/>
    <w:rsid w:val="00CA6990"/>
    <w:rsid w:val="00CB6156"/>
    <w:rsid w:val="00CC18C7"/>
    <w:rsid w:val="00CD4F8C"/>
    <w:rsid w:val="00CD55DD"/>
    <w:rsid w:val="00CE2837"/>
    <w:rsid w:val="00D00324"/>
    <w:rsid w:val="00D075D0"/>
    <w:rsid w:val="00D07973"/>
    <w:rsid w:val="00D1125D"/>
    <w:rsid w:val="00D11FB5"/>
    <w:rsid w:val="00D1546F"/>
    <w:rsid w:val="00D163A7"/>
    <w:rsid w:val="00D350E8"/>
    <w:rsid w:val="00D36430"/>
    <w:rsid w:val="00D42B42"/>
    <w:rsid w:val="00D54E69"/>
    <w:rsid w:val="00D62445"/>
    <w:rsid w:val="00D77304"/>
    <w:rsid w:val="00D80A9C"/>
    <w:rsid w:val="00D81EF6"/>
    <w:rsid w:val="00D87059"/>
    <w:rsid w:val="00D913B8"/>
    <w:rsid w:val="00D95E1A"/>
    <w:rsid w:val="00D9779C"/>
    <w:rsid w:val="00DA2761"/>
    <w:rsid w:val="00DA6281"/>
    <w:rsid w:val="00DB11F1"/>
    <w:rsid w:val="00DB3950"/>
    <w:rsid w:val="00DB4C67"/>
    <w:rsid w:val="00DC3BCC"/>
    <w:rsid w:val="00DD78F8"/>
    <w:rsid w:val="00DE44C4"/>
    <w:rsid w:val="00DE4548"/>
    <w:rsid w:val="00E013B7"/>
    <w:rsid w:val="00E06221"/>
    <w:rsid w:val="00E1354A"/>
    <w:rsid w:val="00E22F93"/>
    <w:rsid w:val="00E24FC5"/>
    <w:rsid w:val="00E25596"/>
    <w:rsid w:val="00E2562B"/>
    <w:rsid w:val="00E33075"/>
    <w:rsid w:val="00E35C29"/>
    <w:rsid w:val="00E40DEC"/>
    <w:rsid w:val="00E566C2"/>
    <w:rsid w:val="00E66F55"/>
    <w:rsid w:val="00E67B20"/>
    <w:rsid w:val="00E753E2"/>
    <w:rsid w:val="00E837E0"/>
    <w:rsid w:val="00E83A17"/>
    <w:rsid w:val="00E871FA"/>
    <w:rsid w:val="00E94B77"/>
    <w:rsid w:val="00E95171"/>
    <w:rsid w:val="00EA1126"/>
    <w:rsid w:val="00EB5AD3"/>
    <w:rsid w:val="00EB6086"/>
    <w:rsid w:val="00EB7660"/>
    <w:rsid w:val="00EC1ADC"/>
    <w:rsid w:val="00ED1695"/>
    <w:rsid w:val="00ED523B"/>
    <w:rsid w:val="00ED7CDB"/>
    <w:rsid w:val="00EE0DF0"/>
    <w:rsid w:val="00EF4BE5"/>
    <w:rsid w:val="00F02964"/>
    <w:rsid w:val="00F10A22"/>
    <w:rsid w:val="00F234FC"/>
    <w:rsid w:val="00F25F38"/>
    <w:rsid w:val="00F36376"/>
    <w:rsid w:val="00F52A50"/>
    <w:rsid w:val="00F64D39"/>
    <w:rsid w:val="00F83CA4"/>
    <w:rsid w:val="00F90BD8"/>
    <w:rsid w:val="00F92666"/>
    <w:rsid w:val="00F929F6"/>
    <w:rsid w:val="00F92C58"/>
    <w:rsid w:val="00FE66CF"/>
    <w:rsid w:val="00FF05FA"/>
    <w:rsid w:val="00FF7C4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0680BA"/>
  <w15:chartTrackingRefBased/>
  <w15:docId w15:val="{779265E5-E0EC-DE4F-89C8-B2F51D612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14F3"/>
    <w:pPr>
      <w:jc w:val="both"/>
    </w:pPr>
    <w:rPr>
      <w:rFonts w:ascii="Helvetica Neue" w:hAnsi="Helvetica Neue"/>
      <w:lang w:val="es-ES_tradnl"/>
    </w:rPr>
  </w:style>
  <w:style w:type="paragraph" w:styleId="Ttulo1">
    <w:name w:val="heading 1"/>
    <w:basedOn w:val="Normal"/>
    <w:next w:val="Normal"/>
    <w:link w:val="Ttulo1Car"/>
    <w:uiPriority w:val="9"/>
    <w:qFormat/>
    <w:rsid w:val="00FF05FA"/>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s-CO"/>
    </w:rPr>
  </w:style>
  <w:style w:type="paragraph" w:styleId="Ttulo2">
    <w:name w:val="heading 2"/>
    <w:basedOn w:val="Normal"/>
    <w:link w:val="Ttulo2Car"/>
    <w:uiPriority w:val="9"/>
    <w:qFormat/>
    <w:rsid w:val="00A45D20"/>
    <w:pPr>
      <w:spacing w:before="100" w:beforeAutospacing="1" w:after="100" w:afterAutospacing="1"/>
      <w:outlineLvl w:val="1"/>
    </w:pPr>
    <w:rPr>
      <w:rFonts w:ascii="Times New Roman" w:eastAsia="Times New Roman" w:hAnsi="Times New Roman" w:cs="Times New Roman"/>
      <w:b/>
      <w:bCs/>
      <w:sz w:val="36"/>
      <w:szCs w:val="36"/>
      <w:lang w:eastAsia="es-CO"/>
    </w:rPr>
  </w:style>
  <w:style w:type="paragraph" w:styleId="Ttulo5">
    <w:name w:val="heading 5"/>
    <w:basedOn w:val="Normal"/>
    <w:next w:val="Normal"/>
    <w:link w:val="Ttulo5Car"/>
    <w:uiPriority w:val="9"/>
    <w:semiHidden/>
    <w:unhideWhenUsed/>
    <w:qFormat/>
    <w:rsid w:val="00A45D20"/>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257C"/>
    <w:pPr>
      <w:tabs>
        <w:tab w:val="center" w:pos="4419"/>
        <w:tab w:val="right" w:pos="8838"/>
      </w:tabs>
    </w:pPr>
  </w:style>
  <w:style w:type="character" w:customStyle="1" w:styleId="EncabezadoCar">
    <w:name w:val="Encabezado Car"/>
    <w:basedOn w:val="Fuentedeprrafopredeter"/>
    <w:link w:val="Encabezado"/>
    <w:uiPriority w:val="99"/>
    <w:rsid w:val="0050257C"/>
  </w:style>
  <w:style w:type="paragraph" w:styleId="Piedepgina">
    <w:name w:val="footer"/>
    <w:basedOn w:val="Normal"/>
    <w:link w:val="PiedepginaCar"/>
    <w:uiPriority w:val="99"/>
    <w:unhideWhenUsed/>
    <w:rsid w:val="0050257C"/>
    <w:pPr>
      <w:tabs>
        <w:tab w:val="center" w:pos="4419"/>
        <w:tab w:val="right" w:pos="8838"/>
      </w:tabs>
    </w:pPr>
  </w:style>
  <w:style w:type="character" w:customStyle="1" w:styleId="PiedepginaCar">
    <w:name w:val="Pie de página Car"/>
    <w:basedOn w:val="Fuentedeprrafopredeter"/>
    <w:link w:val="Piedepgina"/>
    <w:uiPriority w:val="99"/>
    <w:rsid w:val="0050257C"/>
  </w:style>
  <w:style w:type="paragraph" w:styleId="Prrafodelista">
    <w:name w:val="List Paragraph"/>
    <w:basedOn w:val="Normal"/>
    <w:link w:val="PrrafodelistaCar"/>
    <w:uiPriority w:val="34"/>
    <w:qFormat/>
    <w:rsid w:val="001B43CC"/>
    <w:pPr>
      <w:spacing w:after="160" w:line="259" w:lineRule="auto"/>
      <w:ind w:left="720"/>
      <w:contextualSpacing/>
    </w:pPr>
    <w:rPr>
      <w:sz w:val="22"/>
      <w:szCs w:val="22"/>
    </w:rPr>
  </w:style>
  <w:style w:type="character" w:customStyle="1" w:styleId="apple-converted-space">
    <w:name w:val="apple-converted-space"/>
    <w:basedOn w:val="Fuentedeprrafopredeter"/>
    <w:rsid w:val="00A45D20"/>
  </w:style>
  <w:style w:type="character" w:styleId="Hipervnculo">
    <w:name w:val="Hyperlink"/>
    <w:basedOn w:val="Fuentedeprrafopredeter"/>
    <w:uiPriority w:val="99"/>
    <w:unhideWhenUsed/>
    <w:rsid w:val="00A45D20"/>
    <w:rPr>
      <w:color w:val="0000FF"/>
      <w:u w:val="single"/>
    </w:rPr>
  </w:style>
  <w:style w:type="character" w:customStyle="1" w:styleId="Ttulo2Car">
    <w:name w:val="Título 2 Car"/>
    <w:basedOn w:val="Fuentedeprrafopredeter"/>
    <w:link w:val="Ttulo2"/>
    <w:uiPriority w:val="9"/>
    <w:rsid w:val="00A45D20"/>
    <w:rPr>
      <w:rFonts w:ascii="Times New Roman" w:eastAsia="Times New Roman" w:hAnsi="Times New Roman" w:cs="Times New Roman"/>
      <w:b/>
      <w:bCs/>
      <w:sz w:val="36"/>
      <w:szCs w:val="36"/>
      <w:lang w:eastAsia="es-CO"/>
    </w:rPr>
  </w:style>
  <w:style w:type="paragraph" w:styleId="NormalWeb">
    <w:name w:val="Normal (Web)"/>
    <w:basedOn w:val="Normal"/>
    <w:uiPriority w:val="99"/>
    <w:unhideWhenUsed/>
    <w:rsid w:val="00A45D20"/>
    <w:pPr>
      <w:spacing w:before="100" w:beforeAutospacing="1" w:after="100" w:afterAutospacing="1"/>
    </w:pPr>
    <w:rPr>
      <w:rFonts w:ascii="Times New Roman" w:eastAsia="Times New Roman" w:hAnsi="Times New Roman" w:cs="Times New Roman"/>
      <w:lang w:eastAsia="es-CO"/>
    </w:rPr>
  </w:style>
  <w:style w:type="character" w:styleId="Textoennegrita">
    <w:name w:val="Strong"/>
    <w:basedOn w:val="Fuentedeprrafopredeter"/>
    <w:uiPriority w:val="22"/>
    <w:qFormat/>
    <w:rsid w:val="00A45D20"/>
    <w:rPr>
      <w:b/>
      <w:bCs/>
    </w:rPr>
  </w:style>
  <w:style w:type="character" w:customStyle="1" w:styleId="Ttulo5Car">
    <w:name w:val="Título 5 Car"/>
    <w:basedOn w:val="Fuentedeprrafopredeter"/>
    <w:link w:val="Ttulo5"/>
    <w:uiPriority w:val="9"/>
    <w:semiHidden/>
    <w:rsid w:val="00A45D20"/>
    <w:rPr>
      <w:rFonts w:asciiTheme="majorHAnsi" w:eastAsiaTheme="majorEastAsia" w:hAnsiTheme="majorHAnsi" w:cstheme="majorBidi"/>
      <w:color w:val="2F5496" w:themeColor="accent1" w:themeShade="BF"/>
    </w:rPr>
  </w:style>
  <w:style w:type="paragraph" w:customStyle="1" w:styleId="paragraph">
    <w:name w:val="paragraph"/>
    <w:basedOn w:val="Normal"/>
    <w:rsid w:val="00A45D20"/>
    <w:pPr>
      <w:spacing w:before="100" w:beforeAutospacing="1" w:after="100" w:afterAutospacing="1"/>
    </w:pPr>
    <w:rPr>
      <w:rFonts w:ascii="Times New Roman" w:eastAsia="Times New Roman" w:hAnsi="Times New Roman" w:cs="Times New Roman"/>
      <w:lang w:eastAsia="es-CO"/>
    </w:rPr>
  </w:style>
  <w:style w:type="character" w:styleId="Refdecomentario">
    <w:name w:val="annotation reference"/>
    <w:basedOn w:val="Fuentedeprrafopredeter"/>
    <w:uiPriority w:val="99"/>
    <w:semiHidden/>
    <w:unhideWhenUsed/>
    <w:rsid w:val="000F194C"/>
    <w:rPr>
      <w:sz w:val="16"/>
      <w:szCs w:val="16"/>
    </w:rPr>
  </w:style>
  <w:style w:type="paragraph" w:styleId="Textocomentario">
    <w:name w:val="annotation text"/>
    <w:basedOn w:val="Normal"/>
    <w:link w:val="TextocomentarioCar"/>
    <w:uiPriority w:val="99"/>
    <w:semiHidden/>
    <w:unhideWhenUsed/>
    <w:rsid w:val="000F194C"/>
    <w:rPr>
      <w:sz w:val="20"/>
      <w:szCs w:val="20"/>
    </w:rPr>
  </w:style>
  <w:style w:type="character" w:customStyle="1" w:styleId="TextocomentarioCar">
    <w:name w:val="Texto comentario Car"/>
    <w:basedOn w:val="Fuentedeprrafopredeter"/>
    <w:link w:val="Textocomentario"/>
    <w:uiPriority w:val="99"/>
    <w:semiHidden/>
    <w:rsid w:val="000F194C"/>
    <w:rPr>
      <w:sz w:val="20"/>
      <w:szCs w:val="20"/>
    </w:rPr>
  </w:style>
  <w:style w:type="paragraph" w:styleId="Asuntodelcomentario">
    <w:name w:val="annotation subject"/>
    <w:basedOn w:val="Textocomentario"/>
    <w:next w:val="Textocomentario"/>
    <w:link w:val="AsuntodelcomentarioCar"/>
    <w:uiPriority w:val="99"/>
    <w:semiHidden/>
    <w:unhideWhenUsed/>
    <w:rsid w:val="000F194C"/>
    <w:rPr>
      <w:b/>
      <w:bCs/>
    </w:rPr>
  </w:style>
  <w:style w:type="character" w:customStyle="1" w:styleId="AsuntodelcomentarioCar">
    <w:name w:val="Asunto del comentario Car"/>
    <w:basedOn w:val="TextocomentarioCar"/>
    <w:link w:val="Asuntodelcomentario"/>
    <w:uiPriority w:val="99"/>
    <w:semiHidden/>
    <w:rsid w:val="000F194C"/>
    <w:rPr>
      <w:b/>
      <w:bCs/>
      <w:sz w:val="20"/>
      <w:szCs w:val="20"/>
    </w:rPr>
  </w:style>
  <w:style w:type="paragraph" w:styleId="Textodeglobo">
    <w:name w:val="Balloon Text"/>
    <w:basedOn w:val="Normal"/>
    <w:link w:val="TextodegloboCar"/>
    <w:uiPriority w:val="99"/>
    <w:semiHidden/>
    <w:unhideWhenUsed/>
    <w:rsid w:val="000F194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194C"/>
    <w:rPr>
      <w:rFonts w:ascii="Segoe UI" w:hAnsi="Segoe UI" w:cs="Segoe UI"/>
      <w:sz w:val="18"/>
      <w:szCs w:val="18"/>
    </w:rPr>
  </w:style>
  <w:style w:type="character" w:customStyle="1" w:styleId="PrrafodelistaCar">
    <w:name w:val="Párrafo de lista Car"/>
    <w:link w:val="Prrafodelista"/>
    <w:uiPriority w:val="34"/>
    <w:locked/>
    <w:rsid w:val="00123EE6"/>
    <w:rPr>
      <w:sz w:val="22"/>
      <w:szCs w:val="22"/>
    </w:rPr>
  </w:style>
  <w:style w:type="character" w:styleId="Refdenotaalpie">
    <w:name w:val="footnote reference"/>
    <w:basedOn w:val="Fuentedeprrafopredeter"/>
    <w:uiPriority w:val="99"/>
    <w:semiHidden/>
    <w:unhideWhenUsed/>
    <w:rsid w:val="00331DEE"/>
  </w:style>
  <w:style w:type="paragraph" w:styleId="Textonotapie">
    <w:name w:val="footnote text"/>
    <w:basedOn w:val="Normal"/>
    <w:link w:val="TextonotapieCar"/>
    <w:uiPriority w:val="99"/>
    <w:semiHidden/>
    <w:unhideWhenUsed/>
    <w:rsid w:val="00BD0A98"/>
    <w:rPr>
      <w:sz w:val="20"/>
      <w:szCs w:val="20"/>
    </w:rPr>
  </w:style>
  <w:style w:type="character" w:customStyle="1" w:styleId="TextonotapieCar">
    <w:name w:val="Texto nota pie Car"/>
    <w:basedOn w:val="Fuentedeprrafopredeter"/>
    <w:link w:val="Textonotapie"/>
    <w:uiPriority w:val="99"/>
    <w:semiHidden/>
    <w:rsid w:val="00BD0A98"/>
    <w:rPr>
      <w:sz w:val="20"/>
      <w:szCs w:val="20"/>
    </w:rPr>
  </w:style>
  <w:style w:type="character" w:customStyle="1" w:styleId="Ttulo1Car">
    <w:name w:val="Título 1 Car"/>
    <w:basedOn w:val="Fuentedeprrafopredeter"/>
    <w:link w:val="Ttulo1"/>
    <w:uiPriority w:val="9"/>
    <w:rsid w:val="00FF05FA"/>
    <w:rPr>
      <w:rFonts w:asciiTheme="majorHAnsi" w:eastAsiaTheme="majorEastAsia" w:hAnsiTheme="majorHAnsi" w:cstheme="majorBidi"/>
      <w:color w:val="2F5496" w:themeColor="accent1" w:themeShade="BF"/>
      <w:sz w:val="32"/>
      <w:szCs w:val="32"/>
      <w:lang w:eastAsia="es-CO"/>
    </w:rPr>
  </w:style>
  <w:style w:type="paragraph" w:styleId="Bibliografa">
    <w:name w:val="Bibliography"/>
    <w:basedOn w:val="Normal"/>
    <w:next w:val="Normal"/>
    <w:uiPriority w:val="37"/>
    <w:unhideWhenUsed/>
    <w:rsid w:val="00FF05FA"/>
  </w:style>
  <w:style w:type="table" w:styleId="Tablaconcuadrcula">
    <w:name w:val="Table Grid"/>
    <w:basedOn w:val="Tablanormal"/>
    <w:uiPriority w:val="39"/>
    <w:rsid w:val="00C826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n">
    <w:name w:val="Revision"/>
    <w:hidden/>
    <w:uiPriority w:val="99"/>
    <w:semiHidden/>
    <w:rsid w:val="00C826FB"/>
    <w:rPr>
      <w:rFonts w:ascii="Helvetica Neue" w:hAnsi="Helvetica Neue"/>
    </w:rPr>
  </w:style>
  <w:style w:type="table" w:styleId="Tablanormal2">
    <w:name w:val="Plain Table 2"/>
    <w:basedOn w:val="Tablanormal"/>
    <w:uiPriority w:val="42"/>
    <w:rsid w:val="007A319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1">
    <w:name w:val="Plain Table 1"/>
    <w:basedOn w:val="Tablanormal"/>
    <w:uiPriority w:val="41"/>
    <w:rsid w:val="007A3195"/>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2">
    <w:name w:val="Grid Table 2"/>
    <w:basedOn w:val="Tablanormal"/>
    <w:uiPriority w:val="47"/>
    <w:rsid w:val="007A3195"/>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7A3195"/>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6concolores">
    <w:name w:val="Grid Table 6 Colorful"/>
    <w:basedOn w:val="Tablanormal"/>
    <w:uiPriority w:val="51"/>
    <w:rsid w:val="007A3195"/>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Cuadrculadetablaclara">
    <w:name w:val="Grid Table Light"/>
    <w:basedOn w:val="Tablanormal"/>
    <w:uiPriority w:val="40"/>
    <w:rsid w:val="007A319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adecuadrcula1clara">
    <w:name w:val="Grid Table 1 Light"/>
    <w:basedOn w:val="Tablanormal"/>
    <w:uiPriority w:val="46"/>
    <w:rsid w:val="007A319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ipervnculovisitado">
    <w:name w:val="FollowedHyperlink"/>
    <w:basedOn w:val="Fuentedeprrafopredeter"/>
    <w:uiPriority w:val="99"/>
    <w:semiHidden/>
    <w:unhideWhenUsed/>
    <w:rsid w:val="00C516BA"/>
    <w:rPr>
      <w:color w:val="954F72" w:themeColor="followedHyperlink"/>
      <w:u w:val="single"/>
    </w:rPr>
  </w:style>
  <w:style w:type="paragraph" w:styleId="Sinespaciado">
    <w:name w:val="No Spacing"/>
    <w:uiPriority w:val="1"/>
    <w:qFormat/>
    <w:rsid w:val="000206EF"/>
    <w:pPr>
      <w:jc w:val="both"/>
    </w:pPr>
    <w:rPr>
      <w:rFonts w:ascii="Helvetica Neue" w:hAnsi="Helvetica Neu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039">
      <w:bodyDiv w:val="1"/>
      <w:marLeft w:val="0"/>
      <w:marRight w:val="0"/>
      <w:marTop w:val="0"/>
      <w:marBottom w:val="0"/>
      <w:divBdr>
        <w:top w:val="none" w:sz="0" w:space="0" w:color="auto"/>
        <w:left w:val="none" w:sz="0" w:space="0" w:color="auto"/>
        <w:bottom w:val="none" w:sz="0" w:space="0" w:color="auto"/>
        <w:right w:val="none" w:sz="0" w:space="0" w:color="auto"/>
      </w:divBdr>
    </w:div>
    <w:div w:id="2365349">
      <w:bodyDiv w:val="1"/>
      <w:marLeft w:val="0"/>
      <w:marRight w:val="0"/>
      <w:marTop w:val="0"/>
      <w:marBottom w:val="0"/>
      <w:divBdr>
        <w:top w:val="none" w:sz="0" w:space="0" w:color="auto"/>
        <w:left w:val="none" w:sz="0" w:space="0" w:color="auto"/>
        <w:bottom w:val="none" w:sz="0" w:space="0" w:color="auto"/>
        <w:right w:val="none" w:sz="0" w:space="0" w:color="auto"/>
      </w:divBdr>
    </w:div>
    <w:div w:id="4981437">
      <w:bodyDiv w:val="1"/>
      <w:marLeft w:val="0"/>
      <w:marRight w:val="0"/>
      <w:marTop w:val="0"/>
      <w:marBottom w:val="0"/>
      <w:divBdr>
        <w:top w:val="none" w:sz="0" w:space="0" w:color="auto"/>
        <w:left w:val="none" w:sz="0" w:space="0" w:color="auto"/>
        <w:bottom w:val="none" w:sz="0" w:space="0" w:color="auto"/>
        <w:right w:val="none" w:sz="0" w:space="0" w:color="auto"/>
      </w:divBdr>
    </w:div>
    <w:div w:id="8483500">
      <w:bodyDiv w:val="1"/>
      <w:marLeft w:val="0"/>
      <w:marRight w:val="0"/>
      <w:marTop w:val="0"/>
      <w:marBottom w:val="0"/>
      <w:divBdr>
        <w:top w:val="none" w:sz="0" w:space="0" w:color="auto"/>
        <w:left w:val="none" w:sz="0" w:space="0" w:color="auto"/>
        <w:bottom w:val="none" w:sz="0" w:space="0" w:color="auto"/>
        <w:right w:val="none" w:sz="0" w:space="0" w:color="auto"/>
      </w:divBdr>
    </w:div>
    <w:div w:id="21826119">
      <w:bodyDiv w:val="1"/>
      <w:marLeft w:val="0"/>
      <w:marRight w:val="0"/>
      <w:marTop w:val="0"/>
      <w:marBottom w:val="0"/>
      <w:divBdr>
        <w:top w:val="none" w:sz="0" w:space="0" w:color="auto"/>
        <w:left w:val="none" w:sz="0" w:space="0" w:color="auto"/>
        <w:bottom w:val="none" w:sz="0" w:space="0" w:color="auto"/>
        <w:right w:val="none" w:sz="0" w:space="0" w:color="auto"/>
      </w:divBdr>
    </w:div>
    <w:div w:id="56172244">
      <w:bodyDiv w:val="1"/>
      <w:marLeft w:val="0"/>
      <w:marRight w:val="0"/>
      <w:marTop w:val="0"/>
      <w:marBottom w:val="0"/>
      <w:divBdr>
        <w:top w:val="none" w:sz="0" w:space="0" w:color="auto"/>
        <w:left w:val="none" w:sz="0" w:space="0" w:color="auto"/>
        <w:bottom w:val="none" w:sz="0" w:space="0" w:color="auto"/>
        <w:right w:val="none" w:sz="0" w:space="0" w:color="auto"/>
      </w:divBdr>
    </w:div>
    <w:div w:id="60914014">
      <w:bodyDiv w:val="1"/>
      <w:marLeft w:val="0"/>
      <w:marRight w:val="0"/>
      <w:marTop w:val="0"/>
      <w:marBottom w:val="0"/>
      <w:divBdr>
        <w:top w:val="none" w:sz="0" w:space="0" w:color="auto"/>
        <w:left w:val="none" w:sz="0" w:space="0" w:color="auto"/>
        <w:bottom w:val="none" w:sz="0" w:space="0" w:color="auto"/>
        <w:right w:val="none" w:sz="0" w:space="0" w:color="auto"/>
      </w:divBdr>
      <w:divsChild>
        <w:div w:id="248395723">
          <w:marLeft w:val="0"/>
          <w:marRight w:val="0"/>
          <w:marTop w:val="0"/>
          <w:marBottom w:val="0"/>
          <w:divBdr>
            <w:top w:val="none" w:sz="0" w:space="0" w:color="auto"/>
            <w:left w:val="none" w:sz="0" w:space="0" w:color="auto"/>
            <w:bottom w:val="none" w:sz="0" w:space="0" w:color="auto"/>
            <w:right w:val="none" w:sz="0" w:space="0" w:color="auto"/>
          </w:divBdr>
          <w:divsChild>
            <w:div w:id="795634732">
              <w:marLeft w:val="0"/>
              <w:marRight w:val="0"/>
              <w:marTop w:val="0"/>
              <w:marBottom w:val="0"/>
              <w:divBdr>
                <w:top w:val="none" w:sz="0" w:space="0" w:color="auto"/>
                <w:left w:val="none" w:sz="0" w:space="0" w:color="auto"/>
                <w:bottom w:val="none" w:sz="0" w:space="0" w:color="auto"/>
                <w:right w:val="none" w:sz="0" w:space="0" w:color="auto"/>
              </w:divBdr>
              <w:divsChild>
                <w:div w:id="925849143">
                  <w:marLeft w:val="0"/>
                  <w:marRight w:val="0"/>
                  <w:marTop w:val="0"/>
                  <w:marBottom w:val="0"/>
                  <w:divBdr>
                    <w:top w:val="none" w:sz="0" w:space="0" w:color="auto"/>
                    <w:left w:val="none" w:sz="0" w:space="0" w:color="auto"/>
                    <w:bottom w:val="none" w:sz="0" w:space="0" w:color="auto"/>
                    <w:right w:val="none" w:sz="0" w:space="0" w:color="auto"/>
                  </w:divBdr>
                  <w:divsChild>
                    <w:div w:id="419717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42844">
      <w:bodyDiv w:val="1"/>
      <w:marLeft w:val="0"/>
      <w:marRight w:val="0"/>
      <w:marTop w:val="0"/>
      <w:marBottom w:val="0"/>
      <w:divBdr>
        <w:top w:val="none" w:sz="0" w:space="0" w:color="auto"/>
        <w:left w:val="none" w:sz="0" w:space="0" w:color="auto"/>
        <w:bottom w:val="none" w:sz="0" w:space="0" w:color="auto"/>
        <w:right w:val="none" w:sz="0" w:space="0" w:color="auto"/>
      </w:divBdr>
    </w:div>
    <w:div w:id="77290241">
      <w:bodyDiv w:val="1"/>
      <w:marLeft w:val="0"/>
      <w:marRight w:val="0"/>
      <w:marTop w:val="0"/>
      <w:marBottom w:val="0"/>
      <w:divBdr>
        <w:top w:val="none" w:sz="0" w:space="0" w:color="auto"/>
        <w:left w:val="none" w:sz="0" w:space="0" w:color="auto"/>
        <w:bottom w:val="none" w:sz="0" w:space="0" w:color="auto"/>
        <w:right w:val="none" w:sz="0" w:space="0" w:color="auto"/>
      </w:divBdr>
    </w:div>
    <w:div w:id="88702653">
      <w:bodyDiv w:val="1"/>
      <w:marLeft w:val="0"/>
      <w:marRight w:val="0"/>
      <w:marTop w:val="0"/>
      <w:marBottom w:val="0"/>
      <w:divBdr>
        <w:top w:val="none" w:sz="0" w:space="0" w:color="auto"/>
        <w:left w:val="none" w:sz="0" w:space="0" w:color="auto"/>
        <w:bottom w:val="none" w:sz="0" w:space="0" w:color="auto"/>
        <w:right w:val="none" w:sz="0" w:space="0" w:color="auto"/>
      </w:divBdr>
    </w:div>
    <w:div w:id="135077223">
      <w:bodyDiv w:val="1"/>
      <w:marLeft w:val="0"/>
      <w:marRight w:val="0"/>
      <w:marTop w:val="0"/>
      <w:marBottom w:val="0"/>
      <w:divBdr>
        <w:top w:val="none" w:sz="0" w:space="0" w:color="auto"/>
        <w:left w:val="none" w:sz="0" w:space="0" w:color="auto"/>
        <w:bottom w:val="none" w:sz="0" w:space="0" w:color="auto"/>
        <w:right w:val="none" w:sz="0" w:space="0" w:color="auto"/>
      </w:divBdr>
    </w:div>
    <w:div w:id="137499902">
      <w:bodyDiv w:val="1"/>
      <w:marLeft w:val="0"/>
      <w:marRight w:val="0"/>
      <w:marTop w:val="0"/>
      <w:marBottom w:val="0"/>
      <w:divBdr>
        <w:top w:val="none" w:sz="0" w:space="0" w:color="auto"/>
        <w:left w:val="none" w:sz="0" w:space="0" w:color="auto"/>
        <w:bottom w:val="none" w:sz="0" w:space="0" w:color="auto"/>
        <w:right w:val="none" w:sz="0" w:space="0" w:color="auto"/>
      </w:divBdr>
    </w:div>
    <w:div w:id="140387168">
      <w:bodyDiv w:val="1"/>
      <w:marLeft w:val="0"/>
      <w:marRight w:val="0"/>
      <w:marTop w:val="0"/>
      <w:marBottom w:val="0"/>
      <w:divBdr>
        <w:top w:val="none" w:sz="0" w:space="0" w:color="auto"/>
        <w:left w:val="none" w:sz="0" w:space="0" w:color="auto"/>
        <w:bottom w:val="none" w:sz="0" w:space="0" w:color="auto"/>
        <w:right w:val="none" w:sz="0" w:space="0" w:color="auto"/>
      </w:divBdr>
    </w:div>
    <w:div w:id="150339666">
      <w:bodyDiv w:val="1"/>
      <w:marLeft w:val="0"/>
      <w:marRight w:val="0"/>
      <w:marTop w:val="0"/>
      <w:marBottom w:val="0"/>
      <w:divBdr>
        <w:top w:val="none" w:sz="0" w:space="0" w:color="auto"/>
        <w:left w:val="none" w:sz="0" w:space="0" w:color="auto"/>
        <w:bottom w:val="none" w:sz="0" w:space="0" w:color="auto"/>
        <w:right w:val="none" w:sz="0" w:space="0" w:color="auto"/>
      </w:divBdr>
    </w:div>
    <w:div w:id="153449175">
      <w:bodyDiv w:val="1"/>
      <w:marLeft w:val="0"/>
      <w:marRight w:val="0"/>
      <w:marTop w:val="0"/>
      <w:marBottom w:val="0"/>
      <w:divBdr>
        <w:top w:val="none" w:sz="0" w:space="0" w:color="auto"/>
        <w:left w:val="none" w:sz="0" w:space="0" w:color="auto"/>
        <w:bottom w:val="none" w:sz="0" w:space="0" w:color="auto"/>
        <w:right w:val="none" w:sz="0" w:space="0" w:color="auto"/>
      </w:divBdr>
    </w:div>
    <w:div w:id="166095801">
      <w:bodyDiv w:val="1"/>
      <w:marLeft w:val="0"/>
      <w:marRight w:val="0"/>
      <w:marTop w:val="0"/>
      <w:marBottom w:val="0"/>
      <w:divBdr>
        <w:top w:val="none" w:sz="0" w:space="0" w:color="auto"/>
        <w:left w:val="none" w:sz="0" w:space="0" w:color="auto"/>
        <w:bottom w:val="none" w:sz="0" w:space="0" w:color="auto"/>
        <w:right w:val="none" w:sz="0" w:space="0" w:color="auto"/>
      </w:divBdr>
    </w:div>
    <w:div w:id="186719574">
      <w:bodyDiv w:val="1"/>
      <w:marLeft w:val="0"/>
      <w:marRight w:val="0"/>
      <w:marTop w:val="0"/>
      <w:marBottom w:val="0"/>
      <w:divBdr>
        <w:top w:val="none" w:sz="0" w:space="0" w:color="auto"/>
        <w:left w:val="none" w:sz="0" w:space="0" w:color="auto"/>
        <w:bottom w:val="none" w:sz="0" w:space="0" w:color="auto"/>
        <w:right w:val="none" w:sz="0" w:space="0" w:color="auto"/>
      </w:divBdr>
    </w:div>
    <w:div w:id="198200331">
      <w:bodyDiv w:val="1"/>
      <w:marLeft w:val="0"/>
      <w:marRight w:val="0"/>
      <w:marTop w:val="0"/>
      <w:marBottom w:val="0"/>
      <w:divBdr>
        <w:top w:val="none" w:sz="0" w:space="0" w:color="auto"/>
        <w:left w:val="none" w:sz="0" w:space="0" w:color="auto"/>
        <w:bottom w:val="none" w:sz="0" w:space="0" w:color="auto"/>
        <w:right w:val="none" w:sz="0" w:space="0" w:color="auto"/>
      </w:divBdr>
    </w:div>
    <w:div w:id="201329284">
      <w:bodyDiv w:val="1"/>
      <w:marLeft w:val="0"/>
      <w:marRight w:val="0"/>
      <w:marTop w:val="0"/>
      <w:marBottom w:val="0"/>
      <w:divBdr>
        <w:top w:val="none" w:sz="0" w:space="0" w:color="auto"/>
        <w:left w:val="none" w:sz="0" w:space="0" w:color="auto"/>
        <w:bottom w:val="none" w:sz="0" w:space="0" w:color="auto"/>
        <w:right w:val="none" w:sz="0" w:space="0" w:color="auto"/>
      </w:divBdr>
    </w:div>
    <w:div w:id="204098817">
      <w:bodyDiv w:val="1"/>
      <w:marLeft w:val="0"/>
      <w:marRight w:val="0"/>
      <w:marTop w:val="0"/>
      <w:marBottom w:val="0"/>
      <w:divBdr>
        <w:top w:val="none" w:sz="0" w:space="0" w:color="auto"/>
        <w:left w:val="none" w:sz="0" w:space="0" w:color="auto"/>
        <w:bottom w:val="none" w:sz="0" w:space="0" w:color="auto"/>
        <w:right w:val="none" w:sz="0" w:space="0" w:color="auto"/>
      </w:divBdr>
    </w:div>
    <w:div w:id="205138979">
      <w:bodyDiv w:val="1"/>
      <w:marLeft w:val="0"/>
      <w:marRight w:val="0"/>
      <w:marTop w:val="0"/>
      <w:marBottom w:val="0"/>
      <w:divBdr>
        <w:top w:val="none" w:sz="0" w:space="0" w:color="auto"/>
        <w:left w:val="none" w:sz="0" w:space="0" w:color="auto"/>
        <w:bottom w:val="none" w:sz="0" w:space="0" w:color="auto"/>
        <w:right w:val="none" w:sz="0" w:space="0" w:color="auto"/>
      </w:divBdr>
    </w:div>
    <w:div w:id="214438952">
      <w:bodyDiv w:val="1"/>
      <w:marLeft w:val="0"/>
      <w:marRight w:val="0"/>
      <w:marTop w:val="0"/>
      <w:marBottom w:val="0"/>
      <w:divBdr>
        <w:top w:val="none" w:sz="0" w:space="0" w:color="auto"/>
        <w:left w:val="none" w:sz="0" w:space="0" w:color="auto"/>
        <w:bottom w:val="none" w:sz="0" w:space="0" w:color="auto"/>
        <w:right w:val="none" w:sz="0" w:space="0" w:color="auto"/>
      </w:divBdr>
    </w:div>
    <w:div w:id="223151437">
      <w:bodyDiv w:val="1"/>
      <w:marLeft w:val="0"/>
      <w:marRight w:val="0"/>
      <w:marTop w:val="0"/>
      <w:marBottom w:val="0"/>
      <w:divBdr>
        <w:top w:val="none" w:sz="0" w:space="0" w:color="auto"/>
        <w:left w:val="none" w:sz="0" w:space="0" w:color="auto"/>
        <w:bottom w:val="none" w:sz="0" w:space="0" w:color="auto"/>
        <w:right w:val="none" w:sz="0" w:space="0" w:color="auto"/>
      </w:divBdr>
    </w:div>
    <w:div w:id="225604221">
      <w:bodyDiv w:val="1"/>
      <w:marLeft w:val="0"/>
      <w:marRight w:val="0"/>
      <w:marTop w:val="0"/>
      <w:marBottom w:val="0"/>
      <w:divBdr>
        <w:top w:val="none" w:sz="0" w:space="0" w:color="auto"/>
        <w:left w:val="none" w:sz="0" w:space="0" w:color="auto"/>
        <w:bottom w:val="none" w:sz="0" w:space="0" w:color="auto"/>
        <w:right w:val="none" w:sz="0" w:space="0" w:color="auto"/>
      </w:divBdr>
    </w:div>
    <w:div w:id="226304899">
      <w:bodyDiv w:val="1"/>
      <w:marLeft w:val="0"/>
      <w:marRight w:val="0"/>
      <w:marTop w:val="0"/>
      <w:marBottom w:val="0"/>
      <w:divBdr>
        <w:top w:val="none" w:sz="0" w:space="0" w:color="auto"/>
        <w:left w:val="none" w:sz="0" w:space="0" w:color="auto"/>
        <w:bottom w:val="none" w:sz="0" w:space="0" w:color="auto"/>
        <w:right w:val="none" w:sz="0" w:space="0" w:color="auto"/>
      </w:divBdr>
    </w:div>
    <w:div w:id="230970669">
      <w:bodyDiv w:val="1"/>
      <w:marLeft w:val="0"/>
      <w:marRight w:val="0"/>
      <w:marTop w:val="0"/>
      <w:marBottom w:val="0"/>
      <w:divBdr>
        <w:top w:val="none" w:sz="0" w:space="0" w:color="auto"/>
        <w:left w:val="none" w:sz="0" w:space="0" w:color="auto"/>
        <w:bottom w:val="none" w:sz="0" w:space="0" w:color="auto"/>
        <w:right w:val="none" w:sz="0" w:space="0" w:color="auto"/>
      </w:divBdr>
    </w:div>
    <w:div w:id="250630416">
      <w:bodyDiv w:val="1"/>
      <w:marLeft w:val="0"/>
      <w:marRight w:val="0"/>
      <w:marTop w:val="0"/>
      <w:marBottom w:val="0"/>
      <w:divBdr>
        <w:top w:val="none" w:sz="0" w:space="0" w:color="auto"/>
        <w:left w:val="none" w:sz="0" w:space="0" w:color="auto"/>
        <w:bottom w:val="none" w:sz="0" w:space="0" w:color="auto"/>
        <w:right w:val="none" w:sz="0" w:space="0" w:color="auto"/>
      </w:divBdr>
    </w:div>
    <w:div w:id="256791170">
      <w:bodyDiv w:val="1"/>
      <w:marLeft w:val="0"/>
      <w:marRight w:val="0"/>
      <w:marTop w:val="0"/>
      <w:marBottom w:val="0"/>
      <w:divBdr>
        <w:top w:val="none" w:sz="0" w:space="0" w:color="auto"/>
        <w:left w:val="none" w:sz="0" w:space="0" w:color="auto"/>
        <w:bottom w:val="none" w:sz="0" w:space="0" w:color="auto"/>
        <w:right w:val="none" w:sz="0" w:space="0" w:color="auto"/>
      </w:divBdr>
    </w:div>
    <w:div w:id="262107256">
      <w:bodyDiv w:val="1"/>
      <w:marLeft w:val="0"/>
      <w:marRight w:val="0"/>
      <w:marTop w:val="0"/>
      <w:marBottom w:val="0"/>
      <w:divBdr>
        <w:top w:val="none" w:sz="0" w:space="0" w:color="auto"/>
        <w:left w:val="none" w:sz="0" w:space="0" w:color="auto"/>
        <w:bottom w:val="none" w:sz="0" w:space="0" w:color="auto"/>
        <w:right w:val="none" w:sz="0" w:space="0" w:color="auto"/>
      </w:divBdr>
    </w:div>
    <w:div w:id="262958927">
      <w:bodyDiv w:val="1"/>
      <w:marLeft w:val="0"/>
      <w:marRight w:val="0"/>
      <w:marTop w:val="0"/>
      <w:marBottom w:val="0"/>
      <w:divBdr>
        <w:top w:val="none" w:sz="0" w:space="0" w:color="auto"/>
        <w:left w:val="none" w:sz="0" w:space="0" w:color="auto"/>
        <w:bottom w:val="none" w:sz="0" w:space="0" w:color="auto"/>
        <w:right w:val="none" w:sz="0" w:space="0" w:color="auto"/>
      </w:divBdr>
    </w:div>
    <w:div w:id="268777249">
      <w:bodyDiv w:val="1"/>
      <w:marLeft w:val="0"/>
      <w:marRight w:val="0"/>
      <w:marTop w:val="0"/>
      <w:marBottom w:val="0"/>
      <w:divBdr>
        <w:top w:val="none" w:sz="0" w:space="0" w:color="auto"/>
        <w:left w:val="none" w:sz="0" w:space="0" w:color="auto"/>
        <w:bottom w:val="none" w:sz="0" w:space="0" w:color="auto"/>
        <w:right w:val="none" w:sz="0" w:space="0" w:color="auto"/>
      </w:divBdr>
    </w:div>
    <w:div w:id="296378137">
      <w:bodyDiv w:val="1"/>
      <w:marLeft w:val="0"/>
      <w:marRight w:val="0"/>
      <w:marTop w:val="0"/>
      <w:marBottom w:val="0"/>
      <w:divBdr>
        <w:top w:val="none" w:sz="0" w:space="0" w:color="auto"/>
        <w:left w:val="none" w:sz="0" w:space="0" w:color="auto"/>
        <w:bottom w:val="none" w:sz="0" w:space="0" w:color="auto"/>
        <w:right w:val="none" w:sz="0" w:space="0" w:color="auto"/>
      </w:divBdr>
    </w:div>
    <w:div w:id="301422152">
      <w:bodyDiv w:val="1"/>
      <w:marLeft w:val="0"/>
      <w:marRight w:val="0"/>
      <w:marTop w:val="0"/>
      <w:marBottom w:val="0"/>
      <w:divBdr>
        <w:top w:val="none" w:sz="0" w:space="0" w:color="auto"/>
        <w:left w:val="none" w:sz="0" w:space="0" w:color="auto"/>
        <w:bottom w:val="none" w:sz="0" w:space="0" w:color="auto"/>
        <w:right w:val="none" w:sz="0" w:space="0" w:color="auto"/>
      </w:divBdr>
    </w:div>
    <w:div w:id="315300999">
      <w:bodyDiv w:val="1"/>
      <w:marLeft w:val="0"/>
      <w:marRight w:val="0"/>
      <w:marTop w:val="0"/>
      <w:marBottom w:val="0"/>
      <w:divBdr>
        <w:top w:val="none" w:sz="0" w:space="0" w:color="auto"/>
        <w:left w:val="none" w:sz="0" w:space="0" w:color="auto"/>
        <w:bottom w:val="none" w:sz="0" w:space="0" w:color="auto"/>
        <w:right w:val="none" w:sz="0" w:space="0" w:color="auto"/>
      </w:divBdr>
    </w:div>
    <w:div w:id="317804939">
      <w:bodyDiv w:val="1"/>
      <w:marLeft w:val="0"/>
      <w:marRight w:val="0"/>
      <w:marTop w:val="0"/>
      <w:marBottom w:val="0"/>
      <w:divBdr>
        <w:top w:val="none" w:sz="0" w:space="0" w:color="auto"/>
        <w:left w:val="none" w:sz="0" w:space="0" w:color="auto"/>
        <w:bottom w:val="none" w:sz="0" w:space="0" w:color="auto"/>
        <w:right w:val="none" w:sz="0" w:space="0" w:color="auto"/>
      </w:divBdr>
    </w:div>
    <w:div w:id="319776370">
      <w:bodyDiv w:val="1"/>
      <w:marLeft w:val="0"/>
      <w:marRight w:val="0"/>
      <w:marTop w:val="0"/>
      <w:marBottom w:val="0"/>
      <w:divBdr>
        <w:top w:val="none" w:sz="0" w:space="0" w:color="auto"/>
        <w:left w:val="none" w:sz="0" w:space="0" w:color="auto"/>
        <w:bottom w:val="none" w:sz="0" w:space="0" w:color="auto"/>
        <w:right w:val="none" w:sz="0" w:space="0" w:color="auto"/>
      </w:divBdr>
    </w:div>
    <w:div w:id="320350731">
      <w:bodyDiv w:val="1"/>
      <w:marLeft w:val="0"/>
      <w:marRight w:val="0"/>
      <w:marTop w:val="0"/>
      <w:marBottom w:val="0"/>
      <w:divBdr>
        <w:top w:val="none" w:sz="0" w:space="0" w:color="auto"/>
        <w:left w:val="none" w:sz="0" w:space="0" w:color="auto"/>
        <w:bottom w:val="none" w:sz="0" w:space="0" w:color="auto"/>
        <w:right w:val="none" w:sz="0" w:space="0" w:color="auto"/>
      </w:divBdr>
    </w:div>
    <w:div w:id="327566024">
      <w:bodyDiv w:val="1"/>
      <w:marLeft w:val="0"/>
      <w:marRight w:val="0"/>
      <w:marTop w:val="0"/>
      <w:marBottom w:val="0"/>
      <w:divBdr>
        <w:top w:val="none" w:sz="0" w:space="0" w:color="auto"/>
        <w:left w:val="none" w:sz="0" w:space="0" w:color="auto"/>
        <w:bottom w:val="none" w:sz="0" w:space="0" w:color="auto"/>
        <w:right w:val="none" w:sz="0" w:space="0" w:color="auto"/>
      </w:divBdr>
    </w:div>
    <w:div w:id="341857566">
      <w:bodyDiv w:val="1"/>
      <w:marLeft w:val="0"/>
      <w:marRight w:val="0"/>
      <w:marTop w:val="0"/>
      <w:marBottom w:val="0"/>
      <w:divBdr>
        <w:top w:val="none" w:sz="0" w:space="0" w:color="auto"/>
        <w:left w:val="none" w:sz="0" w:space="0" w:color="auto"/>
        <w:bottom w:val="none" w:sz="0" w:space="0" w:color="auto"/>
        <w:right w:val="none" w:sz="0" w:space="0" w:color="auto"/>
      </w:divBdr>
    </w:div>
    <w:div w:id="343896574">
      <w:bodyDiv w:val="1"/>
      <w:marLeft w:val="0"/>
      <w:marRight w:val="0"/>
      <w:marTop w:val="0"/>
      <w:marBottom w:val="0"/>
      <w:divBdr>
        <w:top w:val="none" w:sz="0" w:space="0" w:color="auto"/>
        <w:left w:val="none" w:sz="0" w:space="0" w:color="auto"/>
        <w:bottom w:val="none" w:sz="0" w:space="0" w:color="auto"/>
        <w:right w:val="none" w:sz="0" w:space="0" w:color="auto"/>
      </w:divBdr>
    </w:div>
    <w:div w:id="364141465">
      <w:bodyDiv w:val="1"/>
      <w:marLeft w:val="0"/>
      <w:marRight w:val="0"/>
      <w:marTop w:val="0"/>
      <w:marBottom w:val="0"/>
      <w:divBdr>
        <w:top w:val="none" w:sz="0" w:space="0" w:color="auto"/>
        <w:left w:val="none" w:sz="0" w:space="0" w:color="auto"/>
        <w:bottom w:val="none" w:sz="0" w:space="0" w:color="auto"/>
        <w:right w:val="none" w:sz="0" w:space="0" w:color="auto"/>
      </w:divBdr>
    </w:div>
    <w:div w:id="374308302">
      <w:bodyDiv w:val="1"/>
      <w:marLeft w:val="0"/>
      <w:marRight w:val="0"/>
      <w:marTop w:val="0"/>
      <w:marBottom w:val="0"/>
      <w:divBdr>
        <w:top w:val="none" w:sz="0" w:space="0" w:color="auto"/>
        <w:left w:val="none" w:sz="0" w:space="0" w:color="auto"/>
        <w:bottom w:val="none" w:sz="0" w:space="0" w:color="auto"/>
        <w:right w:val="none" w:sz="0" w:space="0" w:color="auto"/>
      </w:divBdr>
      <w:divsChild>
        <w:div w:id="413552906">
          <w:marLeft w:val="0"/>
          <w:marRight w:val="0"/>
          <w:marTop w:val="0"/>
          <w:marBottom w:val="0"/>
          <w:divBdr>
            <w:top w:val="none" w:sz="0" w:space="0" w:color="auto"/>
            <w:left w:val="none" w:sz="0" w:space="0" w:color="auto"/>
            <w:bottom w:val="none" w:sz="0" w:space="0" w:color="auto"/>
            <w:right w:val="none" w:sz="0" w:space="0" w:color="auto"/>
          </w:divBdr>
          <w:divsChild>
            <w:div w:id="1401172619">
              <w:marLeft w:val="0"/>
              <w:marRight w:val="0"/>
              <w:marTop w:val="0"/>
              <w:marBottom w:val="0"/>
              <w:divBdr>
                <w:top w:val="none" w:sz="0" w:space="0" w:color="auto"/>
                <w:left w:val="none" w:sz="0" w:space="0" w:color="auto"/>
                <w:bottom w:val="none" w:sz="0" w:space="0" w:color="auto"/>
                <w:right w:val="none" w:sz="0" w:space="0" w:color="auto"/>
              </w:divBdr>
              <w:divsChild>
                <w:div w:id="1117985089">
                  <w:marLeft w:val="0"/>
                  <w:marRight w:val="0"/>
                  <w:marTop w:val="0"/>
                  <w:marBottom w:val="0"/>
                  <w:divBdr>
                    <w:top w:val="none" w:sz="0" w:space="0" w:color="auto"/>
                    <w:left w:val="none" w:sz="0" w:space="0" w:color="auto"/>
                    <w:bottom w:val="none" w:sz="0" w:space="0" w:color="auto"/>
                    <w:right w:val="none" w:sz="0" w:space="0" w:color="auto"/>
                  </w:divBdr>
                  <w:divsChild>
                    <w:div w:id="116932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203032">
      <w:bodyDiv w:val="1"/>
      <w:marLeft w:val="0"/>
      <w:marRight w:val="0"/>
      <w:marTop w:val="0"/>
      <w:marBottom w:val="0"/>
      <w:divBdr>
        <w:top w:val="none" w:sz="0" w:space="0" w:color="auto"/>
        <w:left w:val="none" w:sz="0" w:space="0" w:color="auto"/>
        <w:bottom w:val="none" w:sz="0" w:space="0" w:color="auto"/>
        <w:right w:val="none" w:sz="0" w:space="0" w:color="auto"/>
      </w:divBdr>
    </w:div>
    <w:div w:id="380521324">
      <w:bodyDiv w:val="1"/>
      <w:marLeft w:val="0"/>
      <w:marRight w:val="0"/>
      <w:marTop w:val="0"/>
      <w:marBottom w:val="0"/>
      <w:divBdr>
        <w:top w:val="none" w:sz="0" w:space="0" w:color="auto"/>
        <w:left w:val="none" w:sz="0" w:space="0" w:color="auto"/>
        <w:bottom w:val="none" w:sz="0" w:space="0" w:color="auto"/>
        <w:right w:val="none" w:sz="0" w:space="0" w:color="auto"/>
      </w:divBdr>
    </w:div>
    <w:div w:id="385684370">
      <w:bodyDiv w:val="1"/>
      <w:marLeft w:val="0"/>
      <w:marRight w:val="0"/>
      <w:marTop w:val="0"/>
      <w:marBottom w:val="0"/>
      <w:divBdr>
        <w:top w:val="none" w:sz="0" w:space="0" w:color="auto"/>
        <w:left w:val="none" w:sz="0" w:space="0" w:color="auto"/>
        <w:bottom w:val="none" w:sz="0" w:space="0" w:color="auto"/>
        <w:right w:val="none" w:sz="0" w:space="0" w:color="auto"/>
      </w:divBdr>
    </w:div>
    <w:div w:id="390428279">
      <w:bodyDiv w:val="1"/>
      <w:marLeft w:val="0"/>
      <w:marRight w:val="0"/>
      <w:marTop w:val="0"/>
      <w:marBottom w:val="0"/>
      <w:divBdr>
        <w:top w:val="none" w:sz="0" w:space="0" w:color="auto"/>
        <w:left w:val="none" w:sz="0" w:space="0" w:color="auto"/>
        <w:bottom w:val="none" w:sz="0" w:space="0" w:color="auto"/>
        <w:right w:val="none" w:sz="0" w:space="0" w:color="auto"/>
      </w:divBdr>
    </w:div>
    <w:div w:id="394934169">
      <w:bodyDiv w:val="1"/>
      <w:marLeft w:val="0"/>
      <w:marRight w:val="0"/>
      <w:marTop w:val="0"/>
      <w:marBottom w:val="0"/>
      <w:divBdr>
        <w:top w:val="none" w:sz="0" w:space="0" w:color="auto"/>
        <w:left w:val="none" w:sz="0" w:space="0" w:color="auto"/>
        <w:bottom w:val="none" w:sz="0" w:space="0" w:color="auto"/>
        <w:right w:val="none" w:sz="0" w:space="0" w:color="auto"/>
      </w:divBdr>
    </w:div>
    <w:div w:id="402458088">
      <w:bodyDiv w:val="1"/>
      <w:marLeft w:val="0"/>
      <w:marRight w:val="0"/>
      <w:marTop w:val="0"/>
      <w:marBottom w:val="0"/>
      <w:divBdr>
        <w:top w:val="none" w:sz="0" w:space="0" w:color="auto"/>
        <w:left w:val="none" w:sz="0" w:space="0" w:color="auto"/>
        <w:bottom w:val="none" w:sz="0" w:space="0" w:color="auto"/>
        <w:right w:val="none" w:sz="0" w:space="0" w:color="auto"/>
      </w:divBdr>
    </w:div>
    <w:div w:id="412432897">
      <w:bodyDiv w:val="1"/>
      <w:marLeft w:val="0"/>
      <w:marRight w:val="0"/>
      <w:marTop w:val="0"/>
      <w:marBottom w:val="0"/>
      <w:divBdr>
        <w:top w:val="none" w:sz="0" w:space="0" w:color="auto"/>
        <w:left w:val="none" w:sz="0" w:space="0" w:color="auto"/>
        <w:bottom w:val="none" w:sz="0" w:space="0" w:color="auto"/>
        <w:right w:val="none" w:sz="0" w:space="0" w:color="auto"/>
      </w:divBdr>
    </w:div>
    <w:div w:id="427314584">
      <w:bodyDiv w:val="1"/>
      <w:marLeft w:val="0"/>
      <w:marRight w:val="0"/>
      <w:marTop w:val="0"/>
      <w:marBottom w:val="0"/>
      <w:divBdr>
        <w:top w:val="none" w:sz="0" w:space="0" w:color="auto"/>
        <w:left w:val="none" w:sz="0" w:space="0" w:color="auto"/>
        <w:bottom w:val="none" w:sz="0" w:space="0" w:color="auto"/>
        <w:right w:val="none" w:sz="0" w:space="0" w:color="auto"/>
      </w:divBdr>
    </w:div>
    <w:div w:id="428621238">
      <w:bodyDiv w:val="1"/>
      <w:marLeft w:val="0"/>
      <w:marRight w:val="0"/>
      <w:marTop w:val="0"/>
      <w:marBottom w:val="0"/>
      <w:divBdr>
        <w:top w:val="none" w:sz="0" w:space="0" w:color="auto"/>
        <w:left w:val="none" w:sz="0" w:space="0" w:color="auto"/>
        <w:bottom w:val="none" w:sz="0" w:space="0" w:color="auto"/>
        <w:right w:val="none" w:sz="0" w:space="0" w:color="auto"/>
      </w:divBdr>
    </w:div>
    <w:div w:id="430321951">
      <w:bodyDiv w:val="1"/>
      <w:marLeft w:val="0"/>
      <w:marRight w:val="0"/>
      <w:marTop w:val="0"/>
      <w:marBottom w:val="0"/>
      <w:divBdr>
        <w:top w:val="none" w:sz="0" w:space="0" w:color="auto"/>
        <w:left w:val="none" w:sz="0" w:space="0" w:color="auto"/>
        <w:bottom w:val="none" w:sz="0" w:space="0" w:color="auto"/>
        <w:right w:val="none" w:sz="0" w:space="0" w:color="auto"/>
      </w:divBdr>
    </w:div>
    <w:div w:id="430509672">
      <w:bodyDiv w:val="1"/>
      <w:marLeft w:val="0"/>
      <w:marRight w:val="0"/>
      <w:marTop w:val="0"/>
      <w:marBottom w:val="0"/>
      <w:divBdr>
        <w:top w:val="none" w:sz="0" w:space="0" w:color="auto"/>
        <w:left w:val="none" w:sz="0" w:space="0" w:color="auto"/>
        <w:bottom w:val="none" w:sz="0" w:space="0" w:color="auto"/>
        <w:right w:val="none" w:sz="0" w:space="0" w:color="auto"/>
      </w:divBdr>
    </w:div>
    <w:div w:id="431358718">
      <w:bodyDiv w:val="1"/>
      <w:marLeft w:val="0"/>
      <w:marRight w:val="0"/>
      <w:marTop w:val="0"/>
      <w:marBottom w:val="0"/>
      <w:divBdr>
        <w:top w:val="none" w:sz="0" w:space="0" w:color="auto"/>
        <w:left w:val="none" w:sz="0" w:space="0" w:color="auto"/>
        <w:bottom w:val="none" w:sz="0" w:space="0" w:color="auto"/>
        <w:right w:val="none" w:sz="0" w:space="0" w:color="auto"/>
      </w:divBdr>
    </w:div>
    <w:div w:id="432824836">
      <w:bodyDiv w:val="1"/>
      <w:marLeft w:val="0"/>
      <w:marRight w:val="0"/>
      <w:marTop w:val="0"/>
      <w:marBottom w:val="0"/>
      <w:divBdr>
        <w:top w:val="none" w:sz="0" w:space="0" w:color="auto"/>
        <w:left w:val="none" w:sz="0" w:space="0" w:color="auto"/>
        <w:bottom w:val="none" w:sz="0" w:space="0" w:color="auto"/>
        <w:right w:val="none" w:sz="0" w:space="0" w:color="auto"/>
      </w:divBdr>
    </w:div>
    <w:div w:id="441149676">
      <w:bodyDiv w:val="1"/>
      <w:marLeft w:val="0"/>
      <w:marRight w:val="0"/>
      <w:marTop w:val="0"/>
      <w:marBottom w:val="0"/>
      <w:divBdr>
        <w:top w:val="none" w:sz="0" w:space="0" w:color="auto"/>
        <w:left w:val="none" w:sz="0" w:space="0" w:color="auto"/>
        <w:bottom w:val="none" w:sz="0" w:space="0" w:color="auto"/>
        <w:right w:val="none" w:sz="0" w:space="0" w:color="auto"/>
      </w:divBdr>
    </w:div>
    <w:div w:id="441802316">
      <w:bodyDiv w:val="1"/>
      <w:marLeft w:val="0"/>
      <w:marRight w:val="0"/>
      <w:marTop w:val="0"/>
      <w:marBottom w:val="0"/>
      <w:divBdr>
        <w:top w:val="none" w:sz="0" w:space="0" w:color="auto"/>
        <w:left w:val="none" w:sz="0" w:space="0" w:color="auto"/>
        <w:bottom w:val="none" w:sz="0" w:space="0" w:color="auto"/>
        <w:right w:val="none" w:sz="0" w:space="0" w:color="auto"/>
      </w:divBdr>
    </w:div>
    <w:div w:id="464394111">
      <w:bodyDiv w:val="1"/>
      <w:marLeft w:val="0"/>
      <w:marRight w:val="0"/>
      <w:marTop w:val="0"/>
      <w:marBottom w:val="0"/>
      <w:divBdr>
        <w:top w:val="none" w:sz="0" w:space="0" w:color="auto"/>
        <w:left w:val="none" w:sz="0" w:space="0" w:color="auto"/>
        <w:bottom w:val="none" w:sz="0" w:space="0" w:color="auto"/>
        <w:right w:val="none" w:sz="0" w:space="0" w:color="auto"/>
      </w:divBdr>
    </w:div>
    <w:div w:id="495415710">
      <w:bodyDiv w:val="1"/>
      <w:marLeft w:val="0"/>
      <w:marRight w:val="0"/>
      <w:marTop w:val="0"/>
      <w:marBottom w:val="0"/>
      <w:divBdr>
        <w:top w:val="none" w:sz="0" w:space="0" w:color="auto"/>
        <w:left w:val="none" w:sz="0" w:space="0" w:color="auto"/>
        <w:bottom w:val="none" w:sz="0" w:space="0" w:color="auto"/>
        <w:right w:val="none" w:sz="0" w:space="0" w:color="auto"/>
      </w:divBdr>
    </w:div>
    <w:div w:id="509874210">
      <w:bodyDiv w:val="1"/>
      <w:marLeft w:val="0"/>
      <w:marRight w:val="0"/>
      <w:marTop w:val="0"/>
      <w:marBottom w:val="0"/>
      <w:divBdr>
        <w:top w:val="none" w:sz="0" w:space="0" w:color="auto"/>
        <w:left w:val="none" w:sz="0" w:space="0" w:color="auto"/>
        <w:bottom w:val="none" w:sz="0" w:space="0" w:color="auto"/>
        <w:right w:val="none" w:sz="0" w:space="0" w:color="auto"/>
      </w:divBdr>
    </w:div>
    <w:div w:id="515195339">
      <w:bodyDiv w:val="1"/>
      <w:marLeft w:val="0"/>
      <w:marRight w:val="0"/>
      <w:marTop w:val="0"/>
      <w:marBottom w:val="0"/>
      <w:divBdr>
        <w:top w:val="none" w:sz="0" w:space="0" w:color="auto"/>
        <w:left w:val="none" w:sz="0" w:space="0" w:color="auto"/>
        <w:bottom w:val="none" w:sz="0" w:space="0" w:color="auto"/>
        <w:right w:val="none" w:sz="0" w:space="0" w:color="auto"/>
      </w:divBdr>
    </w:div>
    <w:div w:id="517043868">
      <w:bodyDiv w:val="1"/>
      <w:marLeft w:val="0"/>
      <w:marRight w:val="0"/>
      <w:marTop w:val="0"/>
      <w:marBottom w:val="0"/>
      <w:divBdr>
        <w:top w:val="none" w:sz="0" w:space="0" w:color="auto"/>
        <w:left w:val="none" w:sz="0" w:space="0" w:color="auto"/>
        <w:bottom w:val="none" w:sz="0" w:space="0" w:color="auto"/>
        <w:right w:val="none" w:sz="0" w:space="0" w:color="auto"/>
      </w:divBdr>
    </w:div>
    <w:div w:id="519977157">
      <w:bodyDiv w:val="1"/>
      <w:marLeft w:val="0"/>
      <w:marRight w:val="0"/>
      <w:marTop w:val="0"/>
      <w:marBottom w:val="0"/>
      <w:divBdr>
        <w:top w:val="none" w:sz="0" w:space="0" w:color="auto"/>
        <w:left w:val="none" w:sz="0" w:space="0" w:color="auto"/>
        <w:bottom w:val="none" w:sz="0" w:space="0" w:color="auto"/>
        <w:right w:val="none" w:sz="0" w:space="0" w:color="auto"/>
      </w:divBdr>
    </w:div>
    <w:div w:id="530806732">
      <w:bodyDiv w:val="1"/>
      <w:marLeft w:val="0"/>
      <w:marRight w:val="0"/>
      <w:marTop w:val="0"/>
      <w:marBottom w:val="0"/>
      <w:divBdr>
        <w:top w:val="none" w:sz="0" w:space="0" w:color="auto"/>
        <w:left w:val="none" w:sz="0" w:space="0" w:color="auto"/>
        <w:bottom w:val="none" w:sz="0" w:space="0" w:color="auto"/>
        <w:right w:val="none" w:sz="0" w:space="0" w:color="auto"/>
      </w:divBdr>
    </w:div>
    <w:div w:id="531387358">
      <w:bodyDiv w:val="1"/>
      <w:marLeft w:val="0"/>
      <w:marRight w:val="0"/>
      <w:marTop w:val="0"/>
      <w:marBottom w:val="0"/>
      <w:divBdr>
        <w:top w:val="none" w:sz="0" w:space="0" w:color="auto"/>
        <w:left w:val="none" w:sz="0" w:space="0" w:color="auto"/>
        <w:bottom w:val="none" w:sz="0" w:space="0" w:color="auto"/>
        <w:right w:val="none" w:sz="0" w:space="0" w:color="auto"/>
      </w:divBdr>
    </w:div>
    <w:div w:id="531455659">
      <w:bodyDiv w:val="1"/>
      <w:marLeft w:val="0"/>
      <w:marRight w:val="0"/>
      <w:marTop w:val="0"/>
      <w:marBottom w:val="0"/>
      <w:divBdr>
        <w:top w:val="none" w:sz="0" w:space="0" w:color="auto"/>
        <w:left w:val="none" w:sz="0" w:space="0" w:color="auto"/>
        <w:bottom w:val="none" w:sz="0" w:space="0" w:color="auto"/>
        <w:right w:val="none" w:sz="0" w:space="0" w:color="auto"/>
      </w:divBdr>
    </w:div>
    <w:div w:id="538512381">
      <w:bodyDiv w:val="1"/>
      <w:marLeft w:val="0"/>
      <w:marRight w:val="0"/>
      <w:marTop w:val="0"/>
      <w:marBottom w:val="0"/>
      <w:divBdr>
        <w:top w:val="none" w:sz="0" w:space="0" w:color="auto"/>
        <w:left w:val="none" w:sz="0" w:space="0" w:color="auto"/>
        <w:bottom w:val="none" w:sz="0" w:space="0" w:color="auto"/>
        <w:right w:val="none" w:sz="0" w:space="0" w:color="auto"/>
      </w:divBdr>
    </w:div>
    <w:div w:id="549801628">
      <w:bodyDiv w:val="1"/>
      <w:marLeft w:val="0"/>
      <w:marRight w:val="0"/>
      <w:marTop w:val="0"/>
      <w:marBottom w:val="0"/>
      <w:divBdr>
        <w:top w:val="none" w:sz="0" w:space="0" w:color="auto"/>
        <w:left w:val="none" w:sz="0" w:space="0" w:color="auto"/>
        <w:bottom w:val="none" w:sz="0" w:space="0" w:color="auto"/>
        <w:right w:val="none" w:sz="0" w:space="0" w:color="auto"/>
      </w:divBdr>
    </w:div>
    <w:div w:id="562329760">
      <w:bodyDiv w:val="1"/>
      <w:marLeft w:val="0"/>
      <w:marRight w:val="0"/>
      <w:marTop w:val="0"/>
      <w:marBottom w:val="0"/>
      <w:divBdr>
        <w:top w:val="none" w:sz="0" w:space="0" w:color="auto"/>
        <w:left w:val="none" w:sz="0" w:space="0" w:color="auto"/>
        <w:bottom w:val="none" w:sz="0" w:space="0" w:color="auto"/>
        <w:right w:val="none" w:sz="0" w:space="0" w:color="auto"/>
      </w:divBdr>
    </w:div>
    <w:div w:id="562562664">
      <w:bodyDiv w:val="1"/>
      <w:marLeft w:val="0"/>
      <w:marRight w:val="0"/>
      <w:marTop w:val="0"/>
      <w:marBottom w:val="0"/>
      <w:divBdr>
        <w:top w:val="none" w:sz="0" w:space="0" w:color="auto"/>
        <w:left w:val="none" w:sz="0" w:space="0" w:color="auto"/>
        <w:bottom w:val="none" w:sz="0" w:space="0" w:color="auto"/>
        <w:right w:val="none" w:sz="0" w:space="0" w:color="auto"/>
      </w:divBdr>
    </w:div>
    <w:div w:id="573274365">
      <w:bodyDiv w:val="1"/>
      <w:marLeft w:val="0"/>
      <w:marRight w:val="0"/>
      <w:marTop w:val="0"/>
      <w:marBottom w:val="0"/>
      <w:divBdr>
        <w:top w:val="none" w:sz="0" w:space="0" w:color="auto"/>
        <w:left w:val="none" w:sz="0" w:space="0" w:color="auto"/>
        <w:bottom w:val="none" w:sz="0" w:space="0" w:color="auto"/>
        <w:right w:val="none" w:sz="0" w:space="0" w:color="auto"/>
      </w:divBdr>
    </w:div>
    <w:div w:id="580994282">
      <w:bodyDiv w:val="1"/>
      <w:marLeft w:val="0"/>
      <w:marRight w:val="0"/>
      <w:marTop w:val="0"/>
      <w:marBottom w:val="0"/>
      <w:divBdr>
        <w:top w:val="none" w:sz="0" w:space="0" w:color="auto"/>
        <w:left w:val="none" w:sz="0" w:space="0" w:color="auto"/>
        <w:bottom w:val="none" w:sz="0" w:space="0" w:color="auto"/>
        <w:right w:val="none" w:sz="0" w:space="0" w:color="auto"/>
      </w:divBdr>
    </w:div>
    <w:div w:id="595209262">
      <w:bodyDiv w:val="1"/>
      <w:marLeft w:val="0"/>
      <w:marRight w:val="0"/>
      <w:marTop w:val="0"/>
      <w:marBottom w:val="0"/>
      <w:divBdr>
        <w:top w:val="none" w:sz="0" w:space="0" w:color="auto"/>
        <w:left w:val="none" w:sz="0" w:space="0" w:color="auto"/>
        <w:bottom w:val="none" w:sz="0" w:space="0" w:color="auto"/>
        <w:right w:val="none" w:sz="0" w:space="0" w:color="auto"/>
      </w:divBdr>
    </w:div>
    <w:div w:id="595792136">
      <w:bodyDiv w:val="1"/>
      <w:marLeft w:val="0"/>
      <w:marRight w:val="0"/>
      <w:marTop w:val="0"/>
      <w:marBottom w:val="0"/>
      <w:divBdr>
        <w:top w:val="none" w:sz="0" w:space="0" w:color="auto"/>
        <w:left w:val="none" w:sz="0" w:space="0" w:color="auto"/>
        <w:bottom w:val="none" w:sz="0" w:space="0" w:color="auto"/>
        <w:right w:val="none" w:sz="0" w:space="0" w:color="auto"/>
      </w:divBdr>
    </w:div>
    <w:div w:id="611742751">
      <w:bodyDiv w:val="1"/>
      <w:marLeft w:val="0"/>
      <w:marRight w:val="0"/>
      <w:marTop w:val="0"/>
      <w:marBottom w:val="0"/>
      <w:divBdr>
        <w:top w:val="none" w:sz="0" w:space="0" w:color="auto"/>
        <w:left w:val="none" w:sz="0" w:space="0" w:color="auto"/>
        <w:bottom w:val="none" w:sz="0" w:space="0" w:color="auto"/>
        <w:right w:val="none" w:sz="0" w:space="0" w:color="auto"/>
      </w:divBdr>
    </w:div>
    <w:div w:id="631136346">
      <w:bodyDiv w:val="1"/>
      <w:marLeft w:val="0"/>
      <w:marRight w:val="0"/>
      <w:marTop w:val="0"/>
      <w:marBottom w:val="0"/>
      <w:divBdr>
        <w:top w:val="none" w:sz="0" w:space="0" w:color="auto"/>
        <w:left w:val="none" w:sz="0" w:space="0" w:color="auto"/>
        <w:bottom w:val="none" w:sz="0" w:space="0" w:color="auto"/>
        <w:right w:val="none" w:sz="0" w:space="0" w:color="auto"/>
      </w:divBdr>
    </w:div>
    <w:div w:id="639578927">
      <w:bodyDiv w:val="1"/>
      <w:marLeft w:val="0"/>
      <w:marRight w:val="0"/>
      <w:marTop w:val="0"/>
      <w:marBottom w:val="0"/>
      <w:divBdr>
        <w:top w:val="none" w:sz="0" w:space="0" w:color="auto"/>
        <w:left w:val="none" w:sz="0" w:space="0" w:color="auto"/>
        <w:bottom w:val="none" w:sz="0" w:space="0" w:color="auto"/>
        <w:right w:val="none" w:sz="0" w:space="0" w:color="auto"/>
      </w:divBdr>
    </w:div>
    <w:div w:id="658846534">
      <w:bodyDiv w:val="1"/>
      <w:marLeft w:val="0"/>
      <w:marRight w:val="0"/>
      <w:marTop w:val="0"/>
      <w:marBottom w:val="0"/>
      <w:divBdr>
        <w:top w:val="none" w:sz="0" w:space="0" w:color="auto"/>
        <w:left w:val="none" w:sz="0" w:space="0" w:color="auto"/>
        <w:bottom w:val="none" w:sz="0" w:space="0" w:color="auto"/>
        <w:right w:val="none" w:sz="0" w:space="0" w:color="auto"/>
      </w:divBdr>
    </w:div>
    <w:div w:id="669870205">
      <w:bodyDiv w:val="1"/>
      <w:marLeft w:val="0"/>
      <w:marRight w:val="0"/>
      <w:marTop w:val="0"/>
      <w:marBottom w:val="0"/>
      <w:divBdr>
        <w:top w:val="none" w:sz="0" w:space="0" w:color="auto"/>
        <w:left w:val="none" w:sz="0" w:space="0" w:color="auto"/>
        <w:bottom w:val="none" w:sz="0" w:space="0" w:color="auto"/>
        <w:right w:val="none" w:sz="0" w:space="0" w:color="auto"/>
      </w:divBdr>
    </w:div>
    <w:div w:id="727219780">
      <w:bodyDiv w:val="1"/>
      <w:marLeft w:val="0"/>
      <w:marRight w:val="0"/>
      <w:marTop w:val="0"/>
      <w:marBottom w:val="0"/>
      <w:divBdr>
        <w:top w:val="none" w:sz="0" w:space="0" w:color="auto"/>
        <w:left w:val="none" w:sz="0" w:space="0" w:color="auto"/>
        <w:bottom w:val="none" w:sz="0" w:space="0" w:color="auto"/>
        <w:right w:val="none" w:sz="0" w:space="0" w:color="auto"/>
      </w:divBdr>
    </w:div>
    <w:div w:id="746996490">
      <w:bodyDiv w:val="1"/>
      <w:marLeft w:val="0"/>
      <w:marRight w:val="0"/>
      <w:marTop w:val="0"/>
      <w:marBottom w:val="0"/>
      <w:divBdr>
        <w:top w:val="none" w:sz="0" w:space="0" w:color="auto"/>
        <w:left w:val="none" w:sz="0" w:space="0" w:color="auto"/>
        <w:bottom w:val="none" w:sz="0" w:space="0" w:color="auto"/>
        <w:right w:val="none" w:sz="0" w:space="0" w:color="auto"/>
      </w:divBdr>
    </w:div>
    <w:div w:id="750203679">
      <w:bodyDiv w:val="1"/>
      <w:marLeft w:val="0"/>
      <w:marRight w:val="0"/>
      <w:marTop w:val="0"/>
      <w:marBottom w:val="0"/>
      <w:divBdr>
        <w:top w:val="none" w:sz="0" w:space="0" w:color="auto"/>
        <w:left w:val="none" w:sz="0" w:space="0" w:color="auto"/>
        <w:bottom w:val="none" w:sz="0" w:space="0" w:color="auto"/>
        <w:right w:val="none" w:sz="0" w:space="0" w:color="auto"/>
      </w:divBdr>
    </w:div>
    <w:div w:id="753085453">
      <w:bodyDiv w:val="1"/>
      <w:marLeft w:val="0"/>
      <w:marRight w:val="0"/>
      <w:marTop w:val="0"/>
      <w:marBottom w:val="0"/>
      <w:divBdr>
        <w:top w:val="none" w:sz="0" w:space="0" w:color="auto"/>
        <w:left w:val="none" w:sz="0" w:space="0" w:color="auto"/>
        <w:bottom w:val="none" w:sz="0" w:space="0" w:color="auto"/>
        <w:right w:val="none" w:sz="0" w:space="0" w:color="auto"/>
      </w:divBdr>
    </w:div>
    <w:div w:id="755171535">
      <w:bodyDiv w:val="1"/>
      <w:marLeft w:val="0"/>
      <w:marRight w:val="0"/>
      <w:marTop w:val="0"/>
      <w:marBottom w:val="0"/>
      <w:divBdr>
        <w:top w:val="none" w:sz="0" w:space="0" w:color="auto"/>
        <w:left w:val="none" w:sz="0" w:space="0" w:color="auto"/>
        <w:bottom w:val="none" w:sz="0" w:space="0" w:color="auto"/>
        <w:right w:val="none" w:sz="0" w:space="0" w:color="auto"/>
      </w:divBdr>
    </w:div>
    <w:div w:id="760418568">
      <w:bodyDiv w:val="1"/>
      <w:marLeft w:val="0"/>
      <w:marRight w:val="0"/>
      <w:marTop w:val="0"/>
      <w:marBottom w:val="0"/>
      <w:divBdr>
        <w:top w:val="none" w:sz="0" w:space="0" w:color="auto"/>
        <w:left w:val="none" w:sz="0" w:space="0" w:color="auto"/>
        <w:bottom w:val="none" w:sz="0" w:space="0" w:color="auto"/>
        <w:right w:val="none" w:sz="0" w:space="0" w:color="auto"/>
      </w:divBdr>
    </w:div>
    <w:div w:id="761336831">
      <w:bodyDiv w:val="1"/>
      <w:marLeft w:val="0"/>
      <w:marRight w:val="0"/>
      <w:marTop w:val="0"/>
      <w:marBottom w:val="0"/>
      <w:divBdr>
        <w:top w:val="none" w:sz="0" w:space="0" w:color="auto"/>
        <w:left w:val="none" w:sz="0" w:space="0" w:color="auto"/>
        <w:bottom w:val="none" w:sz="0" w:space="0" w:color="auto"/>
        <w:right w:val="none" w:sz="0" w:space="0" w:color="auto"/>
      </w:divBdr>
    </w:div>
    <w:div w:id="768475769">
      <w:bodyDiv w:val="1"/>
      <w:marLeft w:val="0"/>
      <w:marRight w:val="0"/>
      <w:marTop w:val="0"/>
      <w:marBottom w:val="0"/>
      <w:divBdr>
        <w:top w:val="none" w:sz="0" w:space="0" w:color="auto"/>
        <w:left w:val="none" w:sz="0" w:space="0" w:color="auto"/>
        <w:bottom w:val="none" w:sz="0" w:space="0" w:color="auto"/>
        <w:right w:val="none" w:sz="0" w:space="0" w:color="auto"/>
      </w:divBdr>
    </w:div>
    <w:div w:id="768815385">
      <w:bodyDiv w:val="1"/>
      <w:marLeft w:val="0"/>
      <w:marRight w:val="0"/>
      <w:marTop w:val="0"/>
      <w:marBottom w:val="0"/>
      <w:divBdr>
        <w:top w:val="none" w:sz="0" w:space="0" w:color="auto"/>
        <w:left w:val="none" w:sz="0" w:space="0" w:color="auto"/>
        <w:bottom w:val="none" w:sz="0" w:space="0" w:color="auto"/>
        <w:right w:val="none" w:sz="0" w:space="0" w:color="auto"/>
      </w:divBdr>
    </w:div>
    <w:div w:id="777600153">
      <w:bodyDiv w:val="1"/>
      <w:marLeft w:val="0"/>
      <w:marRight w:val="0"/>
      <w:marTop w:val="0"/>
      <w:marBottom w:val="0"/>
      <w:divBdr>
        <w:top w:val="none" w:sz="0" w:space="0" w:color="auto"/>
        <w:left w:val="none" w:sz="0" w:space="0" w:color="auto"/>
        <w:bottom w:val="none" w:sz="0" w:space="0" w:color="auto"/>
        <w:right w:val="none" w:sz="0" w:space="0" w:color="auto"/>
      </w:divBdr>
    </w:div>
    <w:div w:id="779885083">
      <w:bodyDiv w:val="1"/>
      <w:marLeft w:val="0"/>
      <w:marRight w:val="0"/>
      <w:marTop w:val="0"/>
      <w:marBottom w:val="0"/>
      <w:divBdr>
        <w:top w:val="none" w:sz="0" w:space="0" w:color="auto"/>
        <w:left w:val="none" w:sz="0" w:space="0" w:color="auto"/>
        <w:bottom w:val="none" w:sz="0" w:space="0" w:color="auto"/>
        <w:right w:val="none" w:sz="0" w:space="0" w:color="auto"/>
      </w:divBdr>
    </w:div>
    <w:div w:id="780688828">
      <w:bodyDiv w:val="1"/>
      <w:marLeft w:val="0"/>
      <w:marRight w:val="0"/>
      <w:marTop w:val="0"/>
      <w:marBottom w:val="0"/>
      <w:divBdr>
        <w:top w:val="none" w:sz="0" w:space="0" w:color="auto"/>
        <w:left w:val="none" w:sz="0" w:space="0" w:color="auto"/>
        <w:bottom w:val="none" w:sz="0" w:space="0" w:color="auto"/>
        <w:right w:val="none" w:sz="0" w:space="0" w:color="auto"/>
      </w:divBdr>
    </w:div>
    <w:div w:id="786898333">
      <w:bodyDiv w:val="1"/>
      <w:marLeft w:val="0"/>
      <w:marRight w:val="0"/>
      <w:marTop w:val="0"/>
      <w:marBottom w:val="0"/>
      <w:divBdr>
        <w:top w:val="none" w:sz="0" w:space="0" w:color="auto"/>
        <w:left w:val="none" w:sz="0" w:space="0" w:color="auto"/>
        <w:bottom w:val="none" w:sz="0" w:space="0" w:color="auto"/>
        <w:right w:val="none" w:sz="0" w:space="0" w:color="auto"/>
      </w:divBdr>
    </w:div>
    <w:div w:id="788744594">
      <w:bodyDiv w:val="1"/>
      <w:marLeft w:val="0"/>
      <w:marRight w:val="0"/>
      <w:marTop w:val="0"/>
      <w:marBottom w:val="0"/>
      <w:divBdr>
        <w:top w:val="none" w:sz="0" w:space="0" w:color="auto"/>
        <w:left w:val="none" w:sz="0" w:space="0" w:color="auto"/>
        <w:bottom w:val="none" w:sz="0" w:space="0" w:color="auto"/>
        <w:right w:val="none" w:sz="0" w:space="0" w:color="auto"/>
      </w:divBdr>
    </w:div>
    <w:div w:id="795413516">
      <w:bodyDiv w:val="1"/>
      <w:marLeft w:val="0"/>
      <w:marRight w:val="0"/>
      <w:marTop w:val="0"/>
      <w:marBottom w:val="0"/>
      <w:divBdr>
        <w:top w:val="none" w:sz="0" w:space="0" w:color="auto"/>
        <w:left w:val="none" w:sz="0" w:space="0" w:color="auto"/>
        <w:bottom w:val="none" w:sz="0" w:space="0" w:color="auto"/>
        <w:right w:val="none" w:sz="0" w:space="0" w:color="auto"/>
      </w:divBdr>
      <w:divsChild>
        <w:div w:id="1906598790">
          <w:marLeft w:val="0"/>
          <w:marRight w:val="0"/>
          <w:marTop w:val="0"/>
          <w:marBottom w:val="0"/>
          <w:divBdr>
            <w:top w:val="none" w:sz="0" w:space="0" w:color="auto"/>
            <w:left w:val="none" w:sz="0" w:space="0" w:color="auto"/>
            <w:bottom w:val="none" w:sz="0" w:space="0" w:color="auto"/>
            <w:right w:val="none" w:sz="0" w:space="0" w:color="auto"/>
          </w:divBdr>
          <w:divsChild>
            <w:div w:id="1647198412">
              <w:marLeft w:val="0"/>
              <w:marRight w:val="0"/>
              <w:marTop w:val="0"/>
              <w:marBottom w:val="0"/>
              <w:divBdr>
                <w:top w:val="none" w:sz="0" w:space="0" w:color="auto"/>
                <w:left w:val="none" w:sz="0" w:space="0" w:color="auto"/>
                <w:bottom w:val="none" w:sz="0" w:space="0" w:color="auto"/>
                <w:right w:val="none" w:sz="0" w:space="0" w:color="auto"/>
              </w:divBdr>
              <w:divsChild>
                <w:div w:id="1288469545">
                  <w:marLeft w:val="0"/>
                  <w:marRight w:val="0"/>
                  <w:marTop w:val="0"/>
                  <w:marBottom w:val="0"/>
                  <w:divBdr>
                    <w:top w:val="none" w:sz="0" w:space="0" w:color="auto"/>
                    <w:left w:val="none" w:sz="0" w:space="0" w:color="auto"/>
                    <w:bottom w:val="none" w:sz="0" w:space="0" w:color="auto"/>
                    <w:right w:val="none" w:sz="0" w:space="0" w:color="auto"/>
                  </w:divBdr>
                  <w:divsChild>
                    <w:div w:id="11434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877647">
      <w:bodyDiv w:val="1"/>
      <w:marLeft w:val="0"/>
      <w:marRight w:val="0"/>
      <w:marTop w:val="0"/>
      <w:marBottom w:val="0"/>
      <w:divBdr>
        <w:top w:val="none" w:sz="0" w:space="0" w:color="auto"/>
        <w:left w:val="none" w:sz="0" w:space="0" w:color="auto"/>
        <w:bottom w:val="none" w:sz="0" w:space="0" w:color="auto"/>
        <w:right w:val="none" w:sz="0" w:space="0" w:color="auto"/>
      </w:divBdr>
    </w:div>
    <w:div w:id="796491564">
      <w:bodyDiv w:val="1"/>
      <w:marLeft w:val="0"/>
      <w:marRight w:val="0"/>
      <w:marTop w:val="0"/>
      <w:marBottom w:val="0"/>
      <w:divBdr>
        <w:top w:val="none" w:sz="0" w:space="0" w:color="auto"/>
        <w:left w:val="none" w:sz="0" w:space="0" w:color="auto"/>
        <w:bottom w:val="none" w:sz="0" w:space="0" w:color="auto"/>
        <w:right w:val="none" w:sz="0" w:space="0" w:color="auto"/>
      </w:divBdr>
    </w:div>
    <w:div w:id="802189801">
      <w:bodyDiv w:val="1"/>
      <w:marLeft w:val="0"/>
      <w:marRight w:val="0"/>
      <w:marTop w:val="0"/>
      <w:marBottom w:val="0"/>
      <w:divBdr>
        <w:top w:val="none" w:sz="0" w:space="0" w:color="auto"/>
        <w:left w:val="none" w:sz="0" w:space="0" w:color="auto"/>
        <w:bottom w:val="none" w:sz="0" w:space="0" w:color="auto"/>
        <w:right w:val="none" w:sz="0" w:space="0" w:color="auto"/>
      </w:divBdr>
    </w:div>
    <w:div w:id="844325915">
      <w:bodyDiv w:val="1"/>
      <w:marLeft w:val="0"/>
      <w:marRight w:val="0"/>
      <w:marTop w:val="0"/>
      <w:marBottom w:val="0"/>
      <w:divBdr>
        <w:top w:val="none" w:sz="0" w:space="0" w:color="auto"/>
        <w:left w:val="none" w:sz="0" w:space="0" w:color="auto"/>
        <w:bottom w:val="none" w:sz="0" w:space="0" w:color="auto"/>
        <w:right w:val="none" w:sz="0" w:space="0" w:color="auto"/>
      </w:divBdr>
    </w:div>
    <w:div w:id="852303656">
      <w:bodyDiv w:val="1"/>
      <w:marLeft w:val="0"/>
      <w:marRight w:val="0"/>
      <w:marTop w:val="0"/>
      <w:marBottom w:val="0"/>
      <w:divBdr>
        <w:top w:val="none" w:sz="0" w:space="0" w:color="auto"/>
        <w:left w:val="none" w:sz="0" w:space="0" w:color="auto"/>
        <w:bottom w:val="none" w:sz="0" w:space="0" w:color="auto"/>
        <w:right w:val="none" w:sz="0" w:space="0" w:color="auto"/>
      </w:divBdr>
    </w:div>
    <w:div w:id="859315532">
      <w:bodyDiv w:val="1"/>
      <w:marLeft w:val="0"/>
      <w:marRight w:val="0"/>
      <w:marTop w:val="0"/>
      <w:marBottom w:val="0"/>
      <w:divBdr>
        <w:top w:val="none" w:sz="0" w:space="0" w:color="auto"/>
        <w:left w:val="none" w:sz="0" w:space="0" w:color="auto"/>
        <w:bottom w:val="none" w:sz="0" w:space="0" w:color="auto"/>
        <w:right w:val="none" w:sz="0" w:space="0" w:color="auto"/>
      </w:divBdr>
    </w:div>
    <w:div w:id="878586246">
      <w:bodyDiv w:val="1"/>
      <w:marLeft w:val="0"/>
      <w:marRight w:val="0"/>
      <w:marTop w:val="0"/>
      <w:marBottom w:val="0"/>
      <w:divBdr>
        <w:top w:val="none" w:sz="0" w:space="0" w:color="auto"/>
        <w:left w:val="none" w:sz="0" w:space="0" w:color="auto"/>
        <w:bottom w:val="none" w:sz="0" w:space="0" w:color="auto"/>
        <w:right w:val="none" w:sz="0" w:space="0" w:color="auto"/>
      </w:divBdr>
    </w:div>
    <w:div w:id="892229345">
      <w:bodyDiv w:val="1"/>
      <w:marLeft w:val="0"/>
      <w:marRight w:val="0"/>
      <w:marTop w:val="0"/>
      <w:marBottom w:val="0"/>
      <w:divBdr>
        <w:top w:val="none" w:sz="0" w:space="0" w:color="auto"/>
        <w:left w:val="none" w:sz="0" w:space="0" w:color="auto"/>
        <w:bottom w:val="none" w:sz="0" w:space="0" w:color="auto"/>
        <w:right w:val="none" w:sz="0" w:space="0" w:color="auto"/>
      </w:divBdr>
    </w:div>
    <w:div w:id="898713817">
      <w:bodyDiv w:val="1"/>
      <w:marLeft w:val="0"/>
      <w:marRight w:val="0"/>
      <w:marTop w:val="0"/>
      <w:marBottom w:val="0"/>
      <w:divBdr>
        <w:top w:val="none" w:sz="0" w:space="0" w:color="auto"/>
        <w:left w:val="none" w:sz="0" w:space="0" w:color="auto"/>
        <w:bottom w:val="none" w:sz="0" w:space="0" w:color="auto"/>
        <w:right w:val="none" w:sz="0" w:space="0" w:color="auto"/>
      </w:divBdr>
    </w:div>
    <w:div w:id="899101257">
      <w:bodyDiv w:val="1"/>
      <w:marLeft w:val="0"/>
      <w:marRight w:val="0"/>
      <w:marTop w:val="0"/>
      <w:marBottom w:val="0"/>
      <w:divBdr>
        <w:top w:val="none" w:sz="0" w:space="0" w:color="auto"/>
        <w:left w:val="none" w:sz="0" w:space="0" w:color="auto"/>
        <w:bottom w:val="none" w:sz="0" w:space="0" w:color="auto"/>
        <w:right w:val="none" w:sz="0" w:space="0" w:color="auto"/>
      </w:divBdr>
    </w:div>
    <w:div w:id="905918467">
      <w:bodyDiv w:val="1"/>
      <w:marLeft w:val="0"/>
      <w:marRight w:val="0"/>
      <w:marTop w:val="0"/>
      <w:marBottom w:val="0"/>
      <w:divBdr>
        <w:top w:val="none" w:sz="0" w:space="0" w:color="auto"/>
        <w:left w:val="none" w:sz="0" w:space="0" w:color="auto"/>
        <w:bottom w:val="none" w:sz="0" w:space="0" w:color="auto"/>
        <w:right w:val="none" w:sz="0" w:space="0" w:color="auto"/>
      </w:divBdr>
    </w:div>
    <w:div w:id="909999447">
      <w:bodyDiv w:val="1"/>
      <w:marLeft w:val="0"/>
      <w:marRight w:val="0"/>
      <w:marTop w:val="0"/>
      <w:marBottom w:val="0"/>
      <w:divBdr>
        <w:top w:val="none" w:sz="0" w:space="0" w:color="auto"/>
        <w:left w:val="none" w:sz="0" w:space="0" w:color="auto"/>
        <w:bottom w:val="none" w:sz="0" w:space="0" w:color="auto"/>
        <w:right w:val="none" w:sz="0" w:space="0" w:color="auto"/>
      </w:divBdr>
    </w:div>
    <w:div w:id="913710698">
      <w:bodyDiv w:val="1"/>
      <w:marLeft w:val="0"/>
      <w:marRight w:val="0"/>
      <w:marTop w:val="0"/>
      <w:marBottom w:val="0"/>
      <w:divBdr>
        <w:top w:val="none" w:sz="0" w:space="0" w:color="auto"/>
        <w:left w:val="none" w:sz="0" w:space="0" w:color="auto"/>
        <w:bottom w:val="none" w:sz="0" w:space="0" w:color="auto"/>
        <w:right w:val="none" w:sz="0" w:space="0" w:color="auto"/>
      </w:divBdr>
      <w:divsChild>
        <w:div w:id="2013528269">
          <w:marLeft w:val="0"/>
          <w:marRight w:val="0"/>
          <w:marTop w:val="0"/>
          <w:marBottom w:val="0"/>
          <w:divBdr>
            <w:top w:val="none" w:sz="0" w:space="0" w:color="auto"/>
            <w:left w:val="none" w:sz="0" w:space="0" w:color="auto"/>
            <w:bottom w:val="none" w:sz="0" w:space="0" w:color="auto"/>
            <w:right w:val="none" w:sz="0" w:space="0" w:color="auto"/>
          </w:divBdr>
          <w:divsChild>
            <w:div w:id="1560483571">
              <w:marLeft w:val="0"/>
              <w:marRight w:val="0"/>
              <w:marTop w:val="0"/>
              <w:marBottom w:val="0"/>
              <w:divBdr>
                <w:top w:val="none" w:sz="0" w:space="0" w:color="auto"/>
                <w:left w:val="none" w:sz="0" w:space="0" w:color="auto"/>
                <w:bottom w:val="none" w:sz="0" w:space="0" w:color="auto"/>
                <w:right w:val="none" w:sz="0" w:space="0" w:color="auto"/>
              </w:divBdr>
              <w:divsChild>
                <w:div w:id="1296183242">
                  <w:marLeft w:val="0"/>
                  <w:marRight w:val="0"/>
                  <w:marTop w:val="0"/>
                  <w:marBottom w:val="0"/>
                  <w:divBdr>
                    <w:top w:val="none" w:sz="0" w:space="0" w:color="auto"/>
                    <w:left w:val="none" w:sz="0" w:space="0" w:color="auto"/>
                    <w:bottom w:val="none" w:sz="0" w:space="0" w:color="auto"/>
                    <w:right w:val="none" w:sz="0" w:space="0" w:color="auto"/>
                  </w:divBdr>
                  <w:divsChild>
                    <w:div w:id="15348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4634282">
      <w:bodyDiv w:val="1"/>
      <w:marLeft w:val="0"/>
      <w:marRight w:val="0"/>
      <w:marTop w:val="0"/>
      <w:marBottom w:val="0"/>
      <w:divBdr>
        <w:top w:val="none" w:sz="0" w:space="0" w:color="auto"/>
        <w:left w:val="none" w:sz="0" w:space="0" w:color="auto"/>
        <w:bottom w:val="none" w:sz="0" w:space="0" w:color="auto"/>
        <w:right w:val="none" w:sz="0" w:space="0" w:color="auto"/>
      </w:divBdr>
    </w:div>
    <w:div w:id="916865883">
      <w:bodyDiv w:val="1"/>
      <w:marLeft w:val="0"/>
      <w:marRight w:val="0"/>
      <w:marTop w:val="0"/>
      <w:marBottom w:val="0"/>
      <w:divBdr>
        <w:top w:val="none" w:sz="0" w:space="0" w:color="auto"/>
        <w:left w:val="none" w:sz="0" w:space="0" w:color="auto"/>
        <w:bottom w:val="none" w:sz="0" w:space="0" w:color="auto"/>
        <w:right w:val="none" w:sz="0" w:space="0" w:color="auto"/>
      </w:divBdr>
    </w:div>
    <w:div w:id="938292180">
      <w:bodyDiv w:val="1"/>
      <w:marLeft w:val="0"/>
      <w:marRight w:val="0"/>
      <w:marTop w:val="0"/>
      <w:marBottom w:val="0"/>
      <w:divBdr>
        <w:top w:val="none" w:sz="0" w:space="0" w:color="auto"/>
        <w:left w:val="none" w:sz="0" w:space="0" w:color="auto"/>
        <w:bottom w:val="none" w:sz="0" w:space="0" w:color="auto"/>
        <w:right w:val="none" w:sz="0" w:space="0" w:color="auto"/>
      </w:divBdr>
    </w:div>
    <w:div w:id="939682527">
      <w:bodyDiv w:val="1"/>
      <w:marLeft w:val="0"/>
      <w:marRight w:val="0"/>
      <w:marTop w:val="0"/>
      <w:marBottom w:val="0"/>
      <w:divBdr>
        <w:top w:val="none" w:sz="0" w:space="0" w:color="auto"/>
        <w:left w:val="none" w:sz="0" w:space="0" w:color="auto"/>
        <w:bottom w:val="none" w:sz="0" w:space="0" w:color="auto"/>
        <w:right w:val="none" w:sz="0" w:space="0" w:color="auto"/>
      </w:divBdr>
    </w:div>
    <w:div w:id="951282627">
      <w:bodyDiv w:val="1"/>
      <w:marLeft w:val="0"/>
      <w:marRight w:val="0"/>
      <w:marTop w:val="0"/>
      <w:marBottom w:val="0"/>
      <w:divBdr>
        <w:top w:val="none" w:sz="0" w:space="0" w:color="auto"/>
        <w:left w:val="none" w:sz="0" w:space="0" w:color="auto"/>
        <w:bottom w:val="none" w:sz="0" w:space="0" w:color="auto"/>
        <w:right w:val="none" w:sz="0" w:space="0" w:color="auto"/>
      </w:divBdr>
    </w:div>
    <w:div w:id="959578518">
      <w:bodyDiv w:val="1"/>
      <w:marLeft w:val="0"/>
      <w:marRight w:val="0"/>
      <w:marTop w:val="0"/>
      <w:marBottom w:val="0"/>
      <w:divBdr>
        <w:top w:val="none" w:sz="0" w:space="0" w:color="auto"/>
        <w:left w:val="none" w:sz="0" w:space="0" w:color="auto"/>
        <w:bottom w:val="none" w:sz="0" w:space="0" w:color="auto"/>
        <w:right w:val="none" w:sz="0" w:space="0" w:color="auto"/>
      </w:divBdr>
    </w:div>
    <w:div w:id="963659032">
      <w:bodyDiv w:val="1"/>
      <w:marLeft w:val="0"/>
      <w:marRight w:val="0"/>
      <w:marTop w:val="0"/>
      <w:marBottom w:val="0"/>
      <w:divBdr>
        <w:top w:val="none" w:sz="0" w:space="0" w:color="auto"/>
        <w:left w:val="none" w:sz="0" w:space="0" w:color="auto"/>
        <w:bottom w:val="none" w:sz="0" w:space="0" w:color="auto"/>
        <w:right w:val="none" w:sz="0" w:space="0" w:color="auto"/>
      </w:divBdr>
    </w:div>
    <w:div w:id="964848037">
      <w:bodyDiv w:val="1"/>
      <w:marLeft w:val="0"/>
      <w:marRight w:val="0"/>
      <w:marTop w:val="0"/>
      <w:marBottom w:val="0"/>
      <w:divBdr>
        <w:top w:val="none" w:sz="0" w:space="0" w:color="auto"/>
        <w:left w:val="none" w:sz="0" w:space="0" w:color="auto"/>
        <w:bottom w:val="none" w:sz="0" w:space="0" w:color="auto"/>
        <w:right w:val="none" w:sz="0" w:space="0" w:color="auto"/>
      </w:divBdr>
    </w:div>
    <w:div w:id="969020544">
      <w:bodyDiv w:val="1"/>
      <w:marLeft w:val="0"/>
      <w:marRight w:val="0"/>
      <w:marTop w:val="0"/>
      <w:marBottom w:val="0"/>
      <w:divBdr>
        <w:top w:val="none" w:sz="0" w:space="0" w:color="auto"/>
        <w:left w:val="none" w:sz="0" w:space="0" w:color="auto"/>
        <w:bottom w:val="none" w:sz="0" w:space="0" w:color="auto"/>
        <w:right w:val="none" w:sz="0" w:space="0" w:color="auto"/>
      </w:divBdr>
    </w:div>
    <w:div w:id="985671485">
      <w:bodyDiv w:val="1"/>
      <w:marLeft w:val="0"/>
      <w:marRight w:val="0"/>
      <w:marTop w:val="0"/>
      <w:marBottom w:val="0"/>
      <w:divBdr>
        <w:top w:val="none" w:sz="0" w:space="0" w:color="auto"/>
        <w:left w:val="none" w:sz="0" w:space="0" w:color="auto"/>
        <w:bottom w:val="none" w:sz="0" w:space="0" w:color="auto"/>
        <w:right w:val="none" w:sz="0" w:space="0" w:color="auto"/>
      </w:divBdr>
    </w:div>
    <w:div w:id="1001617824">
      <w:bodyDiv w:val="1"/>
      <w:marLeft w:val="0"/>
      <w:marRight w:val="0"/>
      <w:marTop w:val="0"/>
      <w:marBottom w:val="0"/>
      <w:divBdr>
        <w:top w:val="none" w:sz="0" w:space="0" w:color="auto"/>
        <w:left w:val="none" w:sz="0" w:space="0" w:color="auto"/>
        <w:bottom w:val="none" w:sz="0" w:space="0" w:color="auto"/>
        <w:right w:val="none" w:sz="0" w:space="0" w:color="auto"/>
      </w:divBdr>
    </w:div>
    <w:div w:id="1014185877">
      <w:bodyDiv w:val="1"/>
      <w:marLeft w:val="0"/>
      <w:marRight w:val="0"/>
      <w:marTop w:val="0"/>
      <w:marBottom w:val="0"/>
      <w:divBdr>
        <w:top w:val="none" w:sz="0" w:space="0" w:color="auto"/>
        <w:left w:val="none" w:sz="0" w:space="0" w:color="auto"/>
        <w:bottom w:val="none" w:sz="0" w:space="0" w:color="auto"/>
        <w:right w:val="none" w:sz="0" w:space="0" w:color="auto"/>
      </w:divBdr>
    </w:div>
    <w:div w:id="1015352647">
      <w:bodyDiv w:val="1"/>
      <w:marLeft w:val="0"/>
      <w:marRight w:val="0"/>
      <w:marTop w:val="0"/>
      <w:marBottom w:val="0"/>
      <w:divBdr>
        <w:top w:val="none" w:sz="0" w:space="0" w:color="auto"/>
        <w:left w:val="none" w:sz="0" w:space="0" w:color="auto"/>
        <w:bottom w:val="none" w:sz="0" w:space="0" w:color="auto"/>
        <w:right w:val="none" w:sz="0" w:space="0" w:color="auto"/>
      </w:divBdr>
    </w:div>
    <w:div w:id="1022515625">
      <w:bodyDiv w:val="1"/>
      <w:marLeft w:val="0"/>
      <w:marRight w:val="0"/>
      <w:marTop w:val="0"/>
      <w:marBottom w:val="0"/>
      <w:divBdr>
        <w:top w:val="none" w:sz="0" w:space="0" w:color="auto"/>
        <w:left w:val="none" w:sz="0" w:space="0" w:color="auto"/>
        <w:bottom w:val="none" w:sz="0" w:space="0" w:color="auto"/>
        <w:right w:val="none" w:sz="0" w:space="0" w:color="auto"/>
      </w:divBdr>
    </w:div>
    <w:div w:id="1024133847">
      <w:bodyDiv w:val="1"/>
      <w:marLeft w:val="0"/>
      <w:marRight w:val="0"/>
      <w:marTop w:val="0"/>
      <w:marBottom w:val="0"/>
      <w:divBdr>
        <w:top w:val="none" w:sz="0" w:space="0" w:color="auto"/>
        <w:left w:val="none" w:sz="0" w:space="0" w:color="auto"/>
        <w:bottom w:val="none" w:sz="0" w:space="0" w:color="auto"/>
        <w:right w:val="none" w:sz="0" w:space="0" w:color="auto"/>
      </w:divBdr>
    </w:div>
    <w:div w:id="1027634079">
      <w:bodyDiv w:val="1"/>
      <w:marLeft w:val="0"/>
      <w:marRight w:val="0"/>
      <w:marTop w:val="0"/>
      <w:marBottom w:val="0"/>
      <w:divBdr>
        <w:top w:val="none" w:sz="0" w:space="0" w:color="auto"/>
        <w:left w:val="none" w:sz="0" w:space="0" w:color="auto"/>
        <w:bottom w:val="none" w:sz="0" w:space="0" w:color="auto"/>
        <w:right w:val="none" w:sz="0" w:space="0" w:color="auto"/>
      </w:divBdr>
    </w:div>
    <w:div w:id="1031491405">
      <w:bodyDiv w:val="1"/>
      <w:marLeft w:val="0"/>
      <w:marRight w:val="0"/>
      <w:marTop w:val="0"/>
      <w:marBottom w:val="0"/>
      <w:divBdr>
        <w:top w:val="none" w:sz="0" w:space="0" w:color="auto"/>
        <w:left w:val="none" w:sz="0" w:space="0" w:color="auto"/>
        <w:bottom w:val="none" w:sz="0" w:space="0" w:color="auto"/>
        <w:right w:val="none" w:sz="0" w:space="0" w:color="auto"/>
      </w:divBdr>
    </w:div>
    <w:div w:id="1031685348">
      <w:bodyDiv w:val="1"/>
      <w:marLeft w:val="0"/>
      <w:marRight w:val="0"/>
      <w:marTop w:val="0"/>
      <w:marBottom w:val="0"/>
      <w:divBdr>
        <w:top w:val="none" w:sz="0" w:space="0" w:color="auto"/>
        <w:left w:val="none" w:sz="0" w:space="0" w:color="auto"/>
        <w:bottom w:val="none" w:sz="0" w:space="0" w:color="auto"/>
        <w:right w:val="none" w:sz="0" w:space="0" w:color="auto"/>
      </w:divBdr>
      <w:divsChild>
        <w:div w:id="390036660">
          <w:marLeft w:val="0"/>
          <w:marRight w:val="0"/>
          <w:marTop w:val="0"/>
          <w:marBottom w:val="0"/>
          <w:divBdr>
            <w:top w:val="none" w:sz="0" w:space="0" w:color="auto"/>
            <w:left w:val="none" w:sz="0" w:space="0" w:color="auto"/>
            <w:bottom w:val="none" w:sz="0" w:space="0" w:color="auto"/>
            <w:right w:val="none" w:sz="0" w:space="0" w:color="auto"/>
          </w:divBdr>
          <w:divsChild>
            <w:div w:id="1881898237">
              <w:marLeft w:val="0"/>
              <w:marRight w:val="0"/>
              <w:marTop w:val="0"/>
              <w:marBottom w:val="0"/>
              <w:divBdr>
                <w:top w:val="none" w:sz="0" w:space="0" w:color="auto"/>
                <w:left w:val="none" w:sz="0" w:space="0" w:color="auto"/>
                <w:bottom w:val="none" w:sz="0" w:space="0" w:color="auto"/>
                <w:right w:val="none" w:sz="0" w:space="0" w:color="auto"/>
              </w:divBdr>
              <w:divsChild>
                <w:div w:id="125781083">
                  <w:marLeft w:val="0"/>
                  <w:marRight w:val="0"/>
                  <w:marTop w:val="0"/>
                  <w:marBottom w:val="0"/>
                  <w:divBdr>
                    <w:top w:val="none" w:sz="0" w:space="0" w:color="auto"/>
                    <w:left w:val="none" w:sz="0" w:space="0" w:color="auto"/>
                    <w:bottom w:val="none" w:sz="0" w:space="0" w:color="auto"/>
                    <w:right w:val="none" w:sz="0" w:space="0" w:color="auto"/>
                  </w:divBdr>
                  <w:divsChild>
                    <w:div w:id="137726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766101">
      <w:bodyDiv w:val="1"/>
      <w:marLeft w:val="0"/>
      <w:marRight w:val="0"/>
      <w:marTop w:val="0"/>
      <w:marBottom w:val="0"/>
      <w:divBdr>
        <w:top w:val="none" w:sz="0" w:space="0" w:color="auto"/>
        <w:left w:val="none" w:sz="0" w:space="0" w:color="auto"/>
        <w:bottom w:val="none" w:sz="0" w:space="0" w:color="auto"/>
        <w:right w:val="none" w:sz="0" w:space="0" w:color="auto"/>
      </w:divBdr>
    </w:div>
    <w:div w:id="1040325033">
      <w:bodyDiv w:val="1"/>
      <w:marLeft w:val="0"/>
      <w:marRight w:val="0"/>
      <w:marTop w:val="0"/>
      <w:marBottom w:val="0"/>
      <w:divBdr>
        <w:top w:val="none" w:sz="0" w:space="0" w:color="auto"/>
        <w:left w:val="none" w:sz="0" w:space="0" w:color="auto"/>
        <w:bottom w:val="none" w:sz="0" w:space="0" w:color="auto"/>
        <w:right w:val="none" w:sz="0" w:space="0" w:color="auto"/>
      </w:divBdr>
    </w:div>
    <w:div w:id="1047952167">
      <w:bodyDiv w:val="1"/>
      <w:marLeft w:val="0"/>
      <w:marRight w:val="0"/>
      <w:marTop w:val="0"/>
      <w:marBottom w:val="0"/>
      <w:divBdr>
        <w:top w:val="none" w:sz="0" w:space="0" w:color="auto"/>
        <w:left w:val="none" w:sz="0" w:space="0" w:color="auto"/>
        <w:bottom w:val="none" w:sz="0" w:space="0" w:color="auto"/>
        <w:right w:val="none" w:sz="0" w:space="0" w:color="auto"/>
      </w:divBdr>
    </w:div>
    <w:div w:id="1048067004">
      <w:bodyDiv w:val="1"/>
      <w:marLeft w:val="0"/>
      <w:marRight w:val="0"/>
      <w:marTop w:val="0"/>
      <w:marBottom w:val="0"/>
      <w:divBdr>
        <w:top w:val="none" w:sz="0" w:space="0" w:color="auto"/>
        <w:left w:val="none" w:sz="0" w:space="0" w:color="auto"/>
        <w:bottom w:val="none" w:sz="0" w:space="0" w:color="auto"/>
        <w:right w:val="none" w:sz="0" w:space="0" w:color="auto"/>
      </w:divBdr>
    </w:div>
    <w:div w:id="1056121400">
      <w:bodyDiv w:val="1"/>
      <w:marLeft w:val="0"/>
      <w:marRight w:val="0"/>
      <w:marTop w:val="0"/>
      <w:marBottom w:val="0"/>
      <w:divBdr>
        <w:top w:val="none" w:sz="0" w:space="0" w:color="auto"/>
        <w:left w:val="none" w:sz="0" w:space="0" w:color="auto"/>
        <w:bottom w:val="none" w:sz="0" w:space="0" w:color="auto"/>
        <w:right w:val="none" w:sz="0" w:space="0" w:color="auto"/>
      </w:divBdr>
    </w:div>
    <w:div w:id="1067529731">
      <w:bodyDiv w:val="1"/>
      <w:marLeft w:val="0"/>
      <w:marRight w:val="0"/>
      <w:marTop w:val="0"/>
      <w:marBottom w:val="0"/>
      <w:divBdr>
        <w:top w:val="none" w:sz="0" w:space="0" w:color="auto"/>
        <w:left w:val="none" w:sz="0" w:space="0" w:color="auto"/>
        <w:bottom w:val="none" w:sz="0" w:space="0" w:color="auto"/>
        <w:right w:val="none" w:sz="0" w:space="0" w:color="auto"/>
      </w:divBdr>
    </w:div>
    <w:div w:id="1068503412">
      <w:bodyDiv w:val="1"/>
      <w:marLeft w:val="0"/>
      <w:marRight w:val="0"/>
      <w:marTop w:val="0"/>
      <w:marBottom w:val="0"/>
      <w:divBdr>
        <w:top w:val="none" w:sz="0" w:space="0" w:color="auto"/>
        <w:left w:val="none" w:sz="0" w:space="0" w:color="auto"/>
        <w:bottom w:val="none" w:sz="0" w:space="0" w:color="auto"/>
        <w:right w:val="none" w:sz="0" w:space="0" w:color="auto"/>
      </w:divBdr>
    </w:div>
    <w:div w:id="1077048051">
      <w:bodyDiv w:val="1"/>
      <w:marLeft w:val="0"/>
      <w:marRight w:val="0"/>
      <w:marTop w:val="0"/>
      <w:marBottom w:val="0"/>
      <w:divBdr>
        <w:top w:val="none" w:sz="0" w:space="0" w:color="auto"/>
        <w:left w:val="none" w:sz="0" w:space="0" w:color="auto"/>
        <w:bottom w:val="none" w:sz="0" w:space="0" w:color="auto"/>
        <w:right w:val="none" w:sz="0" w:space="0" w:color="auto"/>
      </w:divBdr>
    </w:div>
    <w:div w:id="1081096654">
      <w:bodyDiv w:val="1"/>
      <w:marLeft w:val="0"/>
      <w:marRight w:val="0"/>
      <w:marTop w:val="0"/>
      <w:marBottom w:val="0"/>
      <w:divBdr>
        <w:top w:val="none" w:sz="0" w:space="0" w:color="auto"/>
        <w:left w:val="none" w:sz="0" w:space="0" w:color="auto"/>
        <w:bottom w:val="none" w:sz="0" w:space="0" w:color="auto"/>
        <w:right w:val="none" w:sz="0" w:space="0" w:color="auto"/>
      </w:divBdr>
    </w:div>
    <w:div w:id="1081216806">
      <w:bodyDiv w:val="1"/>
      <w:marLeft w:val="0"/>
      <w:marRight w:val="0"/>
      <w:marTop w:val="0"/>
      <w:marBottom w:val="0"/>
      <w:divBdr>
        <w:top w:val="none" w:sz="0" w:space="0" w:color="auto"/>
        <w:left w:val="none" w:sz="0" w:space="0" w:color="auto"/>
        <w:bottom w:val="none" w:sz="0" w:space="0" w:color="auto"/>
        <w:right w:val="none" w:sz="0" w:space="0" w:color="auto"/>
      </w:divBdr>
    </w:div>
    <w:div w:id="1082525290">
      <w:bodyDiv w:val="1"/>
      <w:marLeft w:val="0"/>
      <w:marRight w:val="0"/>
      <w:marTop w:val="0"/>
      <w:marBottom w:val="0"/>
      <w:divBdr>
        <w:top w:val="none" w:sz="0" w:space="0" w:color="auto"/>
        <w:left w:val="none" w:sz="0" w:space="0" w:color="auto"/>
        <w:bottom w:val="none" w:sz="0" w:space="0" w:color="auto"/>
        <w:right w:val="none" w:sz="0" w:space="0" w:color="auto"/>
      </w:divBdr>
    </w:div>
    <w:div w:id="1085878834">
      <w:bodyDiv w:val="1"/>
      <w:marLeft w:val="0"/>
      <w:marRight w:val="0"/>
      <w:marTop w:val="0"/>
      <w:marBottom w:val="0"/>
      <w:divBdr>
        <w:top w:val="none" w:sz="0" w:space="0" w:color="auto"/>
        <w:left w:val="none" w:sz="0" w:space="0" w:color="auto"/>
        <w:bottom w:val="none" w:sz="0" w:space="0" w:color="auto"/>
        <w:right w:val="none" w:sz="0" w:space="0" w:color="auto"/>
      </w:divBdr>
    </w:div>
    <w:div w:id="1097947451">
      <w:bodyDiv w:val="1"/>
      <w:marLeft w:val="0"/>
      <w:marRight w:val="0"/>
      <w:marTop w:val="0"/>
      <w:marBottom w:val="0"/>
      <w:divBdr>
        <w:top w:val="none" w:sz="0" w:space="0" w:color="auto"/>
        <w:left w:val="none" w:sz="0" w:space="0" w:color="auto"/>
        <w:bottom w:val="none" w:sz="0" w:space="0" w:color="auto"/>
        <w:right w:val="none" w:sz="0" w:space="0" w:color="auto"/>
      </w:divBdr>
    </w:div>
    <w:div w:id="1109666479">
      <w:bodyDiv w:val="1"/>
      <w:marLeft w:val="0"/>
      <w:marRight w:val="0"/>
      <w:marTop w:val="0"/>
      <w:marBottom w:val="0"/>
      <w:divBdr>
        <w:top w:val="none" w:sz="0" w:space="0" w:color="auto"/>
        <w:left w:val="none" w:sz="0" w:space="0" w:color="auto"/>
        <w:bottom w:val="none" w:sz="0" w:space="0" w:color="auto"/>
        <w:right w:val="none" w:sz="0" w:space="0" w:color="auto"/>
      </w:divBdr>
    </w:div>
    <w:div w:id="1112357785">
      <w:bodyDiv w:val="1"/>
      <w:marLeft w:val="0"/>
      <w:marRight w:val="0"/>
      <w:marTop w:val="0"/>
      <w:marBottom w:val="0"/>
      <w:divBdr>
        <w:top w:val="none" w:sz="0" w:space="0" w:color="auto"/>
        <w:left w:val="none" w:sz="0" w:space="0" w:color="auto"/>
        <w:bottom w:val="none" w:sz="0" w:space="0" w:color="auto"/>
        <w:right w:val="none" w:sz="0" w:space="0" w:color="auto"/>
      </w:divBdr>
    </w:div>
    <w:div w:id="1114210163">
      <w:bodyDiv w:val="1"/>
      <w:marLeft w:val="0"/>
      <w:marRight w:val="0"/>
      <w:marTop w:val="0"/>
      <w:marBottom w:val="0"/>
      <w:divBdr>
        <w:top w:val="none" w:sz="0" w:space="0" w:color="auto"/>
        <w:left w:val="none" w:sz="0" w:space="0" w:color="auto"/>
        <w:bottom w:val="none" w:sz="0" w:space="0" w:color="auto"/>
        <w:right w:val="none" w:sz="0" w:space="0" w:color="auto"/>
      </w:divBdr>
    </w:div>
    <w:div w:id="1119564558">
      <w:bodyDiv w:val="1"/>
      <w:marLeft w:val="0"/>
      <w:marRight w:val="0"/>
      <w:marTop w:val="0"/>
      <w:marBottom w:val="0"/>
      <w:divBdr>
        <w:top w:val="none" w:sz="0" w:space="0" w:color="auto"/>
        <w:left w:val="none" w:sz="0" w:space="0" w:color="auto"/>
        <w:bottom w:val="none" w:sz="0" w:space="0" w:color="auto"/>
        <w:right w:val="none" w:sz="0" w:space="0" w:color="auto"/>
      </w:divBdr>
    </w:div>
    <w:div w:id="1129468121">
      <w:bodyDiv w:val="1"/>
      <w:marLeft w:val="0"/>
      <w:marRight w:val="0"/>
      <w:marTop w:val="0"/>
      <w:marBottom w:val="0"/>
      <w:divBdr>
        <w:top w:val="none" w:sz="0" w:space="0" w:color="auto"/>
        <w:left w:val="none" w:sz="0" w:space="0" w:color="auto"/>
        <w:bottom w:val="none" w:sz="0" w:space="0" w:color="auto"/>
        <w:right w:val="none" w:sz="0" w:space="0" w:color="auto"/>
      </w:divBdr>
    </w:div>
    <w:div w:id="1129661540">
      <w:bodyDiv w:val="1"/>
      <w:marLeft w:val="0"/>
      <w:marRight w:val="0"/>
      <w:marTop w:val="0"/>
      <w:marBottom w:val="0"/>
      <w:divBdr>
        <w:top w:val="none" w:sz="0" w:space="0" w:color="auto"/>
        <w:left w:val="none" w:sz="0" w:space="0" w:color="auto"/>
        <w:bottom w:val="none" w:sz="0" w:space="0" w:color="auto"/>
        <w:right w:val="none" w:sz="0" w:space="0" w:color="auto"/>
      </w:divBdr>
    </w:div>
    <w:div w:id="1145002999">
      <w:bodyDiv w:val="1"/>
      <w:marLeft w:val="0"/>
      <w:marRight w:val="0"/>
      <w:marTop w:val="0"/>
      <w:marBottom w:val="0"/>
      <w:divBdr>
        <w:top w:val="none" w:sz="0" w:space="0" w:color="auto"/>
        <w:left w:val="none" w:sz="0" w:space="0" w:color="auto"/>
        <w:bottom w:val="none" w:sz="0" w:space="0" w:color="auto"/>
        <w:right w:val="none" w:sz="0" w:space="0" w:color="auto"/>
      </w:divBdr>
      <w:divsChild>
        <w:div w:id="393045918">
          <w:marLeft w:val="0"/>
          <w:marRight w:val="0"/>
          <w:marTop w:val="0"/>
          <w:marBottom w:val="0"/>
          <w:divBdr>
            <w:top w:val="none" w:sz="0" w:space="0" w:color="auto"/>
            <w:left w:val="none" w:sz="0" w:space="0" w:color="auto"/>
            <w:bottom w:val="none" w:sz="0" w:space="0" w:color="auto"/>
            <w:right w:val="none" w:sz="0" w:space="0" w:color="auto"/>
          </w:divBdr>
          <w:divsChild>
            <w:div w:id="366837476">
              <w:marLeft w:val="0"/>
              <w:marRight w:val="0"/>
              <w:marTop w:val="0"/>
              <w:marBottom w:val="0"/>
              <w:divBdr>
                <w:top w:val="none" w:sz="0" w:space="0" w:color="auto"/>
                <w:left w:val="none" w:sz="0" w:space="0" w:color="auto"/>
                <w:bottom w:val="none" w:sz="0" w:space="0" w:color="auto"/>
                <w:right w:val="none" w:sz="0" w:space="0" w:color="auto"/>
              </w:divBdr>
              <w:divsChild>
                <w:div w:id="246305144">
                  <w:marLeft w:val="0"/>
                  <w:marRight w:val="0"/>
                  <w:marTop w:val="0"/>
                  <w:marBottom w:val="0"/>
                  <w:divBdr>
                    <w:top w:val="none" w:sz="0" w:space="0" w:color="auto"/>
                    <w:left w:val="none" w:sz="0" w:space="0" w:color="auto"/>
                    <w:bottom w:val="none" w:sz="0" w:space="0" w:color="auto"/>
                    <w:right w:val="none" w:sz="0" w:space="0" w:color="auto"/>
                  </w:divBdr>
                  <w:divsChild>
                    <w:div w:id="8993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444760">
      <w:bodyDiv w:val="1"/>
      <w:marLeft w:val="0"/>
      <w:marRight w:val="0"/>
      <w:marTop w:val="0"/>
      <w:marBottom w:val="0"/>
      <w:divBdr>
        <w:top w:val="none" w:sz="0" w:space="0" w:color="auto"/>
        <w:left w:val="none" w:sz="0" w:space="0" w:color="auto"/>
        <w:bottom w:val="none" w:sz="0" w:space="0" w:color="auto"/>
        <w:right w:val="none" w:sz="0" w:space="0" w:color="auto"/>
      </w:divBdr>
    </w:div>
    <w:div w:id="1165827774">
      <w:bodyDiv w:val="1"/>
      <w:marLeft w:val="0"/>
      <w:marRight w:val="0"/>
      <w:marTop w:val="0"/>
      <w:marBottom w:val="0"/>
      <w:divBdr>
        <w:top w:val="none" w:sz="0" w:space="0" w:color="auto"/>
        <w:left w:val="none" w:sz="0" w:space="0" w:color="auto"/>
        <w:bottom w:val="none" w:sz="0" w:space="0" w:color="auto"/>
        <w:right w:val="none" w:sz="0" w:space="0" w:color="auto"/>
      </w:divBdr>
    </w:div>
    <w:div w:id="1170830601">
      <w:bodyDiv w:val="1"/>
      <w:marLeft w:val="0"/>
      <w:marRight w:val="0"/>
      <w:marTop w:val="0"/>
      <w:marBottom w:val="0"/>
      <w:divBdr>
        <w:top w:val="none" w:sz="0" w:space="0" w:color="auto"/>
        <w:left w:val="none" w:sz="0" w:space="0" w:color="auto"/>
        <w:bottom w:val="none" w:sz="0" w:space="0" w:color="auto"/>
        <w:right w:val="none" w:sz="0" w:space="0" w:color="auto"/>
      </w:divBdr>
    </w:div>
    <w:div w:id="1176266192">
      <w:bodyDiv w:val="1"/>
      <w:marLeft w:val="0"/>
      <w:marRight w:val="0"/>
      <w:marTop w:val="0"/>
      <w:marBottom w:val="0"/>
      <w:divBdr>
        <w:top w:val="none" w:sz="0" w:space="0" w:color="auto"/>
        <w:left w:val="none" w:sz="0" w:space="0" w:color="auto"/>
        <w:bottom w:val="none" w:sz="0" w:space="0" w:color="auto"/>
        <w:right w:val="none" w:sz="0" w:space="0" w:color="auto"/>
      </w:divBdr>
    </w:div>
    <w:div w:id="1176916691">
      <w:bodyDiv w:val="1"/>
      <w:marLeft w:val="0"/>
      <w:marRight w:val="0"/>
      <w:marTop w:val="0"/>
      <w:marBottom w:val="0"/>
      <w:divBdr>
        <w:top w:val="none" w:sz="0" w:space="0" w:color="auto"/>
        <w:left w:val="none" w:sz="0" w:space="0" w:color="auto"/>
        <w:bottom w:val="none" w:sz="0" w:space="0" w:color="auto"/>
        <w:right w:val="none" w:sz="0" w:space="0" w:color="auto"/>
      </w:divBdr>
    </w:div>
    <w:div w:id="1177423763">
      <w:bodyDiv w:val="1"/>
      <w:marLeft w:val="0"/>
      <w:marRight w:val="0"/>
      <w:marTop w:val="0"/>
      <w:marBottom w:val="0"/>
      <w:divBdr>
        <w:top w:val="none" w:sz="0" w:space="0" w:color="auto"/>
        <w:left w:val="none" w:sz="0" w:space="0" w:color="auto"/>
        <w:bottom w:val="none" w:sz="0" w:space="0" w:color="auto"/>
        <w:right w:val="none" w:sz="0" w:space="0" w:color="auto"/>
      </w:divBdr>
    </w:div>
    <w:div w:id="1178731896">
      <w:bodyDiv w:val="1"/>
      <w:marLeft w:val="0"/>
      <w:marRight w:val="0"/>
      <w:marTop w:val="0"/>
      <w:marBottom w:val="0"/>
      <w:divBdr>
        <w:top w:val="none" w:sz="0" w:space="0" w:color="auto"/>
        <w:left w:val="none" w:sz="0" w:space="0" w:color="auto"/>
        <w:bottom w:val="none" w:sz="0" w:space="0" w:color="auto"/>
        <w:right w:val="none" w:sz="0" w:space="0" w:color="auto"/>
      </w:divBdr>
    </w:div>
    <w:div w:id="1184786181">
      <w:bodyDiv w:val="1"/>
      <w:marLeft w:val="0"/>
      <w:marRight w:val="0"/>
      <w:marTop w:val="0"/>
      <w:marBottom w:val="0"/>
      <w:divBdr>
        <w:top w:val="none" w:sz="0" w:space="0" w:color="auto"/>
        <w:left w:val="none" w:sz="0" w:space="0" w:color="auto"/>
        <w:bottom w:val="none" w:sz="0" w:space="0" w:color="auto"/>
        <w:right w:val="none" w:sz="0" w:space="0" w:color="auto"/>
      </w:divBdr>
    </w:div>
    <w:div w:id="1208762940">
      <w:bodyDiv w:val="1"/>
      <w:marLeft w:val="0"/>
      <w:marRight w:val="0"/>
      <w:marTop w:val="0"/>
      <w:marBottom w:val="0"/>
      <w:divBdr>
        <w:top w:val="none" w:sz="0" w:space="0" w:color="auto"/>
        <w:left w:val="none" w:sz="0" w:space="0" w:color="auto"/>
        <w:bottom w:val="none" w:sz="0" w:space="0" w:color="auto"/>
        <w:right w:val="none" w:sz="0" w:space="0" w:color="auto"/>
      </w:divBdr>
    </w:div>
    <w:div w:id="1209612325">
      <w:bodyDiv w:val="1"/>
      <w:marLeft w:val="0"/>
      <w:marRight w:val="0"/>
      <w:marTop w:val="0"/>
      <w:marBottom w:val="0"/>
      <w:divBdr>
        <w:top w:val="none" w:sz="0" w:space="0" w:color="auto"/>
        <w:left w:val="none" w:sz="0" w:space="0" w:color="auto"/>
        <w:bottom w:val="none" w:sz="0" w:space="0" w:color="auto"/>
        <w:right w:val="none" w:sz="0" w:space="0" w:color="auto"/>
      </w:divBdr>
    </w:div>
    <w:div w:id="1211500445">
      <w:bodyDiv w:val="1"/>
      <w:marLeft w:val="0"/>
      <w:marRight w:val="0"/>
      <w:marTop w:val="0"/>
      <w:marBottom w:val="0"/>
      <w:divBdr>
        <w:top w:val="none" w:sz="0" w:space="0" w:color="auto"/>
        <w:left w:val="none" w:sz="0" w:space="0" w:color="auto"/>
        <w:bottom w:val="none" w:sz="0" w:space="0" w:color="auto"/>
        <w:right w:val="none" w:sz="0" w:space="0" w:color="auto"/>
      </w:divBdr>
    </w:div>
    <w:div w:id="1213687446">
      <w:bodyDiv w:val="1"/>
      <w:marLeft w:val="0"/>
      <w:marRight w:val="0"/>
      <w:marTop w:val="0"/>
      <w:marBottom w:val="0"/>
      <w:divBdr>
        <w:top w:val="none" w:sz="0" w:space="0" w:color="auto"/>
        <w:left w:val="none" w:sz="0" w:space="0" w:color="auto"/>
        <w:bottom w:val="none" w:sz="0" w:space="0" w:color="auto"/>
        <w:right w:val="none" w:sz="0" w:space="0" w:color="auto"/>
      </w:divBdr>
    </w:div>
    <w:div w:id="1221987329">
      <w:bodyDiv w:val="1"/>
      <w:marLeft w:val="0"/>
      <w:marRight w:val="0"/>
      <w:marTop w:val="0"/>
      <w:marBottom w:val="0"/>
      <w:divBdr>
        <w:top w:val="none" w:sz="0" w:space="0" w:color="auto"/>
        <w:left w:val="none" w:sz="0" w:space="0" w:color="auto"/>
        <w:bottom w:val="none" w:sz="0" w:space="0" w:color="auto"/>
        <w:right w:val="none" w:sz="0" w:space="0" w:color="auto"/>
      </w:divBdr>
    </w:div>
    <w:div w:id="1223760563">
      <w:bodyDiv w:val="1"/>
      <w:marLeft w:val="0"/>
      <w:marRight w:val="0"/>
      <w:marTop w:val="0"/>
      <w:marBottom w:val="0"/>
      <w:divBdr>
        <w:top w:val="none" w:sz="0" w:space="0" w:color="auto"/>
        <w:left w:val="none" w:sz="0" w:space="0" w:color="auto"/>
        <w:bottom w:val="none" w:sz="0" w:space="0" w:color="auto"/>
        <w:right w:val="none" w:sz="0" w:space="0" w:color="auto"/>
      </w:divBdr>
    </w:div>
    <w:div w:id="1227423824">
      <w:bodyDiv w:val="1"/>
      <w:marLeft w:val="0"/>
      <w:marRight w:val="0"/>
      <w:marTop w:val="0"/>
      <w:marBottom w:val="0"/>
      <w:divBdr>
        <w:top w:val="none" w:sz="0" w:space="0" w:color="auto"/>
        <w:left w:val="none" w:sz="0" w:space="0" w:color="auto"/>
        <w:bottom w:val="none" w:sz="0" w:space="0" w:color="auto"/>
        <w:right w:val="none" w:sz="0" w:space="0" w:color="auto"/>
      </w:divBdr>
    </w:div>
    <w:div w:id="1235626543">
      <w:bodyDiv w:val="1"/>
      <w:marLeft w:val="0"/>
      <w:marRight w:val="0"/>
      <w:marTop w:val="0"/>
      <w:marBottom w:val="0"/>
      <w:divBdr>
        <w:top w:val="none" w:sz="0" w:space="0" w:color="auto"/>
        <w:left w:val="none" w:sz="0" w:space="0" w:color="auto"/>
        <w:bottom w:val="none" w:sz="0" w:space="0" w:color="auto"/>
        <w:right w:val="none" w:sz="0" w:space="0" w:color="auto"/>
      </w:divBdr>
    </w:div>
    <w:div w:id="1236626062">
      <w:bodyDiv w:val="1"/>
      <w:marLeft w:val="0"/>
      <w:marRight w:val="0"/>
      <w:marTop w:val="0"/>
      <w:marBottom w:val="0"/>
      <w:divBdr>
        <w:top w:val="none" w:sz="0" w:space="0" w:color="auto"/>
        <w:left w:val="none" w:sz="0" w:space="0" w:color="auto"/>
        <w:bottom w:val="none" w:sz="0" w:space="0" w:color="auto"/>
        <w:right w:val="none" w:sz="0" w:space="0" w:color="auto"/>
      </w:divBdr>
    </w:div>
    <w:div w:id="1244343050">
      <w:bodyDiv w:val="1"/>
      <w:marLeft w:val="0"/>
      <w:marRight w:val="0"/>
      <w:marTop w:val="0"/>
      <w:marBottom w:val="0"/>
      <w:divBdr>
        <w:top w:val="none" w:sz="0" w:space="0" w:color="auto"/>
        <w:left w:val="none" w:sz="0" w:space="0" w:color="auto"/>
        <w:bottom w:val="none" w:sz="0" w:space="0" w:color="auto"/>
        <w:right w:val="none" w:sz="0" w:space="0" w:color="auto"/>
      </w:divBdr>
    </w:div>
    <w:div w:id="1244992034">
      <w:bodyDiv w:val="1"/>
      <w:marLeft w:val="0"/>
      <w:marRight w:val="0"/>
      <w:marTop w:val="0"/>
      <w:marBottom w:val="0"/>
      <w:divBdr>
        <w:top w:val="none" w:sz="0" w:space="0" w:color="auto"/>
        <w:left w:val="none" w:sz="0" w:space="0" w:color="auto"/>
        <w:bottom w:val="none" w:sz="0" w:space="0" w:color="auto"/>
        <w:right w:val="none" w:sz="0" w:space="0" w:color="auto"/>
      </w:divBdr>
    </w:div>
    <w:div w:id="1249773905">
      <w:bodyDiv w:val="1"/>
      <w:marLeft w:val="0"/>
      <w:marRight w:val="0"/>
      <w:marTop w:val="0"/>
      <w:marBottom w:val="0"/>
      <w:divBdr>
        <w:top w:val="none" w:sz="0" w:space="0" w:color="auto"/>
        <w:left w:val="none" w:sz="0" w:space="0" w:color="auto"/>
        <w:bottom w:val="none" w:sz="0" w:space="0" w:color="auto"/>
        <w:right w:val="none" w:sz="0" w:space="0" w:color="auto"/>
      </w:divBdr>
    </w:div>
    <w:div w:id="1250623930">
      <w:bodyDiv w:val="1"/>
      <w:marLeft w:val="0"/>
      <w:marRight w:val="0"/>
      <w:marTop w:val="0"/>
      <w:marBottom w:val="0"/>
      <w:divBdr>
        <w:top w:val="none" w:sz="0" w:space="0" w:color="auto"/>
        <w:left w:val="none" w:sz="0" w:space="0" w:color="auto"/>
        <w:bottom w:val="none" w:sz="0" w:space="0" w:color="auto"/>
        <w:right w:val="none" w:sz="0" w:space="0" w:color="auto"/>
      </w:divBdr>
    </w:div>
    <w:div w:id="1252618921">
      <w:bodyDiv w:val="1"/>
      <w:marLeft w:val="0"/>
      <w:marRight w:val="0"/>
      <w:marTop w:val="0"/>
      <w:marBottom w:val="0"/>
      <w:divBdr>
        <w:top w:val="none" w:sz="0" w:space="0" w:color="auto"/>
        <w:left w:val="none" w:sz="0" w:space="0" w:color="auto"/>
        <w:bottom w:val="none" w:sz="0" w:space="0" w:color="auto"/>
        <w:right w:val="none" w:sz="0" w:space="0" w:color="auto"/>
      </w:divBdr>
    </w:div>
    <w:div w:id="1263411748">
      <w:bodyDiv w:val="1"/>
      <w:marLeft w:val="0"/>
      <w:marRight w:val="0"/>
      <w:marTop w:val="0"/>
      <w:marBottom w:val="0"/>
      <w:divBdr>
        <w:top w:val="none" w:sz="0" w:space="0" w:color="auto"/>
        <w:left w:val="none" w:sz="0" w:space="0" w:color="auto"/>
        <w:bottom w:val="none" w:sz="0" w:space="0" w:color="auto"/>
        <w:right w:val="none" w:sz="0" w:space="0" w:color="auto"/>
      </w:divBdr>
    </w:div>
    <w:div w:id="1272588861">
      <w:bodyDiv w:val="1"/>
      <w:marLeft w:val="0"/>
      <w:marRight w:val="0"/>
      <w:marTop w:val="0"/>
      <w:marBottom w:val="0"/>
      <w:divBdr>
        <w:top w:val="none" w:sz="0" w:space="0" w:color="auto"/>
        <w:left w:val="none" w:sz="0" w:space="0" w:color="auto"/>
        <w:bottom w:val="none" w:sz="0" w:space="0" w:color="auto"/>
        <w:right w:val="none" w:sz="0" w:space="0" w:color="auto"/>
      </w:divBdr>
    </w:div>
    <w:div w:id="1273711202">
      <w:bodyDiv w:val="1"/>
      <w:marLeft w:val="0"/>
      <w:marRight w:val="0"/>
      <w:marTop w:val="0"/>
      <w:marBottom w:val="0"/>
      <w:divBdr>
        <w:top w:val="none" w:sz="0" w:space="0" w:color="auto"/>
        <w:left w:val="none" w:sz="0" w:space="0" w:color="auto"/>
        <w:bottom w:val="none" w:sz="0" w:space="0" w:color="auto"/>
        <w:right w:val="none" w:sz="0" w:space="0" w:color="auto"/>
      </w:divBdr>
    </w:div>
    <w:div w:id="1274634434">
      <w:bodyDiv w:val="1"/>
      <w:marLeft w:val="0"/>
      <w:marRight w:val="0"/>
      <w:marTop w:val="0"/>
      <w:marBottom w:val="0"/>
      <w:divBdr>
        <w:top w:val="none" w:sz="0" w:space="0" w:color="auto"/>
        <w:left w:val="none" w:sz="0" w:space="0" w:color="auto"/>
        <w:bottom w:val="none" w:sz="0" w:space="0" w:color="auto"/>
        <w:right w:val="none" w:sz="0" w:space="0" w:color="auto"/>
      </w:divBdr>
    </w:div>
    <w:div w:id="1279145311">
      <w:bodyDiv w:val="1"/>
      <w:marLeft w:val="0"/>
      <w:marRight w:val="0"/>
      <w:marTop w:val="0"/>
      <w:marBottom w:val="0"/>
      <w:divBdr>
        <w:top w:val="none" w:sz="0" w:space="0" w:color="auto"/>
        <w:left w:val="none" w:sz="0" w:space="0" w:color="auto"/>
        <w:bottom w:val="none" w:sz="0" w:space="0" w:color="auto"/>
        <w:right w:val="none" w:sz="0" w:space="0" w:color="auto"/>
      </w:divBdr>
    </w:div>
    <w:div w:id="1282686798">
      <w:bodyDiv w:val="1"/>
      <w:marLeft w:val="0"/>
      <w:marRight w:val="0"/>
      <w:marTop w:val="0"/>
      <w:marBottom w:val="0"/>
      <w:divBdr>
        <w:top w:val="none" w:sz="0" w:space="0" w:color="auto"/>
        <w:left w:val="none" w:sz="0" w:space="0" w:color="auto"/>
        <w:bottom w:val="none" w:sz="0" w:space="0" w:color="auto"/>
        <w:right w:val="none" w:sz="0" w:space="0" w:color="auto"/>
      </w:divBdr>
    </w:div>
    <w:div w:id="1285115203">
      <w:bodyDiv w:val="1"/>
      <w:marLeft w:val="0"/>
      <w:marRight w:val="0"/>
      <w:marTop w:val="0"/>
      <w:marBottom w:val="0"/>
      <w:divBdr>
        <w:top w:val="none" w:sz="0" w:space="0" w:color="auto"/>
        <w:left w:val="none" w:sz="0" w:space="0" w:color="auto"/>
        <w:bottom w:val="none" w:sz="0" w:space="0" w:color="auto"/>
        <w:right w:val="none" w:sz="0" w:space="0" w:color="auto"/>
      </w:divBdr>
    </w:div>
    <w:div w:id="1285968216">
      <w:bodyDiv w:val="1"/>
      <w:marLeft w:val="0"/>
      <w:marRight w:val="0"/>
      <w:marTop w:val="0"/>
      <w:marBottom w:val="0"/>
      <w:divBdr>
        <w:top w:val="none" w:sz="0" w:space="0" w:color="auto"/>
        <w:left w:val="none" w:sz="0" w:space="0" w:color="auto"/>
        <w:bottom w:val="none" w:sz="0" w:space="0" w:color="auto"/>
        <w:right w:val="none" w:sz="0" w:space="0" w:color="auto"/>
      </w:divBdr>
    </w:div>
    <w:div w:id="1299341446">
      <w:bodyDiv w:val="1"/>
      <w:marLeft w:val="0"/>
      <w:marRight w:val="0"/>
      <w:marTop w:val="0"/>
      <w:marBottom w:val="0"/>
      <w:divBdr>
        <w:top w:val="none" w:sz="0" w:space="0" w:color="auto"/>
        <w:left w:val="none" w:sz="0" w:space="0" w:color="auto"/>
        <w:bottom w:val="none" w:sz="0" w:space="0" w:color="auto"/>
        <w:right w:val="none" w:sz="0" w:space="0" w:color="auto"/>
      </w:divBdr>
    </w:div>
    <w:div w:id="1308901485">
      <w:bodyDiv w:val="1"/>
      <w:marLeft w:val="0"/>
      <w:marRight w:val="0"/>
      <w:marTop w:val="0"/>
      <w:marBottom w:val="0"/>
      <w:divBdr>
        <w:top w:val="none" w:sz="0" w:space="0" w:color="auto"/>
        <w:left w:val="none" w:sz="0" w:space="0" w:color="auto"/>
        <w:bottom w:val="none" w:sz="0" w:space="0" w:color="auto"/>
        <w:right w:val="none" w:sz="0" w:space="0" w:color="auto"/>
      </w:divBdr>
    </w:div>
    <w:div w:id="1309896811">
      <w:bodyDiv w:val="1"/>
      <w:marLeft w:val="0"/>
      <w:marRight w:val="0"/>
      <w:marTop w:val="0"/>
      <w:marBottom w:val="0"/>
      <w:divBdr>
        <w:top w:val="none" w:sz="0" w:space="0" w:color="auto"/>
        <w:left w:val="none" w:sz="0" w:space="0" w:color="auto"/>
        <w:bottom w:val="none" w:sz="0" w:space="0" w:color="auto"/>
        <w:right w:val="none" w:sz="0" w:space="0" w:color="auto"/>
      </w:divBdr>
    </w:div>
    <w:div w:id="1313873461">
      <w:bodyDiv w:val="1"/>
      <w:marLeft w:val="0"/>
      <w:marRight w:val="0"/>
      <w:marTop w:val="0"/>
      <w:marBottom w:val="0"/>
      <w:divBdr>
        <w:top w:val="none" w:sz="0" w:space="0" w:color="auto"/>
        <w:left w:val="none" w:sz="0" w:space="0" w:color="auto"/>
        <w:bottom w:val="none" w:sz="0" w:space="0" w:color="auto"/>
        <w:right w:val="none" w:sz="0" w:space="0" w:color="auto"/>
      </w:divBdr>
    </w:div>
    <w:div w:id="1316952075">
      <w:bodyDiv w:val="1"/>
      <w:marLeft w:val="0"/>
      <w:marRight w:val="0"/>
      <w:marTop w:val="0"/>
      <w:marBottom w:val="0"/>
      <w:divBdr>
        <w:top w:val="none" w:sz="0" w:space="0" w:color="auto"/>
        <w:left w:val="none" w:sz="0" w:space="0" w:color="auto"/>
        <w:bottom w:val="none" w:sz="0" w:space="0" w:color="auto"/>
        <w:right w:val="none" w:sz="0" w:space="0" w:color="auto"/>
      </w:divBdr>
    </w:div>
    <w:div w:id="1325820054">
      <w:bodyDiv w:val="1"/>
      <w:marLeft w:val="0"/>
      <w:marRight w:val="0"/>
      <w:marTop w:val="0"/>
      <w:marBottom w:val="0"/>
      <w:divBdr>
        <w:top w:val="none" w:sz="0" w:space="0" w:color="auto"/>
        <w:left w:val="none" w:sz="0" w:space="0" w:color="auto"/>
        <w:bottom w:val="none" w:sz="0" w:space="0" w:color="auto"/>
        <w:right w:val="none" w:sz="0" w:space="0" w:color="auto"/>
      </w:divBdr>
    </w:div>
    <w:div w:id="1334914005">
      <w:bodyDiv w:val="1"/>
      <w:marLeft w:val="0"/>
      <w:marRight w:val="0"/>
      <w:marTop w:val="0"/>
      <w:marBottom w:val="0"/>
      <w:divBdr>
        <w:top w:val="none" w:sz="0" w:space="0" w:color="auto"/>
        <w:left w:val="none" w:sz="0" w:space="0" w:color="auto"/>
        <w:bottom w:val="none" w:sz="0" w:space="0" w:color="auto"/>
        <w:right w:val="none" w:sz="0" w:space="0" w:color="auto"/>
      </w:divBdr>
    </w:div>
    <w:div w:id="1336768427">
      <w:bodyDiv w:val="1"/>
      <w:marLeft w:val="0"/>
      <w:marRight w:val="0"/>
      <w:marTop w:val="0"/>
      <w:marBottom w:val="0"/>
      <w:divBdr>
        <w:top w:val="none" w:sz="0" w:space="0" w:color="auto"/>
        <w:left w:val="none" w:sz="0" w:space="0" w:color="auto"/>
        <w:bottom w:val="none" w:sz="0" w:space="0" w:color="auto"/>
        <w:right w:val="none" w:sz="0" w:space="0" w:color="auto"/>
      </w:divBdr>
    </w:div>
    <w:div w:id="1343437429">
      <w:bodyDiv w:val="1"/>
      <w:marLeft w:val="0"/>
      <w:marRight w:val="0"/>
      <w:marTop w:val="0"/>
      <w:marBottom w:val="0"/>
      <w:divBdr>
        <w:top w:val="none" w:sz="0" w:space="0" w:color="auto"/>
        <w:left w:val="none" w:sz="0" w:space="0" w:color="auto"/>
        <w:bottom w:val="none" w:sz="0" w:space="0" w:color="auto"/>
        <w:right w:val="none" w:sz="0" w:space="0" w:color="auto"/>
      </w:divBdr>
    </w:div>
    <w:div w:id="1372418887">
      <w:bodyDiv w:val="1"/>
      <w:marLeft w:val="0"/>
      <w:marRight w:val="0"/>
      <w:marTop w:val="0"/>
      <w:marBottom w:val="0"/>
      <w:divBdr>
        <w:top w:val="none" w:sz="0" w:space="0" w:color="auto"/>
        <w:left w:val="none" w:sz="0" w:space="0" w:color="auto"/>
        <w:bottom w:val="none" w:sz="0" w:space="0" w:color="auto"/>
        <w:right w:val="none" w:sz="0" w:space="0" w:color="auto"/>
      </w:divBdr>
    </w:div>
    <w:div w:id="1388214500">
      <w:bodyDiv w:val="1"/>
      <w:marLeft w:val="0"/>
      <w:marRight w:val="0"/>
      <w:marTop w:val="0"/>
      <w:marBottom w:val="0"/>
      <w:divBdr>
        <w:top w:val="none" w:sz="0" w:space="0" w:color="auto"/>
        <w:left w:val="none" w:sz="0" w:space="0" w:color="auto"/>
        <w:bottom w:val="none" w:sz="0" w:space="0" w:color="auto"/>
        <w:right w:val="none" w:sz="0" w:space="0" w:color="auto"/>
      </w:divBdr>
    </w:div>
    <w:div w:id="1401829349">
      <w:bodyDiv w:val="1"/>
      <w:marLeft w:val="0"/>
      <w:marRight w:val="0"/>
      <w:marTop w:val="0"/>
      <w:marBottom w:val="0"/>
      <w:divBdr>
        <w:top w:val="none" w:sz="0" w:space="0" w:color="auto"/>
        <w:left w:val="none" w:sz="0" w:space="0" w:color="auto"/>
        <w:bottom w:val="none" w:sz="0" w:space="0" w:color="auto"/>
        <w:right w:val="none" w:sz="0" w:space="0" w:color="auto"/>
      </w:divBdr>
    </w:div>
    <w:div w:id="1421830041">
      <w:bodyDiv w:val="1"/>
      <w:marLeft w:val="0"/>
      <w:marRight w:val="0"/>
      <w:marTop w:val="0"/>
      <w:marBottom w:val="0"/>
      <w:divBdr>
        <w:top w:val="none" w:sz="0" w:space="0" w:color="auto"/>
        <w:left w:val="none" w:sz="0" w:space="0" w:color="auto"/>
        <w:bottom w:val="none" w:sz="0" w:space="0" w:color="auto"/>
        <w:right w:val="none" w:sz="0" w:space="0" w:color="auto"/>
      </w:divBdr>
    </w:div>
    <w:div w:id="1423919292">
      <w:bodyDiv w:val="1"/>
      <w:marLeft w:val="0"/>
      <w:marRight w:val="0"/>
      <w:marTop w:val="0"/>
      <w:marBottom w:val="0"/>
      <w:divBdr>
        <w:top w:val="none" w:sz="0" w:space="0" w:color="auto"/>
        <w:left w:val="none" w:sz="0" w:space="0" w:color="auto"/>
        <w:bottom w:val="none" w:sz="0" w:space="0" w:color="auto"/>
        <w:right w:val="none" w:sz="0" w:space="0" w:color="auto"/>
      </w:divBdr>
    </w:div>
    <w:div w:id="1435200704">
      <w:bodyDiv w:val="1"/>
      <w:marLeft w:val="0"/>
      <w:marRight w:val="0"/>
      <w:marTop w:val="0"/>
      <w:marBottom w:val="0"/>
      <w:divBdr>
        <w:top w:val="none" w:sz="0" w:space="0" w:color="auto"/>
        <w:left w:val="none" w:sz="0" w:space="0" w:color="auto"/>
        <w:bottom w:val="none" w:sz="0" w:space="0" w:color="auto"/>
        <w:right w:val="none" w:sz="0" w:space="0" w:color="auto"/>
      </w:divBdr>
    </w:div>
    <w:div w:id="1440294575">
      <w:bodyDiv w:val="1"/>
      <w:marLeft w:val="0"/>
      <w:marRight w:val="0"/>
      <w:marTop w:val="0"/>
      <w:marBottom w:val="0"/>
      <w:divBdr>
        <w:top w:val="none" w:sz="0" w:space="0" w:color="auto"/>
        <w:left w:val="none" w:sz="0" w:space="0" w:color="auto"/>
        <w:bottom w:val="none" w:sz="0" w:space="0" w:color="auto"/>
        <w:right w:val="none" w:sz="0" w:space="0" w:color="auto"/>
      </w:divBdr>
    </w:div>
    <w:div w:id="1440643052">
      <w:bodyDiv w:val="1"/>
      <w:marLeft w:val="0"/>
      <w:marRight w:val="0"/>
      <w:marTop w:val="0"/>
      <w:marBottom w:val="0"/>
      <w:divBdr>
        <w:top w:val="none" w:sz="0" w:space="0" w:color="auto"/>
        <w:left w:val="none" w:sz="0" w:space="0" w:color="auto"/>
        <w:bottom w:val="none" w:sz="0" w:space="0" w:color="auto"/>
        <w:right w:val="none" w:sz="0" w:space="0" w:color="auto"/>
      </w:divBdr>
    </w:div>
    <w:div w:id="1458791882">
      <w:bodyDiv w:val="1"/>
      <w:marLeft w:val="0"/>
      <w:marRight w:val="0"/>
      <w:marTop w:val="0"/>
      <w:marBottom w:val="0"/>
      <w:divBdr>
        <w:top w:val="none" w:sz="0" w:space="0" w:color="auto"/>
        <w:left w:val="none" w:sz="0" w:space="0" w:color="auto"/>
        <w:bottom w:val="none" w:sz="0" w:space="0" w:color="auto"/>
        <w:right w:val="none" w:sz="0" w:space="0" w:color="auto"/>
      </w:divBdr>
    </w:div>
    <w:div w:id="1465780894">
      <w:bodyDiv w:val="1"/>
      <w:marLeft w:val="0"/>
      <w:marRight w:val="0"/>
      <w:marTop w:val="0"/>
      <w:marBottom w:val="0"/>
      <w:divBdr>
        <w:top w:val="none" w:sz="0" w:space="0" w:color="auto"/>
        <w:left w:val="none" w:sz="0" w:space="0" w:color="auto"/>
        <w:bottom w:val="none" w:sz="0" w:space="0" w:color="auto"/>
        <w:right w:val="none" w:sz="0" w:space="0" w:color="auto"/>
      </w:divBdr>
    </w:div>
    <w:div w:id="1468358325">
      <w:bodyDiv w:val="1"/>
      <w:marLeft w:val="0"/>
      <w:marRight w:val="0"/>
      <w:marTop w:val="0"/>
      <w:marBottom w:val="0"/>
      <w:divBdr>
        <w:top w:val="none" w:sz="0" w:space="0" w:color="auto"/>
        <w:left w:val="none" w:sz="0" w:space="0" w:color="auto"/>
        <w:bottom w:val="none" w:sz="0" w:space="0" w:color="auto"/>
        <w:right w:val="none" w:sz="0" w:space="0" w:color="auto"/>
      </w:divBdr>
    </w:div>
    <w:div w:id="1470592212">
      <w:bodyDiv w:val="1"/>
      <w:marLeft w:val="0"/>
      <w:marRight w:val="0"/>
      <w:marTop w:val="0"/>
      <w:marBottom w:val="0"/>
      <w:divBdr>
        <w:top w:val="none" w:sz="0" w:space="0" w:color="auto"/>
        <w:left w:val="none" w:sz="0" w:space="0" w:color="auto"/>
        <w:bottom w:val="none" w:sz="0" w:space="0" w:color="auto"/>
        <w:right w:val="none" w:sz="0" w:space="0" w:color="auto"/>
      </w:divBdr>
    </w:div>
    <w:div w:id="1470855872">
      <w:bodyDiv w:val="1"/>
      <w:marLeft w:val="0"/>
      <w:marRight w:val="0"/>
      <w:marTop w:val="0"/>
      <w:marBottom w:val="0"/>
      <w:divBdr>
        <w:top w:val="none" w:sz="0" w:space="0" w:color="auto"/>
        <w:left w:val="none" w:sz="0" w:space="0" w:color="auto"/>
        <w:bottom w:val="none" w:sz="0" w:space="0" w:color="auto"/>
        <w:right w:val="none" w:sz="0" w:space="0" w:color="auto"/>
      </w:divBdr>
    </w:div>
    <w:div w:id="1471899954">
      <w:bodyDiv w:val="1"/>
      <w:marLeft w:val="0"/>
      <w:marRight w:val="0"/>
      <w:marTop w:val="0"/>
      <w:marBottom w:val="0"/>
      <w:divBdr>
        <w:top w:val="none" w:sz="0" w:space="0" w:color="auto"/>
        <w:left w:val="none" w:sz="0" w:space="0" w:color="auto"/>
        <w:bottom w:val="none" w:sz="0" w:space="0" w:color="auto"/>
        <w:right w:val="none" w:sz="0" w:space="0" w:color="auto"/>
      </w:divBdr>
    </w:div>
    <w:div w:id="1480152312">
      <w:bodyDiv w:val="1"/>
      <w:marLeft w:val="0"/>
      <w:marRight w:val="0"/>
      <w:marTop w:val="0"/>
      <w:marBottom w:val="0"/>
      <w:divBdr>
        <w:top w:val="none" w:sz="0" w:space="0" w:color="auto"/>
        <w:left w:val="none" w:sz="0" w:space="0" w:color="auto"/>
        <w:bottom w:val="none" w:sz="0" w:space="0" w:color="auto"/>
        <w:right w:val="none" w:sz="0" w:space="0" w:color="auto"/>
      </w:divBdr>
    </w:div>
    <w:div w:id="1491558736">
      <w:bodyDiv w:val="1"/>
      <w:marLeft w:val="0"/>
      <w:marRight w:val="0"/>
      <w:marTop w:val="0"/>
      <w:marBottom w:val="0"/>
      <w:divBdr>
        <w:top w:val="none" w:sz="0" w:space="0" w:color="auto"/>
        <w:left w:val="none" w:sz="0" w:space="0" w:color="auto"/>
        <w:bottom w:val="none" w:sz="0" w:space="0" w:color="auto"/>
        <w:right w:val="none" w:sz="0" w:space="0" w:color="auto"/>
      </w:divBdr>
    </w:div>
    <w:div w:id="1511337260">
      <w:bodyDiv w:val="1"/>
      <w:marLeft w:val="0"/>
      <w:marRight w:val="0"/>
      <w:marTop w:val="0"/>
      <w:marBottom w:val="0"/>
      <w:divBdr>
        <w:top w:val="none" w:sz="0" w:space="0" w:color="auto"/>
        <w:left w:val="none" w:sz="0" w:space="0" w:color="auto"/>
        <w:bottom w:val="none" w:sz="0" w:space="0" w:color="auto"/>
        <w:right w:val="none" w:sz="0" w:space="0" w:color="auto"/>
      </w:divBdr>
    </w:div>
    <w:div w:id="1513642855">
      <w:bodyDiv w:val="1"/>
      <w:marLeft w:val="0"/>
      <w:marRight w:val="0"/>
      <w:marTop w:val="0"/>
      <w:marBottom w:val="0"/>
      <w:divBdr>
        <w:top w:val="none" w:sz="0" w:space="0" w:color="auto"/>
        <w:left w:val="none" w:sz="0" w:space="0" w:color="auto"/>
        <w:bottom w:val="none" w:sz="0" w:space="0" w:color="auto"/>
        <w:right w:val="none" w:sz="0" w:space="0" w:color="auto"/>
      </w:divBdr>
    </w:div>
    <w:div w:id="1530755251">
      <w:bodyDiv w:val="1"/>
      <w:marLeft w:val="0"/>
      <w:marRight w:val="0"/>
      <w:marTop w:val="0"/>
      <w:marBottom w:val="0"/>
      <w:divBdr>
        <w:top w:val="none" w:sz="0" w:space="0" w:color="auto"/>
        <w:left w:val="none" w:sz="0" w:space="0" w:color="auto"/>
        <w:bottom w:val="none" w:sz="0" w:space="0" w:color="auto"/>
        <w:right w:val="none" w:sz="0" w:space="0" w:color="auto"/>
      </w:divBdr>
    </w:div>
    <w:div w:id="1548687182">
      <w:bodyDiv w:val="1"/>
      <w:marLeft w:val="0"/>
      <w:marRight w:val="0"/>
      <w:marTop w:val="0"/>
      <w:marBottom w:val="0"/>
      <w:divBdr>
        <w:top w:val="none" w:sz="0" w:space="0" w:color="auto"/>
        <w:left w:val="none" w:sz="0" w:space="0" w:color="auto"/>
        <w:bottom w:val="none" w:sz="0" w:space="0" w:color="auto"/>
        <w:right w:val="none" w:sz="0" w:space="0" w:color="auto"/>
      </w:divBdr>
    </w:div>
    <w:div w:id="1552308450">
      <w:bodyDiv w:val="1"/>
      <w:marLeft w:val="0"/>
      <w:marRight w:val="0"/>
      <w:marTop w:val="0"/>
      <w:marBottom w:val="0"/>
      <w:divBdr>
        <w:top w:val="none" w:sz="0" w:space="0" w:color="auto"/>
        <w:left w:val="none" w:sz="0" w:space="0" w:color="auto"/>
        <w:bottom w:val="none" w:sz="0" w:space="0" w:color="auto"/>
        <w:right w:val="none" w:sz="0" w:space="0" w:color="auto"/>
      </w:divBdr>
    </w:div>
    <w:div w:id="1558010019">
      <w:bodyDiv w:val="1"/>
      <w:marLeft w:val="0"/>
      <w:marRight w:val="0"/>
      <w:marTop w:val="0"/>
      <w:marBottom w:val="0"/>
      <w:divBdr>
        <w:top w:val="none" w:sz="0" w:space="0" w:color="auto"/>
        <w:left w:val="none" w:sz="0" w:space="0" w:color="auto"/>
        <w:bottom w:val="none" w:sz="0" w:space="0" w:color="auto"/>
        <w:right w:val="none" w:sz="0" w:space="0" w:color="auto"/>
      </w:divBdr>
    </w:div>
    <w:div w:id="1558475342">
      <w:bodyDiv w:val="1"/>
      <w:marLeft w:val="0"/>
      <w:marRight w:val="0"/>
      <w:marTop w:val="0"/>
      <w:marBottom w:val="0"/>
      <w:divBdr>
        <w:top w:val="none" w:sz="0" w:space="0" w:color="auto"/>
        <w:left w:val="none" w:sz="0" w:space="0" w:color="auto"/>
        <w:bottom w:val="none" w:sz="0" w:space="0" w:color="auto"/>
        <w:right w:val="none" w:sz="0" w:space="0" w:color="auto"/>
      </w:divBdr>
    </w:div>
    <w:div w:id="1560164668">
      <w:bodyDiv w:val="1"/>
      <w:marLeft w:val="0"/>
      <w:marRight w:val="0"/>
      <w:marTop w:val="0"/>
      <w:marBottom w:val="0"/>
      <w:divBdr>
        <w:top w:val="none" w:sz="0" w:space="0" w:color="auto"/>
        <w:left w:val="none" w:sz="0" w:space="0" w:color="auto"/>
        <w:bottom w:val="none" w:sz="0" w:space="0" w:color="auto"/>
        <w:right w:val="none" w:sz="0" w:space="0" w:color="auto"/>
      </w:divBdr>
    </w:div>
    <w:div w:id="1569879432">
      <w:bodyDiv w:val="1"/>
      <w:marLeft w:val="0"/>
      <w:marRight w:val="0"/>
      <w:marTop w:val="0"/>
      <w:marBottom w:val="0"/>
      <w:divBdr>
        <w:top w:val="none" w:sz="0" w:space="0" w:color="auto"/>
        <w:left w:val="none" w:sz="0" w:space="0" w:color="auto"/>
        <w:bottom w:val="none" w:sz="0" w:space="0" w:color="auto"/>
        <w:right w:val="none" w:sz="0" w:space="0" w:color="auto"/>
      </w:divBdr>
    </w:div>
    <w:div w:id="1573467103">
      <w:bodyDiv w:val="1"/>
      <w:marLeft w:val="0"/>
      <w:marRight w:val="0"/>
      <w:marTop w:val="0"/>
      <w:marBottom w:val="0"/>
      <w:divBdr>
        <w:top w:val="none" w:sz="0" w:space="0" w:color="auto"/>
        <w:left w:val="none" w:sz="0" w:space="0" w:color="auto"/>
        <w:bottom w:val="none" w:sz="0" w:space="0" w:color="auto"/>
        <w:right w:val="none" w:sz="0" w:space="0" w:color="auto"/>
      </w:divBdr>
    </w:div>
    <w:div w:id="1574045939">
      <w:bodyDiv w:val="1"/>
      <w:marLeft w:val="0"/>
      <w:marRight w:val="0"/>
      <w:marTop w:val="0"/>
      <w:marBottom w:val="0"/>
      <w:divBdr>
        <w:top w:val="none" w:sz="0" w:space="0" w:color="auto"/>
        <w:left w:val="none" w:sz="0" w:space="0" w:color="auto"/>
        <w:bottom w:val="none" w:sz="0" w:space="0" w:color="auto"/>
        <w:right w:val="none" w:sz="0" w:space="0" w:color="auto"/>
      </w:divBdr>
    </w:div>
    <w:div w:id="1575359012">
      <w:bodyDiv w:val="1"/>
      <w:marLeft w:val="0"/>
      <w:marRight w:val="0"/>
      <w:marTop w:val="0"/>
      <w:marBottom w:val="0"/>
      <w:divBdr>
        <w:top w:val="none" w:sz="0" w:space="0" w:color="auto"/>
        <w:left w:val="none" w:sz="0" w:space="0" w:color="auto"/>
        <w:bottom w:val="none" w:sz="0" w:space="0" w:color="auto"/>
        <w:right w:val="none" w:sz="0" w:space="0" w:color="auto"/>
      </w:divBdr>
    </w:div>
    <w:div w:id="1579291774">
      <w:bodyDiv w:val="1"/>
      <w:marLeft w:val="0"/>
      <w:marRight w:val="0"/>
      <w:marTop w:val="0"/>
      <w:marBottom w:val="0"/>
      <w:divBdr>
        <w:top w:val="none" w:sz="0" w:space="0" w:color="auto"/>
        <w:left w:val="none" w:sz="0" w:space="0" w:color="auto"/>
        <w:bottom w:val="none" w:sz="0" w:space="0" w:color="auto"/>
        <w:right w:val="none" w:sz="0" w:space="0" w:color="auto"/>
      </w:divBdr>
    </w:div>
    <w:div w:id="1584752760">
      <w:bodyDiv w:val="1"/>
      <w:marLeft w:val="0"/>
      <w:marRight w:val="0"/>
      <w:marTop w:val="0"/>
      <w:marBottom w:val="0"/>
      <w:divBdr>
        <w:top w:val="none" w:sz="0" w:space="0" w:color="auto"/>
        <w:left w:val="none" w:sz="0" w:space="0" w:color="auto"/>
        <w:bottom w:val="none" w:sz="0" w:space="0" w:color="auto"/>
        <w:right w:val="none" w:sz="0" w:space="0" w:color="auto"/>
      </w:divBdr>
    </w:div>
    <w:div w:id="1594241111">
      <w:bodyDiv w:val="1"/>
      <w:marLeft w:val="0"/>
      <w:marRight w:val="0"/>
      <w:marTop w:val="0"/>
      <w:marBottom w:val="0"/>
      <w:divBdr>
        <w:top w:val="none" w:sz="0" w:space="0" w:color="auto"/>
        <w:left w:val="none" w:sz="0" w:space="0" w:color="auto"/>
        <w:bottom w:val="none" w:sz="0" w:space="0" w:color="auto"/>
        <w:right w:val="none" w:sz="0" w:space="0" w:color="auto"/>
      </w:divBdr>
    </w:div>
    <w:div w:id="1598519056">
      <w:bodyDiv w:val="1"/>
      <w:marLeft w:val="0"/>
      <w:marRight w:val="0"/>
      <w:marTop w:val="0"/>
      <w:marBottom w:val="0"/>
      <w:divBdr>
        <w:top w:val="none" w:sz="0" w:space="0" w:color="auto"/>
        <w:left w:val="none" w:sz="0" w:space="0" w:color="auto"/>
        <w:bottom w:val="none" w:sz="0" w:space="0" w:color="auto"/>
        <w:right w:val="none" w:sz="0" w:space="0" w:color="auto"/>
      </w:divBdr>
    </w:div>
    <w:div w:id="1601523323">
      <w:bodyDiv w:val="1"/>
      <w:marLeft w:val="0"/>
      <w:marRight w:val="0"/>
      <w:marTop w:val="0"/>
      <w:marBottom w:val="0"/>
      <w:divBdr>
        <w:top w:val="none" w:sz="0" w:space="0" w:color="auto"/>
        <w:left w:val="none" w:sz="0" w:space="0" w:color="auto"/>
        <w:bottom w:val="none" w:sz="0" w:space="0" w:color="auto"/>
        <w:right w:val="none" w:sz="0" w:space="0" w:color="auto"/>
      </w:divBdr>
    </w:div>
    <w:div w:id="1613854413">
      <w:bodyDiv w:val="1"/>
      <w:marLeft w:val="0"/>
      <w:marRight w:val="0"/>
      <w:marTop w:val="0"/>
      <w:marBottom w:val="0"/>
      <w:divBdr>
        <w:top w:val="none" w:sz="0" w:space="0" w:color="auto"/>
        <w:left w:val="none" w:sz="0" w:space="0" w:color="auto"/>
        <w:bottom w:val="none" w:sz="0" w:space="0" w:color="auto"/>
        <w:right w:val="none" w:sz="0" w:space="0" w:color="auto"/>
      </w:divBdr>
    </w:div>
    <w:div w:id="1619678913">
      <w:bodyDiv w:val="1"/>
      <w:marLeft w:val="0"/>
      <w:marRight w:val="0"/>
      <w:marTop w:val="0"/>
      <w:marBottom w:val="0"/>
      <w:divBdr>
        <w:top w:val="none" w:sz="0" w:space="0" w:color="auto"/>
        <w:left w:val="none" w:sz="0" w:space="0" w:color="auto"/>
        <w:bottom w:val="none" w:sz="0" w:space="0" w:color="auto"/>
        <w:right w:val="none" w:sz="0" w:space="0" w:color="auto"/>
      </w:divBdr>
    </w:div>
    <w:div w:id="1619726419">
      <w:bodyDiv w:val="1"/>
      <w:marLeft w:val="0"/>
      <w:marRight w:val="0"/>
      <w:marTop w:val="0"/>
      <w:marBottom w:val="0"/>
      <w:divBdr>
        <w:top w:val="none" w:sz="0" w:space="0" w:color="auto"/>
        <w:left w:val="none" w:sz="0" w:space="0" w:color="auto"/>
        <w:bottom w:val="none" w:sz="0" w:space="0" w:color="auto"/>
        <w:right w:val="none" w:sz="0" w:space="0" w:color="auto"/>
      </w:divBdr>
    </w:div>
    <w:div w:id="1621762276">
      <w:bodyDiv w:val="1"/>
      <w:marLeft w:val="0"/>
      <w:marRight w:val="0"/>
      <w:marTop w:val="0"/>
      <w:marBottom w:val="0"/>
      <w:divBdr>
        <w:top w:val="none" w:sz="0" w:space="0" w:color="auto"/>
        <w:left w:val="none" w:sz="0" w:space="0" w:color="auto"/>
        <w:bottom w:val="none" w:sz="0" w:space="0" w:color="auto"/>
        <w:right w:val="none" w:sz="0" w:space="0" w:color="auto"/>
      </w:divBdr>
    </w:div>
    <w:div w:id="1634096812">
      <w:bodyDiv w:val="1"/>
      <w:marLeft w:val="0"/>
      <w:marRight w:val="0"/>
      <w:marTop w:val="0"/>
      <w:marBottom w:val="0"/>
      <w:divBdr>
        <w:top w:val="none" w:sz="0" w:space="0" w:color="auto"/>
        <w:left w:val="none" w:sz="0" w:space="0" w:color="auto"/>
        <w:bottom w:val="none" w:sz="0" w:space="0" w:color="auto"/>
        <w:right w:val="none" w:sz="0" w:space="0" w:color="auto"/>
      </w:divBdr>
    </w:div>
    <w:div w:id="1650750084">
      <w:bodyDiv w:val="1"/>
      <w:marLeft w:val="0"/>
      <w:marRight w:val="0"/>
      <w:marTop w:val="0"/>
      <w:marBottom w:val="0"/>
      <w:divBdr>
        <w:top w:val="none" w:sz="0" w:space="0" w:color="auto"/>
        <w:left w:val="none" w:sz="0" w:space="0" w:color="auto"/>
        <w:bottom w:val="none" w:sz="0" w:space="0" w:color="auto"/>
        <w:right w:val="none" w:sz="0" w:space="0" w:color="auto"/>
      </w:divBdr>
    </w:div>
    <w:div w:id="1653022044">
      <w:bodyDiv w:val="1"/>
      <w:marLeft w:val="0"/>
      <w:marRight w:val="0"/>
      <w:marTop w:val="0"/>
      <w:marBottom w:val="0"/>
      <w:divBdr>
        <w:top w:val="none" w:sz="0" w:space="0" w:color="auto"/>
        <w:left w:val="none" w:sz="0" w:space="0" w:color="auto"/>
        <w:bottom w:val="none" w:sz="0" w:space="0" w:color="auto"/>
        <w:right w:val="none" w:sz="0" w:space="0" w:color="auto"/>
      </w:divBdr>
    </w:div>
    <w:div w:id="1653870155">
      <w:bodyDiv w:val="1"/>
      <w:marLeft w:val="0"/>
      <w:marRight w:val="0"/>
      <w:marTop w:val="0"/>
      <w:marBottom w:val="0"/>
      <w:divBdr>
        <w:top w:val="none" w:sz="0" w:space="0" w:color="auto"/>
        <w:left w:val="none" w:sz="0" w:space="0" w:color="auto"/>
        <w:bottom w:val="none" w:sz="0" w:space="0" w:color="auto"/>
        <w:right w:val="none" w:sz="0" w:space="0" w:color="auto"/>
      </w:divBdr>
      <w:divsChild>
        <w:div w:id="1066683930">
          <w:marLeft w:val="0"/>
          <w:marRight w:val="0"/>
          <w:marTop w:val="0"/>
          <w:marBottom w:val="0"/>
          <w:divBdr>
            <w:top w:val="none" w:sz="0" w:space="0" w:color="auto"/>
            <w:left w:val="none" w:sz="0" w:space="0" w:color="auto"/>
            <w:bottom w:val="none" w:sz="0" w:space="0" w:color="auto"/>
            <w:right w:val="none" w:sz="0" w:space="0" w:color="auto"/>
          </w:divBdr>
          <w:divsChild>
            <w:div w:id="1805193826">
              <w:marLeft w:val="0"/>
              <w:marRight w:val="0"/>
              <w:marTop w:val="0"/>
              <w:marBottom w:val="0"/>
              <w:divBdr>
                <w:top w:val="none" w:sz="0" w:space="0" w:color="auto"/>
                <w:left w:val="none" w:sz="0" w:space="0" w:color="auto"/>
                <w:bottom w:val="none" w:sz="0" w:space="0" w:color="auto"/>
                <w:right w:val="none" w:sz="0" w:space="0" w:color="auto"/>
              </w:divBdr>
              <w:divsChild>
                <w:div w:id="92426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409093">
      <w:bodyDiv w:val="1"/>
      <w:marLeft w:val="0"/>
      <w:marRight w:val="0"/>
      <w:marTop w:val="0"/>
      <w:marBottom w:val="0"/>
      <w:divBdr>
        <w:top w:val="none" w:sz="0" w:space="0" w:color="auto"/>
        <w:left w:val="none" w:sz="0" w:space="0" w:color="auto"/>
        <w:bottom w:val="none" w:sz="0" w:space="0" w:color="auto"/>
        <w:right w:val="none" w:sz="0" w:space="0" w:color="auto"/>
      </w:divBdr>
    </w:div>
    <w:div w:id="1656374018">
      <w:bodyDiv w:val="1"/>
      <w:marLeft w:val="0"/>
      <w:marRight w:val="0"/>
      <w:marTop w:val="0"/>
      <w:marBottom w:val="0"/>
      <w:divBdr>
        <w:top w:val="none" w:sz="0" w:space="0" w:color="auto"/>
        <w:left w:val="none" w:sz="0" w:space="0" w:color="auto"/>
        <w:bottom w:val="none" w:sz="0" w:space="0" w:color="auto"/>
        <w:right w:val="none" w:sz="0" w:space="0" w:color="auto"/>
      </w:divBdr>
    </w:div>
    <w:div w:id="1664579702">
      <w:bodyDiv w:val="1"/>
      <w:marLeft w:val="0"/>
      <w:marRight w:val="0"/>
      <w:marTop w:val="0"/>
      <w:marBottom w:val="0"/>
      <w:divBdr>
        <w:top w:val="none" w:sz="0" w:space="0" w:color="auto"/>
        <w:left w:val="none" w:sz="0" w:space="0" w:color="auto"/>
        <w:bottom w:val="none" w:sz="0" w:space="0" w:color="auto"/>
        <w:right w:val="none" w:sz="0" w:space="0" w:color="auto"/>
      </w:divBdr>
    </w:div>
    <w:div w:id="1680042518">
      <w:bodyDiv w:val="1"/>
      <w:marLeft w:val="0"/>
      <w:marRight w:val="0"/>
      <w:marTop w:val="0"/>
      <w:marBottom w:val="0"/>
      <w:divBdr>
        <w:top w:val="none" w:sz="0" w:space="0" w:color="auto"/>
        <w:left w:val="none" w:sz="0" w:space="0" w:color="auto"/>
        <w:bottom w:val="none" w:sz="0" w:space="0" w:color="auto"/>
        <w:right w:val="none" w:sz="0" w:space="0" w:color="auto"/>
      </w:divBdr>
    </w:div>
    <w:div w:id="1682463494">
      <w:bodyDiv w:val="1"/>
      <w:marLeft w:val="0"/>
      <w:marRight w:val="0"/>
      <w:marTop w:val="0"/>
      <w:marBottom w:val="0"/>
      <w:divBdr>
        <w:top w:val="none" w:sz="0" w:space="0" w:color="auto"/>
        <w:left w:val="none" w:sz="0" w:space="0" w:color="auto"/>
        <w:bottom w:val="none" w:sz="0" w:space="0" w:color="auto"/>
        <w:right w:val="none" w:sz="0" w:space="0" w:color="auto"/>
      </w:divBdr>
    </w:div>
    <w:div w:id="1688558164">
      <w:bodyDiv w:val="1"/>
      <w:marLeft w:val="0"/>
      <w:marRight w:val="0"/>
      <w:marTop w:val="0"/>
      <w:marBottom w:val="0"/>
      <w:divBdr>
        <w:top w:val="none" w:sz="0" w:space="0" w:color="auto"/>
        <w:left w:val="none" w:sz="0" w:space="0" w:color="auto"/>
        <w:bottom w:val="none" w:sz="0" w:space="0" w:color="auto"/>
        <w:right w:val="none" w:sz="0" w:space="0" w:color="auto"/>
      </w:divBdr>
    </w:div>
    <w:div w:id="1694115633">
      <w:bodyDiv w:val="1"/>
      <w:marLeft w:val="0"/>
      <w:marRight w:val="0"/>
      <w:marTop w:val="0"/>
      <w:marBottom w:val="0"/>
      <w:divBdr>
        <w:top w:val="none" w:sz="0" w:space="0" w:color="auto"/>
        <w:left w:val="none" w:sz="0" w:space="0" w:color="auto"/>
        <w:bottom w:val="none" w:sz="0" w:space="0" w:color="auto"/>
        <w:right w:val="none" w:sz="0" w:space="0" w:color="auto"/>
      </w:divBdr>
    </w:div>
    <w:div w:id="1695033320">
      <w:bodyDiv w:val="1"/>
      <w:marLeft w:val="0"/>
      <w:marRight w:val="0"/>
      <w:marTop w:val="0"/>
      <w:marBottom w:val="0"/>
      <w:divBdr>
        <w:top w:val="none" w:sz="0" w:space="0" w:color="auto"/>
        <w:left w:val="none" w:sz="0" w:space="0" w:color="auto"/>
        <w:bottom w:val="none" w:sz="0" w:space="0" w:color="auto"/>
        <w:right w:val="none" w:sz="0" w:space="0" w:color="auto"/>
      </w:divBdr>
    </w:div>
    <w:div w:id="1695568306">
      <w:bodyDiv w:val="1"/>
      <w:marLeft w:val="0"/>
      <w:marRight w:val="0"/>
      <w:marTop w:val="0"/>
      <w:marBottom w:val="0"/>
      <w:divBdr>
        <w:top w:val="none" w:sz="0" w:space="0" w:color="auto"/>
        <w:left w:val="none" w:sz="0" w:space="0" w:color="auto"/>
        <w:bottom w:val="none" w:sz="0" w:space="0" w:color="auto"/>
        <w:right w:val="none" w:sz="0" w:space="0" w:color="auto"/>
      </w:divBdr>
    </w:div>
    <w:div w:id="1708531944">
      <w:bodyDiv w:val="1"/>
      <w:marLeft w:val="0"/>
      <w:marRight w:val="0"/>
      <w:marTop w:val="0"/>
      <w:marBottom w:val="0"/>
      <w:divBdr>
        <w:top w:val="none" w:sz="0" w:space="0" w:color="auto"/>
        <w:left w:val="none" w:sz="0" w:space="0" w:color="auto"/>
        <w:bottom w:val="none" w:sz="0" w:space="0" w:color="auto"/>
        <w:right w:val="none" w:sz="0" w:space="0" w:color="auto"/>
      </w:divBdr>
      <w:divsChild>
        <w:div w:id="834610431">
          <w:marLeft w:val="0"/>
          <w:marRight w:val="0"/>
          <w:marTop w:val="0"/>
          <w:marBottom w:val="0"/>
          <w:divBdr>
            <w:top w:val="none" w:sz="0" w:space="0" w:color="auto"/>
            <w:left w:val="none" w:sz="0" w:space="0" w:color="auto"/>
            <w:bottom w:val="none" w:sz="0" w:space="0" w:color="auto"/>
            <w:right w:val="none" w:sz="0" w:space="0" w:color="auto"/>
          </w:divBdr>
        </w:div>
      </w:divsChild>
    </w:div>
    <w:div w:id="1716393542">
      <w:bodyDiv w:val="1"/>
      <w:marLeft w:val="0"/>
      <w:marRight w:val="0"/>
      <w:marTop w:val="0"/>
      <w:marBottom w:val="0"/>
      <w:divBdr>
        <w:top w:val="none" w:sz="0" w:space="0" w:color="auto"/>
        <w:left w:val="none" w:sz="0" w:space="0" w:color="auto"/>
        <w:bottom w:val="none" w:sz="0" w:space="0" w:color="auto"/>
        <w:right w:val="none" w:sz="0" w:space="0" w:color="auto"/>
      </w:divBdr>
    </w:div>
    <w:div w:id="1720856639">
      <w:bodyDiv w:val="1"/>
      <w:marLeft w:val="0"/>
      <w:marRight w:val="0"/>
      <w:marTop w:val="0"/>
      <w:marBottom w:val="0"/>
      <w:divBdr>
        <w:top w:val="none" w:sz="0" w:space="0" w:color="auto"/>
        <w:left w:val="none" w:sz="0" w:space="0" w:color="auto"/>
        <w:bottom w:val="none" w:sz="0" w:space="0" w:color="auto"/>
        <w:right w:val="none" w:sz="0" w:space="0" w:color="auto"/>
      </w:divBdr>
    </w:div>
    <w:div w:id="1721856669">
      <w:bodyDiv w:val="1"/>
      <w:marLeft w:val="0"/>
      <w:marRight w:val="0"/>
      <w:marTop w:val="0"/>
      <w:marBottom w:val="0"/>
      <w:divBdr>
        <w:top w:val="none" w:sz="0" w:space="0" w:color="auto"/>
        <w:left w:val="none" w:sz="0" w:space="0" w:color="auto"/>
        <w:bottom w:val="none" w:sz="0" w:space="0" w:color="auto"/>
        <w:right w:val="none" w:sz="0" w:space="0" w:color="auto"/>
      </w:divBdr>
    </w:div>
    <w:div w:id="1725325364">
      <w:bodyDiv w:val="1"/>
      <w:marLeft w:val="0"/>
      <w:marRight w:val="0"/>
      <w:marTop w:val="0"/>
      <w:marBottom w:val="0"/>
      <w:divBdr>
        <w:top w:val="none" w:sz="0" w:space="0" w:color="auto"/>
        <w:left w:val="none" w:sz="0" w:space="0" w:color="auto"/>
        <w:bottom w:val="none" w:sz="0" w:space="0" w:color="auto"/>
        <w:right w:val="none" w:sz="0" w:space="0" w:color="auto"/>
      </w:divBdr>
    </w:div>
    <w:div w:id="1734697867">
      <w:bodyDiv w:val="1"/>
      <w:marLeft w:val="0"/>
      <w:marRight w:val="0"/>
      <w:marTop w:val="0"/>
      <w:marBottom w:val="0"/>
      <w:divBdr>
        <w:top w:val="none" w:sz="0" w:space="0" w:color="auto"/>
        <w:left w:val="none" w:sz="0" w:space="0" w:color="auto"/>
        <w:bottom w:val="none" w:sz="0" w:space="0" w:color="auto"/>
        <w:right w:val="none" w:sz="0" w:space="0" w:color="auto"/>
      </w:divBdr>
    </w:div>
    <w:div w:id="1745030775">
      <w:bodyDiv w:val="1"/>
      <w:marLeft w:val="0"/>
      <w:marRight w:val="0"/>
      <w:marTop w:val="0"/>
      <w:marBottom w:val="0"/>
      <w:divBdr>
        <w:top w:val="none" w:sz="0" w:space="0" w:color="auto"/>
        <w:left w:val="none" w:sz="0" w:space="0" w:color="auto"/>
        <w:bottom w:val="none" w:sz="0" w:space="0" w:color="auto"/>
        <w:right w:val="none" w:sz="0" w:space="0" w:color="auto"/>
      </w:divBdr>
    </w:div>
    <w:div w:id="1752460179">
      <w:bodyDiv w:val="1"/>
      <w:marLeft w:val="0"/>
      <w:marRight w:val="0"/>
      <w:marTop w:val="0"/>
      <w:marBottom w:val="0"/>
      <w:divBdr>
        <w:top w:val="none" w:sz="0" w:space="0" w:color="auto"/>
        <w:left w:val="none" w:sz="0" w:space="0" w:color="auto"/>
        <w:bottom w:val="none" w:sz="0" w:space="0" w:color="auto"/>
        <w:right w:val="none" w:sz="0" w:space="0" w:color="auto"/>
      </w:divBdr>
    </w:div>
    <w:div w:id="1753156280">
      <w:bodyDiv w:val="1"/>
      <w:marLeft w:val="0"/>
      <w:marRight w:val="0"/>
      <w:marTop w:val="0"/>
      <w:marBottom w:val="0"/>
      <w:divBdr>
        <w:top w:val="none" w:sz="0" w:space="0" w:color="auto"/>
        <w:left w:val="none" w:sz="0" w:space="0" w:color="auto"/>
        <w:bottom w:val="none" w:sz="0" w:space="0" w:color="auto"/>
        <w:right w:val="none" w:sz="0" w:space="0" w:color="auto"/>
      </w:divBdr>
    </w:div>
    <w:div w:id="1754470684">
      <w:bodyDiv w:val="1"/>
      <w:marLeft w:val="0"/>
      <w:marRight w:val="0"/>
      <w:marTop w:val="0"/>
      <w:marBottom w:val="0"/>
      <w:divBdr>
        <w:top w:val="none" w:sz="0" w:space="0" w:color="auto"/>
        <w:left w:val="none" w:sz="0" w:space="0" w:color="auto"/>
        <w:bottom w:val="none" w:sz="0" w:space="0" w:color="auto"/>
        <w:right w:val="none" w:sz="0" w:space="0" w:color="auto"/>
      </w:divBdr>
    </w:div>
    <w:div w:id="1763796331">
      <w:bodyDiv w:val="1"/>
      <w:marLeft w:val="0"/>
      <w:marRight w:val="0"/>
      <w:marTop w:val="0"/>
      <w:marBottom w:val="0"/>
      <w:divBdr>
        <w:top w:val="none" w:sz="0" w:space="0" w:color="auto"/>
        <w:left w:val="none" w:sz="0" w:space="0" w:color="auto"/>
        <w:bottom w:val="none" w:sz="0" w:space="0" w:color="auto"/>
        <w:right w:val="none" w:sz="0" w:space="0" w:color="auto"/>
      </w:divBdr>
    </w:div>
    <w:div w:id="1766882343">
      <w:bodyDiv w:val="1"/>
      <w:marLeft w:val="0"/>
      <w:marRight w:val="0"/>
      <w:marTop w:val="0"/>
      <w:marBottom w:val="0"/>
      <w:divBdr>
        <w:top w:val="none" w:sz="0" w:space="0" w:color="auto"/>
        <w:left w:val="none" w:sz="0" w:space="0" w:color="auto"/>
        <w:bottom w:val="none" w:sz="0" w:space="0" w:color="auto"/>
        <w:right w:val="none" w:sz="0" w:space="0" w:color="auto"/>
      </w:divBdr>
    </w:div>
    <w:div w:id="1771925369">
      <w:bodyDiv w:val="1"/>
      <w:marLeft w:val="0"/>
      <w:marRight w:val="0"/>
      <w:marTop w:val="0"/>
      <w:marBottom w:val="0"/>
      <w:divBdr>
        <w:top w:val="none" w:sz="0" w:space="0" w:color="auto"/>
        <w:left w:val="none" w:sz="0" w:space="0" w:color="auto"/>
        <w:bottom w:val="none" w:sz="0" w:space="0" w:color="auto"/>
        <w:right w:val="none" w:sz="0" w:space="0" w:color="auto"/>
      </w:divBdr>
    </w:div>
    <w:div w:id="1776050329">
      <w:bodyDiv w:val="1"/>
      <w:marLeft w:val="0"/>
      <w:marRight w:val="0"/>
      <w:marTop w:val="0"/>
      <w:marBottom w:val="0"/>
      <w:divBdr>
        <w:top w:val="none" w:sz="0" w:space="0" w:color="auto"/>
        <w:left w:val="none" w:sz="0" w:space="0" w:color="auto"/>
        <w:bottom w:val="none" w:sz="0" w:space="0" w:color="auto"/>
        <w:right w:val="none" w:sz="0" w:space="0" w:color="auto"/>
      </w:divBdr>
    </w:div>
    <w:div w:id="1784960654">
      <w:bodyDiv w:val="1"/>
      <w:marLeft w:val="0"/>
      <w:marRight w:val="0"/>
      <w:marTop w:val="0"/>
      <w:marBottom w:val="0"/>
      <w:divBdr>
        <w:top w:val="none" w:sz="0" w:space="0" w:color="auto"/>
        <w:left w:val="none" w:sz="0" w:space="0" w:color="auto"/>
        <w:bottom w:val="none" w:sz="0" w:space="0" w:color="auto"/>
        <w:right w:val="none" w:sz="0" w:space="0" w:color="auto"/>
      </w:divBdr>
    </w:div>
    <w:div w:id="1791388650">
      <w:bodyDiv w:val="1"/>
      <w:marLeft w:val="0"/>
      <w:marRight w:val="0"/>
      <w:marTop w:val="0"/>
      <w:marBottom w:val="0"/>
      <w:divBdr>
        <w:top w:val="none" w:sz="0" w:space="0" w:color="auto"/>
        <w:left w:val="none" w:sz="0" w:space="0" w:color="auto"/>
        <w:bottom w:val="none" w:sz="0" w:space="0" w:color="auto"/>
        <w:right w:val="none" w:sz="0" w:space="0" w:color="auto"/>
      </w:divBdr>
    </w:div>
    <w:div w:id="1793286490">
      <w:bodyDiv w:val="1"/>
      <w:marLeft w:val="0"/>
      <w:marRight w:val="0"/>
      <w:marTop w:val="0"/>
      <w:marBottom w:val="0"/>
      <w:divBdr>
        <w:top w:val="none" w:sz="0" w:space="0" w:color="auto"/>
        <w:left w:val="none" w:sz="0" w:space="0" w:color="auto"/>
        <w:bottom w:val="none" w:sz="0" w:space="0" w:color="auto"/>
        <w:right w:val="none" w:sz="0" w:space="0" w:color="auto"/>
      </w:divBdr>
    </w:div>
    <w:div w:id="1795901006">
      <w:bodyDiv w:val="1"/>
      <w:marLeft w:val="0"/>
      <w:marRight w:val="0"/>
      <w:marTop w:val="0"/>
      <w:marBottom w:val="0"/>
      <w:divBdr>
        <w:top w:val="none" w:sz="0" w:space="0" w:color="auto"/>
        <w:left w:val="none" w:sz="0" w:space="0" w:color="auto"/>
        <w:bottom w:val="none" w:sz="0" w:space="0" w:color="auto"/>
        <w:right w:val="none" w:sz="0" w:space="0" w:color="auto"/>
      </w:divBdr>
    </w:div>
    <w:div w:id="1805584213">
      <w:bodyDiv w:val="1"/>
      <w:marLeft w:val="0"/>
      <w:marRight w:val="0"/>
      <w:marTop w:val="0"/>
      <w:marBottom w:val="0"/>
      <w:divBdr>
        <w:top w:val="none" w:sz="0" w:space="0" w:color="auto"/>
        <w:left w:val="none" w:sz="0" w:space="0" w:color="auto"/>
        <w:bottom w:val="none" w:sz="0" w:space="0" w:color="auto"/>
        <w:right w:val="none" w:sz="0" w:space="0" w:color="auto"/>
      </w:divBdr>
    </w:div>
    <w:div w:id="1807045176">
      <w:bodyDiv w:val="1"/>
      <w:marLeft w:val="0"/>
      <w:marRight w:val="0"/>
      <w:marTop w:val="0"/>
      <w:marBottom w:val="0"/>
      <w:divBdr>
        <w:top w:val="none" w:sz="0" w:space="0" w:color="auto"/>
        <w:left w:val="none" w:sz="0" w:space="0" w:color="auto"/>
        <w:bottom w:val="none" w:sz="0" w:space="0" w:color="auto"/>
        <w:right w:val="none" w:sz="0" w:space="0" w:color="auto"/>
      </w:divBdr>
    </w:div>
    <w:div w:id="1809010962">
      <w:bodyDiv w:val="1"/>
      <w:marLeft w:val="0"/>
      <w:marRight w:val="0"/>
      <w:marTop w:val="0"/>
      <w:marBottom w:val="0"/>
      <w:divBdr>
        <w:top w:val="none" w:sz="0" w:space="0" w:color="auto"/>
        <w:left w:val="none" w:sz="0" w:space="0" w:color="auto"/>
        <w:bottom w:val="none" w:sz="0" w:space="0" w:color="auto"/>
        <w:right w:val="none" w:sz="0" w:space="0" w:color="auto"/>
      </w:divBdr>
    </w:div>
    <w:div w:id="1812285704">
      <w:bodyDiv w:val="1"/>
      <w:marLeft w:val="0"/>
      <w:marRight w:val="0"/>
      <w:marTop w:val="0"/>
      <w:marBottom w:val="0"/>
      <w:divBdr>
        <w:top w:val="none" w:sz="0" w:space="0" w:color="auto"/>
        <w:left w:val="none" w:sz="0" w:space="0" w:color="auto"/>
        <w:bottom w:val="none" w:sz="0" w:space="0" w:color="auto"/>
        <w:right w:val="none" w:sz="0" w:space="0" w:color="auto"/>
      </w:divBdr>
    </w:div>
    <w:div w:id="1823234160">
      <w:bodyDiv w:val="1"/>
      <w:marLeft w:val="0"/>
      <w:marRight w:val="0"/>
      <w:marTop w:val="0"/>
      <w:marBottom w:val="0"/>
      <w:divBdr>
        <w:top w:val="none" w:sz="0" w:space="0" w:color="auto"/>
        <w:left w:val="none" w:sz="0" w:space="0" w:color="auto"/>
        <w:bottom w:val="none" w:sz="0" w:space="0" w:color="auto"/>
        <w:right w:val="none" w:sz="0" w:space="0" w:color="auto"/>
      </w:divBdr>
      <w:divsChild>
        <w:div w:id="666637413">
          <w:marLeft w:val="0"/>
          <w:marRight w:val="0"/>
          <w:marTop w:val="0"/>
          <w:marBottom w:val="0"/>
          <w:divBdr>
            <w:top w:val="none" w:sz="0" w:space="0" w:color="auto"/>
            <w:left w:val="none" w:sz="0" w:space="0" w:color="auto"/>
            <w:bottom w:val="none" w:sz="0" w:space="0" w:color="auto"/>
            <w:right w:val="none" w:sz="0" w:space="0" w:color="auto"/>
          </w:divBdr>
          <w:divsChild>
            <w:div w:id="40323555">
              <w:marLeft w:val="0"/>
              <w:marRight w:val="0"/>
              <w:marTop w:val="0"/>
              <w:marBottom w:val="0"/>
              <w:divBdr>
                <w:top w:val="none" w:sz="0" w:space="0" w:color="auto"/>
                <w:left w:val="none" w:sz="0" w:space="0" w:color="auto"/>
                <w:bottom w:val="none" w:sz="0" w:space="0" w:color="auto"/>
                <w:right w:val="none" w:sz="0" w:space="0" w:color="auto"/>
              </w:divBdr>
              <w:divsChild>
                <w:div w:id="2024427919">
                  <w:marLeft w:val="0"/>
                  <w:marRight w:val="0"/>
                  <w:marTop w:val="0"/>
                  <w:marBottom w:val="0"/>
                  <w:divBdr>
                    <w:top w:val="none" w:sz="0" w:space="0" w:color="auto"/>
                    <w:left w:val="none" w:sz="0" w:space="0" w:color="auto"/>
                    <w:bottom w:val="none" w:sz="0" w:space="0" w:color="auto"/>
                    <w:right w:val="none" w:sz="0" w:space="0" w:color="auto"/>
                  </w:divBdr>
                  <w:divsChild>
                    <w:div w:id="125883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299412">
      <w:bodyDiv w:val="1"/>
      <w:marLeft w:val="0"/>
      <w:marRight w:val="0"/>
      <w:marTop w:val="0"/>
      <w:marBottom w:val="0"/>
      <w:divBdr>
        <w:top w:val="none" w:sz="0" w:space="0" w:color="auto"/>
        <w:left w:val="none" w:sz="0" w:space="0" w:color="auto"/>
        <w:bottom w:val="none" w:sz="0" w:space="0" w:color="auto"/>
        <w:right w:val="none" w:sz="0" w:space="0" w:color="auto"/>
      </w:divBdr>
    </w:div>
    <w:div w:id="1835409515">
      <w:bodyDiv w:val="1"/>
      <w:marLeft w:val="0"/>
      <w:marRight w:val="0"/>
      <w:marTop w:val="0"/>
      <w:marBottom w:val="0"/>
      <w:divBdr>
        <w:top w:val="none" w:sz="0" w:space="0" w:color="auto"/>
        <w:left w:val="none" w:sz="0" w:space="0" w:color="auto"/>
        <w:bottom w:val="none" w:sz="0" w:space="0" w:color="auto"/>
        <w:right w:val="none" w:sz="0" w:space="0" w:color="auto"/>
      </w:divBdr>
      <w:divsChild>
        <w:div w:id="1141734058">
          <w:marLeft w:val="0"/>
          <w:marRight w:val="0"/>
          <w:marTop w:val="0"/>
          <w:marBottom w:val="0"/>
          <w:divBdr>
            <w:top w:val="none" w:sz="0" w:space="0" w:color="auto"/>
            <w:left w:val="none" w:sz="0" w:space="0" w:color="auto"/>
            <w:bottom w:val="none" w:sz="0" w:space="0" w:color="auto"/>
            <w:right w:val="none" w:sz="0" w:space="0" w:color="auto"/>
          </w:divBdr>
          <w:divsChild>
            <w:div w:id="848256602">
              <w:marLeft w:val="0"/>
              <w:marRight w:val="0"/>
              <w:marTop w:val="0"/>
              <w:marBottom w:val="0"/>
              <w:divBdr>
                <w:top w:val="none" w:sz="0" w:space="0" w:color="auto"/>
                <w:left w:val="none" w:sz="0" w:space="0" w:color="auto"/>
                <w:bottom w:val="none" w:sz="0" w:space="0" w:color="auto"/>
                <w:right w:val="none" w:sz="0" w:space="0" w:color="auto"/>
              </w:divBdr>
              <w:divsChild>
                <w:div w:id="797996578">
                  <w:marLeft w:val="0"/>
                  <w:marRight w:val="0"/>
                  <w:marTop w:val="0"/>
                  <w:marBottom w:val="0"/>
                  <w:divBdr>
                    <w:top w:val="none" w:sz="0" w:space="0" w:color="auto"/>
                    <w:left w:val="none" w:sz="0" w:space="0" w:color="auto"/>
                    <w:bottom w:val="none" w:sz="0" w:space="0" w:color="auto"/>
                    <w:right w:val="none" w:sz="0" w:space="0" w:color="auto"/>
                  </w:divBdr>
                  <w:divsChild>
                    <w:div w:id="187303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343373">
      <w:bodyDiv w:val="1"/>
      <w:marLeft w:val="0"/>
      <w:marRight w:val="0"/>
      <w:marTop w:val="0"/>
      <w:marBottom w:val="0"/>
      <w:divBdr>
        <w:top w:val="none" w:sz="0" w:space="0" w:color="auto"/>
        <w:left w:val="none" w:sz="0" w:space="0" w:color="auto"/>
        <w:bottom w:val="none" w:sz="0" w:space="0" w:color="auto"/>
        <w:right w:val="none" w:sz="0" w:space="0" w:color="auto"/>
      </w:divBdr>
    </w:div>
    <w:div w:id="1840651650">
      <w:bodyDiv w:val="1"/>
      <w:marLeft w:val="0"/>
      <w:marRight w:val="0"/>
      <w:marTop w:val="0"/>
      <w:marBottom w:val="0"/>
      <w:divBdr>
        <w:top w:val="none" w:sz="0" w:space="0" w:color="auto"/>
        <w:left w:val="none" w:sz="0" w:space="0" w:color="auto"/>
        <w:bottom w:val="none" w:sz="0" w:space="0" w:color="auto"/>
        <w:right w:val="none" w:sz="0" w:space="0" w:color="auto"/>
      </w:divBdr>
    </w:div>
    <w:div w:id="1845120364">
      <w:bodyDiv w:val="1"/>
      <w:marLeft w:val="0"/>
      <w:marRight w:val="0"/>
      <w:marTop w:val="0"/>
      <w:marBottom w:val="0"/>
      <w:divBdr>
        <w:top w:val="none" w:sz="0" w:space="0" w:color="auto"/>
        <w:left w:val="none" w:sz="0" w:space="0" w:color="auto"/>
        <w:bottom w:val="none" w:sz="0" w:space="0" w:color="auto"/>
        <w:right w:val="none" w:sz="0" w:space="0" w:color="auto"/>
      </w:divBdr>
    </w:div>
    <w:div w:id="1854033850">
      <w:bodyDiv w:val="1"/>
      <w:marLeft w:val="0"/>
      <w:marRight w:val="0"/>
      <w:marTop w:val="0"/>
      <w:marBottom w:val="0"/>
      <w:divBdr>
        <w:top w:val="none" w:sz="0" w:space="0" w:color="auto"/>
        <w:left w:val="none" w:sz="0" w:space="0" w:color="auto"/>
        <w:bottom w:val="none" w:sz="0" w:space="0" w:color="auto"/>
        <w:right w:val="none" w:sz="0" w:space="0" w:color="auto"/>
      </w:divBdr>
    </w:div>
    <w:div w:id="1860000778">
      <w:bodyDiv w:val="1"/>
      <w:marLeft w:val="0"/>
      <w:marRight w:val="0"/>
      <w:marTop w:val="0"/>
      <w:marBottom w:val="0"/>
      <w:divBdr>
        <w:top w:val="none" w:sz="0" w:space="0" w:color="auto"/>
        <w:left w:val="none" w:sz="0" w:space="0" w:color="auto"/>
        <w:bottom w:val="none" w:sz="0" w:space="0" w:color="auto"/>
        <w:right w:val="none" w:sz="0" w:space="0" w:color="auto"/>
      </w:divBdr>
    </w:div>
    <w:div w:id="1866867339">
      <w:bodyDiv w:val="1"/>
      <w:marLeft w:val="0"/>
      <w:marRight w:val="0"/>
      <w:marTop w:val="0"/>
      <w:marBottom w:val="0"/>
      <w:divBdr>
        <w:top w:val="none" w:sz="0" w:space="0" w:color="auto"/>
        <w:left w:val="none" w:sz="0" w:space="0" w:color="auto"/>
        <w:bottom w:val="none" w:sz="0" w:space="0" w:color="auto"/>
        <w:right w:val="none" w:sz="0" w:space="0" w:color="auto"/>
      </w:divBdr>
    </w:div>
    <w:div w:id="1871648069">
      <w:bodyDiv w:val="1"/>
      <w:marLeft w:val="0"/>
      <w:marRight w:val="0"/>
      <w:marTop w:val="0"/>
      <w:marBottom w:val="0"/>
      <w:divBdr>
        <w:top w:val="none" w:sz="0" w:space="0" w:color="auto"/>
        <w:left w:val="none" w:sz="0" w:space="0" w:color="auto"/>
        <w:bottom w:val="none" w:sz="0" w:space="0" w:color="auto"/>
        <w:right w:val="none" w:sz="0" w:space="0" w:color="auto"/>
      </w:divBdr>
    </w:div>
    <w:div w:id="1875380829">
      <w:bodyDiv w:val="1"/>
      <w:marLeft w:val="0"/>
      <w:marRight w:val="0"/>
      <w:marTop w:val="0"/>
      <w:marBottom w:val="0"/>
      <w:divBdr>
        <w:top w:val="none" w:sz="0" w:space="0" w:color="auto"/>
        <w:left w:val="none" w:sz="0" w:space="0" w:color="auto"/>
        <w:bottom w:val="none" w:sz="0" w:space="0" w:color="auto"/>
        <w:right w:val="none" w:sz="0" w:space="0" w:color="auto"/>
      </w:divBdr>
    </w:div>
    <w:div w:id="1892307581">
      <w:bodyDiv w:val="1"/>
      <w:marLeft w:val="0"/>
      <w:marRight w:val="0"/>
      <w:marTop w:val="0"/>
      <w:marBottom w:val="0"/>
      <w:divBdr>
        <w:top w:val="none" w:sz="0" w:space="0" w:color="auto"/>
        <w:left w:val="none" w:sz="0" w:space="0" w:color="auto"/>
        <w:bottom w:val="none" w:sz="0" w:space="0" w:color="auto"/>
        <w:right w:val="none" w:sz="0" w:space="0" w:color="auto"/>
      </w:divBdr>
    </w:div>
    <w:div w:id="1902904940">
      <w:bodyDiv w:val="1"/>
      <w:marLeft w:val="0"/>
      <w:marRight w:val="0"/>
      <w:marTop w:val="0"/>
      <w:marBottom w:val="0"/>
      <w:divBdr>
        <w:top w:val="none" w:sz="0" w:space="0" w:color="auto"/>
        <w:left w:val="none" w:sz="0" w:space="0" w:color="auto"/>
        <w:bottom w:val="none" w:sz="0" w:space="0" w:color="auto"/>
        <w:right w:val="none" w:sz="0" w:space="0" w:color="auto"/>
      </w:divBdr>
    </w:div>
    <w:div w:id="1927760007">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148706">
      <w:bodyDiv w:val="1"/>
      <w:marLeft w:val="0"/>
      <w:marRight w:val="0"/>
      <w:marTop w:val="0"/>
      <w:marBottom w:val="0"/>
      <w:divBdr>
        <w:top w:val="none" w:sz="0" w:space="0" w:color="auto"/>
        <w:left w:val="none" w:sz="0" w:space="0" w:color="auto"/>
        <w:bottom w:val="none" w:sz="0" w:space="0" w:color="auto"/>
        <w:right w:val="none" w:sz="0" w:space="0" w:color="auto"/>
      </w:divBdr>
    </w:div>
    <w:div w:id="1936404852">
      <w:bodyDiv w:val="1"/>
      <w:marLeft w:val="0"/>
      <w:marRight w:val="0"/>
      <w:marTop w:val="0"/>
      <w:marBottom w:val="0"/>
      <w:divBdr>
        <w:top w:val="none" w:sz="0" w:space="0" w:color="auto"/>
        <w:left w:val="none" w:sz="0" w:space="0" w:color="auto"/>
        <w:bottom w:val="none" w:sz="0" w:space="0" w:color="auto"/>
        <w:right w:val="none" w:sz="0" w:space="0" w:color="auto"/>
      </w:divBdr>
    </w:div>
    <w:div w:id="1937127513">
      <w:bodyDiv w:val="1"/>
      <w:marLeft w:val="0"/>
      <w:marRight w:val="0"/>
      <w:marTop w:val="0"/>
      <w:marBottom w:val="0"/>
      <w:divBdr>
        <w:top w:val="none" w:sz="0" w:space="0" w:color="auto"/>
        <w:left w:val="none" w:sz="0" w:space="0" w:color="auto"/>
        <w:bottom w:val="none" w:sz="0" w:space="0" w:color="auto"/>
        <w:right w:val="none" w:sz="0" w:space="0" w:color="auto"/>
      </w:divBdr>
    </w:div>
    <w:div w:id="1943143107">
      <w:bodyDiv w:val="1"/>
      <w:marLeft w:val="0"/>
      <w:marRight w:val="0"/>
      <w:marTop w:val="0"/>
      <w:marBottom w:val="0"/>
      <w:divBdr>
        <w:top w:val="none" w:sz="0" w:space="0" w:color="auto"/>
        <w:left w:val="none" w:sz="0" w:space="0" w:color="auto"/>
        <w:bottom w:val="none" w:sz="0" w:space="0" w:color="auto"/>
        <w:right w:val="none" w:sz="0" w:space="0" w:color="auto"/>
      </w:divBdr>
    </w:div>
    <w:div w:id="1965773161">
      <w:bodyDiv w:val="1"/>
      <w:marLeft w:val="0"/>
      <w:marRight w:val="0"/>
      <w:marTop w:val="0"/>
      <w:marBottom w:val="0"/>
      <w:divBdr>
        <w:top w:val="none" w:sz="0" w:space="0" w:color="auto"/>
        <w:left w:val="none" w:sz="0" w:space="0" w:color="auto"/>
        <w:bottom w:val="none" w:sz="0" w:space="0" w:color="auto"/>
        <w:right w:val="none" w:sz="0" w:space="0" w:color="auto"/>
      </w:divBdr>
    </w:div>
    <w:div w:id="1967468895">
      <w:bodyDiv w:val="1"/>
      <w:marLeft w:val="0"/>
      <w:marRight w:val="0"/>
      <w:marTop w:val="0"/>
      <w:marBottom w:val="0"/>
      <w:divBdr>
        <w:top w:val="none" w:sz="0" w:space="0" w:color="auto"/>
        <w:left w:val="none" w:sz="0" w:space="0" w:color="auto"/>
        <w:bottom w:val="none" w:sz="0" w:space="0" w:color="auto"/>
        <w:right w:val="none" w:sz="0" w:space="0" w:color="auto"/>
      </w:divBdr>
    </w:div>
    <w:div w:id="1968001297">
      <w:bodyDiv w:val="1"/>
      <w:marLeft w:val="0"/>
      <w:marRight w:val="0"/>
      <w:marTop w:val="0"/>
      <w:marBottom w:val="0"/>
      <w:divBdr>
        <w:top w:val="none" w:sz="0" w:space="0" w:color="auto"/>
        <w:left w:val="none" w:sz="0" w:space="0" w:color="auto"/>
        <w:bottom w:val="none" w:sz="0" w:space="0" w:color="auto"/>
        <w:right w:val="none" w:sz="0" w:space="0" w:color="auto"/>
      </w:divBdr>
    </w:div>
    <w:div w:id="1978029204">
      <w:bodyDiv w:val="1"/>
      <w:marLeft w:val="0"/>
      <w:marRight w:val="0"/>
      <w:marTop w:val="0"/>
      <w:marBottom w:val="0"/>
      <w:divBdr>
        <w:top w:val="none" w:sz="0" w:space="0" w:color="auto"/>
        <w:left w:val="none" w:sz="0" w:space="0" w:color="auto"/>
        <w:bottom w:val="none" w:sz="0" w:space="0" w:color="auto"/>
        <w:right w:val="none" w:sz="0" w:space="0" w:color="auto"/>
      </w:divBdr>
    </w:div>
    <w:div w:id="1997607436">
      <w:bodyDiv w:val="1"/>
      <w:marLeft w:val="0"/>
      <w:marRight w:val="0"/>
      <w:marTop w:val="0"/>
      <w:marBottom w:val="0"/>
      <w:divBdr>
        <w:top w:val="none" w:sz="0" w:space="0" w:color="auto"/>
        <w:left w:val="none" w:sz="0" w:space="0" w:color="auto"/>
        <w:bottom w:val="none" w:sz="0" w:space="0" w:color="auto"/>
        <w:right w:val="none" w:sz="0" w:space="0" w:color="auto"/>
      </w:divBdr>
      <w:divsChild>
        <w:div w:id="2122676983">
          <w:marLeft w:val="0"/>
          <w:marRight w:val="0"/>
          <w:marTop w:val="0"/>
          <w:marBottom w:val="0"/>
          <w:divBdr>
            <w:top w:val="none" w:sz="0" w:space="0" w:color="auto"/>
            <w:left w:val="none" w:sz="0" w:space="0" w:color="auto"/>
            <w:bottom w:val="none" w:sz="0" w:space="0" w:color="auto"/>
            <w:right w:val="none" w:sz="0" w:space="0" w:color="auto"/>
          </w:divBdr>
          <w:divsChild>
            <w:div w:id="247156151">
              <w:marLeft w:val="0"/>
              <w:marRight w:val="0"/>
              <w:marTop w:val="0"/>
              <w:marBottom w:val="0"/>
              <w:divBdr>
                <w:top w:val="none" w:sz="0" w:space="0" w:color="auto"/>
                <w:left w:val="none" w:sz="0" w:space="0" w:color="auto"/>
                <w:bottom w:val="none" w:sz="0" w:space="0" w:color="auto"/>
                <w:right w:val="none" w:sz="0" w:space="0" w:color="auto"/>
              </w:divBdr>
              <w:divsChild>
                <w:div w:id="1725594069">
                  <w:marLeft w:val="0"/>
                  <w:marRight w:val="0"/>
                  <w:marTop w:val="0"/>
                  <w:marBottom w:val="0"/>
                  <w:divBdr>
                    <w:top w:val="none" w:sz="0" w:space="0" w:color="auto"/>
                    <w:left w:val="none" w:sz="0" w:space="0" w:color="auto"/>
                    <w:bottom w:val="none" w:sz="0" w:space="0" w:color="auto"/>
                    <w:right w:val="none" w:sz="0" w:space="0" w:color="auto"/>
                  </w:divBdr>
                  <w:divsChild>
                    <w:div w:id="159863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207719">
      <w:bodyDiv w:val="1"/>
      <w:marLeft w:val="0"/>
      <w:marRight w:val="0"/>
      <w:marTop w:val="0"/>
      <w:marBottom w:val="0"/>
      <w:divBdr>
        <w:top w:val="none" w:sz="0" w:space="0" w:color="auto"/>
        <w:left w:val="none" w:sz="0" w:space="0" w:color="auto"/>
        <w:bottom w:val="none" w:sz="0" w:space="0" w:color="auto"/>
        <w:right w:val="none" w:sz="0" w:space="0" w:color="auto"/>
      </w:divBdr>
    </w:div>
    <w:div w:id="2010909605">
      <w:bodyDiv w:val="1"/>
      <w:marLeft w:val="0"/>
      <w:marRight w:val="0"/>
      <w:marTop w:val="0"/>
      <w:marBottom w:val="0"/>
      <w:divBdr>
        <w:top w:val="none" w:sz="0" w:space="0" w:color="auto"/>
        <w:left w:val="none" w:sz="0" w:space="0" w:color="auto"/>
        <w:bottom w:val="none" w:sz="0" w:space="0" w:color="auto"/>
        <w:right w:val="none" w:sz="0" w:space="0" w:color="auto"/>
      </w:divBdr>
    </w:div>
    <w:div w:id="2015911150">
      <w:bodyDiv w:val="1"/>
      <w:marLeft w:val="0"/>
      <w:marRight w:val="0"/>
      <w:marTop w:val="0"/>
      <w:marBottom w:val="0"/>
      <w:divBdr>
        <w:top w:val="none" w:sz="0" w:space="0" w:color="auto"/>
        <w:left w:val="none" w:sz="0" w:space="0" w:color="auto"/>
        <w:bottom w:val="none" w:sz="0" w:space="0" w:color="auto"/>
        <w:right w:val="none" w:sz="0" w:space="0" w:color="auto"/>
      </w:divBdr>
    </w:div>
    <w:div w:id="2019457160">
      <w:bodyDiv w:val="1"/>
      <w:marLeft w:val="0"/>
      <w:marRight w:val="0"/>
      <w:marTop w:val="0"/>
      <w:marBottom w:val="0"/>
      <w:divBdr>
        <w:top w:val="none" w:sz="0" w:space="0" w:color="auto"/>
        <w:left w:val="none" w:sz="0" w:space="0" w:color="auto"/>
        <w:bottom w:val="none" w:sz="0" w:space="0" w:color="auto"/>
        <w:right w:val="none" w:sz="0" w:space="0" w:color="auto"/>
      </w:divBdr>
    </w:div>
    <w:div w:id="2020698886">
      <w:bodyDiv w:val="1"/>
      <w:marLeft w:val="0"/>
      <w:marRight w:val="0"/>
      <w:marTop w:val="0"/>
      <w:marBottom w:val="0"/>
      <w:divBdr>
        <w:top w:val="none" w:sz="0" w:space="0" w:color="auto"/>
        <w:left w:val="none" w:sz="0" w:space="0" w:color="auto"/>
        <w:bottom w:val="none" w:sz="0" w:space="0" w:color="auto"/>
        <w:right w:val="none" w:sz="0" w:space="0" w:color="auto"/>
      </w:divBdr>
    </w:div>
    <w:div w:id="2030712946">
      <w:bodyDiv w:val="1"/>
      <w:marLeft w:val="0"/>
      <w:marRight w:val="0"/>
      <w:marTop w:val="0"/>
      <w:marBottom w:val="0"/>
      <w:divBdr>
        <w:top w:val="none" w:sz="0" w:space="0" w:color="auto"/>
        <w:left w:val="none" w:sz="0" w:space="0" w:color="auto"/>
        <w:bottom w:val="none" w:sz="0" w:space="0" w:color="auto"/>
        <w:right w:val="none" w:sz="0" w:space="0" w:color="auto"/>
      </w:divBdr>
    </w:div>
    <w:div w:id="2057317283">
      <w:bodyDiv w:val="1"/>
      <w:marLeft w:val="0"/>
      <w:marRight w:val="0"/>
      <w:marTop w:val="0"/>
      <w:marBottom w:val="0"/>
      <w:divBdr>
        <w:top w:val="none" w:sz="0" w:space="0" w:color="auto"/>
        <w:left w:val="none" w:sz="0" w:space="0" w:color="auto"/>
        <w:bottom w:val="none" w:sz="0" w:space="0" w:color="auto"/>
        <w:right w:val="none" w:sz="0" w:space="0" w:color="auto"/>
      </w:divBdr>
    </w:div>
    <w:div w:id="2057967109">
      <w:bodyDiv w:val="1"/>
      <w:marLeft w:val="0"/>
      <w:marRight w:val="0"/>
      <w:marTop w:val="0"/>
      <w:marBottom w:val="0"/>
      <w:divBdr>
        <w:top w:val="none" w:sz="0" w:space="0" w:color="auto"/>
        <w:left w:val="none" w:sz="0" w:space="0" w:color="auto"/>
        <w:bottom w:val="none" w:sz="0" w:space="0" w:color="auto"/>
        <w:right w:val="none" w:sz="0" w:space="0" w:color="auto"/>
      </w:divBdr>
    </w:div>
    <w:div w:id="2058384110">
      <w:bodyDiv w:val="1"/>
      <w:marLeft w:val="0"/>
      <w:marRight w:val="0"/>
      <w:marTop w:val="0"/>
      <w:marBottom w:val="0"/>
      <w:divBdr>
        <w:top w:val="none" w:sz="0" w:space="0" w:color="auto"/>
        <w:left w:val="none" w:sz="0" w:space="0" w:color="auto"/>
        <w:bottom w:val="none" w:sz="0" w:space="0" w:color="auto"/>
        <w:right w:val="none" w:sz="0" w:space="0" w:color="auto"/>
      </w:divBdr>
    </w:div>
    <w:div w:id="2058506309">
      <w:bodyDiv w:val="1"/>
      <w:marLeft w:val="0"/>
      <w:marRight w:val="0"/>
      <w:marTop w:val="0"/>
      <w:marBottom w:val="0"/>
      <w:divBdr>
        <w:top w:val="none" w:sz="0" w:space="0" w:color="auto"/>
        <w:left w:val="none" w:sz="0" w:space="0" w:color="auto"/>
        <w:bottom w:val="none" w:sz="0" w:space="0" w:color="auto"/>
        <w:right w:val="none" w:sz="0" w:space="0" w:color="auto"/>
      </w:divBdr>
    </w:div>
    <w:div w:id="2062749743">
      <w:bodyDiv w:val="1"/>
      <w:marLeft w:val="0"/>
      <w:marRight w:val="0"/>
      <w:marTop w:val="0"/>
      <w:marBottom w:val="0"/>
      <w:divBdr>
        <w:top w:val="none" w:sz="0" w:space="0" w:color="auto"/>
        <w:left w:val="none" w:sz="0" w:space="0" w:color="auto"/>
        <w:bottom w:val="none" w:sz="0" w:space="0" w:color="auto"/>
        <w:right w:val="none" w:sz="0" w:space="0" w:color="auto"/>
      </w:divBdr>
    </w:div>
    <w:div w:id="2066559664">
      <w:bodyDiv w:val="1"/>
      <w:marLeft w:val="0"/>
      <w:marRight w:val="0"/>
      <w:marTop w:val="0"/>
      <w:marBottom w:val="0"/>
      <w:divBdr>
        <w:top w:val="none" w:sz="0" w:space="0" w:color="auto"/>
        <w:left w:val="none" w:sz="0" w:space="0" w:color="auto"/>
        <w:bottom w:val="none" w:sz="0" w:space="0" w:color="auto"/>
        <w:right w:val="none" w:sz="0" w:space="0" w:color="auto"/>
      </w:divBdr>
    </w:div>
    <w:div w:id="2071926909">
      <w:bodyDiv w:val="1"/>
      <w:marLeft w:val="0"/>
      <w:marRight w:val="0"/>
      <w:marTop w:val="0"/>
      <w:marBottom w:val="0"/>
      <w:divBdr>
        <w:top w:val="none" w:sz="0" w:space="0" w:color="auto"/>
        <w:left w:val="none" w:sz="0" w:space="0" w:color="auto"/>
        <w:bottom w:val="none" w:sz="0" w:space="0" w:color="auto"/>
        <w:right w:val="none" w:sz="0" w:space="0" w:color="auto"/>
      </w:divBdr>
    </w:div>
    <w:div w:id="2083090938">
      <w:bodyDiv w:val="1"/>
      <w:marLeft w:val="0"/>
      <w:marRight w:val="0"/>
      <w:marTop w:val="0"/>
      <w:marBottom w:val="0"/>
      <w:divBdr>
        <w:top w:val="none" w:sz="0" w:space="0" w:color="auto"/>
        <w:left w:val="none" w:sz="0" w:space="0" w:color="auto"/>
        <w:bottom w:val="none" w:sz="0" w:space="0" w:color="auto"/>
        <w:right w:val="none" w:sz="0" w:space="0" w:color="auto"/>
      </w:divBdr>
    </w:div>
    <w:div w:id="2084401803">
      <w:bodyDiv w:val="1"/>
      <w:marLeft w:val="0"/>
      <w:marRight w:val="0"/>
      <w:marTop w:val="0"/>
      <w:marBottom w:val="0"/>
      <w:divBdr>
        <w:top w:val="none" w:sz="0" w:space="0" w:color="auto"/>
        <w:left w:val="none" w:sz="0" w:space="0" w:color="auto"/>
        <w:bottom w:val="none" w:sz="0" w:space="0" w:color="auto"/>
        <w:right w:val="none" w:sz="0" w:space="0" w:color="auto"/>
      </w:divBdr>
    </w:div>
    <w:div w:id="2099131843">
      <w:bodyDiv w:val="1"/>
      <w:marLeft w:val="0"/>
      <w:marRight w:val="0"/>
      <w:marTop w:val="0"/>
      <w:marBottom w:val="0"/>
      <w:divBdr>
        <w:top w:val="none" w:sz="0" w:space="0" w:color="auto"/>
        <w:left w:val="none" w:sz="0" w:space="0" w:color="auto"/>
        <w:bottom w:val="none" w:sz="0" w:space="0" w:color="auto"/>
        <w:right w:val="none" w:sz="0" w:space="0" w:color="auto"/>
      </w:divBdr>
    </w:div>
    <w:div w:id="2112042925">
      <w:bodyDiv w:val="1"/>
      <w:marLeft w:val="0"/>
      <w:marRight w:val="0"/>
      <w:marTop w:val="0"/>
      <w:marBottom w:val="0"/>
      <w:divBdr>
        <w:top w:val="none" w:sz="0" w:space="0" w:color="auto"/>
        <w:left w:val="none" w:sz="0" w:space="0" w:color="auto"/>
        <w:bottom w:val="none" w:sz="0" w:space="0" w:color="auto"/>
        <w:right w:val="none" w:sz="0" w:space="0" w:color="auto"/>
      </w:divBdr>
    </w:div>
    <w:div w:id="2119328147">
      <w:bodyDiv w:val="1"/>
      <w:marLeft w:val="0"/>
      <w:marRight w:val="0"/>
      <w:marTop w:val="0"/>
      <w:marBottom w:val="0"/>
      <w:divBdr>
        <w:top w:val="none" w:sz="0" w:space="0" w:color="auto"/>
        <w:left w:val="none" w:sz="0" w:space="0" w:color="auto"/>
        <w:bottom w:val="none" w:sz="0" w:space="0" w:color="auto"/>
        <w:right w:val="none" w:sz="0" w:space="0" w:color="auto"/>
      </w:divBdr>
    </w:div>
    <w:div w:id="2125494439">
      <w:bodyDiv w:val="1"/>
      <w:marLeft w:val="0"/>
      <w:marRight w:val="0"/>
      <w:marTop w:val="0"/>
      <w:marBottom w:val="0"/>
      <w:divBdr>
        <w:top w:val="none" w:sz="0" w:space="0" w:color="auto"/>
        <w:left w:val="none" w:sz="0" w:space="0" w:color="auto"/>
        <w:bottom w:val="none" w:sz="0" w:space="0" w:color="auto"/>
        <w:right w:val="none" w:sz="0" w:space="0" w:color="auto"/>
      </w:divBdr>
    </w:div>
    <w:div w:id="2126654005">
      <w:bodyDiv w:val="1"/>
      <w:marLeft w:val="0"/>
      <w:marRight w:val="0"/>
      <w:marTop w:val="0"/>
      <w:marBottom w:val="0"/>
      <w:divBdr>
        <w:top w:val="none" w:sz="0" w:space="0" w:color="auto"/>
        <w:left w:val="none" w:sz="0" w:space="0" w:color="auto"/>
        <w:bottom w:val="none" w:sz="0" w:space="0" w:color="auto"/>
        <w:right w:val="none" w:sz="0" w:space="0" w:color="auto"/>
      </w:divBdr>
    </w:div>
    <w:div w:id="2127961092">
      <w:bodyDiv w:val="1"/>
      <w:marLeft w:val="0"/>
      <w:marRight w:val="0"/>
      <w:marTop w:val="0"/>
      <w:marBottom w:val="0"/>
      <w:divBdr>
        <w:top w:val="none" w:sz="0" w:space="0" w:color="auto"/>
        <w:left w:val="none" w:sz="0" w:space="0" w:color="auto"/>
        <w:bottom w:val="none" w:sz="0" w:space="0" w:color="auto"/>
        <w:right w:val="none" w:sz="0" w:space="0" w:color="auto"/>
      </w:divBdr>
    </w:div>
    <w:div w:id="213733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o.vlex.com/vid/42846002?fbt=webapp_preview"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vlex.com/vid/43560735?fbt=webapp_preview"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Sen97</b:Tag>
    <b:SourceType>Case</b:SourceType>
    <b:Guid>{C58C9CE1-135D-4EDB-8348-678C6B5134E4}</b:Guid>
    <b:Title>Sentencia C-239</b:Title>
    <b:Year>1997</b:Year>
    <b:CaseNumber>M:P. Carlos Gaviria Díaz</b:CaseNumber>
    <b:Court>Corte Constitucional</b:Court>
    <b:RefOrder>7</b:RefOrder>
  </b:Source>
  <b:Source>
    <b:Tag>Sen93</b:Tag>
    <b:SourceType>Case</b:SourceType>
    <b:Guid>{06925C24-749F-4B38-9C61-EBF1836EA085}</b:Guid>
    <b:Title>Sentencia T-493</b:Title>
    <b:CaseNumber>Antonio Barrera Carbonell</b:CaseNumber>
    <b:Court>Corte Constitucional</b:Court>
    <b:Year>1993</b:Year>
    <b:RefOrder>6</b:RefOrder>
  </b:Source>
  <b:Source>
    <b:Tag>Sen14</b:Tag>
    <b:SourceType>Case</b:SourceType>
    <b:Guid>{4BF57AF3-4994-4C16-A5F6-01B1D245E102}</b:Guid>
    <b:Title>Sentencia T-970</b:Title>
    <b:CaseNumber>M:P. Luis Ernesto Vargas Silva</b:CaseNumber>
    <b:Court>Corte Constitucional</b:Court>
    <b:Year>2014</b:Year>
    <b:RefOrder>8</b:RefOrder>
  </b:Source>
  <b:Source>
    <b:Tag>Res15</b:Tag>
    <b:SourceType>Book</b:SourceType>
    <b:Guid>{1B703A6E-302F-4F5D-A018-01AAE6C875BF}</b:Guid>
    <b:Title> Por medio de la cual se da cumplimiento a la orden cuarta de la sentencia T-970 de 2014 de la Honorable Corte Constitucional en relación con las directrices para la organización y funcionamiento de los Comités para hacer efectivo el derecho a morir (...)</b:Title>
    <b:CaseNumber>Por medio de la cual se da cumplimiento a la orden cuarta de la sentencia T-970 de 2014 de la</b:CaseNumber>
    <b:Court>MInisterio de Salud y Protección Social</b:Court>
    <b:Year>2015</b:Year>
    <b:Author>
      <b:Author>
        <b:Corporate>Resolución 1216</b:Corporate>
      </b:Author>
    </b:Author>
    <b:Publisher>Ministerio de Salud y Protección Social</b:Publisher>
    <b:RefOrder>3</b:RefOrder>
  </b:Source>
  <b:Source>
    <b:Tag>Res18</b:Tag>
    <b:SourceType>Book</b:SourceType>
    <b:Guid>{786E1AC8-7F82-48DE-9F23-9906B3E0938E}</b:Guid>
    <b:Author>
      <b:Author>
        <b:Corporate>Resolución 0825 </b:Corporate>
      </b:Author>
    </b:Author>
    <b:Title>Por medio de la cual se reglamenta el procedimiento para hacer efectivo el derecho a morir con dignidad de los niños, niñas y adolescentes</b:Title>
    <b:Year>2018</b:Year>
    <b:Publisher>Ministerio de Salud y Protección Social</b:Publisher>
    <b:RefOrder>4</b:RefOrder>
  </b:Source>
  <b:Source>
    <b:Tag>Mar16</b:Tag>
    <b:SourceType>JournalArticle</b:SourceType>
    <b:Guid>{0E675C8A-1946-AE4D-ABA4-E623EAF8B3C2}</b:Guid>
    <b:Author>
      <b:Author>
        <b:Corporate>Reis de Castro, Cafure, Pacelli, Silva, Rückl &amp; Ângelo</b:Corporate>
      </b:Author>
    </b:Author>
    <b:Title>Eutanasia y suicidio asistido en países occidentales: una revisión sistemática</b:Title>
    <b:Year>2016</b:Year>
    <b:JournalName>Rev. bioét</b:JournalName>
    <b:Pages>355-367</b:Pages>
    <b:RefOrder>2</b:RefOrder>
  </b:Source>
  <b:Source>
    <b:Tag>Sen94</b:Tag>
    <b:SourceType>Case</b:SourceType>
    <b:Guid>{47F29D84-1BE3-844B-9627-ADD82AABC97C}</b:Guid>
    <b:Title>Sentencia C-221</b:Title>
    <b:Year>1994</b:Year>
    <b:CaseNumber>MP.: Carlos Gaviria Díaz</b:CaseNumber>
    <b:Court>Corte Constitucional</b:Court>
    <b:RefOrder>10</b:RefOrder>
  </b:Source>
  <b:Source>
    <b:Tag>Car08</b:Tag>
    <b:SourceType>BookSection</b:SourceType>
    <b:Guid>{67DF511B-BB32-4725-A68F-CCAF76BF2C34}</b:Guid>
    <b:Title>El Derecho de los Derechos</b:Title>
    <b:Year>2008</b:Year>
    <b:Author>
      <b:Author>
        <b:Corporate>Carlos Bernal Pulido</b:Corporate>
      </b:Author>
    </b:Author>
    <b:BookTitle>El libre desarrollo de la personalidad</b:BookTitle>
    <b:City>Bogotá</b:City>
    <b:Publisher>Universidad Externado de Colombia</b:Publisher>
    <b:RefOrder>11</b:RefOrder>
  </b:Source>
  <b:Source>
    <b:Tag>Sen98</b:Tag>
    <b:SourceType>Case</b:SourceType>
    <b:Guid>{14E07740-2AF6-4E2E-ACE4-1559E6FFBB76}</b:Guid>
    <b:Title> Sentencia T-516 </b:Title>
    <b:Year>1998</b:Year>
    <b:CaseNumber>M.P.: Antonio Barrera</b:CaseNumber>
    <b:Court>Corte Constitucional</b:Court>
    <b:RefOrder>12</b:RefOrder>
  </b:Source>
  <b:Source>
    <b:Tag>Fri15</b:Tag>
    <b:SourceType>JournalArticle</b:SourceType>
    <b:Guid>{E26A88E8-CAA7-9941-9507-E29268E07574}</b:Guid>
    <b:Author>
      <b:Author>
        <b:NameList>
          <b:Person>
            <b:Last>Gempeler</b:Last>
            <b:First>Fritz</b:First>
            <b:Middle>Eduardo</b:Middle>
          </b:Person>
        </b:NameList>
      </b:Author>
    </b:Author>
    <b:Title>Derecho a morir dignamente</b:Title>
    <b:Year>2015</b:Year>
    <b:JournalName>Universitas Médica. Universidad Javeriana</b:JournalName>
    <b:Pages>178-185</b:Pages>
    <b:RefOrder>13</b:RefOrder>
  </b:Source>
  <b:Source>
    <b:Tag>Sen17</b:Tag>
    <b:SourceType>Case</b:SourceType>
    <b:Guid>{DB629B8A-2467-CC4E-85DD-14935DFA7913}</b:Guid>
    <b:Title>Sentencia T-544</b:Title>
    <b:Court>Corte Constitucional</b:Court>
    <b:Year>2017</b:Year>
    <b:CaseNumber>MP.: Gloria Stella Ortiz</b:CaseNumber>
    <b:RefOrder>9</b:RefOrder>
  </b:Source>
  <b:Source>
    <b:Tag>Fra08</b:Tag>
    <b:SourceType>BookSection</b:SourceType>
    <b:Guid>{A76AE9DF-1B7C-1945-9854-6DB4D7B4F9A3}</b:Guid>
    <b:Author>
      <b:Author>
        <b:Corporate>Francisco Farfán Molina</b:Corporate>
      </b:Author>
    </b:Author>
    <b:Title>Eutanasia, derechos fundamentales y ley penal</b:Title>
    <b:Year>2008</b:Year>
    <b:Pages>34 y ss.</b:Pages>
    <b:BookTitle>Las teorias en torno a la eutanasia desde una perspectiva general</b:BookTitle>
    <b:City>Bogotá</b:City>
    <b:Publisher>Nueva Juridica</b:Publisher>
    <b:RefOrder>1</b:RefOrder>
  </b:Source>
  <b:Source>
    <b:Tag>Sen721</b:Tag>
    <b:SourceType>Case</b:SourceType>
    <b:Guid>{EFE1711C-00D7-4F4B-A6B3-880ED353945B}</b:Guid>
    <b:Title>Sentencia T-721.</b:Title>
    <b:CaseNumber>M.P:. Antonio José Lizarazo</b:CaseNumber>
    <b:Court>Corte Constitucional</b:Court>
    <b:Year>2017</b:Year>
    <b:RefOrder>5</b:RefOrder>
  </b:Source>
</b:Sources>
</file>

<file path=customXml/itemProps1.xml><?xml version="1.0" encoding="utf-8"?>
<ds:datastoreItem xmlns:ds="http://schemas.openxmlformats.org/officeDocument/2006/customXml" ds:itemID="{264569CD-F6AB-41D8-B588-492583A0A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7095</Words>
  <Characters>39024</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Mauricio Duarte Morales</dc:creator>
  <cp:keywords/>
  <dc:description/>
  <cp:lastModifiedBy>German Roberto Mesias Gamez</cp:lastModifiedBy>
  <cp:revision>4</cp:revision>
  <cp:lastPrinted>2019-08-27T17:56:00Z</cp:lastPrinted>
  <dcterms:created xsi:type="dcterms:W3CDTF">2019-08-27T17:24:00Z</dcterms:created>
  <dcterms:modified xsi:type="dcterms:W3CDTF">2019-08-27T17:57:00Z</dcterms:modified>
</cp:coreProperties>
</file>