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208" w:rsidRPr="00B01FD3" w:rsidRDefault="00710208" w:rsidP="00710208">
      <w:pPr>
        <w:jc w:val="right"/>
        <w:rPr>
          <w:rFonts w:ascii="Times New Roman" w:hAnsi="Times New Roman" w:cs="Times New Roman"/>
          <w:b/>
          <w:bCs/>
          <w:sz w:val="24"/>
          <w:szCs w:val="24"/>
          <w:lang w:val="es-ES" w:eastAsia="es-ES_tradnl"/>
        </w:rPr>
      </w:pPr>
    </w:p>
    <w:p w:rsidR="00710208" w:rsidRPr="00B01FD3" w:rsidRDefault="00370576" w:rsidP="00710208">
      <w:pPr>
        <w:pStyle w:val="Sinespaciado"/>
        <w:jc w:val="right"/>
        <w:rPr>
          <w:rFonts w:ascii="Times New Roman" w:hAnsi="Times New Roman" w:cs="Times New Roman"/>
          <w:sz w:val="24"/>
          <w:szCs w:val="24"/>
        </w:rPr>
      </w:pPr>
      <w:r>
        <w:rPr>
          <w:rFonts w:ascii="Times New Roman" w:hAnsi="Times New Roman" w:cs="Times New Roman"/>
          <w:sz w:val="24"/>
          <w:szCs w:val="24"/>
        </w:rPr>
        <w:t>21</w:t>
      </w:r>
      <w:r w:rsidR="00710208" w:rsidRPr="00B01FD3">
        <w:rPr>
          <w:rFonts w:ascii="Times New Roman" w:hAnsi="Times New Roman" w:cs="Times New Roman"/>
          <w:sz w:val="24"/>
          <w:szCs w:val="24"/>
        </w:rPr>
        <w:t xml:space="preserve"> de agosto de 2019</w:t>
      </w:r>
    </w:p>
    <w:p w:rsidR="00710208" w:rsidRPr="00B01FD3" w:rsidRDefault="00710208" w:rsidP="00710208">
      <w:pPr>
        <w:pStyle w:val="Sinespaciado"/>
        <w:jc w:val="both"/>
        <w:rPr>
          <w:rFonts w:ascii="Times New Roman" w:hAnsi="Times New Roman" w:cs="Times New Roman"/>
          <w:sz w:val="24"/>
          <w:szCs w:val="24"/>
        </w:rPr>
      </w:pPr>
    </w:p>
    <w:p w:rsidR="00710208" w:rsidRPr="00B01FD3" w:rsidRDefault="00710208" w:rsidP="00710208">
      <w:pPr>
        <w:pStyle w:val="Sinespaciado"/>
        <w:jc w:val="both"/>
        <w:rPr>
          <w:rFonts w:ascii="Times New Roman" w:hAnsi="Times New Roman" w:cs="Times New Roman"/>
          <w:sz w:val="24"/>
          <w:szCs w:val="24"/>
        </w:rPr>
      </w:pPr>
    </w:p>
    <w:p w:rsidR="00710208" w:rsidRPr="00B01FD3" w:rsidRDefault="00710208" w:rsidP="00710208">
      <w:pPr>
        <w:pStyle w:val="Sinespaciado"/>
        <w:jc w:val="both"/>
        <w:rPr>
          <w:rFonts w:ascii="Times New Roman" w:hAnsi="Times New Roman" w:cs="Times New Roman"/>
          <w:sz w:val="24"/>
          <w:szCs w:val="24"/>
        </w:rPr>
      </w:pPr>
    </w:p>
    <w:p w:rsidR="00710208" w:rsidRPr="00B01FD3" w:rsidRDefault="00710208" w:rsidP="00710208">
      <w:pPr>
        <w:pStyle w:val="Sinespaciado"/>
        <w:jc w:val="both"/>
        <w:rPr>
          <w:rFonts w:ascii="Times New Roman" w:hAnsi="Times New Roman" w:cs="Times New Roman"/>
          <w:sz w:val="24"/>
          <w:szCs w:val="24"/>
        </w:rPr>
      </w:pPr>
    </w:p>
    <w:p w:rsidR="00710208" w:rsidRPr="00B01FD3" w:rsidRDefault="00710208" w:rsidP="00710208">
      <w:pPr>
        <w:pStyle w:val="Sinespaciado"/>
        <w:jc w:val="both"/>
        <w:rPr>
          <w:rFonts w:ascii="Times New Roman" w:hAnsi="Times New Roman" w:cs="Times New Roman"/>
          <w:sz w:val="24"/>
          <w:szCs w:val="24"/>
        </w:rPr>
      </w:pPr>
      <w:bookmarkStart w:id="0" w:name="_GoBack"/>
      <w:bookmarkEnd w:id="0"/>
    </w:p>
    <w:p w:rsidR="00710208" w:rsidRPr="00B01FD3" w:rsidRDefault="00710208" w:rsidP="00710208">
      <w:pPr>
        <w:pStyle w:val="Sinespaciado"/>
        <w:jc w:val="both"/>
        <w:rPr>
          <w:rFonts w:ascii="Times New Roman" w:hAnsi="Times New Roman" w:cs="Times New Roman"/>
          <w:sz w:val="24"/>
          <w:szCs w:val="24"/>
        </w:rPr>
      </w:pPr>
    </w:p>
    <w:p w:rsidR="00710208" w:rsidRPr="00B01FD3" w:rsidRDefault="00710208" w:rsidP="00710208">
      <w:pPr>
        <w:pStyle w:val="Sinespaciado"/>
        <w:jc w:val="both"/>
        <w:rPr>
          <w:rFonts w:ascii="Times New Roman" w:hAnsi="Times New Roman" w:cs="Times New Roman"/>
          <w:sz w:val="24"/>
          <w:szCs w:val="24"/>
        </w:rPr>
      </w:pPr>
    </w:p>
    <w:p w:rsidR="00710208" w:rsidRPr="00B01FD3" w:rsidRDefault="00710208" w:rsidP="00710208">
      <w:pPr>
        <w:pStyle w:val="Sinespaciado"/>
        <w:jc w:val="both"/>
        <w:rPr>
          <w:rFonts w:ascii="Times New Roman" w:hAnsi="Times New Roman" w:cs="Times New Roman"/>
          <w:sz w:val="24"/>
          <w:szCs w:val="24"/>
        </w:rPr>
      </w:pPr>
      <w:r w:rsidRPr="00B01FD3">
        <w:rPr>
          <w:rFonts w:ascii="Times New Roman" w:hAnsi="Times New Roman" w:cs="Times New Roman"/>
          <w:sz w:val="24"/>
          <w:szCs w:val="24"/>
        </w:rPr>
        <w:t xml:space="preserve">Doctor </w:t>
      </w:r>
    </w:p>
    <w:p w:rsidR="00710208" w:rsidRPr="00B01FD3" w:rsidRDefault="00710208" w:rsidP="00710208">
      <w:pPr>
        <w:pStyle w:val="Sinespaciado"/>
        <w:jc w:val="both"/>
        <w:rPr>
          <w:rFonts w:ascii="Times New Roman" w:hAnsi="Times New Roman" w:cs="Times New Roman"/>
          <w:b/>
          <w:sz w:val="24"/>
          <w:szCs w:val="24"/>
        </w:rPr>
      </w:pPr>
      <w:r w:rsidRPr="00B01FD3">
        <w:rPr>
          <w:rFonts w:ascii="Times New Roman" w:hAnsi="Times New Roman" w:cs="Times New Roman"/>
          <w:b/>
          <w:sz w:val="24"/>
          <w:szCs w:val="24"/>
        </w:rPr>
        <w:t>JORGE HUMBERTO MANTILLA SERRANO</w:t>
      </w:r>
    </w:p>
    <w:p w:rsidR="00710208" w:rsidRPr="00B01FD3" w:rsidRDefault="00710208" w:rsidP="00710208">
      <w:pPr>
        <w:pStyle w:val="Sinespaciado"/>
        <w:jc w:val="both"/>
        <w:rPr>
          <w:rFonts w:ascii="Times New Roman" w:hAnsi="Times New Roman" w:cs="Times New Roman"/>
          <w:sz w:val="24"/>
          <w:szCs w:val="24"/>
        </w:rPr>
      </w:pPr>
      <w:r w:rsidRPr="00B01FD3">
        <w:rPr>
          <w:rFonts w:ascii="Times New Roman" w:hAnsi="Times New Roman" w:cs="Times New Roman"/>
          <w:sz w:val="24"/>
          <w:szCs w:val="24"/>
        </w:rPr>
        <w:t xml:space="preserve">Cámara de Representantes  </w:t>
      </w:r>
    </w:p>
    <w:p w:rsidR="00710208" w:rsidRPr="00B01FD3" w:rsidRDefault="00710208" w:rsidP="00710208">
      <w:pPr>
        <w:pStyle w:val="Sinespaciado"/>
        <w:jc w:val="both"/>
        <w:rPr>
          <w:rFonts w:ascii="Times New Roman" w:hAnsi="Times New Roman" w:cs="Times New Roman"/>
          <w:sz w:val="24"/>
          <w:szCs w:val="24"/>
        </w:rPr>
      </w:pPr>
      <w:r w:rsidRPr="00B01FD3">
        <w:rPr>
          <w:rFonts w:ascii="Times New Roman" w:hAnsi="Times New Roman" w:cs="Times New Roman"/>
          <w:sz w:val="24"/>
          <w:szCs w:val="24"/>
        </w:rPr>
        <w:t xml:space="preserve">Secretario </w:t>
      </w:r>
    </w:p>
    <w:p w:rsidR="00710208" w:rsidRPr="00B01FD3" w:rsidRDefault="00710208" w:rsidP="00710208">
      <w:pPr>
        <w:pStyle w:val="Sinespaciado"/>
        <w:jc w:val="both"/>
        <w:rPr>
          <w:rFonts w:ascii="Times New Roman" w:hAnsi="Times New Roman" w:cs="Times New Roman"/>
          <w:sz w:val="24"/>
          <w:szCs w:val="24"/>
        </w:rPr>
      </w:pPr>
      <w:r w:rsidRPr="00B01FD3">
        <w:rPr>
          <w:rFonts w:ascii="Times New Roman" w:hAnsi="Times New Roman" w:cs="Times New Roman"/>
          <w:sz w:val="24"/>
          <w:szCs w:val="24"/>
        </w:rPr>
        <w:t xml:space="preserve">Ciudad </w:t>
      </w:r>
    </w:p>
    <w:p w:rsidR="00710208" w:rsidRPr="00B01FD3" w:rsidRDefault="00710208" w:rsidP="00710208">
      <w:pPr>
        <w:jc w:val="both"/>
        <w:rPr>
          <w:rFonts w:ascii="Times New Roman" w:hAnsi="Times New Roman" w:cs="Times New Roman"/>
          <w:sz w:val="24"/>
          <w:szCs w:val="24"/>
        </w:rPr>
      </w:pPr>
    </w:p>
    <w:p w:rsidR="00710208" w:rsidRPr="00B01FD3" w:rsidRDefault="00710208" w:rsidP="00710208">
      <w:pPr>
        <w:jc w:val="both"/>
        <w:rPr>
          <w:rFonts w:ascii="Times New Roman" w:hAnsi="Times New Roman" w:cs="Times New Roman"/>
          <w:b/>
          <w:sz w:val="24"/>
          <w:szCs w:val="24"/>
        </w:rPr>
      </w:pPr>
    </w:p>
    <w:p w:rsidR="00710208" w:rsidRPr="00B01FD3" w:rsidRDefault="00710208" w:rsidP="00710208">
      <w:pPr>
        <w:jc w:val="both"/>
        <w:rPr>
          <w:rFonts w:ascii="Times New Roman" w:hAnsi="Times New Roman" w:cs="Times New Roman"/>
          <w:b/>
          <w:bCs/>
          <w:sz w:val="24"/>
          <w:szCs w:val="24"/>
          <w:lang w:val="es-ES" w:eastAsia="es-ES_tradnl"/>
        </w:rPr>
      </w:pPr>
      <w:r w:rsidRPr="00B01FD3">
        <w:rPr>
          <w:rFonts w:ascii="Times New Roman" w:hAnsi="Times New Roman" w:cs="Times New Roman"/>
          <w:b/>
          <w:sz w:val="24"/>
          <w:szCs w:val="24"/>
        </w:rPr>
        <w:t xml:space="preserve">ASUNTO: RADICAR PROYECTO DE LEY </w:t>
      </w:r>
      <w:r w:rsidRPr="00B01FD3">
        <w:rPr>
          <w:rFonts w:ascii="Times New Roman" w:eastAsia="Calibri" w:hAnsi="Times New Roman" w:cs="Times New Roman"/>
          <w:b/>
          <w:bCs/>
          <w:sz w:val="24"/>
          <w:szCs w:val="24"/>
          <w:lang w:val="es-ES" w:eastAsia="es-ES_tradnl"/>
        </w:rPr>
        <w:t>¨Por</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medio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del</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cual</w:t>
      </w:r>
      <w:r w:rsidRPr="00B01FD3">
        <w:rPr>
          <w:rFonts w:ascii="Times New Roman" w:hAnsi="Times New Roman" w:cs="Times New Roman"/>
          <w:b/>
          <w:bCs/>
          <w:sz w:val="24"/>
          <w:szCs w:val="24"/>
          <w:lang w:val="es-ES" w:eastAsia="es-ES_tradnl"/>
        </w:rPr>
        <w:t xml:space="preserve"> se modifica el art</w:t>
      </w:r>
      <w:r w:rsidRPr="00B01FD3">
        <w:rPr>
          <w:rFonts w:ascii="Times New Roman" w:eastAsia="Calibri" w:hAnsi="Times New Roman" w:cs="Times New Roman"/>
          <w:b/>
          <w:bCs/>
          <w:sz w:val="24"/>
          <w:szCs w:val="24"/>
          <w:lang w:val="es-ES" w:eastAsia="es-ES_tradnl"/>
        </w:rPr>
        <w:t>ículo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33</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ley</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99</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de</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1993,</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se</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crea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Corporación</w:t>
      </w:r>
      <w:r w:rsidRPr="00B01FD3">
        <w:rPr>
          <w:rFonts w:ascii="Times New Roman" w:hAnsi="Times New Roman" w:cs="Times New Roman"/>
          <w:b/>
          <w:bCs/>
          <w:sz w:val="24"/>
          <w:szCs w:val="24"/>
          <w:lang w:val="es-ES" w:eastAsia="es-ES_tradnl"/>
        </w:rPr>
        <w:t xml:space="preserve"> para el desarrollo Sostenible del alto y medio San Jorge y se dictan otras disposiciones</w:t>
      </w:r>
      <w:r w:rsidRPr="00B01FD3">
        <w:rPr>
          <w:rFonts w:ascii="Times New Roman" w:eastAsia="Calibri" w:hAnsi="Times New Roman" w:cs="Times New Roman"/>
          <w:b/>
          <w:bCs/>
          <w:sz w:val="24"/>
          <w:szCs w:val="24"/>
          <w:lang w:val="es-ES" w:eastAsia="es-ES_tradnl"/>
        </w:rPr>
        <w:t>”.</w:t>
      </w:r>
    </w:p>
    <w:p w:rsidR="00710208" w:rsidRPr="00B01FD3" w:rsidRDefault="00710208" w:rsidP="00710208">
      <w:pPr>
        <w:jc w:val="both"/>
        <w:rPr>
          <w:rFonts w:ascii="Times New Roman" w:eastAsia="Times New Roman" w:hAnsi="Times New Roman" w:cs="Times New Roman"/>
          <w:b/>
          <w:sz w:val="24"/>
          <w:szCs w:val="24"/>
          <w:lang w:val="es-ES"/>
        </w:rPr>
      </w:pPr>
    </w:p>
    <w:p w:rsidR="00710208" w:rsidRPr="00B01FD3" w:rsidRDefault="00710208" w:rsidP="00710208">
      <w:pPr>
        <w:jc w:val="both"/>
        <w:rPr>
          <w:rFonts w:ascii="Times New Roman" w:eastAsia="Times New Roman" w:hAnsi="Times New Roman" w:cs="Times New Roman"/>
          <w:sz w:val="24"/>
          <w:szCs w:val="24"/>
        </w:rPr>
      </w:pPr>
      <w:r w:rsidRPr="00B01FD3">
        <w:rPr>
          <w:rFonts w:ascii="Times New Roman" w:eastAsia="Times New Roman" w:hAnsi="Times New Roman" w:cs="Times New Roman"/>
          <w:sz w:val="24"/>
          <w:szCs w:val="24"/>
        </w:rPr>
        <w:t xml:space="preserve">De manera atenta, por medio de la presente me permito radicar el proyecto de la referencia. Lo anterior con el fin de dar el respectivo trámite legislativo. </w:t>
      </w:r>
    </w:p>
    <w:p w:rsidR="00710208" w:rsidRPr="00B01FD3" w:rsidRDefault="00710208" w:rsidP="00710208">
      <w:pPr>
        <w:jc w:val="both"/>
        <w:rPr>
          <w:rFonts w:ascii="Times New Roman" w:eastAsia="Times New Roman" w:hAnsi="Times New Roman" w:cs="Times New Roman"/>
          <w:sz w:val="24"/>
          <w:szCs w:val="24"/>
        </w:rPr>
      </w:pPr>
    </w:p>
    <w:p w:rsidR="00710208" w:rsidRPr="00B01FD3" w:rsidRDefault="00710208" w:rsidP="00710208">
      <w:pPr>
        <w:jc w:val="both"/>
        <w:rPr>
          <w:rFonts w:ascii="Times New Roman" w:eastAsia="Times New Roman" w:hAnsi="Times New Roman" w:cs="Times New Roman"/>
          <w:sz w:val="24"/>
          <w:szCs w:val="24"/>
        </w:rPr>
      </w:pPr>
    </w:p>
    <w:p w:rsidR="00710208" w:rsidRPr="00B01FD3" w:rsidRDefault="00710208" w:rsidP="00710208">
      <w:pPr>
        <w:jc w:val="both"/>
        <w:rPr>
          <w:rFonts w:ascii="Times New Roman" w:eastAsia="Times New Roman" w:hAnsi="Times New Roman" w:cs="Times New Roman"/>
          <w:sz w:val="24"/>
          <w:szCs w:val="24"/>
        </w:rPr>
      </w:pPr>
      <w:r w:rsidRPr="00B01FD3">
        <w:rPr>
          <w:rFonts w:ascii="Times New Roman" w:eastAsia="Times New Roman" w:hAnsi="Times New Roman" w:cs="Times New Roman"/>
          <w:sz w:val="24"/>
          <w:szCs w:val="24"/>
        </w:rPr>
        <w:t xml:space="preserve">Cordialmente, </w:t>
      </w:r>
    </w:p>
    <w:p w:rsidR="00710208" w:rsidRPr="00B01FD3" w:rsidRDefault="00710208" w:rsidP="00710208">
      <w:pPr>
        <w:jc w:val="both"/>
        <w:rPr>
          <w:rFonts w:ascii="Times New Roman" w:eastAsia="Times New Roman" w:hAnsi="Times New Roman" w:cs="Times New Roman"/>
          <w:sz w:val="24"/>
          <w:szCs w:val="24"/>
        </w:rPr>
      </w:pPr>
    </w:p>
    <w:p w:rsidR="00710208" w:rsidRPr="00B01FD3" w:rsidRDefault="00710208" w:rsidP="00710208">
      <w:pPr>
        <w:jc w:val="both"/>
        <w:rPr>
          <w:rFonts w:ascii="Times New Roman" w:eastAsia="Times New Roman" w:hAnsi="Times New Roman" w:cs="Times New Roman"/>
          <w:b/>
          <w:sz w:val="24"/>
          <w:szCs w:val="24"/>
        </w:rPr>
      </w:pPr>
    </w:p>
    <w:p w:rsidR="00710208" w:rsidRPr="00B01FD3" w:rsidRDefault="00710208" w:rsidP="00710208">
      <w:pPr>
        <w:ind w:left="708" w:hanging="708"/>
        <w:jc w:val="both"/>
        <w:rPr>
          <w:rFonts w:ascii="Times New Roman" w:eastAsia="Times New Roman" w:hAnsi="Times New Roman" w:cs="Times New Roman"/>
          <w:b/>
          <w:sz w:val="24"/>
          <w:szCs w:val="24"/>
        </w:rPr>
      </w:pPr>
      <w:r w:rsidRPr="00B01FD3">
        <w:rPr>
          <w:rFonts w:ascii="Times New Roman" w:eastAsia="Times New Roman" w:hAnsi="Times New Roman" w:cs="Times New Roman"/>
          <w:b/>
          <w:sz w:val="24"/>
          <w:szCs w:val="24"/>
        </w:rPr>
        <w:t xml:space="preserve">ANDRÉS DAVID CALLE AGUAS                                     </w:t>
      </w:r>
    </w:p>
    <w:p w:rsidR="00710208" w:rsidRPr="00B01FD3" w:rsidRDefault="00710208" w:rsidP="00710208">
      <w:pPr>
        <w:jc w:val="both"/>
        <w:rPr>
          <w:rFonts w:ascii="Times New Roman" w:hAnsi="Times New Roman" w:cs="Times New Roman"/>
          <w:sz w:val="24"/>
          <w:szCs w:val="24"/>
        </w:rPr>
      </w:pPr>
      <w:r w:rsidRPr="00B01FD3">
        <w:rPr>
          <w:rFonts w:ascii="Times New Roman" w:eastAsia="Times New Roman" w:hAnsi="Times New Roman" w:cs="Times New Roman"/>
          <w:sz w:val="24"/>
          <w:szCs w:val="24"/>
        </w:rPr>
        <w:t xml:space="preserve">Representante a la Cámara                                                  </w:t>
      </w:r>
    </w:p>
    <w:p w:rsidR="00710208" w:rsidRPr="00B01FD3" w:rsidRDefault="00710208" w:rsidP="00710208">
      <w:pPr>
        <w:jc w:val="both"/>
        <w:rPr>
          <w:rFonts w:ascii="Times New Roman" w:hAnsi="Times New Roman" w:cs="Times New Roman"/>
          <w:b/>
          <w:bCs/>
          <w:sz w:val="24"/>
          <w:szCs w:val="24"/>
          <w:lang w:val="es-ES" w:eastAsia="es-ES_tradnl"/>
        </w:rPr>
      </w:pPr>
    </w:p>
    <w:p w:rsidR="00710208" w:rsidRPr="00B01FD3" w:rsidRDefault="00710208" w:rsidP="00C62C78">
      <w:pPr>
        <w:jc w:val="center"/>
        <w:rPr>
          <w:rFonts w:ascii="Times New Roman" w:hAnsi="Times New Roman" w:cs="Times New Roman"/>
          <w:b/>
          <w:bCs/>
          <w:sz w:val="24"/>
          <w:szCs w:val="24"/>
          <w:lang w:val="es-ES" w:eastAsia="es-ES_tradnl"/>
        </w:rPr>
      </w:pPr>
    </w:p>
    <w:p w:rsidR="00710208" w:rsidRPr="00B01FD3" w:rsidRDefault="00710208" w:rsidP="00C62C78">
      <w:pPr>
        <w:jc w:val="center"/>
        <w:rPr>
          <w:rFonts w:ascii="Times New Roman" w:hAnsi="Times New Roman" w:cs="Times New Roman"/>
          <w:b/>
          <w:bCs/>
          <w:sz w:val="24"/>
          <w:szCs w:val="24"/>
          <w:lang w:val="es-ES" w:eastAsia="es-ES_tradnl"/>
        </w:rPr>
      </w:pPr>
    </w:p>
    <w:p w:rsidR="00710208" w:rsidRPr="00B01FD3" w:rsidRDefault="00710208" w:rsidP="00C62C78">
      <w:pPr>
        <w:jc w:val="center"/>
        <w:rPr>
          <w:rFonts w:ascii="Times New Roman" w:hAnsi="Times New Roman" w:cs="Times New Roman"/>
          <w:b/>
          <w:bCs/>
          <w:sz w:val="24"/>
          <w:szCs w:val="24"/>
          <w:lang w:val="es-ES" w:eastAsia="es-ES_tradnl"/>
        </w:rPr>
      </w:pPr>
    </w:p>
    <w:p w:rsidR="00746713" w:rsidRDefault="00746713" w:rsidP="005D2E97">
      <w:pPr>
        <w:jc w:val="center"/>
        <w:rPr>
          <w:rFonts w:ascii="Times New Roman" w:hAnsi="Times New Roman" w:cs="Times New Roman"/>
          <w:b/>
          <w:bCs/>
          <w:sz w:val="24"/>
          <w:szCs w:val="24"/>
          <w:lang w:val="es-ES" w:eastAsia="es-ES_tradnl"/>
        </w:rPr>
      </w:pPr>
      <w:r w:rsidRPr="00B01FD3">
        <w:rPr>
          <w:rFonts w:ascii="Times New Roman" w:hAnsi="Times New Roman" w:cs="Times New Roman"/>
          <w:b/>
          <w:bCs/>
          <w:sz w:val="24"/>
          <w:szCs w:val="24"/>
          <w:lang w:val="es-ES" w:eastAsia="es-ES_tradnl"/>
        </w:rPr>
        <w:t>PROYECTO DE LEY No. _____ DE 2019 CÁMARA DE REPRESENTANTES</w:t>
      </w:r>
    </w:p>
    <w:p w:rsidR="005D2E97" w:rsidRDefault="005D2E97" w:rsidP="005D2E97">
      <w:pPr>
        <w:jc w:val="center"/>
        <w:rPr>
          <w:rFonts w:ascii="Times New Roman" w:hAnsi="Times New Roman" w:cs="Times New Roman"/>
          <w:b/>
          <w:bCs/>
          <w:sz w:val="24"/>
          <w:szCs w:val="24"/>
          <w:lang w:val="es-ES" w:eastAsia="es-ES_tradnl"/>
        </w:rPr>
      </w:pPr>
    </w:p>
    <w:p w:rsidR="005D2E97" w:rsidRPr="00B01FD3" w:rsidRDefault="005D2E97" w:rsidP="005D2E97">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r w:rsidRPr="00B01FD3">
        <w:rPr>
          <w:rFonts w:ascii="Times New Roman" w:eastAsia="Calibri" w:hAnsi="Times New Roman" w:cs="Times New Roman"/>
          <w:b/>
          <w:bCs/>
          <w:sz w:val="24"/>
          <w:szCs w:val="24"/>
          <w:lang w:val="es-ES" w:eastAsia="es-ES_tradnl"/>
        </w:rPr>
        <w:t>¨Por</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medio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del</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cual</w:t>
      </w:r>
      <w:r w:rsidRPr="00B01FD3">
        <w:rPr>
          <w:rFonts w:ascii="Times New Roman" w:hAnsi="Times New Roman" w:cs="Times New Roman"/>
          <w:b/>
          <w:bCs/>
          <w:sz w:val="24"/>
          <w:szCs w:val="24"/>
          <w:lang w:val="es-ES" w:eastAsia="es-ES_tradnl"/>
        </w:rPr>
        <w:t xml:space="preserve"> se modifica el art</w:t>
      </w:r>
      <w:r w:rsidRPr="00B01FD3">
        <w:rPr>
          <w:rFonts w:ascii="Times New Roman" w:eastAsia="Calibri" w:hAnsi="Times New Roman" w:cs="Times New Roman"/>
          <w:b/>
          <w:bCs/>
          <w:sz w:val="24"/>
          <w:szCs w:val="24"/>
          <w:lang w:val="es-ES" w:eastAsia="es-ES_tradnl"/>
        </w:rPr>
        <w:t>ículo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33</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ley</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99</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de</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1993,</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se</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crea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Corporación</w:t>
      </w:r>
      <w:r w:rsidRPr="00B01FD3">
        <w:rPr>
          <w:rFonts w:ascii="Times New Roman" w:hAnsi="Times New Roman" w:cs="Times New Roman"/>
          <w:b/>
          <w:bCs/>
          <w:sz w:val="24"/>
          <w:szCs w:val="24"/>
          <w:lang w:val="es-ES" w:eastAsia="es-ES_tradnl"/>
        </w:rPr>
        <w:t xml:space="preserve"> para el desarrollo Sostenible del alto y medio San Jorge y se dictan otras disposiciones</w:t>
      </w:r>
      <w:r w:rsidRPr="00B01FD3">
        <w:rPr>
          <w:rFonts w:ascii="Times New Roman" w:eastAsia="Calibri" w:hAnsi="Times New Roman" w:cs="Times New Roman"/>
          <w:b/>
          <w:bCs/>
          <w:sz w:val="24"/>
          <w:szCs w:val="24"/>
          <w:lang w:val="es-ES" w:eastAsia="es-ES_tradnl"/>
        </w:rPr>
        <w:t>”</w:t>
      </w:r>
    </w:p>
    <w:p w:rsidR="00C62C78" w:rsidRDefault="00C62C78" w:rsidP="00C62C78">
      <w:pPr>
        <w:jc w:val="center"/>
        <w:rPr>
          <w:rFonts w:ascii="Times New Roman" w:hAnsi="Times New Roman" w:cs="Times New Roman"/>
          <w:b/>
          <w:bCs/>
          <w:sz w:val="24"/>
          <w:szCs w:val="24"/>
          <w:lang w:val="es-ES" w:eastAsia="es-ES_tradnl"/>
        </w:rPr>
      </w:pPr>
    </w:p>
    <w:p w:rsidR="005D2E97" w:rsidRPr="00B01FD3" w:rsidRDefault="005D2E97"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El Congreso de Colombia, </w:t>
      </w:r>
    </w:p>
    <w:p w:rsidR="00746713" w:rsidRPr="00B01FD3" w:rsidRDefault="00746713" w:rsidP="00C62C78">
      <w:pPr>
        <w:jc w:val="center"/>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DECRETA: </w:t>
      </w:r>
    </w:p>
    <w:p w:rsidR="005D2E97"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bookmarkStart w:id="1" w:name="ver_1569385"/>
      <w:bookmarkEnd w:id="1"/>
    </w:p>
    <w:p w:rsidR="005D2E97" w:rsidRPr="00B01FD3" w:rsidRDefault="005D2E97" w:rsidP="00C62C78">
      <w:pPr>
        <w:jc w:val="both"/>
        <w:rPr>
          <w:rFonts w:ascii="Times New Roman" w:hAnsi="Times New Roman" w:cs="Times New Roman"/>
          <w:sz w:val="24"/>
          <w:szCs w:val="24"/>
          <w:lang w:val="es-ES" w:eastAsia="es-ES_tradnl"/>
        </w:rPr>
      </w:pPr>
    </w:p>
    <w:p w:rsidR="00746713" w:rsidRPr="00B01FD3"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b/>
          <w:bCs/>
          <w:sz w:val="24"/>
          <w:szCs w:val="24"/>
          <w:lang w:val="es-ES" w:eastAsia="es-ES_tradnl"/>
        </w:rPr>
        <w:t>Art</w:t>
      </w:r>
      <w:r w:rsidRPr="00B01FD3">
        <w:rPr>
          <w:rFonts w:ascii="Times New Roman" w:eastAsia="Calibri" w:hAnsi="Times New Roman" w:cs="Times New Roman"/>
          <w:b/>
          <w:bCs/>
          <w:sz w:val="24"/>
          <w:szCs w:val="24"/>
          <w:lang w:val="es-ES" w:eastAsia="es-ES_tradnl"/>
        </w:rPr>
        <w:t>ículo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1º.</w:t>
      </w:r>
      <w:r w:rsidRPr="00B01FD3">
        <w:rPr>
          <w:rFonts w:ascii="Times New Roman" w:hAnsi="Times New Roman" w:cs="Times New Roman"/>
          <w:b/>
          <w:bCs/>
          <w:sz w:val="24"/>
          <w:szCs w:val="24"/>
          <w:lang w:val="es-ES" w:eastAsia="es-ES_tradnl"/>
        </w:rPr>
        <w:t> </w:t>
      </w:r>
      <w:r w:rsidRPr="00B01FD3">
        <w:rPr>
          <w:rFonts w:ascii="Times New Roman" w:hAnsi="Times New Roman" w:cs="Times New Roman"/>
          <w:sz w:val="24"/>
          <w:szCs w:val="24"/>
          <w:lang w:val="es-ES" w:eastAsia="es-ES_tradnl"/>
        </w:rPr>
        <w:t xml:space="preserve"> Modif</w:t>
      </w:r>
      <w:r w:rsidRPr="00B01FD3">
        <w:rPr>
          <w:rFonts w:ascii="Times New Roman" w:eastAsia="Calibri" w:hAnsi="Times New Roman" w:cs="Times New Roman"/>
          <w:sz w:val="24"/>
          <w:szCs w:val="24"/>
          <w:lang w:val="es-ES" w:eastAsia="es-ES_tradnl"/>
        </w:rPr>
        <w:t>íquese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proofErr w:type="gramStart"/>
      <w:r w:rsidRPr="00B01FD3">
        <w:rPr>
          <w:rFonts w:ascii="Times New Roman" w:eastAsia="Calibri" w:hAnsi="Times New Roman" w:cs="Times New Roman"/>
          <w:sz w:val="24"/>
          <w:szCs w:val="24"/>
          <w:lang w:val="es-ES" w:eastAsia="es-ES_tradnl"/>
        </w:rPr>
        <w:t>articulo</w:t>
      </w:r>
      <w:proofErr w:type="gramEnd"/>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33</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ley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99</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1993,</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nuevo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texto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siguiente:</w:t>
      </w:r>
    </w:p>
    <w:p w:rsidR="00746713" w:rsidRPr="00B01FD3" w:rsidRDefault="00746713" w:rsidP="00C62C78">
      <w:pPr>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eastAsia="Calibri" w:hAnsi="Times New Roman" w:cs="Times New Roman"/>
          <w:b/>
          <w:i/>
          <w:sz w:val="24"/>
          <w:szCs w:val="24"/>
          <w:lang w:val="es-ES" w:eastAsia="es-ES_tradnl"/>
        </w:rPr>
        <w:t>“</w:t>
      </w:r>
      <w:r w:rsidRPr="00B01FD3">
        <w:rPr>
          <w:rFonts w:ascii="Times New Roman" w:hAnsi="Times New Roman" w:cs="Times New Roman"/>
          <w:b/>
          <w:i/>
          <w:sz w:val="24"/>
          <w:szCs w:val="24"/>
          <w:lang w:val="es-ES" w:eastAsia="es-ES_tradnl"/>
        </w:rPr>
        <w:t>Art</w:t>
      </w:r>
      <w:r w:rsidRPr="00B01FD3">
        <w:rPr>
          <w:rFonts w:ascii="Times New Roman" w:eastAsia="Calibri" w:hAnsi="Times New Roman" w:cs="Times New Roman"/>
          <w:b/>
          <w:i/>
          <w:sz w:val="24"/>
          <w:szCs w:val="24"/>
          <w:lang w:val="es-ES" w:eastAsia="es-ES_tradnl"/>
        </w:rPr>
        <w:t>ículo</w:t>
      </w:r>
      <w:r w:rsidRPr="00B01FD3">
        <w:rPr>
          <w:rFonts w:ascii="Times New Roman" w:hAnsi="Times New Roman" w:cs="Times New Roman"/>
          <w:b/>
          <w:i/>
          <w:sz w:val="24"/>
          <w:szCs w:val="24"/>
          <w:lang w:val="es-ES" w:eastAsia="es-ES_tradnl"/>
        </w:rPr>
        <w:t xml:space="preserve"> 33.- Creaci</w:t>
      </w:r>
      <w:r w:rsidRPr="00B01FD3">
        <w:rPr>
          <w:rFonts w:ascii="Times New Roman" w:eastAsia="Calibri" w:hAnsi="Times New Roman" w:cs="Times New Roman"/>
          <w:b/>
          <w:i/>
          <w:sz w:val="24"/>
          <w:szCs w:val="24"/>
          <w:lang w:val="es-ES" w:eastAsia="es-ES_tradnl"/>
        </w:rPr>
        <w:t>ón</w:t>
      </w:r>
      <w:r w:rsidRPr="00B01FD3">
        <w:rPr>
          <w:rFonts w:ascii="Times New Roman" w:hAnsi="Times New Roman" w:cs="Times New Roman"/>
          <w:b/>
          <w:i/>
          <w:sz w:val="24"/>
          <w:szCs w:val="24"/>
          <w:lang w:val="es-ES" w:eastAsia="es-ES_tradnl"/>
        </w:rPr>
        <w:t xml:space="preserve"> y Transformaci</w:t>
      </w:r>
      <w:r w:rsidRPr="00B01FD3">
        <w:rPr>
          <w:rFonts w:ascii="Times New Roman" w:eastAsia="Calibri" w:hAnsi="Times New Roman" w:cs="Times New Roman"/>
          <w:b/>
          <w:i/>
          <w:sz w:val="24"/>
          <w:szCs w:val="24"/>
          <w:lang w:val="es-ES" w:eastAsia="es-ES_tradnl"/>
        </w:rPr>
        <w:t>ón</w:t>
      </w:r>
      <w:r w:rsidRPr="00B01FD3">
        <w:rPr>
          <w:rFonts w:ascii="Times New Roman" w:hAnsi="Times New Roman" w:cs="Times New Roman"/>
          <w:b/>
          <w:i/>
          <w:sz w:val="24"/>
          <w:szCs w:val="24"/>
          <w:lang w:val="es-ES" w:eastAsia="es-ES_tradnl"/>
        </w:rPr>
        <w:t xml:space="preserve"> de las Corporaciones Aut</w:t>
      </w:r>
      <w:r w:rsidRPr="00B01FD3">
        <w:rPr>
          <w:rFonts w:ascii="Times New Roman" w:eastAsia="Calibri" w:hAnsi="Times New Roman" w:cs="Times New Roman"/>
          <w:b/>
          <w:i/>
          <w:sz w:val="24"/>
          <w:szCs w:val="24"/>
          <w:lang w:val="es-ES" w:eastAsia="es-ES_tradnl"/>
        </w:rPr>
        <w:t>ónomas</w:t>
      </w:r>
      <w:r w:rsidRPr="00B01FD3">
        <w:rPr>
          <w:rFonts w:ascii="Times New Roman" w:hAnsi="Times New Roman" w:cs="Times New Roman"/>
          <w:b/>
          <w:i/>
          <w:sz w:val="24"/>
          <w:szCs w:val="24"/>
          <w:lang w:val="es-ES" w:eastAsia="es-ES_tradnl"/>
        </w:rPr>
        <w:t xml:space="preserve"> Regionales.</w:t>
      </w:r>
      <w:r w:rsidRPr="00B01FD3">
        <w:rPr>
          <w:rFonts w:ascii="Times New Roman" w:hAnsi="Times New Roman" w:cs="Times New Roman"/>
          <w:sz w:val="24"/>
          <w:szCs w:val="24"/>
          <w:lang w:val="es-ES" w:eastAsia="es-ES_tradnl"/>
        </w:rPr>
        <w:t xml:space="preserve"> La administraci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del medio ambiente y los recursos naturales renovables estar</w:t>
      </w:r>
      <w:r w:rsidRPr="00B01FD3">
        <w:rPr>
          <w:rFonts w:ascii="Times New Roman" w:eastAsia="Calibri" w:hAnsi="Times New Roman" w:cs="Times New Roman"/>
          <w:sz w:val="24"/>
          <w:szCs w:val="24"/>
          <w:lang w:val="es-ES" w:eastAsia="es-ES_tradnl"/>
        </w:rPr>
        <w:t>á</w:t>
      </w:r>
      <w:r w:rsidRPr="00B01FD3">
        <w:rPr>
          <w:rFonts w:ascii="Times New Roman" w:hAnsi="Times New Roman" w:cs="Times New Roman"/>
          <w:sz w:val="24"/>
          <w:szCs w:val="24"/>
          <w:lang w:val="es-ES" w:eastAsia="es-ES_tradnl"/>
        </w:rPr>
        <w:t>́ en todo el territorio nacional a cargo de Corporaciones Aut</w:t>
      </w:r>
      <w:r w:rsidRPr="00B01FD3">
        <w:rPr>
          <w:rFonts w:ascii="Times New Roman" w:eastAsia="Calibri" w:hAnsi="Times New Roman" w:cs="Times New Roman"/>
          <w:sz w:val="24"/>
          <w:szCs w:val="24"/>
          <w:lang w:val="es-ES" w:eastAsia="es-ES_tradnl"/>
        </w:rPr>
        <w:t>ónomas</w:t>
      </w:r>
      <w:r w:rsidRPr="00B01FD3">
        <w:rPr>
          <w:rFonts w:ascii="Times New Roman" w:hAnsi="Times New Roman" w:cs="Times New Roman"/>
          <w:sz w:val="24"/>
          <w:szCs w:val="24"/>
          <w:lang w:val="es-ES" w:eastAsia="es-ES_tradnl"/>
        </w:rPr>
        <w:t xml:space="preserve"> Regionales.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Las siguientes corporaciones conservar</w:t>
      </w:r>
      <w:r w:rsidRPr="00B01FD3">
        <w:rPr>
          <w:rFonts w:ascii="Times New Roman" w:eastAsia="Calibri" w:hAnsi="Times New Roman" w:cs="Times New Roman"/>
          <w:sz w:val="24"/>
          <w:szCs w:val="24"/>
          <w:lang w:val="es-ES" w:eastAsia="es-ES_tradnl"/>
        </w:rPr>
        <w:t>án</w:t>
      </w:r>
      <w:r w:rsidRPr="00B01FD3">
        <w:rPr>
          <w:rFonts w:ascii="Times New Roman" w:hAnsi="Times New Roman" w:cs="Times New Roman"/>
          <w:sz w:val="24"/>
          <w:szCs w:val="24"/>
          <w:lang w:val="es-ES" w:eastAsia="es-ES_tradnl"/>
        </w:rPr>
        <w:t xml:space="preserve"> su denominaci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sedes y jurisdicci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territorial actual: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Aut</w:t>
      </w:r>
      <w:r w:rsidRPr="00B01FD3">
        <w:rPr>
          <w:rFonts w:ascii="Times New Roman" w:eastAsia="Calibri" w:hAnsi="Times New Roman" w:cs="Times New Roman"/>
          <w:sz w:val="24"/>
          <w:szCs w:val="24"/>
          <w:lang w:val="es-ES" w:eastAsia="es-ES_tradnl"/>
        </w:rPr>
        <w:t>ónoma</w:t>
      </w:r>
      <w:r w:rsidRPr="00B01FD3">
        <w:rPr>
          <w:rFonts w:ascii="Times New Roman" w:hAnsi="Times New Roman" w:cs="Times New Roman"/>
          <w:sz w:val="24"/>
          <w:szCs w:val="24"/>
          <w:lang w:val="es-ES" w:eastAsia="es-ES_tradnl"/>
        </w:rPr>
        <w:t xml:space="preserve"> Regional de Risaralda -CARDER-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w:t>
      </w:r>
      <w:proofErr w:type="spellStart"/>
      <w:r w:rsidRPr="00B01FD3">
        <w:rPr>
          <w:rFonts w:ascii="Times New Roman" w:hAnsi="Times New Roman" w:cs="Times New Roman"/>
          <w:sz w:val="24"/>
          <w:szCs w:val="24"/>
          <w:lang w:val="es-ES" w:eastAsia="es-ES_tradnl"/>
        </w:rPr>
        <w:t>Nariño</w:t>
      </w:r>
      <w:proofErr w:type="spellEnd"/>
      <w:r w:rsidRPr="00B01FD3">
        <w:rPr>
          <w:rFonts w:ascii="Times New Roman" w:hAnsi="Times New Roman" w:cs="Times New Roman"/>
          <w:sz w:val="24"/>
          <w:szCs w:val="24"/>
          <w:lang w:val="es-ES" w:eastAsia="es-ES_tradnl"/>
        </w:rPr>
        <w:t xml:space="preserve"> -CORPONARIÑO-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la Frontera Nororiental -CORPONOR-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Tolima -CORTOLIMA-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lastRenderedPageBreak/>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w:t>
      </w:r>
      <w:proofErr w:type="spellStart"/>
      <w:r w:rsidRPr="00B01FD3">
        <w:rPr>
          <w:rFonts w:ascii="Times New Roman" w:hAnsi="Times New Roman" w:cs="Times New Roman"/>
          <w:sz w:val="24"/>
          <w:szCs w:val="24"/>
          <w:lang w:val="es-ES" w:eastAsia="es-ES_tradnl"/>
        </w:rPr>
        <w:t>Quindío</w:t>
      </w:r>
      <w:proofErr w:type="spellEnd"/>
      <w:r w:rsidRPr="00B01FD3">
        <w:rPr>
          <w:rFonts w:ascii="Times New Roman" w:hAnsi="Times New Roman" w:cs="Times New Roman"/>
          <w:sz w:val="24"/>
          <w:szCs w:val="24"/>
          <w:lang w:val="es-ES" w:eastAsia="es-ES_tradnl"/>
        </w:rPr>
        <w:t xml:space="preserve"> -CRQ-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Corporaci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Aut</w:t>
      </w:r>
      <w:r w:rsidRPr="00B01FD3">
        <w:rPr>
          <w:rFonts w:ascii="Times New Roman" w:eastAsia="Calibri" w:hAnsi="Times New Roman" w:cs="Times New Roman"/>
          <w:sz w:val="24"/>
          <w:szCs w:val="24"/>
          <w:lang w:val="es-ES" w:eastAsia="es-ES_tradnl"/>
        </w:rPr>
        <w:t>ónoma</w:t>
      </w:r>
      <w:r w:rsidRPr="00B01FD3">
        <w:rPr>
          <w:rFonts w:ascii="Times New Roman" w:hAnsi="Times New Roman" w:cs="Times New Roman"/>
          <w:sz w:val="24"/>
          <w:szCs w:val="24"/>
          <w:lang w:val="es-ES" w:eastAsia="es-ES_tradnl"/>
        </w:rPr>
        <w:t xml:space="preserve"> Regional de las Cuencas de los R</w:t>
      </w:r>
      <w:r w:rsidRPr="00B01FD3">
        <w:rPr>
          <w:rFonts w:ascii="Times New Roman" w:eastAsia="Calibri" w:hAnsi="Times New Roman" w:cs="Times New Roman"/>
          <w:sz w:val="24"/>
          <w:szCs w:val="24"/>
          <w:lang w:val="es-ES" w:eastAsia="es-ES_tradnl"/>
        </w:rPr>
        <w:t>íos</w:t>
      </w:r>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Rionegro</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Nare</w:t>
      </w:r>
      <w:proofErr w:type="spellEnd"/>
      <w:r w:rsidRPr="00B01FD3">
        <w:rPr>
          <w:rFonts w:ascii="Times New Roman" w:hAnsi="Times New Roman" w:cs="Times New Roman"/>
          <w:sz w:val="24"/>
          <w:szCs w:val="24"/>
          <w:lang w:val="es-ES" w:eastAsia="es-ES_tradnl"/>
        </w:rPr>
        <w:t xml:space="preserve"> -CORNARE-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Cr</w:t>
      </w:r>
      <w:r w:rsidRPr="00B01FD3">
        <w:rPr>
          <w:rFonts w:ascii="Times New Roman" w:eastAsia="Calibri" w:hAnsi="Times New Roman" w:cs="Times New Roman"/>
          <w:sz w:val="24"/>
          <w:szCs w:val="24"/>
          <w:lang w:val="es-ES" w:eastAsia="es-ES_tradnl"/>
        </w:rPr>
        <w:t>éanse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siguientes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Corporaciones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Autónomas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Regionales:</w:t>
      </w:r>
      <w:r w:rsidRPr="00B01FD3">
        <w:rPr>
          <w:rFonts w:ascii="Times New Roman" w:hAnsi="Times New Roman" w:cs="Times New Roman"/>
          <w:sz w:val="24"/>
          <w:szCs w:val="24"/>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Corporaci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Aut</w:t>
      </w:r>
      <w:r w:rsidRPr="00B01FD3">
        <w:rPr>
          <w:rFonts w:ascii="Times New Roman" w:eastAsia="Calibri" w:hAnsi="Times New Roman" w:cs="Times New Roman"/>
          <w:sz w:val="24"/>
          <w:szCs w:val="24"/>
          <w:lang w:val="es-ES" w:eastAsia="es-ES_tradnl"/>
        </w:rPr>
        <w:t>ónoma</w:t>
      </w:r>
      <w:r w:rsidRPr="00B01FD3">
        <w:rPr>
          <w:rFonts w:ascii="Times New Roman" w:hAnsi="Times New Roman" w:cs="Times New Roman"/>
          <w:sz w:val="24"/>
          <w:szCs w:val="24"/>
          <w:lang w:val="es-ES" w:eastAsia="es-ES_tradnl"/>
        </w:rPr>
        <w:t xml:space="preserve"> Regional de la </w:t>
      </w:r>
      <w:proofErr w:type="spellStart"/>
      <w:r w:rsidRPr="00B01FD3">
        <w:rPr>
          <w:rFonts w:ascii="Times New Roman" w:hAnsi="Times New Roman" w:cs="Times New Roman"/>
          <w:sz w:val="24"/>
          <w:szCs w:val="24"/>
          <w:lang w:val="es-ES" w:eastAsia="es-ES_tradnl"/>
        </w:rPr>
        <w:t>Orinoquía</w:t>
      </w:r>
      <w:proofErr w:type="spellEnd"/>
      <w:r w:rsidRPr="00B01FD3">
        <w:rPr>
          <w:rFonts w:ascii="Times New Roman" w:hAnsi="Times New Roman" w:cs="Times New Roman"/>
          <w:sz w:val="24"/>
          <w:szCs w:val="24"/>
          <w:lang w:val="es-ES" w:eastAsia="es-ES_tradnl"/>
        </w:rPr>
        <w:t xml:space="preserve"> -CORPORINOQUIA-: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los departamentos de Arauca, Vichada, Casanare, Meta; los municipios del departamento de Cundinamarca, a saber: </w:t>
      </w:r>
      <w:proofErr w:type="spellStart"/>
      <w:r w:rsidRPr="00B01FD3">
        <w:rPr>
          <w:rFonts w:ascii="Times New Roman" w:hAnsi="Times New Roman" w:cs="Times New Roman"/>
          <w:sz w:val="24"/>
          <w:szCs w:val="24"/>
          <w:lang w:val="es-ES" w:eastAsia="es-ES_tradnl"/>
        </w:rPr>
        <w:t>Guayabetal</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Quetame</w:t>
      </w:r>
      <w:proofErr w:type="spellEnd"/>
      <w:r w:rsidRPr="00B01FD3">
        <w:rPr>
          <w:rFonts w:ascii="Times New Roman" w:hAnsi="Times New Roman" w:cs="Times New Roman"/>
          <w:sz w:val="24"/>
          <w:szCs w:val="24"/>
          <w:lang w:val="es-ES" w:eastAsia="es-ES_tradnl"/>
        </w:rPr>
        <w:t xml:space="preserve">, Une, </w:t>
      </w:r>
      <w:proofErr w:type="spellStart"/>
      <w:r w:rsidRPr="00B01FD3">
        <w:rPr>
          <w:rFonts w:ascii="Times New Roman" w:hAnsi="Times New Roman" w:cs="Times New Roman"/>
          <w:sz w:val="24"/>
          <w:szCs w:val="24"/>
          <w:lang w:val="es-ES" w:eastAsia="es-ES_tradnl"/>
        </w:rPr>
        <w:t>Paratebueno</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Chipaque</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Cáqueza</w:t>
      </w:r>
      <w:proofErr w:type="spellEnd"/>
      <w:r w:rsidRPr="00B01FD3">
        <w:rPr>
          <w:rFonts w:ascii="Times New Roman" w:hAnsi="Times New Roman" w:cs="Times New Roman"/>
          <w:sz w:val="24"/>
          <w:szCs w:val="24"/>
          <w:lang w:val="es-ES" w:eastAsia="es-ES_tradnl"/>
        </w:rPr>
        <w:t xml:space="preserve">, Fosca, </w:t>
      </w:r>
      <w:proofErr w:type="spellStart"/>
      <w:r w:rsidRPr="00B01FD3">
        <w:rPr>
          <w:rFonts w:ascii="Times New Roman" w:hAnsi="Times New Roman" w:cs="Times New Roman"/>
          <w:sz w:val="24"/>
          <w:szCs w:val="24"/>
          <w:lang w:val="es-ES" w:eastAsia="es-ES_tradnl"/>
        </w:rPr>
        <w:t>Gutiérrez</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Choachi</w:t>
      </w:r>
      <w:proofErr w:type="spellEnd"/>
      <w:r w:rsidRPr="00B01FD3">
        <w:rPr>
          <w:rFonts w:ascii="Times New Roman" w:hAnsi="Times New Roman" w:cs="Times New Roman"/>
          <w:sz w:val="24"/>
          <w:szCs w:val="24"/>
          <w:lang w:val="es-ES" w:eastAsia="es-ES_tradnl"/>
        </w:rPr>
        <w:t xml:space="preserve">́ y Ubaque; y los municipios de Pajarito, </w:t>
      </w:r>
      <w:proofErr w:type="spellStart"/>
      <w:r w:rsidRPr="00B01FD3">
        <w:rPr>
          <w:rFonts w:ascii="Times New Roman" w:hAnsi="Times New Roman" w:cs="Times New Roman"/>
          <w:sz w:val="24"/>
          <w:szCs w:val="24"/>
          <w:lang w:val="es-ES" w:eastAsia="es-ES_tradnl"/>
        </w:rPr>
        <w:t>Labranzagrande</w:t>
      </w:r>
      <w:proofErr w:type="spellEnd"/>
      <w:r w:rsidRPr="00B01FD3">
        <w:rPr>
          <w:rFonts w:ascii="Times New Roman" w:hAnsi="Times New Roman" w:cs="Times New Roman"/>
          <w:sz w:val="24"/>
          <w:szCs w:val="24"/>
          <w:lang w:val="es-ES" w:eastAsia="es-ES_tradnl"/>
        </w:rPr>
        <w:t xml:space="preserve">, Paya, Pisba y Cubará del departamento de </w:t>
      </w:r>
      <w:proofErr w:type="spellStart"/>
      <w:r w:rsidRPr="00B01FD3">
        <w:rPr>
          <w:rFonts w:ascii="Times New Roman" w:hAnsi="Times New Roman" w:cs="Times New Roman"/>
          <w:sz w:val="24"/>
          <w:szCs w:val="24"/>
          <w:lang w:val="es-ES" w:eastAsia="es-ES_tradnl"/>
        </w:rPr>
        <w:t>Boyaca</w:t>
      </w:r>
      <w:proofErr w:type="spellEnd"/>
      <w:r w:rsidRPr="00B01FD3">
        <w:rPr>
          <w:rFonts w:ascii="Times New Roman" w:hAnsi="Times New Roman" w:cs="Times New Roman"/>
          <w:sz w:val="24"/>
          <w:szCs w:val="24"/>
          <w:lang w:val="es-ES" w:eastAsia="es-ES_tradnl"/>
        </w:rPr>
        <w:t xml:space="preserve">́, con la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del territorio de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para el Desarrollo Sostenible de la Macarena.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Yopal y subsedes en los municipios de Arauca en el departamento de Arauca, Villavicencio en el departamento del Meta y La Primavera en el departamento del Vichada. Las subsedes </w:t>
      </w:r>
      <w:proofErr w:type="spellStart"/>
      <w:r w:rsidRPr="00B01FD3">
        <w:rPr>
          <w:rFonts w:ascii="Times New Roman" w:hAnsi="Times New Roman" w:cs="Times New Roman"/>
          <w:sz w:val="24"/>
          <w:szCs w:val="24"/>
          <w:lang w:val="es-ES" w:eastAsia="es-ES_tradnl"/>
        </w:rPr>
        <w:t>entrarán</w:t>
      </w:r>
      <w:proofErr w:type="spellEnd"/>
      <w:r w:rsidRPr="00B01FD3">
        <w:rPr>
          <w:rFonts w:ascii="Times New Roman" w:hAnsi="Times New Roman" w:cs="Times New Roman"/>
          <w:sz w:val="24"/>
          <w:szCs w:val="24"/>
          <w:lang w:val="es-ES" w:eastAsia="es-ES_tradnl"/>
        </w:rPr>
        <w:t xml:space="preserve"> a funcionar seis meses </w:t>
      </w:r>
      <w:proofErr w:type="spellStart"/>
      <w:r w:rsidRPr="00B01FD3">
        <w:rPr>
          <w:rFonts w:ascii="Times New Roman" w:hAnsi="Times New Roman" w:cs="Times New Roman"/>
          <w:sz w:val="24"/>
          <w:szCs w:val="24"/>
          <w:lang w:val="es-ES" w:eastAsia="es-ES_tradnl"/>
        </w:rPr>
        <w:t>después</w:t>
      </w:r>
      <w:proofErr w:type="spellEnd"/>
      <w:r w:rsidRPr="00B01FD3">
        <w:rPr>
          <w:rFonts w:ascii="Times New Roman" w:hAnsi="Times New Roman" w:cs="Times New Roman"/>
          <w:sz w:val="24"/>
          <w:szCs w:val="24"/>
          <w:lang w:val="es-ES" w:eastAsia="es-ES_tradnl"/>
        </w:rPr>
        <w:t xml:space="preserve"> de la sede principal. Los recursos percibidos por CORPORINOQUIA se </w:t>
      </w:r>
      <w:proofErr w:type="spellStart"/>
      <w:r w:rsidRPr="00B01FD3">
        <w:rPr>
          <w:rFonts w:ascii="Times New Roman" w:hAnsi="Times New Roman" w:cs="Times New Roman"/>
          <w:sz w:val="24"/>
          <w:szCs w:val="24"/>
          <w:lang w:val="es-ES" w:eastAsia="es-ES_tradnl"/>
        </w:rPr>
        <w:t>distribuirán</w:t>
      </w:r>
      <w:proofErr w:type="spellEnd"/>
      <w:r w:rsidRPr="00B01FD3">
        <w:rPr>
          <w:rFonts w:ascii="Times New Roman" w:hAnsi="Times New Roman" w:cs="Times New Roman"/>
          <w:sz w:val="24"/>
          <w:szCs w:val="24"/>
          <w:lang w:val="es-ES" w:eastAsia="es-ES_tradnl"/>
        </w:rPr>
        <w:t xml:space="preserve"> equitativamente entre la sede principal y las subsedes.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Sucre -CARSUCRE-: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Sincelejo;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comprende el territorio del departamento de Sucre, con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 los municipios que </w:t>
      </w:r>
      <w:proofErr w:type="spellStart"/>
      <w:r w:rsidRPr="00B01FD3">
        <w:rPr>
          <w:rFonts w:ascii="Times New Roman" w:hAnsi="Times New Roman" w:cs="Times New Roman"/>
          <w:sz w:val="24"/>
          <w:szCs w:val="24"/>
          <w:lang w:val="es-ES" w:eastAsia="es-ES_tradnl"/>
        </w:rPr>
        <w:t>están</w:t>
      </w:r>
      <w:proofErr w:type="spellEnd"/>
      <w:r w:rsidRPr="00B01FD3">
        <w:rPr>
          <w:rFonts w:ascii="Times New Roman" w:hAnsi="Times New Roman" w:cs="Times New Roman"/>
          <w:sz w:val="24"/>
          <w:szCs w:val="24"/>
          <w:lang w:val="es-ES" w:eastAsia="es-ES_tradnl"/>
        </w:rPr>
        <w:t xml:space="preserve"> dentro de la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para el Desarrollo Sostenible de la </w:t>
      </w:r>
      <w:proofErr w:type="spellStart"/>
      <w:r w:rsidRPr="00B01FD3">
        <w:rPr>
          <w:rFonts w:ascii="Times New Roman" w:hAnsi="Times New Roman" w:cs="Times New Roman"/>
          <w:sz w:val="24"/>
          <w:szCs w:val="24"/>
          <w:lang w:val="es-ES" w:eastAsia="es-ES_tradnl"/>
        </w:rPr>
        <w:t>Mojana</w:t>
      </w:r>
      <w:proofErr w:type="spellEnd"/>
      <w:r w:rsidRPr="00B01FD3">
        <w:rPr>
          <w:rFonts w:ascii="Times New Roman" w:hAnsi="Times New Roman" w:cs="Times New Roman"/>
          <w:sz w:val="24"/>
          <w:szCs w:val="24"/>
          <w:lang w:val="es-ES" w:eastAsia="es-ES_tradnl"/>
        </w:rPr>
        <w:t xml:space="preserve"> y del San Jorge -CORPOMOJANA-.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Alto Magdalena -CAM-: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Neiva;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departamento del Huila.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Centro de Antioquia, CORANTIOQUIA-: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w:t>
      </w:r>
      <w:proofErr w:type="spellStart"/>
      <w:r w:rsidRPr="00B01FD3">
        <w:rPr>
          <w:rFonts w:ascii="Times New Roman" w:hAnsi="Times New Roman" w:cs="Times New Roman"/>
          <w:sz w:val="24"/>
          <w:szCs w:val="24"/>
          <w:lang w:val="es-ES" w:eastAsia="es-ES_tradnl"/>
        </w:rPr>
        <w:t>Medellín</w:t>
      </w:r>
      <w:proofErr w:type="spellEnd"/>
      <w:r w:rsidRPr="00B01FD3">
        <w:rPr>
          <w:rFonts w:ascii="Times New Roman" w:hAnsi="Times New Roman" w:cs="Times New Roman"/>
          <w:sz w:val="24"/>
          <w:szCs w:val="24"/>
          <w:lang w:val="es-ES" w:eastAsia="es-ES_tradnl"/>
        </w:rPr>
        <w:t xml:space="preserve">;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los municipios del departamento de Antioquia, con </w:t>
      </w:r>
      <w:proofErr w:type="spellStart"/>
      <w:r w:rsidRPr="00B01FD3">
        <w:rPr>
          <w:rFonts w:ascii="Times New Roman" w:hAnsi="Times New Roman" w:cs="Times New Roman"/>
          <w:sz w:val="24"/>
          <w:szCs w:val="24"/>
          <w:lang w:val="es-ES" w:eastAsia="es-ES_tradnl"/>
        </w:rPr>
        <w:t>exclusión</w:t>
      </w:r>
      <w:proofErr w:type="spellEnd"/>
      <w:r w:rsidRPr="00B01FD3">
        <w:rPr>
          <w:rFonts w:ascii="Times New Roman" w:hAnsi="Times New Roman" w:cs="Times New Roman"/>
          <w:sz w:val="24"/>
          <w:szCs w:val="24"/>
          <w:lang w:val="es-ES" w:eastAsia="es-ES_tradnl"/>
        </w:rPr>
        <w:t xml:space="preserve"> del territorio de los municipios que hacen parte de la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para el Desarrollo Sostenible de </w:t>
      </w:r>
      <w:proofErr w:type="spellStart"/>
      <w:r w:rsidRPr="00B01FD3">
        <w:rPr>
          <w:rFonts w:ascii="Times New Roman" w:hAnsi="Times New Roman" w:cs="Times New Roman"/>
          <w:sz w:val="24"/>
          <w:szCs w:val="24"/>
          <w:lang w:val="es-ES" w:eastAsia="es-ES_tradnl"/>
        </w:rPr>
        <w:t>Uraba</w:t>
      </w:r>
      <w:proofErr w:type="spellEnd"/>
      <w:r w:rsidRPr="00B01FD3">
        <w:rPr>
          <w:rFonts w:ascii="Times New Roman" w:hAnsi="Times New Roman" w:cs="Times New Roman"/>
          <w:sz w:val="24"/>
          <w:szCs w:val="24"/>
          <w:lang w:val="es-ES" w:eastAsia="es-ES_tradnl"/>
        </w:rPr>
        <w:t xml:space="preserve">́ -CORPOURABA- y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los </w:t>
      </w:r>
      <w:proofErr w:type="spellStart"/>
      <w:r w:rsidRPr="00B01FD3">
        <w:rPr>
          <w:rFonts w:ascii="Times New Roman" w:hAnsi="Times New Roman" w:cs="Times New Roman"/>
          <w:sz w:val="24"/>
          <w:szCs w:val="24"/>
          <w:lang w:val="es-ES" w:eastAsia="es-ES_tradnl"/>
        </w:rPr>
        <w:t>Ríos</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Rionegro</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Nare</w:t>
      </w:r>
      <w:proofErr w:type="spellEnd"/>
      <w:r w:rsidRPr="00B01FD3">
        <w:rPr>
          <w:rFonts w:ascii="Times New Roman" w:hAnsi="Times New Roman" w:cs="Times New Roman"/>
          <w:sz w:val="24"/>
          <w:szCs w:val="24"/>
          <w:lang w:val="es-ES" w:eastAsia="es-ES_tradnl"/>
        </w:rPr>
        <w:t xml:space="preserve"> -CORNARE-.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w:t>
      </w:r>
      <w:proofErr w:type="spellStart"/>
      <w:r w:rsidRPr="00B01FD3">
        <w:rPr>
          <w:rFonts w:ascii="Times New Roman" w:hAnsi="Times New Roman" w:cs="Times New Roman"/>
          <w:sz w:val="24"/>
          <w:szCs w:val="24"/>
          <w:lang w:val="es-ES" w:eastAsia="es-ES_tradnl"/>
        </w:rPr>
        <w:t>Atlántico</w:t>
      </w:r>
      <w:proofErr w:type="spellEnd"/>
      <w:r w:rsidRPr="00B01FD3">
        <w:rPr>
          <w:rFonts w:ascii="Times New Roman" w:hAnsi="Times New Roman" w:cs="Times New Roman"/>
          <w:sz w:val="24"/>
          <w:szCs w:val="24"/>
          <w:lang w:val="es-ES" w:eastAsia="es-ES_tradnl"/>
        </w:rPr>
        <w:t xml:space="preserve"> -CRA-: con sede principal en la ciudad de Barranquilla;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departamento de </w:t>
      </w:r>
      <w:proofErr w:type="spellStart"/>
      <w:r w:rsidRPr="00B01FD3">
        <w:rPr>
          <w:rFonts w:ascii="Times New Roman" w:hAnsi="Times New Roman" w:cs="Times New Roman"/>
          <w:sz w:val="24"/>
          <w:szCs w:val="24"/>
          <w:lang w:val="es-ES" w:eastAsia="es-ES_tradnl"/>
        </w:rPr>
        <w:t>Atlántico</w:t>
      </w:r>
      <w:proofErr w:type="spellEnd"/>
      <w:r w:rsidRPr="00B01FD3">
        <w:rPr>
          <w:rFonts w:ascii="Times New Roman" w:hAnsi="Times New Roman" w:cs="Times New Roman"/>
          <w:sz w:val="24"/>
          <w:szCs w:val="24"/>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Santander -CAS-: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San Gil;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departamento de Santander, con </w:t>
      </w:r>
      <w:proofErr w:type="spellStart"/>
      <w:r w:rsidRPr="00B01FD3">
        <w:rPr>
          <w:rFonts w:ascii="Times New Roman" w:hAnsi="Times New Roman" w:cs="Times New Roman"/>
          <w:sz w:val="24"/>
          <w:szCs w:val="24"/>
          <w:lang w:val="es-ES" w:eastAsia="es-ES_tradnl"/>
        </w:rPr>
        <w:t>exclusión</w:t>
      </w:r>
      <w:proofErr w:type="spellEnd"/>
      <w:r w:rsidRPr="00B01FD3">
        <w:rPr>
          <w:rFonts w:ascii="Times New Roman" w:hAnsi="Times New Roman" w:cs="Times New Roman"/>
          <w:sz w:val="24"/>
          <w:szCs w:val="24"/>
          <w:lang w:val="es-ES" w:eastAsia="es-ES_tradnl"/>
        </w:rPr>
        <w:t xml:space="preserve"> de los municipios que hacen parte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para la Defensa de la Meseta de Bucaramanga -CDMB-.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w:t>
      </w:r>
      <w:proofErr w:type="spellStart"/>
      <w:r w:rsidRPr="00B01FD3">
        <w:rPr>
          <w:rFonts w:ascii="Times New Roman" w:hAnsi="Times New Roman" w:cs="Times New Roman"/>
          <w:sz w:val="24"/>
          <w:szCs w:val="24"/>
          <w:lang w:val="es-ES" w:eastAsia="es-ES_tradnl"/>
        </w:rPr>
        <w:t>Boyaca</w:t>
      </w:r>
      <w:proofErr w:type="spellEnd"/>
      <w:r w:rsidRPr="00B01FD3">
        <w:rPr>
          <w:rFonts w:ascii="Times New Roman" w:hAnsi="Times New Roman" w:cs="Times New Roman"/>
          <w:sz w:val="24"/>
          <w:szCs w:val="24"/>
          <w:lang w:val="es-ES" w:eastAsia="es-ES_tradnl"/>
        </w:rPr>
        <w:t xml:space="preserve">́ CORPOBOYACA-: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Tunja;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departamento de </w:t>
      </w:r>
      <w:proofErr w:type="spellStart"/>
      <w:r w:rsidRPr="00B01FD3">
        <w:rPr>
          <w:rFonts w:ascii="Times New Roman" w:hAnsi="Times New Roman" w:cs="Times New Roman"/>
          <w:sz w:val="24"/>
          <w:szCs w:val="24"/>
          <w:lang w:val="es-ES" w:eastAsia="es-ES_tradnl"/>
        </w:rPr>
        <w:t>Boyaca</w:t>
      </w:r>
      <w:proofErr w:type="spellEnd"/>
      <w:r w:rsidRPr="00B01FD3">
        <w:rPr>
          <w:rFonts w:ascii="Times New Roman" w:hAnsi="Times New Roman" w:cs="Times New Roman"/>
          <w:sz w:val="24"/>
          <w:szCs w:val="24"/>
          <w:lang w:val="es-ES" w:eastAsia="es-ES_tradnl"/>
        </w:rPr>
        <w:t xml:space="preserve">́ con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 los municipios de </w:t>
      </w:r>
      <w:proofErr w:type="spellStart"/>
      <w:r w:rsidRPr="00B01FD3">
        <w:rPr>
          <w:rFonts w:ascii="Times New Roman" w:hAnsi="Times New Roman" w:cs="Times New Roman"/>
          <w:sz w:val="24"/>
          <w:szCs w:val="24"/>
          <w:lang w:val="es-ES" w:eastAsia="es-ES_tradnl"/>
        </w:rPr>
        <w:t>Chiquinquira</w:t>
      </w:r>
      <w:proofErr w:type="spellEnd"/>
      <w:r w:rsidRPr="00B01FD3">
        <w:rPr>
          <w:rFonts w:ascii="Times New Roman" w:hAnsi="Times New Roman" w:cs="Times New Roman"/>
          <w:sz w:val="24"/>
          <w:szCs w:val="24"/>
          <w:lang w:val="es-ES" w:eastAsia="es-ES_tradnl"/>
        </w:rPr>
        <w:t xml:space="preserve">́, Saboyá, San Miguel de Sema, Caldas, Buenavista y </w:t>
      </w:r>
      <w:proofErr w:type="spellStart"/>
      <w:r w:rsidRPr="00B01FD3">
        <w:rPr>
          <w:rFonts w:ascii="Times New Roman" w:hAnsi="Times New Roman" w:cs="Times New Roman"/>
          <w:sz w:val="24"/>
          <w:szCs w:val="24"/>
          <w:lang w:val="es-ES" w:eastAsia="es-ES_tradnl"/>
        </w:rPr>
        <w:t>Ráquira</w:t>
      </w:r>
      <w:proofErr w:type="spellEnd"/>
      <w:r w:rsidRPr="00B01FD3">
        <w:rPr>
          <w:rFonts w:ascii="Times New Roman" w:hAnsi="Times New Roman" w:cs="Times New Roman"/>
          <w:sz w:val="24"/>
          <w:szCs w:val="24"/>
          <w:lang w:val="es-ES" w:eastAsia="es-ES_tradnl"/>
        </w:rPr>
        <w:t xml:space="preserve"> que hacen parte de la CAR; los municipios de Pajarito, </w:t>
      </w:r>
      <w:proofErr w:type="spellStart"/>
      <w:r w:rsidRPr="00B01FD3">
        <w:rPr>
          <w:rFonts w:ascii="Times New Roman" w:hAnsi="Times New Roman" w:cs="Times New Roman"/>
          <w:sz w:val="24"/>
          <w:szCs w:val="24"/>
          <w:lang w:val="es-ES" w:eastAsia="es-ES_tradnl"/>
        </w:rPr>
        <w:t>Labranzagrande</w:t>
      </w:r>
      <w:proofErr w:type="spellEnd"/>
      <w:r w:rsidRPr="00B01FD3">
        <w:rPr>
          <w:rFonts w:ascii="Times New Roman" w:hAnsi="Times New Roman" w:cs="Times New Roman"/>
          <w:sz w:val="24"/>
          <w:szCs w:val="24"/>
          <w:lang w:val="es-ES" w:eastAsia="es-ES_tradnl"/>
        </w:rPr>
        <w:t xml:space="preserve">, Paya, Pisba y Cubará que hacen parte de CORPORINOQUIA; y los municipios que pertenecen a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w:t>
      </w:r>
      <w:proofErr w:type="spellStart"/>
      <w:r w:rsidRPr="00B01FD3">
        <w:rPr>
          <w:rFonts w:ascii="Times New Roman" w:hAnsi="Times New Roman" w:cs="Times New Roman"/>
          <w:sz w:val="24"/>
          <w:szCs w:val="24"/>
          <w:lang w:val="es-ES" w:eastAsia="es-ES_tradnl"/>
        </w:rPr>
        <w:t>Chivor</w:t>
      </w:r>
      <w:proofErr w:type="spellEnd"/>
      <w:r w:rsidRPr="00B01FD3">
        <w:rPr>
          <w:rFonts w:ascii="Times New Roman" w:hAnsi="Times New Roman" w:cs="Times New Roman"/>
          <w:sz w:val="24"/>
          <w:szCs w:val="24"/>
          <w:lang w:val="es-ES" w:eastAsia="es-ES_tradnl"/>
        </w:rPr>
        <w:t xml:space="preserve"> -CORPOCHIVOR-.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w:t>
      </w:r>
      <w:proofErr w:type="spellStart"/>
      <w:r w:rsidRPr="00B01FD3">
        <w:rPr>
          <w:rFonts w:ascii="Times New Roman" w:hAnsi="Times New Roman" w:cs="Times New Roman"/>
          <w:sz w:val="24"/>
          <w:szCs w:val="24"/>
          <w:lang w:val="es-ES" w:eastAsia="es-ES_tradnl"/>
        </w:rPr>
        <w:t>Chivor</w:t>
      </w:r>
      <w:proofErr w:type="spellEnd"/>
      <w:r w:rsidRPr="00B01FD3">
        <w:rPr>
          <w:rFonts w:ascii="Times New Roman" w:hAnsi="Times New Roman" w:cs="Times New Roman"/>
          <w:sz w:val="24"/>
          <w:szCs w:val="24"/>
          <w:lang w:val="es-ES" w:eastAsia="es-ES_tradnl"/>
        </w:rPr>
        <w:t xml:space="preserve"> -CORPOCHIVOR-: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w:t>
      </w:r>
      <w:proofErr w:type="spellStart"/>
      <w:r w:rsidRPr="00B01FD3">
        <w:rPr>
          <w:rFonts w:ascii="Times New Roman" w:hAnsi="Times New Roman" w:cs="Times New Roman"/>
          <w:sz w:val="24"/>
          <w:szCs w:val="24"/>
          <w:lang w:val="es-ES" w:eastAsia="es-ES_tradnl"/>
        </w:rPr>
        <w:t>Garagoa</w:t>
      </w:r>
      <w:proofErr w:type="spellEnd"/>
      <w:r w:rsidRPr="00B01FD3">
        <w:rPr>
          <w:rFonts w:ascii="Times New Roman" w:hAnsi="Times New Roman" w:cs="Times New Roman"/>
          <w:sz w:val="24"/>
          <w:szCs w:val="24"/>
          <w:lang w:val="es-ES" w:eastAsia="es-ES_tradnl"/>
        </w:rPr>
        <w:t xml:space="preserve"> y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los municipios de </w:t>
      </w:r>
      <w:proofErr w:type="spellStart"/>
      <w:r w:rsidRPr="00B01FD3">
        <w:rPr>
          <w:rFonts w:ascii="Times New Roman" w:hAnsi="Times New Roman" w:cs="Times New Roman"/>
          <w:sz w:val="24"/>
          <w:szCs w:val="24"/>
          <w:lang w:val="es-ES" w:eastAsia="es-ES_tradnl"/>
        </w:rPr>
        <w:t>Ventaquemada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Boyaca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Turmeque</w:t>
      </w:r>
      <w:proofErr w:type="spellEnd"/>
      <w:r w:rsidRPr="00B01FD3">
        <w:rPr>
          <w:rFonts w:ascii="Times New Roman" w:hAnsi="Times New Roman" w:cs="Times New Roman"/>
          <w:sz w:val="24"/>
          <w:szCs w:val="24"/>
          <w:lang w:val="es-ES" w:eastAsia="es-ES_tradnl"/>
        </w:rPr>
        <w:t xml:space="preserve">́, Nuevo </w:t>
      </w:r>
      <w:proofErr w:type="spellStart"/>
      <w:r w:rsidRPr="00B01FD3">
        <w:rPr>
          <w:rFonts w:ascii="Times New Roman" w:hAnsi="Times New Roman" w:cs="Times New Roman"/>
          <w:sz w:val="24"/>
          <w:szCs w:val="24"/>
          <w:lang w:val="es-ES" w:eastAsia="es-ES_tradnl"/>
        </w:rPr>
        <w:t>Colón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Viracacha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Ciénaga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Ramiriqui</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Jenesano</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Tibana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Umbita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Chinavita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Pachavita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Garagoa</w:t>
      </w:r>
      <w:proofErr w:type="spellEnd"/>
      <w:r w:rsidRPr="00B01FD3">
        <w:rPr>
          <w:rFonts w:ascii="Times New Roman" w:hAnsi="Times New Roman" w:cs="Times New Roman"/>
          <w:sz w:val="24"/>
          <w:szCs w:val="24"/>
          <w:lang w:val="es-ES" w:eastAsia="es-ES_tradnl"/>
        </w:rPr>
        <w:t xml:space="preserve">, La Capilla, </w:t>
      </w:r>
      <w:proofErr w:type="spellStart"/>
      <w:r w:rsidRPr="00B01FD3">
        <w:rPr>
          <w:rFonts w:ascii="Times New Roman" w:hAnsi="Times New Roman" w:cs="Times New Roman"/>
          <w:sz w:val="24"/>
          <w:szCs w:val="24"/>
          <w:lang w:val="es-ES" w:eastAsia="es-ES_tradnl"/>
        </w:rPr>
        <w:t>Tenza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Sutatenza</w:t>
      </w:r>
      <w:proofErr w:type="spellEnd"/>
      <w:r w:rsidRPr="00B01FD3">
        <w:rPr>
          <w:rFonts w:ascii="Times New Roman" w:hAnsi="Times New Roman" w:cs="Times New Roman"/>
          <w:sz w:val="24"/>
          <w:szCs w:val="24"/>
          <w:lang w:val="es-ES" w:eastAsia="es-ES_tradnl"/>
        </w:rPr>
        <w:t xml:space="preserve">, Guateque, </w:t>
      </w:r>
      <w:proofErr w:type="spellStart"/>
      <w:r w:rsidRPr="00B01FD3">
        <w:rPr>
          <w:rFonts w:ascii="Times New Roman" w:hAnsi="Times New Roman" w:cs="Times New Roman"/>
          <w:sz w:val="24"/>
          <w:szCs w:val="24"/>
          <w:lang w:val="es-ES" w:eastAsia="es-ES_tradnl"/>
        </w:rPr>
        <w:t>Guayata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Somondoco</w:t>
      </w:r>
      <w:proofErr w:type="spellEnd"/>
      <w:r w:rsidRPr="00B01FD3">
        <w:rPr>
          <w:rFonts w:ascii="Times New Roman" w:hAnsi="Times New Roman" w:cs="Times New Roman"/>
          <w:sz w:val="24"/>
          <w:szCs w:val="24"/>
          <w:lang w:val="es-ES" w:eastAsia="es-ES_tradnl"/>
        </w:rPr>
        <w:t xml:space="preserve">, Almeida, </w:t>
      </w:r>
      <w:proofErr w:type="spellStart"/>
      <w:r w:rsidRPr="00B01FD3">
        <w:rPr>
          <w:rFonts w:ascii="Times New Roman" w:hAnsi="Times New Roman" w:cs="Times New Roman"/>
          <w:sz w:val="24"/>
          <w:szCs w:val="24"/>
          <w:lang w:val="es-ES" w:eastAsia="es-ES_tradnl"/>
        </w:rPr>
        <w:t>Chivor</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Macanal</w:t>
      </w:r>
      <w:proofErr w:type="spellEnd"/>
      <w:r w:rsidRPr="00B01FD3">
        <w:rPr>
          <w:rFonts w:ascii="Times New Roman" w:hAnsi="Times New Roman" w:cs="Times New Roman"/>
          <w:sz w:val="24"/>
          <w:szCs w:val="24"/>
          <w:lang w:val="es-ES" w:eastAsia="es-ES_tradnl"/>
        </w:rPr>
        <w:t xml:space="preserve">, Santa </w:t>
      </w:r>
      <w:proofErr w:type="spellStart"/>
      <w:r w:rsidRPr="00B01FD3">
        <w:rPr>
          <w:rFonts w:ascii="Times New Roman" w:hAnsi="Times New Roman" w:cs="Times New Roman"/>
          <w:sz w:val="24"/>
          <w:szCs w:val="24"/>
          <w:lang w:val="es-ES" w:eastAsia="es-ES_tradnl"/>
        </w:rPr>
        <w:t>María</w:t>
      </w:r>
      <w:proofErr w:type="spellEnd"/>
      <w:r w:rsidRPr="00B01FD3">
        <w:rPr>
          <w:rFonts w:ascii="Times New Roman" w:hAnsi="Times New Roman" w:cs="Times New Roman"/>
          <w:sz w:val="24"/>
          <w:szCs w:val="24"/>
          <w:lang w:val="es-ES" w:eastAsia="es-ES_tradnl"/>
        </w:rPr>
        <w:t xml:space="preserve">, San Luis de </w:t>
      </w:r>
      <w:proofErr w:type="spellStart"/>
      <w:r w:rsidRPr="00B01FD3">
        <w:rPr>
          <w:rFonts w:ascii="Times New Roman" w:hAnsi="Times New Roman" w:cs="Times New Roman"/>
          <w:sz w:val="24"/>
          <w:szCs w:val="24"/>
          <w:lang w:val="es-ES" w:eastAsia="es-ES_tradnl"/>
        </w:rPr>
        <w:t>Gaceno</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Campohermoso</w:t>
      </w:r>
      <w:proofErr w:type="spellEnd"/>
      <w:r w:rsidRPr="00B01FD3">
        <w:rPr>
          <w:rFonts w:ascii="Times New Roman" w:hAnsi="Times New Roman" w:cs="Times New Roman"/>
          <w:sz w:val="24"/>
          <w:szCs w:val="24"/>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w:t>
      </w:r>
      <w:proofErr w:type="spellStart"/>
      <w:r w:rsidRPr="00B01FD3">
        <w:rPr>
          <w:rFonts w:ascii="Times New Roman" w:hAnsi="Times New Roman" w:cs="Times New Roman"/>
          <w:sz w:val="24"/>
          <w:szCs w:val="24"/>
          <w:lang w:val="es-ES" w:eastAsia="es-ES_tradnl"/>
        </w:rPr>
        <w:t>Guavio</w:t>
      </w:r>
      <w:proofErr w:type="spellEnd"/>
      <w:r w:rsidRPr="00B01FD3">
        <w:rPr>
          <w:rFonts w:ascii="Times New Roman" w:hAnsi="Times New Roman" w:cs="Times New Roman"/>
          <w:sz w:val="24"/>
          <w:szCs w:val="24"/>
          <w:lang w:val="es-ES" w:eastAsia="es-ES_tradnl"/>
        </w:rPr>
        <w:t xml:space="preserve"> -CORPOGUAVIO-: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en los municipios de </w:t>
      </w:r>
      <w:proofErr w:type="spellStart"/>
      <w:r w:rsidRPr="00B01FD3">
        <w:rPr>
          <w:rFonts w:ascii="Times New Roman" w:hAnsi="Times New Roman" w:cs="Times New Roman"/>
          <w:sz w:val="24"/>
          <w:szCs w:val="24"/>
          <w:lang w:val="es-ES" w:eastAsia="es-ES_tradnl"/>
        </w:rPr>
        <w:t>Gachala</w:t>
      </w:r>
      <w:proofErr w:type="spellEnd"/>
      <w:r w:rsidRPr="00B01FD3">
        <w:rPr>
          <w:rFonts w:ascii="Times New Roman" w:hAnsi="Times New Roman" w:cs="Times New Roman"/>
          <w:sz w:val="24"/>
          <w:szCs w:val="24"/>
          <w:lang w:val="es-ES" w:eastAsia="es-ES_tradnl"/>
        </w:rPr>
        <w:t xml:space="preserve">́, Medina, </w:t>
      </w:r>
      <w:proofErr w:type="spellStart"/>
      <w:r w:rsidRPr="00B01FD3">
        <w:rPr>
          <w:rFonts w:ascii="Times New Roman" w:hAnsi="Times New Roman" w:cs="Times New Roman"/>
          <w:sz w:val="24"/>
          <w:szCs w:val="24"/>
          <w:lang w:val="es-ES" w:eastAsia="es-ES_tradnl"/>
        </w:rPr>
        <w:t>Ubala</w:t>
      </w:r>
      <w:proofErr w:type="spellEnd"/>
      <w:r w:rsidRPr="00B01FD3">
        <w:rPr>
          <w:rFonts w:ascii="Times New Roman" w:hAnsi="Times New Roman" w:cs="Times New Roman"/>
          <w:sz w:val="24"/>
          <w:szCs w:val="24"/>
          <w:lang w:val="es-ES" w:eastAsia="es-ES_tradnl"/>
        </w:rPr>
        <w:t xml:space="preserve">́, Gama, </w:t>
      </w:r>
      <w:proofErr w:type="spellStart"/>
      <w:r w:rsidRPr="00B01FD3">
        <w:rPr>
          <w:rFonts w:ascii="Times New Roman" w:hAnsi="Times New Roman" w:cs="Times New Roman"/>
          <w:sz w:val="24"/>
          <w:szCs w:val="24"/>
          <w:lang w:val="es-ES" w:eastAsia="es-ES_tradnl"/>
        </w:rPr>
        <w:t>Junín</w:t>
      </w:r>
      <w:proofErr w:type="spellEnd"/>
      <w:r w:rsidRPr="00B01FD3">
        <w:rPr>
          <w:rFonts w:ascii="Times New Roman" w:hAnsi="Times New Roman" w:cs="Times New Roman"/>
          <w:sz w:val="24"/>
          <w:szCs w:val="24"/>
          <w:lang w:val="es-ES" w:eastAsia="es-ES_tradnl"/>
        </w:rPr>
        <w:t xml:space="preserve">, Gachetá, </w:t>
      </w:r>
      <w:proofErr w:type="spellStart"/>
      <w:r w:rsidRPr="00B01FD3">
        <w:rPr>
          <w:rFonts w:ascii="Times New Roman" w:hAnsi="Times New Roman" w:cs="Times New Roman"/>
          <w:sz w:val="24"/>
          <w:szCs w:val="24"/>
          <w:lang w:val="es-ES" w:eastAsia="es-ES_tradnl"/>
        </w:rPr>
        <w:t>Fómeque</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Mámbita</w:t>
      </w:r>
      <w:proofErr w:type="spellEnd"/>
      <w:r w:rsidRPr="00B01FD3">
        <w:rPr>
          <w:rFonts w:ascii="Times New Roman" w:hAnsi="Times New Roman" w:cs="Times New Roman"/>
          <w:sz w:val="24"/>
          <w:szCs w:val="24"/>
          <w:lang w:val="es-ES" w:eastAsia="es-ES_tradnl"/>
        </w:rPr>
        <w:t xml:space="preserve"> y Guasca en el departamento de Cundinamarca. Su sede </w:t>
      </w:r>
      <w:proofErr w:type="spellStart"/>
      <w:r w:rsidRPr="00B01FD3">
        <w:rPr>
          <w:rFonts w:ascii="Times New Roman" w:hAnsi="Times New Roman" w:cs="Times New Roman"/>
          <w:sz w:val="24"/>
          <w:szCs w:val="24"/>
          <w:lang w:val="es-ES" w:eastAsia="es-ES_tradnl"/>
        </w:rPr>
        <w:t>estara</w:t>
      </w:r>
      <w:proofErr w:type="spellEnd"/>
      <w:r w:rsidRPr="00B01FD3">
        <w:rPr>
          <w:rFonts w:ascii="Times New Roman" w:hAnsi="Times New Roman" w:cs="Times New Roman"/>
          <w:sz w:val="24"/>
          <w:szCs w:val="24"/>
          <w:lang w:val="es-ES" w:eastAsia="es-ES_tradnl"/>
        </w:rPr>
        <w:t xml:space="preserve">́ en el municipio de </w:t>
      </w:r>
      <w:proofErr w:type="spellStart"/>
      <w:r w:rsidRPr="00B01FD3">
        <w:rPr>
          <w:rFonts w:ascii="Times New Roman" w:hAnsi="Times New Roman" w:cs="Times New Roman"/>
          <w:sz w:val="24"/>
          <w:szCs w:val="24"/>
          <w:lang w:val="es-ES" w:eastAsia="es-ES_tradnl"/>
        </w:rPr>
        <w:t>Gachala</w:t>
      </w:r>
      <w:proofErr w:type="spellEnd"/>
      <w:r w:rsidRPr="00B01FD3">
        <w:rPr>
          <w:rFonts w:ascii="Times New Roman" w:hAnsi="Times New Roman" w:cs="Times New Roman"/>
          <w:sz w:val="24"/>
          <w:szCs w:val="24"/>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Canal del Dique -CARDIQUE-: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el Distrito de Cartagena de Indias y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al Distrito de Cartagena de Indias y los municipios de Turbaco, </w:t>
      </w:r>
      <w:proofErr w:type="spellStart"/>
      <w:r w:rsidRPr="00B01FD3">
        <w:rPr>
          <w:rFonts w:ascii="Times New Roman" w:hAnsi="Times New Roman" w:cs="Times New Roman"/>
          <w:sz w:val="24"/>
          <w:szCs w:val="24"/>
          <w:lang w:val="es-ES" w:eastAsia="es-ES_tradnl"/>
        </w:rPr>
        <w:t>Turbana</w:t>
      </w:r>
      <w:proofErr w:type="spellEnd"/>
      <w:r w:rsidRPr="00B01FD3">
        <w:rPr>
          <w:rFonts w:ascii="Times New Roman" w:hAnsi="Times New Roman" w:cs="Times New Roman"/>
          <w:sz w:val="24"/>
          <w:szCs w:val="24"/>
          <w:lang w:val="es-ES" w:eastAsia="es-ES_tradnl"/>
        </w:rPr>
        <w:t xml:space="preserve">́, Arjona, </w:t>
      </w:r>
      <w:proofErr w:type="spellStart"/>
      <w:r w:rsidRPr="00B01FD3">
        <w:rPr>
          <w:rFonts w:ascii="Times New Roman" w:hAnsi="Times New Roman" w:cs="Times New Roman"/>
          <w:sz w:val="24"/>
          <w:szCs w:val="24"/>
          <w:lang w:val="es-ES" w:eastAsia="es-ES_tradnl"/>
        </w:rPr>
        <w:t>Mahates</w:t>
      </w:r>
      <w:proofErr w:type="spellEnd"/>
      <w:r w:rsidRPr="00B01FD3">
        <w:rPr>
          <w:rFonts w:ascii="Times New Roman" w:hAnsi="Times New Roman" w:cs="Times New Roman"/>
          <w:sz w:val="24"/>
          <w:szCs w:val="24"/>
          <w:lang w:val="es-ES" w:eastAsia="es-ES_tradnl"/>
        </w:rPr>
        <w:t xml:space="preserve">, San Estanislao de </w:t>
      </w:r>
      <w:proofErr w:type="spellStart"/>
      <w:r w:rsidRPr="00B01FD3">
        <w:rPr>
          <w:rFonts w:ascii="Times New Roman" w:hAnsi="Times New Roman" w:cs="Times New Roman"/>
          <w:sz w:val="24"/>
          <w:szCs w:val="24"/>
          <w:lang w:val="es-ES" w:eastAsia="es-ES_tradnl"/>
        </w:rPr>
        <w:t>Koztka</w:t>
      </w:r>
      <w:proofErr w:type="spellEnd"/>
      <w:r w:rsidRPr="00B01FD3">
        <w:rPr>
          <w:rFonts w:ascii="Times New Roman" w:hAnsi="Times New Roman" w:cs="Times New Roman"/>
          <w:sz w:val="24"/>
          <w:szCs w:val="24"/>
          <w:lang w:val="es-ES" w:eastAsia="es-ES_tradnl"/>
        </w:rPr>
        <w:t xml:space="preserve">, Villanueva, Santa Rosa, Santa Catalina, </w:t>
      </w:r>
      <w:proofErr w:type="spellStart"/>
      <w:r w:rsidRPr="00B01FD3">
        <w:rPr>
          <w:rFonts w:ascii="Times New Roman" w:hAnsi="Times New Roman" w:cs="Times New Roman"/>
          <w:sz w:val="24"/>
          <w:szCs w:val="24"/>
          <w:lang w:val="es-ES" w:eastAsia="es-ES_tradnl"/>
        </w:rPr>
        <w:t>Soplaviento</w:t>
      </w:r>
      <w:proofErr w:type="spellEnd"/>
      <w:r w:rsidRPr="00B01FD3">
        <w:rPr>
          <w:rFonts w:ascii="Times New Roman" w:hAnsi="Times New Roman" w:cs="Times New Roman"/>
          <w:sz w:val="24"/>
          <w:szCs w:val="24"/>
          <w:lang w:val="es-ES" w:eastAsia="es-ES_tradnl"/>
        </w:rPr>
        <w:t xml:space="preserve">, Calamar, Guamo, Carmen de </w:t>
      </w:r>
      <w:proofErr w:type="spellStart"/>
      <w:r w:rsidRPr="00B01FD3">
        <w:rPr>
          <w:rFonts w:ascii="Times New Roman" w:hAnsi="Times New Roman" w:cs="Times New Roman"/>
          <w:sz w:val="24"/>
          <w:szCs w:val="24"/>
          <w:lang w:val="es-ES" w:eastAsia="es-ES_tradnl"/>
        </w:rPr>
        <w:t>Bolívar</w:t>
      </w:r>
      <w:proofErr w:type="spellEnd"/>
      <w:r w:rsidRPr="00B01FD3">
        <w:rPr>
          <w:rFonts w:ascii="Times New Roman" w:hAnsi="Times New Roman" w:cs="Times New Roman"/>
          <w:sz w:val="24"/>
          <w:szCs w:val="24"/>
          <w:lang w:val="es-ES" w:eastAsia="es-ES_tradnl"/>
        </w:rPr>
        <w:t xml:space="preserve">, San Juan, San Jacinto, Zambrano, </w:t>
      </w:r>
      <w:proofErr w:type="spellStart"/>
      <w:r w:rsidRPr="00B01FD3">
        <w:rPr>
          <w:rFonts w:ascii="Times New Roman" w:hAnsi="Times New Roman" w:cs="Times New Roman"/>
          <w:sz w:val="24"/>
          <w:szCs w:val="24"/>
          <w:lang w:val="es-ES" w:eastAsia="es-ES_tradnl"/>
        </w:rPr>
        <w:t>Córdoba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Maríalabaja</w:t>
      </w:r>
      <w:proofErr w:type="spellEnd"/>
      <w:r w:rsidRPr="00B01FD3">
        <w:rPr>
          <w:rFonts w:ascii="Times New Roman" w:hAnsi="Times New Roman" w:cs="Times New Roman"/>
          <w:sz w:val="24"/>
          <w:szCs w:val="24"/>
          <w:lang w:val="es-ES" w:eastAsia="es-ES_tradnl"/>
        </w:rPr>
        <w:t xml:space="preserve"> en el departamento de </w:t>
      </w:r>
      <w:proofErr w:type="spellStart"/>
      <w:r w:rsidRPr="00B01FD3">
        <w:rPr>
          <w:rFonts w:ascii="Times New Roman" w:hAnsi="Times New Roman" w:cs="Times New Roman"/>
          <w:sz w:val="24"/>
          <w:szCs w:val="24"/>
          <w:lang w:val="es-ES" w:eastAsia="es-ES_tradnl"/>
        </w:rPr>
        <w:t>Bolívar</w:t>
      </w:r>
      <w:proofErr w:type="spellEnd"/>
      <w:r w:rsidRPr="00B01FD3">
        <w:rPr>
          <w:rFonts w:ascii="Times New Roman" w:hAnsi="Times New Roman" w:cs="Times New Roman"/>
          <w:sz w:val="24"/>
          <w:szCs w:val="24"/>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Sur de </w:t>
      </w:r>
      <w:proofErr w:type="spellStart"/>
      <w:r w:rsidRPr="00B01FD3">
        <w:rPr>
          <w:rFonts w:ascii="Times New Roman" w:hAnsi="Times New Roman" w:cs="Times New Roman"/>
          <w:sz w:val="24"/>
          <w:szCs w:val="24"/>
          <w:lang w:val="es-ES" w:eastAsia="es-ES_tradnl"/>
        </w:rPr>
        <w:t>Bolívar</w:t>
      </w:r>
      <w:proofErr w:type="spellEnd"/>
      <w:r w:rsidRPr="00B01FD3">
        <w:rPr>
          <w:rFonts w:ascii="Times New Roman" w:hAnsi="Times New Roman" w:cs="Times New Roman"/>
          <w:sz w:val="24"/>
          <w:szCs w:val="24"/>
          <w:lang w:val="es-ES" w:eastAsia="es-ES_tradnl"/>
        </w:rPr>
        <w:t xml:space="preserve"> -CSB-: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w:t>
      </w:r>
      <w:proofErr w:type="spellStart"/>
      <w:r w:rsidRPr="00B01FD3">
        <w:rPr>
          <w:rFonts w:ascii="Times New Roman" w:hAnsi="Times New Roman" w:cs="Times New Roman"/>
          <w:sz w:val="24"/>
          <w:szCs w:val="24"/>
          <w:lang w:val="es-ES" w:eastAsia="es-ES_tradnl"/>
        </w:rPr>
        <w:t>Magangue</w:t>
      </w:r>
      <w:proofErr w:type="spellEnd"/>
      <w:r w:rsidRPr="00B01FD3">
        <w:rPr>
          <w:rFonts w:ascii="Times New Roman" w:hAnsi="Times New Roman" w:cs="Times New Roman"/>
          <w:sz w:val="24"/>
          <w:szCs w:val="24"/>
          <w:lang w:val="es-ES" w:eastAsia="es-ES_tradnl"/>
        </w:rPr>
        <w:t xml:space="preserve">́ y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territorio del departamento de </w:t>
      </w:r>
      <w:proofErr w:type="spellStart"/>
      <w:r w:rsidRPr="00B01FD3">
        <w:rPr>
          <w:rFonts w:ascii="Times New Roman" w:hAnsi="Times New Roman" w:cs="Times New Roman"/>
          <w:sz w:val="24"/>
          <w:szCs w:val="24"/>
          <w:lang w:val="es-ES" w:eastAsia="es-ES_tradnl"/>
        </w:rPr>
        <w:t>Bolívar</w:t>
      </w:r>
      <w:proofErr w:type="spellEnd"/>
      <w:r w:rsidRPr="00B01FD3">
        <w:rPr>
          <w:rFonts w:ascii="Times New Roman" w:hAnsi="Times New Roman" w:cs="Times New Roman"/>
          <w:sz w:val="24"/>
          <w:szCs w:val="24"/>
          <w:lang w:val="es-ES" w:eastAsia="es-ES_tradnl"/>
        </w:rPr>
        <w:t xml:space="preserve"> con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 los municipios incluidos en la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Canal del Dique -CARDIQUE-.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Las siguientes corporaciones modifican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o su </w:t>
      </w:r>
      <w:proofErr w:type="spellStart"/>
      <w:r w:rsidRPr="00B01FD3">
        <w:rPr>
          <w:rFonts w:ascii="Times New Roman" w:hAnsi="Times New Roman" w:cs="Times New Roman"/>
          <w:sz w:val="24"/>
          <w:szCs w:val="24"/>
          <w:lang w:val="es-ES" w:eastAsia="es-ES_tradnl"/>
        </w:rPr>
        <w:t>denominación</w:t>
      </w:r>
      <w:proofErr w:type="spellEnd"/>
      <w:r w:rsidRPr="00B01FD3">
        <w:rPr>
          <w:rFonts w:ascii="Times New Roman" w:hAnsi="Times New Roman" w:cs="Times New Roman"/>
          <w:sz w:val="24"/>
          <w:szCs w:val="24"/>
          <w:lang w:val="es-ES" w:eastAsia="es-ES_tradnl"/>
        </w:rPr>
        <w:t xml:space="preserve"> actual: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Magdalena -CORPAMAG-: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comprende el territorio del departamento del Magdalena con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 las </w:t>
      </w:r>
      <w:proofErr w:type="spellStart"/>
      <w:r w:rsidRPr="00B01FD3">
        <w:rPr>
          <w:rFonts w:ascii="Times New Roman" w:hAnsi="Times New Roman" w:cs="Times New Roman"/>
          <w:sz w:val="24"/>
          <w:szCs w:val="24"/>
          <w:lang w:val="es-ES" w:eastAsia="es-ES_tradnl"/>
        </w:rPr>
        <w:t>áreas</w:t>
      </w:r>
      <w:proofErr w:type="spellEnd"/>
      <w:r w:rsidRPr="00B01FD3">
        <w:rPr>
          <w:rFonts w:ascii="Times New Roman" w:hAnsi="Times New Roman" w:cs="Times New Roman"/>
          <w:sz w:val="24"/>
          <w:szCs w:val="24"/>
          <w:lang w:val="es-ES" w:eastAsia="es-ES_tradnl"/>
        </w:rPr>
        <w:t xml:space="preserve"> incluidas en la jurisdicci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para el Desarrollo Sostenible de la Sierra Nevada de Santa Marta.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Corporaci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Aut</w:t>
      </w:r>
      <w:r w:rsidRPr="00B01FD3">
        <w:rPr>
          <w:rFonts w:ascii="Times New Roman" w:eastAsia="Calibri" w:hAnsi="Times New Roman" w:cs="Times New Roman"/>
          <w:sz w:val="24"/>
          <w:szCs w:val="24"/>
          <w:lang w:val="es-ES" w:eastAsia="es-ES_tradnl"/>
        </w:rPr>
        <w:t>ónoma</w:t>
      </w:r>
      <w:r w:rsidRPr="00B01FD3">
        <w:rPr>
          <w:rFonts w:ascii="Times New Roman" w:hAnsi="Times New Roman" w:cs="Times New Roman"/>
          <w:sz w:val="24"/>
          <w:szCs w:val="24"/>
          <w:lang w:val="es-ES" w:eastAsia="es-ES_tradnl"/>
        </w:rPr>
        <w:t xml:space="preserve"> Regional del Cesar -CORPOCESAR-: su jurisdicci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comprende el territorio del departamento del Cesar con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 las </w:t>
      </w:r>
      <w:proofErr w:type="spellStart"/>
      <w:r w:rsidRPr="00B01FD3">
        <w:rPr>
          <w:rFonts w:ascii="Times New Roman" w:hAnsi="Times New Roman" w:cs="Times New Roman"/>
          <w:sz w:val="24"/>
          <w:szCs w:val="24"/>
          <w:lang w:val="es-ES" w:eastAsia="es-ES_tradnl"/>
        </w:rPr>
        <w:t>áreas</w:t>
      </w:r>
      <w:proofErr w:type="spellEnd"/>
      <w:r w:rsidRPr="00B01FD3">
        <w:rPr>
          <w:rFonts w:ascii="Times New Roman" w:hAnsi="Times New Roman" w:cs="Times New Roman"/>
          <w:sz w:val="24"/>
          <w:szCs w:val="24"/>
          <w:lang w:val="es-ES" w:eastAsia="es-ES_tradnl"/>
        </w:rPr>
        <w:t xml:space="preserve"> incluidas en la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para el Desarrollo Sostenible de la Sierra Nevada de Santa Marta.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la Guajira -CORPOGUAJIRA-: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comprende el territorio del departamento de Guajira con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 las </w:t>
      </w:r>
      <w:proofErr w:type="spellStart"/>
      <w:r w:rsidRPr="00B01FD3">
        <w:rPr>
          <w:rFonts w:ascii="Times New Roman" w:hAnsi="Times New Roman" w:cs="Times New Roman"/>
          <w:sz w:val="24"/>
          <w:szCs w:val="24"/>
          <w:lang w:val="es-ES" w:eastAsia="es-ES_tradnl"/>
        </w:rPr>
        <w:t>áreas</w:t>
      </w:r>
      <w:proofErr w:type="spellEnd"/>
      <w:r w:rsidRPr="00B01FD3">
        <w:rPr>
          <w:rFonts w:ascii="Times New Roman" w:hAnsi="Times New Roman" w:cs="Times New Roman"/>
          <w:sz w:val="24"/>
          <w:szCs w:val="24"/>
          <w:lang w:val="es-ES" w:eastAsia="es-ES_tradnl"/>
        </w:rPr>
        <w:t xml:space="preserve"> incluidas en la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para el Desarrollo Sostenible de la Sierra Nevada de Santa Marta.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Caldas -CORPOCALDAS-: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Manizales;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territorio del departamento de Caldas.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Cauca -CRC-: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w:t>
      </w:r>
      <w:proofErr w:type="spellStart"/>
      <w:r w:rsidRPr="00B01FD3">
        <w:rPr>
          <w:rFonts w:ascii="Times New Roman" w:hAnsi="Times New Roman" w:cs="Times New Roman"/>
          <w:sz w:val="24"/>
          <w:szCs w:val="24"/>
          <w:lang w:val="es-ES" w:eastAsia="es-ES_tradnl"/>
        </w:rPr>
        <w:t>Popayán</w:t>
      </w:r>
      <w:proofErr w:type="spellEnd"/>
      <w:r w:rsidRPr="00B01FD3">
        <w:rPr>
          <w:rFonts w:ascii="Times New Roman" w:hAnsi="Times New Roman" w:cs="Times New Roman"/>
          <w:sz w:val="24"/>
          <w:szCs w:val="24"/>
          <w:lang w:val="es-ES" w:eastAsia="es-ES_tradnl"/>
        </w:rPr>
        <w:t xml:space="preserve">;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territorio del departamento del Cauca.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lastRenderedPageBreak/>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Valle del Cauca -CVC-: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Cali;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comprendera</w:t>
      </w:r>
      <w:proofErr w:type="spellEnd"/>
      <w:r w:rsidRPr="00B01FD3">
        <w:rPr>
          <w:rFonts w:ascii="Times New Roman" w:hAnsi="Times New Roman" w:cs="Times New Roman"/>
          <w:sz w:val="24"/>
          <w:szCs w:val="24"/>
          <w:lang w:val="es-ES" w:eastAsia="es-ES_tradnl"/>
        </w:rPr>
        <w:t xml:space="preserve">́ el territorio del departamento del Valle del Cauca.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las Cuencas de los </w:t>
      </w:r>
      <w:proofErr w:type="spellStart"/>
      <w:r w:rsidRPr="00B01FD3">
        <w:rPr>
          <w:rFonts w:ascii="Times New Roman" w:hAnsi="Times New Roman" w:cs="Times New Roman"/>
          <w:sz w:val="24"/>
          <w:szCs w:val="24"/>
          <w:lang w:val="es-ES" w:eastAsia="es-ES_tradnl"/>
        </w:rPr>
        <w:t>Ríos</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Bogota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Ubate</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Suárez</w:t>
      </w:r>
      <w:proofErr w:type="spellEnd"/>
      <w:r w:rsidRPr="00B01FD3">
        <w:rPr>
          <w:rFonts w:ascii="Times New Roman" w:hAnsi="Times New Roman" w:cs="Times New Roman"/>
          <w:sz w:val="24"/>
          <w:szCs w:val="24"/>
          <w:lang w:val="es-ES" w:eastAsia="es-ES_tradnl"/>
        </w:rPr>
        <w:t xml:space="preserve"> -CAR-: se denominará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Cundinamarca -CAR- y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en el Distrito Capital de </w:t>
      </w:r>
      <w:proofErr w:type="spellStart"/>
      <w:r w:rsidRPr="00B01FD3">
        <w:rPr>
          <w:rFonts w:ascii="Times New Roman" w:hAnsi="Times New Roman" w:cs="Times New Roman"/>
          <w:sz w:val="24"/>
          <w:szCs w:val="24"/>
          <w:lang w:val="es-ES" w:eastAsia="es-ES_tradnl"/>
        </w:rPr>
        <w:t>Santafe</w:t>
      </w:r>
      <w:proofErr w:type="spellEnd"/>
      <w:r w:rsidRPr="00B01FD3">
        <w:rPr>
          <w:rFonts w:ascii="Times New Roman" w:hAnsi="Times New Roman" w:cs="Times New Roman"/>
          <w:sz w:val="24"/>
          <w:szCs w:val="24"/>
          <w:lang w:val="es-ES" w:eastAsia="es-ES_tradnl"/>
        </w:rPr>
        <w:t xml:space="preserve">́ de </w:t>
      </w:r>
      <w:proofErr w:type="spellStart"/>
      <w:r w:rsidRPr="00B01FD3">
        <w:rPr>
          <w:rFonts w:ascii="Times New Roman" w:hAnsi="Times New Roman" w:cs="Times New Roman"/>
          <w:sz w:val="24"/>
          <w:szCs w:val="24"/>
          <w:lang w:val="es-ES" w:eastAsia="es-ES_tradnl"/>
        </w:rPr>
        <w:t>Bogota</w:t>
      </w:r>
      <w:proofErr w:type="spellEnd"/>
      <w:r w:rsidRPr="00B01FD3">
        <w:rPr>
          <w:rFonts w:ascii="Times New Roman" w:hAnsi="Times New Roman" w:cs="Times New Roman"/>
          <w:sz w:val="24"/>
          <w:szCs w:val="24"/>
          <w:lang w:val="es-ES" w:eastAsia="es-ES_tradnl"/>
        </w:rPr>
        <w:t xml:space="preserve">́ y el territorio del departamento de Cundinamarca, con </w:t>
      </w:r>
      <w:proofErr w:type="spellStart"/>
      <w:r w:rsidRPr="00B01FD3">
        <w:rPr>
          <w:rFonts w:ascii="Times New Roman" w:hAnsi="Times New Roman" w:cs="Times New Roman"/>
          <w:sz w:val="24"/>
          <w:szCs w:val="24"/>
          <w:lang w:val="es-ES" w:eastAsia="es-ES_tradnl"/>
        </w:rPr>
        <w:t>excepción</w:t>
      </w:r>
      <w:proofErr w:type="spellEnd"/>
      <w:r w:rsidRPr="00B01FD3">
        <w:rPr>
          <w:rFonts w:ascii="Times New Roman" w:hAnsi="Times New Roman" w:cs="Times New Roman"/>
          <w:sz w:val="24"/>
          <w:szCs w:val="24"/>
          <w:lang w:val="es-ES" w:eastAsia="es-ES_tradnl"/>
        </w:rPr>
        <w:t xml:space="preserve"> de los municipios incluidos en la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w:t>
      </w:r>
      <w:proofErr w:type="spellStart"/>
      <w:r w:rsidRPr="00B01FD3">
        <w:rPr>
          <w:rFonts w:ascii="Times New Roman" w:hAnsi="Times New Roman" w:cs="Times New Roman"/>
          <w:sz w:val="24"/>
          <w:szCs w:val="24"/>
          <w:lang w:val="es-ES" w:eastAsia="es-ES_tradnl"/>
        </w:rPr>
        <w:t>Guavio</w:t>
      </w:r>
      <w:proofErr w:type="spellEnd"/>
      <w:r w:rsidRPr="00B01FD3">
        <w:rPr>
          <w:rFonts w:ascii="Times New Roman" w:hAnsi="Times New Roman" w:cs="Times New Roman"/>
          <w:sz w:val="24"/>
          <w:szCs w:val="24"/>
          <w:lang w:val="es-ES" w:eastAsia="es-ES_tradnl"/>
        </w:rPr>
        <w:t xml:space="preserve"> y los municipios del departamento de Cundinamarca que hacen parte de la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de CORPORINOQUIA. Su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incluye los municipios de </w:t>
      </w:r>
      <w:proofErr w:type="spellStart"/>
      <w:r w:rsidRPr="00B01FD3">
        <w:rPr>
          <w:rFonts w:ascii="Times New Roman" w:hAnsi="Times New Roman" w:cs="Times New Roman"/>
          <w:sz w:val="24"/>
          <w:szCs w:val="24"/>
          <w:lang w:val="es-ES" w:eastAsia="es-ES_tradnl"/>
        </w:rPr>
        <w:t>Chiquinquira</w:t>
      </w:r>
      <w:proofErr w:type="spellEnd"/>
      <w:r w:rsidRPr="00B01FD3">
        <w:rPr>
          <w:rFonts w:ascii="Times New Roman" w:hAnsi="Times New Roman" w:cs="Times New Roman"/>
          <w:sz w:val="24"/>
          <w:szCs w:val="24"/>
          <w:lang w:val="es-ES" w:eastAsia="es-ES_tradnl"/>
        </w:rPr>
        <w:t xml:space="preserve">́, Saboyá, San Miguel de Sema, Caldas, Buenavista y </w:t>
      </w:r>
      <w:proofErr w:type="spellStart"/>
      <w:r w:rsidRPr="00B01FD3">
        <w:rPr>
          <w:rFonts w:ascii="Times New Roman" w:hAnsi="Times New Roman" w:cs="Times New Roman"/>
          <w:sz w:val="24"/>
          <w:szCs w:val="24"/>
          <w:lang w:val="es-ES" w:eastAsia="es-ES_tradnl"/>
        </w:rPr>
        <w:t>Ráquira</w:t>
      </w:r>
      <w:proofErr w:type="spellEnd"/>
      <w:r w:rsidRPr="00B01FD3">
        <w:rPr>
          <w:rFonts w:ascii="Times New Roman" w:hAnsi="Times New Roman" w:cs="Times New Roman"/>
          <w:sz w:val="24"/>
          <w:szCs w:val="24"/>
          <w:lang w:val="es-ES" w:eastAsia="es-ES_tradnl"/>
        </w:rPr>
        <w:t xml:space="preserve"> en el departamento de </w:t>
      </w:r>
      <w:proofErr w:type="spellStart"/>
      <w:r w:rsidRPr="00B01FD3">
        <w:rPr>
          <w:rFonts w:ascii="Times New Roman" w:hAnsi="Times New Roman" w:cs="Times New Roman"/>
          <w:sz w:val="24"/>
          <w:szCs w:val="24"/>
          <w:lang w:val="es-ES" w:eastAsia="es-ES_tradnl"/>
        </w:rPr>
        <w:t>Boyaca</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principal en la ciudad de </w:t>
      </w:r>
      <w:proofErr w:type="spellStart"/>
      <w:r w:rsidRPr="00B01FD3">
        <w:rPr>
          <w:rFonts w:ascii="Times New Roman" w:hAnsi="Times New Roman" w:cs="Times New Roman"/>
          <w:sz w:val="24"/>
          <w:szCs w:val="24"/>
          <w:lang w:val="es-ES" w:eastAsia="es-ES_tradnl"/>
        </w:rPr>
        <w:t>Santafe</w:t>
      </w:r>
      <w:proofErr w:type="spellEnd"/>
      <w:r w:rsidRPr="00B01FD3">
        <w:rPr>
          <w:rFonts w:ascii="Times New Roman" w:hAnsi="Times New Roman" w:cs="Times New Roman"/>
          <w:sz w:val="24"/>
          <w:szCs w:val="24"/>
          <w:lang w:val="es-ES" w:eastAsia="es-ES_tradnl"/>
        </w:rPr>
        <w:t xml:space="preserve">́ de </w:t>
      </w:r>
      <w:proofErr w:type="spellStart"/>
      <w:r w:rsidRPr="00B01FD3">
        <w:rPr>
          <w:rFonts w:ascii="Times New Roman" w:hAnsi="Times New Roman" w:cs="Times New Roman"/>
          <w:sz w:val="24"/>
          <w:szCs w:val="24"/>
          <w:lang w:val="es-ES" w:eastAsia="es-ES_tradnl"/>
        </w:rPr>
        <w:t>Bogota</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establecera</w:t>
      </w:r>
      <w:proofErr w:type="spellEnd"/>
      <w:r w:rsidRPr="00B01FD3">
        <w:rPr>
          <w:rFonts w:ascii="Times New Roman" w:hAnsi="Times New Roman" w:cs="Times New Roman"/>
          <w:sz w:val="24"/>
          <w:szCs w:val="24"/>
          <w:lang w:val="es-ES" w:eastAsia="es-ES_tradnl"/>
        </w:rPr>
        <w:t xml:space="preserve">́ una subsede en la ciudad de </w:t>
      </w:r>
      <w:proofErr w:type="spellStart"/>
      <w:r w:rsidRPr="00B01FD3">
        <w:rPr>
          <w:rFonts w:ascii="Times New Roman" w:hAnsi="Times New Roman" w:cs="Times New Roman"/>
          <w:sz w:val="24"/>
          <w:szCs w:val="24"/>
          <w:lang w:val="es-ES" w:eastAsia="es-ES_tradnl"/>
        </w:rPr>
        <w:t>Fusagasuga</w:t>
      </w:r>
      <w:proofErr w:type="spellEnd"/>
      <w:r w:rsidRPr="00B01FD3">
        <w:rPr>
          <w:rFonts w:ascii="Times New Roman" w:hAnsi="Times New Roman" w:cs="Times New Roman"/>
          <w:sz w:val="24"/>
          <w:szCs w:val="24"/>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 Defensa de la Meseta de Bucaramanga -CDMB-: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su sede en la ciudad de Bucaramanga y </w:t>
      </w:r>
      <w:proofErr w:type="spellStart"/>
      <w:r w:rsidRPr="00B01FD3">
        <w:rPr>
          <w:rFonts w:ascii="Times New Roman" w:hAnsi="Times New Roman" w:cs="Times New Roman"/>
          <w:sz w:val="24"/>
          <w:szCs w:val="24"/>
          <w:lang w:val="es-ES" w:eastAsia="es-ES_tradnl"/>
        </w:rPr>
        <w:t>además</w:t>
      </w:r>
      <w:proofErr w:type="spellEnd"/>
      <w:r w:rsidRPr="00B01FD3">
        <w:rPr>
          <w:rFonts w:ascii="Times New Roman" w:hAnsi="Times New Roman" w:cs="Times New Roman"/>
          <w:sz w:val="24"/>
          <w:szCs w:val="24"/>
          <w:lang w:val="es-ES" w:eastAsia="es-ES_tradnl"/>
        </w:rPr>
        <w:t xml:space="preserve"> de su actual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la </w:t>
      </w:r>
      <w:proofErr w:type="spellStart"/>
      <w:r w:rsidRPr="00B01FD3">
        <w:rPr>
          <w:rFonts w:ascii="Times New Roman" w:hAnsi="Times New Roman" w:cs="Times New Roman"/>
          <w:sz w:val="24"/>
          <w:szCs w:val="24"/>
          <w:lang w:val="es-ES" w:eastAsia="es-ES_tradnl"/>
        </w:rPr>
        <w:t>tendra</w:t>
      </w:r>
      <w:proofErr w:type="spellEnd"/>
      <w:r w:rsidRPr="00B01FD3">
        <w:rPr>
          <w:rFonts w:ascii="Times New Roman" w:hAnsi="Times New Roman" w:cs="Times New Roman"/>
          <w:sz w:val="24"/>
          <w:szCs w:val="24"/>
          <w:lang w:val="es-ES" w:eastAsia="es-ES_tradnl"/>
        </w:rPr>
        <w:t xml:space="preserve">́ sobre el municipio de El </w:t>
      </w:r>
      <w:proofErr w:type="spellStart"/>
      <w:r w:rsidRPr="00B01FD3">
        <w:rPr>
          <w:rFonts w:ascii="Times New Roman" w:hAnsi="Times New Roman" w:cs="Times New Roman"/>
          <w:sz w:val="24"/>
          <w:szCs w:val="24"/>
          <w:lang w:val="es-ES" w:eastAsia="es-ES_tradnl"/>
        </w:rPr>
        <w:t>Playón</w:t>
      </w:r>
      <w:proofErr w:type="spellEnd"/>
      <w:r w:rsidRPr="00B01FD3">
        <w:rPr>
          <w:rFonts w:ascii="Times New Roman" w:hAnsi="Times New Roman" w:cs="Times New Roman"/>
          <w:sz w:val="24"/>
          <w:szCs w:val="24"/>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highlight w:val="lightGray"/>
          <w:lang w:val="es-ES" w:eastAsia="es-ES_tradnl"/>
        </w:rPr>
        <w:t>-  Corporaci</w:t>
      </w:r>
      <w:r w:rsidRPr="00B01FD3">
        <w:rPr>
          <w:rFonts w:ascii="Times New Roman" w:eastAsia="Calibri" w:hAnsi="Times New Roman" w:cs="Times New Roman"/>
          <w:sz w:val="24"/>
          <w:szCs w:val="24"/>
          <w:highlight w:val="lightGray"/>
          <w:lang w:val="es-ES" w:eastAsia="es-ES_tradnl"/>
        </w:rPr>
        <w:t>ón</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Autónoma</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Regional</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los</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valles</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del</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Sinú</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y</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e</w:t>
      </w:r>
      <w:r w:rsidRPr="00B01FD3">
        <w:rPr>
          <w:rFonts w:ascii="Times New Roman" w:hAnsi="Times New Roman" w:cs="Times New Roman"/>
          <w:sz w:val="24"/>
          <w:szCs w:val="24"/>
          <w:highlight w:val="lightGray"/>
          <w:lang w:val="es-ES" w:eastAsia="es-ES_tradnl"/>
        </w:rPr>
        <w:t xml:space="preserve">l San Jorge </w:t>
      </w:r>
      <w:r w:rsidRPr="00B01FD3">
        <w:rPr>
          <w:rFonts w:ascii="Times New Roman" w:eastAsia="Calibri" w:hAnsi="Times New Roman" w:cs="Times New Roman"/>
          <w:sz w:val="24"/>
          <w:szCs w:val="24"/>
          <w:highlight w:val="lightGray"/>
          <w:lang w:val="es-ES" w:eastAsia="es-ES_tradnl"/>
        </w:rPr>
        <w:t>–</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CVS-:</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se</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denominará</w:t>
      </w:r>
      <w:r w:rsidRPr="00B01FD3">
        <w:rPr>
          <w:rFonts w:ascii="Times New Roman" w:hAnsi="Times New Roman" w:cs="Times New Roman"/>
          <w:sz w:val="24"/>
          <w:szCs w:val="24"/>
          <w:highlight w:val="lightGray"/>
          <w:lang w:val="es-ES" w:eastAsia="es-ES_tradnl"/>
        </w:rPr>
        <w:t xml:space="preserve"> Corporaci</w:t>
      </w:r>
      <w:r w:rsidRPr="00B01FD3">
        <w:rPr>
          <w:rFonts w:ascii="Times New Roman" w:eastAsia="Calibri" w:hAnsi="Times New Roman" w:cs="Times New Roman"/>
          <w:sz w:val="24"/>
          <w:szCs w:val="24"/>
          <w:highlight w:val="lightGray"/>
          <w:lang w:val="es-ES" w:eastAsia="es-ES_tradnl"/>
        </w:rPr>
        <w:t>ón</w:t>
      </w:r>
      <w:r w:rsidRPr="00B01FD3">
        <w:rPr>
          <w:rFonts w:ascii="Times New Roman" w:hAnsi="Times New Roman" w:cs="Times New Roman"/>
          <w:sz w:val="24"/>
          <w:szCs w:val="24"/>
          <w:highlight w:val="lightGray"/>
          <w:lang w:val="es-ES" w:eastAsia="es-ES_tradnl"/>
        </w:rPr>
        <w:t xml:space="preserve"> Aut</w:t>
      </w:r>
      <w:r w:rsidRPr="00B01FD3">
        <w:rPr>
          <w:rFonts w:ascii="Times New Roman" w:eastAsia="Calibri" w:hAnsi="Times New Roman" w:cs="Times New Roman"/>
          <w:sz w:val="24"/>
          <w:szCs w:val="24"/>
          <w:highlight w:val="lightGray"/>
          <w:lang w:val="es-ES" w:eastAsia="es-ES_tradnl"/>
        </w:rPr>
        <w:t>ónoma</w:t>
      </w:r>
      <w:r w:rsidRPr="00B01FD3">
        <w:rPr>
          <w:rFonts w:ascii="Times New Roman" w:hAnsi="Times New Roman" w:cs="Times New Roman"/>
          <w:sz w:val="24"/>
          <w:szCs w:val="24"/>
          <w:highlight w:val="lightGray"/>
          <w:lang w:val="es-ES" w:eastAsia="es-ES_tradnl"/>
        </w:rPr>
        <w:t xml:space="preserve"> Regional del valle del Sin</w:t>
      </w:r>
      <w:r w:rsidRPr="00B01FD3">
        <w:rPr>
          <w:rFonts w:ascii="Times New Roman" w:eastAsia="Calibri" w:hAnsi="Times New Roman" w:cs="Times New Roman"/>
          <w:sz w:val="24"/>
          <w:szCs w:val="24"/>
          <w:highlight w:val="lightGray"/>
          <w:lang w:val="es-ES" w:eastAsia="es-ES_tradnl"/>
        </w:rPr>
        <w:t>ú</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CVS</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–su</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jurisdicción</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comprende</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el</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territorio</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del</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departamento</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w:t>
      </w:r>
      <w:r w:rsidRPr="00B01FD3">
        <w:rPr>
          <w:rFonts w:ascii="Times New Roman" w:hAnsi="Times New Roman" w:cs="Times New Roman"/>
          <w:sz w:val="24"/>
          <w:szCs w:val="24"/>
          <w:highlight w:val="lightGray"/>
          <w:lang w:val="es-ES" w:eastAsia="es-ES_tradnl"/>
        </w:rPr>
        <w:t xml:space="preserve"> </w:t>
      </w:r>
      <w:proofErr w:type="spellStart"/>
      <w:r w:rsidRPr="00B01FD3">
        <w:rPr>
          <w:rFonts w:ascii="Times New Roman" w:eastAsia="Calibri" w:hAnsi="Times New Roman" w:cs="Times New Roman"/>
          <w:sz w:val="24"/>
          <w:szCs w:val="24"/>
          <w:highlight w:val="lightGray"/>
          <w:lang w:val="es-ES" w:eastAsia="es-ES_tradnl"/>
        </w:rPr>
        <w:t>Cordoba</w:t>
      </w:r>
      <w:proofErr w:type="spellEnd"/>
      <w:r w:rsidRPr="00B01FD3">
        <w:rPr>
          <w:rFonts w:ascii="Times New Roman" w:eastAsia="Calibri" w:hAnsi="Times New Roman" w:cs="Times New Roman"/>
          <w:sz w:val="24"/>
          <w:szCs w:val="24"/>
          <w:highlight w:val="lightGray"/>
          <w:lang w:val="es-ES" w:eastAsia="es-ES_tradnl"/>
        </w:rPr>
        <w:t>,</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con</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excepción</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los</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municipios</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incluidos</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en</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la</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jurisdicción</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de</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la</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Corporación</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para</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el</w:t>
      </w:r>
      <w:r w:rsidRPr="00B01FD3">
        <w:rPr>
          <w:rFonts w:ascii="Times New Roman" w:hAnsi="Times New Roman" w:cs="Times New Roman"/>
          <w:sz w:val="24"/>
          <w:szCs w:val="24"/>
          <w:highlight w:val="lightGray"/>
          <w:lang w:val="es-ES" w:eastAsia="es-ES_tradnl"/>
        </w:rPr>
        <w:t xml:space="preserve"> </w:t>
      </w:r>
      <w:r w:rsidRPr="00B01FD3">
        <w:rPr>
          <w:rFonts w:ascii="Times New Roman" w:hAnsi="Times New Roman" w:cs="Times New Roman"/>
          <w:sz w:val="24"/>
          <w:szCs w:val="24"/>
          <w:highlight w:val="lightGray"/>
          <w:lang w:val="es-ES"/>
        </w:rPr>
        <w:t xml:space="preserve">Desarrollo Sostenible </w:t>
      </w:r>
      <w:r w:rsidRPr="00B01FD3">
        <w:rPr>
          <w:rFonts w:ascii="Times New Roman" w:hAnsi="Times New Roman" w:cs="Times New Roman"/>
          <w:sz w:val="24"/>
          <w:szCs w:val="24"/>
          <w:highlight w:val="lightGray"/>
          <w:lang w:val="es-ES" w:eastAsia="es-ES_tradnl"/>
        </w:rPr>
        <w:t xml:space="preserve">del alto y medio San Jorge </w:t>
      </w:r>
      <w:r w:rsidRPr="00B01FD3">
        <w:rPr>
          <w:rFonts w:ascii="Times New Roman" w:eastAsia="Calibri" w:hAnsi="Times New Roman" w:cs="Times New Roman"/>
          <w:sz w:val="24"/>
          <w:szCs w:val="24"/>
          <w:highlight w:val="lightGray"/>
          <w:lang w:val="es-ES" w:eastAsia="es-ES_tradnl"/>
        </w:rPr>
        <w:t>–</w:t>
      </w:r>
      <w:r w:rsidRPr="00B01FD3">
        <w:rPr>
          <w:rFonts w:ascii="Times New Roman" w:hAnsi="Times New Roman" w:cs="Times New Roman"/>
          <w:sz w:val="24"/>
          <w:szCs w:val="24"/>
          <w:highlight w:val="lightGray"/>
          <w:lang w:val="es-ES" w:eastAsia="es-ES_tradnl"/>
        </w:rPr>
        <w:t xml:space="preserve"> </w:t>
      </w:r>
      <w:r w:rsidRPr="00B01FD3">
        <w:rPr>
          <w:rFonts w:ascii="Times New Roman" w:eastAsia="Calibri" w:hAnsi="Times New Roman" w:cs="Times New Roman"/>
          <w:sz w:val="24"/>
          <w:szCs w:val="24"/>
          <w:highlight w:val="lightGray"/>
          <w:lang w:val="es-ES" w:eastAsia="es-ES_tradnl"/>
        </w:rPr>
        <w:t>CORPOSANJORGE</w:t>
      </w:r>
      <w:r w:rsidRPr="00B01FD3">
        <w:rPr>
          <w:rFonts w:ascii="Times New Roman" w:hAnsi="Times New Roman" w:cs="Times New Roman"/>
          <w:sz w:val="24"/>
          <w:szCs w:val="24"/>
          <w:highlight w:val="lightGray"/>
          <w:lang w:val="es-ES" w:eastAsia="es-ES_tradnl"/>
        </w:rPr>
        <w:t xml:space="preserv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b/>
          <w:i/>
          <w:sz w:val="24"/>
          <w:szCs w:val="24"/>
          <w:lang w:val="es-ES" w:eastAsia="es-ES_tradnl"/>
        </w:rPr>
        <w:t>Par</w:t>
      </w:r>
      <w:r w:rsidRPr="00B01FD3">
        <w:rPr>
          <w:rFonts w:ascii="Times New Roman" w:eastAsia="Calibri" w:hAnsi="Times New Roman" w:cs="Times New Roman"/>
          <w:b/>
          <w:i/>
          <w:sz w:val="24"/>
          <w:szCs w:val="24"/>
          <w:lang w:val="es-ES" w:eastAsia="es-ES_tradnl"/>
        </w:rPr>
        <w:t>ágrafo</w:t>
      </w:r>
      <w:r w:rsidRPr="00B01FD3">
        <w:rPr>
          <w:rFonts w:ascii="Times New Roman" w:hAnsi="Times New Roman" w:cs="Times New Roman"/>
          <w:b/>
          <w:i/>
          <w:sz w:val="24"/>
          <w:szCs w:val="24"/>
          <w:lang w:val="es-ES" w:eastAsia="es-ES_tradnl"/>
        </w:rPr>
        <w:t xml:space="preserve"> 1.- De las Regiones con </w:t>
      </w:r>
      <w:proofErr w:type="spellStart"/>
      <w:r w:rsidRPr="00B01FD3">
        <w:rPr>
          <w:rFonts w:ascii="Times New Roman" w:hAnsi="Times New Roman" w:cs="Times New Roman"/>
          <w:b/>
          <w:i/>
          <w:sz w:val="24"/>
          <w:szCs w:val="24"/>
          <w:lang w:val="es-ES" w:eastAsia="es-ES_tradnl"/>
        </w:rPr>
        <w:t>Régimen</w:t>
      </w:r>
      <w:proofErr w:type="spellEnd"/>
      <w:r w:rsidRPr="00B01FD3">
        <w:rPr>
          <w:rFonts w:ascii="Times New Roman" w:hAnsi="Times New Roman" w:cs="Times New Roman"/>
          <w:b/>
          <w:i/>
          <w:sz w:val="24"/>
          <w:szCs w:val="24"/>
          <w:lang w:val="es-ES" w:eastAsia="es-ES_tradnl"/>
        </w:rPr>
        <w:t xml:space="preserve"> Especial.</w:t>
      </w:r>
      <w:r w:rsidRPr="00B01FD3">
        <w:rPr>
          <w:rFonts w:ascii="Times New Roman" w:hAnsi="Times New Roman" w:cs="Times New Roman"/>
          <w:sz w:val="24"/>
          <w:szCs w:val="24"/>
          <w:lang w:val="es-ES" w:eastAsia="es-ES_tradnl"/>
        </w:rPr>
        <w:t xml:space="preserve"> La </w:t>
      </w:r>
      <w:proofErr w:type="spellStart"/>
      <w:r w:rsidRPr="00B01FD3">
        <w:rPr>
          <w:rFonts w:ascii="Times New Roman" w:hAnsi="Times New Roman" w:cs="Times New Roman"/>
          <w:sz w:val="24"/>
          <w:szCs w:val="24"/>
          <w:lang w:val="es-ES" w:eastAsia="es-ES_tradnl"/>
        </w:rPr>
        <w:t>administración</w:t>
      </w:r>
      <w:proofErr w:type="spellEnd"/>
      <w:r w:rsidRPr="00B01FD3">
        <w:rPr>
          <w:rFonts w:ascii="Times New Roman" w:hAnsi="Times New Roman" w:cs="Times New Roman"/>
          <w:sz w:val="24"/>
          <w:szCs w:val="24"/>
          <w:lang w:val="es-ES" w:eastAsia="es-ES_tradnl"/>
        </w:rPr>
        <w:t xml:space="preserve"> de los recursos naturales y el medio ambiente en la </w:t>
      </w:r>
      <w:proofErr w:type="spellStart"/>
      <w:r w:rsidRPr="00B01FD3">
        <w:rPr>
          <w:rFonts w:ascii="Times New Roman" w:hAnsi="Times New Roman" w:cs="Times New Roman"/>
          <w:sz w:val="24"/>
          <w:szCs w:val="24"/>
          <w:lang w:val="es-ES" w:eastAsia="es-ES_tradnl"/>
        </w:rPr>
        <w:t>Región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Amazónica</w:t>
      </w:r>
      <w:proofErr w:type="spellEnd"/>
      <w:r w:rsidRPr="00B01FD3">
        <w:rPr>
          <w:rFonts w:ascii="Times New Roman" w:hAnsi="Times New Roman" w:cs="Times New Roman"/>
          <w:sz w:val="24"/>
          <w:szCs w:val="24"/>
          <w:lang w:val="es-ES" w:eastAsia="es-ES_tradnl"/>
        </w:rPr>
        <w:t xml:space="preserve">, el Chocó, en la Sierra Nevada de Santa Marta, en la </w:t>
      </w:r>
      <w:proofErr w:type="spellStart"/>
      <w:r w:rsidRPr="00B01FD3">
        <w:rPr>
          <w:rFonts w:ascii="Times New Roman" w:hAnsi="Times New Roman" w:cs="Times New Roman"/>
          <w:sz w:val="24"/>
          <w:szCs w:val="24"/>
          <w:lang w:val="es-ES" w:eastAsia="es-ES_tradnl"/>
        </w:rPr>
        <w:t>Serranía</w:t>
      </w:r>
      <w:proofErr w:type="spellEnd"/>
      <w:r w:rsidRPr="00B01FD3">
        <w:rPr>
          <w:rFonts w:ascii="Times New Roman" w:hAnsi="Times New Roman" w:cs="Times New Roman"/>
          <w:sz w:val="24"/>
          <w:szCs w:val="24"/>
          <w:lang w:val="es-ES" w:eastAsia="es-ES_tradnl"/>
        </w:rPr>
        <w:t xml:space="preserve"> de la Macarena, en la </w:t>
      </w:r>
      <w:proofErr w:type="spellStart"/>
      <w:r w:rsidRPr="00B01FD3">
        <w:rPr>
          <w:rFonts w:ascii="Times New Roman" w:hAnsi="Times New Roman" w:cs="Times New Roman"/>
          <w:sz w:val="24"/>
          <w:szCs w:val="24"/>
          <w:lang w:val="es-ES" w:eastAsia="es-ES_tradnl"/>
        </w:rPr>
        <w:t>Región</w:t>
      </w:r>
      <w:proofErr w:type="spellEnd"/>
      <w:r w:rsidRPr="00B01FD3">
        <w:rPr>
          <w:rFonts w:ascii="Times New Roman" w:hAnsi="Times New Roman" w:cs="Times New Roman"/>
          <w:sz w:val="24"/>
          <w:szCs w:val="24"/>
          <w:lang w:val="es-ES" w:eastAsia="es-ES_tradnl"/>
        </w:rPr>
        <w:t xml:space="preserve"> de </w:t>
      </w:r>
      <w:proofErr w:type="spellStart"/>
      <w:r w:rsidRPr="00B01FD3">
        <w:rPr>
          <w:rFonts w:ascii="Times New Roman" w:hAnsi="Times New Roman" w:cs="Times New Roman"/>
          <w:sz w:val="24"/>
          <w:szCs w:val="24"/>
          <w:lang w:val="es-ES" w:eastAsia="es-ES_tradnl"/>
        </w:rPr>
        <w:t>Uraba</w:t>
      </w:r>
      <w:proofErr w:type="spellEnd"/>
      <w:r w:rsidRPr="00B01FD3">
        <w:rPr>
          <w:rFonts w:ascii="Times New Roman" w:hAnsi="Times New Roman" w:cs="Times New Roman"/>
          <w:sz w:val="24"/>
          <w:szCs w:val="24"/>
          <w:lang w:val="es-ES" w:eastAsia="es-ES_tradnl"/>
        </w:rPr>
        <w:t xml:space="preserve">́, en el departamento </w:t>
      </w:r>
      <w:proofErr w:type="spellStart"/>
      <w:r w:rsidRPr="00B01FD3">
        <w:rPr>
          <w:rFonts w:ascii="Times New Roman" w:hAnsi="Times New Roman" w:cs="Times New Roman"/>
          <w:sz w:val="24"/>
          <w:szCs w:val="24"/>
          <w:lang w:val="es-ES" w:eastAsia="es-ES_tradnl"/>
        </w:rPr>
        <w:t>Archipiélago</w:t>
      </w:r>
      <w:proofErr w:type="spellEnd"/>
      <w:r w:rsidRPr="00B01FD3">
        <w:rPr>
          <w:rFonts w:ascii="Times New Roman" w:hAnsi="Times New Roman" w:cs="Times New Roman"/>
          <w:sz w:val="24"/>
          <w:szCs w:val="24"/>
          <w:lang w:val="es-ES" w:eastAsia="es-ES_tradnl"/>
        </w:rPr>
        <w:t xml:space="preserve"> de San </w:t>
      </w:r>
      <w:proofErr w:type="spellStart"/>
      <w:r w:rsidRPr="00B01FD3">
        <w:rPr>
          <w:rFonts w:ascii="Times New Roman" w:hAnsi="Times New Roman" w:cs="Times New Roman"/>
          <w:sz w:val="24"/>
          <w:szCs w:val="24"/>
          <w:lang w:val="es-ES" w:eastAsia="es-ES_tradnl"/>
        </w:rPr>
        <w:t>Andrés</w:t>
      </w:r>
      <w:proofErr w:type="spellEnd"/>
      <w:r w:rsidRPr="00B01FD3">
        <w:rPr>
          <w:rFonts w:ascii="Times New Roman" w:hAnsi="Times New Roman" w:cs="Times New Roman"/>
          <w:sz w:val="24"/>
          <w:szCs w:val="24"/>
          <w:lang w:val="es-ES" w:eastAsia="es-ES_tradnl"/>
        </w:rPr>
        <w:t xml:space="preserve">, Providencia y Santa Catalina, y en la </w:t>
      </w:r>
      <w:proofErr w:type="spellStart"/>
      <w:r w:rsidRPr="00B01FD3">
        <w:rPr>
          <w:rFonts w:ascii="Times New Roman" w:hAnsi="Times New Roman" w:cs="Times New Roman"/>
          <w:sz w:val="24"/>
          <w:szCs w:val="24"/>
          <w:lang w:val="es-ES" w:eastAsia="es-ES_tradnl"/>
        </w:rPr>
        <w:t>Región</w:t>
      </w:r>
      <w:proofErr w:type="spellEnd"/>
      <w:r w:rsidRPr="00B01FD3">
        <w:rPr>
          <w:rFonts w:ascii="Times New Roman" w:hAnsi="Times New Roman" w:cs="Times New Roman"/>
          <w:sz w:val="24"/>
          <w:szCs w:val="24"/>
          <w:lang w:val="es-ES" w:eastAsia="es-ES_tradnl"/>
        </w:rPr>
        <w:t xml:space="preserve"> de la </w:t>
      </w:r>
      <w:proofErr w:type="spellStart"/>
      <w:r w:rsidRPr="00B01FD3">
        <w:rPr>
          <w:rFonts w:ascii="Times New Roman" w:hAnsi="Times New Roman" w:cs="Times New Roman"/>
          <w:sz w:val="24"/>
          <w:szCs w:val="24"/>
          <w:lang w:val="es-ES" w:eastAsia="es-ES_tradnl"/>
        </w:rPr>
        <w:t>Mojana</w:t>
      </w:r>
      <w:proofErr w:type="spellEnd"/>
      <w:r w:rsidRPr="00B01FD3">
        <w:rPr>
          <w:rFonts w:ascii="Times New Roman" w:hAnsi="Times New Roman" w:cs="Times New Roman"/>
          <w:sz w:val="24"/>
          <w:szCs w:val="24"/>
          <w:lang w:val="es-ES" w:eastAsia="es-ES_tradnl"/>
        </w:rPr>
        <w:t xml:space="preserve"> y del San Jorge, </w:t>
      </w:r>
      <w:proofErr w:type="spellStart"/>
      <w:r w:rsidRPr="00B01FD3">
        <w:rPr>
          <w:rFonts w:ascii="Times New Roman" w:hAnsi="Times New Roman" w:cs="Times New Roman"/>
          <w:sz w:val="24"/>
          <w:szCs w:val="24"/>
          <w:lang w:val="es-ES" w:eastAsia="es-ES_tradnl"/>
        </w:rPr>
        <w:t>estara</w:t>
      </w:r>
      <w:proofErr w:type="spellEnd"/>
      <w:r w:rsidRPr="00B01FD3">
        <w:rPr>
          <w:rFonts w:ascii="Times New Roman" w:hAnsi="Times New Roman" w:cs="Times New Roman"/>
          <w:sz w:val="24"/>
          <w:szCs w:val="24"/>
          <w:lang w:val="es-ES" w:eastAsia="es-ES_tradnl"/>
        </w:rPr>
        <w:t xml:space="preserve">́ a cargo de Corporaciones para el Desarrollo Sostenible de las respectivas regiones, las cuales se </w:t>
      </w:r>
      <w:proofErr w:type="spellStart"/>
      <w:r w:rsidRPr="00B01FD3">
        <w:rPr>
          <w:rFonts w:ascii="Times New Roman" w:hAnsi="Times New Roman" w:cs="Times New Roman"/>
          <w:sz w:val="24"/>
          <w:szCs w:val="24"/>
          <w:lang w:val="es-ES" w:eastAsia="es-ES_tradnl"/>
        </w:rPr>
        <w:t>organizarán</w:t>
      </w:r>
      <w:proofErr w:type="spellEnd"/>
      <w:r w:rsidRPr="00B01FD3">
        <w:rPr>
          <w:rFonts w:ascii="Times New Roman" w:hAnsi="Times New Roman" w:cs="Times New Roman"/>
          <w:sz w:val="24"/>
          <w:szCs w:val="24"/>
          <w:lang w:val="es-ES" w:eastAsia="es-ES_tradnl"/>
        </w:rPr>
        <w:t xml:space="preserve"> como Corporaciones </w:t>
      </w:r>
      <w:proofErr w:type="spellStart"/>
      <w:r w:rsidRPr="00B01FD3">
        <w:rPr>
          <w:rFonts w:ascii="Times New Roman" w:hAnsi="Times New Roman" w:cs="Times New Roman"/>
          <w:sz w:val="24"/>
          <w:szCs w:val="24"/>
          <w:lang w:val="es-ES" w:eastAsia="es-ES_tradnl"/>
        </w:rPr>
        <w:t>Autónomas</w:t>
      </w:r>
      <w:proofErr w:type="spellEnd"/>
      <w:r w:rsidRPr="00B01FD3">
        <w:rPr>
          <w:rFonts w:ascii="Times New Roman" w:hAnsi="Times New Roman" w:cs="Times New Roman"/>
          <w:sz w:val="24"/>
          <w:szCs w:val="24"/>
          <w:lang w:val="es-ES" w:eastAsia="es-ES_tradnl"/>
        </w:rPr>
        <w:t xml:space="preserve"> Regionales, con las </w:t>
      </w:r>
      <w:proofErr w:type="spellStart"/>
      <w:r w:rsidRPr="00B01FD3">
        <w:rPr>
          <w:rFonts w:ascii="Times New Roman" w:hAnsi="Times New Roman" w:cs="Times New Roman"/>
          <w:sz w:val="24"/>
          <w:szCs w:val="24"/>
          <w:lang w:val="es-ES" w:eastAsia="es-ES_tradnl"/>
        </w:rPr>
        <w:t>características</w:t>
      </w:r>
      <w:proofErr w:type="spellEnd"/>
      <w:r w:rsidRPr="00B01FD3">
        <w:rPr>
          <w:rFonts w:ascii="Times New Roman" w:hAnsi="Times New Roman" w:cs="Times New Roman"/>
          <w:sz w:val="24"/>
          <w:szCs w:val="24"/>
          <w:lang w:val="es-ES" w:eastAsia="es-ES_tradnl"/>
        </w:rPr>
        <w:t xml:space="preserve"> especiales que la presente ley para su caso establece.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proofErr w:type="spellStart"/>
      <w:r w:rsidRPr="00B01FD3">
        <w:rPr>
          <w:rFonts w:ascii="Times New Roman" w:hAnsi="Times New Roman" w:cs="Times New Roman"/>
          <w:b/>
          <w:i/>
          <w:sz w:val="24"/>
          <w:szCs w:val="24"/>
          <w:lang w:val="es-ES" w:eastAsia="es-ES_tradnl"/>
        </w:rPr>
        <w:lastRenderedPageBreak/>
        <w:t>Parágrafo</w:t>
      </w:r>
      <w:proofErr w:type="spellEnd"/>
      <w:r w:rsidRPr="00B01FD3">
        <w:rPr>
          <w:rFonts w:ascii="Times New Roman" w:hAnsi="Times New Roman" w:cs="Times New Roman"/>
          <w:b/>
          <w:i/>
          <w:sz w:val="24"/>
          <w:szCs w:val="24"/>
          <w:lang w:val="es-ES" w:eastAsia="es-ES_tradnl"/>
        </w:rPr>
        <w:t xml:space="preserve"> 2.- De las Corporaciones </w:t>
      </w:r>
      <w:proofErr w:type="spellStart"/>
      <w:r w:rsidRPr="00B01FD3">
        <w:rPr>
          <w:rFonts w:ascii="Times New Roman" w:hAnsi="Times New Roman" w:cs="Times New Roman"/>
          <w:b/>
          <w:i/>
          <w:sz w:val="24"/>
          <w:szCs w:val="24"/>
          <w:lang w:val="es-ES" w:eastAsia="es-ES_tradnl"/>
        </w:rPr>
        <w:t>Autónomas</w:t>
      </w:r>
      <w:proofErr w:type="spellEnd"/>
      <w:r w:rsidRPr="00B01FD3">
        <w:rPr>
          <w:rFonts w:ascii="Times New Roman" w:hAnsi="Times New Roman" w:cs="Times New Roman"/>
          <w:b/>
          <w:i/>
          <w:sz w:val="24"/>
          <w:szCs w:val="24"/>
          <w:lang w:val="es-ES" w:eastAsia="es-ES_tradnl"/>
        </w:rPr>
        <w:t xml:space="preserve"> Regionales de la Cuenca del </w:t>
      </w:r>
      <w:proofErr w:type="spellStart"/>
      <w:r w:rsidRPr="00B01FD3">
        <w:rPr>
          <w:rFonts w:ascii="Times New Roman" w:hAnsi="Times New Roman" w:cs="Times New Roman"/>
          <w:b/>
          <w:i/>
          <w:sz w:val="24"/>
          <w:szCs w:val="24"/>
          <w:lang w:val="es-ES" w:eastAsia="es-ES_tradnl"/>
        </w:rPr>
        <w:t>Río</w:t>
      </w:r>
      <w:proofErr w:type="spellEnd"/>
      <w:r w:rsidRPr="00B01FD3">
        <w:rPr>
          <w:rFonts w:ascii="Times New Roman" w:hAnsi="Times New Roman" w:cs="Times New Roman"/>
          <w:b/>
          <w:i/>
          <w:sz w:val="24"/>
          <w:szCs w:val="24"/>
          <w:lang w:val="es-ES" w:eastAsia="es-ES_tradnl"/>
        </w:rPr>
        <w:t xml:space="preserve"> Magdalena</w:t>
      </w:r>
      <w:r w:rsidRPr="00B01FD3">
        <w:rPr>
          <w:rFonts w:ascii="Times New Roman" w:hAnsi="Times New Roman" w:cs="Times New Roman"/>
          <w:sz w:val="24"/>
          <w:szCs w:val="24"/>
          <w:lang w:val="es-ES" w:eastAsia="es-ES_tradnl"/>
        </w:rPr>
        <w:t xml:space="preserve">. Las Corporaciones </w:t>
      </w:r>
      <w:proofErr w:type="spellStart"/>
      <w:r w:rsidRPr="00B01FD3">
        <w:rPr>
          <w:rFonts w:ascii="Times New Roman" w:hAnsi="Times New Roman" w:cs="Times New Roman"/>
          <w:sz w:val="24"/>
          <w:szCs w:val="24"/>
          <w:lang w:val="es-ES" w:eastAsia="es-ES_tradnl"/>
        </w:rPr>
        <w:t>Autónomas</w:t>
      </w:r>
      <w:proofErr w:type="spellEnd"/>
      <w:r w:rsidRPr="00B01FD3">
        <w:rPr>
          <w:rFonts w:ascii="Times New Roman" w:hAnsi="Times New Roman" w:cs="Times New Roman"/>
          <w:sz w:val="24"/>
          <w:szCs w:val="24"/>
          <w:lang w:val="es-ES" w:eastAsia="es-ES_tradnl"/>
        </w:rPr>
        <w:t xml:space="preserve"> Regionales en cuya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se encuentren municipios </w:t>
      </w:r>
      <w:proofErr w:type="spellStart"/>
      <w:r w:rsidRPr="00B01FD3">
        <w:rPr>
          <w:rFonts w:ascii="Times New Roman" w:hAnsi="Times New Roman" w:cs="Times New Roman"/>
          <w:sz w:val="24"/>
          <w:szCs w:val="24"/>
          <w:lang w:val="es-ES" w:eastAsia="es-ES_tradnl"/>
        </w:rPr>
        <w:t>ribereños</w:t>
      </w:r>
      <w:proofErr w:type="spellEnd"/>
      <w:r w:rsidRPr="00B01FD3">
        <w:rPr>
          <w:rFonts w:ascii="Times New Roman" w:hAnsi="Times New Roman" w:cs="Times New Roman"/>
          <w:sz w:val="24"/>
          <w:szCs w:val="24"/>
          <w:lang w:val="es-ES" w:eastAsia="es-ES_tradnl"/>
        </w:rPr>
        <w:t xml:space="preserve"> del </w:t>
      </w:r>
      <w:proofErr w:type="spellStart"/>
      <w:r w:rsidRPr="00B01FD3">
        <w:rPr>
          <w:rFonts w:ascii="Times New Roman" w:hAnsi="Times New Roman" w:cs="Times New Roman"/>
          <w:sz w:val="24"/>
          <w:szCs w:val="24"/>
          <w:lang w:val="es-ES" w:eastAsia="es-ES_tradnl"/>
        </w:rPr>
        <w:t>río</w:t>
      </w:r>
      <w:proofErr w:type="spellEnd"/>
      <w:r w:rsidRPr="00B01FD3">
        <w:rPr>
          <w:rFonts w:ascii="Times New Roman" w:hAnsi="Times New Roman" w:cs="Times New Roman"/>
          <w:sz w:val="24"/>
          <w:szCs w:val="24"/>
          <w:lang w:val="es-ES" w:eastAsia="es-ES_tradnl"/>
        </w:rPr>
        <w:t xml:space="preserve"> Magdalena, </w:t>
      </w:r>
      <w:proofErr w:type="spellStart"/>
      <w:r w:rsidRPr="00B01FD3">
        <w:rPr>
          <w:rFonts w:ascii="Times New Roman" w:hAnsi="Times New Roman" w:cs="Times New Roman"/>
          <w:sz w:val="24"/>
          <w:szCs w:val="24"/>
          <w:lang w:val="es-ES" w:eastAsia="es-ES_tradnl"/>
        </w:rPr>
        <w:t>ejercerán</w:t>
      </w:r>
      <w:proofErr w:type="spellEnd"/>
      <w:r w:rsidRPr="00B01FD3">
        <w:rPr>
          <w:rFonts w:ascii="Times New Roman" w:hAnsi="Times New Roman" w:cs="Times New Roman"/>
          <w:sz w:val="24"/>
          <w:szCs w:val="24"/>
          <w:lang w:val="es-ES" w:eastAsia="es-ES_tradnl"/>
        </w:rPr>
        <w:t xml:space="preserve"> sus funciones en </w:t>
      </w:r>
      <w:proofErr w:type="spellStart"/>
      <w:r w:rsidRPr="00B01FD3">
        <w:rPr>
          <w:rFonts w:ascii="Times New Roman" w:hAnsi="Times New Roman" w:cs="Times New Roman"/>
          <w:sz w:val="24"/>
          <w:szCs w:val="24"/>
          <w:lang w:val="es-ES" w:eastAsia="es-ES_tradnl"/>
        </w:rPr>
        <w:t>coordinación</w:t>
      </w:r>
      <w:proofErr w:type="spellEnd"/>
      <w:r w:rsidRPr="00B01FD3">
        <w:rPr>
          <w:rFonts w:ascii="Times New Roman" w:hAnsi="Times New Roman" w:cs="Times New Roman"/>
          <w:sz w:val="24"/>
          <w:szCs w:val="24"/>
          <w:lang w:val="es-ES" w:eastAsia="es-ES_tradnl"/>
        </w:rPr>
        <w:t xml:space="preserve"> con la </w:t>
      </w:r>
      <w:proofErr w:type="spellStart"/>
      <w:r w:rsidRPr="00B01FD3">
        <w:rPr>
          <w:rFonts w:ascii="Times New Roman" w:hAnsi="Times New Roman" w:cs="Times New Roman"/>
          <w:sz w:val="24"/>
          <w:szCs w:val="24"/>
          <w:lang w:val="es-ES" w:eastAsia="es-ES_tradnl"/>
        </w:rPr>
        <w:t>Corporación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Autónoma</w:t>
      </w:r>
      <w:proofErr w:type="spellEnd"/>
      <w:r w:rsidRPr="00B01FD3">
        <w:rPr>
          <w:rFonts w:ascii="Times New Roman" w:hAnsi="Times New Roman" w:cs="Times New Roman"/>
          <w:sz w:val="24"/>
          <w:szCs w:val="24"/>
          <w:lang w:val="es-ES" w:eastAsia="es-ES_tradnl"/>
        </w:rPr>
        <w:t xml:space="preserve"> Regional del </w:t>
      </w:r>
      <w:proofErr w:type="spellStart"/>
      <w:r w:rsidRPr="00B01FD3">
        <w:rPr>
          <w:rFonts w:ascii="Times New Roman" w:hAnsi="Times New Roman" w:cs="Times New Roman"/>
          <w:sz w:val="24"/>
          <w:szCs w:val="24"/>
          <w:lang w:val="es-ES" w:eastAsia="es-ES_tradnl"/>
        </w:rPr>
        <w:t>Río</w:t>
      </w:r>
      <w:proofErr w:type="spellEnd"/>
      <w:r w:rsidRPr="00B01FD3">
        <w:rPr>
          <w:rFonts w:ascii="Times New Roman" w:hAnsi="Times New Roman" w:cs="Times New Roman"/>
          <w:sz w:val="24"/>
          <w:szCs w:val="24"/>
          <w:lang w:val="es-ES" w:eastAsia="es-ES_tradnl"/>
        </w:rPr>
        <w:t xml:space="preserve"> Grande de la Magdalena, creada por el </w:t>
      </w:r>
      <w:proofErr w:type="spellStart"/>
      <w:r w:rsidRPr="00B01FD3">
        <w:rPr>
          <w:rFonts w:ascii="Times New Roman" w:hAnsi="Times New Roman" w:cs="Times New Roman"/>
          <w:sz w:val="24"/>
          <w:szCs w:val="24"/>
          <w:lang w:val="es-ES" w:eastAsia="es-ES_tradnl"/>
        </w:rPr>
        <w:t>artículo</w:t>
      </w:r>
      <w:proofErr w:type="spellEnd"/>
      <w:r w:rsidRPr="00B01FD3">
        <w:rPr>
          <w:rFonts w:ascii="Times New Roman" w:hAnsi="Times New Roman" w:cs="Times New Roman"/>
          <w:sz w:val="24"/>
          <w:szCs w:val="24"/>
          <w:lang w:val="es-ES" w:eastAsia="es-ES_tradnl"/>
        </w:rPr>
        <w:t xml:space="preserve"> 331 de la </w:t>
      </w:r>
      <w:proofErr w:type="spellStart"/>
      <w:r w:rsidRPr="00B01FD3">
        <w:rPr>
          <w:rFonts w:ascii="Times New Roman" w:hAnsi="Times New Roman" w:cs="Times New Roman"/>
          <w:sz w:val="24"/>
          <w:szCs w:val="24"/>
          <w:lang w:val="es-ES" w:eastAsia="es-ES_tradnl"/>
        </w:rPr>
        <w:t>Constitución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Política</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serán</w:t>
      </w:r>
      <w:proofErr w:type="spellEnd"/>
      <w:r w:rsidRPr="00B01FD3">
        <w:rPr>
          <w:rFonts w:ascii="Times New Roman" w:hAnsi="Times New Roman" w:cs="Times New Roman"/>
          <w:sz w:val="24"/>
          <w:szCs w:val="24"/>
          <w:lang w:val="es-ES" w:eastAsia="es-ES_tradnl"/>
        </w:rPr>
        <w:t xml:space="preserve"> delegatarias suyas para garantizar el adecuado aprovechamiento y </w:t>
      </w:r>
      <w:proofErr w:type="spellStart"/>
      <w:r w:rsidRPr="00B01FD3">
        <w:rPr>
          <w:rFonts w:ascii="Times New Roman" w:hAnsi="Times New Roman" w:cs="Times New Roman"/>
          <w:sz w:val="24"/>
          <w:szCs w:val="24"/>
          <w:lang w:val="es-ES" w:eastAsia="es-ES_tradnl"/>
        </w:rPr>
        <w:t>preservación</w:t>
      </w:r>
      <w:proofErr w:type="spellEnd"/>
      <w:r w:rsidRPr="00B01FD3">
        <w:rPr>
          <w:rFonts w:ascii="Times New Roman" w:hAnsi="Times New Roman" w:cs="Times New Roman"/>
          <w:sz w:val="24"/>
          <w:szCs w:val="24"/>
          <w:lang w:val="es-ES" w:eastAsia="es-ES_tradnl"/>
        </w:rPr>
        <w:t xml:space="preserve"> del medio ambiente, los recursos </w:t>
      </w:r>
      <w:proofErr w:type="spellStart"/>
      <w:r w:rsidRPr="00B01FD3">
        <w:rPr>
          <w:rFonts w:ascii="Times New Roman" w:hAnsi="Times New Roman" w:cs="Times New Roman"/>
          <w:sz w:val="24"/>
          <w:szCs w:val="24"/>
          <w:lang w:val="es-ES" w:eastAsia="es-ES_tradnl"/>
        </w:rPr>
        <w:t>ictiológicos</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demás</w:t>
      </w:r>
      <w:proofErr w:type="spellEnd"/>
      <w:r w:rsidRPr="00B01FD3">
        <w:rPr>
          <w:rFonts w:ascii="Times New Roman" w:hAnsi="Times New Roman" w:cs="Times New Roman"/>
          <w:sz w:val="24"/>
          <w:szCs w:val="24"/>
          <w:lang w:val="es-ES" w:eastAsia="es-ES_tradnl"/>
        </w:rPr>
        <w:t xml:space="preserve"> recursos naturales renovables en la cuenca fluvial.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proofErr w:type="spellStart"/>
      <w:r w:rsidRPr="00B01FD3">
        <w:rPr>
          <w:rFonts w:ascii="Times New Roman" w:hAnsi="Times New Roman" w:cs="Times New Roman"/>
          <w:b/>
          <w:i/>
          <w:sz w:val="24"/>
          <w:szCs w:val="24"/>
          <w:lang w:val="es-ES" w:eastAsia="es-ES_tradnl"/>
        </w:rPr>
        <w:t>Parágrafo</w:t>
      </w:r>
      <w:proofErr w:type="spellEnd"/>
      <w:r w:rsidRPr="00B01FD3">
        <w:rPr>
          <w:rFonts w:ascii="Times New Roman" w:hAnsi="Times New Roman" w:cs="Times New Roman"/>
          <w:b/>
          <w:i/>
          <w:sz w:val="24"/>
          <w:szCs w:val="24"/>
          <w:lang w:val="es-ES" w:eastAsia="es-ES_tradnl"/>
        </w:rPr>
        <w:t xml:space="preserve"> 3.- Del Manejo de Ecosistemas Comunes por varias Corporaciones </w:t>
      </w:r>
      <w:proofErr w:type="spellStart"/>
      <w:r w:rsidRPr="00B01FD3">
        <w:rPr>
          <w:rFonts w:ascii="Times New Roman" w:hAnsi="Times New Roman" w:cs="Times New Roman"/>
          <w:b/>
          <w:i/>
          <w:sz w:val="24"/>
          <w:szCs w:val="24"/>
          <w:lang w:val="es-ES" w:eastAsia="es-ES_tradnl"/>
        </w:rPr>
        <w:t>Autónomas</w:t>
      </w:r>
      <w:proofErr w:type="spellEnd"/>
      <w:r w:rsidRPr="00B01FD3">
        <w:rPr>
          <w:rFonts w:ascii="Times New Roman" w:hAnsi="Times New Roman" w:cs="Times New Roman"/>
          <w:b/>
          <w:i/>
          <w:sz w:val="24"/>
          <w:szCs w:val="24"/>
          <w:lang w:val="es-ES" w:eastAsia="es-ES_tradnl"/>
        </w:rPr>
        <w:t xml:space="preserve"> Regionales.</w:t>
      </w:r>
      <w:r w:rsidRPr="00B01FD3">
        <w:rPr>
          <w:rFonts w:ascii="Times New Roman" w:hAnsi="Times New Roman" w:cs="Times New Roman"/>
          <w:sz w:val="24"/>
          <w:szCs w:val="24"/>
          <w:lang w:val="es-ES" w:eastAsia="es-ES_tradnl"/>
        </w:rPr>
        <w:t xml:space="preserve"> En los casos en que dos o </w:t>
      </w:r>
      <w:proofErr w:type="spellStart"/>
      <w:r w:rsidRPr="00B01FD3">
        <w:rPr>
          <w:rFonts w:ascii="Times New Roman" w:hAnsi="Times New Roman" w:cs="Times New Roman"/>
          <w:sz w:val="24"/>
          <w:szCs w:val="24"/>
          <w:lang w:val="es-ES" w:eastAsia="es-ES_tradnl"/>
        </w:rPr>
        <w:t>más</w:t>
      </w:r>
      <w:proofErr w:type="spellEnd"/>
      <w:r w:rsidRPr="00B01FD3">
        <w:rPr>
          <w:rFonts w:ascii="Times New Roman" w:hAnsi="Times New Roman" w:cs="Times New Roman"/>
          <w:sz w:val="24"/>
          <w:szCs w:val="24"/>
          <w:lang w:val="es-ES" w:eastAsia="es-ES_tradnl"/>
        </w:rPr>
        <w:t xml:space="preserve"> Corporaciones </w:t>
      </w:r>
      <w:proofErr w:type="spellStart"/>
      <w:r w:rsidRPr="00B01FD3">
        <w:rPr>
          <w:rFonts w:ascii="Times New Roman" w:hAnsi="Times New Roman" w:cs="Times New Roman"/>
          <w:sz w:val="24"/>
          <w:szCs w:val="24"/>
          <w:lang w:val="es-ES" w:eastAsia="es-ES_tradnl"/>
        </w:rPr>
        <w:t>Autónomas</w:t>
      </w:r>
      <w:proofErr w:type="spellEnd"/>
      <w:r w:rsidRPr="00B01FD3">
        <w:rPr>
          <w:rFonts w:ascii="Times New Roman" w:hAnsi="Times New Roman" w:cs="Times New Roman"/>
          <w:sz w:val="24"/>
          <w:szCs w:val="24"/>
          <w:lang w:val="es-ES" w:eastAsia="es-ES_tradnl"/>
        </w:rPr>
        <w:t xml:space="preserve"> Regionales tengan </w:t>
      </w:r>
      <w:proofErr w:type="spellStart"/>
      <w:r w:rsidRPr="00B01FD3">
        <w:rPr>
          <w:rFonts w:ascii="Times New Roman" w:hAnsi="Times New Roman" w:cs="Times New Roman"/>
          <w:sz w:val="24"/>
          <w:szCs w:val="24"/>
          <w:lang w:val="es-ES" w:eastAsia="es-ES_tradnl"/>
        </w:rPr>
        <w:t>jurisdicción</w:t>
      </w:r>
      <w:proofErr w:type="spellEnd"/>
      <w:r w:rsidRPr="00B01FD3">
        <w:rPr>
          <w:rFonts w:ascii="Times New Roman" w:hAnsi="Times New Roman" w:cs="Times New Roman"/>
          <w:sz w:val="24"/>
          <w:szCs w:val="24"/>
          <w:lang w:val="es-ES" w:eastAsia="es-ES_tradnl"/>
        </w:rPr>
        <w:t xml:space="preserve"> sobre un ecosistema o sobre una cuenca </w:t>
      </w:r>
      <w:proofErr w:type="spellStart"/>
      <w:r w:rsidRPr="00B01FD3">
        <w:rPr>
          <w:rFonts w:ascii="Times New Roman" w:hAnsi="Times New Roman" w:cs="Times New Roman"/>
          <w:sz w:val="24"/>
          <w:szCs w:val="24"/>
          <w:lang w:val="es-ES" w:eastAsia="es-ES_tradnl"/>
        </w:rPr>
        <w:t>hidrográfica</w:t>
      </w:r>
      <w:proofErr w:type="spellEnd"/>
      <w:r w:rsidRPr="00B01FD3">
        <w:rPr>
          <w:rFonts w:ascii="Times New Roman" w:hAnsi="Times New Roman" w:cs="Times New Roman"/>
          <w:sz w:val="24"/>
          <w:szCs w:val="24"/>
          <w:lang w:val="es-ES" w:eastAsia="es-ES_tradnl"/>
        </w:rPr>
        <w:t xml:space="preserve"> comunes, </w:t>
      </w:r>
      <w:proofErr w:type="spellStart"/>
      <w:r w:rsidRPr="00B01FD3">
        <w:rPr>
          <w:rFonts w:ascii="Times New Roman" w:hAnsi="Times New Roman" w:cs="Times New Roman"/>
          <w:sz w:val="24"/>
          <w:szCs w:val="24"/>
          <w:lang w:val="es-ES" w:eastAsia="es-ES_tradnl"/>
        </w:rPr>
        <w:t>constituirán</w:t>
      </w:r>
      <w:proofErr w:type="spellEnd"/>
      <w:r w:rsidRPr="00B01FD3">
        <w:rPr>
          <w:rFonts w:ascii="Times New Roman" w:hAnsi="Times New Roman" w:cs="Times New Roman"/>
          <w:sz w:val="24"/>
          <w:szCs w:val="24"/>
          <w:lang w:val="es-ES" w:eastAsia="es-ES_tradnl"/>
        </w:rPr>
        <w:t xml:space="preserve">, de conformidad con la </w:t>
      </w:r>
      <w:proofErr w:type="spellStart"/>
      <w:r w:rsidRPr="00B01FD3">
        <w:rPr>
          <w:rFonts w:ascii="Times New Roman" w:hAnsi="Times New Roman" w:cs="Times New Roman"/>
          <w:sz w:val="24"/>
          <w:szCs w:val="24"/>
          <w:lang w:val="es-ES" w:eastAsia="es-ES_tradnl"/>
        </w:rPr>
        <w:t>reglamentación</w:t>
      </w:r>
      <w:proofErr w:type="spellEnd"/>
      <w:r w:rsidRPr="00B01FD3">
        <w:rPr>
          <w:rFonts w:ascii="Times New Roman" w:hAnsi="Times New Roman" w:cs="Times New Roman"/>
          <w:sz w:val="24"/>
          <w:szCs w:val="24"/>
          <w:lang w:val="es-ES" w:eastAsia="es-ES_tradnl"/>
        </w:rPr>
        <w:t xml:space="preserve"> que expida el Gobierno Nacional, una </w:t>
      </w:r>
      <w:proofErr w:type="spellStart"/>
      <w:r w:rsidRPr="00B01FD3">
        <w:rPr>
          <w:rFonts w:ascii="Times New Roman" w:hAnsi="Times New Roman" w:cs="Times New Roman"/>
          <w:sz w:val="24"/>
          <w:szCs w:val="24"/>
          <w:lang w:val="es-ES" w:eastAsia="es-ES_tradnl"/>
        </w:rPr>
        <w:t>comisión</w:t>
      </w:r>
      <w:proofErr w:type="spellEnd"/>
      <w:r w:rsidRPr="00B01FD3">
        <w:rPr>
          <w:rFonts w:ascii="Times New Roman" w:hAnsi="Times New Roman" w:cs="Times New Roman"/>
          <w:sz w:val="24"/>
          <w:szCs w:val="24"/>
          <w:lang w:val="es-ES" w:eastAsia="es-ES_tradnl"/>
        </w:rPr>
        <w:t xml:space="preserve"> conjunta encargada de concertar, armonizar y definir </w:t>
      </w:r>
      <w:proofErr w:type="spellStart"/>
      <w:r w:rsidRPr="00B01FD3">
        <w:rPr>
          <w:rFonts w:ascii="Times New Roman" w:hAnsi="Times New Roman" w:cs="Times New Roman"/>
          <w:sz w:val="24"/>
          <w:szCs w:val="24"/>
          <w:lang w:val="es-ES" w:eastAsia="es-ES_tradnl"/>
        </w:rPr>
        <w:t>políticas</w:t>
      </w:r>
      <w:proofErr w:type="spellEnd"/>
      <w:r w:rsidRPr="00B01FD3">
        <w:rPr>
          <w:rFonts w:ascii="Times New Roman" w:hAnsi="Times New Roman" w:cs="Times New Roman"/>
          <w:sz w:val="24"/>
          <w:szCs w:val="24"/>
          <w:lang w:val="es-ES" w:eastAsia="es-ES_tradnl"/>
        </w:rPr>
        <w:t xml:space="preserve"> para el manejo ambiental correspondiente. </w:t>
      </w: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El Gobierno Nacional reglamentará los procedimientos de </w:t>
      </w:r>
      <w:proofErr w:type="spellStart"/>
      <w:r w:rsidRPr="00B01FD3">
        <w:rPr>
          <w:rFonts w:ascii="Times New Roman" w:hAnsi="Times New Roman" w:cs="Times New Roman"/>
          <w:sz w:val="24"/>
          <w:szCs w:val="24"/>
          <w:lang w:val="es-ES" w:eastAsia="es-ES_tradnl"/>
        </w:rPr>
        <w:t>concertación</w:t>
      </w:r>
      <w:proofErr w:type="spellEnd"/>
      <w:r w:rsidRPr="00B01FD3">
        <w:rPr>
          <w:rFonts w:ascii="Times New Roman" w:hAnsi="Times New Roman" w:cs="Times New Roman"/>
          <w:sz w:val="24"/>
          <w:szCs w:val="24"/>
          <w:lang w:val="es-ES" w:eastAsia="es-ES_tradnl"/>
        </w:rPr>
        <w:t xml:space="preserve"> para el adecuado y </w:t>
      </w:r>
      <w:proofErr w:type="spellStart"/>
      <w:r w:rsidRPr="00B01FD3">
        <w:rPr>
          <w:rFonts w:ascii="Times New Roman" w:hAnsi="Times New Roman" w:cs="Times New Roman"/>
          <w:sz w:val="24"/>
          <w:szCs w:val="24"/>
          <w:lang w:val="es-ES" w:eastAsia="es-ES_tradnl"/>
        </w:rPr>
        <w:t>armónico</w:t>
      </w:r>
      <w:proofErr w:type="spellEnd"/>
      <w:r w:rsidRPr="00B01FD3">
        <w:rPr>
          <w:rFonts w:ascii="Times New Roman" w:hAnsi="Times New Roman" w:cs="Times New Roman"/>
          <w:sz w:val="24"/>
          <w:szCs w:val="24"/>
          <w:lang w:val="es-ES" w:eastAsia="es-ES_tradnl"/>
        </w:rPr>
        <w:t xml:space="preserve"> manejo de </w:t>
      </w:r>
      <w:proofErr w:type="spellStart"/>
      <w:r w:rsidRPr="00B01FD3">
        <w:rPr>
          <w:rFonts w:ascii="Times New Roman" w:hAnsi="Times New Roman" w:cs="Times New Roman"/>
          <w:sz w:val="24"/>
          <w:szCs w:val="24"/>
          <w:lang w:val="es-ES" w:eastAsia="es-ES_tradnl"/>
        </w:rPr>
        <w:t>áreas</w:t>
      </w:r>
      <w:proofErr w:type="spellEnd"/>
      <w:r w:rsidRPr="00B01FD3">
        <w:rPr>
          <w:rFonts w:ascii="Times New Roman" w:hAnsi="Times New Roman" w:cs="Times New Roman"/>
          <w:sz w:val="24"/>
          <w:szCs w:val="24"/>
          <w:lang w:val="es-ES" w:eastAsia="es-ES_tradnl"/>
        </w:rPr>
        <w:t xml:space="preserve"> de confluencia de jurisdicciones entre las Corporaciones </w:t>
      </w:r>
      <w:proofErr w:type="spellStart"/>
      <w:r w:rsidRPr="00B01FD3">
        <w:rPr>
          <w:rFonts w:ascii="Times New Roman" w:hAnsi="Times New Roman" w:cs="Times New Roman"/>
          <w:sz w:val="24"/>
          <w:szCs w:val="24"/>
          <w:lang w:val="es-ES" w:eastAsia="es-ES_tradnl"/>
        </w:rPr>
        <w:t>Autónomas</w:t>
      </w:r>
      <w:proofErr w:type="spellEnd"/>
      <w:r w:rsidRPr="00B01FD3">
        <w:rPr>
          <w:rFonts w:ascii="Times New Roman" w:hAnsi="Times New Roman" w:cs="Times New Roman"/>
          <w:sz w:val="24"/>
          <w:szCs w:val="24"/>
          <w:lang w:val="es-ES" w:eastAsia="es-ES_tradnl"/>
        </w:rPr>
        <w:t xml:space="preserve"> Regionales y el Sistema de Parques Nacionales o Reservas.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Cuando dos o </w:t>
      </w:r>
      <w:proofErr w:type="spellStart"/>
      <w:r w:rsidRPr="00B01FD3">
        <w:rPr>
          <w:rFonts w:ascii="Times New Roman" w:hAnsi="Times New Roman" w:cs="Times New Roman"/>
          <w:sz w:val="24"/>
          <w:szCs w:val="24"/>
          <w:lang w:val="es-ES" w:eastAsia="es-ES_tradnl"/>
        </w:rPr>
        <w:t>más</w:t>
      </w:r>
      <w:proofErr w:type="spellEnd"/>
      <w:r w:rsidRPr="00B01FD3">
        <w:rPr>
          <w:rFonts w:ascii="Times New Roman" w:hAnsi="Times New Roman" w:cs="Times New Roman"/>
          <w:sz w:val="24"/>
          <w:szCs w:val="24"/>
          <w:lang w:val="es-ES" w:eastAsia="es-ES_tradnl"/>
        </w:rPr>
        <w:t xml:space="preserve"> Corporaciones </w:t>
      </w:r>
      <w:proofErr w:type="spellStart"/>
      <w:r w:rsidRPr="00B01FD3">
        <w:rPr>
          <w:rFonts w:ascii="Times New Roman" w:hAnsi="Times New Roman" w:cs="Times New Roman"/>
          <w:sz w:val="24"/>
          <w:szCs w:val="24"/>
          <w:lang w:val="es-ES" w:eastAsia="es-ES_tradnl"/>
        </w:rPr>
        <w:t>Autónomas</w:t>
      </w:r>
      <w:proofErr w:type="spellEnd"/>
      <w:r w:rsidRPr="00B01FD3">
        <w:rPr>
          <w:rFonts w:ascii="Times New Roman" w:hAnsi="Times New Roman" w:cs="Times New Roman"/>
          <w:sz w:val="24"/>
          <w:szCs w:val="24"/>
          <w:lang w:val="es-ES" w:eastAsia="es-ES_tradnl"/>
        </w:rPr>
        <w:t xml:space="preserve"> Regionales tengan a su cargo la </w:t>
      </w:r>
      <w:proofErr w:type="spellStart"/>
      <w:r w:rsidRPr="00B01FD3">
        <w:rPr>
          <w:rFonts w:ascii="Times New Roman" w:hAnsi="Times New Roman" w:cs="Times New Roman"/>
          <w:sz w:val="24"/>
          <w:szCs w:val="24"/>
          <w:lang w:val="es-ES" w:eastAsia="es-ES_tradnl"/>
        </w:rPr>
        <w:t>gestión</w:t>
      </w:r>
      <w:proofErr w:type="spellEnd"/>
      <w:r w:rsidRPr="00B01FD3">
        <w:rPr>
          <w:rFonts w:ascii="Times New Roman" w:hAnsi="Times New Roman" w:cs="Times New Roman"/>
          <w:sz w:val="24"/>
          <w:szCs w:val="24"/>
          <w:lang w:val="es-ES" w:eastAsia="es-ES_tradnl"/>
        </w:rPr>
        <w:t xml:space="preserve"> de ecosistemas comunes, su </w:t>
      </w:r>
      <w:proofErr w:type="spellStart"/>
      <w:r w:rsidRPr="00B01FD3">
        <w:rPr>
          <w:rFonts w:ascii="Times New Roman" w:hAnsi="Times New Roman" w:cs="Times New Roman"/>
          <w:sz w:val="24"/>
          <w:szCs w:val="24"/>
          <w:lang w:val="es-ES" w:eastAsia="es-ES_tradnl"/>
        </w:rPr>
        <w:t>administración</w:t>
      </w:r>
      <w:proofErr w:type="spellEnd"/>
      <w:r w:rsidRPr="00B01FD3">
        <w:rPr>
          <w:rFonts w:ascii="Times New Roman" w:hAnsi="Times New Roman" w:cs="Times New Roman"/>
          <w:sz w:val="24"/>
          <w:szCs w:val="24"/>
          <w:lang w:val="es-ES" w:eastAsia="es-ES_tradnl"/>
        </w:rPr>
        <w:t xml:space="preserve"> </w:t>
      </w:r>
      <w:proofErr w:type="spellStart"/>
      <w:r w:rsidRPr="00B01FD3">
        <w:rPr>
          <w:rFonts w:ascii="Times New Roman" w:hAnsi="Times New Roman" w:cs="Times New Roman"/>
          <w:sz w:val="24"/>
          <w:szCs w:val="24"/>
          <w:lang w:val="es-ES" w:eastAsia="es-ES_tradnl"/>
        </w:rPr>
        <w:t>debera</w:t>
      </w:r>
      <w:proofErr w:type="spellEnd"/>
      <w:r w:rsidRPr="00B01FD3">
        <w:rPr>
          <w:rFonts w:ascii="Times New Roman" w:hAnsi="Times New Roman" w:cs="Times New Roman"/>
          <w:sz w:val="24"/>
          <w:szCs w:val="24"/>
          <w:lang w:val="es-ES" w:eastAsia="es-ES_tradnl"/>
        </w:rPr>
        <w:t xml:space="preserve">́ efectuarse mediante convenios, conforme a los lineamientos trazados por el MINISTERIO DEL MEDIO AMBIENTE. </w:t>
      </w:r>
    </w:p>
    <w:p w:rsidR="00746713" w:rsidRPr="00B01FD3" w:rsidRDefault="00746713" w:rsidP="00C62C78">
      <w:pPr>
        <w:ind w:left="284"/>
        <w:jc w:val="both"/>
        <w:rPr>
          <w:rFonts w:ascii="Times New Roman" w:hAnsi="Times New Roman" w:cs="Times New Roman"/>
          <w:sz w:val="24"/>
          <w:szCs w:val="24"/>
          <w:lang w:val="es-ES" w:eastAsia="es-ES_tradnl"/>
        </w:rPr>
      </w:pPr>
    </w:p>
    <w:p w:rsidR="00746713" w:rsidRPr="00B01FD3" w:rsidRDefault="00746713" w:rsidP="00C62C78">
      <w:pPr>
        <w:ind w:left="284"/>
        <w:jc w:val="both"/>
        <w:rPr>
          <w:rFonts w:ascii="Times New Roman" w:hAnsi="Times New Roman" w:cs="Times New Roman"/>
          <w:sz w:val="24"/>
          <w:szCs w:val="24"/>
          <w:lang w:val="es-ES" w:eastAsia="es-ES_tradnl"/>
        </w:rPr>
      </w:pPr>
      <w:proofErr w:type="spellStart"/>
      <w:r w:rsidRPr="00B01FD3">
        <w:rPr>
          <w:rFonts w:ascii="Times New Roman" w:hAnsi="Times New Roman" w:cs="Times New Roman"/>
          <w:b/>
          <w:i/>
          <w:sz w:val="24"/>
          <w:szCs w:val="24"/>
          <w:lang w:val="es-ES" w:eastAsia="es-ES_tradnl"/>
        </w:rPr>
        <w:t>Parágrafo</w:t>
      </w:r>
      <w:proofErr w:type="spellEnd"/>
      <w:r w:rsidRPr="00B01FD3">
        <w:rPr>
          <w:rFonts w:ascii="Times New Roman" w:hAnsi="Times New Roman" w:cs="Times New Roman"/>
          <w:b/>
          <w:i/>
          <w:sz w:val="24"/>
          <w:szCs w:val="24"/>
          <w:lang w:val="es-ES" w:eastAsia="es-ES_tradnl"/>
        </w:rPr>
        <w:t xml:space="preserve"> 4</w:t>
      </w:r>
      <w:r w:rsidRPr="00B01FD3">
        <w:rPr>
          <w:rFonts w:ascii="Times New Roman" w:hAnsi="Times New Roman" w:cs="Times New Roman"/>
          <w:sz w:val="24"/>
          <w:szCs w:val="24"/>
          <w:lang w:val="es-ES" w:eastAsia="es-ES_tradnl"/>
        </w:rPr>
        <w:t xml:space="preserve">.- Los municipios de Manta, </w:t>
      </w:r>
      <w:proofErr w:type="spellStart"/>
      <w:r w:rsidRPr="00B01FD3">
        <w:rPr>
          <w:rFonts w:ascii="Times New Roman" w:hAnsi="Times New Roman" w:cs="Times New Roman"/>
          <w:sz w:val="24"/>
          <w:szCs w:val="24"/>
          <w:lang w:val="es-ES" w:eastAsia="es-ES_tradnl"/>
        </w:rPr>
        <w:t>Tibirita</w:t>
      </w:r>
      <w:proofErr w:type="spellEnd"/>
      <w:r w:rsidRPr="00B01FD3">
        <w:rPr>
          <w:rFonts w:ascii="Times New Roman" w:hAnsi="Times New Roman" w:cs="Times New Roman"/>
          <w:sz w:val="24"/>
          <w:szCs w:val="24"/>
          <w:lang w:val="es-ES" w:eastAsia="es-ES_tradnl"/>
        </w:rPr>
        <w:t xml:space="preserve">́, Machetá, </w:t>
      </w:r>
      <w:proofErr w:type="spellStart"/>
      <w:r w:rsidRPr="00B01FD3">
        <w:rPr>
          <w:rFonts w:ascii="Times New Roman" w:hAnsi="Times New Roman" w:cs="Times New Roman"/>
          <w:sz w:val="24"/>
          <w:szCs w:val="24"/>
          <w:lang w:val="es-ES" w:eastAsia="es-ES_tradnl"/>
        </w:rPr>
        <w:t>Choconta</w:t>
      </w:r>
      <w:proofErr w:type="spellEnd"/>
      <w:r w:rsidRPr="00B01FD3">
        <w:rPr>
          <w:rFonts w:ascii="Times New Roman" w:hAnsi="Times New Roman" w:cs="Times New Roman"/>
          <w:sz w:val="24"/>
          <w:szCs w:val="24"/>
          <w:lang w:val="es-ES" w:eastAsia="es-ES_tradnl"/>
        </w:rPr>
        <w:t xml:space="preserve">́ y </w:t>
      </w:r>
      <w:proofErr w:type="spellStart"/>
      <w:r w:rsidRPr="00B01FD3">
        <w:rPr>
          <w:rFonts w:ascii="Times New Roman" w:hAnsi="Times New Roman" w:cs="Times New Roman"/>
          <w:sz w:val="24"/>
          <w:szCs w:val="24"/>
          <w:lang w:val="es-ES" w:eastAsia="es-ES_tradnl"/>
        </w:rPr>
        <w:t>Sesquile</w:t>
      </w:r>
      <w:proofErr w:type="spellEnd"/>
      <w:r w:rsidRPr="00B01FD3">
        <w:rPr>
          <w:rFonts w:ascii="Times New Roman" w:hAnsi="Times New Roman" w:cs="Times New Roman"/>
          <w:sz w:val="24"/>
          <w:szCs w:val="24"/>
          <w:lang w:val="es-ES" w:eastAsia="es-ES_tradnl"/>
        </w:rPr>
        <w:t xml:space="preserve">́ que pertenecen a la CAR, y los municipios de Tunja y </w:t>
      </w:r>
      <w:proofErr w:type="spellStart"/>
      <w:r w:rsidRPr="00B01FD3">
        <w:rPr>
          <w:rFonts w:ascii="Times New Roman" w:hAnsi="Times New Roman" w:cs="Times New Roman"/>
          <w:sz w:val="24"/>
          <w:szCs w:val="24"/>
          <w:lang w:val="es-ES" w:eastAsia="es-ES_tradnl"/>
        </w:rPr>
        <w:t>Samaca</w:t>
      </w:r>
      <w:proofErr w:type="spellEnd"/>
      <w:r w:rsidRPr="00B01FD3">
        <w:rPr>
          <w:rFonts w:ascii="Times New Roman" w:hAnsi="Times New Roman" w:cs="Times New Roman"/>
          <w:sz w:val="24"/>
          <w:szCs w:val="24"/>
          <w:lang w:val="es-ES" w:eastAsia="es-ES_tradnl"/>
        </w:rPr>
        <w:t>́ que pertenecer</w:t>
      </w:r>
      <w:r w:rsidRPr="00B01FD3">
        <w:rPr>
          <w:rFonts w:ascii="Times New Roman" w:eastAsia="Calibri" w:hAnsi="Times New Roman" w:cs="Times New Roman"/>
          <w:sz w:val="24"/>
          <w:szCs w:val="24"/>
          <w:lang w:val="es-ES" w:eastAsia="es-ES_tradnl"/>
        </w:rPr>
        <w:t>án</w:t>
      </w:r>
      <w:r w:rsidRPr="00B01FD3">
        <w:rPr>
          <w:rFonts w:ascii="Times New Roman" w:hAnsi="Times New Roman" w:cs="Times New Roman"/>
          <w:sz w:val="24"/>
          <w:szCs w:val="24"/>
          <w:lang w:val="es-ES" w:eastAsia="es-ES_tradnl"/>
        </w:rPr>
        <w:t xml:space="preserve"> a CORPOBOYACA, </w:t>
      </w:r>
      <w:proofErr w:type="spellStart"/>
      <w:r w:rsidRPr="00B01FD3">
        <w:rPr>
          <w:rFonts w:ascii="Times New Roman" w:hAnsi="Times New Roman" w:cs="Times New Roman"/>
          <w:sz w:val="24"/>
          <w:szCs w:val="24"/>
          <w:lang w:val="es-ES" w:eastAsia="es-ES_tradnl"/>
        </w:rPr>
        <w:t>tendrán</w:t>
      </w:r>
      <w:proofErr w:type="spellEnd"/>
      <w:r w:rsidRPr="00B01FD3">
        <w:rPr>
          <w:rFonts w:ascii="Times New Roman" w:hAnsi="Times New Roman" w:cs="Times New Roman"/>
          <w:sz w:val="24"/>
          <w:szCs w:val="24"/>
          <w:lang w:val="es-ES" w:eastAsia="es-ES_tradnl"/>
        </w:rPr>
        <w:t xml:space="preserve"> derecho por intermedio de la CAR y de CORPOBOYACA, a recibir de CORPOCHIVOR y para su </w:t>
      </w:r>
      <w:proofErr w:type="spellStart"/>
      <w:r w:rsidRPr="00B01FD3">
        <w:rPr>
          <w:rFonts w:ascii="Times New Roman" w:hAnsi="Times New Roman" w:cs="Times New Roman"/>
          <w:sz w:val="24"/>
          <w:szCs w:val="24"/>
          <w:lang w:val="es-ES" w:eastAsia="es-ES_tradnl"/>
        </w:rPr>
        <w:t>inversión</w:t>
      </w:r>
      <w:proofErr w:type="spellEnd"/>
      <w:r w:rsidRPr="00B01FD3">
        <w:rPr>
          <w:rFonts w:ascii="Times New Roman" w:hAnsi="Times New Roman" w:cs="Times New Roman"/>
          <w:sz w:val="24"/>
          <w:szCs w:val="24"/>
          <w:lang w:val="es-ES" w:eastAsia="es-ES_tradnl"/>
        </w:rPr>
        <w:t xml:space="preserve"> los recursos a que se refieren los </w:t>
      </w:r>
      <w:proofErr w:type="spellStart"/>
      <w:r w:rsidRPr="00B01FD3">
        <w:rPr>
          <w:rFonts w:ascii="Times New Roman" w:hAnsi="Times New Roman" w:cs="Times New Roman"/>
          <w:sz w:val="24"/>
          <w:szCs w:val="24"/>
          <w:lang w:val="es-ES" w:eastAsia="es-ES_tradnl"/>
        </w:rPr>
        <w:t>artículos</w:t>
      </w:r>
      <w:proofErr w:type="spellEnd"/>
      <w:r w:rsidRPr="00B01FD3">
        <w:rPr>
          <w:rFonts w:ascii="Times New Roman" w:hAnsi="Times New Roman" w:cs="Times New Roman"/>
          <w:sz w:val="24"/>
          <w:szCs w:val="24"/>
          <w:lang w:val="es-ES" w:eastAsia="es-ES_tradnl"/>
        </w:rPr>
        <w:t xml:space="preserve"> 43 y 45 de la presente ley, correspondientes al aporte </w:t>
      </w:r>
      <w:proofErr w:type="spellStart"/>
      <w:r w:rsidRPr="00B01FD3">
        <w:rPr>
          <w:rFonts w:ascii="Times New Roman" w:hAnsi="Times New Roman" w:cs="Times New Roman"/>
          <w:sz w:val="24"/>
          <w:szCs w:val="24"/>
          <w:lang w:val="es-ES" w:eastAsia="es-ES_tradnl"/>
        </w:rPr>
        <w:t>hídrico</w:t>
      </w:r>
      <w:proofErr w:type="spellEnd"/>
      <w:r w:rsidRPr="00B01FD3">
        <w:rPr>
          <w:rFonts w:ascii="Times New Roman" w:hAnsi="Times New Roman" w:cs="Times New Roman"/>
          <w:sz w:val="24"/>
          <w:szCs w:val="24"/>
          <w:lang w:val="es-ES" w:eastAsia="es-ES_tradnl"/>
        </w:rPr>
        <w:t xml:space="preserve"> que dan a la represa del </w:t>
      </w:r>
      <w:proofErr w:type="spellStart"/>
      <w:r w:rsidRPr="00B01FD3">
        <w:rPr>
          <w:rFonts w:ascii="Times New Roman" w:hAnsi="Times New Roman" w:cs="Times New Roman"/>
          <w:sz w:val="24"/>
          <w:szCs w:val="24"/>
          <w:lang w:val="es-ES" w:eastAsia="es-ES_tradnl"/>
        </w:rPr>
        <w:t>Chivor</w:t>
      </w:r>
      <w:proofErr w:type="spellEnd"/>
      <w:r w:rsidRPr="00B01FD3">
        <w:rPr>
          <w:rFonts w:ascii="Times New Roman" w:hAnsi="Times New Roman" w:cs="Times New Roman"/>
          <w:sz w:val="24"/>
          <w:szCs w:val="24"/>
          <w:lang w:val="es-ES" w:eastAsia="es-ES_tradnl"/>
        </w:rPr>
        <w:t>.</w:t>
      </w:r>
      <w:r w:rsidRPr="00B01FD3">
        <w:rPr>
          <w:rFonts w:ascii="Times New Roman" w:eastAsia="Calibri" w:hAnsi="Times New Roman" w:cs="Times New Roman"/>
          <w:sz w:val="24"/>
          <w:szCs w:val="24"/>
          <w:lang w:val="es-ES" w:eastAsia="es-ES_tradnl"/>
        </w:rPr>
        <w:t>”</w:t>
      </w:r>
    </w:p>
    <w:p w:rsidR="00746713" w:rsidRPr="00B01FD3" w:rsidRDefault="00746713" w:rsidP="00C62C78">
      <w:pPr>
        <w:jc w:val="both"/>
        <w:rPr>
          <w:rFonts w:ascii="Times New Roman" w:hAnsi="Times New Roman" w:cs="Times New Roman"/>
          <w:sz w:val="24"/>
          <w:szCs w:val="24"/>
          <w:lang w:val="es-ES" w:eastAsia="es-ES_tradnl"/>
        </w:rPr>
      </w:pPr>
    </w:p>
    <w:p w:rsidR="00746713" w:rsidRPr="00B01FD3" w:rsidRDefault="00746713" w:rsidP="00C62C78">
      <w:pPr>
        <w:jc w:val="both"/>
        <w:rPr>
          <w:rFonts w:ascii="Times New Roman" w:hAnsi="Times New Roman" w:cs="Times New Roman"/>
          <w:sz w:val="24"/>
          <w:szCs w:val="24"/>
          <w:lang w:val="es-ES" w:eastAsia="es-ES_tradnl"/>
        </w:rPr>
      </w:pPr>
    </w:p>
    <w:p w:rsidR="00746713" w:rsidRPr="00B01FD3"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b/>
          <w:bCs/>
          <w:sz w:val="24"/>
          <w:szCs w:val="24"/>
          <w:lang w:val="es-ES" w:eastAsia="es-ES_tradnl"/>
        </w:rPr>
        <w:t>Art</w:t>
      </w:r>
      <w:r w:rsidRPr="00B01FD3">
        <w:rPr>
          <w:rFonts w:ascii="Times New Roman" w:eastAsia="Calibri" w:hAnsi="Times New Roman" w:cs="Times New Roman"/>
          <w:b/>
          <w:bCs/>
          <w:sz w:val="24"/>
          <w:szCs w:val="24"/>
          <w:lang w:val="es-ES" w:eastAsia="es-ES_tradnl"/>
        </w:rPr>
        <w:t>ículo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2º.</w:t>
      </w:r>
      <w:r w:rsidRPr="00B01FD3">
        <w:rPr>
          <w:rFonts w:ascii="Times New Roman" w:hAnsi="Times New Roman" w:cs="Times New Roman"/>
          <w:sz w:val="24"/>
          <w:szCs w:val="24"/>
          <w:lang w:val="es-ES" w:eastAsia="es-ES_tradnl"/>
        </w:rPr>
        <w:t> Adici</w:t>
      </w:r>
      <w:r w:rsidRPr="00B01FD3">
        <w:rPr>
          <w:rFonts w:ascii="Times New Roman" w:eastAsia="Calibri" w:hAnsi="Times New Roman" w:cs="Times New Roman"/>
          <w:sz w:val="24"/>
          <w:szCs w:val="24"/>
          <w:lang w:val="es-ES" w:eastAsia="es-ES_tradnl"/>
        </w:rPr>
        <w:t>ónese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ley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99</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1993</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siguiente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articulo,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Articulo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41</w:t>
      </w:r>
      <w:r w:rsidRPr="00B01FD3">
        <w:rPr>
          <w:rFonts w:ascii="Times New Roman" w:hAnsi="Times New Roman" w:cs="Times New Roman"/>
          <w:sz w:val="24"/>
          <w:szCs w:val="24"/>
          <w:lang w:val="es-ES" w:eastAsia="es-ES_tradnl"/>
        </w:rPr>
        <w:t>-</w:t>
      </w:r>
      <w:proofErr w:type="gramStart"/>
      <w:r w:rsidRPr="00B01FD3">
        <w:rPr>
          <w:rFonts w:ascii="Times New Roman" w:hAnsi="Times New Roman" w:cs="Times New Roman"/>
          <w:sz w:val="24"/>
          <w:szCs w:val="24"/>
          <w:lang w:val="es-ES" w:eastAsia="es-ES_tradnl"/>
        </w:rPr>
        <w:t>1 :</w:t>
      </w:r>
      <w:proofErr w:type="gramEnd"/>
      <w:r w:rsidRPr="00B01FD3">
        <w:rPr>
          <w:rFonts w:ascii="Times New Roman" w:hAnsi="Times New Roman" w:cs="Times New Roman"/>
          <w:sz w:val="24"/>
          <w:szCs w:val="24"/>
          <w:lang w:val="es-ES" w:eastAsia="es-ES_tradnl"/>
        </w:rPr>
        <w:t xml:space="preserve"> </w:t>
      </w:r>
    </w:p>
    <w:p w:rsidR="00746713" w:rsidRPr="00B01FD3" w:rsidRDefault="00746713" w:rsidP="00C62C78">
      <w:pPr>
        <w:pStyle w:val="NormalWeb"/>
        <w:spacing w:line="276" w:lineRule="auto"/>
        <w:jc w:val="both"/>
        <w:rPr>
          <w:lang w:val="es-ES"/>
        </w:rPr>
      </w:pPr>
      <w:bookmarkStart w:id="2" w:name="ver_1569386"/>
      <w:bookmarkEnd w:id="2"/>
      <w:r w:rsidRPr="00B01FD3">
        <w:rPr>
          <w:rFonts w:eastAsia="Calibri"/>
          <w:lang w:val="es-ES"/>
        </w:rPr>
        <w:lastRenderedPageBreak/>
        <w:t>“</w:t>
      </w:r>
      <w:proofErr w:type="spellStart"/>
      <w:r w:rsidRPr="00B01FD3">
        <w:rPr>
          <w:lang w:val="es-ES"/>
        </w:rPr>
        <w:t>Articulo</w:t>
      </w:r>
      <w:proofErr w:type="spellEnd"/>
      <w:r w:rsidRPr="00B01FD3">
        <w:rPr>
          <w:lang w:val="es-ES"/>
        </w:rPr>
        <w:t xml:space="preserve"> 41-1 : </w:t>
      </w:r>
      <w:proofErr w:type="spellStart"/>
      <w:r w:rsidRPr="00B01FD3">
        <w:rPr>
          <w:lang w:val="es-ES"/>
        </w:rPr>
        <w:t>Créase</w:t>
      </w:r>
      <w:proofErr w:type="spellEnd"/>
      <w:r w:rsidRPr="00B01FD3">
        <w:rPr>
          <w:lang w:val="es-ES"/>
        </w:rPr>
        <w:t xml:space="preserve"> la Corporaci</w:t>
      </w:r>
      <w:r w:rsidRPr="00B01FD3">
        <w:rPr>
          <w:rFonts w:eastAsia="Calibri"/>
          <w:lang w:val="es-ES"/>
        </w:rPr>
        <w:t>ón</w:t>
      </w:r>
      <w:r w:rsidRPr="00B01FD3">
        <w:rPr>
          <w:lang w:val="es-ES"/>
        </w:rPr>
        <w:t xml:space="preserve"> </w:t>
      </w:r>
      <w:r w:rsidRPr="00B01FD3">
        <w:rPr>
          <w:rFonts w:eastAsia="Calibri"/>
          <w:lang w:val="es-ES"/>
        </w:rPr>
        <w:t>para</w:t>
      </w:r>
      <w:r w:rsidRPr="00B01FD3">
        <w:rPr>
          <w:lang w:val="es-ES"/>
        </w:rPr>
        <w:t xml:space="preserve"> </w:t>
      </w:r>
      <w:r w:rsidRPr="00B01FD3">
        <w:rPr>
          <w:rFonts w:eastAsia="Calibri"/>
          <w:lang w:val="es-ES"/>
        </w:rPr>
        <w:t>el</w:t>
      </w:r>
      <w:r w:rsidRPr="00B01FD3">
        <w:rPr>
          <w:lang w:val="es-ES"/>
        </w:rPr>
        <w:t xml:space="preserve"> Desarrollo Sostenible del Alto y Medio San Jorge </w:t>
      </w:r>
      <w:r w:rsidRPr="00B01FD3">
        <w:rPr>
          <w:rFonts w:eastAsia="Calibri"/>
          <w:lang w:val="es-ES"/>
        </w:rPr>
        <w:t>–</w:t>
      </w:r>
      <w:r w:rsidRPr="00B01FD3">
        <w:rPr>
          <w:lang w:val="es-ES"/>
        </w:rPr>
        <w:t xml:space="preserve"> </w:t>
      </w:r>
      <w:r w:rsidRPr="00B01FD3">
        <w:rPr>
          <w:b/>
          <w:i/>
          <w:lang w:val="es-ES"/>
        </w:rPr>
        <w:t>CORPOSANJORGE-</w:t>
      </w:r>
      <w:r w:rsidRPr="00B01FD3">
        <w:rPr>
          <w:lang w:val="es-ES"/>
        </w:rPr>
        <w:t xml:space="preserve"> como una Corporaci</w:t>
      </w:r>
      <w:r w:rsidRPr="00B01FD3">
        <w:rPr>
          <w:rFonts w:eastAsia="Calibri"/>
          <w:lang w:val="es-ES"/>
        </w:rPr>
        <w:t>ón</w:t>
      </w:r>
      <w:r w:rsidRPr="00B01FD3">
        <w:rPr>
          <w:lang w:val="es-ES"/>
        </w:rPr>
        <w:t xml:space="preserve"> Aut</w:t>
      </w:r>
      <w:r w:rsidRPr="00B01FD3">
        <w:rPr>
          <w:rFonts w:eastAsia="Calibri"/>
          <w:lang w:val="es-ES"/>
        </w:rPr>
        <w:t>ónoma</w:t>
      </w:r>
      <w:r w:rsidRPr="00B01FD3">
        <w:rPr>
          <w:lang w:val="es-ES"/>
        </w:rPr>
        <w:t xml:space="preserve"> Regional que adem</w:t>
      </w:r>
      <w:r w:rsidRPr="00B01FD3">
        <w:rPr>
          <w:rFonts w:eastAsia="Calibri"/>
          <w:lang w:val="es-ES"/>
        </w:rPr>
        <w:t>ás</w:t>
      </w:r>
      <w:r w:rsidRPr="00B01FD3">
        <w:rPr>
          <w:lang w:val="es-ES"/>
        </w:rPr>
        <w:t xml:space="preserve"> de sus funciones administrativas en relaci</w:t>
      </w:r>
      <w:r w:rsidRPr="00B01FD3">
        <w:rPr>
          <w:rFonts w:eastAsia="Calibri"/>
          <w:lang w:val="es-ES"/>
        </w:rPr>
        <w:t>ón</w:t>
      </w:r>
      <w:r w:rsidRPr="00B01FD3">
        <w:rPr>
          <w:lang w:val="es-ES"/>
        </w:rPr>
        <w:t xml:space="preserve"> con los recursos naturales y el medio ambiente en la zona del </w:t>
      </w:r>
      <w:proofErr w:type="spellStart"/>
      <w:r w:rsidRPr="00B01FD3">
        <w:rPr>
          <w:lang w:val="es-ES"/>
        </w:rPr>
        <w:t>río</w:t>
      </w:r>
      <w:proofErr w:type="spellEnd"/>
      <w:r w:rsidRPr="00B01FD3">
        <w:rPr>
          <w:lang w:val="es-ES"/>
        </w:rPr>
        <w:t xml:space="preserve"> San Jorge, ejercer</w:t>
      </w:r>
      <w:r w:rsidRPr="00B01FD3">
        <w:rPr>
          <w:rFonts w:eastAsia="Calibri"/>
          <w:lang w:val="es-ES"/>
        </w:rPr>
        <w:t>á</w:t>
      </w:r>
      <w:r w:rsidRPr="00B01FD3">
        <w:rPr>
          <w:lang w:val="es-ES"/>
        </w:rPr>
        <w:t xml:space="preserve">́ actividades de </w:t>
      </w:r>
      <w:proofErr w:type="spellStart"/>
      <w:r w:rsidRPr="00B01FD3">
        <w:rPr>
          <w:lang w:val="es-ES"/>
        </w:rPr>
        <w:t>promoción</w:t>
      </w:r>
      <w:proofErr w:type="spellEnd"/>
      <w:r w:rsidRPr="00B01FD3">
        <w:rPr>
          <w:lang w:val="es-ES"/>
        </w:rPr>
        <w:t xml:space="preserve"> de la </w:t>
      </w:r>
      <w:proofErr w:type="spellStart"/>
      <w:r w:rsidRPr="00B01FD3">
        <w:rPr>
          <w:lang w:val="es-ES"/>
        </w:rPr>
        <w:t>investigación</w:t>
      </w:r>
      <w:proofErr w:type="spellEnd"/>
      <w:r w:rsidRPr="00B01FD3">
        <w:rPr>
          <w:lang w:val="es-ES"/>
        </w:rPr>
        <w:t xml:space="preserve"> </w:t>
      </w:r>
      <w:proofErr w:type="spellStart"/>
      <w:r w:rsidRPr="00B01FD3">
        <w:rPr>
          <w:lang w:val="es-ES"/>
        </w:rPr>
        <w:t>científica</w:t>
      </w:r>
      <w:proofErr w:type="spellEnd"/>
      <w:r w:rsidRPr="00B01FD3">
        <w:rPr>
          <w:lang w:val="es-ES"/>
        </w:rPr>
        <w:t xml:space="preserve"> y transferencia de tecnolog</w:t>
      </w:r>
      <w:r w:rsidRPr="00B01FD3">
        <w:rPr>
          <w:rFonts w:eastAsia="Calibri"/>
          <w:lang w:val="es-ES"/>
        </w:rPr>
        <w:t>ía</w:t>
      </w:r>
      <w:r w:rsidRPr="00B01FD3">
        <w:rPr>
          <w:lang w:val="es-ES"/>
        </w:rPr>
        <w:t>, sujeta al r</w:t>
      </w:r>
      <w:r w:rsidRPr="00B01FD3">
        <w:rPr>
          <w:rFonts w:eastAsia="Calibri"/>
          <w:lang w:val="es-ES"/>
        </w:rPr>
        <w:t>égimen</w:t>
      </w:r>
      <w:r w:rsidRPr="00B01FD3">
        <w:rPr>
          <w:lang w:val="es-ES"/>
        </w:rPr>
        <w:t xml:space="preserve"> especial previsto en esta ley y en sus estatutos, encargada principalmente de promover la conservaci</w:t>
      </w:r>
      <w:r w:rsidRPr="00B01FD3">
        <w:rPr>
          <w:rFonts w:eastAsia="Calibri"/>
          <w:lang w:val="es-ES"/>
        </w:rPr>
        <w:t>ón</w:t>
      </w:r>
      <w:r w:rsidRPr="00B01FD3">
        <w:rPr>
          <w:lang w:val="es-ES"/>
        </w:rPr>
        <w:t xml:space="preserve"> y el aprovechamiento sostenible de los recursos naturales renovables y del medio ambiente, del ecosistema de las cuencas hidrogr</w:t>
      </w:r>
      <w:r w:rsidRPr="00B01FD3">
        <w:rPr>
          <w:rFonts w:eastAsia="Calibri"/>
          <w:lang w:val="es-ES"/>
        </w:rPr>
        <w:t>áficas</w:t>
      </w:r>
      <w:r w:rsidRPr="00B01FD3">
        <w:rPr>
          <w:lang w:val="es-ES"/>
        </w:rPr>
        <w:t xml:space="preserve"> </w:t>
      </w:r>
      <w:r w:rsidRPr="00B01FD3">
        <w:rPr>
          <w:rFonts w:eastAsia="Calibri"/>
          <w:lang w:val="es-ES"/>
        </w:rPr>
        <w:t>del</w:t>
      </w:r>
      <w:r w:rsidRPr="00B01FD3">
        <w:rPr>
          <w:lang w:val="es-ES"/>
        </w:rPr>
        <w:t xml:space="preserve"> </w:t>
      </w:r>
      <w:proofErr w:type="spellStart"/>
      <w:r w:rsidRPr="00B01FD3">
        <w:rPr>
          <w:lang w:val="es-ES"/>
        </w:rPr>
        <w:t>río</w:t>
      </w:r>
      <w:proofErr w:type="spellEnd"/>
      <w:r w:rsidRPr="00B01FD3">
        <w:rPr>
          <w:lang w:val="es-ES"/>
        </w:rPr>
        <w:t xml:space="preserve"> San Jorge, r</w:t>
      </w:r>
      <w:r w:rsidRPr="00B01FD3">
        <w:rPr>
          <w:rFonts w:eastAsia="Calibri"/>
          <w:lang w:val="es-ES"/>
        </w:rPr>
        <w:t>ío</w:t>
      </w:r>
      <w:r w:rsidRPr="00B01FD3">
        <w:rPr>
          <w:lang w:val="es-ES"/>
        </w:rPr>
        <w:t xml:space="preserve"> </w:t>
      </w:r>
      <w:r w:rsidRPr="00B01FD3">
        <w:rPr>
          <w:rFonts w:eastAsia="Calibri"/>
          <w:lang w:val="es-ES"/>
        </w:rPr>
        <w:t>Sa</w:t>
      </w:r>
      <w:r w:rsidRPr="00B01FD3">
        <w:rPr>
          <w:lang w:val="es-ES"/>
        </w:rPr>
        <w:t>n Pedro y r</w:t>
      </w:r>
      <w:r w:rsidRPr="00B01FD3">
        <w:rPr>
          <w:rFonts w:eastAsia="Calibri"/>
          <w:lang w:val="es-ES"/>
        </w:rPr>
        <w:t>ío</w:t>
      </w:r>
      <w:r w:rsidRPr="00B01FD3">
        <w:rPr>
          <w:lang w:val="es-ES"/>
        </w:rPr>
        <w:t xml:space="preserve"> </w:t>
      </w:r>
      <w:proofErr w:type="spellStart"/>
      <w:r w:rsidRPr="00B01FD3">
        <w:rPr>
          <w:rFonts w:eastAsia="Calibri"/>
          <w:lang w:val="es-ES"/>
        </w:rPr>
        <w:t>Uré</w:t>
      </w:r>
      <w:proofErr w:type="spellEnd"/>
      <w:r w:rsidRPr="00B01FD3">
        <w:rPr>
          <w:lang w:val="es-ES"/>
        </w:rPr>
        <w:t xml:space="preserve"> en esta regi</w:t>
      </w:r>
      <w:r w:rsidRPr="00B01FD3">
        <w:rPr>
          <w:rFonts w:eastAsia="Calibri"/>
          <w:lang w:val="es-ES"/>
        </w:rPr>
        <w:t>ón</w:t>
      </w:r>
      <w:r w:rsidRPr="00B01FD3">
        <w:rPr>
          <w:lang w:val="es-ES"/>
        </w:rPr>
        <w:t>, dirigir el proceso de planificaci</w:t>
      </w:r>
      <w:r w:rsidRPr="00B01FD3">
        <w:rPr>
          <w:rFonts w:eastAsia="Calibri"/>
          <w:lang w:val="es-ES"/>
        </w:rPr>
        <w:t>ón</w:t>
      </w:r>
      <w:r w:rsidRPr="00B01FD3">
        <w:rPr>
          <w:lang w:val="es-ES"/>
        </w:rPr>
        <w:t xml:space="preserve"> regional de uso del suelo para mitigar y desactivar presiones de explotaci</w:t>
      </w:r>
      <w:r w:rsidRPr="00B01FD3">
        <w:rPr>
          <w:rFonts w:eastAsia="Calibri"/>
          <w:lang w:val="es-ES"/>
        </w:rPr>
        <w:t>ón</w:t>
      </w:r>
      <w:r w:rsidRPr="00B01FD3">
        <w:rPr>
          <w:lang w:val="es-ES"/>
        </w:rPr>
        <w:t xml:space="preserve"> inadecuada del territorio y propiciar, con la cooperaci</w:t>
      </w:r>
      <w:r w:rsidRPr="00B01FD3">
        <w:rPr>
          <w:rFonts w:eastAsia="Calibri"/>
          <w:lang w:val="es-ES"/>
        </w:rPr>
        <w:t>ón</w:t>
      </w:r>
      <w:r w:rsidRPr="00B01FD3">
        <w:rPr>
          <w:lang w:val="es-ES"/>
        </w:rPr>
        <w:t xml:space="preserve"> de entidades nacionales e internacionales, la generaci</w:t>
      </w:r>
      <w:r w:rsidRPr="00B01FD3">
        <w:rPr>
          <w:rFonts w:eastAsia="Calibri"/>
          <w:lang w:val="es-ES"/>
        </w:rPr>
        <w:t>ón</w:t>
      </w:r>
      <w:r w:rsidRPr="00B01FD3">
        <w:rPr>
          <w:lang w:val="es-ES"/>
        </w:rPr>
        <w:t xml:space="preserve"> de tecnolog</w:t>
      </w:r>
      <w:r w:rsidRPr="00B01FD3">
        <w:rPr>
          <w:rFonts w:eastAsia="Calibri"/>
          <w:lang w:val="es-ES"/>
        </w:rPr>
        <w:t>ías</w:t>
      </w:r>
      <w:r w:rsidRPr="00B01FD3">
        <w:rPr>
          <w:lang w:val="es-ES"/>
        </w:rPr>
        <w:t xml:space="preserve"> apropiadas para la utilizaci</w:t>
      </w:r>
      <w:r w:rsidRPr="00B01FD3">
        <w:rPr>
          <w:rFonts w:eastAsia="Calibri"/>
          <w:lang w:val="es-ES"/>
        </w:rPr>
        <w:t>ón</w:t>
      </w:r>
      <w:r w:rsidRPr="00B01FD3">
        <w:rPr>
          <w:lang w:val="es-ES"/>
        </w:rPr>
        <w:t xml:space="preserve"> y conservaci</w:t>
      </w:r>
      <w:r w:rsidRPr="00B01FD3">
        <w:rPr>
          <w:rFonts w:eastAsia="Calibri"/>
          <w:lang w:val="es-ES"/>
        </w:rPr>
        <w:t>ón</w:t>
      </w:r>
      <w:r w:rsidRPr="00B01FD3">
        <w:rPr>
          <w:lang w:val="es-ES"/>
        </w:rPr>
        <w:t xml:space="preserve"> de los recursos del alto y medio San Jorge. </w:t>
      </w:r>
    </w:p>
    <w:p w:rsidR="00746713" w:rsidRPr="00B01FD3" w:rsidRDefault="00746713" w:rsidP="00C62C78">
      <w:pPr>
        <w:jc w:val="both"/>
        <w:rPr>
          <w:rFonts w:ascii="Times New Roman" w:hAnsi="Times New Roman" w:cs="Times New Roman"/>
          <w:sz w:val="24"/>
          <w:szCs w:val="24"/>
          <w:lang w:val="es-ES" w:eastAsia="es-ES_tradnl"/>
        </w:rPr>
      </w:pPr>
      <w:bookmarkStart w:id="3" w:name="ver_1569387"/>
      <w:bookmarkEnd w:id="3"/>
      <w:r w:rsidRPr="00B01FD3">
        <w:rPr>
          <w:rFonts w:ascii="Times New Roman" w:hAnsi="Times New Roman" w:cs="Times New Roman"/>
          <w:sz w:val="24"/>
          <w:szCs w:val="24"/>
          <w:lang w:val="es-ES" w:eastAsia="es-ES_tradnl"/>
        </w:rPr>
        <w:t>La jurisdicci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hAnsi="Times New Roman" w:cs="Times New Roman"/>
          <w:b/>
          <w:i/>
          <w:sz w:val="24"/>
          <w:szCs w:val="24"/>
          <w:lang w:val="es-ES" w:eastAsia="es-ES_tradnl"/>
        </w:rPr>
        <w:t>CORPOSANJORGE</w:t>
      </w:r>
      <w:r w:rsidRPr="00B01FD3">
        <w:rPr>
          <w:rFonts w:ascii="Times New Roman" w:hAnsi="Times New Roman" w:cs="Times New Roman"/>
          <w:sz w:val="24"/>
          <w:szCs w:val="24"/>
          <w:lang w:val="es-ES" w:eastAsia="es-ES_tradnl"/>
        </w:rPr>
        <w:t xml:space="preserve"> comprender</w:t>
      </w:r>
      <w:r w:rsidRPr="00B01FD3">
        <w:rPr>
          <w:rFonts w:ascii="Times New Roman" w:eastAsia="Calibri" w:hAnsi="Times New Roman" w:cs="Times New Roman"/>
          <w:sz w:val="24"/>
          <w:szCs w:val="24"/>
          <w:lang w:val="es-ES" w:eastAsia="es-ES_tradnl"/>
        </w:rPr>
        <w:t>á́</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territorio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municipios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Puerto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Libertador,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José</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proofErr w:type="spellStart"/>
      <w:r w:rsidRPr="00B01FD3">
        <w:rPr>
          <w:rFonts w:ascii="Times New Roman" w:eastAsia="Calibri" w:hAnsi="Times New Roman" w:cs="Times New Roman"/>
          <w:sz w:val="24"/>
          <w:szCs w:val="24"/>
          <w:lang w:val="es-ES" w:eastAsia="es-ES_tradnl"/>
        </w:rPr>
        <w:t>Uré</w:t>
      </w:r>
      <w:proofErr w:type="spellEnd"/>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proofErr w:type="spellStart"/>
      <w:r w:rsidRPr="00B01FD3">
        <w:rPr>
          <w:rFonts w:ascii="Times New Roman" w:eastAsia="Calibri" w:hAnsi="Times New Roman" w:cs="Times New Roman"/>
          <w:sz w:val="24"/>
          <w:szCs w:val="24"/>
          <w:lang w:val="es-ES" w:eastAsia="es-ES_tradnl"/>
        </w:rPr>
        <w:t>Montelibano</w:t>
      </w:r>
      <w:proofErr w:type="spellEnd"/>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Apartada,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Buenavista,</w:t>
      </w:r>
      <w:r w:rsidRPr="00B01FD3">
        <w:rPr>
          <w:rFonts w:ascii="Times New Roman" w:hAnsi="Times New Roman" w:cs="Times New Roman"/>
          <w:sz w:val="24"/>
          <w:szCs w:val="24"/>
          <w:lang w:val="es-ES" w:eastAsia="es-ES_tradnl"/>
        </w:rPr>
        <w:t xml:space="preserve"> </w:t>
      </w:r>
      <w:proofErr w:type="spellStart"/>
      <w:r w:rsidRPr="00B01FD3">
        <w:rPr>
          <w:rFonts w:ascii="Times New Roman" w:eastAsia="Calibri" w:hAnsi="Times New Roman" w:cs="Times New Roman"/>
          <w:sz w:val="24"/>
          <w:szCs w:val="24"/>
          <w:lang w:val="es-ES" w:eastAsia="es-ES_tradnl"/>
        </w:rPr>
        <w:t>Ayapel</w:t>
      </w:r>
      <w:proofErr w:type="spellEnd"/>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Planeta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Rica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Pueblo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Nuevo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departamento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Córdoba.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Tendrá́</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municipio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proofErr w:type="spellStart"/>
      <w:r w:rsidRPr="00B01FD3">
        <w:rPr>
          <w:rFonts w:ascii="Times New Roman" w:eastAsia="Calibri" w:hAnsi="Times New Roman" w:cs="Times New Roman"/>
          <w:sz w:val="24"/>
          <w:szCs w:val="24"/>
          <w:lang w:val="es-ES" w:eastAsia="es-ES_tradnl"/>
        </w:rPr>
        <w:t>Montelibano</w:t>
      </w:r>
      <w:proofErr w:type="spellEnd"/>
      <w:r w:rsidRPr="00B01FD3">
        <w:rPr>
          <w:rFonts w:ascii="Times New Roman" w:eastAsia="Calibri" w:hAnsi="Times New Roman" w:cs="Times New Roman"/>
          <w:sz w:val="24"/>
          <w:szCs w:val="24"/>
          <w:lang w:val="es-ES" w:eastAsia="es-ES_tradnl"/>
        </w:rPr>
        <w:t>.</w:t>
      </w:r>
    </w:p>
    <w:p w:rsidR="00746713" w:rsidRPr="00B01FD3" w:rsidRDefault="00746713" w:rsidP="00C62C78">
      <w:pPr>
        <w:jc w:val="both"/>
        <w:rPr>
          <w:rFonts w:ascii="Times New Roman" w:hAnsi="Times New Roman" w:cs="Times New Roman"/>
          <w:sz w:val="24"/>
          <w:szCs w:val="24"/>
          <w:lang w:val="es-ES" w:eastAsia="es-ES_tradnl"/>
        </w:rPr>
      </w:pPr>
    </w:p>
    <w:p w:rsidR="00746713" w:rsidRPr="00B01FD3"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El Consejo Directivo estar</w:t>
      </w:r>
      <w:r w:rsidRPr="00B01FD3">
        <w:rPr>
          <w:rFonts w:ascii="Times New Roman" w:eastAsia="Calibri" w:hAnsi="Times New Roman" w:cs="Times New Roman"/>
          <w:sz w:val="24"/>
          <w:szCs w:val="24"/>
          <w:lang w:val="es-ES" w:eastAsia="es-ES_tradnl"/>
        </w:rPr>
        <w:t>á́</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integrado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por:</w:t>
      </w:r>
      <w:r w:rsidRPr="00B01FD3">
        <w:rPr>
          <w:rFonts w:ascii="Times New Roman" w:hAnsi="Times New Roman" w:cs="Times New Roman"/>
          <w:sz w:val="24"/>
          <w:szCs w:val="24"/>
          <w:lang w:val="es-ES" w:eastAsia="es-ES_tradnl"/>
        </w:rPr>
        <w:t xml:space="preserve"> </w:t>
      </w:r>
    </w:p>
    <w:p w:rsidR="00746713" w:rsidRPr="00B01FD3" w:rsidRDefault="00746713" w:rsidP="00C62C78">
      <w:pPr>
        <w:jc w:val="both"/>
        <w:rPr>
          <w:rFonts w:ascii="Times New Roman" w:hAnsi="Times New Roman" w:cs="Times New Roman"/>
          <w:sz w:val="24"/>
          <w:szCs w:val="24"/>
          <w:lang w:val="es-ES" w:eastAsia="es-ES_tradnl"/>
        </w:rPr>
      </w:pPr>
    </w:p>
    <w:p w:rsidR="00746713" w:rsidRPr="00B01FD3" w:rsidRDefault="00746713" w:rsidP="00C62C78">
      <w:pPr>
        <w:numPr>
          <w:ilvl w:val="0"/>
          <w:numId w:val="6"/>
        </w:numPr>
        <w:spacing w:after="0"/>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El Ministro del Medio Ambiente o su delegado, quien lo presidir</w:t>
      </w:r>
      <w:r w:rsidRPr="00B01FD3">
        <w:rPr>
          <w:rFonts w:ascii="Times New Roman" w:eastAsia="Calibri" w:hAnsi="Times New Roman" w:cs="Times New Roman"/>
          <w:sz w:val="24"/>
          <w:szCs w:val="24"/>
          <w:lang w:val="es-ES" w:eastAsia="es-ES_tradnl"/>
        </w:rPr>
        <w:t>á́;</w:t>
      </w:r>
      <w:r w:rsidRPr="00B01FD3">
        <w:rPr>
          <w:rFonts w:ascii="Times New Roman" w:hAnsi="Times New Roman" w:cs="Times New Roman"/>
          <w:sz w:val="24"/>
          <w:szCs w:val="24"/>
          <w:lang w:val="es-ES" w:eastAsia="es-ES_tradnl"/>
        </w:rPr>
        <w:t xml:space="preserve"> </w:t>
      </w:r>
    </w:p>
    <w:p w:rsidR="00746713" w:rsidRPr="00B01FD3" w:rsidRDefault="00746713" w:rsidP="00C62C78">
      <w:pPr>
        <w:numPr>
          <w:ilvl w:val="0"/>
          <w:numId w:val="6"/>
        </w:numPr>
        <w:spacing w:after="0"/>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El Gobernador de C</w:t>
      </w:r>
      <w:r w:rsidRPr="00B01FD3">
        <w:rPr>
          <w:rFonts w:ascii="Times New Roman" w:eastAsia="Calibri" w:hAnsi="Times New Roman" w:cs="Times New Roman"/>
          <w:sz w:val="24"/>
          <w:szCs w:val="24"/>
          <w:lang w:val="es-ES" w:eastAsia="es-ES_tradnl"/>
        </w:rPr>
        <w:t>órdoba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delegado;</w:t>
      </w:r>
      <w:r w:rsidRPr="00B01FD3">
        <w:rPr>
          <w:rFonts w:ascii="Times New Roman" w:hAnsi="Times New Roman" w:cs="Times New Roman"/>
          <w:sz w:val="24"/>
          <w:szCs w:val="24"/>
          <w:lang w:val="es-ES" w:eastAsia="es-ES_tradnl"/>
        </w:rPr>
        <w:t xml:space="preserve"> </w:t>
      </w:r>
    </w:p>
    <w:p w:rsidR="00746713" w:rsidRPr="00B01FD3" w:rsidRDefault="00746713" w:rsidP="00C62C78">
      <w:pPr>
        <w:numPr>
          <w:ilvl w:val="0"/>
          <w:numId w:val="6"/>
        </w:numPr>
        <w:spacing w:after="0"/>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Dos alcaldes municipales; </w:t>
      </w:r>
    </w:p>
    <w:p w:rsidR="00746713" w:rsidRPr="00B01FD3" w:rsidRDefault="00746713" w:rsidP="00C62C78">
      <w:pPr>
        <w:numPr>
          <w:ilvl w:val="0"/>
          <w:numId w:val="6"/>
        </w:numPr>
        <w:spacing w:after="0"/>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El Director del Instituto de Hidrolog</w:t>
      </w:r>
      <w:r w:rsidRPr="00B01FD3">
        <w:rPr>
          <w:rFonts w:ascii="Times New Roman" w:eastAsia="Calibri" w:hAnsi="Times New Roman" w:cs="Times New Roman"/>
          <w:sz w:val="24"/>
          <w:szCs w:val="24"/>
          <w:lang w:val="es-ES" w:eastAsia="es-ES_tradnl"/>
        </w:rPr>
        <w:t>ía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Meteorología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Investigaciones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-IDEAM-</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o</w:t>
      </w:r>
      <w:r w:rsidRPr="00B01FD3">
        <w:rPr>
          <w:rFonts w:ascii="Times New Roman" w:hAnsi="Times New Roman" w:cs="Times New Roman"/>
          <w:sz w:val="24"/>
          <w:szCs w:val="24"/>
          <w:lang w:val="es-ES" w:eastAsia="es-ES_tradnl"/>
        </w:rPr>
        <w:t xml:space="preserve"> su delegado; </w:t>
      </w:r>
    </w:p>
    <w:p w:rsidR="00746713" w:rsidRPr="00B01FD3" w:rsidRDefault="00746713" w:rsidP="00C62C78">
      <w:pPr>
        <w:numPr>
          <w:ilvl w:val="0"/>
          <w:numId w:val="6"/>
        </w:numPr>
        <w:spacing w:after="0"/>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Un representante de las organizaciones campesinas;</w:t>
      </w:r>
    </w:p>
    <w:p w:rsidR="00746713" w:rsidRPr="00B01FD3" w:rsidRDefault="00746713" w:rsidP="00C62C78">
      <w:pPr>
        <w:numPr>
          <w:ilvl w:val="0"/>
          <w:numId w:val="6"/>
        </w:numPr>
        <w:spacing w:after="0"/>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Un representante de las organizaciones no gubernamentales cuyo objeto sea la conservaci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manejo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recursos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naturales;</w:t>
      </w:r>
      <w:r w:rsidRPr="00B01FD3">
        <w:rPr>
          <w:rFonts w:ascii="Times New Roman" w:hAnsi="Times New Roman" w:cs="Times New Roman"/>
          <w:sz w:val="24"/>
          <w:szCs w:val="24"/>
          <w:lang w:val="es-ES" w:eastAsia="es-ES_tradnl"/>
        </w:rPr>
        <w:t xml:space="preserve"> </w:t>
      </w:r>
    </w:p>
    <w:p w:rsidR="00746713" w:rsidRPr="00B01FD3" w:rsidRDefault="00746713" w:rsidP="00C62C78">
      <w:pPr>
        <w:numPr>
          <w:ilvl w:val="0"/>
          <w:numId w:val="6"/>
        </w:numPr>
        <w:spacing w:after="0"/>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Un representante de los gremios de la producci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agropecuaria</w:t>
      </w:r>
      <w:r w:rsidRPr="00B01FD3">
        <w:rPr>
          <w:rFonts w:ascii="Times New Roman" w:hAnsi="Times New Roman" w:cs="Times New Roman"/>
          <w:sz w:val="24"/>
          <w:szCs w:val="24"/>
          <w:lang w:val="es-ES" w:eastAsia="es-ES_tradnl"/>
        </w:rPr>
        <w:t xml:space="preserve"> y pesquera debidamente constituidos en la zona. </w:t>
      </w:r>
    </w:p>
    <w:p w:rsidR="00746713" w:rsidRPr="00B01FD3"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
    <w:p w:rsidR="00746713" w:rsidRPr="00B01FD3" w:rsidRDefault="00746713" w:rsidP="00C62C78">
      <w:pPr>
        <w:jc w:val="both"/>
        <w:rPr>
          <w:rFonts w:ascii="Times New Roman" w:hAnsi="Times New Roman" w:cs="Times New Roman"/>
          <w:sz w:val="24"/>
          <w:szCs w:val="24"/>
          <w:lang w:val="es-ES" w:eastAsia="es-ES_tradnl"/>
        </w:rPr>
      </w:pPr>
      <w:bookmarkStart w:id="4" w:name="ver_1569388"/>
      <w:bookmarkEnd w:id="4"/>
      <w:r w:rsidRPr="00B01FD3">
        <w:rPr>
          <w:rFonts w:ascii="Times New Roman" w:hAnsi="Times New Roman" w:cs="Times New Roman"/>
          <w:b/>
          <w:i/>
          <w:sz w:val="24"/>
          <w:szCs w:val="24"/>
          <w:lang w:val="es-ES" w:eastAsia="es-ES_tradnl"/>
        </w:rPr>
        <w:t>Art</w:t>
      </w:r>
      <w:r w:rsidRPr="00B01FD3">
        <w:rPr>
          <w:rFonts w:ascii="Times New Roman" w:eastAsia="Calibri" w:hAnsi="Times New Roman" w:cs="Times New Roman"/>
          <w:b/>
          <w:i/>
          <w:sz w:val="24"/>
          <w:szCs w:val="24"/>
          <w:lang w:val="es-ES" w:eastAsia="es-ES_tradnl"/>
        </w:rPr>
        <w:t>ículo</w:t>
      </w:r>
      <w:r w:rsidRPr="00B01FD3">
        <w:rPr>
          <w:rFonts w:ascii="Times New Roman" w:hAnsi="Times New Roman" w:cs="Times New Roman"/>
          <w:b/>
          <w:i/>
          <w:sz w:val="24"/>
          <w:szCs w:val="24"/>
          <w:lang w:val="es-ES" w:eastAsia="es-ES_tradnl"/>
        </w:rPr>
        <w:t xml:space="preserve"> </w:t>
      </w:r>
      <w:r w:rsidRPr="00B01FD3">
        <w:rPr>
          <w:rFonts w:ascii="Times New Roman" w:eastAsia="Calibri" w:hAnsi="Times New Roman" w:cs="Times New Roman"/>
          <w:b/>
          <w:i/>
          <w:sz w:val="24"/>
          <w:szCs w:val="24"/>
          <w:lang w:val="es-ES" w:eastAsia="es-ES_tradnl"/>
        </w:rPr>
        <w:t>3º.</w:t>
      </w:r>
      <w:r w:rsidRPr="00B01FD3">
        <w:rPr>
          <w:rFonts w:ascii="Times New Roman" w:hAnsi="Times New Roman" w:cs="Times New Roman"/>
          <w:sz w:val="24"/>
          <w:szCs w:val="24"/>
          <w:lang w:val="es-ES" w:eastAsia="es-ES_tradnl"/>
        </w:rPr>
        <w:t xml:space="preserve"> </w:t>
      </w:r>
      <w:r w:rsidRPr="00B01FD3">
        <w:rPr>
          <w:rFonts w:ascii="Times New Roman" w:hAnsi="Times New Roman" w:cs="Times New Roman"/>
          <w:b/>
          <w:i/>
          <w:sz w:val="24"/>
          <w:szCs w:val="24"/>
          <w:lang w:val="es-ES" w:eastAsia="es-ES_tradnl"/>
        </w:rPr>
        <w:t>Transici</w:t>
      </w:r>
      <w:r w:rsidRPr="00B01FD3">
        <w:rPr>
          <w:rFonts w:ascii="Times New Roman" w:eastAsia="Calibri" w:hAnsi="Times New Roman" w:cs="Times New Roman"/>
          <w:b/>
          <w:i/>
          <w:sz w:val="24"/>
          <w:szCs w:val="24"/>
          <w:lang w:val="es-ES" w:eastAsia="es-ES_tradnl"/>
        </w:rPr>
        <w:t>ón</w:t>
      </w:r>
      <w:r w:rsidRPr="00B01FD3">
        <w:rPr>
          <w:rFonts w:ascii="Times New Roman" w:hAnsi="Times New Roman" w:cs="Times New Roman"/>
          <w:b/>
          <w:i/>
          <w:sz w:val="24"/>
          <w:szCs w:val="24"/>
          <w:lang w:val="es-ES" w:eastAsia="es-ES_tradnl"/>
        </w:rPr>
        <w:t xml:space="preserve"> </w:t>
      </w:r>
      <w:r w:rsidRPr="00B01FD3">
        <w:rPr>
          <w:rFonts w:ascii="Times New Roman" w:eastAsia="Calibri" w:hAnsi="Times New Roman" w:cs="Times New Roman"/>
          <w:b/>
          <w:i/>
          <w:sz w:val="24"/>
          <w:szCs w:val="24"/>
          <w:lang w:val="es-ES" w:eastAsia="es-ES_tradnl"/>
        </w:rPr>
        <w:t>de</w:t>
      </w:r>
      <w:r w:rsidRPr="00B01FD3">
        <w:rPr>
          <w:rFonts w:ascii="Times New Roman" w:hAnsi="Times New Roman" w:cs="Times New Roman"/>
          <w:b/>
          <w:i/>
          <w:sz w:val="24"/>
          <w:szCs w:val="24"/>
          <w:lang w:val="es-ES" w:eastAsia="es-ES_tradnl"/>
        </w:rPr>
        <w:t xml:space="preserve"> </w:t>
      </w:r>
      <w:r w:rsidRPr="00B01FD3">
        <w:rPr>
          <w:rFonts w:ascii="Times New Roman" w:eastAsia="Calibri" w:hAnsi="Times New Roman" w:cs="Times New Roman"/>
          <w:b/>
          <w:i/>
          <w:sz w:val="24"/>
          <w:szCs w:val="24"/>
          <w:lang w:val="es-ES" w:eastAsia="es-ES_tradnl"/>
        </w:rPr>
        <w:t>Procedimientos.</w:t>
      </w:r>
      <w:r w:rsidRPr="00B01FD3">
        <w:rPr>
          <w:rFonts w:ascii="Times New Roman" w:hAnsi="Times New Roman" w:cs="Times New Roman"/>
          <w:sz w:val="24"/>
          <w:szCs w:val="24"/>
          <w:lang w:val="es-ES" w:eastAsia="es-ES_tradnl"/>
        </w:rPr>
        <w:t xml:space="preserve"> Los permisos y licencias concedidos continuar</w:t>
      </w:r>
      <w:r w:rsidRPr="00B01FD3">
        <w:rPr>
          <w:rFonts w:ascii="Times New Roman" w:eastAsia="Calibri" w:hAnsi="Times New Roman" w:cs="Times New Roman"/>
          <w:sz w:val="24"/>
          <w:szCs w:val="24"/>
          <w:lang w:val="es-ES" w:eastAsia="es-ES_tradnl"/>
        </w:rPr>
        <w:t>án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vigentes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por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tiempo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expedición.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actuaciones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administrativas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iniciadas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continuarán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trámite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autoridades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asuman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competencia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estado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encuentren.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normas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compet</w:t>
      </w:r>
      <w:r w:rsidRPr="00B01FD3">
        <w:rPr>
          <w:rFonts w:ascii="Times New Roman" w:hAnsi="Times New Roman" w:cs="Times New Roman"/>
          <w:sz w:val="24"/>
          <w:szCs w:val="24"/>
          <w:lang w:val="es-ES" w:eastAsia="es-ES_tradnl"/>
        </w:rPr>
        <w:t xml:space="preserve">encias establecidas en la presente ley son de vigencia </w:t>
      </w:r>
      <w:r w:rsidRPr="00B01FD3">
        <w:rPr>
          <w:rFonts w:ascii="Times New Roman" w:hAnsi="Times New Roman" w:cs="Times New Roman"/>
          <w:sz w:val="24"/>
          <w:szCs w:val="24"/>
          <w:lang w:val="es-ES" w:eastAsia="es-ES_tradnl"/>
        </w:rPr>
        <w:lastRenderedPageBreak/>
        <w:t>inmediata y se aplicar</w:t>
      </w:r>
      <w:r w:rsidRPr="00B01FD3">
        <w:rPr>
          <w:rFonts w:ascii="Times New Roman" w:eastAsia="Calibri" w:hAnsi="Times New Roman" w:cs="Times New Roman"/>
          <w:sz w:val="24"/>
          <w:szCs w:val="24"/>
          <w:lang w:val="es-ES" w:eastAsia="es-ES_tradnl"/>
        </w:rPr>
        <w:t>án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vez</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expidan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correspondientes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reglamentos,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cuando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necesarios.</w:t>
      </w:r>
    </w:p>
    <w:p w:rsidR="00746713" w:rsidRPr="00B01FD3" w:rsidRDefault="00746713" w:rsidP="00C62C78">
      <w:pPr>
        <w:jc w:val="both"/>
        <w:rPr>
          <w:rFonts w:ascii="Times New Roman" w:hAnsi="Times New Roman" w:cs="Times New Roman"/>
          <w:sz w:val="24"/>
          <w:szCs w:val="24"/>
          <w:lang w:val="es-ES" w:eastAsia="es-ES_tradnl"/>
        </w:rPr>
      </w:pPr>
    </w:p>
    <w:p w:rsidR="00746713" w:rsidRPr="00B01FD3"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b/>
          <w:i/>
          <w:sz w:val="24"/>
          <w:szCs w:val="24"/>
          <w:lang w:val="es-ES" w:eastAsia="es-ES_tradnl"/>
        </w:rPr>
        <w:t>Art</w:t>
      </w:r>
      <w:r w:rsidRPr="00B01FD3">
        <w:rPr>
          <w:rFonts w:ascii="Times New Roman" w:eastAsia="Calibri" w:hAnsi="Times New Roman" w:cs="Times New Roman"/>
          <w:b/>
          <w:i/>
          <w:sz w:val="24"/>
          <w:szCs w:val="24"/>
          <w:lang w:val="es-ES" w:eastAsia="es-ES_tradnl"/>
        </w:rPr>
        <w:t>ículo</w:t>
      </w:r>
      <w:r w:rsidRPr="00B01FD3">
        <w:rPr>
          <w:rFonts w:ascii="Times New Roman" w:hAnsi="Times New Roman" w:cs="Times New Roman"/>
          <w:b/>
          <w:i/>
          <w:sz w:val="24"/>
          <w:szCs w:val="24"/>
          <w:lang w:val="es-ES" w:eastAsia="es-ES_tradnl"/>
        </w:rPr>
        <w:t xml:space="preserve"> </w:t>
      </w:r>
      <w:r w:rsidRPr="00B01FD3">
        <w:rPr>
          <w:rFonts w:ascii="Times New Roman" w:eastAsia="Calibri" w:hAnsi="Times New Roman" w:cs="Times New Roman"/>
          <w:b/>
          <w:i/>
          <w:sz w:val="24"/>
          <w:szCs w:val="24"/>
          <w:lang w:val="es-ES" w:eastAsia="es-ES_tradnl"/>
        </w:rPr>
        <w:t>4º.-</w:t>
      </w:r>
      <w:r w:rsidRPr="00B01FD3">
        <w:rPr>
          <w:rFonts w:ascii="Times New Roman" w:hAnsi="Times New Roman" w:cs="Times New Roman"/>
          <w:b/>
          <w:i/>
          <w:sz w:val="24"/>
          <w:szCs w:val="24"/>
          <w:lang w:val="es-ES" w:eastAsia="es-ES_tradnl"/>
        </w:rPr>
        <w:t xml:space="preserve"> </w:t>
      </w:r>
      <w:r w:rsidRPr="00B01FD3">
        <w:rPr>
          <w:rFonts w:ascii="Times New Roman" w:eastAsia="Calibri" w:hAnsi="Times New Roman" w:cs="Times New Roman"/>
          <w:b/>
          <w:i/>
          <w:sz w:val="24"/>
          <w:szCs w:val="24"/>
          <w:lang w:val="es-ES" w:eastAsia="es-ES_tradnl"/>
        </w:rPr>
        <w:t>Vigencia.</w:t>
      </w:r>
      <w:r w:rsidRPr="00B01FD3">
        <w:rPr>
          <w:rFonts w:ascii="Times New Roman" w:hAnsi="Times New Roman" w:cs="Times New Roman"/>
          <w:sz w:val="24"/>
          <w:szCs w:val="24"/>
          <w:lang w:val="es-ES" w:eastAsia="es-ES_tradnl"/>
        </w:rPr>
        <w:t xml:space="preserve"> La presente ley rige a partir de la fecha de su promulgaci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deroga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todas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dispos</w:t>
      </w:r>
      <w:r w:rsidRPr="00B01FD3">
        <w:rPr>
          <w:rFonts w:ascii="Times New Roman" w:hAnsi="Times New Roman" w:cs="Times New Roman"/>
          <w:sz w:val="24"/>
          <w:szCs w:val="24"/>
          <w:lang w:val="es-ES" w:eastAsia="es-ES_tradnl"/>
        </w:rPr>
        <w:t>iciones que le sean contrarias.</w:t>
      </w:r>
    </w:p>
    <w:p w:rsidR="00746713" w:rsidRPr="00B01FD3" w:rsidRDefault="00746713" w:rsidP="00C62C78">
      <w:pPr>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w:t>
      </w:r>
    </w:p>
    <w:p w:rsidR="00746713" w:rsidRPr="00B01FD3" w:rsidRDefault="00746713" w:rsidP="00C62C78">
      <w:pPr>
        <w:rPr>
          <w:rFonts w:ascii="Times New Roman" w:eastAsia="Times New Roman" w:hAnsi="Times New Roman" w:cs="Times New Roman"/>
          <w:sz w:val="24"/>
          <w:szCs w:val="24"/>
          <w:lang w:val="es-ES" w:eastAsia="es-ES_tradnl"/>
        </w:rPr>
      </w:pPr>
    </w:p>
    <w:p w:rsidR="00746713" w:rsidRPr="00B01FD3" w:rsidRDefault="00C62C78" w:rsidP="00C62C78">
      <w:pPr>
        <w:rPr>
          <w:rFonts w:ascii="Times New Roman" w:hAnsi="Times New Roman" w:cs="Times New Roman"/>
          <w:b/>
          <w:bCs/>
          <w:sz w:val="24"/>
          <w:szCs w:val="24"/>
          <w:lang w:val="es-ES" w:eastAsia="es-ES_tradnl"/>
        </w:rPr>
      </w:pPr>
      <w:r w:rsidRPr="00B01FD3">
        <w:rPr>
          <w:rFonts w:ascii="Times New Roman" w:hAnsi="Times New Roman" w:cs="Times New Roman"/>
          <w:b/>
          <w:bCs/>
          <w:sz w:val="24"/>
          <w:szCs w:val="24"/>
          <w:lang w:val="es-ES" w:eastAsia="es-ES_tradnl"/>
        </w:rPr>
        <w:t xml:space="preserve">ANDRÉS DAVID CALLE AGUAS </w:t>
      </w:r>
    </w:p>
    <w:p w:rsidR="00C62C78" w:rsidRPr="00B01FD3" w:rsidRDefault="00C62C78" w:rsidP="00C62C78">
      <w:pPr>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Representante a la Cámara </w:t>
      </w:r>
    </w:p>
    <w:p w:rsidR="00C62C78" w:rsidRPr="00B01FD3" w:rsidRDefault="00C62C78" w:rsidP="00C62C78">
      <w:pPr>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Departamento de Córdoba</w:t>
      </w: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BD1B57" w:rsidRPr="00B01FD3" w:rsidRDefault="00BD1B57"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r w:rsidRPr="00B01FD3">
        <w:rPr>
          <w:rFonts w:ascii="Times New Roman" w:hAnsi="Times New Roman" w:cs="Times New Roman"/>
          <w:b/>
          <w:bCs/>
          <w:sz w:val="24"/>
          <w:szCs w:val="24"/>
          <w:lang w:val="es-ES" w:eastAsia="es-ES_tradnl"/>
        </w:rPr>
        <w:t>PROYECTO DE LEY No. _____ DE 2019 CÁMARA DE REPRESENTANTES.</w:t>
      </w:r>
    </w:p>
    <w:p w:rsidR="00746713" w:rsidRPr="00B01FD3" w:rsidRDefault="00746713" w:rsidP="00C62C78">
      <w:pPr>
        <w:rPr>
          <w:rFonts w:ascii="Times New Roman" w:hAnsi="Times New Roman" w:cs="Times New Roman"/>
          <w:b/>
          <w:bCs/>
          <w:sz w:val="24"/>
          <w:szCs w:val="24"/>
          <w:lang w:val="es-ES"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r w:rsidRPr="00B01FD3">
        <w:rPr>
          <w:rFonts w:ascii="Times New Roman" w:eastAsia="Calibri" w:hAnsi="Times New Roman" w:cs="Times New Roman"/>
          <w:b/>
          <w:bCs/>
          <w:sz w:val="24"/>
          <w:szCs w:val="24"/>
          <w:lang w:val="es-ES" w:eastAsia="es-ES_tradnl"/>
        </w:rPr>
        <w:t>¨Por</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medio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del</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cual</w:t>
      </w:r>
      <w:r w:rsidRPr="00B01FD3">
        <w:rPr>
          <w:rFonts w:ascii="Times New Roman" w:hAnsi="Times New Roman" w:cs="Times New Roman"/>
          <w:b/>
          <w:bCs/>
          <w:sz w:val="24"/>
          <w:szCs w:val="24"/>
          <w:lang w:val="es-ES" w:eastAsia="es-ES_tradnl"/>
        </w:rPr>
        <w:t xml:space="preserve"> se modifica el art</w:t>
      </w:r>
      <w:r w:rsidRPr="00B01FD3">
        <w:rPr>
          <w:rFonts w:ascii="Times New Roman" w:eastAsia="Calibri" w:hAnsi="Times New Roman" w:cs="Times New Roman"/>
          <w:b/>
          <w:bCs/>
          <w:sz w:val="24"/>
          <w:szCs w:val="24"/>
          <w:lang w:val="es-ES" w:eastAsia="es-ES_tradnl"/>
        </w:rPr>
        <w:t>ículo</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33</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ley</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99</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de</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1993,</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se</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crea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la</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Corporación</w:t>
      </w:r>
      <w:r w:rsidRPr="00B01FD3">
        <w:rPr>
          <w:rFonts w:ascii="Times New Roman" w:hAnsi="Times New Roman" w:cs="Times New Roman"/>
          <w:b/>
          <w:bCs/>
          <w:sz w:val="24"/>
          <w:szCs w:val="24"/>
          <w:lang w:val="es-ES" w:eastAsia="es-ES_tradnl"/>
        </w:rPr>
        <w:t xml:space="preserve"> para el desarrollo Sostenible del alto y medio San Jorge y se dictan otras disposiciones</w:t>
      </w:r>
      <w:r w:rsidRPr="00B01FD3">
        <w:rPr>
          <w:rFonts w:ascii="Times New Roman" w:eastAsia="Calibri" w:hAnsi="Times New Roman" w:cs="Times New Roman"/>
          <w:b/>
          <w:bCs/>
          <w:sz w:val="24"/>
          <w:szCs w:val="24"/>
          <w:lang w:val="es-ES" w:eastAsia="es-ES_tradnl"/>
        </w:rPr>
        <w:t>”</w:t>
      </w:r>
    </w:p>
    <w:p w:rsidR="00B01FD3" w:rsidRPr="00B01FD3" w:rsidRDefault="00B01FD3" w:rsidP="00B01FD3">
      <w:pPr>
        <w:pStyle w:val="NormalWeb"/>
        <w:spacing w:beforeAutospacing="0" w:afterAutospacing="0"/>
        <w:ind w:right="567"/>
        <w:jc w:val="center"/>
        <w:rPr>
          <w:b/>
          <w:u w:val="single"/>
          <w:lang w:val="es-CO"/>
        </w:rPr>
      </w:pPr>
    </w:p>
    <w:p w:rsidR="00B01FD3" w:rsidRPr="00B01FD3" w:rsidRDefault="00B01FD3" w:rsidP="00B01FD3">
      <w:pPr>
        <w:pStyle w:val="NormalWeb"/>
        <w:spacing w:beforeAutospacing="0" w:afterAutospacing="0"/>
        <w:ind w:right="567"/>
        <w:jc w:val="center"/>
        <w:rPr>
          <w:b/>
          <w:lang w:val="es-CO"/>
        </w:rPr>
      </w:pPr>
      <w:r w:rsidRPr="00B01FD3">
        <w:rPr>
          <w:b/>
          <w:lang w:val="es-CO"/>
        </w:rPr>
        <w:t>INICIATIVAS LEGISLATIVAS</w:t>
      </w:r>
    </w:p>
    <w:p w:rsidR="00B01FD3" w:rsidRPr="00B01FD3" w:rsidRDefault="00B01FD3" w:rsidP="00B01FD3">
      <w:pPr>
        <w:pStyle w:val="NormalWeb"/>
        <w:spacing w:beforeAutospacing="0" w:afterAutospacing="0"/>
        <w:ind w:right="567"/>
        <w:jc w:val="both"/>
        <w:rPr>
          <w:b/>
          <w:u w:val="single"/>
          <w:lang w:val="es-CO"/>
        </w:rPr>
      </w:pPr>
    </w:p>
    <w:p w:rsidR="00B01FD3" w:rsidRPr="00B01FD3" w:rsidRDefault="00B01FD3" w:rsidP="00B01FD3">
      <w:pPr>
        <w:spacing w:line="360" w:lineRule="auto"/>
        <w:jc w:val="both"/>
        <w:rPr>
          <w:rFonts w:ascii="Times New Roman" w:hAnsi="Times New Roman" w:cs="Times New Roman"/>
          <w:sz w:val="24"/>
          <w:szCs w:val="24"/>
        </w:rPr>
      </w:pPr>
      <w:r w:rsidRPr="00B01FD3">
        <w:rPr>
          <w:rFonts w:ascii="Times New Roman" w:hAnsi="Times New Roman" w:cs="Times New Roman"/>
          <w:sz w:val="24"/>
          <w:szCs w:val="24"/>
        </w:rPr>
        <w:t>El artículo 150° de la Constitución Política establece:</w:t>
      </w:r>
    </w:p>
    <w:p w:rsidR="00B01FD3" w:rsidRPr="00B01FD3" w:rsidRDefault="00B01FD3" w:rsidP="00B01FD3">
      <w:pPr>
        <w:spacing w:line="360" w:lineRule="auto"/>
        <w:jc w:val="both"/>
        <w:rPr>
          <w:rFonts w:ascii="Times New Roman" w:hAnsi="Times New Roman" w:cs="Times New Roman"/>
          <w:sz w:val="24"/>
          <w:szCs w:val="24"/>
        </w:rPr>
      </w:pPr>
    </w:p>
    <w:p w:rsidR="00B01FD3" w:rsidRPr="00B01FD3" w:rsidRDefault="00B01FD3" w:rsidP="00B01FD3">
      <w:pPr>
        <w:ind w:left="284" w:right="474"/>
        <w:jc w:val="both"/>
        <w:rPr>
          <w:rFonts w:ascii="Times New Roman" w:hAnsi="Times New Roman" w:cs="Times New Roman"/>
          <w:i/>
          <w:sz w:val="24"/>
          <w:szCs w:val="24"/>
        </w:rPr>
      </w:pPr>
      <w:r w:rsidRPr="00B01FD3">
        <w:rPr>
          <w:rFonts w:ascii="Times New Roman" w:hAnsi="Times New Roman" w:cs="Times New Roman"/>
          <w:i/>
          <w:sz w:val="24"/>
          <w:szCs w:val="24"/>
        </w:rPr>
        <w:t>“Corresponde al Congreso hacer las leyes (…)”.</w:t>
      </w:r>
    </w:p>
    <w:p w:rsidR="00B01FD3" w:rsidRPr="00B01FD3" w:rsidRDefault="00B01FD3" w:rsidP="00B01FD3">
      <w:pPr>
        <w:ind w:left="284" w:right="474"/>
        <w:jc w:val="both"/>
        <w:rPr>
          <w:rFonts w:ascii="Times New Roman" w:hAnsi="Times New Roman" w:cs="Times New Roman"/>
          <w:i/>
          <w:sz w:val="24"/>
          <w:szCs w:val="24"/>
        </w:rPr>
      </w:pPr>
    </w:p>
    <w:p w:rsidR="00B01FD3" w:rsidRPr="00B01FD3" w:rsidRDefault="00B01FD3" w:rsidP="00B01FD3">
      <w:pPr>
        <w:jc w:val="both"/>
        <w:rPr>
          <w:rFonts w:ascii="Times New Roman" w:hAnsi="Times New Roman" w:cs="Times New Roman"/>
          <w:sz w:val="24"/>
          <w:szCs w:val="24"/>
        </w:rPr>
      </w:pPr>
      <w:r w:rsidRPr="00B01FD3">
        <w:rPr>
          <w:rFonts w:ascii="Times New Roman" w:hAnsi="Times New Roman" w:cs="Times New Roman"/>
          <w:sz w:val="24"/>
          <w:szCs w:val="24"/>
        </w:rPr>
        <w:t>Así mismo, el mismo texto constitucional consagra en su artículo 154° lo que sigue:</w:t>
      </w:r>
    </w:p>
    <w:p w:rsidR="00B01FD3" w:rsidRPr="00B01FD3" w:rsidRDefault="00B01FD3" w:rsidP="00B01FD3">
      <w:pPr>
        <w:jc w:val="both"/>
        <w:rPr>
          <w:rFonts w:ascii="Times New Roman" w:hAnsi="Times New Roman" w:cs="Times New Roman"/>
          <w:sz w:val="24"/>
          <w:szCs w:val="24"/>
        </w:rPr>
      </w:pPr>
    </w:p>
    <w:p w:rsidR="00B01FD3" w:rsidRPr="00B01FD3" w:rsidRDefault="00B01FD3" w:rsidP="00B01FD3">
      <w:pPr>
        <w:ind w:left="284" w:right="474"/>
        <w:jc w:val="both"/>
        <w:rPr>
          <w:rFonts w:ascii="Times New Roman" w:hAnsi="Times New Roman" w:cs="Times New Roman"/>
          <w:sz w:val="24"/>
          <w:szCs w:val="24"/>
        </w:rPr>
      </w:pPr>
      <w:r w:rsidRPr="00B01FD3">
        <w:rPr>
          <w:rFonts w:ascii="Times New Roman" w:hAnsi="Times New Roman" w:cs="Times New Roman"/>
          <w:i/>
          <w:sz w:val="24"/>
          <w:szCs w:val="24"/>
        </w:rPr>
        <w:t xml:space="preserve">“Las leyes pueden tener origen en cualquiera de las Cámaras </w:t>
      </w:r>
      <w:r w:rsidRPr="00B01FD3">
        <w:rPr>
          <w:rFonts w:ascii="Times New Roman" w:hAnsi="Times New Roman" w:cs="Times New Roman"/>
          <w:i/>
          <w:sz w:val="24"/>
          <w:szCs w:val="24"/>
          <w:u w:val="single"/>
        </w:rPr>
        <w:t>a propuesta de sus respectivos miembros,</w:t>
      </w:r>
      <w:r w:rsidRPr="00B01FD3">
        <w:rPr>
          <w:rFonts w:ascii="Times New Roman" w:hAnsi="Times New Roman" w:cs="Times New Roman"/>
          <w:i/>
          <w:sz w:val="24"/>
          <w:szCs w:val="24"/>
        </w:rPr>
        <w:t xml:space="preserve"> del Gobierno Nacional, de las entidades señaladas en el artículo </w:t>
      </w:r>
      <w:hyperlink r:id="rId8" w:anchor="156" w:history="1">
        <w:r w:rsidRPr="00B01FD3">
          <w:rPr>
            <w:rStyle w:val="Hipervnculo"/>
            <w:rFonts w:ascii="Times New Roman" w:hAnsi="Times New Roman" w:cs="Times New Roman"/>
            <w:i/>
            <w:color w:val="auto"/>
            <w:sz w:val="24"/>
            <w:szCs w:val="24"/>
          </w:rPr>
          <w:t>156</w:t>
        </w:r>
      </w:hyperlink>
      <w:r w:rsidRPr="00B01FD3">
        <w:rPr>
          <w:rFonts w:ascii="Times New Roman" w:hAnsi="Times New Roman" w:cs="Times New Roman"/>
          <w:i/>
          <w:sz w:val="24"/>
          <w:szCs w:val="24"/>
        </w:rPr>
        <w:t xml:space="preserve">, o por iniciativa popular en los casos previstos en la Constitución (…).” </w:t>
      </w:r>
      <w:r w:rsidRPr="00B01FD3">
        <w:rPr>
          <w:rFonts w:ascii="Times New Roman" w:hAnsi="Times New Roman" w:cs="Times New Roman"/>
          <w:sz w:val="24"/>
          <w:szCs w:val="24"/>
        </w:rPr>
        <w:t>(Subrayado fuera de texto).</w:t>
      </w:r>
    </w:p>
    <w:p w:rsidR="00B01FD3" w:rsidRPr="00B01FD3" w:rsidRDefault="00B01FD3" w:rsidP="00B01FD3">
      <w:pPr>
        <w:pStyle w:val="Sinespaciado"/>
        <w:jc w:val="both"/>
        <w:rPr>
          <w:rFonts w:ascii="Times New Roman" w:hAnsi="Times New Roman" w:cs="Times New Roman"/>
          <w:sz w:val="24"/>
          <w:szCs w:val="24"/>
        </w:rPr>
      </w:pPr>
    </w:p>
    <w:p w:rsidR="00B01FD3" w:rsidRPr="00B01FD3" w:rsidRDefault="00B01FD3" w:rsidP="00B01FD3">
      <w:pPr>
        <w:jc w:val="both"/>
        <w:rPr>
          <w:rFonts w:ascii="Times New Roman" w:hAnsi="Times New Roman" w:cs="Times New Roman"/>
          <w:sz w:val="24"/>
          <w:szCs w:val="24"/>
        </w:rPr>
      </w:pPr>
      <w:r w:rsidRPr="00B01FD3">
        <w:rPr>
          <w:rFonts w:ascii="Times New Roman" w:hAnsi="Times New Roman" w:cs="Times New Roman"/>
          <w:sz w:val="24"/>
          <w:szCs w:val="24"/>
        </w:rPr>
        <w:t>En el desarrollo legal, la Ley 5ta de 1992 estableció en su artículo 140º, modificado por el artículo 13 de la Ley 974 de 2005, lo que a continuación se indica:</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Pueden presentar proyectos de ley:</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 xml:space="preserve">1. Los Senadores y </w:t>
      </w:r>
      <w:r w:rsidRPr="00B01FD3">
        <w:rPr>
          <w:rFonts w:ascii="Times New Roman" w:hAnsi="Times New Roman" w:cs="Times New Roman"/>
          <w:i/>
          <w:sz w:val="24"/>
          <w:szCs w:val="24"/>
          <w:u w:val="single"/>
        </w:rPr>
        <w:t>Representantes a la Cámara individualmente</w:t>
      </w:r>
      <w:r w:rsidRPr="00B01FD3">
        <w:rPr>
          <w:rFonts w:ascii="Times New Roman" w:hAnsi="Times New Roman" w:cs="Times New Roman"/>
          <w:i/>
          <w:sz w:val="24"/>
          <w:szCs w:val="24"/>
        </w:rPr>
        <w:t xml:space="preserve"> y a través de las bancadas.</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2. El Gobierno Nacional, a través de los Ministros del Despacho.</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3. La Corte Constitucional.</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4. El Consejo Superior de la Judicatura.</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5. La Corte Suprema de Justicia.</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6. El Consejo de Estado.</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lastRenderedPageBreak/>
        <w:t>7. El Consejo Nacional Electoral.</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8. El Procurador General de la Nación.</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9. El Contralor General de la República.</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10. El Fiscal General de la Nación.</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 xml:space="preserve">11. El Defensor del Pueblo. </w:t>
      </w:r>
    </w:p>
    <w:p w:rsidR="00B01FD3" w:rsidRPr="00B01FD3" w:rsidRDefault="00B01FD3" w:rsidP="00B01FD3">
      <w:pPr>
        <w:pStyle w:val="Sinespaciado"/>
        <w:ind w:left="567" w:right="333"/>
        <w:jc w:val="both"/>
        <w:rPr>
          <w:rFonts w:ascii="Times New Roman" w:hAnsi="Times New Roman" w:cs="Times New Roman"/>
          <w:i/>
          <w:sz w:val="24"/>
          <w:szCs w:val="24"/>
        </w:rPr>
      </w:pPr>
      <w:r w:rsidRPr="00B01FD3">
        <w:rPr>
          <w:rFonts w:ascii="Times New Roman" w:hAnsi="Times New Roman" w:cs="Times New Roman"/>
          <w:i/>
          <w:sz w:val="24"/>
          <w:szCs w:val="24"/>
        </w:rPr>
        <w:t xml:space="preserve">     (Subrayado fuera de texto).</w:t>
      </w:r>
    </w:p>
    <w:p w:rsidR="00B01FD3" w:rsidRPr="00B01FD3" w:rsidRDefault="00B01FD3" w:rsidP="00B01FD3">
      <w:pPr>
        <w:jc w:val="both"/>
        <w:rPr>
          <w:rFonts w:ascii="Times New Roman" w:hAnsi="Times New Roman" w:cs="Times New Roman"/>
          <w:b/>
          <w:sz w:val="24"/>
          <w:szCs w:val="24"/>
        </w:rPr>
      </w:pPr>
    </w:p>
    <w:p w:rsidR="00746713" w:rsidRPr="00B01FD3" w:rsidRDefault="00746713" w:rsidP="00C62C78">
      <w:pPr>
        <w:jc w:val="center"/>
        <w:rPr>
          <w:rFonts w:ascii="Times New Roman" w:hAnsi="Times New Roman" w:cs="Times New Roman"/>
          <w:b/>
          <w:bCs/>
          <w:sz w:val="24"/>
          <w:szCs w:val="24"/>
          <w:lang w:eastAsia="es-ES_tradnl"/>
        </w:rPr>
      </w:pPr>
    </w:p>
    <w:p w:rsidR="00746713" w:rsidRPr="00B01FD3" w:rsidRDefault="00746713" w:rsidP="00C62C78">
      <w:pPr>
        <w:jc w:val="center"/>
        <w:rPr>
          <w:rFonts w:ascii="Times New Roman" w:hAnsi="Times New Roman" w:cs="Times New Roman"/>
          <w:b/>
          <w:bCs/>
          <w:sz w:val="24"/>
          <w:szCs w:val="24"/>
          <w:lang w:val="es-ES" w:eastAsia="es-ES_tradnl"/>
        </w:rPr>
      </w:pPr>
      <w:r w:rsidRPr="00B01FD3">
        <w:rPr>
          <w:rFonts w:ascii="Times New Roman" w:hAnsi="Times New Roman" w:cs="Times New Roman"/>
          <w:b/>
          <w:bCs/>
          <w:sz w:val="24"/>
          <w:szCs w:val="24"/>
          <w:lang w:val="es-ES" w:eastAsia="es-ES_tradnl"/>
        </w:rPr>
        <w:t>EXPOSICI</w:t>
      </w:r>
      <w:r w:rsidRPr="00B01FD3">
        <w:rPr>
          <w:rFonts w:ascii="Times New Roman" w:eastAsia="Calibri" w:hAnsi="Times New Roman" w:cs="Times New Roman"/>
          <w:b/>
          <w:bCs/>
          <w:sz w:val="24"/>
          <w:szCs w:val="24"/>
          <w:lang w:val="es-ES" w:eastAsia="es-ES_tradnl"/>
        </w:rPr>
        <w:t>ÓN</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DE</w:t>
      </w:r>
      <w:r w:rsidRPr="00B01FD3">
        <w:rPr>
          <w:rFonts w:ascii="Times New Roman" w:hAnsi="Times New Roman" w:cs="Times New Roman"/>
          <w:b/>
          <w:bCs/>
          <w:sz w:val="24"/>
          <w:szCs w:val="24"/>
          <w:lang w:val="es-ES" w:eastAsia="es-ES_tradnl"/>
        </w:rPr>
        <w:t xml:space="preserve"> </w:t>
      </w:r>
      <w:r w:rsidRPr="00B01FD3">
        <w:rPr>
          <w:rFonts w:ascii="Times New Roman" w:eastAsia="Calibri" w:hAnsi="Times New Roman" w:cs="Times New Roman"/>
          <w:b/>
          <w:bCs/>
          <w:sz w:val="24"/>
          <w:szCs w:val="24"/>
          <w:lang w:val="es-ES" w:eastAsia="es-ES_tradnl"/>
        </w:rPr>
        <w:t>MOTIVOS</w:t>
      </w: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El presente a</w:t>
      </w:r>
      <w:r w:rsidRPr="00B01FD3">
        <w:rPr>
          <w:rFonts w:ascii="Times New Roman" w:eastAsia="Calibri" w:hAnsi="Times New Roman" w:cs="Times New Roman"/>
          <w:sz w:val="24"/>
          <w:szCs w:val="24"/>
          <w:lang w:val="es-ES" w:eastAsia="es-ES_tradnl"/>
        </w:rPr>
        <w:t>ño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2019,</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w:t>
      </w:r>
      <w:r w:rsidRPr="00B01FD3">
        <w:rPr>
          <w:rFonts w:ascii="Times New Roman" w:hAnsi="Times New Roman" w:cs="Times New Roman"/>
          <w:sz w:val="24"/>
          <w:szCs w:val="24"/>
          <w:lang w:val="es-ES" w:eastAsia="es-ES_tradnl"/>
        </w:rPr>
        <w:t xml:space="preserve"> cumplen 2</w:t>
      </w:r>
      <w:r w:rsidR="00C62C78" w:rsidRPr="00B01FD3">
        <w:rPr>
          <w:rFonts w:ascii="Times New Roman" w:hAnsi="Times New Roman" w:cs="Times New Roman"/>
          <w:sz w:val="24"/>
          <w:szCs w:val="24"/>
          <w:lang w:val="es-ES" w:eastAsia="es-ES_tradnl"/>
        </w:rPr>
        <w:t>6</w:t>
      </w:r>
      <w:r w:rsidRPr="00B01FD3">
        <w:rPr>
          <w:rFonts w:ascii="Times New Roman" w:hAnsi="Times New Roman" w:cs="Times New Roman"/>
          <w:sz w:val="24"/>
          <w:szCs w:val="24"/>
          <w:lang w:val="es-ES" w:eastAsia="es-ES_tradnl"/>
        </w:rPr>
        <w:t xml:space="preserve"> a</w:t>
      </w:r>
      <w:r w:rsidRPr="00B01FD3">
        <w:rPr>
          <w:rFonts w:ascii="Times New Roman" w:eastAsia="Calibri" w:hAnsi="Times New Roman" w:cs="Times New Roman"/>
          <w:sz w:val="24"/>
          <w:szCs w:val="24"/>
          <w:lang w:val="es-ES" w:eastAsia="es-ES_tradnl"/>
        </w:rPr>
        <w:t>ños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expedición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ley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99</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1993 precursora 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Sistema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Nacional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 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Ministerio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Medio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Ambiente 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fundante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varias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Corporaciones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Autónomas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Regionales.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expedición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dicha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ley,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país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salto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significativo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w:t>
      </w:r>
      <w:r w:rsidRPr="00B01FD3">
        <w:rPr>
          <w:rFonts w:ascii="Times New Roman" w:hAnsi="Times New Roman" w:cs="Times New Roman"/>
          <w:sz w:val="24"/>
          <w:szCs w:val="24"/>
          <w:lang w:val="es-ES" w:eastAsia="es-ES_tradnl"/>
        </w:rPr>
        <w:t>n la conformaci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institucionalidad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atender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grandes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desafíos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alcanzar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desarrollo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sostenible,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así</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como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protección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conservación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nuestros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recursos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naturales.</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Las entidades que conforman el Sistema Nacional Ambiental, </w:t>
      </w:r>
      <w:proofErr w:type="spellStart"/>
      <w:r w:rsidRPr="00B01FD3">
        <w:rPr>
          <w:rFonts w:ascii="Times New Roman" w:hAnsi="Times New Roman" w:cs="Times New Roman"/>
          <w:sz w:val="24"/>
          <w:szCs w:val="24"/>
          <w:lang w:val="es-ES" w:eastAsia="es-ES_tradnl"/>
        </w:rPr>
        <w:t>Sina</w:t>
      </w:r>
      <w:proofErr w:type="spellEnd"/>
      <w:r w:rsidRPr="00B01FD3">
        <w:rPr>
          <w:rFonts w:ascii="Times New Roman" w:hAnsi="Times New Roman" w:cs="Times New Roman"/>
          <w:sz w:val="24"/>
          <w:szCs w:val="24"/>
          <w:lang w:val="es-ES" w:eastAsia="es-ES_tradnl"/>
        </w:rPr>
        <w:t>, en particular, el Ministerio de Ambiente, las Corporaciones Aut</w:t>
      </w:r>
      <w:r w:rsidRPr="00B01FD3">
        <w:rPr>
          <w:rFonts w:ascii="Times New Roman" w:eastAsia="Calibri" w:hAnsi="Times New Roman" w:cs="Times New Roman"/>
          <w:sz w:val="24"/>
          <w:szCs w:val="24"/>
          <w:lang w:val="es-ES" w:eastAsia="es-ES_tradnl"/>
        </w:rPr>
        <w:t>ónomas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Regionales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Desarrollo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Sostenible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institutos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Investigación,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han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alcanzado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logros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significativos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cuanto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expedición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políticas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normatividad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regulación,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w:t>
      </w:r>
      <w:r w:rsidRPr="00B01FD3">
        <w:rPr>
          <w:rFonts w:ascii="Times New Roman" w:hAnsi="Times New Roman" w:cs="Times New Roman"/>
          <w:sz w:val="24"/>
          <w:szCs w:val="24"/>
          <w:lang w:val="es-ES" w:eastAsia="es-ES_tradnl"/>
        </w:rPr>
        <w:t>n fundamento en informaci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técnica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científica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asegura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objetividad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seriedad,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así</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como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considerables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avances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ejercicio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autoridad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han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permitido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país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mejore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índices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desempeño.</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De igual forma, y honrando el precepto constitucional seg</w:t>
      </w:r>
      <w:r w:rsidRPr="00B01FD3">
        <w:rPr>
          <w:rFonts w:ascii="Times New Roman" w:eastAsia="Calibri" w:hAnsi="Times New Roman" w:cs="Times New Roman"/>
          <w:sz w:val="24"/>
          <w:szCs w:val="24"/>
          <w:lang w:val="es-ES" w:eastAsia="es-ES_tradnl"/>
        </w:rPr>
        <w:t>ún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cual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debe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asegurar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participación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todas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personas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decisiones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puedan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afectar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medio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Ley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99</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1993,</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privilegió</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participación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distintos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actores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privados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públicos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distintos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espac</w:t>
      </w:r>
      <w:r w:rsidRPr="00B01FD3">
        <w:rPr>
          <w:rFonts w:ascii="Times New Roman" w:hAnsi="Times New Roman" w:cs="Times New Roman"/>
          <w:sz w:val="24"/>
          <w:szCs w:val="24"/>
          <w:lang w:val="es-ES" w:eastAsia="es-ES_tradnl"/>
        </w:rPr>
        <w:t>ios e instancias de las entidades y de la gesti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Sistema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Nacional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Estos y otros aspectos han hecho que otros pa</w:t>
      </w:r>
      <w:r w:rsidRPr="00B01FD3">
        <w:rPr>
          <w:rFonts w:ascii="Times New Roman" w:eastAsia="Calibri" w:hAnsi="Times New Roman" w:cs="Times New Roman"/>
          <w:sz w:val="24"/>
          <w:szCs w:val="24"/>
          <w:lang w:val="es-ES" w:eastAsia="es-ES_tradnl"/>
        </w:rPr>
        <w:t>íses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América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Latina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hayan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seguido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línea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crear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Sistema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Nacional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lastRenderedPageBreak/>
        <w:t>Quince a</w:t>
      </w:r>
      <w:r w:rsidRPr="00B01FD3">
        <w:rPr>
          <w:rFonts w:ascii="Times New Roman" w:eastAsia="Calibri" w:hAnsi="Times New Roman" w:cs="Times New Roman"/>
          <w:sz w:val="24"/>
          <w:szCs w:val="24"/>
          <w:lang w:val="es-ES" w:eastAsia="es-ES_tradnl"/>
        </w:rPr>
        <w:t>ños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desarrollo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ley,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son</w:t>
      </w:r>
      <w:r w:rsidRPr="00B01FD3">
        <w:rPr>
          <w:rFonts w:ascii="Times New Roman" w:hAnsi="Times New Roman" w:cs="Times New Roman"/>
          <w:sz w:val="24"/>
          <w:szCs w:val="24"/>
          <w:lang w:val="es-ES" w:eastAsia="es-ES_tradnl"/>
        </w:rPr>
        <w:t xml:space="preserve"> tiempo suficiente para hacer una evaluaci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misma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proponer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ajustes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necesarios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permitan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consolidación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Sistema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mejoramiento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medio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calidad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vida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colombianos.</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As</w:t>
      </w:r>
      <w:r w:rsidRPr="00B01FD3">
        <w:rPr>
          <w:rFonts w:ascii="Times New Roman" w:eastAsia="Calibri" w:hAnsi="Times New Roman" w:cs="Times New Roman"/>
          <w:sz w:val="24"/>
          <w:szCs w:val="24"/>
          <w:lang w:val="es-ES" w:eastAsia="es-ES_tradnl"/>
        </w:rPr>
        <w:t>í</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cosas,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Gobierno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Nacional</w:t>
      </w:r>
      <w:r w:rsidRPr="00B01FD3">
        <w:rPr>
          <w:rFonts w:ascii="Times New Roman" w:hAnsi="Times New Roman" w:cs="Times New Roman"/>
          <w:sz w:val="24"/>
          <w:szCs w:val="24"/>
          <w:lang w:val="es-ES" w:eastAsia="es-ES_tradnl"/>
        </w:rPr>
        <w:t xml:space="preserve"> a trav</w:t>
      </w:r>
      <w:r w:rsidRPr="00B01FD3">
        <w:rPr>
          <w:rFonts w:ascii="Times New Roman" w:eastAsia="Calibri" w:hAnsi="Times New Roman" w:cs="Times New Roman"/>
          <w:sz w:val="24"/>
          <w:szCs w:val="24"/>
          <w:lang w:val="es-ES" w:eastAsia="es-ES_tradnl"/>
        </w:rPr>
        <w:t>és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Ministerio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Vivienda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Desarrollo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Territorial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realizó</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evaluación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gestión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institucional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1993,</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concluyendo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necesario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hacer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cambios.</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El Ministerio desarroll</w:t>
      </w:r>
      <w:r w:rsidRPr="00B01FD3">
        <w:rPr>
          <w:rFonts w:ascii="Times New Roman" w:eastAsia="Calibri" w:hAnsi="Times New Roman" w:cs="Times New Roman"/>
          <w:sz w:val="24"/>
          <w:szCs w:val="24"/>
          <w:lang w:val="es-ES" w:eastAsia="es-ES_tradnl"/>
        </w:rPr>
        <w:t>ó</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paquete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indicadores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evalua</w:t>
      </w:r>
      <w:r w:rsidRPr="00B01FD3">
        <w:rPr>
          <w:rFonts w:ascii="Times New Roman" w:hAnsi="Times New Roman" w:cs="Times New Roman"/>
          <w:sz w:val="24"/>
          <w:szCs w:val="24"/>
          <w:lang w:val="es-ES" w:eastAsia="es-ES_tradnl"/>
        </w:rPr>
        <w:t>r la gesti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Corporaciones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Autónomas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Regionales,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acuerdo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cumplimiento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avance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respectivos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Planes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Acción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Trienal.</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De esta evaluaci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evidencia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algunas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Corporaciones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ineficiencia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bajo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desempeño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ejecución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enti</w:t>
      </w:r>
      <w:r w:rsidRPr="00B01FD3">
        <w:rPr>
          <w:rFonts w:ascii="Times New Roman" w:hAnsi="Times New Roman" w:cs="Times New Roman"/>
          <w:sz w:val="24"/>
          <w:szCs w:val="24"/>
          <w:lang w:val="es-ES" w:eastAsia="es-ES_tradnl"/>
        </w:rPr>
        <w:t>dad, lo cual en algunos casos es refrendado con los informes de Contralor</w:t>
      </w:r>
      <w:r w:rsidRPr="00B01FD3">
        <w:rPr>
          <w:rFonts w:ascii="Times New Roman" w:eastAsia="Calibri" w:hAnsi="Times New Roman" w:cs="Times New Roman"/>
          <w:sz w:val="24"/>
          <w:szCs w:val="24"/>
          <w:lang w:val="es-ES" w:eastAsia="es-ES_tradnl"/>
        </w:rPr>
        <w:t>ía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Procuraduría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General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Nación.</w:t>
      </w: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p>
    <w:p w:rsidR="00746713" w:rsidRPr="00B01FD3" w:rsidRDefault="00746713" w:rsidP="00C62C78">
      <w:pPr>
        <w:spacing w:before="57" w:after="57"/>
        <w:jc w:val="both"/>
        <w:textAlignment w:val="baseline"/>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Adem</w:t>
      </w:r>
      <w:r w:rsidRPr="00B01FD3">
        <w:rPr>
          <w:rFonts w:ascii="Times New Roman" w:eastAsia="Calibri" w:hAnsi="Times New Roman" w:cs="Times New Roman"/>
          <w:sz w:val="24"/>
          <w:szCs w:val="24"/>
          <w:lang w:val="es-ES" w:eastAsia="es-ES_tradnl"/>
        </w:rPr>
        <w:t>ás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anterior,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situación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respecto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algunas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Corporaciones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agudiza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por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falta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recursos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tanto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funcionamiento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como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inversi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pues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presentan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dependencia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total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Gobierno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Nacional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gastos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funcionamiento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entidad.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durante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quince</w:t>
      </w:r>
      <w:r w:rsidRPr="00B01FD3">
        <w:rPr>
          <w:rFonts w:ascii="Times New Roman" w:hAnsi="Times New Roman" w:cs="Times New Roman"/>
          <w:sz w:val="24"/>
          <w:szCs w:val="24"/>
          <w:lang w:val="es-ES" w:eastAsia="es-ES_tradnl"/>
        </w:rPr>
        <w:t xml:space="preserve"> </w:t>
      </w:r>
      <w:proofErr w:type="gramStart"/>
      <w:r w:rsidRPr="00B01FD3">
        <w:rPr>
          <w:rFonts w:ascii="Times New Roman" w:eastAsia="Calibri" w:hAnsi="Times New Roman" w:cs="Times New Roman"/>
          <w:sz w:val="24"/>
          <w:szCs w:val="24"/>
          <w:lang w:val="es-ES" w:eastAsia="es-ES_tradnl"/>
        </w:rPr>
        <w:t>año</w:t>
      </w:r>
      <w:proofErr w:type="gramEnd"/>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existencia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han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procurado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consecución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recursos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propios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inversiones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jurisdicción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consecuencia existe una dependencia total de los recursos del Fondo de Compensaci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inversión.</w:t>
      </w: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La Corporaci</w:t>
      </w:r>
      <w:r w:rsidRPr="00B01FD3">
        <w:rPr>
          <w:rFonts w:ascii="Times New Roman" w:eastAsia="Calibri" w:hAnsi="Times New Roman" w:cs="Times New Roman"/>
          <w:bCs/>
          <w:sz w:val="24"/>
          <w:szCs w:val="24"/>
          <w:lang w:val="es-ES" w:eastAsia="es-ES_tradnl"/>
        </w:rPr>
        <w:t>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Autónoma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Regional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los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Valles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Sinú</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y</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San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Jorge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CVS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ha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destacado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por</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su</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inoperancia,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poca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inversión,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descuidada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la</w:t>
      </w:r>
      <w:r w:rsidRPr="00B01FD3">
        <w:rPr>
          <w:rFonts w:ascii="Times New Roman" w:hAnsi="Times New Roman" w:cs="Times New Roman"/>
          <w:bCs/>
          <w:sz w:val="24"/>
          <w:szCs w:val="24"/>
          <w:lang w:val="es-ES" w:eastAsia="es-ES_tradnl"/>
        </w:rPr>
        <w:t>bor de control y vigilancia en la extensi</w:t>
      </w:r>
      <w:r w:rsidRPr="00B01FD3">
        <w:rPr>
          <w:rFonts w:ascii="Times New Roman" w:eastAsia="Calibri" w:hAnsi="Times New Roman" w:cs="Times New Roman"/>
          <w:bCs/>
          <w:sz w:val="24"/>
          <w:szCs w:val="24"/>
          <w:lang w:val="es-ES" w:eastAsia="es-ES_tradnl"/>
        </w:rPr>
        <w:t>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territorio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San</w:t>
      </w:r>
      <w:r w:rsidRPr="00B01FD3">
        <w:rPr>
          <w:rFonts w:ascii="Times New Roman" w:hAnsi="Times New Roman" w:cs="Times New Roman"/>
          <w:bCs/>
          <w:sz w:val="24"/>
          <w:szCs w:val="24"/>
          <w:lang w:val="es-ES" w:eastAsia="es-ES_tradnl"/>
        </w:rPr>
        <w:t xml:space="preserve"> </w:t>
      </w:r>
      <w:proofErr w:type="spellStart"/>
      <w:r w:rsidRPr="00B01FD3">
        <w:rPr>
          <w:rFonts w:ascii="Times New Roman" w:eastAsia="Calibri" w:hAnsi="Times New Roman" w:cs="Times New Roman"/>
          <w:bCs/>
          <w:sz w:val="24"/>
          <w:szCs w:val="24"/>
          <w:lang w:val="es-ES" w:eastAsia="es-ES_tradnl"/>
        </w:rPr>
        <w:t>Jorjano</w:t>
      </w:r>
      <w:proofErr w:type="spellEnd"/>
      <w:r w:rsidRPr="00B01FD3">
        <w:rPr>
          <w:rFonts w:ascii="Times New Roman" w:hAnsi="Times New Roman" w:cs="Times New Roman"/>
          <w:bCs/>
          <w:sz w:val="24"/>
          <w:szCs w:val="24"/>
          <w:lang w:val="es-ES" w:eastAsia="es-ES_tradnl"/>
        </w:rPr>
        <w:t>, puesto que se encuentra en total olvido los cuerpos h</w:t>
      </w:r>
      <w:r w:rsidRPr="00B01FD3">
        <w:rPr>
          <w:rFonts w:ascii="Times New Roman" w:eastAsia="Calibri" w:hAnsi="Times New Roman" w:cs="Times New Roman"/>
          <w:bCs/>
          <w:sz w:val="24"/>
          <w:szCs w:val="24"/>
          <w:lang w:val="es-ES" w:eastAsia="es-ES_tradnl"/>
        </w:rPr>
        <w:t>ídricos,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cuencas,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humedales,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ríos,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quebradas,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fauna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y</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flora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los</w:t>
      </w:r>
      <w:r w:rsidRPr="00B01FD3">
        <w:rPr>
          <w:rFonts w:ascii="Times New Roman" w:hAnsi="Times New Roman" w:cs="Times New Roman"/>
          <w:bCs/>
          <w:sz w:val="24"/>
          <w:szCs w:val="24"/>
          <w:lang w:val="es-ES" w:eastAsia="es-ES_tradnl"/>
        </w:rPr>
        <w:t xml:space="preserve"> territorios del sur de C</w:t>
      </w:r>
      <w:r w:rsidRPr="00B01FD3">
        <w:rPr>
          <w:rFonts w:ascii="Times New Roman" w:eastAsia="Calibri" w:hAnsi="Times New Roman" w:cs="Times New Roman"/>
          <w:bCs/>
          <w:sz w:val="24"/>
          <w:szCs w:val="24"/>
          <w:lang w:val="es-ES" w:eastAsia="es-ES_tradnl"/>
        </w:rPr>
        <w:t>órdoba,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tal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como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evidencian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pocas</w:t>
      </w:r>
      <w:r w:rsidRPr="00B01FD3">
        <w:rPr>
          <w:rFonts w:ascii="Times New Roman" w:hAnsi="Times New Roman" w:cs="Times New Roman"/>
          <w:bCs/>
          <w:sz w:val="24"/>
          <w:szCs w:val="24"/>
          <w:lang w:val="es-ES" w:eastAsia="es-ES_tradnl"/>
        </w:rPr>
        <w:t xml:space="preserve"> actividades descritas en la siguiente figura</w:t>
      </w:r>
      <w:proofErr w:type="gramStart"/>
      <w:r w:rsidRPr="00B01FD3">
        <w:rPr>
          <w:rFonts w:ascii="Times New Roman" w:hAnsi="Times New Roman" w:cs="Times New Roman"/>
          <w:bCs/>
          <w:sz w:val="24"/>
          <w:szCs w:val="24"/>
          <w:lang w:val="es-ES" w:eastAsia="es-ES_tradnl"/>
        </w:rPr>
        <w:t>:  en</w:t>
      </w:r>
      <w:proofErr w:type="gramEnd"/>
      <w:r w:rsidRPr="00B01FD3">
        <w:rPr>
          <w:rFonts w:ascii="Times New Roman" w:hAnsi="Times New Roman" w:cs="Times New Roman"/>
          <w:bCs/>
          <w:sz w:val="24"/>
          <w:szCs w:val="24"/>
          <w:lang w:val="es-ES" w:eastAsia="es-ES_tradnl"/>
        </w:rPr>
        <w:t xml:space="preserve"> los municipios</w:t>
      </w: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Despu</w:t>
      </w:r>
      <w:r w:rsidRPr="00B01FD3">
        <w:rPr>
          <w:rFonts w:ascii="Times New Roman" w:eastAsia="Calibri" w:hAnsi="Times New Roman" w:cs="Times New Roman"/>
          <w:bCs/>
          <w:sz w:val="24"/>
          <w:szCs w:val="24"/>
          <w:lang w:val="es-ES" w:eastAsia="es-ES_tradnl"/>
        </w:rPr>
        <w:t>és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Montería</w:t>
      </w:r>
      <w:r w:rsidRPr="00B01FD3">
        <w:rPr>
          <w:rFonts w:ascii="Times New Roman" w:hAnsi="Times New Roman" w:cs="Times New Roman"/>
          <w:bCs/>
          <w:sz w:val="24"/>
          <w:szCs w:val="24"/>
          <w:lang w:val="es-ES" w:eastAsia="es-ES_tradnl"/>
        </w:rPr>
        <w:t xml:space="preserve"> esta es la sub-regi</w:t>
      </w:r>
      <w:r w:rsidRPr="00B01FD3">
        <w:rPr>
          <w:rFonts w:ascii="Times New Roman" w:eastAsia="Calibri" w:hAnsi="Times New Roman" w:cs="Times New Roman"/>
          <w:bCs/>
          <w:sz w:val="24"/>
          <w:szCs w:val="24"/>
          <w:lang w:val="es-ES" w:eastAsia="es-ES_tradnl"/>
        </w:rPr>
        <w:t>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departamento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w:t>
      </w:r>
      <w:r w:rsidRPr="00B01FD3">
        <w:rPr>
          <w:rFonts w:ascii="Times New Roman" w:hAnsi="Times New Roman" w:cs="Times New Roman"/>
          <w:bCs/>
          <w:sz w:val="24"/>
          <w:szCs w:val="24"/>
          <w:lang w:val="es-ES" w:eastAsia="es-ES_tradnl"/>
        </w:rPr>
        <w:t xml:space="preserve"> C</w:t>
      </w:r>
      <w:r w:rsidRPr="00B01FD3">
        <w:rPr>
          <w:rFonts w:ascii="Times New Roman" w:eastAsia="Calibri" w:hAnsi="Times New Roman" w:cs="Times New Roman"/>
          <w:bCs/>
          <w:sz w:val="24"/>
          <w:szCs w:val="24"/>
          <w:lang w:val="es-ES" w:eastAsia="es-ES_tradnl"/>
        </w:rPr>
        <w:t>órdoba</w:t>
      </w:r>
      <w:r w:rsidRPr="00B01FD3">
        <w:rPr>
          <w:rFonts w:ascii="Times New Roman" w:hAnsi="Times New Roman" w:cs="Times New Roman"/>
          <w:bCs/>
          <w:sz w:val="24"/>
          <w:szCs w:val="24"/>
          <w:lang w:val="es-ES" w:eastAsia="es-ES_tradnl"/>
        </w:rPr>
        <w:t xml:space="preserve"> el territorio que mayormente aporta recursos a la Corporaci</w:t>
      </w:r>
      <w:r w:rsidRPr="00B01FD3">
        <w:rPr>
          <w:rFonts w:ascii="Times New Roman" w:eastAsia="Calibri" w:hAnsi="Times New Roman" w:cs="Times New Roman"/>
          <w:bCs/>
          <w:sz w:val="24"/>
          <w:szCs w:val="24"/>
          <w:lang w:val="es-ES" w:eastAsia="es-ES_tradnl"/>
        </w:rPr>
        <w:t>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ambiental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por</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concepto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Sobre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Tasa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ambiental</w:t>
      </w:r>
      <w:r w:rsidRPr="00B01FD3">
        <w:rPr>
          <w:rFonts w:ascii="Times New Roman" w:hAnsi="Times New Roman" w:cs="Times New Roman"/>
          <w:bCs/>
          <w:sz w:val="24"/>
          <w:szCs w:val="24"/>
          <w:lang w:val="es-ES" w:eastAsia="es-ES_tradnl"/>
        </w:rPr>
        <w:t xml:space="preserve"> -Figura 1-.</w:t>
      </w: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tbl>
      <w:tblPr>
        <w:tblStyle w:val="Tablaconcuadrcula"/>
        <w:tblW w:w="0" w:type="auto"/>
        <w:tblLook w:val="04A0" w:firstRow="1" w:lastRow="0" w:firstColumn="1" w:lastColumn="0" w:noHBand="0" w:noVBand="1"/>
      </w:tblPr>
      <w:tblGrid>
        <w:gridCol w:w="6124"/>
        <w:gridCol w:w="2704"/>
      </w:tblGrid>
      <w:tr w:rsidR="00B01FD3" w:rsidRPr="00B01FD3" w:rsidTr="005A2B18">
        <w:tc>
          <w:tcPr>
            <w:tcW w:w="6124" w:type="dxa"/>
          </w:tcPr>
          <w:p w:rsidR="00746713" w:rsidRPr="00B01FD3" w:rsidRDefault="00746713" w:rsidP="00C62C78">
            <w:pPr>
              <w:spacing w:line="276" w:lineRule="auto"/>
              <w:jc w:val="center"/>
              <w:rPr>
                <w:rFonts w:ascii="Times New Roman" w:hAnsi="Times New Roman" w:cs="Times New Roman"/>
                <w:bCs/>
                <w:lang w:val="es-ES" w:eastAsia="es-ES_tradnl"/>
              </w:rPr>
            </w:pPr>
            <w:r w:rsidRPr="00B01FD3">
              <w:rPr>
                <w:rFonts w:ascii="Times New Roman" w:hAnsi="Times New Roman" w:cs="Times New Roman"/>
                <w:bCs/>
                <w:lang w:val="es-ES" w:eastAsia="es-ES_tradnl"/>
              </w:rPr>
              <w:t>Ingreso total recibidos CVS en el periodo comprendido entre los años 2012 a 2017 de los 8 municipios de la sub-región del San Jorge por concepto:</w:t>
            </w:r>
          </w:p>
        </w:tc>
        <w:tc>
          <w:tcPr>
            <w:tcW w:w="2704" w:type="dxa"/>
          </w:tcPr>
          <w:p w:rsidR="00746713" w:rsidRPr="00B01FD3" w:rsidRDefault="00746713" w:rsidP="00C62C78">
            <w:pPr>
              <w:spacing w:line="276" w:lineRule="auto"/>
              <w:rPr>
                <w:rFonts w:ascii="Times New Roman" w:hAnsi="Times New Roman" w:cs="Times New Roman"/>
                <w:bCs/>
                <w:lang w:val="es-ES" w:eastAsia="es-ES_tradnl"/>
              </w:rPr>
            </w:pPr>
            <w:r w:rsidRPr="00B01FD3">
              <w:rPr>
                <w:rFonts w:ascii="Times New Roman" w:hAnsi="Times New Roman" w:cs="Times New Roman"/>
                <w:bCs/>
                <w:lang w:val="es-ES" w:eastAsia="es-ES_tradnl"/>
              </w:rPr>
              <w:t>TOTAL</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Sobretasa ambiental</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$7,102,686,258</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Licencias, permisos y evaluaciones ambientales</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$81,655,094</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Por utilización de agua</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$86,968,327</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Multas e indemnizaciones</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$356,174,900</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Aprovechamiento forestal</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$460,577</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Tasas retributivas y compensatorias</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$485,352,486</w:t>
            </w:r>
          </w:p>
        </w:tc>
      </w:tr>
      <w:tr w:rsidR="0074671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TOTAL:</w:t>
            </w:r>
          </w:p>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$8,113,297,642</w:t>
            </w:r>
          </w:p>
        </w:tc>
      </w:tr>
    </w:tbl>
    <w:p w:rsidR="00746713" w:rsidRPr="00B01FD3" w:rsidRDefault="00746713" w:rsidP="00C62C78">
      <w:pPr>
        <w:jc w:val="both"/>
        <w:rPr>
          <w:rFonts w:ascii="Times New Roman" w:hAnsi="Times New Roman" w:cs="Times New Roman"/>
          <w:bCs/>
          <w:sz w:val="24"/>
          <w:szCs w:val="24"/>
          <w:lang w:val="es-ES" w:eastAsia="es-ES_tradnl"/>
        </w:rPr>
      </w:pPr>
    </w:p>
    <w:tbl>
      <w:tblPr>
        <w:tblStyle w:val="Tablaconcuadrcula"/>
        <w:tblW w:w="0" w:type="auto"/>
        <w:tblLook w:val="04A0" w:firstRow="1" w:lastRow="0" w:firstColumn="1" w:lastColumn="0" w:noHBand="0" w:noVBand="1"/>
      </w:tblPr>
      <w:tblGrid>
        <w:gridCol w:w="6124"/>
        <w:gridCol w:w="2704"/>
      </w:tblGrid>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Transferencias del sector eléctrico recibidos por CVS en el periodo comprendido entre los años 2012 a 2017</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proofErr w:type="spellStart"/>
            <w:r w:rsidRPr="00B01FD3">
              <w:rPr>
                <w:rFonts w:ascii="Times New Roman" w:hAnsi="Times New Roman" w:cs="Times New Roman"/>
                <w:bCs/>
                <w:lang w:val="es-ES" w:eastAsia="es-ES_tradnl"/>
              </w:rPr>
              <w:t>Urrá</w:t>
            </w:r>
            <w:proofErr w:type="spellEnd"/>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13,020,635,107</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proofErr w:type="spellStart"/>
            <w:r w:rsidRPr="00B01FD3">
              <w:rPr>
                <w:rFonts w:ascii="Times New Roman" w:hAnsi="Times New Roman" w:cs="Times New Roman"/>
                <w:bCs/>
                <w:lang w:val="es-ES" w:eastAsia="es-ES_tradnl"/>
              </w:rPr>
              <w:t>Gecelca</w:t>
            </w:r>
            <w:proofErr w:type="spellEnd"/>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976,471,917</w:t>
            </w:r>
          </w:p>
        </w:tc>
      </w:tr>
      <w:tr w:rsidR="0074671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TOTAL:</w:t>
            </w:r>
          </w:p>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$13,997,107,024</w:t>
            </w:r>
          </w:p>
        </w:tc>
      </w:tr>
    </w:tbl>
    <w:p w:rsidR="00746713" w:rsidRPr="00B01FD3" w:rsidRDefault="00746713" w:rsidP="00C62C78">
      <w:pPr>
        <w:jc w:val="both"/>
        <w:rPr>
          <w:rFonts w:ascii="Times New Roman" w:hAnsi="Times New Roman" w:cs="Times New Roman"/>
          <w:bCs/>
          <w:sz w:val="24"/>
          <w:szCs w:val="24"/>
          <w:lang w:val="es-ES" w:eastAsia="es-ES_tradnl"/>
        </w:rPr>
      </w:pPr>
    </w:p>
    <w:tbl>
      <w:tblPr>
        <w:tblStyle w:val="Tablaconcuadrcula"/>
        <w:tblW w:w="0" w:type="auto"/>
        <w:tblLook w:val="04A0" w:firstRow="1" w:lastRow="0" w:firstColumn="1" w:lastColumn="0" w:noHBand="0" w:noVBand="1"/>
      </w:tblPr>
      <w:tblGrid>
        <w:gridCol w:w="6124"/>
        <w:gridCol w:w="2704"/>
      </w:tblGrid>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 xml:space="preserve">Ingresos </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Regalías por explotación de Petróleos</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$2,417,042,122</w:t>
            </w:r>
          </w:p>
        </w:tc>
      </w:tr>
      <w:tr w:rsidR="00B01FD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Compensación regalías del Níquel</w:t>
            </w: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$11,732,749,914</w:t>
            </w:r>
          </w:p>
        </w:tc>
      </w:tr>
      <w:tr w:rsidR="00746713" w:rsidRPr="00B01FD3" w:rsidTr="005A2B18">
        <w:tc>
          <w:tcPr>
            <w:tcW w:w="6124" w:type="dxa"/>
          </w:tcPr>
          <w:p w:rsidR="00746713" w:rsidRPr="00B01FD3" w:rsidRDefault="00746713" w:rsidP="00C62C78">
            <w:pPr>
              <w:spacing w:line="276" w:lineRule="auto"/>
              <w:jc w:val="both"/>
              <w:rPr>
                <w:rFonts w:ascii="Times New Roman" w:hAnsi="Times New Roman" w:cs="Times New Roman"/>
                <w:bCs/>
                <w:lang w:val="es-ES" w:eastAsia="es-ES_tradnl"/>
              </w:rPr>
            </w:pPr>
          </w:p>
        </w:tc>
        <w:tc>
          <w:tcPr>
            <w:tcW w:w="2704" w:type="dxa"/>
          </w:tcPr>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TOTAL:</w:t>
            </w:r>
          </w:p>
          <w:p w:rsidR="00746713" w:rsidRPr="00B01FD3" w:rsidRDefault="00746713" w:rsidP="00C62C78">
            <w:pPr>
              <w:spacing w:line="276" w:lineRule="auto"/>
              <w:jc w:val="both"/>
              <w:rPr>
                <w:rFonts w:ascii="Times New Roman" w:hAnsi="Times New Roman" w:cs="Times New Roman"/>
                <w:bCs/>
                <w:lang w:val="es-ES" w:eastAsia="es-ES_tradnl"/>
              </w:rPr>
            </w:pPr>
            <w:r w:rsidRPr="00B01FD3">
              <w:rPr>
                <w:rFonts w:ascii="Times New Roman" w:hAnsi="Times New Roman" w:cs="Times New Roman"/>
                <w:bCs/>
                <w:lang w:val="es-ES" w:eastAsia="es-ES_tradnl"/>
              </w:rPr>
              <w:t>$14,149,792,036</w:t>
            </w:r>
          </w:p>
        </w:tc>
      </w:tr>
    </w:tbl>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lastRenderedPageBreak/>
        <w:t>TOTAL: $36</w:t>
      </w:r>
      <w:proofErr w:type="gramStart"/>
      <w:r w:rsidRPr="00B01FD3">
        <w:rPr>
          <w:rFonts w:ascii="Times New Roman" w:hAnsi="Times New Roman" w:cs="Times New Roman"/>
          <w:bCs/>
          <w:sz w:val="24"/>
          <w:szCs w:val="24"/>
          <w:lang w:val="es-ES" w:eastAsia="es-ES_tradnl"/>
        </w:rPr>
        <w:t>,260,196,702</w:t>
      </w:r>
      <w:proofErr w:type="gramEnd"/>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 xml:space="preserve">Tal como lo </w:t>
      </w:r>
      <w:proofErr w:type="gramStart"/>
      <w:r w:rsidRPr="00B01FD3">
        <w:rPr>
          <w:rFonts w:ascii="Times New Roman" w:hAnsi="Times New Roman" w:cs="Times New Roman"/>
          <w:bCs/>
          <w:sz w:val="24"/>
          <w:szCs w:val="24"/>
          <w:lang w:val="es-ES" w:eastAsia="es-ES_tradnl"/>
        </w:rPr>
        <w:t>evidencia :</w:t>
      </w:r>
      <w:proofErr w:type="gramEnd"/>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CONVENIOS EJECUTADOS PARA BENEFICIO DE LA SUB-REGIÓN DEL SAN JORGE ENTRE EL AÑO 2012 AL 2017.</w:t>
      </w: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TOTAL: $7</w:t>
      </w:r>
      <w:proofErr w:type="gramStart"/>
      <w:r w:rsidRPr="00B01FD3">
        <w:rPr>
          <w:rFonts w:ascii="Times New Roman" w:hAnsi="Times New Roman" w:cs="Times New Roman"/>
          <w:bCs/>
          <w:sz w:val="24"/>
          <w:szCs w:val="24"/>
          <w:lang w:val="es-ES" w:eastAsia="es-ES_tradnl"/>
        </w:rPr>
        <w:t>,719,939,500</w:t>
      </w:r>
      <w:proofErr w:type="gramEnd"/>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Superando ampliamente la contribución de la región con una diferencia de $28</w:t>
      </w:r>
      <w:proofErr w:type="gramStart"/>
      <w:r w:rsidRPr="00B01FD3">
        <w:rPr>
          <w:rFonts w:ascii="Times New Roman" w:hAnsi="Times New Roman" w:cs="Times New Roman"/>
          <w:bCs/>
          <w:sz w:val="24"/>
          <w:szCs w:val="24"/>
          <w:lang w:val="es-ES" w:eastAsia="es-ES_tradnl"/>
        </w:rPr>
        <w:t>,540,257,202</w:t>
      </w:r>
      <w:proofErr w:type="gramEnd"/>
      <w:r w:rsidRPr="00B01FD3">
        <w:rPr>
          <w:rFonts w:ascii="Times New Roman" w:hAnsi="Times New Roman" w:cs="Times New Roman"/>
          <w:bCs/>
          <w:sz w:val="24"/>
          <w:szCs w:val="24"/>
          <w:lang w:val="es-ES" w:eastAsia="es-ES_tradnl"/>
        </w:rPr>
        <w:t xml:space="preserve"> en los 6 años.</w:t>
      </w:r>
    </w:p>
    <w:p w:rsidR="00746713" w:rsidRPr="00B01FD3" w:rsidRDefault="00746713" w:rsidP="00C62C78">
      <w:pPr>
        <w:jc w:val="both"/>
        <w:rPr>
          <w:rFonts w:ascii="Times New Roman" w:hAnsi="Times New Roman" w:cs="Times New Roman"/>
          <w:bCs/>
          <w:sz w:val="24"/>
          <w:szCs w:val="24"/>
          <w:lang w:val="es-ES" w:eastAsia="es-ES_tradnl"/>
        </w:rPr>
      </w:pP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Fuente: Oficio No. 060 5242 CVS del 28 de Agosto de 2018 en respuesta de solicitud con radicado No. 4708 de 13 de Agosto 2018</w:t>
      </w: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 xml:space="preserve">Mientras </w:t>
      </w:r>
    </w:p>
    <w:p w:rsidR="00746713" w:rsidRPr="00B01FD3"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bCs/>
          <w:sz w:val="24"/>
          <w:szCs w:val="24"/>
          <w:lang w:val="es-ES" w:eastAsia="es-ES_tradnl"/>
        </w:rPr>
        <w:t xml:space="preserve">Por estas razones los municipios de </w:t>
      </w:r>
      <w:r w:rsidRPr="00B01FD3">
        <w:rPr>
          <w:rFonts w:ascii="Times New Roman" w:hAnsi="Times New Roman" w:cs="Times New Roman"/>
          <w:sz w:val="24"/>
          <w:szCs w:val="24"/>
          <w:lang w:val="es-ES" w:eastAsia="es-ES_tradnl"/>
        </w:rPr>
        <w:t>Puerto Libertador, San Jos</w:t>
      </w:r>
      <w:r w:rsidRPr="00B01FD3">
        <w:rPr>
          <w:rFonts w:ascii="Times New Roman" w:eastAsia="Calibri" w:hAnsi="Times New Roman" w:cs="Times New Roman"/>
          <w:sz w:val="24"/>
          <w:szCs w:val="24"/>
          <w:lang w:val="es-ES" w:eastAsia="es-ES_tradnl"/>
        </w:rPr>
        <w:t>é</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proofErr w:type="spellStart"/>
      <w:r w:rsidRPr="00B01FD3">
        <w:rPr>
          <w:rFonts w:ascii="Times New Roman" w:eastAsia="Calibri" w:hAnsi="Times New Roman" w:cs="Times New Roman"/>
          <w:sz w:val="24"/>
          <w:szCs w:val="24"/>
          <w:lang w:val="es-ES" w:eastAsia="es-ES_tradnl"/>
        </w:rPr>
        <w:t>Uré</w:t>
      </w:r>
      <w:proofErr w:type="spellEnd"/>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proofErr w:type="spellStart"/>
      <w:r w:rsidRPr="00B01FD3">
        <w:rPr>
          <w:rFonts w:ascii="Times New Roman" w:eastAsia="Calibri" w:hAnsi="Times New Roman" w:cs="Times New Roman"/>
          <w:sz w:val="24"/>
          <w:szCs w:val="24"/>
          <w:lang w:val="es-ES" w:eastAsia="es-ES_tradnl"/>
        </w:rPr>
        <w:t>Montelibano</w:t>
      </w:r>
      <w:proofErr w:type="spellEnd"/>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Apartada,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Buenavista,</w:t>
      </w:r>
      <w:r w:rsidRPr="00B01FD3">
        <w:rPr>
          <w:rFonts w:ascii="Times New Roman" w:hAnsi="Times New Roman" w:cs="Times New Roman"/>
          <w:sz w:val="24"/>
          <w:szCs w:val="24"/>
          <w:lang w:val="es-ES" w:eastAsia="es-ES_tradnl"/>
        </w:rPr>
        <w:t xml:space="preserve"> </w:t>
      </w:r>
      <w:proofErr w:type="spellStart"/>
      <w:r w:rsidRPr="00B01FD3">
        <w:rPr>
          <w:rFonts w:ascii="Times New Roman" w:eastAsia="Calibri" w:hAnsi="Times New Roman" w:cs="Times New Roman"/>
          <w:sz w:val="24"/>
          <w:szCs w:val="24"/>
          <w:lang w:val="es-ES" w:eastAsia="es-ES_tradnl"/>
        </w:rPr>
        <w:t>Ayapel</w:t>
      </w:r>
      <w:proofErr w:type="spellEnd"/>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Planeta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Rica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Pueblo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Nuevo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departamento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Córdoba,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necesitan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entidad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sede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esta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sub-región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Jorge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que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atienda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n</w:t>
      </w:r>
      <w:r w:rsidRPr="00B01FD3">
        <w:rPr>
          <w:rFonts w:ascii="Times New Roman" w:hAnsi="Times New Roman" w:cs="Times New Roman"/>
          <w:sz w:val="24"/>
          <w:szCs w:val="24"/>
          <w:lang w:val="es-ES" w:eastAsia="es-ES_tradnl"/>
        </w:rPr>
        <w:t>ecesidades ambientales del territorio, que pueda ejercer como m</w:t>
      </w:r>
      <w:r w:rsidRPr="00B01FD3">
        <w:rPr>
          <w:rFonts w:ascii="Times New Roman" w:eastAsia="Calibri" w:hAnsi="Times New Roman" w:cs="Times New Roman"/>
          <w:sz w:val="24"/>
          <w:szCs w:val="24"/>
          <w:lang w:val="es-ES" w:eastAsia="es-ES_tradnl"/>
        </w:rPr>
        <w:t>áxima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autoridad</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su</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jurisdicción,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ejecutando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políticas,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planes,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programas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proyectos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ambientales,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través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construcción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tejido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social,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contribuir</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desarrollo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sosten</w:t>
      </w:r>
      <w:r w:rsidRPr="00B01FD3">
        <w:rPr>
          <w:rFonts w:ascii="Times New Roman" w:hAnsi="Times New Roman" w:cs="Times New Roman"/>
          <w:sz w:val="24"/>
          <w:szCs w:val="24"/>
          <w:lang w:val="es-ES" w:eastAsia="es-ES_tradnl"/>
        </w:rPr>
        <w:t>ible y arm</w:t>
      </w:r>
      <w:r w:rsidRPr="00B01FD3">
        <w:rPr>
          <w:rFonts w:ascii="Times New Roman" w:eastAsia="Calibri" w:hAnsi="Times New Roman" w:cs="Times New Roman"/>
          <w:sz w:val="24"/>
          <w:szCs w:val="24"/>
          <w:lang w:val="es-ES" w:eastAsia="es-ES_tradnl"/>
        </w:rPr>
        <w:t>ónico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región.</w:t>
      </w:r>
      <w:r w:rsidRPr="00B01FD3">
        <w:rPr>
          <w:rFonts w:ascii="Times New Roman" w:hAnsi="Times New Roman" w:cs="Times New Roman"/>
          <w:sz w:val="24"/>
          <w:szCs w:val="24"/>
          <w:lang w:val="es-ES" w:eastAsia="es-ES_tradnl"/>
        </w:rPr>
        <w:t xml:space="preserve"> </w:t>
      </w:r>
    </w:p>
    <w:p w:rsidR="00746713" w:rsidRPr="00B01FD3" w:rsidRDefault="00746713" w:rsidP="00C62C78">
      <w:pPr>
        <w:jc w:val="both"/>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La nueva Corporaci</w:t>
      </w:r>
      <w:r w:rsidRPr="00B01FD3">
        <w:rPr>
          <w:rFonts w:ascii="Times New Roman" w:eastAsia="Calibri" w:hAnsi="Times New Roman" w:cs="Times New Roman"/>
          <w:sz w:val="24"/>
          <w:szCs w:val="24"/>
          <w:lang w:val="es-ES" w:eastAsia="es-ES_tradnl"/>
        </w:rPr>
        <w:t>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para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desarrollo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Sostenible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alto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medio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San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Jorge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CORPOSANJORGE</w:t>
      </w:r>
      <w:r w:rsidRPr="00B01FD3">
        <w:rPr>
          <w:rFonts w:ascii="Times New Roman" w:hAnsi="Times New Roman" w:cs="Times New Roman"/>
          <w:sz w:val="24"/>
          <w:szCs w:val="24"/>
          <w:lang w:val="es-ES" w:eastAsia="es-ES_tradnl"/>
        </w:rPr>
        <w:t xml:space="preserve"> </w:t>
      </w:r>
      <w:proofErr w:type="gramStart"/>
      <w:r w:rsidRPr="00B01FD3">
        <w:rPr>
          <w:rFonts w:ascii="Times New Roman" w:eastAsia="Calibri" w:hAnsi="Times New Roman" w:cs="Times New Roman"/>
          <w:sz w:val="24"/>
          <w:szCs w:val="24"/>
          <w:lang w:val="es-ES" w:eastAsia="es-ES_tradnl"/>
        </w:rPr>
        <w:t>-</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contribuirá</w:t>
      </w:r>
      <w:proofErr w:type="gramEnd"/>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la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consolidación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modelo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regional</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viable,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prospero,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incluyente,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equitativo</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y</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sostenible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través</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de</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una</w:t>
      </w:r>
      <w:r w:rsidRPr="00B01FD3">
        <w:rPr>
          <w:rFonts w:ascii="Times New Roman" w:hAnsi="Times New Roman" w:cs="Times New Roman"/>
          <w:sz w:val="24"/>
          <w:szCs w:val="24"/>
          <w:lang w:val="es-ES" w:eastAsia="es-ES_tradnl"/>
        </w:rPr>
        <w:t xml:space="preserve"> </w:t>
      </w:r>
      <w:r w:rsidRPr="00B01FD3">
        <w:rPr>
          <w:rFonts w:ascii="Times New Roman" w:eastAsia="Calibri" w:hAnsi="Times New Roman" w:cs="Times New Roman"/>
          <w:sz w:val="24"/>
          <w:szCs w:val="24"/>
          <w:lang w:val="es-ES" w:eastAsia="es-ES_tradnl"/>
        </w:rPr>
        <w:t>cul</w:t>
      </w:r>
      <w:r w:rsidRPr="00B01FD3">
        <w:rPr>
          <w:rFonts w:ascii="Times New Roman" w:hAnsi="Times New Roman" w:cs="Times New Roman"/>
          <w:sz w:val="24"/>
          <w:szCs w:val="24"/>
          <w:lang w:val="es-ES" w:eastAsia="es-ES_tradnl"/>
        </w:rPr>
        <w:t>tura ambiental responsable.</w:t>
      </w:r>
    </w:p>
    <w:p w:rsidR="00746713" w:rsidRPr="00B01FD3" w:rsidRDefault="00746713"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 xml:space="preserve">La CAR </w:t>
      </w:r>
      <w:r w:rsidRPr="00B01FD3">
        <w:rPr>
          <w:rFonts w:ascii="Times New Roman" w:eastAsia="Calibri" w:hAnsi="Times New Roman" w:cs="Times New Roman"/>
          <w:bCs/>
          <w:sz w:val="24"/>
          <w:szCs w:val="24"/>
          <w:lang w:val="es-ES" w:eastAsia="es-ES_tradnl"/>
        </w:rPr>
        <w:t>–</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CORPOSANJORGE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igual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que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demás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corporaciones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tienen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por</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objeto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ejecución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políticas,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planes,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programas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y</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proyectos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sobre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medio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ambiente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y</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recursos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naturales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renovables,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así</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como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el</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cumplimiento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y</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opor</w:t>
      </w:r>
      <w:r w:rsidRPr="00B01FD3">
        <w:rPr>
          <w:rFonts w:ascii="Times New Roman" w:hAnsi="Times New Roman" w:cs="Times New Roman"/>
          <w:bCs/>
          <w:sz w:val="24"/>
          <w:szCs w:val="24"/>
          <w:lang w:val="es-ES" w:eastAsia="es-ES_tradnl"/>
        </w:rPr>
        <w:t>tuna aplicaci</w:t>
      </w:r>
      <w:r w:rsidRPr="00B01FD3">
        <w:rPr>
          <w:rFonts w:ascii="Times New Roman" w:eastAsia="Calibri" w:hAnsi="Times New Roman" w:cs="Times New Roman"/>
          <w:bCs/>
          <w:sz w:val="24"/>
          <w:szCs w:val="24"/>
          <w:lang w:val="es-ES" w:eastAsia="es-ES_tradnl"/>
        </w:rPr>
        <w:t>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disposiciones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legales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vigentes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sobre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su</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disposición,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administración,</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manejo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y</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aprovechamiento,</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conforme</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lastRenderedPageBreak/>
        <w:t>a</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las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regulaciones,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pautas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y</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directrices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expedidas</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por</w:t>
      </w:r>
      <w:r w:rsidRPr="00B01FD3">
        <w:rPr>
          <w:rFonts w:ascii="Times New Roman" w:hAnsi="Times New Roman" w:cs="Times New Roman"/>
          <w:bCs/>
          <w:sz w:val="24"/>
          <w:szCs w:val="24"/>
          <w:lang w:val="es-ES" w:eastAsia="es-ES_tradnl"/>
        </w:rPr>
        <w:t xml:space="preserve"> </w:t>
      </w:r>
      <w:r w:rsidRPr="00B01FD3">
        <w:rPr>
          <w:rFonts w:ascii="Times New Roman" w:eastAsia="Calibri" w:hAnsi="Times New Roman" w:cs="Times New Roman"/>
          <w:bCs/>
          <w:sz w:val="24"/>
          <w:szCs w:val="24"/>
          <w:lang w:val="es-ES" w:eastAsia="es-ES_tradnl"/>
        </w:rPr>
        <w:t>el</w:t>
      </w:r>
      <w:r w:rsidRPr="00B01FD3">
        <w:rPr>
          <w:rFonts w:ascii="Times New Roman" w:hAnsi="Times New Roman" w:cs="Times New Roman"/>
          <w:bCs/>
          <w:sz w:val="24"/>
          <w:szCs w:val="24"/>
          <w:lang w:val="es-ES" w:eastAsia="es-ES_tradnl"/>
        </w:rPr>
        <w:t xml:space="preserve"> MINISTERIO DEL MEDIO AMBIENTE incluyendo las funciones establecidas en la Ley 99 de 1993.</w:t>
      </w:r>
    </w:p>
    <w:p w:rsidR="00710208" w:rsidRPr="00B01FD3" w:rsidRDefault="00710208" w:rsidP="00710208">
      <w:pPr>
        <w:shd w:val="clear" w:color="auto" w:fill="FFFFFF"/>
        <w:jc w:val="center"/>
        <w:textAlignment w:val="baseline"/>
        <w:rPr>
          <w:rFonts w:ascii="Times New Roman" w:hAnsi="Times New Roman" w:cs="Times New Roman"/>
          <w:b/>
          <w:iCs/>
          <w:sz w:val="24"/>
          <w:szCs w:val="24"/>
        </w:rPr>
      </w:pPr>
      <w:r w:rsidRPr="00B01FD3">
        <w:rPr>
          <w:rStyle w:val="iaj"/>
          <w:rFonts w:ascii="Times New Roman" w:hAnsi="Times New Roman" w:cs="Times New Roman"/>
          <w:b/>
          <w:iCs/>
          <w:sz w:val="24"/>
          <w:szCs w:val="24"/>
        </w:rPr>
        <w:t>IMPACTO FISCAL</w:t>
      </w:r>
    </w:p>
    <w:p w:rsidR="00710208" w:rsidRPr="00B01FD3" w:rsidRDefault="00710208" w:rsidP="00710208">
      <w:pPr>
        <w:ind w:firstLine="360"/>
        <w:jc w:val="both"/>
        <w:rPr>
          <w:rStyle w:val="Ninguno"/>
          <w:rFonts w:ascii="Times New Roman" w:hAnsi="Times New Roman" w:cs="Times New Roman"/>
          <w:b/>
          <w:bCs/>
          <w:sz w:val="24"/>
          <w:szCs w:val="24"/>
          <w:lang w:val="es-CO"/>
        </w:rPr>
      </w:pPr>
      <w:r w:rsidRPr="00B01FD3">
        <w:rPr>
          <w:rStyle w:val="Ninguno"/>
          <w:rFonts w:ascii="Times New Roman" w:hAnsi="Times New Roman" w:cs="Times New Roman"/>
          <w:iCs/>
          <w:sz w:val="24"/>
          <w:szCs w:val="24"/>
          <w:lang w:val="es-CO"/>
        </w:rPr>
        <w:t>Téngase en cuenta la sentencia C-625 de 2010 que sobre el impacto fiscal establece:</w:t>
      </w:r>
      <w:r w:rsidRPr="00B01FD3">
        <w:rPr>
          <w:rStyle w:val="Ninguno"/>
          <w:rFonts w:ascii="Times New Roman" w:hAnsi="Times New Roman" w:cs="Times New Roman"/>
          <w:i/>
          <w:iCs/>
          <w:sz w:val="24"/>
          <w:szCs w:val="24"/>
          <w:lang w:val="es-CO"/>
        </w:rPr>
        <w:t xml:space="preserve">  “En la realidad, aceptar que las condiciones establecidas en el art. 7° de la Ley 819 de 2003 </w:t>
      </w:r>
      <w:r w:rsidRPr="00B01FD3">
        <w:rPr>
          <w:rStyle w:val="Ninguno"/>
          <w:rFonts w:ascii="Times New Roman" w:hAnsi="Times New Roman" w:cs="Times New Roman"/>
          <w:b/>
          <w:bCs/>
          <w:i/>
          <w:iCs/>
          <w:sz w:val="24"/>
          <w:szCs w:val="24"/>
          <w:lang w:val="es-CO"/>
        </w:rPr>
        <w:t>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r w:rsidRPr="00B01FD3">
        <w:rPr>
          <w:rStyle w:val="Ninguno"/>
          <w:rFonts w:ascii="Times New Roman" w:hAnsi="Times New Roman" w:cs="Times New Roman"/>
          <w:b/>
          <w:bCs/>
          <w:sz w:val="24"/>
          <w:szCs w:val="24"/>
          <w:lang w:val="es-CO"/>
        </w:rPr>
        <w:t>.</w:t>
      </w:r>
    </w:p>
    <w:p w:rsidR="00710208" w:rsidRPr="00B01FD3" w:rsidRDefault="00710208" w:rsidP="00710208">
      <w:pPr>
        <w:ind w:firstLine="360"/>
        <w:jc w:val="both"/>
        <w:rPr>
          <w:rStyle w:val="Ninguno"/>
          <w:rFonts w:ascii="Times New Roman" w:hAnsi="Times New Roman" w:cs="Times New Roman"/>
          <w:b/>
          <w:bCs/>
          <w:i/>
          <w:iCs/>
          <w:sz w:val="24"/>
          <w:szCs w:val="24"/>
          <w:lang w:val="es-CO"/>
        </w:rPr>
      </w:pPr>
      <w:r w:rsidRPr="00B01FD3">
        <w:rPr>
          <w:rStyle w:val="Ninguno"/>
          <w:rFonts w:ascii="Times New Roman" w:hAnsi="Times New Roman" w:cs="Times New Roman"/>
          <w:b/>
          <w:bCs/>
          <w:i/>
          <w:iCs/>
          <w:sz w:val="24"/>
          <w:szCs w:val="24"/>
          <w:lang w:val="es-CO"/>
        </w:rPr>
        <w:t>“Precisamente, los obstáculos casi insuperables que se generarían para la actividad legislativa del Congreso de la República conducirían a concederle una forma de poder de veto al Ministro de Hacienda sobre las iniciativas de ley en el Parlamento”</w:t>
      </w:r>
    </w:p>
    <w:p w:rsidR="00710208" w:rsidRPr="00B01FD3" w:rsidRDefault="00710208" w:rsidP="00710208">
      <w:pPr>
        <w:ind w:firstLine="360"/>
        <w:jc w:val="both"/>
        <w:rPr>
          <w:rFonts w:ascii="Times New Roman" w:eastAsia="Arial" w:hAnsi="Times New Roman" w:cs="Times New Roman"/>
          <w:sz w:val="24"/>
          <w:szCs w:val="24"/>
        </w:rPr>
      </w:pPr>
      <w:r w:rsidRPr="00B01FD3">
        <w:rPr>
          <w:rStyle w:val="Ninguno"/>
          <w:rFonts w:ascii="Times New Roman" w:hAnsi="Times New Roman" w:cs="Times New Roman"/>
          <w:i/>
          <w:iCs/>
          <w:sz w:val="24"/>
          <w:szCs w:val="24"/>
          <w:lang w:val="es-CO"/>
        </w:rPr>
        <w:t xml:space="preserve">“Es decir, el mencionado artículo debe interpretarse en el sentido de que su fin es obtener que las leyes que se dicten tengan en cuenta las realidades macroeconómicas, pero </w:t>
      </w:r>
      <w:r w:rsidRPr="00B01FD3">
        <w:rPr>
          <w:rStyle w:val="Ninguno"/>
          <w:rFonts w:ascii="Times New Roman" w:hAnsi="Times New Roman" w:cs="Times New Roman"/>
          <w:b/>
          <w:bCs/>
          <w:i/>
          <w:iCs/>
          <w:sz w:val="24"/>
          <w:szCs w:val="24"/>
          <w:u w:val="single"/>
          <w:lang w:val="es-CO"/>
        </w:rPr>
        <w:t>sin crear barreras insalvables en el ejercicio de la función legislativa ni crear un poder de veto legislativo en cabeza del Ministro de Hacienda</w:t>
      </w:r>
      <w:r w:rsidRPr="00B01FD3">
        <w:rPr>
          <w:rStyle w:val="Ninguno"/>
          <w:rFonts w:ascii="Times New Roman" w:hAnsi="Times New Roman" w:cs="Times New Roman"/>
          <w:i/>
          <w:iCs/>
          <w:sz w:val="24"/>
          <w:szCs w:val="24"/>
          <w:lang w:val="es-CO"/>
        </w:rPr>
        <w:t>”</w:t>
      </w:r>
      <w:r w:rsidRPr="00B01FD3">
        <w:rPr>
          <w:rStyle w:val="Ninguno"/>
          <w:rFonts w:ascii="Times New Roman" w:hAnsi="Times New Roman" w:cs="Times New Roman"/>
          <w:sz w:val="24"/>
          <w:szCs w:val="24"/>
          <w:lang w:val="es-CO"/>
        </w:rPr>
        <w:t xml:space="preserve"> (Subrayado y negrilla fuera de texto).</w:t>
      </w:r>
    </w:p>
    <w:p w:rsidR="00746713" w:rsidRPr="00B01FD3" w:rsidRDefault="00746713" w:rsidP="00C62C78">
      <w:pPr>
        <w:jc w:val="both"/>
        <w:rPr>
          <w:rFonts w:ascii="Times New Roman" w:hAnsi="Times New Roman" w:cs="Times New Roman"/>
          <w:bCs/>
          <w:sz w:val="24"/>
          <w:szCs w:val="24"/>
          <w:lang w:eastAsia="es-ES_tradnl"/>
        </w:rPr>
      </w:pPr>
    </w:p>
    <w:p w:rsidR="00BD1B57" w:rsidRPr="00B01FD3" w:rsidRDefault="00BD1B57" w:rsidP="00C62C78">
      <w:pPr>
        <w:jc w:val="both"/>
        <w:rPr>
          <w:rFonts w:ascii="Times New Roman" w:hAnsi="Times New Roman" w:cs="Times New Roman"/>
          <w:bCs/>
          <w:sz w:val="24"/>
          <w:szCs w:val="24"/>
          <w:lang w:val="es-ES" w:eastAsia="es-ES_tradnl"/>
        </w:rPr>
      </w:pPr>
      <w:r w:rsidRPr="00B01FD3">
        <w:rPr>
          <w:rFonts w:ascii="Times New Roman" w:hAnsi="Times New Roman" w:cs="Times New Roman"/>
          <w:bCs/>
          <w:sz w:val="24"/>
          <w:szCs w:val="24"/>
          <w:lang w:val="es-ES" w:eastAsia="es-ES_tradnl"/>
        </w:rPr>
        <w:t xml:space="preserve">Cordialmente, </w:t>
      </w:r>
    </w:p>
    <w:p w:rsidR="00BD1B57" w:rsidRPr="00B01FD3" w:rsidRDefault="00BD1B57" w:rsidP="00C62C78">
      <w:pPr>
        <w:jc w:val="both"/>
        <w:rPr>
          <w:rFonts w:ascii="Times New Roman" w:hAnsi="Times New Roman" w:cs="Times New Roman"/>
          <w:bCs/>
          <w:sz w:val="24"/>
          <w:szCs w:val="24"/>
          <w:lang w:val="es-ES" w:eastAsia="es-ES_tradnl"/>
        </w:rPr>
      </w:pPr>
    </w:p>
    <w:p w:rsidR="00746713" w:rsidRPr="00B01FD3" w:rsidRDefault="00746713" w:rsidP="00C62C78">
      <w:pPr>
        <w:rPr>
          <w:rFonts w:ascii="Times New Roman" w:hAnsi="Times New Roman" w:cs="Times New Roman"/>
          <w:b/>
          <w:bCs/>
          <w:sz w:val="24"/>
          <w:szCs w:val="24"/>
          <w:lang w:val="es-ES" w:eastAsia="es-ES_tradnl"/>
        </w:rPr>
      </w:pPr>
    </w:p>
    <w:p w:rsidR="00BD1B57" w:rsidRPr="00B01FD3" w:rsidRDefault="00BD1B57" w:rsidP="00C62C78">
      <w:pPr>
        <w:rPr>
          <w:rFonts w:ascii="Times New Roman" w:hAnsi="Times New Roman" w:cs="Times New Roman"/>
          <w:b/>
          <w:bCs/>
          <w:sz w:val="24"/>
          <w:szCs w:val="24"/>
          <w:lang w:val="es-ES" w:eastAsia="es-ES_tradnl"/>
        </w:rPr>
      </w:pPr>
      <w:r w:rsidRPr="00B01FD3">
        <w:rPr>
          <w:rFonts w:ascii="Times New Roman" w:hAnsi="Times New Roman" w:cs="Times New Roman"/>
          <w:b/>
          <w:bCs/>
          <w:sz w:val="24"/>
          <w:szCs w:val="24"/>
          <w:lang w:val="es-ES" w:eastAsia="es-ES_tradnl"/>
        </w:rPr>
        <w:t xml:space="preserve">ANDRÉS DAVID CALLE AGUAS </w:t>
      </w:r>
    </w:p>
    <w:p w:rsidR="00BD1B57" w:rsidRPr="00B01FD3" w:rsidRDefault="00BD1B57" w:rsidP="00C62C78">
      <w:pPr>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Representante a la Cámara </w:t>
      </w:r>
    </w:p>
    <w:p w:rsidR="00BD1B57" w:rsidRPr="00B01FD3" w:rsidRDefault="00BD1B57" w:rsidP="00C62C78">
      <w:pPr>
        <w:rPr>
          <w:rFonts w:ascii="Times New Roman" w:hAnsi="Times New Roman" w:cs="Times New Roman"/>
          <w:sz w:val="24"/>
          <w:szCs w:val="24"/>
          <w:lang w:val="es-ES" w:eastAsia="es-ES_tradnl"/>
        </w:rPr>
      </w:pPr>
      <w:r w:rsidRPr="00B01FD3">
        <w:rPr>
          <w:rFonts w:ascii="Times New Roman" w:hAnsi="Times New Roman" w:cs="Times New Roman"/>
          <w:sz w:val="24"/>
          <w:szCs w:val="24"/>
          <w:lang w:val="es-ES" w:eastAsia="es-ES_tradnl"/>
        </w:rPr>
        <w:t xml:space="preserve">Departamento de Córdoba </w:t>
      </w:r>
    </w:p>
    <w:p w:rsidR="00746713" w:rsidRPr="00B01FD3" w:rsidRDefault="00746713" w:rsidP="00C62C78">
      <w:pPr>
        <w:jc w:val="center"/>
        <w:rPr>
          <w:rFonts w:ascii="Times New Roman" w:hAnsi="Times New Roman" w:cs="Times New Roman"/>
          <w:b/>
          <w:bCs/>
          <w:sz w:val="24"/>
          <w:szCs w:val="24"/>
          <w:lang w:val="es-ES" w:eastAsia="es-ES_tradnl"/>
        </w:rPr>
      </w:pPr>
    </w:p>
    <w:p w:rsidR="00746713" w:rsidRPr="00B01FD3" w:rsidRDefault="00746713" w:rsidP="00C62C78">
      <w:pPr>
        <w:rPr>
          <w:rFonts w:ascii="Times New Roman" w:hAnsi="Times New Roman" w:cs="Times New Roman"/>
          <w:sz w:val="24"/>
          <w:szCs w:val="24"/>
          <w:lang w:val="es-ES"/>
        </w:rPr>
      </w:pPr>
    </w:p>
    <w:p w:rsidR="0018039E" w:rsidRPr="00B01FD3" w:rsidRDefault="0018039E" w:rsidP="00C62C78">
      <w:pPr>
        <w:rPr>
          <w:rFonts w:ascii="Times New Roman" w:hAnsi="Times New Roman" w:cs="Times New Roman"/>
          <w:sz w:val="24"/>
          <w:szCs w:val="24"/>
          <w:lang w:val="es-ES"/>
        </w:rPr>
      </w:pPr>
    </w:p>
    <w:p w:rsidR="0018039E" w:rsidRPr="00B01FD3" w:rsidRDefault="0018039E" w:rsidP="00C62C78">
      <w:pPr>
        <w:rPr>
          <w:rFonts w:ascii="Times New Roman" w:hAnsi="Times New Roman" w:cs="Times New Roman"/>
          <w:sz w:val="24"/>
          <w:szCs w:val="24"/>
          <w:lang w:val="es-ES"/>
        </w:rPr>
      </w:pPr>
    </w:p>
    <w:p w:rsidR="00FC1B30" w:rsidRPr="00B01FD3" w:rsidRDefault="00FC1B30" w:rsidP="00C62C78">
      <w:pPr>
        <w:tabs>
          <w:tab w:val="left" w:pos="6030"/>
        </w:tabs>
        <w:rPr>
          <w:rFonts w:ascii="Times New Roman" w:hAnsi="Times New Roman" w:cs="Times New Roman"/>
          <w:sz w:val="24"/>
          <w:szCs w:val="24"/>
          <w:lang w:val="es-ES"/>
        </w:rPr>
      </w:pPr>
    </w:p>
    <w:sectPr w:rsidR="00FC1B30" w:rsidRPr="00B01FD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CC" w:rsidRDefault="00186CCC" w:rsidP="0018039E">
      <w:pPr>
        <w:spacing w:after="0" w:line="240" w:lineRule="auto"/>
      </w:pPr>
      <w:r>
        <w:separator/>
      </w:r>
    </w:p>
  </w:endnote>
  <w:endnote w:type="continuationSeparator" w:id="0">
    <w:p w:rsidR="00186CCC" w:rsidRDefault="00186CCC" w:rsidP="00180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A6A" w:rsidRDefault="002A74E7">
    <w:pPr>
      <w:pStyle w:val="Piedepgina"/>
    </w:pPr>
    <w:r>
      <w:rPr>
        <w:noProof/>
        <w:lang w:eastAsia="es-CO"/>
      </w:rPr>
      <w:drawing>
        <wp:anchor distT="0" distB="0" distL="114300" distR="114300" simplePos="0" relativeHeight="251665408" behindDoc="0" locked="0" layoutInCell="1" allowOverlap="1">
          <wp:simplePos x="0" y="0"/>
          <wp:positionH relativeFrom="column">
            <wp:posOffset>-70843</wp:posOffset>
          </wp:positionH>
          <wp:positionV relativeFrom="paragraph">
            <wp:posOffset>-308783</wp:posOffset>
          </wp:positionV>
          <wp:extent cx="5986732" cy="833389"/>
          <wp:effectExtent l="0" t="0" r="0" b="508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
                    <a:extLst>
                      <a:ext uri="{28A0092B-C50C-407E-A947-70E740481C1C}">
                        <a14:useLocalDpi xmlns:a14="http://schemas.microsoft.com/office/drawing/2010/main" val="0"/>
                      </a:ext>
                    </a:extLst>
                  </a:blip>
                  <a:stretch>
                    <a:fillRect/>
                  </a:stretch>
                </pic:blipFill>
                <pic:spPr>
                  <a:xfrm>
                    <a:off x="0" y="0"/>
                    <a:ext cx="6120390" cy="851995"/>
                  </a:xfrm>
                  <a:prstGeom prst="rect">
                    <a:avLst/>
                  </a:prstGeom>
                </pic:spPr>
              </pic:pic>
            </a:graphicData>
          </a:graphic>
          <wp14:sizeRelH relativeFrom="page">
            <wp14:pctWidth>0</wp14:pctWidth>
          </wp14:sizeRelH>
          <wp14:sizeRelV relativeFrom="page">
            <wp14:pctHeight>0</wp14:pctHeight>
          </wp14:sizeRelV>
        </wp:anchor>
      </w:drawing>
    </w:r>
    <w:r w:rsidR="00261F3E">
      <w:rPr>
        <w:noProof/>
        <w:lang w:eastAsia="es-CO"/>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CC" w:rsidRDefault="00186CCC" w:rsidP="0018039E">
      <w:pPr>
        <w:spacing w:after="0" w:line="240" w:lineRule="auto"/>
      </w:pPr>
      <w:r>
        <w:separator/>
      </w:r>
    </w:p>
  </w:footnote>
  <w:footnote w:type="continuationSeparator" w:id="0">
    <w:p w:rsidR="00186CCC" w:rsidRDefault="00186CCC" w:rsidP="00180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37057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7" o:spid="_x0000_s2051" type="#_x0000_t75" alt="logo grande" style="position:absolute;margin-left:0;margin-top:0;width:441.1pt;height:321.6pt;z-index:-251653120;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D82D2B" w:rsidP="00D82D2B">
    <w:pPr>
      <w:pStyle w:val="Encabezado"/>
      <w:jc w:val="center"/>
    </w:pPr>
    <w:r w:rsidRPr="00D82D2B">
      <w:rPr>
        <w:noProof/>
        <w:lang w:eastAsia="es-CO"/>
      </w:rPr>
      <w:drawing>
        <wp:inline distT="0" distB="0" distL="0" distR="0">
          <wp:extent cx="1676400" cy="755683"/>
          <wp:effectExtent l="0" t="0" r="0" b="6350"/>
          <wp:docPr id="1" name="Imagen 1" descr="C:\Users\leonardo.guz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guzma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721" cy="760786"/>
                  </a:xfrm>
                  <a:prstGeom prst="rect">
                    <a:avLst/>
                  </a:prstGeom>
                  <a:noFill/>
                  <a:ln>
                    <a:noFill/>
                  </a:ln>
                </pic:spPr>
              </pic:pic>
            </a:graphicData>
          </a:graphic>
        </wp:inline>
      </w:drawing>
    </w:r>
    <w:r w:rsidR="00370576">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8" o:spid="_x0000_s2050" type="#_x0000_t75" alt="logo grande" style="position:absolute;left:0;text-align:left;margin-left:-1.1pt;margin-top:164.3pt;width:441.1pt;height:321.6pt;z-index:-251652096;mso-wrap-edited:f;mso-width-percent:0;mso-height-percent:0;mso-position-horizontal-relative:margin;mso-position-vertical-relative:margin;mso-width-percent:0;mso-height-percent:0" o:allowincell="f">
          <v:imagedata r:id="rId2" o:title="logo grand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39E" w:rsidRDefault="00370576">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947156" o:spid="_x0000_s2049" type="#_x0000_t75" alt="logo grande" style="position:absolute;margin-left:0;margin-top:0;width:441.1pt;height:321.6pt;z-index:-251654144;mso-wrap-edited:f;mso-width-percent:0;mso-height-percent:0;mso-position-horizontal:center;mso-position-horizontal-relative:margin;mso-position-vertical:center;mso-position-vertical-relative:margin;mso-width-percent:0;mso-height-percent:0" o:allowincell="f">
          <v:imagedata r:id="rId1" o:title="logo grand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A18"/>
    <w:multiLevelType w:val="multilevel"/>
    <w:tmpl w:val="B656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54217"/>
    <w:multiLevelType w:val="multilevel"/>
    <w:tmpl w:val="51B2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C1222"/>
    <w:multiLevelType w:val="multilevel"/>
    <w:tmpl w:val="8880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CA3350"/>
    <w:multiLevelType w:val="multilevel"/>
    <w:tmpl w:val="6AEA3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246FD"/>
    <w:multiLevelType w:val="multilevel"/>
    <w:tmpl w:val="13AAC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E7A02"/>
    <w:multiLevelType w:val="hybridMultilevel"/>
    <w:tmpl w:val="6E7C2AAA"/>
    <w:lvl w:ilvl="0" w:tplc="7082A11E">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748B4484"/>
    <w:multiLevelType w:val="multilevel"/>
    <w:tmpl w:val="8AA0C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9E"/>
    <w:rsid w:val="00092358"/>
    <w:rsid w:val="000D364C"/>
    <w:rsid w:val="00152002"/>
    <w:rsid w:val="0018039E"/>
    <w:rsid w:val="00186CCC"/>
    <w:rsid w:val="00207AC2"/>
    <w:rsid w:val="00261F3E"/>
    <w:rsid w:val="002A74E7"/>
    <w:rsid w:val="00370576"/>
    <w:rsid w:val="003D5D8D"/>
    <w:rsid w:val="00465008"/>
    <w:rsid w:val="005D2E97"/>
    <w:rsid w:val="00710208"/>
    <w:rsid w:val="00712B90"/>
    <w:rsid w:val="00746713"/>
    <w:rsid w:val="00820C02"/>
    <w:rsid w:val="009B1FA0"/>
    <w:rsid w:val="00A14CDD"/>
    <w:rsid w:val="00A87388"/>
    <w:rsid w:val="00AB7C70"/>
    <w:rsid w:val="00AD3A6A"/>
    <w:rsid w:val="00B01FD3"/>
    <w:rsid w:val="00BD1B57"/>
    <w:rsid w:val="00C30C6F"/>
    <w:rsid w:val="00C62C78"/>
    <w:rsid w:val="00CC011D"/>
    <w:rsid w:val="00D82D2B"/>
    <w:rsid w:val="00DA4CCB"/>
    <w:rsid w:val="00E76B37"/>
    <w:rsid w:val="00EE35D0"/>
    <w:rsid w:val="00F311B7"/>
    <w:rsid w:val="00F62955"/>
    <w:rsid w:val="00FA3394"/>
    <w:rsid w:val="00FC1B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263197-22CF-490D-BF86-52C18D4D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039E"/>
  </w:style>
  <w:style w:type="paragraph" w:styleId="Piedepgina">
    <w:name w:val="footer"/>
    <w:basedOn w:val="Normal"/>
    <w:link w:val="PiedepginaCar"/>
    <w:uiPriority w:val="99"/>
    <w:unhideWhenUsed/>
    <w:rsid w:val="0018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039E"/>
  </w:style>
  <w:style w:type="paragraph" w:styleId="Textodeglobo">
    <w:name w:val="Balloon Text"/>
    <w:basedOn w:val="Normal"/>
    <w:link w:val="TextodegloboCar"/>
    <w:uiPriority w:val="99"/>
    <w:semiHidden/>
    <w:unhideWhenUsed/>
    <w:rsid w:val="00AD3A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A6A"/>
    <w:rPr>
      <w:rFonts w:ascii="Tahoma" w:hAnsi="Tahoma" w:cs="Tahoma"/>
      <w:sz w:val="16"/>
      <w:szCs w:val="16"/>
    </w:rPr>
  </w:style>
  <w:style w:type="character" w:styleId="Textoennegrita">
    <w:name w:val="Strong"/>
    <w:basedOn w:val="Fuentedeprrafopredeter"/>
    <w:uiPriority w:val="22"/>
    <w:qFormat/>
    <w:rsid w:val="00746713"/>
    <w:rPr>
      <w:b/>
      <w:bCs/>
    </w:rPr>
  </w:style>
  <w:style w:type="character" w:customStyle="1" w:styleId="apple-converted-space">
    <w:name w:val="apple-converted-space"/>
    <w:basedOn w:val="Fuentedeprrafopredeter"/>
    <w:rsid w:val="00746713"/>
  </w:style>
  <w:style w:type="paragraph" w:styleId="NormalWeb">
    <w:name w:val="Normal (Web)"/>
    <w:basedOn w:val="Normal"/>
    <w:uiPriority w:val="99"/>
    <w:unhideWhenUsed/>
    <w:rsid w:val="00746713"/>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toctoggle">
    <w:name w:val="toctoggle"/>
    <w:basedOn w:val="Fuentedeprrafopredeter"/>
    <w:rsid w:val="00746713"/>
  </w:style>
  <w:style w:type="character" w:styleId="Hipervnculo">
    <w:name w:val="Hyperlink"/>
    <w:basedOn w:val="Fuentedeprrafopredeter"/>
    <w:uiPriority w:val="99"/>
    <w:semiHidden/>
    <w:unhideWhenUsed/>
    <w:rsid w:val="00746713"/>
    <w:rPr>
      <w:color w:val="0000FF"/>
      <w:u w:val="single"/>
    </w:rPr>
  </w:style>
  <w:style w:type="table" w:styleId="Tablaconcuadrcula">
    <w:name w:val="Table Grid"/>
    <w:basedOn w:val="Tablanormal"/>
    <w:uiPriority w:val="39"/>
    <w:rsid w:val="00746713"/>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10208"/>
    <w:pPr>
      <w:spacing w:after="0" w:line="240" w:lineRule="auto"/>
    </w:pPr>
  </w:style>
  <w:style w:type="character" w:customStyle="1" w:styleId="iaj">
    <w:name w:val="i_aj"/>
    <w:basedOn w:val="Fuentedeprrafopredeter"/>
    <w:rsid w:val="00710208"/>
  </w:style>
  <w:style w:type="character" w:customStyle="1" w:styleId="Ninguno">
    <w:name w:val="Ninguno"/>
    <w:rsid w:val="00710208"/>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1420-800E-4483-80B0-29746CE7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3553</Words>
  <Characters>19546</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Sebastian Pulido Rodriguez</cp:lastModifiedBy>
  <cp:revision>10</cp:revision>
  <cp:lastPrinted>2019-08-21T15:41:00Z</cp:lastPrinted>
  <dcterms:created xsi:type="dcterms:W3CDTF">2018-10-09T12:44:00Z</dcterms:created>
  <dcterms:modified xsi:type="dcterms:W3CDTF">2019-08-21T17:37:00Z</dcterms:modified>
</cp:coreProperties>
</file>