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C10" w:rsidRPr="001E3C10" w:rsidRDefault="001E3C10" w:rsidP="001E3C10">
      <w:pPr>
        <w:jc w:val="center"/>
        <w:rPr>
          <w:rFonts w:ascii="Arial Narrow" w:hAnsi="Arial Narrow"/>
          <w:b/>
          <w:sz w:val="26"/>
          <w:szCs w:val="26"/>
        </w:rPr>
      </w:pPr>
      <w:r w:rsidRPr="001E3C10">
        <w:rPr>
          <w:rFonts w:ascii="Arial Narrow" w:hAnsi="Arial Narrow"/>
          <w:b/>
          <w:sz w:val="26"/>
          <w:szCs w:val="26"/>
        </w:rPr>
        <w:t>PROYECTO DE ACTO LEGISLATIVO Nº ______ DE 2019</w:t>
      </w:r>
    </w:p>
    <w:p w:rsidR="001E3C10" w:rsidRPr="001E3C10" w:rsidRDefault="001E3C10" w:rsidP="001E3C10">
      <w:pPr>
        <w:jc w:val="center"/>
        <w:rPr>
          <w:rFonts w:ascii="Arial Narrow" w:hAnsi="Arial Narrow"/>
          <w:b/>
          <w:sz w:val="26"/>
          <w:szCs w:val="26"/>
        </w:rPr>
      </w:pPr>
    </w:p>
    <w:p w:rsidR="001E3C10" w:rsidRPr="001E3C10" w:rsidRDefault="001E3C10" w:rsidP="001E3C10">
      <w:pPr>
        <w:jc w:val="center"/>
        <w:rPr>
          <w:rFonts w:ascii="Arial Narrow" w:hAnsi="Arial Narrow"/>
          <w:i/>
          <w:sz w:val="26"/>
          <w:szCs w:val="26"/>
        </w:rPr>
      </w:pPr>
      <w:r w:rsidRPr="001E3C10">
        <w:rPr>
          <w:rFonts w:ascii="Arial Narrow" w:hAnsi="Arial Narrow"/>
          <w:i/>
          <w:sz w:val="26"/>
          <w:szCs w:val="26"/>
        </w:rPr>
        <w:t>“Por medio de</w:t>
      </w:r>
      <w:r>
        <w:rPr>
          <w:rFonts w:ascii="Arial Narrow" w:hAnsi="Arial Narrow"/>
          <w:i/>
          <w:sz w:val="26"/>
          <w:szCs w:val="26"/>
        </w:rPr>
        <w:t>l cual se modifica el artículo 1</w:t>
      </w:r>
      <w:r w:rsidR="00A402E2">
        <w:rPr>
          <w:rFonts w:ascii="Arial Narrow" w:hAnsi="Arial Narrow"/>
          <w:i/>
          <w:sz w:val="26"/>
          <w:szCs w:val="26"/>
        </w:rPr>
        <w:t>1</w:t>
      </w:r>
      <w:r w:rsidRPr="001E3C10">
        <w:rPr>
          <w:rFonts w:ascii="Arial Narrow" w:hAnsi="Arial Narrow"/>
          <w:i/>
          <w:sz w:val="26"/>
          <w:szCs w:val="26"/>
        </w:rPr>
        <w:t xml:space="preserve"> de la Constitución Política, suprimiendo la prohibición de la pena de </w:t>
      </w:r>
      <w:r>
        <w:rPr>
          <w:rFonts w:ascii="Arial Narrow" w:hAnsi="Arial Narrow"/>
          <w:i/>
          <w:sz w:val="26"/>
          <w:szCs w:val="26"/>
        </w:rPr>
        <w:t>muerte</w:t>
      </w:r>
      <w:r w:rsidRPr="001E3C10">
        <w:rPr>
          <w:rFonts w:ascii="Arial Narrow" w:hAnsi="Arial Narrow"/>
          <w:i/>
          <w:sz w:val="26"/>
          <w:szCs w:val="26"/>
        </w:rPr>
        <w:t>”</w:t>
      </w:r>
    </w:p>
    <w:p w:rsidR="001E3C10" w:rsidRPr="001E3C10" w:rsidRDefault="001E3C10" w:rsidP="001E3C10">
      <w:pPr>
        <w:jc w:val="center"/>
        <w:rPr>
          <w:rFonts w:ascii="Arial Narrow" w:hAnsi="Arial Narrow"/>
          <w:b/>
          <w:sz w:val="26"/>
          <w:szCs w:val="26"/>
        </w:rPr>
      </w:pPr>
    </w:p>
    <w:p w:rsidR="001E3C10" w:rsidRPr="001E3C10" w:rsidRDefault="001E3C10" w:rsidP="001E3C10">
      <w:pPr>
        <w:jc w:val="center"/>
        <w:rPr>
          <w:rFonts w:ascii="Arial Narrow" w:hAnsi="Arial Narrow"/>
          <w:b/>
          <w:sz w:val="26"/>
          <w:szCs w:val="26"/>
        </w:rPr>
      </w:pPr>
      <w:r w:rsidRPr="001E3C10">
        <w:rPr>
          <w:rFonts w:ascii="Arial Narrow" w:hAnsi="Arial Narrow"/>
          <w:b/>
          <w:sz w:val="26"/>
          <w:szCs w:val="26"/>
        </w:rPr>
        <w:t>El Congreso de Colombia</w:t>
      </w:r>
    </w:p>
    <w:p w:rsidR="001E3C10" w:rsidRPr="001E3C10" w:rsidRDefault="001E3C10" w:rsidP="001E3C10">
      <w:pPr>
        <w:jc w:val="center"/>
        <w:rPr>
          <w:rFonts w:ascii="Arial Narrow" w:hAnsi="Arial Narrow"/>
          <w:b/>
          <w:sz w:val="26"/>
          <w:szCs w:val="26"/>
        </w:rPr>
      </w:pPr>
    </w:p>
    <w:p w:rsidR="001E3C10" w:rsidRPr="001E3C10" w:rsidRDefault="001E3C10" w:rsidP="001E3C10">
      <w:pPr>
        <w:jc w:val="center"/>
        <w:rPr>
          <w:rFonts w:ascii="Arial Narrow" w:hAnsi="Arial Narrow"/>
          <w:b/>
          <w:sz w:val="26"/>
          <w:szCs w:val="26"/>
        </w:rPr>
      </w:pPr>
      <w:r w:rsidRPr="001E3C10">
        <w:rPr>
          <w:rFonts w:ascii="Arial Narrow" w:hAnsi="Arial Narrow"/>
          <w:b/>
          <w:sz w:val="26"/>
          <w:szCs w:val="26"/>
        </w:rPr>
        <w:t>DECRETA:</w:t>
      </w:r>
    </w:p>
    <w:p w:rsidR="001E3C10" w:rsidRPr="00BD241C" w:rsidRDefault="001E3C10" w:rsidP="001E3C10">
      <w:pPr>
        <w:jc w:val="both"/>
        <w:rPr>
          <w:rFonts w:ascii="Arial Narrow" w:hAnsi="Arial Narrow"/>
          <w:b/>
          <w:sz w:val="26"/>
          <w:szCs w:val="26"/>
        </w:rPr>
      </w:pPr>
    </w:p>
    <w:p w:rsidR="001E3C10" w:rsidRPr="00BD241C" w:rsidRDefault="001E3C10" w:rsidP="001E3C10">
      <w:pPr>
        <w:jc w:val="both"/>
        <w:rPr>
          <w:rFonts w:ascii="Arial Narrow" w:hAnsi="Arial Narrow"/>
          <w:sz w:val="26"/>
          <w:szCs w:val="26"/>
        </w:rPr>
      </w:pPr>
      <w:r w:rsidRPr="00BD241C">
        <w:rPr>
          <w:rFonts w:ascii="Arial Narrow" w:hAnsi="Arial Narrow"/>
          <w:b/>
          <w:sz w:val="26"/>
          <w:szCs w:val="26"/>
        </w:rPr>
        <w:t xml:space="preserve">Artículo 1º: </w:t>
      </w:r>
      <w:r w:rsidRPr="00BD241C">
        <w:rPr>
          <w:rFonts w:ascii="Arial Narrow" w:hAnsi="Arial Narrow"/>
          <w:sz w:val="26"/>
          <w:szCs w:val="26"/>
        </w:rPr>
        <w:t>Modifíquese el artículo 11 de la Constitución Política, el cual quedará así:</w:t>
      </w:r>
    </w:p>
    <w:p w:rsidR="001E3C10" w:rsidRPr="00BD241C" w:rsidRDefault="001E3C10" w:rsidP="001E3C10">
      <w:pPr>
        <w:jc w:val="both"/>
        <w:rPr>
          <w:rFonts w:ascii="Arial Narrow" w:hAnsi="Arial Narrow"/>
          <w:b/>
          <w:sz w:val="26"/>
          <w:szCs w:val="26"/>
        </w:rPr>
      </w:pPr>
    </w:p>
    <w:p w:rsidR="00D9412E" w:rsidRPr="00BD241C" w:rsidRDefault="001E3C10" w:rsidP="00BD241C">
      <w:pPr>
        <w:jc w:val="both"/>
        <w:rPr>
          <w:rFonts w:ascii="Arial Narrow" w:hAnsi="Arial Narrow"/>
          <w:sz w:val="26"/>
          <w:szCs w:val="26"/>
          <w:u w:val="single"/>
        </w:rPr>
      </w:pPr>
      <w:bookmarkStart w:id="0" w:name="11"/>
      <w:r w:rsidRPr="00BD241C">
        <w:rPr>
          <w:rFonts w:ascii="Arial Narrow" w:hAnsi="Arial Narrow" w:cs="Arial"/>
          <w:b/>
          <w:bCs/>
          <w:sz w:val="26"/>
          <w:szCs w:val="26"/>
        </w:rPr>
        <w:t>ARTICULO 11. </w:t>
      </w:r>
      <w:bookmarkEnd w:id="0"/>
      <w:r w:rsidRPr="00BD241C">
        <w:rPr>
          <w:rFonts w:ascii="Arial Narrow" w:hAnsi="Arial Narrow" w:cs="Arial"/>
          <w:sz w:val="26"/>
          <w:szCs w:val="26"/>
        </w:rPr>
        <w:t xml:space="preserve">El derecho a la vida es inviolable. </w:t>
      </w:r>
    </w:p>
    <w:p w:rsidR="00D9412E" w:rsidRPr="00BD241C" w:rsidRDefault="00D9412E" w:rsidP="00D9412E">
      <w:pPr>
        <w:ind w:left="708"/>
        <w:jc w:val="both"/>
        <w:rPr>
          <w:rFonts w:ascii="Arial Narrow" w:hAnsi="Arial Narrow"/>
          <w:sz w:val="26"/>
          <w:szCs w:val="26"/>
          <w:u w:val="single"/>
        </w:rPr>
      </w:pPr>
    </w:p>
    <w:p w:rsidR="00D9412E" w:rsidRPr="00BD241C" w:rsidRDefault="00D9412E" w:rsidP="00D9412E">
      <w:pPr>
        <w:pStyle w:val="Prrafodelista"/>
        <w:spacing w:line="240" w:lineRule="auto"/>
        <w:ind w:left="0"/>
        <w:jc w:val="both"/>
        <w:rPr>
          <w:rFonts w:ascii="Arial Narrow" w:eastAsia="Times New Roman" w:hAnsi="Arial Narrow" w:cs="Arial"/>
          <w:sz w:val="26"/>
          <w:szCs w:val="26"/>
        </w:rPr>
      </w:pPr>
      <w:r w:rsidRPr="00BD241C">
        <w:rPr>
          <w:rFonts w:ascii="Arial Narrow" w:eastAsia="Times New Roman" w:hAnsi="Arial Narrow" w:cs="Arial"/>
          <w:sz w:val="26"/>
          <w:szCs w:val="26"/>
        </w:rPr>
        <w:t>De ma</w:t>
      </w:r>
      <w:r w:rsidR="003E2104">
        <w:rPr>
          <w:rFonts w:ascii="Arial Narrow" w:eastAsia="Times New Roman" w:hAnsi="Arial Narrow" w:cs="Arial"/>
          <w:sz w:val="26"/>
          <w:szCs w:val="26"/>
        </w:rPr>
        <w:t>nera excepcional cuando un niño o</w:t>
      </w:r>
      <w:r w:rsidRPr="00BD241C">
        <w:rPr>
          <w:rFonts w:ascii="Arial Narrow" w:eastAsia="Times New Roman" w:hAnsi="Arial Narrow" w:cs="Arial"/>
          <w:sz w:val="26"/>
          <w:szCs w:val="26"/>
        </w:rPr>
        <w:t xml:space="preserve"> niña sea víctima de las conductas d</w:t>
      </w:r>
      <w:r w:rsidR="003E2104">
        <w:rPr>
          <w:rFonts w:ascii="Arial Narrow" w:eastAsia="Times New Roman" w:hAnsi="Arial Narrow" w:cs="Arial"/>
          <w:sz w:val="26"/>
          <w:szCs w:val="26"/>
        </w:rPr>
        <w:t>e homicidio en modalidad dolosa o</w:t>
      </w:r>
      <w:bookmarkStart w:id="1" w:name="_GoBack"/>
      <w:bookmarkEnd w:id="1"/>
      <w:r w:rsidRPr="00BD241C">
        <w:rPr>
          <w:rFonts w:ascii="Arial Narrow" w:eastAsia="Times New Roman" w:hAnsi="Arial Narrow" w:cs="Arial"/>
          <w:sz w:val="26"/>
          <w:szCs w:val="26"/>
        </w:rPr>
        <w:t xml:space="preserve"> acceso carnal en incapacidad de resistir, se podrá imponer como sanción hasta la pena de </w:t>
      </w:r>
      <w:r w:rsidR="00BD241C" w:rsidRPr="00BD241C">
        <w:rPr>
          <w:rFonts w:ascii="Arial Narrow" w:eastAsia="Times New Roman" w:hAnsi="Arial Narrow" w:cs="Arial"/>
          <w:sz w:val="26"/>
          <w:szCs w:val="26"/>
        </w:rPr>
        <w:t>muerte.</w:t>
      </w:r>
    </w:p>
    <w:p w:rsidR="00D9412E" w:rsidRPr="00BD241C" w:rsidRDefault="00D9412E" w:rsidP="00D9412E">
      <w:pPr>
        <w:pStyle w:val="Prrafodelista"/>
        <w:spacing w:after="0" w:line="240" w:lineRule="auto"/>
        <w:ind w:left="0"/>
        <w:jc w:val="both"/>
        <w:rPr>
          <w:rFonts w:ascii="Arial Narrow" w:eastAsia="Times New Roman" w:hAnsi="Arial Narrow" w:cs="Arial"/>
          <w:sz w:val="26"/>
          <w:szCs w:val="26"/>
        </w:rPr>
      </w:pPr>
    </w:p>
    <w:p w:rsidR="00D9412E" w:rsidRPr="00BD241C" w:rsidRDefault="00BD241C" w:rsidP="00D9412E">
      <w:pPr>
        <w:pStyle w:val="Prrafodelista"/>
        <w:spacing w:line="240" w:lineRule="auto"/>
        <w:ind w:left="0"/>
        <w:jc w:val="both"/>
        <w:rPr>
          <w:rFonts w:ascii="Arial Narrow" w:eastAsia="Times New Roman" w:hAnsi="Arial Narrow" w:cs="Arial"/>
          <w:sz w:val="26"/>
          <w:szCs w:val="26"/>
        </w:rPr>
      </w:pPr>
      <w:r w:rsidRPr="00BD241C">
        <w:rPr>
          <w:rFonts w:ascii="Arial Narrow" w:eastAsia="Times New Roman" w:hAnsi="Arial Narrow" w:cs="Arial"/>
          <w:sz w:val="26"/>
          <w:szCs w:val="26"/>
        </w:rPr>
        <w:t>Toda pena de muerte</w:t>
      </w:r>
      <w:r w:rsidR="00D9412E" w:rsidRPr="00BD241C">
        <w:rPr>
          <w:rFonts w:ascii="Arial Narrow" w:eastAsia="Times New Roman" w:hAnsi="Arial Narrow" w:cs="Arial"/>
          <w:sz w:val="26"/>
          <w:szCs w:val="26"/>
        </w:rPr>
        <w:t xml:space="preserve"> tendrá control automático ante el superior jerárquico.  </w:t>
      </w:r>
    </w:p>
    <w:p w:rsidR="00D9412E" w:rsidRPr="00BD241C" w:rsidRDefault="00D9412E" w:rsidP="00D9412E">
      <w:pPr>
        <w:jc w:val="both"/>
        <w:textAlignment w:val="center"/>
        <w:rPr>
          <w:rFonts w:ascii="Arial Narrow" w:hAnsi="Arial Narrow" w:cs="Arial"/>
          <w:sz w:val="26"/>
          <w:szCs w:val="26"/>
        </w:rPr>
      </w:pPr>
      <w:r w:rsidRPr="00BD241C">
        <w:rPr>
          <w:rFonts w:ascii="Arial Narrow" w:hAnsi="Arial Narrow" w:cs="Arial"/>
          <w:sz w:val="26"/>
          <w:szCs w:val="26"/>
        </w:rPr>
        <w:t>Una ley reglamentará la materia.</w:t>
      </w:r>
    </w:p>
    <w:p w:rsidR="00BD241C" w:rsidRPr="00BD241C" w:rsidRDefault="00BD241C" w:rsidP="00D9412E">
      <w:pPr>
        <w:jc w:val="both"/>
        <w:textAlignment w:val="center"/>
        <w:rPr>
          <w:rFonts w:ascii="Arial Narrow" w:hAnsi="Arial Narrow" w:cs="Arial"/>
          <w:sz w:val="26"/>
          <w:szCs w:val="26"/>
        </w:rPr>
      </w:pPr>
    </w:p>
    <w:p w:rsidR="001E3C10" w:rsidRPr="00BD241C" w:rsidRDefault="00D9412E" w:rsidP="00BD241C">
      <w:pPr>
        <w:jc w:val="both"/>
        <w:textAlignment w:val="center"/>
        <w:rPr>
          <w:rFonts w:ascii="Arial Narrow" w:hAnsi="Arial Narrow" w:cs="Arial"/>
          <w:b/>
          <w:sz w:val="26"/>
          <w:szCs w:val="26"/>
        </w:rPr>
      </w:pPr>
      <w:r w:rsidRPr="00BD241C">
        <w:rPr>
          <w:rFonts w:ascii="Arial Narrow" w:hAnsi="Arial Narrow" w:cs="Arial"/>
          <w:b/>
          <w:sz w:val="26"/>
          <w:szCs w:val="26"/>
        </w:rPr>
        <w:t xml:space="preserve">Parágrafo transitorio: </w:t>
      </w:r>
      <w:r w:rsidRPr="00BD241C">
        <w:rPr>
          <w:rFonts w:ascii="Arial Narrow" w:hAnsi="Arial Narrow" w:cs="Arial"/>
          <w:sz w:val="26"/>
          <w:szCs w:val="26"/>
        </w:rPr>
        <w:t xml:space="preserve">El </w:t>
      </w:r>
      <w:r w:rsidR="00BD241C">
        <w:rPr>
          <w:rFonts w:ascii="Arial Narrow" w:hAnsi="Arial Narrow" w:cs="Arial"/>
          <w:sz w:val="26"/>
          <w:szCs w:val="26"/>
        </w:rPr>
        <w:t>Gobierno Nacional contará con seis (6) meses</w:t>
      </w:r>
      <w:r w:rsidRPr="00BD241C">
        <w:rPr>
          <w:rFonts w:ascii="Arial Narrow" w:hAnsi="Arial Narrow" w:cs="Arial"/>
          <w:sz w:val="26"/>
          <w:szCs w:val="26"/>
        </w:rPr>
        <w:t xml:space="preserve"> contado</w:t>
      </w:r>
      <w:r w:rsidR="00BD241C">
        <w:rPr>
          <w:rFonts w:ascii="Arial Narrow" w:hAnsi="Arial Narrow" w:cs="Arial"/>
          <w:sz w:val="26"/>
          <w:szCs w:val="26"/>
        </w:rPr>
        <w:t>s</w:t>
      </w:r>
      <w:r w:rsidRPr="00BD241C">
        <w:rPr>
          <w:rFonts w:ascii="Arial Narrow" w:hAnsi="Arial Narrow" w:cs="Arial"/>
          <w:sz w:val="26"/>
          <w:szCs w:val="26"/>
        </w:rPr>
        <w:t xml:space="preserve"> a partir de la fecha de promulgación del presente acto legislativo, para radicar ante el Congreso de la República el proyecto de ley que reglamente la materia.</w:t>
      </w:r>
    </w:p>
    <w:p w:rsidR="001E3C10" w:rsidRPr="00BD241C" w:rsidRDefault="001E3C10" w:rsidP="001E3C10">
      <w:pPr>
        <w:jc w:val="both"/>
        <w:rPr>
          <w:rFonts w:ascii="Arial Narrow" w:hAnsi="Arial Narrow"/>
          <w:sz w:val="26"/>
          <w:szCs w:val="26"/>
          <w:u w:val="single"/>
        </w:rPr>
      </w:pPr>
    </w:p>
    <w:p w:rsidR="001E3C10" w:rsidRPr="00BD241C" w:rsidRDefault="001E3C10" w:rsidP="001E3C10">
      <w:pPr>
        <w:jc w:val="both"/>
        <w:rPr>
          <w:rFonts w:ascii="Arial Narrow" w:hAnsi="Arial Narrow"/>
          <w:b/>
          <w:sz w:val="26"/>
          <w:szCs w:val="26"/>
        </w:rPr>
      </w:pPr>
      <w:r w:rsidRPr="00BD241C">
        <w:rPr>
          <w:rFonts w:ascii="Arial Narrow" w:hAnsi="Arial Narrow"/>
          <w:b/>
          <w:sz w:val="26"/>
          <w:szCs w:val="26"/>
        </w:rPr>
        <w:t xml:space="preserve">Artículo 2º: </w:t>
      </w:r>
      <w:r w:rsidRPr="00BD241C">
        <w:rPr>
          <w:rFonts w:ascii="Arial Narrow" w:hAnsi="Arial Narrow"/>
          <w:sz w:val="26"/>
          <w:szCs w:val="26"/>
        </w:rPr>
        <w:t>El presente acto legislativo rige a partir de la fecha de su publicación.</w:t>
      </w:r>
    </w:p>
    <w:p w:rsidR="001E3C10" w:rsidRPr="001E3C10" w:rsidRDefault="001E3C10" w:rsidP="001E3C10">
      <w:pPr>
        <w:jc w:val="both"/>
        <w:rPr>
          <w:rFonts w:ascii="Arial Narrow" w:hAnsi="Arial Narrow"/>
          <w:sz w:val="26"/>
          <w:szCs w:val="26"/>
          <w:lang w:val="es-ES"/>
        </w:rPr>
      </w:pPr>
    </w:p>
    <w:p w:rsidR="001E3C10" w:rsidRPr="001E3C10" w:rsidRDefault="001E3C10" w:rsidP="001E3C10">
      <w:pPr>
        <w:jc w:val="both"/>
        <w:rPr>
          <w:rFonts w:ascii="Arial Narrow" w:hAnsi="Arial Narrow"/>
          <w:sz w:val="26"/>
          <w:szCs w:val="26"/>
          <w:lang w:val="es-ES"/>
        </w:rPr>
      </w:pPr>
    </w:p>
    <w:p w:rsidR="001E3C10" w:rsidRPr="001E3C10" w:rsidRDefault="001E3C10" w:rsidP="001E3C10">
      <w:pPr>
        <w:jc w:val="both"/>
        <w:rPr>
          <w:rFonts w:ascii="Arial Narrow" w:hAnsi="Arial Narrow"/>
          <w:sz w:val="26"/>
          <w:szCs w:val="26"/>
          <w:lang w:val="es-ES"/>
        </w:rPr>
      </w:pPr>
      <w:r w:rsidRPr="001E3C10">
        <w:rPr>
          <w:rFonts w:ascii="Arial Narrow" w:hAnsi="Arial Narrow"/>
          <w:sz w:val="26"/>
          <w:szCs w:val="26"/>
          <w:lang w:val="es-ES"/>
        </w:rPr>
        <w:t>Atentamente,</w:t>
      </w:r>
    </w:p>
    <w:p w:rsidR="001E3C10" w:rsidRPr="001E3C10" w:rsidRDefault="001E3C10" w:rsidP="001E3C10">
      <w:pPr>
        <w:jc w:val="both"/>
        <w:rPr>
          <w:rFonts w:ascii="Arial Narrow" w:hAnsi="Arial Narrow"/>
          <w:b/>
          <w:sz w:val="26"/>
          <w:szCs w:val="26"/>
          <w:lang w:val="es-ES"/>
        </w:rPr>
      </w:pPr>
    </w:p>
    <w:p w:rsidR="001E3C10" w:rsidRPr="001E3C10" w:rsidRDefault="001E3C10" w:rsidP="001E3C10">
      <w:pPr>
        <w:jc w:val="both"/>
        <w:rPr>
          <w:rFonts w:ascii="Arial Narrow" w:hAnsi="Arial Narrow"/>
          <w:b/>
          <w:sz w:val="26"/>
          <w:szCs w:val="26"/>
          <w:lang w:val="es-ES"/>
        </w:rPr>
      </w:pPr>
    </w:p>
    <w:p w:rsidR="00B821CE" w:rsidRPr="001E3C10" w:rsidRDefault="00B821CE" w:rsidP="00F22668">
      <w:pPr>
        <w:adjustRightInd w:val="0"/>
        <w:jc w:val="both"/>
        <w:textAlignment w:val="center"/>
        <w:rPr>
          <w:rFonts w:ascii="Arial Narrow" w:hAnsi="Arial Narrow" w:cs="Arial"/>
          <w:b/>
          <w:sz w:val="26"/>
          <w:szCs w:val="26"/>
        </w:rPr>
      </w:pPr>
    </w:p>
    <w:p w:rsidR="001E3C10" w:rsidRPr="001E3C10" w:rsidRDefault="001E3C10" w:rsidP="00F22668">
      <w:pPr>
        <w:adjustRightInd w:val="0"/>
        <w:jc w:val="both"/>
        <w:textAlignment w:val="center"/>
        <w:rPr>
          <w:rFonts w:ascii="Arial Narrow" w:hAnsi="Arial Narrow" w:cs="Arial"/>
          <w:b/>
          <w:sz w:val="26"/>
          <w:szCs w:val="26"/>
        </w:rPr>
      </w:pPr>
    </w:p>
    <w:p w:rsidR="001E3C10" w:rsidRPr="001E3C10" w:rsidRDefault="001E3C10" w:rsidP="00F22668">
      <w:pPr>
        <w:adjustRightInd w:val="0"/>
        <w:jc w:val="both"/>
        <w:textAlignment w:val="center"/>
        <w:rPr>
          <w:rFonts w:ascii="Arial Narrow" w:hAnsi="Arial Narrow" w:cs="Arial"/>
          <w:b/>
          <w:sz w:val="26"/>
          <w:szCs w:val="26"/>
        </w:rPr>
      </w:pPr>
    </w:p>
    <w:p w:rsidR="009308F3" w:rsidRPr="001E3C10" w:rsidRDefault="009308F3" w:rsidP="00F22668">
      <w:pPr>
        <w:adjustRightInd w:val="0"/>
        <w:jc w:val="both"/>
        <w:textAlignment w:val="center"/>
        <w:rPr>
          <w:rFonts w:ascii="Arial Narrow" w:hAnsi="Arial Narrow" w:cs="Arial"/>
          <w:b/>
          <w:sz w:val="26"/>
          <w:szCs w:val="26"/>
        </w:rPr>
      </w:pPr>
      <w:r w:rsidRPr="001E3C10">
        <w:rPr>
          <w:rFonts w:ascii="Arial Narrow" w:hAnsi="Arial Narrow" w:cs="Arial"/>
          <w:b/>
          <w:sz w:val="26"/>
          <w:szCs w:val="26"/>
        </w:rPr>
        <w:t>JAIME RODRIGUEZ CONTRERAS</w:t>
      </w:r>
    </w:p>
    <w:p w:rsidR="00E43CE6" w:rsidRPr="001E3C10" w:rsidRDefault="00693E48" w:rsidP="00F22668">
      <w:pPr>
        <w:adjustRightInd w:val="0"/>
        <w:jc w:val="both"/>
        <w:textAlignment w:val="center"/>
        <w:rPr>
          <w:rFonts w:ascii="Arial Narrow" w:hAnsi="Arial Narrow" w:cs="Arial"/>
          <w:sz w:val="26"/>
          <w:szCs w:val="26"/>
        </w:rPr>
      </w:pPr>
      <w:r w:rsidRPr="001E3C10">
        <w:rPr>
          <w:rFonts w:ascii="Arial Narrow" w:hAnsi="Arial Narrow" w:cs="Arial"/>
          <w:sz w:val="26"/>
          <w:szCs w:val="26"/>
        </w:rPr>
        <w:t xml:space="preserve">Representante </w:t>
      </w:r>
      <w:r w:rsidR="00DF0CD9" w:rsidRPr="001E3C10">
        <w:rPr>
          <w:rFonts w:ascii="Arial Narrow" w:hAnsi="Arial Narrow" w:cs="Arial"/>
          <w:sz w:val="26"/>
          <w:szCs w:val="26"/>
        </w:rPr>
        <w:t>a la Cámara</w:t>
      </w:r>
    </w:p>
    <w:p w:rsidR="00C052AD" w:rsidRPr="001E3C10" w:rsidRDefault="00AF7EF1" w:rsidP="00AF7EF1">
      <w:pPr>
        <w:adjustRightInd w:val="0"/>
        <w:jc w:val="both"/>
        <w:textAlignment w:val="center"/>
        <w:rPr>
          <w:rFonts w:ascii="Arial Narrow" w:hAnsi="Arial Narrow" w:cs="Arial"/>
          <w:sz w:val="26"/>
          <w:szCs w:val="26"/>
        </w:rPr>
      </w:pPr>
      <w:r w:rsidRPr="001E3C10">
        <w:rPr>
          <w:rFonts w:ascii="Arial Narrow" w:hAnsi="Arial Narrow" w:cs="Arial"/>
          <w:sz w:val="26"/>
          <w:szCs w:val="26"/>
        </w:rPr>
        <w:t>Departamento de Meta</w:t>
      </w:r>
    </w:p>
    <w:p w:rsidR="00F96078" w:rsidRDefault="00F96078" w:rsidP="00AF7EF1">
      <w:pPr>
        <w:adjustRightInd w:val="0"/>
        <w:jc w:val="both"/>
        <w:textAlignment w:val="center"/>
        <w:rPr>
          <w:rFonts w:ascii="Arial Narrow" w:hAnsi="Arial Narrow" w:cs="Arial"/>
          <w:sz w:val="28"/>
          <w:szCs w:val="28"/>
        </w:rPr>
      </w:pPr>
    </w:p>
    <w:p w:rsidR="00E851E7" w:rsidRDefault="00E851E7" w:rsidP="00AF7EF1">
      <w:pPr>
        <w:adjustRightInd w:val="0"/>
        <w:jc w:val="both"/>
        <w:textAlignment w:val="center"/>
        <w:rPr>
          <w:rFonts w:ascii="Arial Narrow" w:hAnsi="Arial Narrow" w:cs="Arial"/>
          <w:sz w:val="28"/>
          <w:szCs w:val="28"/>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Default="00E851E7" w:rsidP="00E851E7">
      <w:pPr>
        <w:shd w:val="clear" w:color="auto" w:fill="FFFFFF"/>
        <w:spacing w:line="276" w:lineRule="auto"/>
        <w:jc w:val="both"/>
        <w:rPr>
          <w:rFonts w:ascii="Arial" w:hAnsi="Arial" w:cs="Arial"/>
          <w:color w:val="000000" w:themeColor="text1"/>
        </w:rPr>
      </w:pPr>
    </w:p>
    <w:p w:rsidR="00E851E7" w:rsidRPr="00970286" w:rsidRDefault="00E851E7" w:rsidP="00E851E7">
      <w:pPr>
        <w:rPr>
          <w:rFonts w:ascii="Arial Narrow" w:hAnsi="Arial Narrow"/>
          <w:sz w:val="26"/>
          <w:szCs w:val="26"/>
          <w:lang w:val="es-ES_tradnl" w:eastAsia="en-US"/>
        </w:rPr>
      </w:pPr>
    </w:p>
    <w:p w:rsidR="00C052AD" w:rsidRPr="00970286" w:rsidRDefault="00C052AD" w:rsidP="00075378">
      <w:pPr>
        <w:pStyle w:val="CM6"/>
        <w:spacing w:line="276" w:lineRule="auto"/>
        <w:jc w:val="center"/>
        <w:rPr>
          <w:rFonts w:ascii="Arial Narrow" w:hAnsi="Arial Narrow" w:cs="Arial"/>
          <w:b/>
          <w:bCs/>
          <w:color w:val="000000"/>
          <w:sz w:val="26"/>
          <w:szCs w:val="26"/>
          <w:shd w:val="clear" w:color="auto" w:fill="FFFFFF"/>
          <w:lang w:val="es-ES_tradnl"/>
        </w:rPr>
      </w:pPr>
      <w:r w:rsidRPr="00970286">
        <w:rPr>
          <w:rFonts w:ascii="Arial Narrow" w:hAnsi="Arial Narrow" w:cs="Arial"/>
          <w:b/>
          <w:bCs/>
          <w:color w:val="000000"/>
          <w:sz w:val="26"/>
          <w:szCs w:val="26"/>
          <w:shd w:val="clear" w:color="auto" w:fill="FFFFFF"/>
          <w:lang w:val="es-ES_tradnl"/>
        </w:rPr>
        <w:t>EXPOSICI</w:t>
      </w:r>
      <w:r w:rsidR="00674B03" w:rsidRPr="00970286">
        <w:rPr>
          <w:rFonts w:ascii="Arial Narrow" w:hAnsi="Arial Narrow" w:cs="Arial"/>
          <w:b/>
          <w:bCs/>
          <w:color w:val="000000"/>
          <w:sz w:val="26"/>
          <w:szCs w:val="26"/>
          <w:shd w:val="clear" w:color="auto" w:fill="FFFFFF"/>
          <w:lang w:val="es-ES_tradnl"/>
        </w:rPr>
        <w:t>ÓN DE MOTIVOS AL PROYECTO DE ACTO LEGISLATIVO</w:t>
      </w:r>
      <w:r w:rsidRPr="00970286">
        <w:rPr>
          <w:rFonts w:ascii="Arial Narrow" w:hAnsi="Arial Narrow" w:cs="Arial"/>
          <w:b/>
          <w:bCs/>
          <w:color w:val="000000"/>
          <w:sz w:val="26"/>
          <w:szCs w:val="26"/>
          <w:shd w:val="clear" w:color="auto" w:fill="FFFFFF"/>
          <w:lang w:val="es-ES_tradnl"/>
        </w:rPr>
        <w:t xml:space="preserve"> NO.________ DE 201</w:t>
      </w:r>
      <w:r w:rsidR="00B821CE" w:rsidRPr="00970286">
        <w:rPr>
          <w:rFonts w:ascii="Arial Narrow" w:hAnsi="Arial Narrow" w:cs="Arial"/>
          <w:b/>
          <w:bCs/>
          <w:color w:val="000000"/>
          <w:sz w:val="26"/>
          <w:szCs w:val="26"/>
          <w:shd w:val="clear" w:color="auto" w:fill="FFFFFF"/>
          <w:lang w:val="es-ES_tradnl"/>
        </w:rPr>
        <w:t>9</w:t>
      </w:r>
    </w:p>
    <w:p w:rsidR="00A402E2" w:rsidRPr="00970286" w:rsidRDefault="00A402E2" w:rsidP="00A402E2">
      <w:pPr>
        <w:rPr>
          <w:rFonts w:ascii="Arial Narrow" w:hAnsi="Arial Narrow"/>
          <w:sz w:val="26"/>
          <w:szCs w:val="26"/>
          <w:lang w:val="es-ES_tradnl" w:eastAsia="en-US"/>
        </w:rPr>
      </w:pPr>
    </w:p>
    <w:p w:rsidR="00A402E2" w:rsidRPr="00970286" w:rsidRDefault="00A402E2" w:rsidP="00A402E2">
      <w:pPr>
        <w:jc w:val="center"/>
        <w:rPr>
          <w:rFonts w:ascii="Arial Narrow" w:hAnsi="Arial Narrow"/>
          <w:i/>
          <w:sz w:val="26"/>
          <w:szCs w:val="26"/>
        </w:rPr>
      </w:pPr>
      <w:r w:rsidRPr="00970286">
        <w:rPr>
          <w:rFonts w:ascii="Arial Narrow" w:hAnsi="Arial Narrow"/>
          <w:i/>
          <w:sz w:val="26"/>
          <w:szCs w:val="26"/>
        </w:rPr>
        <w:t>“Por medio del cual se modifica el artículo 11 de la Constitución Política, suprimiendo la prohibición de la pena de muerte”</w:t>
      </w:r>
    </w:p>
    <w:p w:rsidR="00C052AD" w:rsidRPr="00970286" w:rsidRDefault="00C052AD" w:rsidP="00075378">
      <w:pPr>
        <w:spacing w:line="276" w:lineRule="auto"/>
        <w:rPr>
          <w:rFonts w:ascii="Arial Narrow" w:hAnsi="Arial Narrow" w:cs="Arial"/>
          <w:b/>
          <w:bCs/>
          <w:color w:val="000000"/>
          <w:sz w:val="26"/>
          <w:szCs w:val="26"/>
          <w:lang w:val="es-ES"/>
        </w:rPr>
      </w:pPr>
    </w:p>
    <w:p w:rsidR="00C052AD" w:rsidRPr="00970286" w:rsidRDefault="00C052AD" w:rsidP="00075378">
      <w:pPr>
        <w:pStyle w:val="Prrafodelista"/>
        <w:numPr>
          <w:ilvl w:val="0"/>
          <w:numId w:val="39"/>
        </w:numPr>
        <w:spacing w:line="276" w:lineRule="auto"/>
        <w:rPr>
          <w:rFonts w:ascii="Arial Narrow" w:hAnsi="Arial Narrow" w:cs="Arial"/>
          <w:b/>
          <w:bCs/>
          <w:color w:val="000000"/>
          <w:sz w:val="26"/>
          <w:szCs w:val="26"/>
          <w:shd w:val="clear" w:color="auto" w:fill="FFFFFF"/>
          <w:lang w:val="es-ES_tradnl"/>
        </w:rPr>
      </w:pPr>
      <w:r w:rsidRPr="00970286">
        <w:rPr>
          <w:rFonts w:ascii="Arial Narrow" w:hAnsi="Arial Narrow" w:cs="Arial"/>
          <w:b/>
          <w:bCs/>
          <w:color w:val="000000"/>
          <w:sz w:val="26"/>
          <w:szCs w:val="26"/>
          <w:shd w:val="clear" w:color="auto" w:fill="FFFFFF"/>
          <w:lang w:val="es-ES_tradnl"/>
        </w:rPr>
        <w:t>FACULTAD DEL CONGRESO</w:t>
      </w:r>
    </w:p>
    <w:p w:rsidR="00075378" w:rsidRPr="00970286" w:rsidRDefault="00075378" w:rsidP="00075378">
      <w:pPr>
        <w:pStyle w:val="Prrafodelista"/>
        <w:spacing w:line="276" w:lineRule="auto"/>
        <w:ind w:left="1080"/>
        <w:rPr>
          <w:rFonts w:ascii="Arial Narrow" w:hAnsi="Arial Narrow" w:cs="Arial"/>
          <w:b/>
          <w:bCs/>
          <w:color w:val="000000"/>
          <w:sz w:val="26"/>
          <w:szCs w:val="26"/>
          <w:shd w:val="clear" w:color="auto" w:fill="FFFFFF"/>
          <w:lang w:val="es-ES_tradnl"/>
        </w:rPr>
      </w:pPr>
    </w:p>
    <w:p w:rsidR="00C052AD" w:rsidRPr="00970286" w:rsidRDefault="00C052AD" w:rsidP="00075378">
      <w:pPr>
        <w:spacing w:line="276" w:lineRule="auto"/>
        <w:jc w:val="both"/>
        <w:rPr>
          <w:rFonts w:ascii="Arial Narrow" w:hAnsi="Arial Narrow" w:cs="Arial"/>
          <w:color w:val="000000"/>
          <w:sz w:val="26"/>
          <w:szCs w:val="26"/>
          <w:shd w:val="clear" w:color="auto" w:fill="FFFFFF"/>
          <w:lang w:val="es-ES_tradnl"/>
        </w:rPr>
      </w:pPr>
      <w:r w:rsidRPr="00970286">
        <w:rPr>
          <w:rFonts w:ascii="Arial Narrow" w:hAnsi="Arial Narrow" w:cs="Arial"/>
          <w:bCs/>
          <w:color w:val="000000"/>
          <w:sz w:val="26"/>
          <w:szCs w:val="26"/>
          <w:shd w:val="clear" w:color="auto" w:fill="FFFFFF"/>
          <w:lang w:val="es-ES_tradnl"/>
        </w:rPr>
        <w:t xml:space="preserve">El artículo 114 de la Constitución Política de 1991, determinó claramente que </w:t>
      </w:r>
      <w:r w:rsidRPr="00970286">
        <w:rPr>
          <w:rFonts w:ascii="Arial Narrow" w:hAnsi="Arial Narrow" w:cs="Arial"/>
          <w:i/>
          <w:color w:val="000000"/>
          <w:sz w:val="26"/>
          <w:szCs w:val="26"/>
          <w:shd w:val="clear" w:color="auto" w:fill="FFFFFF"/>
          <w:lang w:val="es-ES_tradnl"/>
        </w:rPr>
        <w:t xml:space="preserve">Corresponde al Congreso de la República reformar la Constitución, hacer las leyes y ejercer control político sobre el gobierno y la administración. </w:t>
      </w:r>
      <w:r w:rsidRPr="00970286">
        <w:rPr>
          <w:rFonts w:ascii="Arial Narrow" w:hAnsi="Arial Narrow" w:cs="Arial"/>
          <w:color w:val="000000"/>
          <w:sz w:val="26"/>
          <w:szCs w:val="26"/>
          <w:shd w:val="clear" w:color="auto" w:fill="FFFFFF"/>
          <w:lang w:val="es-ES_tradnl"/>
        </w:rPr>
        <w:t xml:space="preserve">Ahora, el artículo 150 determina que: </w:t>
      </w:r>
    </w:p>
    <w:p w:rsidR="00C052AD" w:rsidRPr="00970286" w:rsidRDefault="00C052AD" w:rsidP="00075378">
      <w:pPr>
        <w:spacing w:line="276" w:lineRule="auto"/>
        <w:jc w:val="both"/>
        <w:rPr>
          <w:rFonts w:ascii="Arial Narrow" w:hAnsi="Arial Narrow" w:cs="Arial"/>
          <w:color w:val="000000"/>
          <w:sz w:val="26"/>
          <w:szCs w:val="26"/>
          <w:shd w:val="clear" w:color="auto" w:fill="FFFFFF"/>
          <w:lang w:val="es-ES_tradnl"/>
        </w:rPr>
      </w:pPr>
    </w:p>
    <w:p w:rsidR="00C052AD" w:rsidRPr="00970286" w:rsidRDefault="00C052AD" w:rsidP="00075378">
      <w:pPr>
        <w:spacing w:line="276" w:lineRule="auto"/>
        <w:ind w:left="708"/>
        <w:jc w:val="both"/>
        <w:rPr>
          <w:rFonts w:ascii="Arial Narrow" w:hAnsi="Arial Narrow" w:cs="Arial"/>
          <w:i/>
          <w:color w:val="000000"/>
          <w:sz w:val="26"/>
          <w:szCs w:val="26"/>
          <w:lang w:val="es-ES_tradnl"/>
        </w:rPr>
      </w:pPr>
      <w:r w:rsidRPr="00970286">
        <w:rPr>
          <w:rFonts w:ascii="Arial Narrow" w:hAnsi="Arial Narrow" w:cs="Arial"/>
          <w:color w:val="000000"/>
          <w:sz w:val="26"/>
          <w:szCs w:val="26"/>
          <w:shd w:val="clear" w:color="auto" w:fill="FFFFFF"/>
          <w:lang w:val="es-ES_tradnl"/>
        </w:rPr>
        <w:t>“</w:t>
      </w:r>
      <w:r w:rsidRPr="00970286">
        <w:rPr>
          <w:rFonts w:ascii="Arial Narrow" w:hAnsi="Arial Narrow" w:cs="Arial"/>
          <w:i/>
          <w:color w:val="000000"/>
          <w:sz w:val="26"/>
          <w:szCs w:val="26"/>
          <w:lang w:val="es-ES_tradnl"/>
        </w:rPr>
        <w:t>Corresponde al Congreso hacer las leyes. Por medio de ellas ejerce las siguientes funciones:</w:t>
      </w:r>
    </w:p>
    <w:p w:rsidR="00C052AD" w:rsidRPr="00970286" w:rsidRDefault="00C052AD" w:rsidP="00970286">
      <w:pPr>
        <w:pStyle w:val="NormalWeb"/>
        <w:numPr>
          <w:ilvl w:val="0"/>
          <w:numId w:val="36"/>
        </w:numPr>
        <w:shd w:val="clear" w:color="auto" w:fill="FFFFFF"/>
        <w:spacing w:line="276" w:lineRule="auto"/>
        <w:jc w:val="both"/>
        <w:rPr>
          <w:rFonts w:ascii="Arial Narrow" w:hAnsi="Arial Narrow" w:cs="Arial"/>
          <w:sz w:val="26"/>
          <w:szCs w:val="26"/>
          <w:lang w:val="es-ES_tradnl"/>
        </w:rPr>
      </w:pPr>
      <w:r w:rsidRPr="00970286">
        <w:rPr>
          <w:rFonts w:ascii="Arial Narrow" w:hAnsi="Arial Narrow" w:cs="Arial"/>
          <w:i/>
          <w:sz w:val="26"/>
          <w:szCs w:val="26"/>
          <w:u w:val="single"/>
          <w:lang w:val="es-ES_tradnl"/>
        </w:rPr>
        <w:t>Interpretar, reformar y derogar las leyes. (</w:t>
      </w:r>
      <w:r w:rsidRPr="00970286">
        <w:rPr>
          <w:rFonts w:ascii="Arial Narrow" w:hAnsi="Arial Narrow" w:cs="Arial"/>
          <w:sz w:val="26"/>
          <w:szCs w:val="26"/>
          <w:lang w:val="es-ES_tradnl"/>
        </w:rPr>
        <w:t>Subrayado por fuera del texto)</w:t>
      </w:r>
    </w:p>
    <w:p w:rsidR="00C052AD" w:rsidRPr="00970286" w:rsidRDefault="00C052AD" w:rsidP="00970286">
      <w:pPr>
        <w:pStyle w:val="NormalWeb"/>
        <w:shd w:val="clear" w:color="auto" w:fill="FFFFFF"/>
        <w:spacing w:line="276" w:lineRule="auto"/>
        <w:jc w:val="both"/>
        <w:rPr>
          <w:rFonts w:ascii="Arial Narrow" w:hAnsi="Arial Narrow" w:cs="Arial"/>
          <w:i/>
          <w:sz w:val="26"/>
          <w:szCs w:val="26"/>
        </w:rPr>
      </w:pPr>
      <w:r w:rsidRPr="00970286">
        <w:rPr>
          <w:rFonts w:ascii="Arial Narrow" w:hAnsi="Arial Narrow" w:cs="Arial"/>
          <w:b/>
          <w:sz w:val="26"/>
          <w:szCs w:val="26"/>
          <w:lang w:val="es-ES_tradnl"/>
        </w:rPr>
        <w:t xml:space="preserve">II. </w:t>
      </w:r>
      <w:r w:rsidRPr="00970286">
        <w:rPr>
          <w:rFonts w:ascii="Arial Narrow" w:hAnsi="Arial Narrow" w:cs="Arial"/>
          <w:b/>
          <w:bCs/>
          <w:sz w:val="26"/>
          <w:szCs w:val="26"/>
          <w:lang w:val="es-ES_tradnl"/>
        </w:rPr>
        <w:t>MOTIVACIÓN Y OBJETO DEL PROYECTO:</w:t>
      </w:r>
    </w:p>
    <w:p w:rsidR="00B852BB" w:rsidRPr="00970286" w:rsidRDefault="00B852BB" w:rsidP="00970286">
      <w:pPr>
        <w:spacing w:line="360" w:lineRule="auto"/>
        <w:ind w:firstLine="709"/>
        <w:jc w:val="both"/>
        <w:rPr>
          <w:rFonts w:ascii="Arial Narrow" w:hAnsi="Arial Narrow"/>
          <w:sz w:val="26"/>
          <w:szCs w:val="26"/>
        </w:rPr>
      </w:pPr>
      <w:r w:rsidRPr="00970286">
        <w:rPr>
          <w:rFonts w:ascii="Arial Narrow" w:hAnsi="Arial Narrow"/>
          <w:sz w:val="26"/>
          <w:szCs w:val="26"/>
        </w:rPr>
        <w:t>Por medio del presente proyecto de acto legislativo, se pretende la supresión de la prohibición Constitucional de la pena de muerte en nuestro ordenamiento normativo permitiendo la imposición de la misma para sancionar punitivamente a personas transgresoras de normas penales concretas cuyo sujeto pasivo sean los niños, niñas y adolescentes de nuestro país.</w:t>
      </w:r>
    </w:p>
    <w:p w:rsidR="00BD241C" w:rsidRPr="00970286" w:rsidRDefault="00BD241C" w:rsidP="00970286">
      <w:pPr>
        <w:spacing w:line="360" w:lineRule="auto"/>
        <w:ind w:firstLine="709"/>
        <w:jc w:val="both"/>
        <w:rPr>
          <w:rFonts w:ascii="Arial Narrow" w:hAnsi="Arial Narrow"/>
          <w:sz w:val="26"/>
          <w:szCs w:val="26"/>
        </w:rPr>
      </w:pPr>
    </w:p>
    <w:p w:rsidR="00BD241C" w:rsidRPr="00970286" w:rsidRDefault="00BD241C" w:rsidP="00970286">
      <w:pPr>
        <w:pStyle w:val="Prrafodelista"/>
        <w:numPr>
          <w:ilvl w:val="0"/>
          <w:numId w:val="41"/>
        </w:numPr>
        <w:spacing w:line="360" w:lineRule="auto"/>
        <w:jc w:val="both"/>
        <w:rPr>
          <w:rFonts w:ascii="Arial Narrow" w:hAnsi="Arial Narrow"/>
          <w:b/>
          <w:sz w:val="26"/>
          <w:szCs w:val="26"/>
        </w:rPr>
      </w:pPr>
      <w:r w:rsidRPr="00970286">
        <w:rPr>
          <w:rFonts w:ascii="Arial Narrow" w:hAnsi="Arial Narrow"/>
          <w:b/>
          <w:sz w:val="26"/>
          <w:szCs w:val="26"/>
        </w:rPr>
        <w:t>FACULTAD DEL CONGRESO PAR AMODIFICAR LA CONSTITUCIÓN</w:t>
      </w:r>
    </w:p>
    <w:p w:rsidR="00BD241C" w:rsidRPr="00970286" w:rsidRDefault="00BD241C" w:rsidP="00970286">
      <w:pPr>
        <w:pStyle w:val="Prrafodelista"/>
        <w:shd w:val="clear" w:color="auto" w:fill="FFFFFF"/>
        <w:ind w:left="1080" w:right="612"/>
        <w:jc w:val="both"/>
        <w:textAlignment w:val="baseline"/>
        <w:rPr>
          <w:rFonts w:ascii="Arial Narrow" w:hAnsi="Arial Narrow"/>
          <w:sz w:val="26"/>
          <w:szCs w:val="26"/>
        </w:rPr>
      </w:pPr>
      <w:r w:rsidRPr="00970286">
        <w:rPr>
          <w:rFonts w:ascii="Arial Narrow" w:hAnsi="Arial Narrow"/>
          <w:sz w:val="26"/>
          <w:szCs w:val="26"/>
          <w:bdr w:val="none" w:sz="0" w:space="0" w:color="auto" w:frame="1"/>
        </w:rPr>
        <w:t> </w:t>
      </w:r>
    </w:p>
    <w:p w:rsidR="00BD241C" w:rsidRPr="00970286" w:rsidRDefault="00BD241C" w:rsidP="00970286">
      <w:pPr>
        <w:shd w:val="clear" w:color="auto" w:fill="FFFFFF"/>
        <w:spacing w:line="360" w:lineRule="auto"/>
        <w:ind w:right="-93"/>
        <w:jc w:val="both"/>
        <w:textAlignment w:val="baseline"/>
        <w:rPr>
          <w:rFonts w:ascii="Arial Narrow" w:hAnsi="Arial Narrow"/>
          <w:sz w:val="26"/>
          <w:szCs w:val="26"/>
        </w:rPr>
      </w:pPr>
      <w:r w:rsidRPr="00970286">
        <w:rPr>
          <w:rFonts w:ascii="Arial Narrow" w:hAnsi="Arial Narrow"/>
          <w:sz w:val="26"/>
          <w:szCs w:val="26"/>
          <w:bdr w:val="none" w:sz="0" w:space="0" w:color="auto" w:frame="1"/>
        </w:rPr>
        <w:t>La doctrina y la jurisprudencia constitucionales distinguen entre el poder constituyente en sentido estricto, o poder constituyente primario u originario, y el poder de reforma o poder constituyente derivado o secundario.</w:t>
      </w:r>
    </w:p>
    <w:p w:rsidR="00BD241C" w:rsidRPr="00970286" w:rsidRDefault="00BD241C" w:rsidP="00970286">
      <w:pPr>
        <w:shd w:val="clear" w:color="auto" w:fill="FFFFFF"/>
        <w:spacing w:line="360" w:lineRule="auto"/>
        <w:ind w:right="-93"/>
        <w:jc w:val="both"/>
        <w:textAlignment w:val="baseline"/>
        <w:rPr>
          <w:rFonts w:ascii="Arial Narrow" w:hAnsi="Arial Narrow"/>
          <w:sz w:val="26"/>
          <w:szCs w:val="26"/>
        </w:rPr>
      </w:pPr>
      <w:r w:rsidRPr="00970286">
        <w:rPr>
          <w:rFonts w:ascii="Arial Narrow" w:hAnsi="Arial Narrow"/>
          <w:sz w:val="26"/>
          <w:szCs w:val="26"/>
          <w:bdr w:val="none" w:sz="0" w:space="0" w:color="auto" w:frame="1"/>
        </w:rPr>
        <w:lastRenderedPageBreak/>
        <w:t> </w:t>
      </w:r>
    </w:p>
    <w:p w:rsidR="00BD241C" w:rsidRPr="00970286" w:rsidRDefault="00970286" w:rsidP="00970286">
      <w:pPr>
        <w:pStyle w:val="Textoindependiente"/>
        <w:shd w:val="clear" w:color="auto" w:fill="FFFFFF"/>
        <w:spacing w:after="0" w:line="360" w:lineRule="auto"/>
        <w:ind w:right="-93"/>
        <w:jc w:val="both"/>
        <w:textAlignment w:val="baseline"/>
        <w:rPr>
          <w:rFonts w:ascii="Arial Narrow" w:hAnsi="Arial Narrow"/>
          <w:sz w:val="26"/>
          <w:szCs w:val="26"/>
        </w:rPr>
      </w:pPr>
      <w:r>
        <w:rPr>
          <w:rFonts w:ascii="Arial Narrow" w:hAnsi="Arial Narrow"/>
          <w:sz w:val="26"/>
          <w:szCs w:val="26"/>
          <w:bdr w:val="none" w:sz="0" w:space="0" w:color="auto" w:frame="1"/>
        </w:rPr>
        <w:t>La Corte Constitucional ha desarrollado como e</w:t>
      </w:r>
      <w:r w:rsidR="00BD241C" w:rsidRPr="00970286">
        <w:rPr>
          <w:rFonts w:ascii="Arial Narrow" w:hAnsi="Arial Narrow"/>
          <w:sz w:val="26"/>
          <w:szCs w:val="26"/>
          <w:bdr w:val="none" w:sz="0" w:space="0" w:color="auto" w:frame="1"/>
        </w:rPr>
        <w:t>n el mundo contemporáneo, en desarrollo de los principios democráticos y de la soberanía popular, el poder constituyente está radicado en el pueblo, quien tiene y conserva la potestad de darse una Constitución. Este poder constituyente originario no está entonces sujeto a límites jurídicos, y comporta, por encima de todo, un ejercicio pleno del poder político de los asociados. Por ello, tanto esta Corte Constitucional, como la Corte Suprema de Justicia durante la vigencia de la Constitución de 1886, han sostenido invariablemente que los actos del poder constituyente originario son fundacionales, pues por medio de ellos se establece el orden jurídico, y por ello dichos actos escapan al control jurisdiccional. Así, varios ciudadanos demandaron en 1992 ciertos artículos de la Constitución de 1991. Esta Corte Constitucional, en la sentencia C-544 de 1992, MP Alejandro Martínez Caballero, recordó que “</w:t>
      </w:r>
      <w:r w:rsidR="00BD241C" w:rsidRPr="00970286">
        <w:rPr>
          <w:rFonts w:ascii="Arial Narrow" w:hAnsi="Arial Narrow"/>
          <w:i/>
          <w:iCs/>
          <w:sz w:val="26"/>
          <w:szCs w:val="26"/>
          <w:bdr w:val="none" w:sz="0" w:space="0" w:color="auto" w:frame="1"/>
        </w:rPr>
        <w:t>el poder constituyente es el pueblo, el cual posee per se un poder soberano, absoluto, ilimitado, permanente, sin límites y sin control jurisdiccional, pues sus actos son político - fundacionales y no jurídicos, y cuya validez se deriva de la propia voluntad política de la sociedad</w:t>
      </w:r>
      <w:r w:rsidR="00BD241C" w:rsidRPr="00970286">
        <w:rPr>
          <w:rFonts w:ascii="Arial Narrow" w:hAnsi="Arial Narrow"/>
          <w:sz w:val="26"/>
          <w:szCs w:val="26"/>
          <w:bdr w:val="none" w:sz="0" w:space="0" w:color="auto" w:frame="1"/>
        </w:rPr>
        <w:t>”. Y por ello la Corte concluyó que carecía de competencia para examinar esas demandas, pues la Constitución de 1991 había sido expresión del poder constituyente originario, en la medida en que “</w:t>
      </w:r>
      <w:r w:rsidR="00BD241C" w:rsidRPr="00970286">
        <w:rPr>
          <w:rFonts w:ascii="Arial Narrow" w:hAnsi="Arial Narrow"/>
          <w:i/>
          <w:iCs/>
          <w:sz w:val="26"/>
          <w:szCs w:val="26"/>
          <w:bdr w:val="none" w:sz="0" w:space="0" w:color="auto" w:frame="1"/>
        </w:rPr>
        <w:t>la Asamblea Nacional Constituyente que expidió la nueva Constitución Política de Colombia fue un poder comisionado del pueblo soberano</w:t>
      </w:r>
      <w:r w:rsidR="00BD241C" w:rsidRPr="00970286">
        <w:rPr>
          <w:rFonts w:ascii="Arial Narrow" w:hAnsi="Arial Narrow"/>
          <w:sz w:val="26"/>
          <w:szCs w:val="26"/>
          <w:bdr w:val="none" w:sz="0" w:space="0" w:color="auto" w:frame="1"/>
        </w:rPr>
        <w:t>”.</w:t>
      </w:r>
    </w:p>
    <w:p w:rsidR="00BD241C" w:rsidRPr="00970286" w:rsidRDefault="00BD241C" w:rsidP="00970286">
      <w:pPr>
        <w:pStyle w:val="Textoindependiente"/>
        <w:shd w:val="clear" w:color="auto" w:fill="FFFFFF"/>
        <w:spacing w:after="0" w:line="360" w:lineRule="auto"/>
        <w:ind w:right="-93"/>
        <w:jc w:val="both"/>
        <w:textAlignment w:val="baseline"/>
        <w:rPr>
          <w:rFonts w:ascii="Arial Narrow" w:hAnsi="Arial Narrow"/>
          <w:sz w:val="26"/>
          <w:szCs w:val="26"/>
          <w:bdr w:val="none" w:sz="0" w:space="0" w:color="auto" w:frame="1"/>
        </w:rPr>
      </w:pPr>
    </w:p>
    <w:p w:rsidR="00BD241C" w:rsidRPr="00970286" w:rsidRDefault="00BD241C" w:rsidP="00970286">
      <w:pPr>
        <w:pStyle w:val="Textoindependiente"/>
        <w:shd w:val="clear" w:color="auto" w:fill="FFFFFF"/>
        <w:spacing w:after="0" w:line="360" w:lineRule="auto"/>
        <w:ind w:right="-93"/>
        <w:jc w:val="both"/>
        <w:textAlignment w:val="baseline"/>
        <w:rPr>
          <w:rFonts w:ascii="Arial Narrow" w:hAnsi="Arial Narrow"/>
          <w:sz w:val="26"/>
          <w:szCs w:val="26"/>
          <w:bdr w:val="none" w:sz="0" w:space="0" w:color="auto" w:frame="1"/>
        </w:rPr>
      </w:pPr>
      <w:r w:rsidRPr="00970286">
        <w:rPr>
          <w:rFonts w:ascii="Arial Narrow" w:hAnsi="Arial Narrow"/>
          <w:sz w:val="26"/>
          <w:szCs w:val="26"/>
          <w:bdr w:val="none" w:sz="0" w:space="0" w:color="auto" w:frame="1"/>
        </w:rPr>
        <w:t xml:space="preserve">Por su parte, el poder de reforma, o </w:t>
      </w:r>
      <w:r w:rsidRPr="00970286">
        <w:rPr>
          <w:rFonts w:ascii="Arial Narrow" w:hAnsi="Arial Narrow"/>
          <w:sz w:val="26"/>
          <w:szCs w:val="26"/>
          <w:u w:val="single"/>
          <w:bdr w:val="none" w:sz="0" w:space="0" w:color="auto" w:frame="1"/>
        </w:rPr>
        <w:t>poder constituyente derivado</w:t>
      </w:r>
      <w:r w:rsidRPr="00970286">
        <w:rPr>
          <w:rFonts w:ascii="Arial Narrow" w:hAnsi="Arial Narrow"/>
          <w:sz w:val="26"/>
          <w:szCs w:val="26"/>
          <w:bdr w:val="none" w:sz="0" w:space="0" w:color="auto" w:frame="1"/>
        </w:rPr>
        <w:t>, se refiere a la capacidad que tienen ciertos órganos del Estado de modificar una Constitución existente, pero dentro de los cauces determinados por la Constitución misma. Ello implica que se trata de un poder establecido por la Constitución, y que se ejerce bajo las condiciones fijadas por ella misma. (...)</w:t>
      </w:r>
    </w:p>
    <w:p w:rsidR="00970286" w:rsidRPr="00970286" w:rsidRDefault="00970286" w:rsidP="00970286">
      <w:pPr>
        <w:pStyle w:val="Textoindependiente"/>
        <w:shd w:val="clear" w:color="auto" w:fill="FFFFFF"/>
        <w:spacing w:after="0" w:line="360" w:lineRule="auto"/>
        <w:ind w:right="-93"/>
        <w:jc w:val="both"/>
        <w:textAlignment w:val="baseline"/>
        <w:rPr>
          <w:rFonts w:ascii="Arial Narrow" w:hAnsi="Arial Narrow"/>
          <w:sz w:val="26"/>
          <w:szCs w:val="26"/>
        </w:rPr>
      </w:pPr>
    </w:p>
    <w:p w:rsidR="00BD241C" w:rsidRPr="00970286" w:rsidRDefault="00970286" w:rsidP="00970286">
      <w:pPr>
        <w:pStyle w:val="Textoindependiente"/>
        <w:shd w:val="clear" w:color="auto" w:fill="FFFFFF"/>
        <w:spacing w:after="0" w:line="360" w:lineRule="auto"/>
        <w:ind w:right="-93"/>
        <w:jc w:val="both"/>
        <w:textAlignment w:val="baseline"/>
        <w:rPr>
          <w:rFonts w:ascii="Arial Narrow" w:hAnsi="Arial Narrow"/>
          <w:sz w:val="26"/>
          <w:szCs w:val="26"/>
          <w:bdr w:val="none" w:sz="0" w:space="0" w:color="auto" w:frame="1"/>
        </w:rPr>
      </w:pPr>
      <w:r w:rsidRPr="00970286">
        <w:rPr>
          <w:rFonts w:ascii="Arial Narrow" w:hAnsi="Arial Narrow"/>
          <w:sz w:val="26"/>
          <w:szCs w:val="26"/>
          <w:u w:val="single"/>
          <w:bdr w:val="none" w:sz="0" w:space="0" w:color="auto" w:frame="1"/>
        </w:rPr>
        <w:lastRenderedPageBreak/>
        <w:t>L</w:t>
      </w:r>
      <w:r w:rsidR="00BD241C" w:rsidRPr="00970286">
        <w:rPr>
          <w:rFonts w:ascii="Arial Narrow" w:hAnsi="Arial Narrow"/>
          <w:sz w:val="26"/>
          <w:szCs w:val="26"/>
          <w:u w:val="single"/>
          <w:bdr w:val="none" w:sz="0" w:space="0" w:color="auto" w:frame="1"/>
        </w:rPr>
        <w:t>a Carta de 1991 no estableció cláusulas pétreas o inmodificables</w:t>
      </w:r>
      <w:r w:rsidR="00BD241C" w:rsidRPr="00970286">
        <w:rPr>
          <w:rFonts w:ascii="Arial Narrow" w:hAnsi="Arial Narrow"/>
          <w:sz w:val="26"/>
          <w:szCs w:val="26"/>
          <w:bdr w:val="none" w:sz="0" w:space="0" w:color="auto" w:frame="1"/>
        </w:rPr>
        <w:t xml:space="preserve">, y que por ello </w:t>
      </w:r>
      <w:r w:rsidR="00BD241C" w:rsidRPr="00970286">
        <w:rPr>
          <w:rFonts w:ascii="Arial Narrow" w:hAnsi="Arial Narrow"/>
          <w:sz w:val="26"/>
          <w:szCs w:val="26"/>
          <w:u w:val="single"/>
          <w:bdr w:val="none" w:sz="0" w:space="0" w:color="auto" w:frame="1"/>
        </w:rPr>
        <w:t>el poder de reforma no t</w:t>
      </w:r>
      <w:r w:rsidRPr="00970286">
        <w:rPr>
          <w:rFonts w:ascii="Arial Narrow" w:hAnsi="Arial Narrow"/>
          <w:sz w:val="26"/>
          <w:szCs w:val="26"/>
          <w:u w:val="single"/>
          <w:bdr w:val="none" w:sz="0" w:space="0" w:color="auto" w:frame="1"/>
        </w:rPr>
        <w:t>iene ningún límite competencial</w:t>
      </w:r>
      <w:r w:rsidR="00BD241C" w:rsidRPr="00970286">
        <w:rPr>
          <w:rFonts w:ascii="Arial Narrow" w:hAnsi="Arial Narrow"/>
          <w:sz w:val="26"/>
          <w:szCs w:val="26"/>
          <w:bdr w:val="none" w:sz="0" w:space="0" w:color="auto" w:frame="1"/>
        </w:rPr>
        <w:t xml:space="preserve">. La Corte estima que en ese argumento se confunden dos temas diferentes. Una cosa es que cualquier artículo de la Constitución puede ser reformado – lo cual está autorizado puesto en eso consiste el poder de reforma cuando la Constitución no incluyó cláusulas pétreas ni principios intangibles de manera expresa, como es el </w:t>
      </w:r>
      <w:r w:rsidRPr="00970286">
        <w:rPr>
          <w:rFonts w:ascii="Arial Narrow" w:hAnsi="Arial Narrow"/>
          <w:sz w:val="26"/>
          <w:szCs w:val="26"/>
          <w:bdr w:val="none" w:sz="0" w:space="0" w:color="auto" w:frame="1"/>
        </w:rPr>
        <w:t>caso de la colombiana.</w:t>
      </w:r>
    </w:p>
    <w:p w:rsidR="00970286" w:rsidRPr="00970286" w:rsidRDefault="00970286" w:rsidP="00970286">
      <w:pPr>
        <w:pStyle w:val="Textoindependiente"/>
        <w:shd w:val="clear" w:color="auto" w:fill="FFFFFF"/>
        <w:spacing w:after="0" w:line="360" w:lineRule="auto"/>
        <w:ind w:right="-93"/>
        <w:jc w:val="both"/>
        <w:textAlignment w:val="baseline"/>
        <w:rPr>
          <w:rFonts w:ascii="Arial Narrow" w:hAnsi="Arial Narrow"/>
          <w:sz w:val="26"/>
          <w:szCs w:val="26"/>
        </w:rPr>
      </w:pPr>
    </w:p>
    <w:p w:rsidR="00970286" w:rsidRPr="00970286" w:rsidRDefault="00BD241C" w:rsidP="00970286">
      <w:pPr>
        <w:shd w:val="clear" w:color="auto" w:fill="FFFFFF"/>
        <w:spacing w:line="360" w:lineRule="auto"/>
        <w:ind w:right="-93"/>
        <w:jc w:val="both"/>
        <w:textAlignment w:val="baseline"/>
        <w:rPr>
          <w:rFonts w:ascii="Arial Narrow" w:hAnsi="Arial Narrow"/>
          <w:sz w:val="26"/>
          <w:szCs w:val="26"/>
          <w:bdr w:val="none" w:sz="0" w:space="0" w:color="auto" w:frame="1"/>
        </w:rPr>
      </w:pPr>
      <w:r w:rsidRPr="00970286">
        <w:rPr>
          <w:rFonts w:ascii="Arial Narrow" w:hAnsi="Arial Narrow"/>
          <w:sz w:val="26"/>
          <w:szCs w:val="26"/>
          <w:bdr w:val="none" w:sz="0" w:space="0" w:color="auto" w:frame="1"/>
        </w:rPr>
        <w:t>Así, </w:t>
      </w:r>
      <w:r w:rsidRPr="00970286">
        <w:rPr>
          <w:rFonts w:ascii="Arial Narrow" w:hAnsi="Arial Narrow"/>
          <w:i/>
          <w:iCs/>
          <w:sz w:val="26"/>
          <w:szCs w:val="26"/>
          <w:bdr w:val="none" w:sz="0" w:space="0" w:color="auto" w:frame="1"/>
        </w:rPr>
        <w:t>e</w:t>
      </w:r>
      <w:r w:rsidRPr="00970286">
        <w:rPr>
          <w:rFonts w:ascii="Arial Narrow" w:hAnsi="Arial Narrow"/>
          <w:sz w:val="26"/>
          <w:szCs w:val="26"/>
          <w:bdr w:val="none" w:sz="0" w:space="0" w:color="auto" w:frame="1"/>
        </w:rPr>
        <w:t>l artículo 374 de la Carta señala que “</w:t>
      </w:r>
      <w:r w:rsidRPr="00970286">
        <w:rPr>
          <w:rFonts w:ascii="Arial Narrow" w:hAnsi="Arial Narrow"/>
          <w:i/>
          <w:iCs/>
          <w:sz w:val="26"/>
          <w:szCs w:val="26"/>
          <w:bdr w:val="none" w:sz="0" w:space="0" w:color="auto" w:frame="1"/>
        </w:rPr>
        <w:t>la Constitución podrá ser reformada</w:t>
      </w:r>
      <w:r w:rsidRPr="00970286">
        <w:rPr>
          <w:rFonts w:ascii="Arial Narrow" w:hAnsi="Arial Narrow"/>
          <w:sz w:val="26"/>
          <w:szCs w:val="26"/>
          <w:bdr w:val="none" w:sz="0" w:space="0" w:color="auto" w:frame="1"/>
        </w:rPr>
        <w:t>…”. De manera literal resulta entonces claro que lo único que la Carta autoriza es que se reforme la Constitución vigente, pero no establece que ésta puede ser sustituida por otra Constitución. Es decir, que el poder de reforma puede modificar cualquier disposición del texto vigente, pero sin que tales reformas supongan la supresión de la Constitución vigente o su sustitución por una nueva Constitución.</w:t>
      </w:r>
    </w:p>
    <w:p w:rsidR="00BD241C" w:rsidRPr="00970286" w:rsidRDefault="00BD241C" w:rsidP="005E316F">
      <w:pPr>
        <w:shd w:val="clear" w:color="auto" w:fill="FFFFFF"/>
        <w:spacing w:line="360" w:lineRule="auto"/>
        <w:ind w:right="-93"/>
        <w:jc w:val="both"/>
        <w:textAlignment w:val="baseline"/>
        <w:rPr>
          <w:rFonts w:ascii="Arial Narrow" w:hAnsi="Arial Narrow"/>
          <w:sz w:val="26"/>
          <w:szCs w:val="26"/>
        </w:rPr>
      </w:pPr>
    </w:p>
    <w:p w:rsidR="00B852BB" w:rsidRPr="005E316F" w:rsidRDefault="00970286" w:rsidP="00970286">
      <w:pPr>
        <w:pStyle w:val="Prrafodelista"/>
        <w:numPr>
          <w:ilvl w:val="0"/>
          <w:numId w:val="41"/>
        </w:numPr>
        <w:shd w:val="clear" w:color="auto" w:fill="FFFFFF"/>
        <w:spacing w:line="360" w:lineRule="auto"/>
        <w:ind w:right="-93"/>
        <w:jc w:val="both"/>
        <w:textAlignment w:val="baseline"/>
        <w:rPr>
          <w:rFonts w:ascii="Arial Narrow" w:hAnsi="Arial Narrow"/>
          <w:sz w:val="26"/>
          <w:szCs w:val="26"/>
        </w:rPr>
      </w:pPr>
      <w:r w:rsidRPr="00970286">
        <w:rPr>
          <w:rFonts w:ascii="Arial Narrow" w:hAnsi="Arial Narrow"/>
          <w:b/>
          <w:bCs/>
          <w:sz w:val="26"/>
          <w:szCs w:val="26"/>
          <w:bdr w:val="none" w:sz="0" w:space="0" w:color="auto" w:frame="1"/>
        </w:rPr>
        <w:t xml:space="preserve">PENA DE MUERTE, FUNCIÓN DE LA PENA </w:t>
      </w:r>
    </w:p>
    <w:p w:rsidR="00B852BB" w:rsidRPr="00970286" w:rsidRDefault="00B852BB" w:rsidP="00970286">
      <w:pPr>
        <w:shd w:val="clear" w:color="auto" w:fill="FFFFFF"/>
        <w:spacing w:line="360" w:lineRule="auto"/>
        <w:ind w:right="-93"/>
        <w:jc w:val="both"/>
        <w:textAlignment w:val="baseline"/>
        <w:rPr>
          <w:rFonts w:ascii="Arial Narrow" w:hAnsi="Arial Narrow"/>
          <w:sz w:val="26"/>
          <w:szCs w:val="26"/>
          <w:bdr w:val="none" w:sz="0" w:space="0" w:color="auto" w:frame="1"/>
        </w:rPr>
      </w:pPr>
      <w:r w:rsidRPr="00970286">
        <w:rPr>
          <w:rFonts w:ascii="Arial Narrow" w:hAnsi="Arial Narrow"/>
          <w:sz w:val="26"/>
          <w:szCs w:val="26"/>
          <w:bdr w:val="none" w:sz="0" w:space="0" w:color="auto" w:frame="1"/>
        </w:rPr>
        <w:t>E</w:t>
      </w:r>
      <w:r w:rsidRPr="00B852BB">
        <w:rPr>
          <w:rFonts w:ascii="Arial Narrow" w:hAnsi="Arial Narrow"/>
          <w:sz w:val="26"/>
          <w:szCs w:val="26"/>
          <w:bdr w:val="none" w:sz="0" w:space="0" w:color="auto" w:frame="1"/>
        </w:rPr>
        <w:t xml:space="preserve">l derecho penal debe imponer al infractor un castigo equivalente al mal que causa.  Por consiguiente, la pena de muerte es justa, pues quien mate debe aceptar la muerte, tal y como lo señala Rousseau, quien argumenta que una cláusula implícita del Contrato Social es que "para no ser víctimas de un asesino, aceptamos morir si nos convertimos en uno de ellos". </w:t>
      </w:r>
    </w:p>
    <w:p w:rsidR="00B852BB" w:rsidRPr="00970286" w:rsidRDefault="00B852BB" w:rsidP="00970286">
      <w:pPr>
        <w:shd w:val="clear" w:color="auto" w:fill="FFFFFF"/>
        <w:spacing w:line="360" w:lineRule="auto"/>
        <w:ind w:right="-93"/>
        <w:jc w:val="both"/>
        <w:textAlignment w:val="baseline"/>
        <w:rPr>
          <w:rFonts w:ascii="Arial Narrow" w:hAnsi="Arial Narrow"/>
          <w:sz w:val="26"/>
          <w:szCs w:val="26"/>
          <w:bdr w:val="none" w:sz="0" w:space="0" w:color="auto" w:frame="1"/>
        </w:rPr>
      </w:pPr>
    </w:p>
    <w:p w:rsidR="00B852BB" w:rsidRPr="00B852BB" w:rsidRDefault="00B852BB" w:rsidP="00970286">
      <w:pPr>
        <w:shd w:val="clear" w:color="auto" w:fill="FFFFFF"/>
        <w:spacing w:line="360" w:lineRule="auto"/>
        <w:ind w:right="-93"/>
        <w:jc w:val="both"/>
        <w:textAlignment w:val="baseline"/>
        <w:rPr>
          <w:rFonts w:ascii="Arial Narrow" w:hAnsi="Arial Narrow"/>
          <w:sz w:val="26"/>
          <w:szCs w:val="26"/>
        </w:rPr>
      </w:pPr>
      <w:r w:rsidRPr="00B852BB">
        <w:rPr>
          <w:rFonts w:ascii="Arial Narrow" w:hAnsi="Arial Narrow"/>
          <w:sz w:val="26"/>
          <w:szCs w:val="26"/>
          <w:bdr w:val="none" w:sz="0" w:space="0" w:color="auto" w:frame="1"/>
        </w:rPr>
        <w:t xml:space="preserve">Conviene pues recordar que los derechos de las personas nacieron precisamente como limitaciones al Estado, por lo cual su consagración prohíbe la utilización de determinados medios para alcanzar objetivos de interés general. Por eso Rousseau, para defender la pena capital, excluye al delincuente del Pacto Social, ya que, según su criterio, quien infringe la ley se convierte en un traidor que pone en peligro al Estado, el cual tiene entonces el pleno derecho de eliminarlo como enemigo. El juicio no es entonces la carta de derechos del ciudadano -como </w:t>
      </w:r>
      <w:r w:rsidRPr="00B852BB">
        <w:rPr>
          <w:rFonts w:ascii="Arial Narrow" w:hAnsi="Arial Narrow"/>
          <w:sz w:val="26"/>
          <w:szCs w:val="26"/>
          <w:bdr w:val="none" w:sz="0" w:space="0" w:color="auto" w:frame="1"/>
        </w:rPr>
        <w:lastRenderedPageBreak/>
        <w:t xml:space="preserve">lo establece la filosofía de los derechos humanos- sino "la prueba y la declaración de que (el delincuente) ha roto el pacto social, y por consiguiente ya no es miembro del Estado". </w:t>
      </w:r>
    </w:p>
    <w:p w:rsidR="00B852BB" w:rsidRPr="00B852BB" w:rsidRDefault="00B852BB" w:rsidP="00970286">
      <w:pPr>
        <w:shd w:val="clear" w:color="auto" w:fill="FFFFFF"/>
        <w:spacing w:line="360" w:lineRule="auto"/>
        <w:ind w:right="-93"/>
        <w:jc w:val="both"/>
        <w:textAlignment w:val="baseline"/>
        <w:rPr>
          <w:rFonts w:ascii="Arial Narrow" w:hAnsi="Arial Narrow"/>
          <w:sz w:val="26"/>
          <w:szCs w:val="26"/>
        </w:rPr>
      </w:pPr>
      <w:r w:rsidRPr="00B852BB">
        <w:rPr>
          <w:rFonts w:ascii="Arial Narrow" w:hAnsi="Arial Narrow"/>
          <w:sz w:val="26"/>
          <w:szCs w:val="26"/>
          <w:bdr w:val="none" w:sz="0" w:space="0" w:color="auto" w:frame="1"/>
        </w:rPr>
        <w:t> </w:t>
      </w:r>
    </w:p>
    <w:p w:rsidR="00D9412E" w:rsidRPr="00970286" w:rsidRDefault="00B852BB" w:rsidP="00970286">
      <w:pPr>
        <w:shd w:val="clear" w:color="auto" w:fill="FFFFFF"/>
        <w:spacing w:line="360" w:lineRule="auto"/>
        <w:ind w:right="-93"/>
        <w:jc w:val="both"/>
        <w:textAlignment w:val="baseline"/>
        <w:rPr>
          <w:rFonts w:ascii="Arial Narrow" w:hAnsi="Arial Narrow"/>
          <w:sz w:val="26"/>
          <w:szCs w:val="26"/>
          <w:bdr w:val="none" w:sz="0" w:space="0" w:color="auto" w:frame="1"/>
        </w:rPr>
      </w:pPr>
      <w:r w:rsidRPr="00B852BB">
        <w:rPr>
          <w:rFonts w:ascii="Arial Narrow" w:hAnsi="Arial Narrow"/>
          <w:sz w:val="26"/>
          <w:szCs w:val="26"/>
          <w:bdr w:val="none" w:sz="0" w:space="0" w:color="auto" w:frame="1"/>
        </w:rPr>
        <w:t>En ese orden de ideas, si bien se conserva la idea retributiva, como criterio orientador de la imposición judicial de sanciones, pues debe haber una cierta proporcionalidad entre la pena, el delito y el grado de culpabilidad,</w:t>
      </w:r>
      <w:r w:rsidR="00D9412E" w:rsidRPr="00970286">
        <w:rPr>
          <w:rFonts w:ascii="Arial Narrow" w:hAnsi="Arial Narrow"/>
          <w:sz w:val="26"/>
          <w:szCs w:val="26"/>
          <w:bdr w:val="none" w:sz="0" w:space="0" w:color="auto" w:frame="1"/>
        </w:rPr>
        <w:t xml:space="preserve"> lo que llevaría a que esta solo se imponga para los delitos más graves. </w:t>
      </w:r>
      <w:r w:rsidRPr="00B852BB">
        <w:rPr>
          <w:rFonts w:ascii="Arial Narrow" w:hAnsi="Arial Narrow"/>
          <w:sz w:val="26"/>
          <w:szCs w:val="26"/>
          <w:bdr w:val="none" w:sz="0" w:space="0" w:color="auto" w:frame="1"/>
        </w:rPr>
        <w:t xml:space="preserve"> </w:t>
      </w:r>
    </w:p>
    <w:p w:rsidR="00D9412E" w:rsidRPr="00970286" w:rsidRDefault="00D9412E" w:rsidP="00970286">
      <w:pPr>
        <w:shd w:val="clear" w:color="auto" w:fill="FFFFFF"/>
        <w:spacing w:line="360" w:lineRule="auto"/>
        <w:ind w:right="-93"/>
        <w:jc w:val="both"/>
        <w:textAlignment w:val="baseline"/>
        <w:rPr>
          <w:rFonts w:ascii="Arial Narrow" w:hAnsi="Arial Narrow"/>
          <w:sz w:val="26"/>
          <w:szCs w:val="26"/>
          <w:bdr w:val="none" w:sz="0" w:space="0" w:color="auto" w:frame="1"/>
        </w:rPr>
      </w:pPr>
    </w:p>
    <w:p w:rsidR="00D9412E" w:rsidRPr="00970286" w:rsidRDefault="00D9412E" w:rsidP="00970286">
      <w:pPr>
        <w:shd w:val="clear" w:color="auto" w:fill="FFFFFF"/>
        <w:spacing w:line="360" w:lineRule="auto"/>
        <w:ind w:right="-93"/>
        <w:jc w:val="both"/>
        <w:textAlignment w:val="baseline"/>
        <w:rPr>
          <w:rFonts w:ascii="Arial Narrow" w:hAnsi="Arial Narrow"/>
          <w:sz w:val="26"/>
          <w:szCs w:val="26"/>
          <w:bdr w:val="none" w:sz="0" w:space="0" w:color="auto" w:frame="1"/>
        </w:rPr>
      </w:pPr>
      <w:r w:rsidRPr="00970286">
        <w:rPr>
          <w:rFonts w:ascii="Arial Narrow" w:hAnsi="Arial Narrow"/>
          <w:sz w:val="26"/>
          <w:szCs w:val="26"/>
          <w:bdr w:val="none" w:sz="0" w:space="0" w:color="auto" w:frame="1"/>
        </w:rPr>
        <w:t>Resáltese que l</w:t>
      </w:r>
      <w:r w:rsidR="00B852BB" w:rsidRPr="00B852BB">
        <w:rPr>
          <w:rFonts w:ascii="Arial Narrow" w:hAnsi="Arial Narrow"/>
          <w:sz w:val="26"/>
          <w:szCs w:val="26"/>
          <w:bdr w:val="none" w:sz="0" w:space="0" w:color="auto" w:frame="1"/>
        </w:rPr>
        <w:t xml:space="preserve">a función del derecho penal en una sociedad pretende proteger, con un control social coactivo, ciertos bienes jurídicos fundamentales y determinadas condiciones básicas de funcionamiento de lo social. </w:t>
      </w:r>
    </w:p>
    <w:p w:rsidR="00970286" w:rsidRPr="005E316F" w:rsidRDefault="00D73365" w:rsidP="005E316F">
      <w:pPr>
        <w:spacing w:line="360" w:lineRule="auto"/>
        <w:jc w:val="both"/>
        <w:rPr>
          <w:rFonts w:ascii="Arial Narrow" w:hAnsi="Arial Narrow" w:cs="Arial"/>
          <w:color w:val="000000"/>
          <w:sz w:val="26"/>
          <w:szCs w:val="26"/>
          <w:lang w:eastAsia="es-ES_tradnl"/>
        </w:rPr>
      </w:pPr>
      <w:r>
        <w:rPr>
          <w:rFonts w:ascii="Arial Narrow" w:hAnsi="Arial Narrow"/>
          <w:sz w:val="26"/>
          <w:szCs w:val="26"/>
          <w:bdr w:val="none" w:sz="0" w:space="0" w:color="auto" w:frame="1"/>
        </w:rPr>
        <w:t>-</w:t>
      </w:r>
    </w:p>
    <w:p w:rsidR="00970286" w:rsidRPr="00970286" w:rsidRDefault="00970286" w:rsidP="00970286">
      <w:pPr>
        <w:ind w:right="30"/>
        <w:jc w:val="both"/>
        <w:rPr>
          <w:rFonts w:ascii="Century Gothic" w:hAnsi="Century Gothic" w:cs="Arial"/>
          <w:i/>
          <w:color w:val="000000"/>
          <w:lang w:eastAsia="es-ES_tradnl"/>
        </w:rPr>
      </w:pPr>
    </w:p>
    <w:p w:rsidR="00BD241C" w:rsidRPr="00970286" w:rsidRDefault="00BD241C" w:rsidP="00B852BB">
      <w:pPr>
        <w:shd w:val="clear" w:color="auto" w:fill="FFFFFF"/>
        <w:ind w:right="335"/>
        <w:jc w:val="both"/>
        <w:textAlignment w:val="baseline"/>
        <w:rPr>
          <w:rFonts w:ascii="Arial Narrow" w:hAnsi="Arial Narrow"/>
          <w:color w:val="2D2D2D"/>
          <w:sz w:val="26"/>
          <w:szCs w:val="26"/>
          <w:bdr w:val="none" w:sz="0" w:space="0" w:color="auto" w:frame="1"/>
        </w:rPr>
      </w:pPr>
    </w:p>
    <w:p w:rsidR="00AF7EF1" w:rsidRPr="00970286" w:rsidRDefault="00AF7EF1" w:rsidP="00956591">
      <w:pPr>
        <w:jc w:val="both"/>
        <w:rPr>
          <w:rFonts w:ascii="Arial Narrow" w:hAnsi="Arial Narrow" w:cs="Arial"/>
          <w:sz w:val="26"/>
          <w:szCs w:val="26"/>
        </w:rPr>
      </w:pPr>
    </w:p>
    <w:p w:rsidR="00C052AD" w:rsidRPr="00970286" w:rsidRDefault="00C052AD" w:rsidP="00956591">
      <w:pPr>
        <w:jc w:val="both"/>
        <w:rPr>
          <w:rFonts w:ascii="Arial Narrow" w:hAnsi="Arial Narrow" w:cs="Arial"/>
          <w:sz w:val="26"/>
          <w:szCs w:val="26"/>
        </w:rPr>
      </w:pPr>
      <w:r w:rsidRPr="00970286">
        <w:rPr>
          <w:rFonts w:ascii="Arial Narrow" w:hAnsi="Arial Narrow" w:cs="Arial"/>
          <w:sz w:val="26"/>
          <w:szCs w:val="26"/>
        </w:rPr>
        <w:t>Cordialmente,</w:t>
      </w:r>
    </w:p>
    <w:p w:rsidR="00AF7EF1" w:rsidRPr="00970286" w:rsidRDefault="00AF7EF1" w:rsidP="00956591">
      <w:pPr>
        <w:jc w:val="both"/>
        <w:rPr>
          <w:rFonts w:ascii="Arial Narrow" w:hAnsi="Arial Narrow" w:cs="Arial"/>
          <w:sz w:val="26"/>
          <w:szCs w:val="26"/>
        </w:rPr>
      </w:pPr>
    </w:p>
    <w:p w:rsidR="00AF7EF1" w:rsidRPr="00970286" w:rsidRDefault="00AF7EF1" w:rsidP="00956591">
      <w:pPr>
        <w:jc w:val="both"/>
        <w:rPr>
          <w:rFonts w:ascii="Arial Narrow" w:hAnsi="Arial Narrow" w:cs="Arial"/>
          <w:sz w:val="26"/>
          <w:szCs w:val="26"/>
        </w:rPr>
      </w:pPr>
    </w:p>
    <w:p w:rsidR="00AF7EF1" w:rsidRPr="00970286" w:rsidRDefault="00AF7EF1" w:rsidP="00956591">
      <w:pPr>
        <w:jc w:val="both"/>
        <w:rPr>
          <w:rFonts w:ascii="Arial Narrow" w:hAnsi="Arial Narrow" w:cs="Arial"/>
          <w:sz w:val="26"/>
          <w:szCs w:val="26"/>
        </w:rPr>
      </w:pPr>
    </w:p>
    <w:p w:rsidR="00AF7EF1" w:rsidRPr="00970286" w:rsidRDefault="00AF7EF1" w:rsidP="00956591">
      <w:pPr>
        <w:jc w:val="both"/>
        <w:rPr>
          <w:rFonts w:ascii="Arial Narrow" w:hAnsi="Arial Narrow" w:cs="Arial"/>
          <w:sz w:val="26"/>
          <w:szCs w:val="26"/>
        </w:rPr>
      </w:pPr>
    </w:p>
    <w:p w:rsidR="00C052AD" w:rsidRPr="00970286" w:rsidRDefault="00C052AD" w:rsidP="00C052AD">
      <w:pPr>
        <w:rPr>
          <w:rFonts w:ascii="Arial Narrow" w:hAnsi="Arial Narrow" w:cs="Arial"/>
          <w:sz w:val="26"/>
          <w:szCs w:val="26"/>
        </w:rPr>
      </w:pPr>
    </w:p>
    <w:p w:rsidR="00C052AD" w:rsidRPr="00970286" w:rsidRDefault="00C052AD" w:rsidP="00C052AD">
      <w:pPr>
        <w:rPr>
          <w:rFonts w:ascii="Arial Narrow" w:hAnsi="Arial Narrow" w:cs="Arial"/>
          <w:b/>
          <w:sz w:val="26"/>
          <w:szCs w:val="26"/>
        </w:rPr>
      </w:pPr>
      <w:r w:rsidRPr="00970286">
        <w:rPr>
          <w:rFonts w:ascii="Arial Narrow" w:hAnsi="Arial Narrow" w:cs="Arial"/>
          <w:b/>
          <w:sz w:val="26"/>
          <w:szCs w:val="26"/>
        </w:rPr>
        <w:t>JAIME RODRÍGUEZ CONTRERAS</w:t>
      </w:r>
    </w:p>
    <w:p w:rsidR="00786770" w:rsidRPr="00970286" w:rsidRDefault="00956591" w:rsidP="00956591">
      <w:pPr>
        <w:rPr>
          <w:rFonts w:ascii="Arial Narrow" w:hAnsi="Arial Narrow" w:cs="Arial"/>
          <w:sz w:val="26"/>
          <w:szCs w:val="26"/>
        </w:rPr>
      </w:pPr>
      <w:r w:rsidRPr="00970286">
        <w:rPr>
          <w:rFonts w:ascii="Arial Narrow" w:hAnsi="Arial Narrow" w:cs="Arial"/>
          <w:sz w:val="26"/>
          <w:szCs w:val="26"/>
        </w:rPr>
        <w:t>Representante a la Cámara</w:t>
      </w:r>
    </w:p>
    <w:p w:rsidR="00E851E7" w:rsidRPr="00A402E2" w:rsidRDefault="00E851E7" w:rsidP="00956591">
      <w:pPr>
        <w:rPr>
          <w:rFonts w:ascii="Arial Narrow" w:hAnsi="Arial Narrow" w:cs="Arial"/>
          <w:sz w:val="26"/>
          <w:szCs w:val="26"/>
        </w:rPr>
      </w:pPr>
    </w:p>
    <w:p w:rsidR="00E851E7" w:rsidRPr="00A402E2" w:rsidRDefault="00E851E7" w:rsidP="00956591">
      <w:pPr>
        <w:rPr>
          <w:rFonts w:ascii="Arial Narrow" w:hAnsi="Arial Narrow" w:cs="Arial"/>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r w:rsidRPr="00A402E2">
        <w:rPr>
          <w:rFonts w:ascii="Arial Narrow" w:hAnsi="Arial Narrow" w:cs="Arial"/>
          <w:color w:val="000000" w:themeColor="text1"/>
          <w:sz w:val="26"/>
          <w:szCs w:val="26"/>
        </w:rPr>
        <w:t>___________________________                      _________________________</w:t>
      </w:r>
      <w:r w:rsidRPr="00A402E2">
        <w:rPr>
          <w:rFonts w:ascii="Arial Narrow" w:hAnsi="Arial Narrow" w:cs="Arial"/>
          <w:color w:val="000000" w:themeColor="text1"/>
          <w:sz w:val="26"/>
          <w:szCs w:val="26"/>
        </w:rPr>
        <w:tab/>
      </w: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r w:rsidRPr="00A402E2">
        <w:rPr>
          <w:rFonts w:ascii="Arial Narrow" w:hAnsi="Arial Narrow" w:cs="Arial"/>
          <w:color w:val="000000" w:themeColor="text1"/>
          <w:sz w:val="26"/>
          <w:szCs w:val="26"/>
        </w:rPr>
        <w:t>___________________________                      _________________________</w:t>
      </w:r>
      <w:r w:rsidRPr="00A402E2">
        <w:rPr>
          <w:rFonts w:ascii="Arial Narrow" w:hAnsi="Arial Narrow" w:cs="Arial"/>
          <w:color w:val="000000" w:themeColor="text1"/>
          <w:sz w:val="26"/>
          <w:szCs w:val="26"/>
        </w:rPr>
        <w:tab/>
      </w: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r w:rsidRPr="00A402E2">
        <w:rPr>
          <w:rFonts w:ascii="Arial Narrow" w:hAnsi="Arial Narrow" w:cs="Arial"/>
          <w:color w:val="000000" w:themeColor="text1"/>
          <w:sz w:val="26"/>
          <w:szCs w:val="26"/>
        </w:rPr>
        <w:t>___________________________                      _________________________</w:t>
      </w:r>
      <w:r w:rsidRPr="00A402E2">
        <w:rPr>
          <w:rFonts w:ascii="Arial Narrow" w:hAnsi="Arial Narrow" w:cs="Arial"/>
          <w:color w:val="000000" w:themeColor="text1"/>
          <w:sz w:val="26"/>
          <w:szCs w:val="26"/>
        </w:rPr>
        <w:tab/>
      </w: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r w:rsidRPr="00A402E2">
        <w:rPr>
          <w:rFonts w:ascii="Arial Narrow" w:hAnsi="Arial Narrow" w:cs="Arial"/>
          <w:color w:val="000000" w:themeColor="text1"/>
          <w:sz w:val="26"/>
          <w:szCs w:val="26"/>
        </w:rPr>
        <w:t>___________________________                      _________________________</w:t>
      </w:r>
      <w:r w:rsidRPr="00A402E2">
        <w:rPr>
          <w:rFonts w:ascii="Arial Narrow" w:hAnsi="Arial Narrow" w:cs="Arial"/>
          <w:color w:val="000000" w:themeColor="text1"/>
          <w:sz w:val="26"/>
          <w:szCs w:val="26"/>
        </w:rPr>
        <w:tab/>
      </w: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r w:rsidRPr="00A402E2">
        <w:rPr>
          <w:rFonts w:ascii="Arial Narrow" w:hAnsi="Arial Narrow" w:cs="Arial"/>
          <w:color w:val="000000" w:themeColor="text1"/>
          <w:sz w:val="26"/>
          <w:szCs w:val="26"/>
        </w:rPr>
        <w:t>___________________________                      _________________________</w:t>
      </w:r>
      <w:r w:rsidRPr="00A402E2">
        <w:rPr>
          <w:rFonts w:ascii="Arial Narrow" w:hAnsi="Arial Narrow" w:cs="Arial"/>
          <w:color w:val="000000" w:themeColor="text1"/>
          <w:sz w:val="26"/>
          <w:szCs w:val="26"/>
        </w:rPr>
        <w:tab/>
      </w: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r w:rsidRPr="00A402E2">
        <w:rPr>
          <w:rFonts w:ascii="Arial Narrow" w:hAnsi="Arial Narrow" w:cs="Arial"/>
          <w:color w:val="000000" w:themeColor="text1"/>
          <w:sz w:val="26"/>
          <w:szCs w:val="26"/>
        </w:rPr>
        <w:t>___________________________                      _________________________</w:t>
      </w:r>
      <w:r w:rsidRPr="00A402E2">
        <w:rPr>
          <w:rFonts w:ascii="Arial Narrow" w:hAnsi="Arial Narrow" w:cs="Arial"/>
          <w:color w:val="000000" w:themeColor="text1"/>
          <w:sz w:val="26"/>
          <w:szCs w:val="26"/>
        </w:rPr>
        <w:tab/>
      </w: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r w:rsidRPr="00A402E2">
        <w:rPr>
          <w:rFonts w:ascii="Arial Narrow" w:hAnsi="Arial Narrow" w:cs="Arial"/>
          <w:color w:val="000000" w:themeColor="text1"/>
          <w:sz w:val="26"/>
          <w:szCs w:val="26"/>
        </w:rPr>
        <w:lastRenderedPageBreak/>
        <w:t>___________________________                      _________________________</w:t>
      </w:r>
      <w:r w:rsidRPr="00A402E2">
        <w:rPr>
          <w:rFonts w:ascii="Arial Narrow" w:hAnsi="Arial Narrow" w:cs="Arial"/>
          <w:color w:val="000000" w:themeColor="text1"/>
          <w:sz w:val="26"/>
          <w:szCs w:val="26"/>
        </w:rPr>
        <w:tab/>
      </w: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A402E2" w:rsidRDefault="00E851E7" w:rsidP="00E851E7">
      <w:pPr>
        <w:shd w:val="clear" w:color="auto" w:fill="FFFFFF"/>
        <w:spacing w:line="276" w:lineRule="auto"/>
        <w:jc w:val="both"/>
        <w:rPr>
          <w:rFonts w:ascii="Arial Narrow" w:hAnsi="Arial Narrow" w:cs="Arial"/>
          <w:color w:val="000000" w:themeColor="text1"/>
          <w:sz w:val="26"/>
          <w:szCs w:val="26"/>
        </w:rPr>
      </w:pPr>
    </w:p>
    <w:p w:rsidR="00E851E7" w:rsidRPr="00605C1E" w:rsidRDefault="00E851E7" w:rsidP="00956591">
      <w:pPr>
        <w:rPr>
          <w:rFonts w:ascii="Arial Narrow" w:hAnsi="Arial Narrow" w:cs="Arial"/>
          <w:sz w:val="28"/>
          <w:szCs w:val="28"/>
        </w:rPr>
      </w:pPr>
      <w:r w:rsidRPr="00A402E2">
        <w:rPr>
          <w:rFonts w:ascii="Arial Narrow" w:hAnsi="Arial Narrow" w:cs="Arial"/>
          <w:color w:val="000000" w:themeColor="text1"/>
          <w:sz w:val="26"/>
          <w:szCs w:val="26"/>
        </w:rPr>
        <w:t>___________________________                      _</w:t>
      </w:r>
      <w:r>
        <w:rPr>
          <w:rFonts w:ascii="Arial" w:hAnsi="Arial" w:cs="Arial"/>
          <w:color w:val="000000" w:themeColor="text1"/>
        </w:rPr>
        <w:t>________________________</w:t>
      </w:r>
    </w:p>
    <w:sectPr w:rsidR="00E851E7" w:rsidRPr="00605C1E" w:rsidSect="00C81409">
      <w:headerReference w:type="default" r:id="rId8"/>
      <w:footerReference w:type="even" r:id="rId9"/>
      <w:footerReference w:type="defaul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D65" w:rsidRDefault="00AB4D65" w:rsidP="00DC5F47">
      <w:r>
        <w:separator/>
      </w:r>
    </w:p>
  </w:endnote>
  <w:endnote w:type="continuationSeparator" w:id="0">
    <w:p w:rsidR="00AB4D65" w:rsidRDefault="00AB4D65" w:rsidP="00DC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gency FB">
    <w:altName w:val="Calibri"/>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370115696"/>
      <w:docPartObj>
        <w:docPartGallery w:val="Page Numbers (Bottom of Page)"/>
        <w:docPartUnique/>
      </w:docPartObj>
    </w:sdtPr>
    <w:sdtContent>
      <w:p w:rsidR="00970286" w:rsidRDefault="00970286" w:rsidP="0097028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970286" w:rsidRDefault="00970286" w:rsidP="0007537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744380385"/>
      <w:docPartObj>
        <w:docPartGallery w:val="Page Numbers (Bottom of Page)"/>
        <w:docPartUnique/>
      </w:docPartObj>
    </w:sdtPr>
    <w:sdtContent>
      <w:p w:rsidR="00970286" w:rsidRDefault="00970286" w:rsidP="0097028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E2323">
          <w:rPr>
            <w:rStyle w:val="Nmerodepgina"/>
            <w:noProof/>
          </w:rPr>
          <w:t>8</w:t>
        </w:r>
        <w:r>
          <w:rPr>
            <w:rStyle w:val="Nmerodepgina"/>
          </w:rPr>
          <w:fldChar w:fldCharType="end"/>
        </w:r>
      </w:p>
    </w:sdtContent>
  </w:sdt>
  <w:p w:rsidR="00970286" w:rsidRPr="00DC5F47" w:rsidRDefault="00970286" w:rsidP="00075378">
    <w:pPr>
      <w:pStyle w:val="Piedepgina"/>
      <w:ind w:right="360"/>
      <w:rPr>
        <w:lang w:val="en-US"/>
      </w:rPr>
    </w:pPr>
    <w:r>
      <w:rPr>
        <w:noProof/>
        <w:lang w:eastAsia="es-CO"/>
      </w:rPr>
      <mc:AlternateContent>
        <mc:Choice Requires="wps">
          <w:drawing>
            <wp:anchor distT="0" distB="0" distL="114300" distR="114300" simplePos="0" relativeHeight="251659264" behindDoc="0" locked="0" layoutInCell="1" allowOverlap="1" wp14:anchorId="5ED775E5" wp14:editId="0AD2ACEF">
              <wp:simplePos x="0" y="0"/>
              <wp:positionH relativeFrom="margin">
                <wp:align>right</wp:align>
              </wp:positionH>
              <wp:positionV relativeFrom="paragraph">
                <wp:posOffset>-121920</wp:posOffset>
              </wp:positionV>
              <wp:extent cx="5610225" cy="678180"/>
              <wp:effectExtent l="0" t="0" r="0" b="7620"/>
              <wp:wrapNone/>
              <wp:docPr id="29" name="29 Cuadro de texto"/>
              <wp:cNvGraphicFramePr/>
              <a:graphic xmlns:a="http://schemas.openxmlformats.org/drawingml/2006/main">
                <a:graphicData uri="http://schemas.microsoft.com/office/word/2010/wordprocessingShape">
                  <wps:wsp>
                    <wps:cNvSpPr txBox="1"/>
                    <wps:spPr>
                      <a:xfrm>
                        <a:off x="0" y="0"/>
                        <a:ext cx="5610225" cy="678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0286" w:rsidRPr="00E851E7" w:rsidRDefault="00970286" w:rsidP="00E851E7">
                          <w:pPr>
                            <w:pStyle w:val="NormalWeb"/>
                            <w:spacing w:before="0" w:beforeAutospacing="0" w:after="0" w:afterAutospacing="0"/>
                            <w:jc w:val="center"/>
                            <w:rPr>
                              <w:rFonts w:ascii="Arial Narrow" w:hAnsi="Arial Narrow"/>
                            </w:rPr>
                          </w:pPr>
                          <w:r w:rsidRPr="00E851E7">
                            <w:rPr>
                              <w:rFonts w:ascii="Arial Narrow" w:hAnsi="Arial Narrow"/>
                            </w:rPr>
                            <w:t>Carrera 7 No. 8 - 68 Edificio Nuevo del Congreso Oficina 615</w:t>
                          </w:r>
                        </w:p>
                        <w:p w:rsidR="00970286" w:rsidRPr="005C19FC" w:rsidRDefault="00970286" w:rsidP="00B910AC">
                          <w:pPr>
                            <w:pStyle w:val="Piedepgina"/>
                            <w:jc w:val="center"/>
                            <w:rPr>
                              <w:rFonts w:ascii="Agency FB" w:hAnsi="Agency FB"/>
                              <w:color w:val="FF0000"/>
                              <w:sz w:val="18"/>
                              <w:szCs w:val="18"/>
                              <w:lang w:val="en-US" w:eastAsia="es-CO"/>
                            </w:rPr>
                          </w:pPr>
                        </w:p>
                        <w:p w:rsidR="00970286" w:rsidRPr="00D424B3" w:rsidRDefault="00970286" w:rsidP="00DC5F4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775E5" id="_x0000_t202" coordsize="21600,21600" o:spt="202" path="m,l,21600r21600,l21600,xe">
              <v:stroke joinstyle="miter"/>
              <v:path gradientshapeok="t" o:connecttype="rect"/>
            </v:shapetype>
            <v:shape id="29 Cuadro de texto" o:spid="_x0000_s1026" type="#_x0000_t202" style="position:absolute;margin-left:390.55pt;margin-top:-9.6pt;width:441.75pt;height:5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" filled="f" stroked="f" strokeweight=".5pt">
              <v:textbox>
                <w:txbxContent>
                  <w:p w:rsidR="00970286" w:rsidRPr="00E851E7" w:rsidRDefault="00970286" w:rsidP="00E851E7">
                    <w:pPr>
                      <w:pStyle w:val="NormalWeb"/>
                      <w:spacing w:before="0" w:beforeAutospacing="0" w:after="0" w:afterAutospacing="0"/>
                      <w:jc w:val="center"/>
                      <w:rPr>
                        <w:rFonts w:ascii="Arial Narrow" w:hAnsi="Arial Narrow"/>
                      </w:rPr>
                    </w:pPr>
                    <w:r w:rsidRPr="00E851E7">
                      <w:rPr>
                        <w:rFonts w:ascii="Arial Narrow" w:hAnsi="Arial Narrow"/>
                      </w:rPr>
                      <w:t>Carrera 7 No. 8 - 68 Edificio Nuevo del Congreso Oficina 615</w:t>
                    </w:r>
                  </w:p>
                  <w:p w:rsidR="00970286" w:rsidRPr="005C19FC" w:rsidRDefault="00970286" w:rsidP="00B910AC">
                    <w:pPr>
                      <w:pStyle w:val="Piedepgina"/>
                      <w:jc w:val="center"/>
                      <w:rPr>
                        <w:rFonts w:ascii="Agency FB" w:hAnsi="Agency FB"/>
                        <w:color w:val="FF0000"/>
                        <w:sz w:val="18"/>
                        <w:szCs w:val="18"/>
                        <w:lang w:val="en-US" w:eastAsia="es-CO"/>
                      </w:rPr>
                    </w:pPr>
                  </w:p>
                  <w:p w:rsidR="00970286" w:rsidRPr="00D424B3" w:rsidRDefault="00970286" w:rsidP="00DC5F47">
                    <w:pPr>
                      <w:rPr>
                        <w:lang w:val="en-US"/>
                      </w:rPr>
                    </w:pPr>
                  </w:p>
                </w:txbxContent>
              </v:textbox>
              <w10:wrap anchorx="margin"/>
            </v:shape>
          </w:pict>
        </mc:Fallback>
      </mc:AlternateContent>
    </w:r>
    <w:r>
      <w:rPr>
        <w:noProof/>
        <w:lang w:eastAsia="es-CO"/>
      </w:rPr>
      <mc:AlternateContent>
        <mc:Choice Requires="wps">
          <w:drawing>
            <wp:anchor distT="0" distB="0" distL="114300" distR="114300" simplePos="0" relativeHeight="251660288" behindDoc="0" locked="0" layoutInCell="1" allowOverlap="1" wp14:anchorId="72CA6D7F" wp14:editId="5AD7A83B">
              <wp:simplePos x="0" y="0"/>
              <wp:positionH relativeFrom="column">
                <wp:posOffset>-89535</wp:posOffset>
              </wp:positionH>
              <wp:positionV relativeFrom="paragraph">
                <wp:posOffset>-141605</wp:posOffset>
              </wp:positionV>
              <wp:extent cx="5876925" cy="0"/>
              <wp:effectExtent l="0" t="0" r="9525" b="19050"/>
              <wp:wrapNone/>
              <wp:docPr id="8" name="8 Conector recto"/>
              <wp:cNvGraphicFramePr/>
              <a:graphic xmlns:a="http://schemas.openxmlformats.org/drawingml/2006/main">
                <a:graphicData uri="http://schemas.microsoft.com/office/word/2010/wordprocessingShape">
                  <wps:wsp>
                    <wps:cNvCnPr/>
                    <wps:spPr>
                      <a:xfrm>
                        <a:off x="0" y="0"/>
                        <a:ext cx="58769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EDB3BD" id="8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5pt,-11.15pt" to="455.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" strokecolor="#a5a5a5 [2092]"/>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D65" w:rsidRDefault="00AB4D65" w:rsidP="00DC5F47">
      <w:r>
        <w:separator/>
      </w:r>
    </w:p>
  </w:footnote>
  <w:footnote w:type="continuationSeparator" w:id="0">
    <w:p w:rsidR="00AB4D65" w:rsidRDefault="00AB4D65" w:rsidP="00DC5F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286" w:rsidRDefault="00970286">
    <w:pPr>
      <w:pStyle w:val="Encabezado"/>
    </w:pPr>
    <w:r>
      <w:rPr>
        <w:rFonts w:ascii="Arial Narrow" w:hAnsi="Arial Narrow" w:cs="Arial"/>
        <w:noProof/>
        <w:sz w:val="24"/>
        <w:szCs w:val="24"/>
        <w:lang w:eastAsia="es-CO"/>
      </w:rPr>
      <w:drawing>
        <wp:anchor distT="0" distB="0" distL="114300" distR="114300" simplePos="0" relativeHeight="251662336" behindDoc="0" locked="0" layoutInCell="1" allowOverlap="1" wp14:anchorId="26C07F05" wp14:editId="41D599E4">
          <wp:simplePos x="0" y="0"/>
          <wp:positionH relativeFrom="column">
            <wp:posOffset>1939290</wp:posOffset>
          </wp:positionH>
          <wp:positionV relativeFrom="paragraph">
            <wp:posOffset>-41910</wp:posOffset>
          </wp:positionV>
          <wp:extent cx="2324100" cy="93281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24100" cy="932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0286" w:rsidRDefault="00970286">
    <w:pPr>
      <w:pStyle w:val="Encabezado"/>
    </w:pPr>
  </w:p>
  <w:p w:rsidR="00970286" w:rsidRDefault="00970286">
    <w:pPr>
      <w:pStyle w:val="Encabezado"/>
    </w:pPr>
  </w:p>
  <w:p w:rsidR="00970286" w:rsidRDefault="00970286">
    <w:pPr>
      <w:pStyle w:val="Encabezado"/>
    </w:pPr>
  </w:p>
  <w:p w:rsidR="00970286" w:rsidRDefault="00970286">
    <w:pPr>
      <w:pStyle w:val="Encabezado"/>
    </w:pPr>
  </w:p>
  <w:p w:rsidR="00970286" w:rsidRDefault="00970286">
    <w:pPr>
      <w:pStyle w:val="Encabezado"/>
    </w:pPr>
  </w:p>
  <w:p w:rsidR="00970286" w:rsidRDefault="0097028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307"/>
    <w:multiLevelType w:val="hybridMultilevel"/>
    <w:tmpl w:val="84DA42D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5A25A22"/>
    <w:multiLevelType w:val="hybridMultilevel"/>
    <w:tmpl w:val="05CE01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B572C79"/>
    <w:multiLevelType w:val="hybridMultilevel"/>
    <w:tmpl w:val="C2D886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D27736"/>
    <w:multiLevelType w:val="hybridMultilevel"/>
    <w:tmpl w:val="56A43E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EE49E8"/>
    <w:multiLevelType w:val="hybridMultilevel"/>
    <w:tmpl w:val="85E2BEBC"/>
    <w:lvl w:ilvl="0" w:tplc="DFCE9628">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E143D16"/>
    <w:multiLevelType w:val="multilevel"/>
    <w:tmpl w:val="799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05848"/>
    <w:multiLevelType w:val="hybridMultilevel"/>
    <w:tmpl w:val="04FA2C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1C0343A"/>
    <w:multiLevelType w:val="hybridMultilevel"/>
    <w:tmpl w:val="AD8EA3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1E94880"/>
    <w:multiLevelType w:val="hybridMultilevel"/>
    <w:tmpl w:val="AB7C3A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2CB3036"/>
    <w:multiLevelType w:val="hybridMultilevel"/>
    <w:tmpl w:val="635E98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6D52306"/>
    <w:multiLevelType w:val="hybridMultilevel"/>
    <w:tmpl w:val="C2F25A78"/>
    <w:lvl w:ilvl="0" w:tplc="E7982E84">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C53583E"/>
    <w:multiLevelType w:val="hybridMultilevel"/>
    <w:tmpl w:val="191486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9C945FE"/>
    <w:multiLevelType w:val="hybridMultilevel"/>
    <w:tmpl w:val="D944A50E"/>
    <w:lvl w:ilvl="0" w:tplc="9F02AF04">
      <w:start w:val="1"/>
      <w:numFmt w:val="bullet"/>
      <w:lvlText w:val="•"/>
      <w:lvlJc w:val="left"/>
      <w:pPr>
        <w:tabs>
          <w:tab w:val="num" w:pos="720"/>
        </w:tabs>
        <w:ind w:left="720" w:hanging="360"/>
      </w:pPr>
      <w:rPr>
        <w:rFonts w:ascii="Arial" w:hAnsi="Arial" w:hint="default"/>
      </w:rPr>
    </w:lvl>
    <w:lvl w:ilvl="1" w:tplc="A31A9E18" w:tentative="1">
      <w:start w:val="1"/>
      <w:numFmt w:val="bullet"/>
      <w:lvlText w:val="•"/>
      <w:lvlJc w:val="left"/>
      <w:pPr>
        <w:tabs>
          <w:tab w:val="num" w:pos="1440"/>
        </w:tabs>
        <w:ind w:left="1440" w:hanging="360"/>
      </w:pPr>
      <w:rPr>
        <w:rFonts w:ascii="Arial" w:hAnsi="Arial" w:hint="default"/>
      </w:rPr>
    </w:lvl>
    <w:lvl w:ilvl="2" w:tplc="A720FCA4" w:tentative="1">
      <w:start w:val="1"/>
      <w:numFmt w:val="bullet"/>
      <w:lvlText w:val="•"/>
      <w:lvlJc w:val="left"/>
      <w:pPr>
        <w:tabs>
          <w:tab w:val="num" w:pos="2160"/>
        </w:tabs>
        <w:ind w:left="2160" w:hanging="360"/>
      </w:pPr>
      <w:rPr>
        <w:rFonts w:ascii="Arial" w:hAnsi="Arial" w:hint="default"/>
      </w:rPr>
    </w:lvl>
    <w:lvl w:ilvl="3" w:tplc="B7B076D6" w:tentative="1">
      <w:start w:val="1"/>
      <w:numFmt w:val="bullet"/>
      <w:lvlText w:val="•"/>
      <w:lvlJc w:val="left"/>
      <w:pPr>
        <w:tabs>
          <w:tab w:val="num" w:pos="2880"/>
        </w:tabs>
        <w:ind w:left="2880" w:hanging="360"/>
      </w:pPr>
      <w:rPr>
        <w:rFonts w:ascii="Arial" w:hAnsi="Arial" w:hint="default"/>
      </w:rPr>
    </w:lvl>
    <w:lvl w:ilvl="4" w:tplc="6FA21B70" w:tentative="1">
      <w:start w:val="1"/>
      <w:numFmt w:val="bullet"/>
      <w:lvlText w:val="•"/>
      <w:lvlJc w:val="left"/>
      <w:pPr>
        <w:tabs>
          <w:tab w:val="num" w:pos="3600"/>
        </w:tabs>
        <w:ind w:left="3600" w:hanging="360"/>
      </w:pPr>
      <w:rPr>
        <w:rFonts w:ascii="Arial" w:hAnsi="Arial" w:hint="default"/>
      </w:rPr>
    </w:lvl>
    <w:lvl w:ilvl="5" w:tplc="E20A2364" w:tentative="1">
      <w:start w:val="1"/>
      <w:numFmt w:val="bullet"/>
      <w:lvlText w:val="•"/>
      <w:lvlJc w:val="left"/>
      <w:pPr>
        <w:tabs>
          <w:tab w:val="num" w:pos="4320"/>
        </w:tabs>
        <w:ind w:left="4320" w:hanging="360"/>
      </w:pPr>
      <w:rPr>
        <w:rFonts w:ascii="Arial" w:hAnsi="Arial" w:hint="default"/>
      </w:rPr>
    </w:lvl>
    <w:lvl w:ilvl="6" w:tplc="3BFA6C58" w:tentative="1">
      <w:start w:val="1"/>
      <w:numFmt w:val="bullet"/>
      <w:lvlText w:val="•"/>
      <w:lvlJc w:val="left"/>
      <w:pPr>
        <w:tabs>
          <w:tab w:val="num" w:pos="5040"/>
        </w:tabs>
        <w:ind w:left="5040" w:hanging="360"/>
      </w:pPr>
      <w:rPr>
        <w:rFonts w:ascii="Arial" w:hAnsi="Arial" w:hint="default"/>
      </w:rPr>
    </w:lvl>
    <w:lvl w:ilvl="7" w:tplc="D6C858A4" w:tentative="1">
      <w:start w:val="1"/>
      <w:numFmt w:val="bullet"/>
      <w:lvlText w:val="•"/>
      <w:lvlJc w:val="left"/>
      <w:pPr>
        <w:tabs>
          <w:tab w:val="num" w:pos="5760"/>
        </w:tabs>
        <w:ind w:left="5760" w:hanging="360"/>
      </w:pPr>
      <w:rPr>
        <w:rFonts w:ascii="Arial" w:hAnsi="Arial" w:hint="default"/>
      </w:rPr>
    </w:lvl>
    <w:lvl w:ilvl="8" w:tplc="E004B8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2D35B8"/>
    <w:multiLevelType w:val="hybridMultilevel"/>
    <w:tmpl w:val="1CA89D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A506CCF"/>
    <w:multiLevelType w:val="hybridMultilevel"/>
    <w:tmpl w:val="254ACB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A565DA6"/>
    <w:multiLevelType w:val="hybridMultilevel"/>
    <w:tmpl w:val="721632A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AE5685"/>
    <w:multiLevelType w:val="multilevel"/>
    <w:tmpl w:val="F524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4046A"/>
    <w:multiLevelType w:val="hybridMultilevel"/>
    <w:tmpl w:val="BEF2F668"/>
    <w:lvl w:ilvl="0" w:tplc="1D965F5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15:restartNumberingAfterBreak="0">
    <w:nsid w:val="2F5E769A"/>
    <w:multiLevelType w:val="hybridMultilevel"/>
    <w:tmpl w:val="A600DB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FC57BF"/>
    <w:multiLevelType w:val="hybridMultilevel"/>
    <w:tmpl w:val="D80E1F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972078B"/>
    <w:multiLevelType w:val="hybridMultilevel"/>
    <w:tmpl w:val="4AFC0F3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3D425602"/>
    <w:multiLevelType w:val="hybridMultilevel"/>
    <w:tmpl w:val="DDB29B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F973403"/>
    <w:multiLevelType w:val="hybridMultilevel"/>
    <w:tmpl w:val="164A6F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FDD39EC"/>
    <w:multiLevelType w:val="hybridMultilevel"/>
    <w:tmpl w:val="B94AD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3C5B48"/>
    <w:multiLevelType w:val="hybridMultilevel"/>
    <w:tmpl w:val="102E213C"/>
    <w:lvl w:ilvl="0" w:tplc="868A059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2A15FFB"/>
    <w:multiLevelType w:val="hybridMultilevel"/>
    <w:tmpl w:val="0FCAFFA2"/>
    <w:lvl w:ilvl="0" w:tplc="1D965F5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454E0669"/>
    <w:multiLevelType w:val="hybridMultilevel"/>
    <w:tmpl w:val="440E54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4341FEF"/>
    <w:multiLevelType w:val="hybridMultilevel"/>
    <w:tmpl w:val="8086FA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95D096C"/>
    <w:multiLevelType w:val="hybridMultilevel"/>
    <w:tmpl w:val="4C801E06"/>
    <w:lvl w:ilvl="0" w:tplc="11961102">
      <w:start w:val="1"/>
      <w:numFmt w:val="bullet"/>
      <w:lvlText w:val="•"/>
      <w:lvlJc w:val="left"/>
      <w:pPr>
        <w:tabs>
          <w:tab w:val="num" w:pos="720"/>
        </w:tabs>
        <w:ind w:left="720" w:hanging="360"/>
      </w:pPr>
      <w:rPr>
        <w:rFonts w:ascii="Arial" w:hAnsi="Arial" w:hint="default"/>
      </w:rPr>
    </w:lvl>
    <w:lvl w:ilvl="1" w:tplc="CB2AB154" w:tentative="1">
      <w:start w:val="1"/>
      <w:numFmt w:val="bullet"/>
      <w:lvlText w:val="•"/>
      <w:lvlJc w:val="left"/>
      <w:pPr>
        <w:tabs>
          <w:tab w:val="num" w:pos="1440"/>
        </w:tabs>
        <w:ind w:left="1440" w:hanging="360"/>
      </w:pPr>
      <w:rPr>
        <w:rFonts w:ascii="Arial" w:hAnsi="Arial" w:hint="default"/>
      </w:rPr>
    </w:lvl>
    <w:lvl w:ilvl="2" w:tplc="9B2EA7A4" w:tentative="1">
      <w:start w:val="1"/>
      <w:numFmt w:val="bullet"/>
      <w:lvlText w:val="•"/>
      <w:lvlJc w:val="left"/>
      <w:pPr>
        <w:tabs>
          <w:tab w:val="num" w:pos="2160"/>
        </w:tabs>
        <w:ind w:left="2160" w:hanging="360"/>
      </w:pPr>
      <w:rPr>
        <w:rFonts w:ascii="Arial" w:hAnsi="Arial" w:hint="default"/>
      </w:rPr>
    </w:lvl>
    <w:lvl w:ilvl="3" w:tplc="BCD6F0DE" w:tentative="1">
      <w:start w:val="1"/>
      <w:numFmt w:val="bullet"/>
      <w:lvlText w:val="•"/>
      <w:lvlJc w:val="left"/>
      <w:pPr>
        <w:tabs>
          <w:tab w:val="num" w:pos="2880"/>
        </w:tabs>
        <w:ind w:left="2880" w:hanging="360"/>
      </w:pPr>
      <w:rPr>
        <w:rFonts w:ascii="Arial" w:hAnsi="Arial" w:hint="default"/>
      </w:rPr>
    </w:lvl>
    <w:lvl w:ilvl="4" w:tplc="25AE00FC" w:tentative="1">
      <w:start w:val="1"/>
      <w:numFmt w:val="bullet"/>
      <w:lvlText w:val="•"/>
      <w:lvlJc w:val="left"/>
      <w:pPr>
        <w:tabs>
          <w:tab w:val="num" w:pos="3600"/>
        </w:tabs>
        <w:ind w:left="3600" w:hanging="360"/>
      </w:pPr>
      <w:rPr>
        <w:rFonts w:ascii="Arial" w:hAnsi="Arial" w:hint="default"/>
      </w:rPr>
    </w:lvl>
    <w:lvl w:ilvl="5" w:tplc="28940EA8" w:tentative="1">
      <w:start w:val="1"/>
      <w:numFmt w:val="bullet"/>
      <w:lvlText w:val="•"/>
      <w:lvlJc w:val="left"/>
      <w:pPr>
        <w:tabs>
          <w:tab w:val="num" w:pos="4320"/>
        </w:tabs>
        <w:ind w:left="4320" w:hanging="360"/>
      </w:pPr>
      <w:rPr>
        <w:rFonts w:ascii="Arial" w:hAnsi="Arial" w:hint="default"/>
      </w:rPr>
    </w:lvl>
    <w:lvl w:ilvl="6" w:tplc="AB1A6E72" w:tentative="1">
      <w:start w:val="1"/>
      <w:numFmt w:val="bullet"/>
      <w:lvlText w:val="•"/>
      <w:lvlJc w:val="left"/>
      <w:pPr>
        <w:tabs>
          <w:tab w:val="num" w:pos="5040"/>
        </w:tabs>
        <w:ind w:left="5040" w:hanging="360"/>
      </w:pPr>
      <w:rPr>
        <w:rFonts w:ascii="Arial" w:hAnsi="Arial" w:hint="default"/>
      </w:rPr>
    </w:lvl>
    <w:lvl w:ilvl="7" w:tplc="87D8F09E" w:tentative="1">
      <w:start w:val="1"/>
      <w:numFmt w:val="bullet"/>
      <w:lvlText w:val="•"/>
      <w:lvlJc w:val="left"/>
      <w:pPr>
        <w:tabs>
          <w:tab w:val="num" w:pos="5760"/>
        </w:tabs>
        <w:ind w:left="5760" w:hanging="360"/>
      </w:pPr>
      <w:rPr>
        <w:rFonts w:ascii="Arial" w:hAnsi="Arial" w:hint="default"/>
      </w:rPr>
    </w:lvl>
    <w:lvl w:ilvl="8" w:tplc="60949C5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5E4024"/>
    <w:multiLevelType w:val="hybridMultilevel"/>
    <w:tmpl w:val="52DAC6F0"/>
    <w:lvl w:ilvl="0" w:tplc="AE6251EC">
      <w:start w:val="3"/>
      <w:numFmt w:val="upperRoman"/>
      <w:lvlText w:val="%1."/>
      <w:lvlJc w:val="left"/>
      <w:pPr>
        <w:ind w:left="1080" w:hanging="720"/>
      </w:pPr>
      <w:rPr>
        <w:rFonts w:hint="default"/>
        <w:b/>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2C148E2"/>
    <w:multiLevelType w:val="hybridMultilevel"/>
    <w:tmpl w:val="AED6E7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63E75621"/>
    <w:multiLevelType w:val="hybridMultilevel"/>
    <w:tmpl w:val="FC422A3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66976F4F"/>
    <w:multiLevelType w:val="hybridMultilevel"/>
    <w:tmpl w:val="D3448E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77F471E"/>
    <w:multiLevelType w:val="hybridMultilevel"/>
    <w:tmpl w:val="12A2591A"/>
    <w:lvl w:ilvl="0" w:tplc="C6BA69F6">
      <w:start w:val="1"/>
      <w:numFmt w:val="bullet"/>
      <w:lvlText w:val="•"/>
      <w:lvlJc w:val="left"/>
      <w:pPr>
        <w:tabs>
          <w:tab w:val="num" w:pos="360"/>
        </w:tabs>
        <w:ind w:left="360" w:hanging="360"/>
      </w:pPr>
      <w:rPr>
        <w:rFonts w:ascii="Arial" w:hAnsi="Arial" w:hint="default"/>
      </w:rPr>
    </w:lvl>
    <w:lvl w:ilvl="1" w:tplc="83D6155E" w:tentative="1">
      <w:start w:val="1"/>
      <w:numFmt w:val="bullet"/>
      <w:lvlText w:val="•"/>
      <w:lvlJc w:val="left"/>
      <w:pPr>
        <w:tabs>
          <w:tab w:val="num" w:pos="1080"/>
        </w:tabs>
        <w:ind w:left="1080" w:hanging="360"/>
      </w:pPr>
      <w:rPr>
        <w:rFonts w:ascii="Arial" w:hAnsi="Arial" w:hint="default"/>
      </w:rPr>
    </w:lvl>
    <w:lvl w:ilvl="2" w:tplc="1A1637D4" w:tentative="1">
      <w:start w:val="1"/>
      <w:numFmt w:val="bullet"/>
      <w:lvlText w:val="•"/>
      <w:lvlJc w:val="left"/>
      <w:pPr>
        <w:tabs>
          <w:tab w:val="num" w:pos="1800"/>
        </w:tabs>
        <w:ind w:left="1800" w:hanging="360"/>
      </w:pPr>
      <w:rPr>
        <w:rFonts w:ascii="Arial" w:hAnsi="Arial" w:hint="default"/>
      </w:rPr>
    </w:lvl>
    <w:lvl w:ilvl="3" w:tplc="07884FE6" w:tentative="1">
      <w:start w:val="1"/>
      <w:numFmt w:val="bullet"/>
      <w:lvlText w:val="•"/>
      <w:lvlJc w:val="left"/>
      <w:pPr>
        <w:tabs>
          <w:tab w:val="num" w:pos="2520"/>
        </w:tabs>
        <w:ind w:left="2520" w:hanging="360"/>
      </w:pPr>
      <w:rPr>
        <w:rFonts w:ascii="Arial" w:hAnsi="Arial" w:hint="default"/>
      </w:rPr>
    </w:lvl>
    <w:lvl w:ilvl="4" w:tplc="9822C648" w:tentative="1">
      <w:start w:val="1"/>
      <w:numFmt w:val="bullet"/>
      <w:lvlText w:val="•"/>
      <w:lvlJc w:val="left"/>
      <w:pPr>
        <w:tabs>
          <w:tab w:val="num" w:pos="3240"/>
        </w:tabs>
        <w:ind w:left="3240" w:hanging="360"/>
      </w:pPr>
      <w:rPr>
        <w:rFonts w:ascii="Arial" w:hAnsi="Arial" w:hint="default"/>
      </w:rPr>
    </w:lvl>
    <w:lvl w:ilvl="5" w:tplc="3BAEF108" w:tentative="1">
      <w:start w:val="1"/>
      <w:numFmt w:val="bullet"/>
      <w:lvlText w:val="•"/>
      <w:lvlJc w:val="left"/>
      <w:pPr>
        <w:tabs>
          <w:tab w:val="num" w:pos="3960"/>
        </w:tabs>
        <w:ind w:left="3960" w:hanging="360"/>
      </w:pPr>
      <w:rPr>
        <w:rFonts w:ascii="Arial" w:hAnsi="Arial" w:hint="default"/>
      </w:rPr>
    </w:lvl>
    <w:lvl w:ilvl="6" w:tplc="709EEA14" w:tentative="1">
      <w:start w:val="1"/>
      <w:numFmt w:val="bullet"/>
      <w:lvlText w:val="•"/>
      <w:lvlJc w:val="left"/>
      <w:pPr>
        <w:tabs>
          <w:tab w:val="num" w:pos="4680"/>
        </w:tabs>
        <w:ind w:left="4680" w:hanging="360"/>
      </w:pPr>
      <w:rPr>
        <w:rFonts w:ascii="Arial" w:hAnsi="Arial" w:hint="default"/>
      </w:rPr>
    </w:lvl>
    <w:lvl w:ilvl="7" w:tplc="ABF2F9B0" w:tentative="1">
      <w:start w:val="1"/>
      <w:numFmt w:val="bullet"/>
      <w:lvlText w:val="•"/>
      <w:lvlJc w:val="left"/>
      <w:pPr>
        <w:tabs>
          <w:tab w:val="num" w:pos="5400"/>
        </w:tabs>
        <w:ind w:left="5400" w:hanging="360"/>
      </w:pPr>
      <w:rPr>
        <w:rFonts w:ascii="Arial" w:hAnsi="Arial" w:hint="default"/>
      </w:rPr>
    </w:lvl>
    <w:lvl w:ilvl="8" w:tplc="7EF4DC76"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9175C76"/>
    <w:multiLevelType w:val="hybridMultilevel"/>
    <w:tmpl w:val="C3AAD9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9233410"/>
    <w:multiLevelType w:val="hybridMultilevel"/>
    <w:tmpl w:val="F7CAC3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9F368FC"/>
    <w:multiLevelType w:val="hybridMultilevel"/>
    <w:tmpl w:val="EA92A872"/>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1976EA6"/>
    <w:multiLevelType w:val="hybridMultilevel"/>
    <w:tmpl w:val="27400BE2"/>
    <w:lvl w:ilvl="0" w:tplc="240A000F">
      <w:start w:val="1"/>
      <w:numFmt w:val="decimal"/>
      <w:lvlText w:val="%1."/>
      <w:lvlJc w:val="left"/>
      <w:pPr>
        <w:ind w:left="880" w:hanging="360"/>
      </w:pPr>
    </w:lvl>
    <w:lvl w:ilvl="1" w:tplc="240A0019">
      <w:start w:val="1"/>
      <w:numFmt w:val="lowerLetter"/>
      <w:lvlText w:val="%2."/>
      <w:lvlJc w:val="left"/>
      <w:pPr>
        <w:ind w:left="1600" w:hanging="360"/>
      </w:pPr>
    </w:lvl>
    <w:lvl w:ilvl="2" w:tplc="240A001B" w:tentative="1">
      <w:start w:val="1"/>
      <w:numFmt w:val="lowerRoman"/>
      <w:lvlText w:val="%3."/>
      <w:lvlJc w:val="right"/>
      <w:pPr>
        <w:ind w:left="2320" w:hanging="180"/>
      </w:pPr>
    </w:lvl>
    <w:lvl w:ilvl="3" w:tplc="240A000F" w:tentative="1">
      <w:start w:val="1"/>
      <w:numFmt w:val="decimal"/>
      <w:lvlText w:val="%4."/>
      <w:lvlJc w:val="left"/>
      <w:pPr>
        <w:ind w:left="3040" w:hanging="360"/>
      </w:pPr>
    </w:lvl>
    <w:lvl w:ilvl="4" w:tplc="240A0019" w:tentative="1">
      <w:start w:val="1"/>
      <w:numFmt w:val="lowerLetter"/>
      <w:lvlText w:val="%5."/>
      <w:lvlJc w:val="left"/>
      <w:pPr>
        <w:ind w:left="3760" w:hanging="360"/>
      </w:pPr>
    </w:lvl>
    <w:lvl w:ilvl="5" w:tplc="240A001B" w:tentative="1">
      <w:start w:val="1"/>
      <w:numFmt w:val="lowerRoman"/>
      <w:lvlText w:val="%6."/>
      <w:lvlJc w:val="right"/>
      <w:pPr>
        <w:ind w:left="4480" w:hanging="180"/>
      </w:pPr>
    </w:lvl>
    <w:lvl w:ilvl="6" w:tplc="240A000F" w:tentative="1">
      <w:start w:val="1"/>
      <w:numFmt w:val="decimal"/>
      <w:lvlText w:val="%7."/>
      <w:lvlJc w:val="left"/>
      <w:pPr>
        <w:ind w:left="5200" w:hanging="360"/>
      </w:pPr>
    </w:lvl>
    <w:lvl w:ilvl="7" w:tplc="240A0019" w:tentative="1">
      <w:start w:val="1"/>
      <w:numFmt w:val="lowerLetter"/>
      <w:lvlText w:val="%8."/>
      <w:lvlJc w:val="left"/>
      <w:pPr>
        <w:ind w:left="5920" w:hanging="360"/>
      </w:pPr>
    </w:lvl>
    <w:lvl w:ilvl="8" w:tplc="240A001B" w:tentative="1">
      <w:start w:val="1"/>
      <w:numFmt w:val="lowerRoman"/>
      <w:lvlText w:val="%9."/>
      <w:lvlJc w:val="right"/>
      <w:pPr>
        <w:ind w:left="6640" w:hanging="180"/>
      </w:pPr>
    </w:lvl>
  </w:abstractNum>
  <w:abstractNum w:abstractNumId="38" w15:restartNumberingAfterBreak="0">
    <w:nsid w:val="72AC0373"/>
    <w:multiLevelType w:val="hybridMultilevel"/>
    <w:tmpl w:val="D488DED2"/>
    <w:lvl w:ilvl="0" w:tplc="8D1C057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3606792"/>
    <w:multiLevelType w:val="hybridMultilevel"/>
    <w:tmpl w:val="1AEAEBAC"/>
    <w:lvl w:ilvl="0" w:tplc="CE9AA6F8">
      <w:start w:val="1"/>
      <w:numFmt w:val="bullet"/>
      <w:lvlText w:val="•"/>
      <w:lvlJc w:val="left"/>
      <w:pPr>
        <w:tabs>
          <w:tab w:val="num" w:pos="720"/>
        </w:tabs>
        <w:ind w:left="720" w:hanging="360"/>
      </w:pPr>
      <w:rPr>
        <w:rFonts w:ascii="Arial" w:hAnsi="Arial" w:hint="default"/>
      </w:rPr>
    </w:lvl>
    <w:lvl w:ilvl="1" w:tplc="F8FC5DB2" w:tentative="1">
      <w:start w:val="1"/>
      <w:numFmt w:val="bullet"/>
      <w:lvlText w:val="•"/>
      <w:lvlJc w:val="left"/>
      <w:pPr>
        <w:tabs>
          <w:tab w:val="num" w:pos="1440"/>
        </w:tabs>
        <w:ind w:left="1440" w:hanging="360"/>
      </w:pPr>
      <w:rPr>
        <w:rFonts w:ascii="Arial" w:hAnsi="Arial" w:hint="default"/>
      </w:rPr>
    </w:lvl>
    <w:lvl w:ilvl="2" w:tplc="D7CA0C32" w:tentative="1">
      <w:start w:val="1"/>
      <w:numFmt w:val="bullet"/>
      <w:lvlText w:val="•"/>
      <w:lvlJc w:val="left"/>
      <w:pPr>
        <w:tabs>
          <w:tab w:val="num" w:pos="2160"/>
        </w:tabs>
        <w:ind w:left="2160" w:hanging="360"/>
      </w:pPr>
      <w:rPr>
        <w:rFonts w:ascii="Arial" w:hAnsi="Arial" w:hint="default"/>
      </w:rPr>
    </w:lvl>
    <w:lvl w:ilvl="3" w:tplc="22020482" w:tentative="1">
      <w:start w:val="1"/>
      <w:numFmt w:val="bullet"/>
      <w:lvlText w:val="•"/>
      <w:lvlJc w:val="left"/>
      <w:pPr>
        <w:tabs>
          <w:tab w:val="num" w:pos="2880"/>
        </w:tabs>
        <w:ind w:left="2880" w:hanging="360"/>
      </w:pPr>
      <w:rPr>
        <w:rFonts w:ascii="Arial" w:hAnsi="Arial" w:hint="default"/>
      </w:rPr>
    </w:lvl>
    <w:lvl w:ilvl="4" w:tplc="70E0D428" w:tentative="1">
      <w:start w:val="1"/>
      <w:numFmt w:val="bullet"/>
      <w:lvlText w:val="•"/>
      <w:lvlJc w:val="left"/>
      <w:pPr>
        <w:tabs>
          <w:tab w:val="num" w:pos="3600"/>
        </w:tabs>
        <w:ind w:left="3600" w:hanging="360"/>
      </w:pPr>
      <w:rPr>
        <w:rFonts w:ascii="Arial" w:hAnsi="Arial" w:hint="default"/>
      </w:rPr>
    </w:lvl>
    <w:lvl w:ilvl="5" w:tplc="7DEC4C5A" w:tentative="1">
      <w:start w:val="1"/>
      <w:numFmt w:val="bullet"/>
      <w:lvlText w:val="•"/>
      <w:lvlJc w:val="left"/>
      <w:pPr>
        <w:tabs>
          <w:tab w:val="num" w:pos="4320"/>
        </w:tabs>
        <w:ind w:left="4320" w:hanging="360"/>
      </w:pPr>
      <w:rPr>
        <w:rFonts w:ascii="Arial" w:hAnsi="Arial" w:hint="default"/>
      </w:rPr>
    </w:lvl>
    <w:lvl w:ilvl="6" w:tplc="A2ECAA70" w:tentative="1">
      <w:start w:val="1"/>
      <w:numFmt w:val="bullet"/>
      <w:lvlText w:val="•"/>
      <w:lvlJc w:val="left"/>
      <w:pPr>
        <w:tabs>
          <w:tab w:val="num" w:pos="5040"/>
        </w:tabs>
        <w:ind w:left="5040" w:hanging="360"/>
      </w:pPr>
      <w:rPr>
        <w:rFonts w:ascii="Arial" w:hAnsi="Arial" w:hint="default"/>
      </w:rPr>
    </w:lvl>
    <w:lvl w:ilvl="7" w:tplc="3C12CB2E" w:tentative="1">
      <w:start w:val="1"/>
      <w:numFmt w:val="bullet"/>
      <w:lvlText w:val="•"/>
      <w:lvlJc w:val="left"/>
      <w:pPr>
        <w:tabs>
          <w:tab w:val="num" w:pos="5760"/>
        </w:tabs>
        <w:ind w:left="5760" w:hanging="360"/>
      </w:pPr>
      <w:rPr>
        <w:rFonts w:ascii="Arial" w:hAnsi="Arial" w:hint="default"/>
      </w:rPr>
    </w:lvl>
    <w:lvl w:ilvl="8" w:tplc="4EC696C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C62F2D"/>
    <w:multiLevelType w:val="hybridMultilevel"/>
    <w:tmpl w:val="B3BE2B80"/>
    <w:lvl w:ilvl="0" w:tplc="82FC78EE">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41" w15:restartNumberingAfterBreak="0">
    <w:nsid w:val="754C290B"/>
    <w:multiLevelType w:val="hybridMultilevel"/>
    <w:tmpl w:val="ABFE9F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3" w15:restartNumberingAfterBreak="0">
    <w:nsid w:val="78385503"/>
    <w:multiLevelType w:val="hybridMultilevel"/>
    <w:tmpl w:val="434E763C"/>
    <w:lvl w:ilvl="0" w:tplc="71008544">
      <w:start w:val="1"/>
      <w:numFmt w:val="bullet"/>
      <w:lvlText w:val="•"/>
      <w:lvlJc w:val="left"/>
      <w:pPr>
        <w:tabs>
          <w:tab w:val="num" w:pos="720"/>
        </w:tabs>
        <w:ind w:left="720" w:hanging="360"/>
      </w:pPr>
      <w:rPr>
        <w:rFonts w:ascii="Arial" w:hAnsi="Arial" w:hint="default"/>
      </w:rPr>
    </w:lvl>
    <w:lvl w:ilvl="1" w:tplc="0AEC5592" w:tentative="1">
      <w:start w:val="1"/>
      <w:numFmt w:val="bullet"/>
      <w:lvlText w:val="•"/>
      <w:lvlJc w:val="left"/>
      <w:pPr>
        <w:tabs>
          <w:tab w:val="num" w:pos="1440"/>
        </w:tabs>
        <w:ind w:left="1440" w:hanging="360"/>
      </w:pPr>
      <w:rPr>
        <w:rFonts w:ascii="Arial" w:hAnsi="Arial" w:hint="default"/>
      </w:rPr>
    </w:lvl>
    <w:lvl w:ilvl="2" w:tplc="5AB2F6CA" w:tentative="1">
      <w:start w:val="1"/>
      <w:numFmt w:val="bullet"/>
      <w:lvlText w:val="•"/>
      <w:lvlJc w:val="left"/>
      <w:pPr>
        <w:tabs>
          <w:tab w:val="num" w:pos="2160"/>
        </w:tabs>
        <w:ind w:left="2160" w:hanging="360"/>
      </w:pPr>
      <w:rPr>
        <w:rFonts w:ascii="Arial" w:hAnsi="Arial" w:hint="default"/>
      </w:rPr>
    </w:lvl>
    <w:lvl w:ilvl="3" w:tplc="246C9ED6" w:tentative="1">
      <w:start w:val="1"/>
      <w:numFmt w:val="bullet"/>
      <w:lvlText w:val="•"/>
      <w:lvlJc w:val="left"/>
      <w:pPr>
        <w:tabs>
          <w:tab w:val="num" w:pos="2880"/>
        </w:tabs>
        <w:ind w:left="2880" w:hanging="360"/>
      </w:pPr>
      <w:rPr>
        <w:rFonts w:ascii="Arial" w:hAnsi="Arial" w:hint="default"/>
      </w:rPr>
    </w:lvl>
    <w:lvl w:ilvl="4" w:tplc="E918FA40" w:tentative="1">
      <w:start w:val="1"/>
      <w:numFmt w:val="bullet"/>
      <w:lvlText w:val="•"/>
      <w:lvlJc w:val="left"/>
      <w:pPr>
        <w:tabs>
          <w:tab w:val="num" w:pos="3600"/>
        </w:tabs>
        <w:ind w:left="3600" w:hanging="360"/>
      </w:pPr>
      <w:rPr>
        <w:rFonts w:ascii="Arial" w:hAnsi="Arial" w:hint="default"/>
      </w:rPr>
    </w:lvl>
    <w:lvl w:ilvl="5" w:tplc="13982172" w:tentative="1">
      <w:start w:val="1"/>
      <w:numFmt w:val="bullet"/>
      <w:lvlText w:val="•"/>
      <w:lvlJc w:val="left"/>
      <w:pPr>
        <w:tabs>
          <w:tab w:val="num" w:pos="4320"/>
        </w:tabs>
        <w:ind w:left="4320" w:hanging="360"/>
      </w:pPr>
      <w:rPr>
        <w:rFonts w:ascii="Arial" w:hAnsi="Arial" w:hint="default"/>
      </w:rPr>
    </w:lvl>
    <w:lvl w:ilvl="6" w:tplc="7AAA6562" w:tentative="1">
      <w:start w:val="1"/>
      <w:numFmt w:val="bullet"/>
      <w:lvlText w:val="•"/>
      <w:lvlJc w:val="left"/>
      <w:pPr>
        <w:tabs>
          <w:tab w:val="num" w:pos="5040"/>
        </w:tabs>
        <w:ind w:left="5040" w:hanging="360"/>
      </w:pPr>
      <w:rPr>
        <w:rFonts w:ascii="Arial" w:hAnsi="Arial" w:hint="default"/>
      </w:rPr>
    </w:lvl>
    <w:lvl w:ilvl="7" w:tplc="D6C27728" w:tentative="1">
      <w:start w:val="1"/>
      <w:numFmt w:val="bullet"/>
      <w:lvlText w:val="•"/>
      <w:lvlJc w:val="left"/>
      <w:pPr>
        <w:tabs>
          <w:tab w:val="num" w:pos="5760"/>
        </w:tabs>
        <w:ind w:left="5760" w:hanging="360"/>
      </w:pPr>
      <w:rPr>
        <w:rFonts w:ascii="Arial" w:hAnsi="Arial" w:hint="default"/>
      </w:rPr>
    </w:lvl>
    <w:lvl w:ilvl="8" w:tplc="BDDC1164"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20"/>
  </w:num>
  <w:num w:numId="3">
    <w:abstractNumId w:val="0"/>
  </w:num>
  <w:num w:numId="4">
    <w:abstractNumId w:val="34"/>
  </w:num>
  <w:num w:numId="5">
    <w:abstractNumId w:val="26"/>
  </w:num>
  <w:num w:numId="6">
    <w:abstractNumId w:val="3"/>
  </w:num>
  <w:num w:numId="7">
    <w:abstractNumId w:val="11"/>
  </w:num>
  <w:num w:numId="8">
    <w:abstractNumId w:val="13"/>
  </w:num>
  <w:num w:numId="9">
    <w:abstractNumId w:val="27"/>
  </w:num>
  <w:num w:numId="10">
    <w:abstractNumId w:val="22"/>
  </w:num>
  <w:num w:numId="11">
    <w:abstractNumId w:val="1"/>
  </w:num>
  <w:num w:numId="12">
    <w:abstractNumId w:val="5"/>
  </w:num>
  <w:num w:numId="13">
    <w:abstractNumId w:val="19"/>
  </w:num>
  <w:num w:numId="14">
    <w:abstractNumId w:val="9"/>
  </w:num>
  <w:num w:numId="15">
    <w:abstractNumId w:val="32"/>
  </w:num>
  <w:num w:numId="16">
    <w:abstractNumId w:val="18"/>
  </w:num>
  <w:num w:numId="17">
    <w:abstractNumId w:val="16"/>
  </w:num>
  <w:num w:numId="18">
    <w:abstractNumId w:val="7"/>
  </w:num>
  <w:num w:numId="19">
    <w:abstractNumId w:val="14"/>
  </w:num>
  <w:num w:numId="20">
    <w:abstractNumId w:val="37"/>
  </w:num>
  <w:num w:numId="21">
    <w:abstractNumId w:val="30"/>
  </w:num>
  <w:num w:numId="22">
    <w:abstractNumId w:val="6"/>
  </w:num>
  <w:num w:numId="23">
    <w:abstractNumId w:val="2"/>
  </w:num>
  <w:num w:numId="24">
    <w:abstractNumId w:val="41"/>
  </w:num>
  <w:num w:numId="25">
    <w:abstractNumId w:val="23"/>
  </w:num>
  <w:num w:numId="26">
    <w:abstractNumId w:val="15"/>
  </w:num>
  <w:num w:numId="27">
    <w:abstractNumId w:val="43"/>
  </w:num>
  <w:num w:numId="28">
    <w:abstractNumId w:val="39"/>
  </w:num>
  <w:num w:numId="29">
    <w:abstractNumId w:val="40"/>
  </w:num>
  <w:num w:numId="30">
    <w:abstractNumId w:val="38"/>
  </w:num>
  <w:num w:numId="31">
    <w:abstractNumId w:val="10"/>
  </w:num>
  <w:num w:numId="32">
    <w:abstractNumId w:val="21"/>
  </w:num>
  <w:num w:numId="33">
    <w:abstractNumId w:val="33"/>
  </w:num>
  <w:num w:numId="34">
    <w:abstractNumId w:val="28"/>
  </w:num>
  <w:num w:numId="35">
    <w:abstractNumId w:val="12"/>
  </w:num>
  <w:num w:numId="36">
    <w:abstractNumId w:val="42"/>
  </w:num>
  <w:num w:numId="37">
    <w:abstractNumId w:val="17"/>
  </w:num>
  <w:num w:numId="38">
    <w:abstractNumId w:val="25"/>
  </w:num>
  <w:num w:numId="39">
    <w:abstractNumId w:val="24"/>
  </w:num>
  <w:num w:numId="40">
    <w:abstractNumId w:val="4"/>
  </w:num>
  <w:num w:numId="41">
    <w:abstractNumId w:val="29"/>
  </w:num>
  <w:num w:numId="42">
    <w:abstractNumId w:val="36"/>
  </w:num>
  <w:num w:numId="43">
    <w:abstractNumId w:val="3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E4"/>
    <w:rsid w:val="00001D32"/>
    <w:rsid w:val="00002CF5"/>
    <w:rsid w:val="00007F99"/>
    <w:rsid w:val="000143D0"/>
    <w:rsid w:val="0002147E"/>
    <w:rsid w:val="00023D34"/>
    <w:rsid w:val="00024660"/>
    <w:rsid w:val="00030239"/>
    <w:rsid w:val="0004447E"/>
    <w:rsid w:val="00044730"/>
    <w:rsid w:val="0004498C"/>
    <w:rsid w:val="00046948"/>
    <w:rsid w:val="000524F0"/>
    <w:rsid w:val="00052EBB"/>
    <w:rsid w:val="00053AD8"/>
    <w:rsid w:val="0005644A"/>
    <w:rsid w:val="00057344"/>
    <w:rsid w:val="00063A84"/>
    <w:rsid w:val="000708A9"/>
    <w:rsid w:val="000721B2"/>
    <w:rsid w:val="00075378"/>
    <w:rsid w:val="000772B2"/>
    <w:rsid w:val="00080391"/>
    <w:rsid w:val="00082367"/>
    <w:rsid w:val="00083DBA"/>
    <w:rsid w:val="00086B63"/>
    <w:rsid w:val="000901F8"/>
    <w:rsid w:val="000912E2"/>
    <w:rsid w:val="00091364"/>
    <w:rsid w:val="00091606"/>
    <w:rsid w:val="00094914"/>
    <w:rsid w:val="000965B3"/>
    <w:rsid w:val="00097940"/>
    <w:rsid w:val="000A65BB"/>
    <w:rsid w:val="000B6718"/>
    <w:rsid w:val="000C0532"/>
    <w:rsid w:val="000C0680"/>
    <w:rsid w:val="000C0E5B"/>
    <w:rsid w:val="000C0F28"/>
    <w:rsid w:val="000C1B80"/>
    <w:rsid w:val="000C1F9F"/>
    <w:rsid w:val="000C2745"/>
    <w:rsid w:val="000C5CD2"/>
    <w:rsid w:val="000C6241"/>
    <w:rsid w:val="000C72D0"/>
    <w:rsid w:val="000D0990"/>
    <w:rsid w:val="000D6D0B"/>
    <w:rsid w:val="000E2323"/>
    <w:rsid w:val="000E399E"/>
    <w:rsid w:val="000E4151"/>
    <w:rsid w:val="000E63CF"/>
    <w:rsid w:val="000F11F6"/>
    <w:rsid w:val="000F1C07"/>
    <w:rsid w:val="000F35DE"/>
    <w:rsid w:val="000F4D10"/>
    <w:rsid w:val="000F6B09"/>
    <w:rsid w:val="00106D9E"/>
    <w:rsid w:val="00112D03"/>
    <w:rsid w:val="001259BB"/>
    <w:rsid w:val="0012600A"/>
    <w:rsid w:val="0013015B"/>
    <w:rsid w:val="00131768"/>
    <w:rsid w:val="00135B26"/>
    <w:rsid w:val="00144A0B"/>
    <w:rsid w:val="00151326"/>
    <w:rsid w:val="00152DA9"/>
    <w:rsid w:val="00153164"/>
    <w:rsid w:val="00154780"/>
    <w:rsid w:val="001638D4"/>
    <w:rsid w:val="001652CA"/>
    <w:rsid w:val="001657D8"/>
    <w:rsid w:val="001675D5"/>
    <w:rsid w:val="00170AEF"/>
    <w:rsid w:val="001712A8"/>
    <w:rsid w:val="00174098"/>
    <w:rsid w:val="0018195B"/>
    <w:rsid w:val="00181CF1"/>
    <w:rsid w:val="00186309"/>
    <w:rsid w:val="0018632B"/>
    <w:rsid w:val="001A2650"/>
    <w:rsid w:val="001A31D7"/>
    <w:rsid w:val="001A4169"/>
    <w:rsid w:val="001B0CA6"/>
    <w:rsid w:val="001C0E3F"/>
    <w:rsid w:val="001C70C0"/>
    <w:rsid w:val="001D095A"/>
    <w:rsid w:val="001D09B2"/>
    <w:rsid w:val="001D0A8D"/>
    <w:rsid w:val="001E0AED"/>
    <w:rsid w:val="001E3C10"/>
    <w:rsid w:val="001E4E88"/>
    <w:rsid w:val="001F214C"/>
    <w:rsid w:val="001F6496"/>
    <w:rsid w:val="001F70D1"/>
    <w:rsid w:val="00200E89"/>
    <w:rsid w:val="00201D26"/>
    <w:rsid w:val="00203939"/>
    <w:rsid w:val="002054F9"/>
    <w:rsid w:val="00206361"/>
    <w:rsid w:val="00211295"/>
    <w:rsid w:val="00215BE2"/>
    <w:rsid w:val="0021666A"/>
    <w:rsid w:val="002214DD"/>
    <w:rsid w:val="002218E0"/>
    <w:rsid w:val="002227DB"/>
    <w:rsid w:val="00225772"/>
    <w:rsid w:val="00227BE9"/>
    <w:rsid w:val="00231E02"/>
    <w:rsid w:val="00231E2C"/>
    <w:rsid w:val="00235C0A"/>
    <w:rsid w:val="002379D4"/>
    <w:rsid w:val="00240EAE"/>
    <w:rsid w:val="00243E6E"/>
    <w:rsid w:val="00244712"/>
    <w:rsid w:val="002450F5"/>
    <w:rsid w:val="002469C9"/>
    <w:rsid w:val="00251A4B"/>
    <w:rsid w:val="00256959"/>
    <w:rsid w:val="00265A1A"/>
    <w:rsid w:val="0026726A"/>
    <w:rsid w:val="0027138B"/>
    <w:rsid w:val="00273B8B"/>
    <w:rsid w:val="00274535"/>
    <w:rsid w:val="002754A8"/>
    <w:rsid w:val="00275D48"/>
    <w:rsid w:val="00277D86"/>
    <w:rsid w:val="00281FAC"/>
    <w:rsid w:val="00286F7F"/>
    <w:rsid w:val="00287972"/>
    <w:rsid w:val="002916A7"/>
    <w:rsid w:val="002A0AF4"/>
    <w:rsid w:val="002B476C"/>
    <w:rsid w:val="002B4F4A"/>
    <w:rsid w:val="002B7E39"/>
    <w:rsid w:val="002C0C5E"/>
    <w:rsid w:val="002C5005"/>
    <w:rsid w:val="002D0340"/>
    <w:rsid w:val="002D7B74"/>
    <w:rsid w:val="002E686E"/>
    <w:rsid w:val="002E6F95"/>
    <w:rsid w:val="002F0D0B"/>
    <w:rsid w:val="002F360A"/>
    <w:rsid w:val="002F3D99"/>
    <w:rsid w:val="002F44BA"/>
    <w:rsid w:val="00303B61"/>
    <w:rsid w:val="00312F21"/>
    <w:rsid w:val="0031515C"/>
    <w:rsid w:val="003162F1"/>
    <w:rsid w:val="003177A8"/>
    <w:rsid w:val="003178D8"/>
    <w:rsid w:val="00320A89"/>
    <w:rsid w:val="003232DC"/>
    <w:rsid w:val="00325A1A"/>
    <w:rsid w:val="003377E9"/>
    <w:rsid w:val="00343658"/>
    <w:rsid w:val="00343E0F"/>
    <w:rsid w:val="00344B69"/>
    <w:rsid w:val="00346573"/>
    <w:rsid w:val="003528D5"/>
    <w:rsid w:val="00352E72"/>
    <w:rsid w:val="00354212"/>
    <w:rsid w:val="0035661E"/>
    <w:rsid w:val="00372345"/>
    <w:rsid w:val="00373488"/>
    <w:rsid w:val="003745DD"/>
    <w:rsid w:val="0037654F"/>
    <w:rsid w:val="00376B89"/>
    <w:rsid w:val="0037765C"/>
    <w:rsid w:val="003806BC"/>
    <w:rsid w:val="003833C0"/>
    <w:rsid w:val="00383D00"/>
    <w:rsid w:val="00387B33"/>
    <w:rsid w:val="0039162B"/>
    <w:rsid w:val="00392685"/>
    <w:rsid w:val="00393242"/>
    <w:rsid w:val="003A0F20"/>
    <w:rsid w:val="003A2C62"/>
    <w:rsid w:val="003A6CB3"/>
    <w:rsid w:val="003B0037"/>
    <w:rsid w:val="003B552C"/>
    <w:rsid w:val="003B6A1F"/>
    <w:rsid w:val="003B6B00"/>
    <w:rsid w:val="003C1064"/>
    <w:rsid w:val="003C1E00"/>
    <w:rsid w:val="003D3D9F"/>
    <w:rsid w:val="003D4153"/>
    <w:rsid w:val="003D6C65"/>
    <w:rsid w:val="003E118E"/>
    <w:rsid w:val="003E2104"/>
    <w:rsid w:val="003E2C14"/>
    <w:rsid w:val="003E695A"/>
    <w:rsid w:val="003F2C5A"/>
    <w:rsid w:val="003F33B2"/>
    <w:rsid w:val="003F3E79"/>
    <w:rsid w:val="003F4DB1"/>
    <w:rsid w:val="003F5E7D"/>
    <w:rsid w:val="00403D40"/>
    <w:rsid w:val="0040606B"/>
    <w:rsid w:val="004100A9"/>
    <w:rsid w:val="00411939"/>
    <w:rsid w:val="00413CAF"/>
    <w:rsid w:val="00417EE2"/>
    <w:rsid w:val="004256C9"/>
    <w:rsid w:val="00426FE8"/>
    <w:rsid w:val="00431CAE"/>
    <w:rsid w:val="0044792C"/>
    <w:rsid w:val="004502B5"/>
    <w:rsid w:val="00453906"/>
    <w:rsid w:val="004569E1"/>
    <w:rsid w:val="00457025"/>
    <w:rsid w:val="0046052E"/>
    <w:rsid w:val="00460876"/>
    <w:rsid w:val="00461F55"/>
    <w:rsid w:val="004625EE"/>
    <w:rsid w:val="00463598"/>
    <w:rsid w:val="00466D46"/>
    <w:rsid w:val="00467FEB"/>
    <w:rsid w:val="0047086E"/>
    <w:rsid w:val="00474D24"/>
    <w:rsid w:val="004758CD"/>
    <w:rsid w:val="004765F0"/>
    <w:rsid w:val="00477095"/>
    <w:rsid w:val="00480D73"/>
    <w:rsid w:val="004855F9"/>
    <w:rsid w:val="00486183"/>
    <w:rsid w:val="00492227"/>
    <w:rsid w:val="00495B40"/>
    <w:rsid w:val="00495CB6"/>
    <w:rsid w:val="004A1922"/>
    <w:rsid w:val="004A37BD"/>
    <w:rsid w:val="004A3B46"/>
    <w:rsid w:val="004A4CB2"/>
    <w:rsid w:val="004B65ED"/>
    <w:rsid w:val="004C78DC"/>
    <w:rsid w:val="004D4619"/>
    <w:rsid w:val="004D4626"/>
    <w:rsid w:val="004D4656"/>
    <w:rsid w:val="004D64B0"/>
    <w:rsid w:val="004D6A6A"/>
    <w:rsid w:val="004E040C"/>
    <w:rsid w:val="004E14B3"/>
    <w:rsid w:val="004E1B6E"/>
    <w:rsid w:val="004E2B3A"/>
    <w:rsid w:val="004F20B6"/>
    <w:rsid w:val="004F3DA5"/>
    <w:rsid w:val="004F490B"/>
    <w:rsid w:val="00503645"/>
    <w:rsid w:val="005037B7"/>
    <w:rsid w:val="005041E6"/>
    <w:rsid w:val="00507BD2"/>
    <w:rsid w:val="0051069C"/>
    <w:rsid w:val="005107F4"/>
    <w:rsid w:val="00516080"/>
    <w:rsid w:val="00516D27"/>
    <w:rsid w:val="005204C9"/>
    <w:rsid w:val="0052545B"/>
    <w:rsid w:val="00526F73"/>
    <w:rsid w:val="00530BC2"/>
    <w:rsid w:val="00535EB7"/>
    <w:rsid w:val="005365F7"/>
    <w:rsid w:val="00543D22"/>
    <w:rsid w:val="00555112"/>
    <w:rsid w:val="00556286"/>
    <w:rsid w:val="00557383"/>
    <w:rsid w:val="00557D64"/>
    <w:rsid w:val="00561983"/>
    <w:rsid w:val="00561D17"/>
    <w:rsid w:val="00561E47"/>
    <w:rsid w:val="00564905"/>
    <w:rsid w:val="00565E95"/>
    <w:rsid w:val="00571085"/>
    <w:rsid w:val="00577136"/>
    <w:rsid w:val="00583297"/>
    <w:rsid w:val="005839AF"/>
    <w:rsid w:val="00585736"/>
    <w:rsid w:val="00586C62"/>
    <w:rsid w:val="0058734F"/>
    <w:rsid w:val="00587A77"/>
    <w:rsid w:val="00590B1B"/>
    <w:rsid w:val="00594015"/>
    <w:rsid w:val="00596F6E"/>
    <w:rsid w:val="005A0894"/>
    <w:rsid w:val="005A0C3F"/>
    <w:rsid w:val="005A12D3"/>
    <w:rsid w:val="005B1774"/>
    <w:rsid w:val="005B4A5E"/>
    <w:rsid w:val="005C19FC"/>
    <w:rsid w:val="005C2311"/>
    <w:rsid w:val="005C5D40"/>
    <w:rsid w:val="005C783C"/>
    <w:rsid w:val="005D1B24"/>
    <w:rsid w:val="005D25C6"/>
    <w:rsid w:val="005D3213"/>
    <w:rsid w:val="005D562B"/>
    <w:rsid w:val="005E174C"/>
    <w:rsid w:val="005E2C31"/>
    <w:rsid w:val="005E316F"/>
    <w:rsid w:val="005E3A52"/>
    <w:rsid w:val="005F1B83"/>
    <w:rsid w:val="005F2510"/>
    <w:rsid w:val="00605C1E"/>
    <w:rsid w:val="00605E06"/>
    <w:rsid w:val="00611603"/>
    <w:rsid w:val="00611DEA"/>
    <w:rsid w:val="00613150"/>
    <w:rsid w:val="006142D5"/>
    <w:rsid w:val="00621134"/>
    <w:rsid w:val="006238D1"/>
    <w:rsid w:val="00624378"/>
    <w:rsid w:val="0062599D"/>
    <w:rsid w:val="00630F6A"/>
    <w:rsid w:val="006316E0"/>
    <w:rsid w:val="00640F9F"/>
    <w:rsid w:val="00643EEB"/>
    <w:rsid w:val="00652B16"/>
    <w:rsid w:val="00653ECB"/>
    <w:rsid w:val="00655128"/>
    <w:rsid w:val="00655DCF"/>
    <w:rsid w:val="00655DD9"/>
    <w:rsid w:val="00655F25"/>
    <w:rsid w:val="00656F5F"/>
    <w:rsid w:val="00672221"/>
    <w:rsid w:val="006733E1"/>
    <w:rsid w:val="006743B8"/>
    <w:rsid w:val="00674B03"/>
    <w:rsid w:val="00677840"/>
    <w:rsid w:val="00680892"/>
    <w:rsid w:val="006816CE"/>
    <w:rsid w:val="00683FD7"/>
    <w:rsid w:val="00687BEC"/>
    <w:rsid w:val="00687F46"/>
    <w:rsid w:val="00693E48"/>
    <w:rsid w:val="00693F3B"/>
    <w:rsid w:val="00694EF8"/>
    <w:rsid w:val="0069674A"/>
    <w:rsid w:val="006A1747"/>
    <w:rsid w:val="006A5465"/>
    <w:rsid w:val="006B31EE"/>
    <w:rsid w:val="006C39C5"/>
    <w:rsid w:val="006C71BD"/>
    <w:rsid w:val="006C7C1D"/>
    <w:rsid w:val="006D2AC5"/>
    <w:rsid w:val="006D7F85"/>
    <w:rsid w:val="006E156D"/>
    <w:rsid w:val="006E28EC"/>
    <w:rsid w:val="006E4A63"/>
    <w:rsid w:val="006E510E"/>
    <w:rsid w:val="006F06AC"/>
    <w:rsid w:val="006F0735"/>
    <w:rsid w:val="006F0842"/>
    <w:rsid w:val="006F16A8"/>
    <w:rsid w:val="006F1B80"/>
    <w:rsid w:val="006F23E5"/>
    <w:rsid w:val="006F30D1"/>
    <w:rsid w:val="007002E6"/>
    <w:rsid w:val="0070149A"/>
    <w:rsid w:val="00705F49"/>
    <w:rsid w:val="00707395"/>
    <w:rsid w:val="0071042F"/>
    <w:rsid w:val="00715957"/>
    <w:rsid w:val="00715E02"/>
    <w:rsid w:val="007173A2"/>
    <w:rsid w:val="007206DF"/>
    <w:rsid w:val="0072560F"/>
    <w:rsid w:val="007258D6"/>
    <w:rsid w:val="00732DE3"/>
    <w:rsid w:val="00733071"/>
    <w:rsid w:val="00733584"/>
    <w:rsid w:val="00740991"/>
    <w:rsid w:val="00747331"/>
    <w:rsid w:val="00756C99"/>
    <w:rsid w:val="0076073B"/>
    <w:rsid w:val="00760793"/>
    <w:rsid w:val="00763F1C"/>
    <w:rsid w:val="00764D7E"/>
    <w:rsid w:val="00767C5A"/>
    <w:rsid w:val="007864FF"/>
    <w:rsid w:val="00786770"/>
    <w:rsid w:val="00791702"/>
    <w:rsid w:val="00795403"/>
    <w:rsid w:val="0079749A"/>
    <w:rsid w:val="007A5D90"/>
    <w:rsid w:val="007B0CEE"/>
    <w:rsid w:val="007B3D35"/>
    <w:rsid w:val="007B5D68"/>
    <w:rsid w:val="007B6176"/>
    <w:rsid w:val="007C10B7"/>
    <w:rsid w:val="007C1127"/>
    <w:rsid w:val="007C2A35"/>
    <w:rsid w:val="007C4F34"/>
    <w:rsid w:val="007C5BA8"/>
    <w:rsid w:val="007D1F6D"/>
    <w:rsid w:val="007D5AC8"/>
    <w:rsid w:val="007E1EF4"/>
    <w:rsid w:val="007E3C6D"/>
    <w:rsid w:val="007E703C"/>
    <w:rsid w:val="007F4230"/>
    <w:rsid w:val="00805118"/>
    <w:rsid w:val="00807C7D"/>
    <w:rsid w:val="0081001C"/>
    <w:rsid w:val="0081178E"/>
    <w:rsid w:val="00812771"/>
    <w:rsid w:val="0082395F"/>
    <w:rsid w:val="00827A8A"/>
    <w:rsid w:val="00834E76"/>
    <w:rsid w:val="00835D0E"/>
    <w:rsid w:val="00845057"/>
    <w:rsid w:val="0084688F"/>
    <w:rsid w:val="00850CE4"/>
    <w:rsid w:val="008515A3"/>
    <w:rsid w:val="00855988"/>
    <w:rsid w:val="0085611B"/>
    <w:rsid w:val="00856716"/>
    <w:rsid w:val="00856FB7"/>
    <w:rsid w:val="00862E63"/>
    <w:rsid w:val="0086495E"/>
    <w:rsid w:val="00864C06"/>
    <w:rsid w:val="00867179"/>
    <w:rsid w:val="00870C59"/>
    <w:rsid w:val="00876529"/>
    <w:rsid w:val="0087734C"/>
    <w:rsid w:val="00877EC1"/>
    <w:rsid w:val="00883F0B"/>
    <w:rsid w:val="00884CEF"/>
    <w:rsid w:val="00886A9E"/>
    <w:rsid w:val="0089280D"/>
    <w:rsid w:val="00896004"/>
    <w:rsid w:val="008A0475"/>
    <w:rsid w:val="008A5F19"/>
    <w:rsid w:val="008B2F97"/>
    <w:rsid w:val="008B42F2"/>
    <w:rsid w:val="008B51C7"/>
    <w:rsid w:val="008B683F"/>
    <w:rsid w:val="008C0072"/>
    <w:rsid w:val="008C1D4D"/>
    <w:rsid w:val="008C359A"/>
    <w:rsid w:val="008C3F04"/>
    <w:rsid w:val="008C425A"/>
    <w:rsid w:val="008D2627"/>
    <w:rsid w:val="008D7084"/>
    <w:rsid w:val="008D7688"/>
    <w:rsid w:val="008E4320"/>
    <w:rsid w:val="008F261C"/>
    <w:rsid w:val="008F3FA2"/>
    <w:rsid w:val="008F7E7C"/>
    <w:rsid w:val="009013E7"/>
    <w:rsid w:val="00901512"/>
    <w:rsid w:val="00903B2D"/>
    <w:rsid w:val="00903D3E"/>
    <w:rsid w:val="00905D58"/>
    <w:rsid w:val="0091169B"/>
    <w:rsid w:val="009163C6"/>
    <w:rsid w:val="00922F0A"/>
    <w:rsid w:val="00924C65"/>
    <w:rsid w:val="00925C14"/>
    <w:rsid w:val="009308F3"/>
    <w:rsid w:val="00931787"/>
    <w:rsid w:val="0093698D"/>
    <w:rsid w:val="00941899"/>
    <w:rsid w:val="00943DE2"/>
    <w:rsid w:val="00944006"/>
    <w:rsid w:val="009440A7"/>
    <w:rsid w:val="0094521A"/>
    <w:rsid w:val="009452E9"/>
    <w:rsid w:val="00956591"/>
    <w:rsid w:val="00962115"/>
    <w:rsid w:val="009622B7"/>
    <w:rsid w:val="009646ED"/>
    <w:rsid w:val="00970286"/>
    <w:rsid w:val="00972135"/>
    <w:rsid w:val="00972FC9"/>
    <w:rsid w:val="009766C5"/>
    <w:rsid w:val="009770A7"/>
    <w:rsid w:val="009824B1"/>
    <w:rsid w:val="00990315"/>
    <w:rsid w:val="00991833"/>
    <w:rsid w:val="009958D4"/>
    <w:rsid w:val="00995D58"/>
    <w:rsid w:val="009A1EFC"/>
    <w:rsid w:val="009B46B8"/>
    <w:rsid w:val="009C25AB"/>
    <w:rsid w:val="009C4198"/>
    <w:rsid w:val="009C593E"/>
    <w:rsid w:val="009D464B"/>
    <w:rsid w:val="009D4D2F"/>
    <w:rsid w:val="009E5AA1"/>
    <w:rsid w:val="009E716A"/>
    <w:rsid w:val="009F1EFC"/>
    <w:rsid w:val="009F2007"/>
    <w:rsid w:val="009F21A8"/>
    <w:rsid w:val="009F7211"/>
    <w:rsid w:val="00A01525"/>
    <w:rsid w:val="00A01867"/>
    <w:rsid w:val="00A01D29"/>
    <w:rsid w:val="00A03E5E"/>
    <w:rsid w:val="00A10D7A"/>
    <w:rsid w:val="00A11892"/>
    <w:rsid w:val="00A142B0"/>
    <w:rsid w:val="00A145B9"/>
    <w:rsid w:val="00A14DB1"/>
    <w:rsid w:val="00A17B3E"/>
    <w:rsid w:val="00A227DF"/>
    <w:rsid w:val="00A25C54"/>
    <w:rsid w:val="00A26647"/>
    <w:rsid w:val="00A3117A"/>
    <w:rsid w:val="00A31B3F"/>
    <w:rsid w:val="00A32E90"/>
    <w:rsid w:val="00A402E2"/>
    <w:rsid w:val="00A42BD2"/>
    <w:rsid w:val="00A52D7F"/>
    <w:rsid w:val="00A611D0"/>
    <w:rsid w:val="00A75303"/>
    <w:rsid w:val="00A77AF5"/>
    <w:rsid w:val="00A8038F"/>
    <w:rsid w:val="00A827EE"/>
    <w:rsid w:val="00A933B0"/>
    <w:rsid w:val="00A971A7"/>
    <w:rsid w:val="00AB018D"/>
    <w:rsid w:val="00AB2813"/>
    <w:rsid w:val="00AB4D65"/>
    <w:rsid w:val="00AC02B1"/>
    <w:rsid w:val="00AC2609"/>
    <w:rsid w:val="00AC3BED"/>
    <w:rsid w:val="00AC73D8"/>
    <w:rsid w:val="00AC7963"/>
    <w:rsid w:val="00AC7E09"/>
    <w:rsid w:val="00AD3228"/>
    <w:rsid w:val="00AD38F7"/>
    <w:rsid w:val="00AD59E4"/>
    <w:rsid w:val="00AD6605"/>
    <w:rsid w:val="00AE0BA1"/>
    <w:rsid w:val="00AE1E77"/>
    <w:rsid w:val="00AE6419"/>
    <w:rsid w:val="00AF0D8E"/>
    <w:rsid w:val="00AF4644"/>
    <w:rsid w:val="00AF7EF1"/>
    <w:rsid w:val="00B007BA"/>
    <w:rsid w:val="00B013F2"/>
    <w:rsid w:val="00B01663"/>
    <w:rsid w:val="00B02C0D"/>
    <w:rsid w:val="00B040ED"/>
    <w:rsid w:val="00B05336"/>
    <w:rsid w:val="00B107D4"/>
    <w:rsid w:val="00B1128B"/>
    <w:rsid w:val="00B12156"/>
    <w:rsid w:val="00B20EC3"/>
    <w:rsid w:val="00B24C88"/>
    <w:rsid w:val="00B25CC5"/>
    <w:rsid w:val="00B301D1"/>
    <w:rsid w:val="00B308AF"/>
    <w:rsid w:val="00B325DE"/>
    <w:rsid w:val="00B33173"/>
    <w:rsid w:val="00B4175A"/>
    <w:rsid w:val="00B420F6"/>
    <w:rsid w:val="00B457CB"/>
    <w:rsid w:val="00B47A75"/>
    <w:rsid w:val="00B512C4"/>
    <w:rsid w:val="00B54AC6"/>
    <w:rsid w:val="00B55700"/>
    <w:rsid w:val="00B64106"/>
    <w:rsid w:val="00B70BF6"/>
    <w:rsid w:val="00B763E6"/>
    <w:rsid w:val="00B821CE"/>
    <w:rsid w:val="00B852BB"/>
    <w:rsid w:val="00B90DCD"/>
    <w:rsid w:val="00B910AC"/>
    <w:rsid w:val="00B9393E"/>
    <w:rsid w:val="00B95879"/>
    <w:rsid w:val="00BA0AE4"/>
    <w:rsid w:val="00BA4C4F"/>
    <w:rsid w:val="00BA5D5B"/>
    <w:rsid w:val="00BB63BE"/>
    <w:rsid w:val="00BB71B0"/>
    <w:rsid w:val="00BB766D"/>
    <w:rsid w:val="00BC074C"/>
    <w:rsid w:val="00BC1B8A"/>
    <w:rsid w:val="00BC23A8"/>
    <w:rsid w:val="00BD2342"/>
    <w:rsid w:val="00BD241C"/>
    <w:rsid w:val="00BD3AC3"/>
    <w:rsid w:val="00BD3C50"/>
    <w:rsid w:val="00BD5E27"/>
    <w:rsid w:val="00BE30F0"/>
    <w:rsid w:val="00BE56BA"/>
    <w:rsid w:val="00BE6698"/>
    <w:rsid w:val="00BF1909"/>
    <w:rsid w:val="00BF61D4"/>
    <w:rsid w:val="00C0032A"/>
    <w:rsid w:val="00C0074D"/>
    <w:rsid w:val="00C02CC7"/>
    <w:rsid w:val="00C052AD"/>
    <w:rsid w:val="00C11222"/>
    <w:rsid w:val="00C13F2B"/>
    <w:rsid w:val="00C1618C"/>
    <w:rsid w:val="00C2038C"/>
    <w:rsid w:val="00C21279"/>
    <w:rsid w:val="00C2438F"/>
    <w:rsid w:val="00C24E3F"/>
    <w:rsid w:val="00C26883"/>
    <w:rsid w:val="00C3317F"/>
    <w:rsid w:val="00C3405A"/>
    <w:rsid w:val="00C36657"/>
    <w:rsid w:val="00C41570"/>
    <w:rsid w:val="00C43279"/>
    <w:rsid w:val="00C45765"/>
    <w:rsid w:val="00C46927"/>
    <w:rsid w:val="00C51479"/>
    <w:rsid w:val="00C533C2"/>
    <w:rsid w:val="00C539C8"/>
    <w:rsid w:val="00C554DC"/>
    <w:rsid w:val="00C643AB"/>
    <w:rsid w:val="00C662BE"/>
    <w:rsid w:val="00C67A74"/>
    <w:rsid w:val="00C700FB"/>
    <w:rsid w:val="00C7063C"/>
    <w:rsid w:val="00C70B61"/>
    <w:rsid w:val="00C7160A"/>
    <w:rsid w:val="00C81409"/>
    <w:rsid w:val="00C82E79"/>
    <w:rsid w:val="00C833C8"/>
    <w:rsid w:val="00C873B0"/>
    <w:rsid w:val="00C94BE4"/>
    <w:rsid w:val="00C95E04"/>
    <w:rsid w:val="00C96980"/>
    <w:rsid w:val="00CA06FE"/>
    <w:rsid w:val="00CA197E"/>
    <w:rsid w:val="00CA7333"/>
    <w:rsid w:val="00CB119A"/>
    <w:rsid w:val="00CB311F"/>
    <w:rsid w:val="00CB373C"/>
    <w:rsid w:val="00CB4BC2"/>
    <w:rsid w:val="00CB7FE9"/>
    <w:rsid w:val="00CC4847"/>
    <w:rsid w:val="00CC73E0"/>
    <w:rsid w:val="00CE3BD2"/>
    <w:rsid w:val="00CE5A24"/>
    <w:rsid w:val="00CE601B"/>
    <w:rsid w:val="00CE7BD6"/>
    <w:rsid w:val="00CF26EF"/>
    <w:rsid w:val="00CF5D24"/>
    <w:rsid w:val="00CF799F"/>
    <w:rsid w:val="00D0236A"/>
    <w:rsid w:val="00D02892"/>
    <w:rsid w:val="00D06A55"/>
    <w:rsid w:val="00D10FDB"/>
    <w:rsid w:val="00D16475"/>
    <w:rsid w:val="00D17ADC"/>
    <w:rsid w:val="00D25D46"/>
    <w:rsid w:val="00D26577"/>
    <w:rsid w:val="00D2718A"/>
    <w:rsid w:val="00D31AA7"/>
    <w:rsid w:val="00D33945"/>
    <w:rsid w:val="00D3542C"/>
    <w:rsid w:val="00D356F0"/>
    <w:rsid w:val="00D36E60"/>
    <w:rsid w:val="00D4095B"/>
    <w:rsid w:val="00D421CE"/>
    <w:rsid w:val="00D4392A"/>
    <w:rsid w:val="00D45DC3"/>
    <w:rsid w:val="00D55AE7"/>
    <w:rsid w:val="00D57374"/>
    <w:rsid w:val="00D623A1"/>
    <w:rsid w:val="00D63A17"/>
    <w:rsid w:val="00D64F36"/>
    <w:rsid w:val="00D73365"/>
    <w:rsid w:val="00D73B30"/>
    <w:rsid w:val="00D74B12"/>
    <w:rsid w:val="00D83AF9"/>
    <w:rsid w:val="00D86A14"/>
    <w:rsid w:val="00D91D51"/>
    <w:rsid w:val="00D92078"/>
    <w:rsid w:val="00D92EC8"/>
    <w:rsid w:val="00D9412E"/>
    <w:rsid w:val="00DA1374"/>
    <w:rsid w:val="00DA4FCB"/>
    <w:rsid w:val="00DA5D57"/>
    <w:rsid w:val="00DB1F4A"/>
    <w:rsid w:val="00DB26AF"/>
    <w:rsid w:val="00DB2B45"/>
    <w:rsid w:val="00DC00EB"/>
    <w:rsid w:val="00DC042F"/>
    <w:rsid w:val="00DC4D48"/>
    <w:rsid w:val="00DC5F47"/>
    <w:rsid w:val="00DC7213"/>
    <w:rsid w:val="00DC78AD"/>
    <w:rsid w:val="00DD3E53"/>
    <w:rsid w:val="00DD4DD8"/>
    <w:rsid w:val="00DD5C21"/>
    <w:rsid w:val="00DD62BF"/>
    <w:rsid w:val="00DE0371"/>
    <w:rsid w:val="00DE576E"/>
    <w:rsid w:val="00DE6199"/>
    <w:rsid w:val="00DF0CD9"/>
    <w:rsid w:val="00DF249F"/>
    <w:rsid w:val="00E00E6F"/>
    <w:rsid w:val="00E02978"/>
    <w:rsid w:val="00E06203"/>
    <w:rsid w:val="00E12D9E"/>
    <w:rsid w:val="00E14C17"/>
    <w:rsid w:val="00E15D11"/>
    <w:rsid w:val="00E1661B"/>
    <w:rsid w:val="00E32522"/>
    <w:rsid w:val="00E36DB3"/>
    <w:rsid w:val="00E43CE6"/>
    <w:rsid w:val="00E57E65"/>
    <w:rsid w:val="00E61B2C"/>
    <w:rsid w:val="00E63684"/>
    <w:rsid w:val="00E63E50"/>
    <w:rsid w:val="00E717D2"/>
    <w:rsid w:val="00E73539"/>
    <w:rsid w:val="00E737B9"/>
    <w:rsid w:val="00E820F8"/>
    <w:rsid w:val="00E8406B"/>
    <w:rsid w:val="00E8511A"/>
    <w:rsid w:val="00E851E7"/>
    <w:rsid w:val="00E91DD3"/>
    <w:rsid w:val="00E92174"/>
    <w:rsid w:val="00E9297F"/>
    <w:rsid w:val="00E9315D"/>
    <w:rsid w:val="00E93D01"/>
    <w:rsid w:val="00EA0825"/>
    <w:rsid w:val="00EA1A8D"/>
    <w:rsid w:val="00EA378F"/>
    <w:rsid w:val="00EA608C"/>
    <w:rsid w:val="00EA6B07"/>
    <w:rsid w:val="00EB49BC"/>
    <w:rsid w:val="00EB52E3"/>
    <w:rsid w:val="00EC007B"/>
    <w:rsid w:val="00EC0AEB"/>
    <w:rsid w:val="00EC0E14"/>
    <w:rsid w:val="00EC43E1"/>
    <w:rsid w:val="00EC5667"/>
    <w:rsid w:val="00EC5683"/>
    <w:rsid w:val="00ED4F4E"/>
    <w:rsid w:val="00EE0F3C"/>
    <w:rsid w:val="00EF368F"/>
    <w:rsid w:val="00EF4534"/>
    <w:rsid w:val="00EF4592"/>
    <w:rsid w:val="00EF76C1"/>
    <w:rsid w:val="00F02531"/>
    <w:rsid w:val="00F037B0"/>
    <w:rsid w:val="00F06604"/>
    <w:rsid w:val="00F11946"/>
    <w:rsid w:val="00F12517"/>
    <w:rsid w:val="00F14A90"/>
    <w:rsid w:val="00F14E76"/>
    <w:rsid w:val="00F21989"/>
    <w:rsid w:val="00F22632"/>
    <w:rsid w:val="00F22668"/>
    <w:rsid w:val="00F260D0"/>
    <w:rsid w:val="00F3493B"/>
    <w:rsid w:val="00F36A83"/>
    <w:rsid w:val="00F4309D"/>
    <w:rsid w:val="00F44120"/>
    <w:rsid w:val="00F44647"/>
    <w:rsid w:val="00F44C7F"/>
    <w:rsid w:val="00F45F95"/>
    <w:rsid w:val="00F5517B"/>
    <w:rsid w:val="00F57D04"/>
    <w:rsid w:val="00F63167"/>
    <w:rsid w:val="00F63A27"/>
    <w:rsid w:val="00F72DA9"/>
    <w:rsid w:val="00F74A7A"/>
    <w:rsid w:val="00F75A73"/>
    <w:rsid w:val="00F82FB6"/>
    <w:rsid w:val="00F84C9C"/>
    <w:rsid w:val="00F92FDB"/>
    <w:rsid w:val="00F9432A"/>
    <w:rsid w:val="00F947F9"/>
    <w:rsid w:val="00F96078"/>
    <w:rsid w:val="00FA08FB"/>
    <w:rsid w:val="00FA21A0"/>
    <w:rsid w:val="00FA4907"/>
    <w:rsid w:val="00FA58B5"/>
    <w:rsid w:val="00FA6346"/>
    <w:rsid w:val="00FA7F32"/>
    <w:rsid w:val="00FB0F60"/>
    <w:rsid w:val="00FB195C"/>
    <w:rsid w:val="00FB1B1C"/>
    <w:rsid w:val="00FB328C"/>
    <w:rsid w:val="00FB3B1A"/>
    <w:rsid w:val="00FB6E56"/>
    <w:rsid w:val="00FC346F"/>
    <w:rsid w:val="00FC595B"/>
    <w:rsid w:val="00FC6454"/>
    <w:rsid w:val="00FC656A"/>
    <w:rsid w:val="00FD46FF"/>
    <w:rsid w:val="00FE4295"/>
    <w:rsid w:val="00FE5B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7F0E9"/>
  <w15:docId w15:val="{81CB2B96-63B5-4C55-ACF8-8129F8A9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150"/>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561D1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unhideWhenUsed/>
    <w:qFormat/>
    <w:rsid w:val="00C4327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unhideWhenUsed/>
    <w:qFormat/>
    <w:rsid w:val="00C4327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tulo4">
    <w:name w:val="heading 4"/>
    <w:basedOn w:val="Normal"/>
    <w:link w:val="Ttulo4Car"/>
    <w:uiPriority w:val="9"/>
    <w:qFormat/>
    <w:rsid w:val="00561D17"/>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1D1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4327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4327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561D17"/>
    <w:rPr>
      <w:rFonts w:ascii="Times New Roman" w:eastAsia="Times New Roman" w:hAnsi="Times New Roman" w:cs="Times New Roman"/>
      <w:b/>
      <w:bCs/>
      <w:sz w:val="24"/>
      <w:szCs w:val="24"/>
      <w:lang w:eastAsia="es-CO"/>
    </w:rPr>
  </w:style>
  <w:style w:type="character" w:customStyle="1" w:styleId="apple-converted-space">
    <w:name w:val="apple-converted-space"/>
    <w:basedOn w:val="Fuentedeprrafopredeter"/>
    <w:rsid w:val="006E28EC"/>
  </w:style>
  <w:style w:type="paragraph" w:styleId="Textodeglobo">
    <w:name w:val="Balloon Text"/>
    <w:basedOn w:val="Normal"/>
    <w:link w:val="TextodegloboCar"/>
    <w:uiPriority w:val="99"/>
    <w:semiHidden/>
    <w:unhideWhenUsed/>
    <w:rsid w:val="00235C0A"/>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235C0A"/>
    <w:rPr>
      <w:rFonts w:ascii="Segoe UI" w:hAnsi="Segoe UI" w:cs="Segoe UI"/>
      <w:sz w:val="18"/>
      <w:szCs w:val="18"/>
    </w:rPr>
  </w:style>
  <w:style w:type="table" w:styleId="Tablaconcuadrcula">
    <w:name w:val="Table Grid"/>
    <w:basedOn w:val="Tablanormal"/>
    <w:uiPriority w:val="39"/>
    <w:rsid w:val="001D0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
    <w:basedOn w:val="Normal"/>
    <w:link w:val="PrrafodelistaCar"/>
    <w:uiPriority w:val="34"/>
    <w:qFormat/>
    <w:rsid w:val="00C45765"/>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6816CE"/>
    <w:rPr>
      <w:color w:val="0000FF"/>
      <w:u w:val="single"/>
    </w:rPr>
  </w:style>
  <w:style w:type="character" w:styleId="Textoennegrita">
    <w:name w:val="Strong"/>
    <w:basedOn w:val="Fuentedeprrafopredeter"/>
    <w:uiPriority w:val="22"/>
    <w:qFormat/>
    <w:rsid w:val="001A31D7"/>
    <w:rPr>
      <w:b/>
      <w:bCs/>
    </w:rPr>
  </w:style>
  <w:style w:type="character" w:styleId="nfasis">
    <w:name w:val="Emphasis"/>
    <w:basedOn w:val="Fuentedeprrafopredeter"/>
    <w:uiPriority w:val="20"/>
    <w:qFormat/>
    <w:rsid w:val="000B6718"/>
    <w:rPr>
      <w:i/>
      <w:iCs/>
    </w:rPr>
  </w:style>
  <w:style w:type="paragraph" w:styleId="Sinespaciado">
    <w:name w:val="No Spacing"/>
    <w:uiPriority w:val="1"/>
    <w:qFormat/>
    <w:rsid w:val="005D25C6"/>
    <w:pPr>
      <w:spacing w:after="0" w:line="240" w:lineRule="auto"/>
    </w:pPr>
  </w:style>
  <w:style w:type="paragraph" w:styleId="Lista">
    <w:name w:val="List"/>
    <w:basedOn w:val="Normal"/>
    <w:uiPriority w:val="99"/>
    <w:unhideWhenUsed/>
    <w:rsid w:val="00C43279"/>
    <w:pPr>
      <w:spacing w:after="200" w:line="276" w:lineRule="auto"/>
      <w:ind w:left="283" w:hanging="283"/>
      <w:contextualSpacing/>
    </w:pPr>
    <w:rPr>
      <w:rFonts w:asciiTheme="minorHAnsi" w:eastAsiaTheme="minorHAnsi" w:hAnsiTheme="minorHAnsi" w:cstheme="minorBidi"/>
      <w:sz w:val="22"/>
      <w:szCs w:val="22"/>
      <w:lang w:eastAsia="en-US"/>
    </w:rPr>
  </w:style>
  <w:style w:type="paragraph" w:styleId="Encabezadodemensaje">
    <w:name w:val="Message Header"/>
    <w:basedOn w:val="Normal"/>
    <w:link w:val="EncabezadodemensajeCar"/>
    <w:uiPriority w:val="99"/>
    <w:unhideWhenUsed/>
    <w:rsid w:val="00C4327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n-US"/>
    </w:rPr>
  </w:style>
  <w:style w:type="character" w:customStyle="1" w:styleId="EncabezadodemensajeCar">
    <w:name w:val="Encabezado de mensaje Car"/>
    <w:basedOn w:val="Fuentedeprrafopredeter"/>
    <w:link w:val="Encabezadodemensaje"/>
    <w:uiPriority w:val="99"/>
    <w:rsid w:val="00C43279"/>
    <w:rPr>
      <w:rFonts w:asciiTheme="majorHAnsi" w:eastAsiaTheme="majorEastAsia" w:hAnsiTheme="majorHAnsi" w:cstheme="majorBidi"/>
      <w:sz w:val="24"/>
      <w:szCs w:val="24"/>
      <w:shd w:val="pct20" w:color="auto" w:fill="auto"/>
    </w:rPr>
  </w:style>
  <w:style w:type="paragraph" w:styleId="Cierre">
    <w:name w:val="Closing"/>
    <w:basedOn w:val="Normal"/>
    <w:link w:val="CierreCar"/>
    <w:uiPriority w:val="99"/>
    <w:unhideWhenUsed/>
    <w:rsid w:val="00C43279"/>
    <w:pPr>
      <w:ind w:left="4252"/>
    </w:pPr>
    <w:rPr>
      <w:rFonts w:asciiTheme="minorHAnsi" w:eastAsiaTheme="minorHAnsi" w:hAnsiTheme="minorHAnsi" w:cstheme="minorBidi"/>
      <w:sz w:val="22"/>
      <w:szCs w:val="22"/>
      <w:lang w:eastAsia="en-US"/>
    </w:rPr>
  </w:style>
  <w:style w:type="character" w:customStyle="1" w:styleId="CierreCar">
    <w:name w:val="Cierre Car"/>
    <w:basedOn w:val="Fuentedeprrafopredeter"/>
    <w:link w:val="Cierre"/>
    <w:uiPriority w:val="99"/>
    <w:rsid w:val="00C43279"/>
  </w:style>
  <w:style w:type="paragraph" w:styleId="Firma">
    <w:name w:val="Signature"/>
    <w:basedOn w:val="Normal"/>
    <w:link w:val="FirmaCar"/>
    <w:uiPriority w:val="99"/>
    <w:unhideWhenUsed/>
    <w:rsid w:val="00C43279"/>
    <w:pPr>
      <w:ind w:left="4252"/>
    </w:pPr>
    <w:rPr>
      <w:rFonts w:asciiTheme="minorHAnsi" w:eastAsiaTheme="minorHAnsi" w:hAnsiTheme="minorHAnsi" w:cstheme="minorBidi"/>
      <w:sz w:val="22"/>
      <w:szCs w:val="22"/>
      <w:lang w:eastAsia="en-US"/>
    </w:rPr>
  </w:style>
  <w:style w:type="character" w:customStyle="1" w:styleId="FirmaCar">
    <w:name w:val="Firma Car"/>
    <w:basedOn w:val="Fuentedeprrafopredeter"/>
    <w:link w:val="Firma"/>
    <w:uiPriority w:val="99"/>
    <w:rsid w:val="00C43279"/>
  </w:style>
  <w:style w:type="paragraph" w:styleId="Textoindependiente">
    <w:name w:val="Body Text"/>
    <w:basedOn w:val="Normal"/>
    <w:link w:val="TextoindependienteCar"/>
    <w:uiPriority w:val="99"/>
    <w:unhideWhenUsed/>
    <w:rsid w:val="00C43279"/>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C43279"/>
  </w:style>
  <w:style w:type="paragraph" w:customStyle="1" w:styleId="Firmapuesto">
    <w:name w:val="Firma puesto"/>
    <w:basedOn w:val="Firma"/>
    <w:rsid w:val="00C43279"/>
  </w:style>
  <w:style w:type="paragraph" w:customStyle="1" w:styleId="Firmaorganizacin">
    <w:name w:val="Firma organización"/>
    <w:basedOn w:val="Firma"/>
    <w:rsid w:val="00C43279"/>
  </w:style>
  <w:style w:type="paragraph" w:styleId="Encabezado">
    <w:name w:val="header"/>
    <w:basedOn w:val="Normal"/>
    <w:link w:val="EncabezadoCar"/>
    <w:uiPriority w:val="99"/>
    <w:unhideWhenUsed/>
    <w:rsid w:val="00DC5F47"/>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DC5F47"/>
  </w:style>
  <w:style w:type="paragraph" w:styleId="Piedepgina">
    <w:name w:val="footer"/>
    <w:basedOn w:val="Normal"/>
    <w:link w:val="PiedepginaCar"/>
    <w:uiPriority w:val="99"/>
    <w:unhideWhenUsed/>
    <w:rsid w:val="00DC5F47"/>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DC5F47"/>
  </w:style>
  <w:style w:type="paragraph" w:customStyle="1" w:styleId="Default">
    <w:name w:val="Default"/>
    <w:rsid w:val="009013E7"/>
    <w:pPr>
      <w:autoSpaceDE w:val="0"/>
      <w:autoSpaceDN w:val="0"/>
      <w:adjustRightInd w:val="0"/>
      <w:spacing w:after="0" w:line="240" w:lineRule="auto"/>
    </w:pPr>
    <w:rPr>
      <w:rFonts w:ascii="Arial" w:hAnsi="Arial" w:cs="Arial"/>
      <w:color w:val="000000"/>
      <w:sz w:val="24"/>
      <w:szCs w:val="24"/>
    </w:rPr>
  </w:style>
  <w:style w:type="paragraph" w:customStyle="1" w:styleId="textopie">
    <w:name w:val="texto_pie"/>
    <w:basedOn w:val="Normal"/>
    <w:rsid w:val="00733071"/>
    <w:pPr>
      <w:spacing w:before="100" w:beforeAutospacing="1" w:after="100" w:afterAutospacing="1"/>
    </w:pPr>
  </w:style>
  <w:style w:type="paragraph" w:styleId="NormalWeb">
    <w:name w:val="Normal (Web)"/>
    <w:basedOn w:val="Normal"/>
    <w:link w:val="NormalWebCar"/>
    <w:uiPriority w:val="99"/>
    <w:unhideWhenUsed/>
    <w:rsid w:val="00733071"/>
    <w:pPr>
      <w:spacing w:before="100" w:beforeAutospacing="1" w:after="100" w:afterAutospacing="1"/>
    </w:pPr>
  </w:style>
  <w:style w:type="paragraph" w:customStyle="1" w:styleId="CM9">
    <w:name w:val="CM9"/>
    <w:basedOn w:val="Default"/>
    <w:next w:val="Default"/>
    <w:uiPriority w:val="99"/>
    <w:rsid w:val="00F947F9"/>
    <w:rPr>
      <w:color w:val="auto"/>
    </w:rPr>
  </w:style>
  <w:style w:type="paragraph" w:customStyle="1" w:styleId="CM105">
    <w:name w:val="CM105"/>
    <w:basedOn w:val="Default"/>
    <w:next w:val="Default"/>
    <w:uiPriority w:val="99"/>
    <w:rsid w:val="00F947F9"/>
    <w:rPr>
      <w:color w:val="auto"/>
    </w:rPr>
  </w:style>
  <w:style w:type="character" w:customStyle="1" w:styleId="skypepnhtextspan">
    <w:name w:val="skype_pnh_text_span"/>
    <w:basedOn w:val="Fuentedeprrafopredeter"/>
    <w:rsid w:val="0069674A"/>
  </w:style>
  <w:style w:type="character" w:customStyle="1" w:styleId="grame">
    <w:name w:val="grame"/>
    <w:basedOn w:val="Fuentedeprrafopredeter"/>
    <w:rsid w:val="00373488"/>
  </w:style>
  <w:style w:type="character" w:customStyle="1" w:styleId="spelle">
    <w:name w:val="spelle"/>
    <w:basedOn w:val="Fuentedeprrafopredeter"/>
    <w:rsid w:val="00373488"/>
  </w:style>
  <w:style w:type="paragraph" w:styleId="Textosinformato">
    <w:name w:val="Plain Text"/>
    <w:basedOn w:val="Normal"/>
    <w:link w:val="TextosinformatoCar"/>
    <w:uiPriority w:val="99"/>
    <w:semiHidden/>
    <w:unhideWhenUsed/>
    <w:rsid w:val="00373488"/>
    <w:pPr>
      <w:spacing w:before="100" w:beforeAutospacing="1" w:after="100" w:afterAutospacing="1"/>
    </w:pPr>
  </w:style>
  <w:style w:type="character" w:customStyle="1" w:styleId="TextosinformatoCar">
    <w:name w:val="Texto sin formato Car"/>
    <w:basedOn w:val="Fuentedeprrafopredeter"/>
    <w:link w:val="Textosinformato"/>
    <w:uiPriority w:val="99"/>
    <w:semiHidden/>
    <w:rsid w:val="00373488"/>
    <w:rPr>
      <w:rFonts w:ascii="Times New Roman" w:eastAsia="Times New Roman" w:hAnsi="Times New Roman" w:cs="Times New Roman"/>
      <w:sz w:val="24"/>
      <w:szCs w:val="24"/>
      <w:lang w:eastAsia="es-CO"/>
    </w:rPr>
  </w:style>
  <w:style w:type="paragraph" w:customStyle="1" w:styleId="tag-publicidad">
    <w:name w:val="tag-publicidad"/>
    <w:basedOn w:val="Normal"/>
    <w:rsid w:val="00D4095B"/>
    <w:pPr>
      <w:spacing w:before="100" w:beforeAutospacing="1" w:after="100" w:afterAutospacing="1"/>
    </w:pPr>
  </w:style>
  <w:style w:type="paragraph" w:customStyle="1" w:styleId="intertitulo">
    <w:name w:val="intertitulo"/>
    <w:basedOn w:val="Normal"/>
    <w:rsid w:val="00D4095B"/>
    <w:pPr>
      <w:spacing w:before="100" w:beforeAutospacing="1" w:after="100" w:afterAutospacing="1"/>
    </w:pPr>
  </w:style>
  <w:style w:type="paragraph" w:styleId="Textonotaalfinal">
    <w:name w:val="endnote text"/>
    <w:basedOn w:val="Normal"/>
    <w:link w:val="TextonotaalfinalCar"/>
    <w:uiPriority w:val="99"/>
    <w:semiHidden/>
    <w:unhideWhenUsed/>
    <w:rsid w:val="00B33173"/>
    <w:rPr>
      <w:sz w:val="20"/>
      <w:szCs w:val="20"/>
    </w:rPr>
  </w:style>
  <w:style w:type="character" w:customStyle="1" w:styleId="TextonotaalfinalCar">
    <w:name w:val="Texto nota al final Car"/>
    <w:basedOn w:val="Fuentedeprrafopredeter"/>
    <w:link w:val="Textonotaalfinal"/>
    <w:uiPriority w:val="99"/>
    <w:semiHidden/>
    <w:rsid w:val="00B33173"/>
    <w:rPr>
      <w:sz w:val="20"/>
      <w:szCs w:val="20"/>
    </w:rPr>
  </w:style>
  <w:style w:type="character" w:styleId="Refdenotaalfinal">
    <w:name w:val="endnote reference"/>
    <w:basedOn w:val="Fuentedeprrafopredeter"/>
    <w:uiPriority w:val="99"/>
    <w:semiHidden/>
    <w:unhideWhenUsed/>
    <w:rsid w:val="00B33173"/>
    <w:rPr>
      <w:vertAlign w:val="superscript"/>
    </w:rPr>
  </w:style>
  <w:style w:type="paragraph" w:styleId="Textonotapie">
    <w:name w:val="footnote text"/>
    <w:basedOn w:val="Normal"/>
    <w:link w:val="TextonotapieCar"/>
    <w:uiPriority w:val="99"/>
    <w:unhideWhenUsed/>
    <w:rsid w:val="00B33173"/>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B33173"/>
    <w:rPr>
      <w:sz w:val="20"/>
      <w:szCs w:val="20"/>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B33173"/>
    <w:rPr>
      <w:vertAlign w:val="superscript"/>
    </w:rPr>
  </w:style>
  <w:style w:type="paragraph" w:customStyle="1" w:styleId="CM6">
    <w:name w:val="CM6"/>
    <w:basedOn w:val="Normal"/>
    <w:next w:val="Normal"/>
    <w:uiPriority w:val="99"/>
    <w:rsid w:val="00C052AD"/>
    <w:pPr>
      <w:autoSpaceDE w:val="0"/>
      <w:autoSpaceDN w:val="0"/>
      <w:adjustRightInd w:val="0"/>
    </w:pPr>
    <w:rPr>
      <w:rFonts w:ascii="Georgia" w:eastAsiaTheme="minorHAnsi" w:hAnsi="Georgia" w:cstheme="minorBidi"/>
      <w:lang w:eastAsia="en-US"/>
    </w:rPr>
  </w:style>
  <w:style w:type="paragraph" w:customStyle="1" w:styleId="TableText">
    <w:name w:val="Table Text"/>
    <w:basedOn w:val="Normal"/>
    <w:link w:val="TableTextChar"/>
    <w:uiPriority w:val="6"/>
    <w:qFormat/>
    <w:rsid w:val="003E118E"/>
    <w:pPr>
      <w:spacing w:before="80" w:after="120" w:line="240" w:lineRule="atLeast"/>
    </w:pPr>
    <w:rPr>
      <w:rFonts w:ascii="Arial" w:hAnsi="Arial"/>
      <w:sz w:val="17"/>
      <w:szCs w:val="16"/>
      <w:lang w:eastAsia="en-US"/>
    </w:rPr>
  </w:style>
  <w:style w:type="character" w:customStyle="1" w:styleId="TableTextChar">
    <w:name w:val="Table Text Char"/>
    <w:basedOn w:val="Fuentedeprrafopredeter"/>
    <w:link w:val="TableText"/>
    <w:uiPriority w:val="6"/>
    <w:rsid w:val="003E118E"/>
    <w:rPr>
      <w:rFonts w:ascii="Arial" w:eastAsia="Times New Roman" w:hAnsi="Arial" w:cs="Times New Roman"/>
      <w:sz w:val="17"/>
      <w:szCs w:val="16"/>
    </w:rPr>
  </w:style>
  <w:style w:type="character" w:customStyle="1" w:styleId="baj">
    <w:name w:val="b_aj"/>
    <w:basedOn w:val="Fuentedeprrafopredeter"/>
    <w:rsid w:val="00B821CE"/>
  </w:style>
  <w:style w:type="paragraph" w:customStyle="1" w:styleId="ecxmsonormal">
    <w:name w:val="ecxmsonormal"/>
    <w:basedOn w:val="Normal"/>
    <w:rsid w:val="00B821CE"/>
    <w:pPr>
      <w:spacing w:before="100" w:beforeAutospacing="1" w:after="100" w:afterAutospacing="1"/>
    </w:pPr>
    <w:rPr>
      <w:lang w:val="es-ES" w:eastAsia="es-ES"/>
    </w:rPr>
  </w:style>
  <w:style w:type="character" w:styleId="Nmerodepgina">
    <w:name w:val="page number"/>
    <w:basedOn w:val="Fuentedeprrafopredeter"/>
    <w:uiPriority w:val="99"/>
    <w:semiHidden/>
    <w:unhideWhenUsed/>
    <w:rsid w:val="00075378"/>
  </w:style>
  <w:style w:type="character" w:customStyle="1" w:styleId="PrrafodelistaCar">
    <w:name w:val="Párrafo de lista Car"/>
    <w:aliases w:val="titulo 3 Car"/>
    <w:link w:val="Prrafodelista"/>
    <w:uiPriority w:val="34"/>
    <w:locked/>
    <w:rsid w:val="00D9412E"/>
  </w:style>
  <w:style w:type="paragraph" w:styleId="Textoindependiente3">
    <w:name w:val="Body Text 3"/>
    <w:basedOn w:val="Normal"/>
    <w:link w:val="Textoindependiente3Car"/>
    <w:uiPriority w:val="99"/>
    <w:semiHidden/>
    <w:unhideWhenUsed/>
    <w:rsid w:val="00BD241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D241C"/>
    <w:rPr>
      <w:rFonts w:ascii="Times New Roman" w:eastAsia="Times New Roman" w:hAnsi="Times New Roman" w:cs="Times New Roman"/>
      <w:sz w:val="16"/>
      <w:szCs w:val="16"/>
      <w:lang w:eastAsia="es-CO"/>
    </w:rPr>
  </w:style>
  <w:style w:type="paragraph" w:styleId="Textodebloque">
    <w:name w:val="Block Text"/>
    <w:basedOn w:val="Normal"/>
    <w:uiPriority w:val="99"/>
    <w:semiHidden/>
    <w:unhideWhenUsed/>
    <w:rsid w:val="00BD241C"/>
    <w:pPr>
      <w:spacing w:before="100" w:beforeAutospacing="1" w:after="100" w:afterAutospacing="1"/>
    </w:pPr>
  </w:style>
  <w:style w:type="table" w:customStyle="1" w:styleId="Tablaconcuadrcula1">
    <w:name w:val="Tabla con cuadrícula1"/>
    <w:basedOn w:val="Tablanormal"/>
    <w:next w:val="Tablaconcuadrcula"/>
    <w:uiPriority w:val="59"/>
    <w:rsid w:val="00970286"/>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970286"/>
    <w:pPr>
      <w:spacing w:before="200"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970286"/>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091">
      <w:bodyDiv w:val="1"/>
      <w:marLeft w:val="0"/>
      <w:marRight w:val="0"/>
      <w:marTop w:val="0"/>
      <w:marBottom w:val="0"/>
      <w:divBdr>
        <w:top w:val="none" w:sz="0" w:space="0" w:color="auto"/>
        <w:left w:val="none" w:sz="0" w:space="0" w:color="auto"/>
        <w:bottom w:val="none" w:sz="0" w:space="0" w:color="auto"/>
        <w:right w:val="none" w:sz="0" w:space="0" w:color="auto"/>
      </w:divBdr>
    </w:div>
    <w:div w:id="37094073">
      <w:bodyDiv w:val="1"/>
      <w:marLeft w:val="0"/>
      <w:marRight w:val="0"/>
      <w:marTop w:val="0"/>
      <w:marBottom w:val="0"/>
      <w:divBdr>
        <w:top w:val="none" w:sz="0" w:space="0" w:color="auto"/>
        <w:left w:val="none" w:sz="0" w:space="0" w:color="auto"/>
        <w:bottom w:val="none" w:sz="0" w:space="0" w:color="auto"/>
        <w:right w:val="none" w:sz="0" w:space="0" w:color="auto"/>
      </w:divBdr>
      <w:divsChild>
        <w:div w:id="104010636">
          <w:marLeft w:val="0"/>
          <w:marRight w:val="0"/>
          <w:marTop w:val="0"/>
          <w:marBottom w:val="0"/>
          <w:divBdr>
            <w:top w:val="none" w:sz="0" w:space="0" w:color="auto"/>
            <w:left w:val="none" w:sz="0" w:space="0" w:color="auto"/>
            <w:bottom w:val="none" w:sz="0" w:space="0" w:color="auto"/>
            <w:right w:val="none" w:sz="0" w:space="0" w:color="auto"/>
          </w:divBdr>
        </w:div>
      </w:divsChild>
    </w:div>
    <w:div w:id="57285221">
      <w:bodyDiv w:val="1"/>
      <w:marLeft w:val="0"/>
      <w:marRight w:val="0"/>
      <w:marTop w:val="0"/>
      <w:marBottom w:val="0"/>
      <w:divBdr>
        <w:top w:val="none" w:sz="0" w:space="0" w:color="auto"/>
        <w:left w:val="none" w:sz="0" w:space="0" w:color="auto"/>
        <w:bottom w:val="none" w:sz="0" w:space="0" w:color="auto"/>
        <w:right w:val="none" w:sz="0" w:space="0" w:color="auto"/>
      </w:divBdr>
    </w:div>
    <w:div w:id="85538351">
      <w:bodyDiv w:val="1"/>
      <w:marLeft w:val="0"/>
      <w:marRight w:val="0"/>
      <w:marTop w:val="0"/>
      <w:marBottom w:val="0"/>
      <w:divBdr>
        <w:top w:val="none" w:sz="0" w:space="0" w:color="auto"/>
        <w:left w:val="none" w:sz="0" w:space="0" w:color="auto"/>
        <w:bottom w:val="none" w:sz="0" w:space="0" w:color="auto"/>
        <w:right w:val="none" w:sz="0" w:space="0" w:color="auto"/>
      </w:divBdr>
    </w:div>
    <w:div w:id="88085460">
      <w:bodyDiv w:val="1"/>
      <w:marLeft w:val="0"/>
      <w:marRight w:val="0"/>
      <w:marTop w:val="0"/>
      <w:marBottom w:val="0"/>
      <w:divBdr>
        <w:top w:val="none" w:sz="0" w:space="0" w:color="auto"/>
        <w:left w:val="none" w:sz="0" w:space="0" w:color="auto"/>
        <w:bottom w:val="none" w:sz="0" w:space="0" w:color="auto"/>
        <w:right w:val="none" w:sz="0" w:space="0" w:color="auto"/>
      </w:divBdr>
    </w:div>
    <w:div w:id="122314670">
      <w:bodyDiv w:val="1"/>
      <w:marLeft w:val="0"/>
      <w:marRight w:val="0"/>
      <w:marTop w:val="0"/>
      <w:marBottom w:val="0"/>
      <w:divBdr>
        <w:top w:val="none" w:sz="0" w:space="0" w:color="auto"/>
        <w:left w:val="none" w:sz="0" w:space="0" w:color="auto"/>
        <w:bottom w:val="none" w:sz="0" w:space="0" w:color="auto"/>
        <w:right w:val="none" w:sz="0" w:space="0" w:color="auto"/>
      </w:divBdr>
    </w:div>
    <w:div w:id="134954357">
      <w:bodyDiv w:val="1"/>
      <w:marLeft w:val="0"/>
      <w:marRight w:val="0"/>
      <w:marTop w:val="0"/>
      <w:marBottom w:val="0"/>
      <w:divBdr>
        <w:top w:val="none" w:sz="0" w:space="0" w:color="auto"/>
        <w:left w:val="none" w:sz="0" w:space="0" w:color="auto"/>
        <w:bottom w:val="none" w:sz="0" w:space="0" w:color="auto"/>
        <w:right w:val="none" w:sz="0" w:space="0" w:color="auto"/>
      </w:divBdr>
    </w:div>
    <w:div w:id="235210432">
      <w:bodyDiv w:val="1"/>
      <w:marLeft w:val="0"/>
      <w:marRight w:val="0"/>
      <w:marTop w:val="0"/>
      <w:marBottom w:val="0"/>
      <w:divBdr>
        <w:top w:val="none" w:sz="0" w:space="0" w:color="auto"/>
        <w:left w:val="none" w:sz="0" w:space="0" w:color="auto"/>
        <w:bottom w:val="none" w:sz="0" w:space="0" w:color="auto"/>
        <w:right w:val="none" w:sz="0" w:space="0" w:color="auto"/>
      </w:divBdr>
    </w:div>
    <w:div w:id="299304345">
      <w:bodyDiv w:val="1"/>
      <w:marLeft w:val="0"/>
      <w:marRight w:val="0"/>
      <w:marTop w:val="0"/>
      <w:marBottom w:val="0"/>
      <w:divBdr>
        <w:top w:val="none" w:sz="0" w:space="0" w:color="auto"/>
        <w:left w:val="none" w:sz="0" w:space="0" w:color="auto"/>
        <w:bottom w:val="none" w:sz="0" w:space="0" w:color="auto"/>
        <w:right w:val="none" w:sz="0" w:space="0" w:color="auto"/>
      </w:divBdr>
      <w:divsChild>
        <w:div w:id="539635662">
          <w:marLeft w:val="0"/>
          <w:marRight w:val="0"/>
          <w:marTop w:val="0"/>
          <w:marBottom w:val="0"/>
          <w:divBdr>
            <w:top w:val="none" w:sz="0" w:space="0" w:color="auto"/>
            <w:left w:val="none" w:sz="0" w:space="0" w:color="auto"/>
            <w:bottom w:val="none" w:sz="0" w:space="0" w:color="auto"/>
            <w:right w:val="none" w:sz="0" w:space="0" w:color="auto"/>
          </w:divBdr>
          <w:divsChild>
            <w:div w:id="1007437399">
              <w:marLeft w:val="-150"/>
              <w:marRight w:val="-150"/>
              <w:marTop w:val="0"/>
              <w:marBottom w:val="0"/>
              <w:divBdr>
                <w:top w:val="none" w:sz="0" w:space="0" w:color="auto"/>
                <w:left w:val="none" w:sz="0" w:space="0" w:color="auto"/>
                <w:bottom w:val="none" w:sz="0" w:space="0" w:color="auto"/>
                <w:right w:val="none" w:sz="0" w:space="0" w:color="auto"/>
              </w:divBdr>
              <w:divsChild>
                <w:div w:id="1660452784">
                  <w:marLeft w:val="0"/>
                  <w:marRight w:val="0"/>
                  <w:marTop w:val="0"/>
                  <w:marBottom w:val="0"/>
                  <w:divBdr>
                    <w:top w:val="none" w:sz="0" w:space="0" w:color="auto"/>
                    <w:left w:val="none" w:sz="0" w:space="0" w:color="auto"/>
                    <w:bottom w:val="none" w:sz="0" w:space="0" w:color="auto"/>
                    <w:right w:val="none" w:sz="0" w:space="0" w:color="auto"/>
                  </w:divBdr>
                  <w:divsChild>
                    <w:div w:id="1174759834">
                      <w:marLeft w:val="0"/>
                      <w:marRight w:val="0"/>
                      <w:marTop w:val="0"/>
                      <w:marBottom w:val="0"/>
                      <w:divBdr>
                        <w:top w:val="none" w:sz="0" w:space="0" w:color="auto"/>
                        <w:left w:val="none" w:sz="0" w:space="0" w:color="auto"/>
                        <w:bottom w:val="none" w:sz="0" w:space="0" w:color="auto"/>
                        <w:right w:val="none" w:sz="0" w:space="0" w:color="auto"/>
                      </w:divBdr>
                      <w:divsChild>
                        <w:div w:id="1745033146">
                          <w:marLeft w:val="0"/>
                          <w:marRight w:val="0"/>
                          <w:marTop w:val="0"/>
                          <w:marBottom w:val="0"/>
                          <w:divBdr>
                            <w:top w:val="none" w:sz="0" w:space="0" w:color="auto"/>
                            <w:left w:val="none" w:sz="0" w:space="0" w:color="auto"/>
                            <w:bottom w:val="none" w:sz="0" w:space="0" w:color="auto"/>
                            <w:right w:val="none" w:sz="0" w:space="0" w:color="auto"/>
                          </w:divBdr>
                          <w:divsChild>
                            <w:div w:id="1712269227">
                              <w:marLeft w:val="0"/>
                              <w:marRight w:val="0"/>
                              <w:marTop w:val="0"/>
                              <w:marBottom w:val="0"/>
                              <w:divBdr>
                                <w:top w:val="none" w:sz="0" w:space="0" w:color="auto"/>
                                <w:left w:val="none" w:sz="0" w:space="0" w:color="auto"/>
                                <w:bottom w:val="none" w:sz="0" w:space="0" w:color="auto"/>
                                <w:right w:val="none" w:sz="0" w:space="0" w:color="auto"/>
                              </w:divBdr>
                              <w:divsChild>
                                <w:div w:id="1523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29650">
      <w:bodyDiv w:val="1"/>
      <w:marLeft w:val="0"/>
      <w:marRight w:val="0"/>
      <w:marTop w:val="0"/>
      <w:marBottom w:val="0"/>
      <w:divBdr>
        <w:top w:val="none" w:sz="0" w:space="0" w:color="auto"/>
        <w:left w:val="none" w:sz="0" w:space="0" w:color="auto"/>
        <w:bottom w:val="none" w:sz="0" w:space="0" w:color="auto"/>
        <w:right w:val="none" w:sz="0" w:space="0" w:color="auto"/>
      </w:divBdr>
    </w:div>
    <w:div w:id="333262246">
      <w:bodyDiv w:val="1"/>
      <w:marLeft w:val="0"/>
      <w:marRight w:val="0"/>
      <w:marTop w:val="0"/>
      <w:marBottom w:val="0"/>
      <w:divBdr>
        <w:top w:val="none" w:sz="0" w:space="0" w:color="auto"/>
        <w:left w:val="none" w:sz="0" w:space="0" w:color="auto"/>
        <w:bottom w:val="none" w:sz="0" w:space="0" w:color="auto"/>
        <w:right w:val="none" w:sz="0" w:space="0" w:color="auto"/>
      </w:divBdr>
    </w:div>
    <w:div w:id="376397800">
      <w:bodyDiv w:val="1"/>
      <w:marLeft w:val="0"/>
      <w:marRight w:val="0"/>
      <w:marTop w:val="0"/>
      <w:marBottom w:val="0"/>
      <w:divBdr>
        <w:top w:val="none" w:sz="0" w:space="0" w:color="auto"/>
        <w:left w:val="none" w:sz="0" w:space="0" w:color="auto"/>
        <w:bottom w:val="none" w:sz="0" w:space="0" w:color="auto"/>
        <w:right w:val="none" w:sz="0" w:space="0" w:color="auto"/>
      </w:divBdr>
    </w:div>
    <w:div w:id="385762884">
      <w:bodyDiv w:val="1"/>
      <w:marLeft w:val="0"/>
      <w:marRight w:val="0"/>
      <w:marTop w:val="0"/>
      <w:marBottom w:val="0"/>
      <w:divBdr>
        <w:top w:val="none" w:sz="0" w:space="0" w:color="auto"/>
        <w:left w:val="none" w:sz="0" w:space="0" w:color="auto"/>
        <w:bottom w:val="none" w:sz="0" w:space="0" w:color="auto"/>
        <w:right w:val="none" w:sz="0" w:space="0" w:color="auto"/>
      </w:divBdr>
    </w:div>
    <w:div w:id="458037017">
      <w:bodyDiv w:val="1"/>
      <w:marLeft w:val="0"/>
      <w:marRight w:val="0"/>
      <w:marTop w:val="0"/>
      <w:marBottom w:val="0"/>
      <w:divBdr>
        <w:top w:val="none" w:sz="0" w:space="0" w:color="auto"/>
        <w:left w:val="none" w:sz="0" w:space="0" w:color="auto"/>
        <w:bottom w:val="none" w:sz="0" w:space="0" w:color="auto"/>
        <w:right w:val="none" w:sz="0" w:space="0" w:color="auto"/>
      </w:divBdr>
      <w:divsChild>
        <w:div w:id="81030743">
          <w:marLeft w:val="0"/>
          <w:marRight w:val="0"/>
          <w:marTop w:val="0"/>
          <w:marBottom w:val="0"/>
          <w:divBdr>
            <w:top w:val="none" w:sz="0" w:space="0" w:color="auto"/>
            <w:left w:val="none" w:sz="0" w:space="0" w:color="auto"/>
            <w:bottom w:val="none" w:sz="0" w:space="0" w:color="auto"/>
            <w:right w:val="none" w:sz="0" w:space="0" w:color="auto"/>
          </w:divBdr>
          <w:divsChild>
            <w:div w:id="66071398">
              <w:marLeft w:val="-150"/>
              <w:marRight w:val="-150"/>
              <w:marTop w:val="0"/>
              <w:marBottom w:val="0"/>
              <w:divBdr>
                <w:top w:val="none" w:sz="0" w:space="0" w:color="auto"/>
                <w:left w:val="none" w:sz="0" w:space="0" w:color="auto"/>
                <w:bottom w:val="none" w:sz="0" w:space="0" w:color="auto"/>
                <w:right w:val="none" w:sz="0" w:space="0" w:color="auto"/>
              </w:divBdr>
              <w:divsChild>
                <w:div w:id="158083812">
                  <w:marLeft w:val="0"/>
                  <w:marRight w:val="0"/>
                  <w:marTop w:val="0"/>
                  <w:marBottom w:val="0"/>
                  <w:divBdr>
                    <w:top w:val="none" w:sz="0" w:space="0" w:color="auto"/>
                    <w:left w:val="none" w:sz="0" w:space="0" w:color="auto"/>
                    <w:bottom w:val="none" w:sz="0" w:space="0" w:color="auto"/>
                    <w:right w:val="none" w:sz="0" w:space="0" w:color="auto"/>
                  </w:divBdr>
                  <w:divsChild>
                    <w:div w:id="2001888470">
                      <w:marLeft w:val="0"/>
                      <w:marRight w:val="0"/>
                      <w:marTop w:val="0"/>
                      <w:marBottom w:val="0"/>
                      <w:divBdr>
                        <w:top w:val="none" w:sz="0" w:space="0" w:color="auto"/>
                        <w:left w:val="none" w:sz="0" w:space="0" w:color="auto"/>
                        <w:bottom w:val="none" w:sz="0" w:space="0" w:color="auto"/>
                        <w:right w:val="none" w:sz="0" w:space="0" w:color="auto"/>
                      </w:divBdr>
                      <w:divsChild>
                        <w:div w:id="1855376">
                          <w:marLeft w:val="0"/>
                          <w:marRight w:val="0"/>
                          <w:marTop w:val="0"/>
                          <w:marBottom w:val="0"/>
                          <w:divBdr>
                            <w:top w:val="none" w:sz="0" w:space="0" w:color="auto"/>
                            <w:left w:val="none" w:sz="0" w:space="0" w:color="auto"/>
                            <w:bottom w:val="none" w:sz="0" w:space="0" w:color="auto"/>
                            <w:right w:val="none" w:sz="0" w:space="0" w:color="auto"/>
                          </w:divBdr>
                          <w:divsChild>
                            <w:div w:id="1507860796">
                              <w:marLeft w:val="0"/>
                              <w:marRight w:val="0"/>
                              <w:marTop w:val="0"/>
                              <w:marBottom w:val="0"/>
                              <w:divBdr>
                                <w:top w:val="none" w:sz="0" w:space="0" w:color="auto"/>
                                <w:left w:val="none" w:sz="0" w:space="0" w:color="auto"/>
                                <w:bottom w:val="none" w:sz="0" w:space="0" w:color="auto"/>
                                <w:right w:val="none" w:sz="0" w:space="0" w:color="auto"/>
                              </w:divBdr>
                              <w:divsChild>
                                <w:div w:id="26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822096">
      <w:bodyDiv w:val="1"/>
      <w:marLeft w:val="0"/>
      <w:marRight w:val="0"/>
      <w:marTop w:val="0"/>
      <w:marBottom w:val="0"/>
      <w:divBdr>
        <w:top w:val="none" w:sz="0" w:space="0" w:color="auto"/>
        <w:left w:val="none" w:sz="0" w:space="0" w:color="auto"/>
        <w:bottom w:val="none" w:sz="0" w:space="0" w:color="auto"/>
        <w:right w:val="none" w:sz="0" w:space="0" w:color="auto"/>
      </w:divBdr>
      <w:divsChild>
        <w:div w:id="1083255565">
          <w:marLeft w:val="0"/>
          <w:marRight w:val="0"/>
          <w:marTop w:val="0"/>
          <w:marBottom w:val="0"/>
          <w:divBdr>
            <w:top w:val="none" w:sz="0" w:space="0" w:color="auto"/>
            <w:left w:val="none" w:sz="0" w:space="0" w:color="auto"/>
            <w:bottom w:val="none" w:sz="0" w:space="0" w:color="auto"/>
            <w:right w:val="none" w:sz="0" w:space="0" w:color="auto"/>
          </w:divBdr>
          <w:divsChild>
            <w:div w:id="14156748">
              <w:marLeft w:val="0"/>
              <w:marRight w:val="0"/>
              <w:marTop w:val="0"/>
              <w:marBottom w:val="0"/>
              <w:divBdr>
                <w:top w:val="none" w:sz="0" w:space="0" w:color="auto"/>
                <w:left w:val="none" w:sz="0" w:space="0" w:color="auto"/>
                <w:bottom w:val="none" w:sz="0" w:space="0" w:color="auto"/>
                <w:right w:val="none" w:sz="0" w:space="0" w:color="auto"/>
              </w:divBdr>
              <w:divsChild>
                <w:div w:id="1981418226">
                  <w:marLeft w:val="0"/>
                  <w:marRight w:val="0"/>
                  <w:marTop w:val="0"/>
                  <w:marBottom w:val="0"/>
                  <w:divBdr>
                    <w:top w:val="none" w:sz="0" w:space="0" w:color="auto"/>
                    <w:left w:val="none" w:sz="0" w:space="0" w:color="auto"/>
                    <w:bottom w:val="none" w:sz="0" w:space="0" w:color="auto"/>
                    <w:right w:val="none" w:sz="0" w:space="0" w:color="auto"/>
                  </w:divBdr>
                  <w:divsChild>
                    <w:div w:id="10284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748700">
      <w:bodyDiv w:val="1"/>
      <w:marLeft w:val="0"/>
      <w:marRight w:val="0"/>
      <w:marTop w:val="0"/>
      <w:marBottom w:val="0"/>
      <w:divBdr>
        <w:top w:val="none" w:sz="0" w:space="0" w:color="auto"/>
        <w:left w:val="none" w:sz="0" w:space="0" w:color="auto"/>
        <w:bottom w:val="none" w:sz="0" w:space="0" w:color="auto"/>
        <w:right w:val="none" w:sz="0" w:space="0" w:color="auto"/>
      </w:divBdr>
    </w:div>
    <w:div w:id="585656308">
      <w:bodyDiv w:val="1"/>
      <w:marLeft w:val="0"/>
      <w:marRight w:val="0"/>
      <w:marTop w:val="0"/>
      <w:marBottom w:val="0"/>
      <w:divBdr>
        <w:top w:val="none" w:sz="0" w:space="0" w:color="auto"/>
        <w:left w:val="none" w:sz="0" w:space="0" w:color="auto"/>
        <w:bottom w:val="none" w:sz="0" w:space="0" w:color="auto"/>
        <w:right w:val="none" w:sz="0" w:space="0" w:color="auto"/>
      </w:divBdr>
    </w:div>
    <w:div w:id="611280131">
      <w:bodyDiv w:val="1"/>
      <w:marLeft w:val="0"/>
      <w:marRight w:val="0"/>
      <w:marTop w:val="0"/>
      <w:marBottom w:val="0"/>
      <w:divBdr>
        <w:top w:val="none" w:sz="0" w:space="0" w:color="auto"/>
        <w:left w:val="none" w:sz="0" w:space="0" w:color="auto"/>
        <w:bottom w:val="none" w:sz="0" w:space="0" w:color="auto"/>
        <w:right w:val="none" w:sz="0" w:space="0" w:color="auto"/>
      </w:divBdr>
    </w:div>
    <w:div w:id="613754535">
      <w:bodyDiv w:val="1"/>
      <w:marLeft w:val="0"/>
      <w:marRight w:val="0"/>
      <w:marTop w:val="0"/>
      <w:marBottom w:val="0"/>
      <w:divBdr>
        <w:top w:val="none" w:sz="0" w:space="0" w:color="auto"/>
        <w:left w:val="none" w:sz="0" w:space="0" w:color="auto"/>
        <w:bottom w:val="none" w:sz="0" w:space="0" w:color="auto"/>
        <w:right w:val="none" w:sz="0" w:space="0" w:color="auto"/>
      </w:divBdr>
    </w:div>
    <w:div w:id="662470099">
      <w:bodyDiv w:val="1"/>
      <w:marLeft w:val="0"/>
      <w:marRight w:val="0"/>
      <w:marTop w:val="0"/>
      <w:marBottom w:val="0"/>
      <w:divBdr>
        <w:top w:val="none" w:sz="0" w:space="0" w:color="auto"/>
        <w:left w:val="none" w:sz="0" w:space="0" w:color="auto"/>
        <w:bottom w:val="none" w:sz="0" w:space="0" w:color="auto"/>
        <w:right w:val="none" w:sz="0" w:space="0" w:color="auto"/>
      </w:divBdr>
    </w:div>
    <w:div w:id="754588703">
      <w:bodyDiv w:val="1"/>
      <w:marLeft w:val="0"/>
      <w:marRight w:val="0"/>
      <w:marTop w:val="0"/>
      <w:marBottom w:val="0"/>
      <w:divBdr>
        <w:top w:val="none" w:sz="0" w:space="0" w:color="auto"/>
        <w:left w:val="none" w:sz="0" w:space="0" w:color="auto"/>
        <w:bottom w:val="none" w:sz="0" w:space="0" w:color="auto"/>
        <w:right w:val="none" w:sz="0" w:space="0" w:color="auto"/>
      </w:divBdr>
    </w:div>
    <w:div w:id="812064892">
      <w:bodyDiv w:val="1"/>
      <w:marLeft w:val="0"/>
      <w:marRight w:val="0"/>
      <w:marTop w:val="0"/>
      <w:marBottom w:val="0"/>
      <w:divBdr>
        <w:top w:val="none" w:sz="0" w:space="0" w:color="auto"/>
        <w:left w:val="none" w:sz="0" w:space="0" w:color="auto"/>
        <w:bottom w:val="none" w:sz="0" w:space="0" w:color="auto"/>
        <w:right w:val="none" w:sz="0" w:space="0" w:color="auto"/>
      </w:divBdr>
    </w:div>
    <w:div w:id="827862955">
      <w:bodyDiv w:val="1"/>
      <w:marLeft w:val="0"/>
      <w:marRight w:val="0"/>
      <w:marTop w:val="0"/>
      <w:marBottom w:val="0"/>
      <w:divBdr>
        <w:top w:val="none" w:sz="0" w:space="0" w:color="auto"/>
        <w:left w:val="none" w:sz="0" w:space="0" w:color="auto"/>
        <w:bottom w:val="none" w:sz="0" w:space="0" w:color="auto"/>
        <w:right w:val="none" w:sz="0" w:space="0" w:color="auto"/>
      </w:divBdr>
    </w:div>
    <w:div w:id="880047237">
      <w:bodyDiv w:val="1"/>
      <w:marLeft w:val="0"/>
      <w:marRight w:val="0"/>
      <w:marTop w:val="0"/>
      <w:marBottom w:val="0"/>
      <w:divBdr>
        <w:top w:val="none" w:sz="0" w:space="0" w:color="auto"/>
        <w:left w:val="none" w:sz="0" w:space="0" w:color="auto"/>
        <w:bottom w:val="none" w:sz="0" w:space="0" w:color="auto"/>
        <w:right w:val="none" w:sz="0" w:space="0" w:color="auto"/>
      </w:divBdr>
    </w:div>
    <w:div w:id="883100012">
      <w:bodyDiv w:val="1"/>
      <w:marLeft w:val="0"/>
      <w:marRight w:val="0"/>
      <w:marTop w:val="0"/>
      <w:marBottom w:val="0"/>
      <w:divBdr>
        <w:top w:val="none" w:sz="0" w:space="0" w:color="auto"/>
        <w:left w:val="none" w:sz="0" w:space="0" w:color="auto"/>
        <w:bottom w:val="none" w:sz="0" w:space="0" w:color="auto"/>
        <w:right w:val="none" w:sz="0" w:space="0" w:color="auto"/>
      </w:divBdr>
    </w:div>
    <w:div w:id="892812730">
      <w:bodyDiv w:val="1"/>
      <w:marLeft w:val="0"/>
      <w:marRight w:val="0"/>
      <w:marTop w:val="0"/>
      <w:marBottom w:val="0"/>
      <w:divBdr>
        <w:top w:val="none" w:sz="0" w:space="0" w:color="auto"/>
        <w:left w:val="none" w:sz="0" w:space="0" w:color="auto"/>
        <w:bottom w:val="none" w:sz="0" w:space="0" w:color="auto"/>
        <w:right w:val="none" w:sz="0" w:space="0" w:color="auto"/>
      </w:divBdr>
    </w:div>
    <w:div w:id="906301594">
      <w:bodyDiv w:val="1"/>
      <w:marLeft w:val="0"/>
      <w:marRight w:val="0"/>
      <w:marTop w:val="0"/>
      <w:marBottom w:val="0"/>
      <w:divBdr>
        <w:top w:val="none" w:sz="0" w:space="0" w:color="auto"/>
        <w:left w:val="none" w:sz="0" w:space="0" w:color="auto"/>
        <w:bottom w:val="none" w:sz="0" w:space="0" w:color="auto"/>
        <w:right w:val="none" w:sz="0" w:space="0" w:color="auto"/>
      </w:divBdr>
    </w:div>
    <w:div w:id="915430973">
      <w:bodyDiv w:val="1"/>
      <w:marLeft w:val="0"/>
      <w:marRight w:val="0"/>
      <w:marTop w:val="0"/>
      <w:marBottom w:val="0"/>
      <w:divBdr>
        <w:top w:val="none" w:sz="0" w:space="0" w:color="auto"/>
        <w:left w:val="none" w:sz="0" w:space="0" w:color="auto"/>
        <w:bottom w:val="none" w:sz="0" w:space="0" w:color="auto"/>
        <w:right w:val="none" w:sz="0" w:space="0" w:color="auto"/>
      </w:divBdr>
    </w:div>
    <w:div w:id="941649508">
      <w:bodyDiv w:val="1"/>
      <w:marLeft w:val="0"/>
      <w:marRight w:val="0"/>
      <w:marTop w:val="0"/>
      <w:marBottom w:val="0"/>
      <w:divBdr>
        <w:top w:val="none" w:sz="0" w:space="0" w:color="auto"/>
        <w:left w:val="none" w:sz="0" w:space="0" w:color="auto"/>
        <w:bottom w:val="none" w:sz="0" w:space="0" w:color="auto"/>
        <w:right w:val="none" w:sz="0" w:space="0" w:color="auto"/>
      </w:divBdr>
    </w:div>
    <w:div w:id="959922412">
      <w:bodyDiv w:val="1"/>
      <w:marLeft w:val="0"/>
      <w:marRight w:val="0"/>
      <w:marTop w:val="0"/>
      <w:marBottom w:val="0"/>
      <w:divBdr>
        <w:top w:val="none" w:sz="0" w:space="0" w:color="auto"/>
        <w:left w:val="none" w:sz="0" w:space="0" w:color="auto"/>
        <w:bottom w:val="none" w:sz="0" w:space="0" w:color="auto"/>
        <w:right w:val="none" w:sz="0" w:space="0" w:color="auto"/>
      </w:divBdr>
    </w:div>
    <w:div w:id="963999690">
      <w:bodyDiv w:val="1"/>
      <w:marLeft w:val="0"/>
      <w:marRight w:val="0"/>
      <w:marTop w:val="0"/>
      <w:marBottom w:val="0"/>
      <w:divBdr>
        <w:top w:val="none" w:sz="0" w:space="0" w:color="auto"/>
        <w:left w:val="none" w:sz="0" w:space="0" w:color="auto"/>
        <w:bottom w:val="none" w:sz="0" w:space="0" w:color="auto"/>
        <w:right w:val="none" w:sz="0" w:space="0" w:color="auto"/>
      </w:divBdr>
    </w:div>
    <w:div w:id="1005285481">
      <w:bodyDiv w:val="1"/>
      <w:marLeft w:val="0"/>
      <w:marRight w:val="0"/>
      <w:marTop w:val="0"/>
      <w:marBottom w:val="0"/>
      <w:divBdr>
        <w:top w:val="none" w:sz="0" w:space="0" w:color="auto"/>
        <w:left w:val="none" w:sz="0" w:space="0" w:color="auto"/>
        <w:bottom w:val="none" w:sz="0" w:space="0" w:color="auto"/>
        <w:right w:val="none" w:sz="0" w:space="0" w:color="auto"/>
      </w:divBdr>
    </w:div>
    <w:div w:id="1007173068">
      <w:bodyDiv w:val="1"/>
      <w:marLeft w:val="0"/>
      <w:marRight w:val="0"/>
      <w:marTop w:val="0"/>
      <w:marBottom w:val="0"/>
      <w:divBdr>
        <w:top w:val="none" w:sz="0" w:space="0" w:color="auto"/>
        <w:left w:val="none" w:sz="0" w:space="0" w:color="auto"/>
        <w:bottom w:val="none" w:sz="0" w:space="0" w:color="auto"/>
        <w:right w:val="none" w:sz="0" w:space="0" w:color="auto"/>
      </w:divBdr>
    </w:div>
    <w:div w:id="1035882976">
      <w:bodyDiv w:val="1"/>
      <w:marLeft w:val="0"/>
      <w:marRight w:val="0"/>
      <w:marTop w:val="0"/>
      <w:marBottom w:val="0"/>
      <w:divBdr>
        <w:top w:val="none" w:sz="0" w:space="0" w:color="auto"/>
        <w:left w:val="none" w:sz="0" w:space="0" w:color="auto"/>
        <w:bottom w:val="none" w:sz="0" w:space="0" w:color="auto"/>
        <w:right w:val="none" w:sz="0" w:space="0" w:color="auto"/>
      </w:divBdr>
    </w:div>
    <w:div w:id="1118911110">
      <w:bodyDiv w:val="1"/>
      <w:marLeft w:val="0"/>
      <w:marRight w:val="0"/>
      <w:marTop w:val="0"/>
      <w:marBottom w:val="0"/>
      <w:divBdr>
        <w:top w:val="none" w:sz="0" w:space="0" w:color="auto"/>
        <w:left w:val="none" w:sz="0" w:space="0" w:color="auto"/>
        <w:bottom w:val="none" w:sz="0" w:space="0" w:color="auto"/>
        <w:right w:val="none" w:sz="0" w:space="0" w:color="auto"/>
      </w:divBdr>
      <w:divsChild>
        <w:div w:id="797338658">
          <w:marLeft w:val="547"/>
          <w:marRight w:val="0"/>
          <w:marTop w:val="91"/>
          <w:marBottom w:val="0"/>
          <w:divBdr>
            <w:top w:val="none" w:sz="0" w:space="0" w:color="auto"/>
            <w:left w:val="none" w:sz="0" w:space="0" w:color="auto"/>
            <w:bottom w:val="none" w:sz="0" w:space="0" w:color="auto"/>
            <w:right w:val="none" w:sz="0" w:space="0" w:color="auto"/>
          </w:divBdr>
        </w:div>
        <w:div w:id="367947438">
          <w:marLeft w:val="547"/>
          <w:marRight w:val="0"/>
          <w:marTop w:val="91"/>
          <w:marBottom w:val="0"/>
          <w:divBdr>
            <w:top w:val="none" w:sz="0" w:space="0" w:color="auto"/>
            <w:left w:val="none" w:sz="0" w:space="0" w:color="auto"/>
            <w:bottom w:val="none" w:sz="0" w:space="0" w:color="auto"/>
            <w:right w:val="none" w:sz="0" w:space="0" w:color="auto"/>
          </w:divBdr>
        </w:div>
      </w:divsChild>
    </w:div>
    <w:div w:id="1220552400">
      <w:bodyDiv w:val="1"/>
      <w:marLeft w:val="0"/>
      <w:marRight w:val="0"/>
      <w:marTop w:val="0"/>
      <w:marBottom w:val="0"/>
      <w:divBdr>
        <w:top w:val="none" w:sz="0" w:space="0" w:color="auto"/>
        <w:left w:val="none" w:sz="0" w:space="0" w:color="auto"/>
        <w:bottom w:val="none" w:sz="0" w:space="0" w:color="auto"/>
        <w:right w:val="none" w:sz="0" w:space="0" w:color="auto"/>
      </w:divBdr>
    </w:div>
    <w:div w:id="1289125482">
      <w:bodyDiv w:val="1"/>
      <w:marLeft w:val="0"/>
      <w:marRight w:val="0"/>
      <w:marTop w:val="0"/>
      <w:marBottom w:val="0"/>
      <w:divBdr>
        <w:top w:val="none" w:sz="0" w:space="0" w:color="auto"/>
        <w:left w:val="none" w:sz="0" w:space="0" w:color="auto"/>
        <w:bottom w:val="none" w:sz="0" w:space="0" w:color="auto"/>
        <w:right w:val="none" w:sz="0" w:space="0" w:color="auto"/>
      </w:divBdr>
      <w:divsChild>
        <w:div w:id="2140219096">
          <w:marLeft w:val="0"/>
          <w:marRight w:val="0"/>
          <w:marTop w:val="0"/>
          <w:marBottom w:val="0"/>
          <w:divBdr>
            <w:top w:val="none" w:sz="0" w:space="0" w:color="auto"/>
            <w:left w:val="none" w:sz="0" w:space="0" w:color="auto"/>
            <w:bottom w:val="none" w:sz="0" w:space="0" w:color="auto"/>
            <w:right w:val="none" w:sz="0" w:space="0" w:color="auto"/>
          </w:divBdr>
          <w:divsChild>
            <w:div w:id="2140027434">
              <w:marLeft w:val="-150"/>
              <w:marRight w:val="-150"/>
              <w:marTop w:val="0"/>
              <w:marBottom w:val="0"/>
              <w:divBdr>
                <w:top w:val="none" w:sz="0" w:space="0" w:color="auto"/>
                <w:left w:val="none" w:sz="0" w:space="0" w:color="auto"/>
                <w:bottom w:val="none" w:sz="0" w:space="0" w:color="auto"/>
                <w:right w:val="none" w:sz="0" w:space="0" w:color="auto"/>
              </w:divBdr>
              <w:divsChild>
                <w:div w:id="21129513">
                  <w:marLeft w:val="0"/>
                  <w:marRight w:val="0"/>
                  <w:marTop w:val="0"/>
                  <w:marBottom w:val="0"/>
                  <w:divBdr>
                    <w:top w:val="none" w:sz="0" w:space="0" w:color="auto"/>
                    <w:left w:val="none" w:sz="0" w:space="0" w:color="auto"/>
                    <w:bottom w:val="none" w:sz="0" w:space="0" w:color="auto"/>
                    <w:right w:val="none" w:sz="0" w:space="0" w:color="auto"/>
                  </w:divBdr>
                  <w:divsChild>
                    <w:div w:id="336930755">
                      <w:marLeft w:val="0"/>
                      <w:marRight w:val="0"/>
                      <w:marTop w:val="0"/>
                      <w:marBottom w:val="0"/>
                      <w:divBdr>
                        <w:top w:val="none" w:sz="0" w:space="0" w:color="auto"/>
                        <w:left w:val="none" w:sz="0" w:space="0" w:color="auto"/>
                        <w:bottom w:val="none" w:sz="0" w:space="0" w:color="auto"/>
                        <w:right w:val="none" w:sz="0" w:space="0" w:color="auto"/>
                      </w:divBdr>
                      <w:divsChild>
                        <w:div w:id="1485510952">
                          <w:marLeft w:val="0"/>
                          <w:marRight w:val="0"/>
                          <w:marTop w:val="0"/>
                          <w:marBottom w:val="0"/>
                          <w:divBdr>
                            <w:top w:val="none" w:sz="0" w:space="0" w:color="auto"/>
                            <w:left w:val="none" w:sz="0" w:space="0" w:color="auto"/>
                            <w:bottom w:val="none" w:sz="0" w:space="0" w:color="auto"/>
                            <w:right w:val="none" w:sz="0" w:space="0" w:color="auto"/>
                          </w:divBdr>
                          <w:divsChild>
                            <w:div w:id="979306789">
                              <w:marLeft w:val="0"/>
                              <w:marRight w:val="0"/>
                              <w:marTop w:val="0"/>
                              <w:marBottom w:val="0"/>
                              <w:divBdr>
                                <w:top w:val="none" w:sz="0" w:space="0" w:color="auto"/>
                                <w:left w:val="none" w:sz="0" w:space="0" w:color="auto"/>
                                <w:bottom w:val="none" w:sz="0" w:space="0" w:color="auto"/>
                                <w:right w:val="none" w:sz="0" w:space="0" w:color="auto"/>
                              </w:divBdr>
                              <w:divsChild>
                                <w:div w:id="7298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292462">
      <w:bodyDiv w:val="1"/>
      <w:marLeft w:val="0"/>
      <w:marRight w:val="0"/>
      <w:marTop w:val="0"/>
      <w:marBottom w:val="0"/>
      <w:divBdr>
        <w:top w:val="none" w:sz="0" w:space="0" w:color="auto"/>
        <w:left w:val="none" w:sz="0" w:space="0" w:color="auto"/>
        <w:bottom w:val="none" w:sz="0" w:space="0" w:color="auto"/>
        <w:right w:val="none" w:sz="0" w:space="0" w:color="auto"/>
      </w:divBdr>
    </w:div>
    <w:div w:id="1368065596">
      <w:bodyDiv w:val="1"/>
      <w:marLeft w:val="0"/>
      <w:marRight w:val="0"/>
      <w:marTop w:val="0"/>
      <w:marBottom w:val="0"/>
      <w:divBdr>
        <w:top w:val="none" w:sz="0" w:space="0" w:color="auto"/>
        <w:left w:val="none" w:sz="0" w:space="0" w:color="auto"/>
        <w:bottom w:val="none" w:sz="0" w:space="0" w:color="auto"/>
        <w:right w:val="none" w:sz="0" w:space="0" w:color="auto"/>
      </w:divBdr>
    </w:div>
    <w:div w:id="1423143082">
      <w:bodyDiv w:val="1"/>
      <w:marLeft w:val="0"/>
      <w:marRight w:val="0"/>
      <w:marTop w:val="0"/>
      <w:marBottom w:val="0"/>
      <w:divBdr>
        <w:top w:val="none" w:sz="0" w:space="0" w:color="auto"/>
        <w:left w:val="none" w:sz="0" w:space="0" w:color="auto"/>
        <w:bottom w:val="none" w:sz="0" w:space="0" w:color="auto"/>
        <w:right w:val="none" w:sz="0" w:space="0" w:color="auto"/>
      </w:divBdr>
    </w:div>
    <w:div w:id="1527714654">
      <w:bodyDiv w:val="1"/>
      <w:marLeft w:val="0"/>
      <w:marRight w:val="0"/>
      <w:marTop w:val="0"/>
      <w:marBottom w:val="0"/>
      <w:divBdr>
        <w:top w:val="none" w:sz="0" w:space="0" w:color="auto"/>
        <w:left w:val="none" w:sz="0" w:space="0" w:color="auto"/>
        <w:bottom w:val="none" w:sz="0" w:space="0" w:color="auto"/>
        <w:right w:val="none" w:sz="0" w:space="0" w:color="auto"/>
      </w:divBdr>
    </w:div>
    <w:div w:id="1541429164">
      <w:bodyDiv w:val="1"/>
      <w:marLeft w:val="0"/>
      <w:marRight w:val="0"/>
      <w:marTop w:val="0"/>
      <w:marBottom w:val="0"/>
      <w:divBdr>
        <w:top w:val="none" w:sz="0" w:space="0" w:color="auto"/>
        <w:left w:val="none" w:sz="0" w:space="0" w:color="auto"/>
        <w:bottom w:val="none" w:sz="0" w:space="0" w:color="auto"/>
        <w:right w:val="none" w:sz="0" w:space="0" w:color="auto"/>
      </w:divBdr>
      <w:divsChild>
        <w:div w:id="1068267304">
          <w:marLeft w:val="0"/>
          <w:marRight w:val="0"/>
          <w:marTop w:val="0"/>
          <w:marBottom w:val="150"/>
          <w:divBdr>
            <w:top w:val="none" w:sz="0" w:space="0" w:color="auto"/>
            <w:left w:val="none" w:sz="0" w:space="0" w:color="auto"/>
            <w:bottom w:val="none" w:sz="0" w:space="0" w:color="auto"/>
            <w:right w:val="none" w:sz="0" w:space="0" w:color="auto"/>
          </w:divBdr>
          <w:divsChild>
            <w:div w:id="61428637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1232017">
      <w:bodyDiv w:val="1"/>
      <w:marLeft w:val="0"/>
      <w:marRight w:val="0"/>
      <w:marTop w:val="0"/>
      <w:marBottom w:val="0"/>
      <w:divBdr>
        <w:top w:val="none" w:sz="0" w:space="0" w:color="auto"/>
        <w:left w:val="none" w:sz="0" w:space="0" w:color="auto"/>
        <w:bottom w:val="none" w:sz="0" w:space="0" w:color="auto"/>
        <w:right w:val="none" w:sz="0" w:space="0" w:color="auto"/>
      </w:divBdr>
    </w:div>
    <w:div w:id="1610962881">
      <w:bodyDiv w:val="1"/>
      <w:marLeft w:val="0"/>
      <w:marRight w:val="0"/>
      <w:marTop w:val="0"/>
      <w:marBottom w:val="0"/>
      <w:divBdr>
        <w:top w:val="none" w:sz="0" w:space="0" w:color="auto"/>
        <w:left w:val="none" w:sz="0" w:space="0" w:color="auto"/>
        <w:bottom w:val="none" w:sz="0" w:space="0" w:color="auto"/>
        <w:right w:val="none" w:sz="0" w:space="0" w:color="auto"/>
      </w:divBdr>
    </w:div>
    <w:div w:id="1689134962">
      <w:bodyDiv w:val="1"/>
      <w:marLeft w:val="0"/>
      <w:marRight w:val="0"/>
      <w:marTop w:val="0"/>
      <w:marBottom w:val="0"/>
      <w:divBdr>
        <w:top w:val="none" w:sz="0" w:space="0" w:color="auto"/>
        <w:left w:val="none" w:sz="0" w:space="0" w:color="auto"/>
        <w:bottom w:val="none" w:sz="0" w:space="0" w:color="auto"/>
        <w:right w:val="none" w:sz="0" w:space="0" w:color="auto"/>
      </w:divBdr>
    </w:div>
    <w:div w:id="1788307197">
      <w:bodyDiv w:val="1"/>
      <w:marLeft w:val="0"/>
      <w:marRight w:val="0"/>
      <w:marTop w:val="0"/>
      <w:marBottom w:val="0"/>
      <w:divBdr>
        <w:top w:val="none" w:sz="0" w:space="0" w:color="auto"/>
        <w:left w:val="none" w:sz="0" w:space="0" w:color="auto"/>
        <w:bottom w:val="none" w:sz="0" w:space="0" w:color="auto"/>
        <w:right w:val="none" w:sz="0" w:space="0" w:color="auto"/>
      </w:divBdr>
    </w:div>
    <w:div w:id="1945571473">
      <w:bodyDiv w:val="1"/>
      <w:marLeft w:val="0"/>
      <w:marRight w:val="0"/>
      <w:marTop w:val="0"/>
      <w:marBottom w:val="0"/>
      <w:divBdr>
        <w:top w:val="none" w:sz="0" w:space="0" w:color="auto"/>
        <w:left w:val="none" w:sz="0" w:space="0" w:color="auto"/>
        <w:bottom w:val="none" w:sz="0" w:space="0" w:color="auto"/>
        <w:right w:val="none" w:sz="0" w:space="0" w:color="auto"/>
      </w:divBdr>
    </w:div>
    <w:div w:id="1950116026">
      <w:bodyDiv w:val="1"/>
      <w:marLeft w:val="0"/>
      <w:marRight w:val="0"/>
      <w:marTop w:val="0"/>
      <w:marBottom w:val="0"/>
      <w:divBdr>
        <w:top w:val="none" w:sz="0" w:space="0" w:color="auto"/>
        <w:left w:val="none" w:sz="0" w:space="0" w:color="auto"/>
        <w:bottom w:val="none" w:sz="0" w:space="0" w:color="auto"/>
        <w:right w:val="none" w:sz="0" w:space="0" w:color="auto"/>
      </w:divBdr>
    </w:div>
    <w:div w:id="1992714449">
      <w:bodyDiv w:val="1"/>
      <w:marLeft w:val="0"/>
      <w:marRight w:val="0"/>
      <w:marTop w:val="0"/>
      <w:marBottom w:val="0"/>
      <w:divBdr>
        <w:top w:val="none" w:sz="0" w:space="0" w:color="auto"/>
        <w:left w:val="none" w:sz="0" w:space="0" w:color="auto"/>
        <w:bottom w:val="none" w:sz="0" w:space="0" w:color="auto"/>
        <w:right w:val="none" w:sz="0" w:space="0" w:color="auto"/>
      </w:divBdr>
    </w:div>
    <w:div w:id="2077701218">
      <w:bodyDiv w:val="1"/>
      <w:marLeft w:val="0"/>
      <w:marRight w:val="0"/>
      <w:marTop w:val="0"/>
      <w:marBottom w:val="0"/>
      <w:divBdr>
        <w:top w:val="none" w:sz="0" w:space="0" w:color="auto"/>
        <w:left w:val="none" w:sz="0" w:space="0" w:color="auto"/>
        <w:bottom w:val="none" w:sz="0" w:space="0" w:color="auto"/>
        <w:right w:val="none" w:sz="0" w:space="0" w:color="auto"/>
      </w:divBdr>
    </w:div>
    <w:div w:id="2081252202">
      <w:bodyDiv w:val="1"/>
      <w:marLeft w:val="0"/>
      <w:marRight w:val="0"/>
      <w:marTop w:val="0"/>
      <w:marBottom w:val="0"/>
      <w:divBdr>
        <w:top w:val="none" w:sz="0" w:space="0" w:color="auto"/>
        <w:left w:val="none" w:sz="0" w:space="0" w:color="auto"/>
        <w:bottom w:val="none" w:sz="0" w:space="0" w:color="auto"/>
        <w:right w:val="none" w:sz="0" w:space="0" w:color="auto"/>
      </w:divBdr>
      <w:divsChild>
        <w:div w:id="912202287">
          <w:marLeft w:val="0"/>
          <w:marRight w:val="0"/>
          <w:marTop w:val="0"/>
          <w:marBottom w:val="150"/>
          <w:divBdr>
            <w:top w:val="none" w:sz="0" w:space="0" w:color="auto"/>
            <w:left w:val="none" w:sz="0" w:space="0" w:color="auto"/>
            <w:bottom w:val="none" w:sz="0" w:space="0" w:color="auto"/>
            <w:right w:val="none" w:sz="0" w:space="0" w:color="auto"/>
          </w:divBdr>
          <w:divsChild>
            <w:div w:id="205596171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82680623">
      <w:bodyDiv w:val="1"/>
      <w:marLeft w:val="0"/>
      <w:marRight w:val="0"/>
      <w:marTop w:val="0"/>
      <w:marBottom w:val="0"/>
      <w:divBdr>
        <w:top w:val="none" w:sz="0" w:space="0" w:color="auto"/>
        <w:left w:val="none" w:sz="0" w:space="0" w:color="auto"/>
        <w:bottom w:val="none" w:sz="0" w:space="0" w:color="auto"/>
        <w:right w:val="none" w:sz="0" w:space="0" w:color="auto"/>
      </w:divBdr>
      <w:divsChild>
        <w:div w:id="520749990">
          <w:marLeft w:val="0"/>
          <w:marRight w:val="0"/>
          <w:marTop w:val="0"/>
          <w:marBottom w:val="0"/>
          <w:divBdr>
            <w:top w:val="none" w:sz="0" w:space="0" w:color="auto"/>
            <w:left w:val="none" w:sz="0" w:space="0" w:color="auto"/>
            <w:bottom w:val="none" w:sz="0" w:space="0" w:color="auto"/>
            <w:right w:val="none" w:sz="0" w:space="0" w:color="auto"/>
          </w:divBdr>
          <w:divsChild>
            <w:div w:id="371077601">
              <w:marLeft w:val="0"/>
              <w:marRight w:val="0"/>
              <w:marTop w:val="0"/>
              <w:marBottom w:val="0"/>
              <w:divBdr>
                <w:top w:val="none" w:sz="0" w:space="0" w:color="auto"/>
                <w:left w:val="none" w:sz="0" w:space="0" w:color="auto"/>
                <w:bottom w:val="none" w:sz="0" w:space="0" w:color="auto"/>
                <w:right w:val="none" w:sz="0" w:space="0" w:color="auto"/>
              </w:divBdr>
              <w:divsChild>
                <w:div w:id="17356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78096">
      <w:bodyDiv w:val="1"/>
      <w:marLeft w:val="0"/>
      <w:marRight w:val="0"/>
      <w:marTop w:val="0"/>
      <w:marBottom w:val="0"/>
      <w:divBdr>
        <w:top w:val="none" w:sz="0" w:space="0" w:color="auto"/>
        <w:left w:val="none" w:sz="0" w:space="0" w:color="auto"/>
        <w:bottom w:val="none" w:sz="0" w:space="0" w:color="auto"/>
        <w:right w:val="none" w:sz="0" w:space="0" w:color="auto"/>
      </w:divBdr>
    </w:div>
    <w:div w:id="2114863169">
      <w:bodyDiv w:val="1"/>
      <w:marLeft w:val="0"/>
      <w:marRight w:val="0"/>
      <w:marTop w:val="0"/>
      <w:marBottom w:val="0"/>
      <w:divBdr>
        <w:top w:val="none" w:sz="0" w:space="0" w:color="auto"/>
        <w:left w:val="none" w:sz="0" w:space="0" w:color="auto"/>
        <w:bottom w:val="none" w:sz="0" w:space="0" w:color="auto"/>
        <w:right w:val="none" w:sz="0" w:space="0" w:color="auto"/>
      </w:divBdr>
    </w:div>
    <w:div w:id="2127238479">
      <w:bodyDiv w:val="1"/>
      <w:marLeft w:val="0"/>
      <w:marRight w:val="0"/>
      <w:marTop w:val="0"/>
      <w:marBottom w:val="0"/>
      <w:divBdr>
        <w:top w:val="none" w:sz="0" w:space="0" w:color="auto"/>
        <w:left w:val="none" w:sz="0" w:space="0" w:color="auto"/>
        <w:bottom w:val="none" w:sz="0" w:space="0" w:color="auto"/>
        <w:right w:val="none" w:sz="0" w:space="0" w:color="auto"/>
      </w:divBdr>
      <w:divsChild>
        <w:div w:id="307976286">
          <w:marLeft w:val="547"/>
          <w:marRight w:val="0"/>
          <w:marTop w:val="86"/>
          <w:marBottom w:val="0"/>
          <w:divBdr>
            <w:top w:val="none" w:sz="0" w:space="0" w:color="auto"/>
            <w:left w:val="none" w:sz="0" w:space="0" w:color="auto"/>
            <w:bottom w:val="none" w:sz="0" w:space="0" w:color="auto"/>
            <w:right w:val="none" w:sz="0" w:space="0" w:color="auto"/>
          </w:divBdr>
        </w:div>
        <w:div w:id="457913812">
          <w:marLeft w:val="547"/>
          <w:marRight w:val="0"/>
          <w:marTop w:val="86"/>
          <w:marBottom w:val="0"/>
          <w:divBdr>
            <w:top w:val="none" w:sz="0" w:space="0" w:color="auto"/>
            <w:left w:val="none" w:sz="0" w:space="0" w:color="auto"/>
            <w:bottom w:val="none" w:sz="0" w:space="0" w:color="auto"/>
            <w:right w:val="none" w:sz="0" w:space="0" w:color="auto"/>
          </w:divBdr>
        </w:div>
        <w:div w:id="940646505">
          <w:marLeft w:val="547"/>
          <w:marRight w:val="0"/>
          <w:marTop w:val="86"/>
          <w:marBottom w:val="0"/>
          <w:divBdr>
            <w:top w:val="none" w:sz="0" w:space="0" w:color="auto"/>
            <w:left w:val="none" w:sz="0" w:space="0" w:color="auto"/>
            <w:bottom w:val="none" w:sz="0" w:space="0" w:color="auto"/>
            <w:right w:val="none" w:sz="0" w:space="0" w:color="auto"/>
          </w:divBdr>
        </w:div>
        <w:div w:id="1987733001">
          <w:marLeft w:val="547"/>
          <w:marRight w:val="0"/>
          <w:marTop w:val="86"/>
          <w:marBottom w:val="0"/>
          <w:divBdr>
            <w:top w:val="none" w:sz="0" w:space="0" w:color="auto"/>
            <w:left w:val="none" w:sz="0" w:space="0" w:color="auto"/>
            <w:bottom w:val="none" w:sz="0" w:space="0" w:color="auto"/>
            <w:right w:val="none" w:sz="0" w:space="0" w:color="auto"/>
          </w:divBdr>
        </w:div>
        <w:div w:id="2042395640">
          <w:marLeft w:val="547"/>
          <w:marRight w:val="0"/>
          <w:marTop w:val="86"/>
          <w:marBottom w:val="0"/>
          <w:divBdr>
            <w:top w:val="none" w:sz="0" w:space="0" w:color="auto"/>
            <w:left w:val="none" w:sz="0" w:space="0" w:color="auto"/>
            <w:bottom w:val="none" w:sz="0" w:space="0" w:color="auto"/>
            <w:right w:val="none" w:sz="0" w:space="0" w:color="auto"/>
          </w:divBdr>
        </w:div>
        <w:div w:id="1713842949">
          <w:marLeft w:val="547"/>
          <w:marRight w:val="0"/>
          <w:marTop w:val="86"/>
          <w:marBottom w:val="0"/>
          <w:divBdr>
            <w:top w:val="none" w:sz="0" w:space="0" w:color="auto"/>
            <w:left w:val="none" w:sz="0" w:space="0" w:color="auto"/>
            <w:bottom w:val="none" w:sz="0" w:space="0" w:color="auto"/>
            <w:right w:val="none" w:sz="0" w:space="0" w:color="auto"/>
          </w:divBdr>
        </w:div>
      </w:divsChild>
    </w:div>
    <w:div w:id="21312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4FE17-A75C-44D4-A4CE-6FEEEF80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8</Pages>
  <Words>1265</Words>
  <Characters>6958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edgar.jara</cp:lastModifiedBy>
  <cp:revision>3</cp:revision>
  <cp:lastPrinted>2019-08-21T21:36:00Z</cp:lastPrinted>
  <dcterms:created xsi:type="dcterms:W3CDTF">2019-08-21T16:20:00Z</dcterms:created>
  <dcterms:modified xsi:type="dcterms:W3CDTF">2019-08-21T22:06:00Z</dcterms:modified>
</cp:coreProperties>
</file>