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E6" w:rsidRPr="00F632B7" w:rsidRDefault="00100CE6" w:rsidP="00D21620">
      <w:pPr>
        <w:jc w:val="center"/>
        <w:rPr>
          <w:rFonts w:ascii="Arial" w:hAnsi="Arial" w:cs="Arial"/>
          <w:b/>
          <w:sz w:val="24"/>
          <w:szCs w:val="24"/>
        </w:rPr>
      </w:pPr>
      <w:r w:rsidRPr="00F632B7">
        <w:rPr>
          <w:rFonts w:ascii="Arial" w:hAnsi="Arial" w:cs="Arial"/>
          <w:b/>
          <w:sz w:val="24"/>
          <w:szCs w:val="24"/>
        </w:rPr>
        <w:t>PROYECTO DE LEY N°______ CÁMARA</w:t>
      </w:r>
    </w:p>
    <w:p w:rsidR="00100CE6" w:rsidRPr="00754100" w:rsidRDefault="00100CE6" w:rsidP="00D21620">
      <w:pPr>
        <w:jc w:val="center"/>
        <w:rPr>
          <w:rFonts w:ascii="Arial" w:hAnsi="Arial" w:cs="Arial"/>
          <w:sz w:val="24"/>
          <w:szCs w:val="24"/>
        </w:rPr>
      </w:pPr>
      <w:r w:rsidRPr="00754100">
        <w:rPr>
          <w:rFonts w:ascii="Arial" w:hAnsi="Arial" w:cs="Arial"/>
          <w:sz w:val="24"/>
          <w:szCs w:val="24"/>
        </w:rPr>
        <w:t xml:space="preserve"> “Por medio de la </w:t>
      </w:r>
      <w:r>
        <w:rPr>
          <w:rFonts w:ascii="Arial" w:hAnsi="Arial" w:cs="Arial"/>
          <w:sz w:val="24"/>
          <w:szCs w:val="24"/>
        </w:rPr>
        <w:t>cu</w:t>
      </w:r>
      <w:r w:rsidR="003639C8">
        <w:rPr>
          <w:rFonts w:ascii="Arial" w:hAnsi="Arial" w:cs="Arial"/>
          <w:sz w:val="24"/>
          <w:szCs w:val="24"/>
        </w:rPr>
        <w:t>al se incentiva la vida familiar</w:t>
      </w:r>
      <w:r>
        <w:rPr>
          <w:rFonts w:ascii="Arial" w:hAnsi="Arial" w:cs="Arial"/>
          <w:sz w:val="24"/>
          <w:szCs w:val="24"/>
        </w:rPr>
        <w:t xml:space="preserve">, </w:t>
      </w:r>
      <w:r w:rsidR="00BA4449">
        <w:rPr>
          <w:rFonts w:ascii="Arial" w:hAnsi="Arial" w:cs="Arial"/>
          <w:sz w:val="24"/>
          <w:szCs w:val="24"/>
        </w:rPr>
        <w:t>se crea la Licencia por Matrimonio</w:t>
      </w:r>
      <w:r>
        <w:rPr>
          <w:rFonts w:ascii="Arial" w:hAnsi="Arial" w:cs="Arial"/>
          <w:sz w:val="24"/>
          <w:szCs w:val="24"/>
        </w:rPr>
        <w:t xml:space="preserve"> y se dictan otras disposiciones”</w:t>
      </w:r>
    </w:p>
    <w:p w:rsidR="00100CE6" w:rsidRDefault="00100CE6" w:rsidP="00D21620">
      <w:pPr>
        <w:spacing w:after="0"/>
        <w:jc w:val="center"/>
        <w:rPr>
          <w:rFonts w:ascii="Arial" w:hAnsi="Arial" w:cs="Arial"/>
          <w:color w:val="FF0000"/>
          <w:sz w:val="24"/>
          <w:szCs w:val="24"/>
        </w:rPr>
      </w:pPr>
    </w:p>
    <w:p w:rsidR="00100CE6" w:rsidRDefault="00100CE6" w:rsidP="00D21620">
      <w:pPr>
        <w:spacing w:after="0"/>
        <w:jc w:val="center"/>
        <w:rPr>
          <w:rFonts w:ascii="Arial" w:hAnsi="Arial" w:cs="Arial"/>
          <w:sz w:val="24"/>
          <w:szCs w:val="24"/>
        </w:rPr>
      </w:pPr>
      <w:r>
        <w:rPr>
          <w:rFonts w:ascii="Arial" w:hAnsi="Arial" w:cs="Arial"/>
          <w:sz w:val="24"/>
          <w:szCs w:val="24"/>
        </w:rPr>
        <w:t>El Congreso de Colombia,</w:t>
      </w:r>
    </w:p>
    <w:p w:rsidR="00100CE6" w:rsidRDefault="00100CE6" w:rsidP="00D21620">
      <w:pPr>
        <w:spacing w:after="0"/>
        <w:jc w:val="center"/>
        <w:rPr>
          <w:rFonts w:ascii="Arial" w:hAnsi="Arial" w:cs="Arial"/>
          <w:sz w:val="24"/>
          <w:szCs w:val="24"/>
        </w:rPr>
      </w:pPr>
      <w:r>
        <w:rPr>
          <w:rFonts w:ascii="Arial" w:hAnsi="Arial" w:cs="Arial"/>
          <w:sz w:val="24"/>
          <w:szCs w:val="24"/>
        </w:rPr>
        <w:t>DECRETA</w:t>
      </w:r>
    </w:p>
    <w:p w:rsidR="004A2ED1" w:rsidRPr="00F632B7" w:rsidRDefault="004A2ED1" w:rsidP="00D21620">
      <w:pPr>
        <w:spacing w:after="0"/>
        <w:jc w:val="center"/>
        <w:rPr>
          <w:rFonts w:ascii="Arial" w:hAnsi="Arial" w:cs="Arial"/>
          <w:sz w:val="24"/>
          <w:szCs w:val="24"/>
        </w:rPr>
      </w:pPr>
    </w:p>
    <w:p w:rsidR="00100CE6" w:rsidRDefault="004A2ED1" w:rsidP="00D21620">
      <w:pPr>
        <w:jc w:val="both"/>
        <w:rPr>
          <w:rFonts w:ascii="Arial" w:hAnsi="Arial" w:cs="Arial"/>
          <w:sz w:val="24"/>
          <w:szCs w:val="24"/>
        </w:rPr>
      </w:pPr>
      <w:r>
        <w:rPr>
          <w:rFonts w:ascii="Arial" w:hAnsi="Arial" w:cs="Arial"/>
          <w:b/>
          <w:sz w:val="24"/>
          <w:szCs w:val="24"/>
        </w:rPr>
        <w:t xml:space="preserve">Artículo 1°. </w:t>
      </w:r>
      <w:r w:rsidRPr="004A2ED1">
        <w:rPr>
          <w:rFonts w:ascii="Arial" w:hAnsi="Arial" w:cs="Arial"/>
          <w:sz w:val="24"/>
          <w:szCs w:val="24"/>
        </w:rPr>
        <w:t>Adiciónese un numeral al artículo 57 del Código Sustantivo del Trabajo, el cual quedará así:</w:t>
      </w:r>
    </w:p>
    <w:p w:rsidR="004A2ED1" w:rsidRPr="004A2ED1" w:rsidRDefault="004A2ED1" w:rsidP="00D21620">
      <w:pPr>
        <w:pStyle w:val="NormalWeb"/>
        <w:spacing w:line="276" w:lineRule="auto"/>
        <w:ind w:left="708"/>
        <w:jc w:val="both"/>
        <w:rPr>
          <w:rFonts w:ascii="Arial" w:eastAsiaTheme="minorHAnsi" w:hAnsi="Arial" w:cs="Arial"/>
          <w:lang w:eastAsia="en-US"/>
        </w:rPr>
      </w:pPr>
      <w:r w:rsidRPr="004A2ED1">
        <w:rPr>
          <w:rFonts w:ascii="Arial" w:eastAsiaTheme="minorHAnsi" w:hAnsi="Arial" w:cs="Arial"/>
          <w:b/>
          <w:lang w:eastAsia="en-US"/>
        </w:rPr>
        <w:t>Artículo 57. Obligaciones especiales del empleador.</w:t>
      </w:r>
      <w:r w:rsidRPr="004A2ED1">
        <w:rPr>
          <w:rFonts w:ascii="Arial" w:eastAsiaTheme="minorHAnsi" w:hAnsi="Arial" w:cs="Arial"/>
          <w:lang w:eastAsia="en-US"/>
        </w:rPr>
        <w:t xml:space="preserve"> Son obligaciones especiales del empleador:</w:t>
      </w:r>
    </w:p>
    <w:p w:rsidR="004A2ED1" w:rsidRDefault="004A2ED1" w:rsidP="00D21620">
      <w:pPr>
        <w:pStyle w:val="NormalWeb"/>
        <w:spacing w:line="276" w:lineRule="auto"/>
        <w:ind w:left="708"/>
        <w:jc w:val="both"/>
      </w:pPr>
      <w:r w:rsidRPr="004A2ED1">
        <w:rPr>
          <w:rFonts w:ascii="Arial" w:eastAsiaTheme="minorHAnsi" w:hAnsi="Arial" w:cs="Arial"/>
          <w:lang w:eastAsia="en-US"/>
        </w:rPr>
        <w:t>1</w:t>
      </w:r>
      <w:r>
        <w:rPr>
          <w:rFonts w:ascii="Arial" w:eastAsiaTheme="minorHAnsi" w:hAnsi="Arial" w:cs="Arial"/>
          <w:lang w:eastAsia="en-US"/>
        </w:rPr>
        <w:t>2</w:t>
      </w:r>
      <w:r w:rsidRPr="004A2ED1">
        <w:rPr>
          <w:rFonts w:ascii="Arial" w:eastAsiaTheme="minorHAnsi" w:hAnsi="Arial" w:cs="Arial"/>
          <w:lang w:eastAsia="en-US"/>
        </w:rPr>
        <w:t xml:space="preserve">. Conceder </w:t>
      </w:r>
      <w:r>
        <w:rPr>
          <w:rFonts w:ascii="Arial" w:eastAsiaTheme="minorHAnsi" w:hAnsi="Arial" w:cs="Arial"/>
          <w:lang w:eastAsia="en-US"/>
        </w:rPr>
        <w:t>al trabajador que contraiga matrimonio o constituya unión marital de hecho</w:t>
      </w:r>
      <w:r w:rsidRPr="004A2ED1">
        <w:rPr>
          <w:rFonts w:ascii="Arial" w:eastAsiaTheme="minorHAnsi" w:hAnsi="Arial" w:cs="Arial"/>
          <w:lang w:eastAsia="en-US"/>
        </w:rPr>
        <w:t>, la licencia remunerada consagrada en</w:t>
      </w:r>
      <w:r>
        <w:rPr>
          <w:rFonts w:ascii="Arial" w:eastAsiaTheme="minorHAnsi" w:hAnsi="Arial" w:cs="Arial"/>
          <w:lang w:eastAsia="en-US"/>
        </w:rPr>
        <w:t xml:space="preserve"> el artículo 245.</w:t>
      </w:r>
    </w:p>
    <w:p w:rsidR="00100CE6" w:rsidRDefault="004A2ED1" w:rsidP="00D21620">
      <w:pPr>
        <w:jc w:val="both"/>
        <w:rPr>
          <w:rFonts w:ascii="Arial" w:hAnsi="Arial" w:cs="Arial"/>
          <w:sz w:val="24"/>
          <w:szCs w:val="24"/>
        </w:rPr>
      </w:pPr>
      <w:r>
        <w:rPr>
          <w:rFonts w:ascii="Arial" w:hAnsi="Arial" w:cs="Arial"/>
          <w:b/>
          <w:color w:val="000000" w:themeColor="text1"/>
          <w:sz w:val="24"/>
          <w:szCs w:val="24"/>
        </w:rPr>
        <w:t>Artículo 2</w:t>
      </w:r>
      <w:r w:rsidR="00100CE6" w:rsidRPr="00A77D49">
        <w:rPr>
          <w:rFonts w:ascii="Arial" w:hAnsi="Arial" w:cs="Arial"/>
          <w:b/>
          <w:color w:val="000000" w:themeColor="text1"/>
          <w:sz w:val="24"/>
          <w:szCs w:val="24"/>
        </w:rPr>
        <w:t xml:space="preserve">°. </w:t>
      </w:r>
      <w:r w:rsidR="00B416B1">
        <w:rPr>
          <w:rFonts w:ascii="Arial" w:hAnsi="Arial" w:cs="Arial"/>
          <w:b/>
          <w:color w:val="000000" w:themeColor="text1"/>
          <w:sz w:val="24"/>
          <w:szCs w:val="24"/>
        </w:rPr>
        <w:t xml:space="preserve"> </w:t>
      </w:r>
      <w:r w:rsidR="00B416B1" w:rsidRPr="00F632B7">
        <w:rPr>
          <w:rFonts w:ascii="Arial" w:hAnsi="Arial" w:cs="Arial"/>
          <w:sz w:val="24"/>
          <w:szCs w:val="24"/>
        </w:rPr>
        <w:t xml:space="preserve">Modifíquese el </w:t>
      </w:r>
      <w:r w:rsidR="00B416B1">
        <w:rPr>
          <w:rFonts w:ascii="Arial" w:hAnsi="Arial" w:cs="Arial"/>
          <w:sz w:val="24"/>
          <w:szCs w:val="24"/>
        </w:rPr>
        <w:t>título del Capítulo V</w:t>
      </w:r>
      <w:r w:rsidR="000479A4">
        <w:rPr>
          <w:rFonts w:ascii="Arial" w:hAnsi="Arial" w:cs="Arial"/>
          <w:sz w:val="24"/>
          <w:szCs w:val="24"/>
        </w:rPr>
        <w:t xml:space="preserve"> del Título VIII</w:t>
      </w:r>
      <w:r w:rsidR="00B416B1" w:rsidRPr="00F632B7">
        <w:rPr>
          <w:rFonts w:ascii="Arial" w:hAnsi="Arial" w:cs="Arial"/>
          <w:sz w:val="24"/>
          <w:szCs w:val="24"/>
        </w:rPr>
        <w:t xml:space="preserve"> </w:t>
      </w:r>
      <w:r w:rsidR="00B416B1">
        <w:rPr>
          <w:rFonts w:ascii="Arial" w:hAnsi="Arial" w:cs="Arial"/>
          <w:sz w:val="24"/>
          <w:szCs w:val="24"/>
        </w:rPr>
        <w:t>del Código Sustantivo del Trabajo, el cual quedará así:</w:t>
      </w:r>
    </w:p>
    <w:p w:rsidR="00AE2F7C" w:rsidRPr="00362902" w:rsidRDefault="00362902" w:rsidP="00D21620">
      <w:pPr>
        <w:jc w:val="center"/>
        <w:rPr>
          <w:rFonts w:ascii="Arial" w:hAnsi="Arial" w:cs="Arial"/>
          <w:b/>
          <w:sz w:val="24"/>
          <w:szCs w:val="24"/>
        </w:rPr>
      </w:pPr>
      <w:r>
        <w:rPr>
          <w:rFonts w:ascii="Arial" w:hAnsi="Arial" w:cs="Arial"/>
          <w:b/>
          <w:sz w:val="24"/>
          <w:szCs w:val="24"/>
        </w:rPr>
        <w:t>“</w:t>
      </w:r>
      <w:r w:rsidR="00B416B1" w:rsidRPr="00362902">
        <w:rPr>
          <w:rFonts w:ascii="Arial" w:hAnsi="Arial" w:cs="Arial"/>
          <w:b/>
          <w:sz w:val="24"/>
          <w:szCs w:val="24"/>
        </w:rPr>
        <w:t>PROTECCION A LA MATERNIDAD, MENORES Y VIDA</w:t>
      </w:r>
      <w:r w:rsidR="0029059F" w:rsidRPr="00362902">
        <w:rPr>
          <w:rFonts w:ascii="Arial" w:hAnsi="Arial" w:cs="Arial"/>
          <w:b/>
          <w:sz w:val="24"/>
          <w:szCs w:val="24"/>
        </w:rPr>
        <w:t xml:space="preserve"> FAMILIAR</w:t>
      </w:r>
      <w:r>
        <w:rPr>
          <w:rFonts w:ascii="Arial" w:hAnsi="Arial" w:cs="Arial"/>
          <w:b/>
          <w:sz w:val="24"/>
          <w:szCs w:val="24"/>
        </w:rPr>
        <w:t>”</w:t>
      </w:r>
    </w:p>
    <w:p w:rsidR="0029059F" w:rsidRDefault="00B416B1" w:rsidP="00D21620">
      <w:pPr>
        <w:jc w:val="both"/>
        <w:rPr>
          <w:rFonts w:ascii="Arial" w:hAnsi="Arial" w:cs="Arial"/>
          <w:sz w:val="24"/>
          <w:szCs w:val="24"/>
        </w:rPr>
      </w:pPr>
      <w:r>
        <w:rPr>
          <w:rStyle w:val="baj"/>
          <w:b/>
        </w:rPr>
        <w:t xml:space="preserve"> </w:t>
      </w:r>
      <w:r w:rsidR="0029059F" w:rsidRPr="00A77D49">
        <w:rPr>
          <w:rFonts w:ascii="Arial" w:hAnsi="Arial" w:cs="Arial"/>
          <w:b/>
          <w:color w:val="000000" w:themeColor="text1"/>
          <w:sz w:val="24"/>
          <w:szCs w:val="24"/>
        </w:rPr>
        <w:t xml:space="preserve">Artículo </w:t>
      </w:r>
      <w:r w:rsidR="004A2ED1">
        <w:rPr>
          <w:rFonts w:ascii="Arial" w:hAnsi="Arial" w:cs="Arial"/>
          <w:b/>
          <w:color w:val="000000" w:themeColor="text1"/>
          <w:sz w:val="24"/>
          <w:szCs w:val="24"/>
        </w:rPr>
        <w:t>3</w:t>
      </w:r>
      <w:r w:rsidR="0029059F" w:rsidRPr="00A77D49">
        <w:rPr>
          <w:rFonts w:ascii="Arial" w:hAnsi="Arial" w:cs="Arial"/>
          <w:b/>
          <w:color w:val="000000" w:themeColor="text1"/>
          <w:sz w:val="24"/>
          <w:szCs w:val="24"/>
        </w:rPr>
        <w:t xml:space="preserve">°. </w:t>
      </w:r>
      <w:r w:rsidR="0029059F">
        <w:rPr>
          <w:rFonts w:ascii="Arial" w:hAnsi="Arial" w:cs="Arial"/>
          <w:b/>
          <w:color w:val="000000" w:themeColor="text1"/>
          <w:sz w:val="24"/>
          <w:szCs w:val="24"/>
        </w:rPr>
        <w:t xml:space="preserve"> </w:t>
      </w:r>
      <w:r w:rsidR="0029059F" w:rsidRPr="00F632B7">
        <w:rPr>
          <w:rFonts w:ascii="Arial" w:hAnsi="Arial" w:cs="Arial"/>
          <w:sz w:val="24"/>
          <w:szCs w:val="24"/>
        </w:rPr>
        <w:t xml:space="preserve">Modifíquese el </w:t>
      </w:r>
      <w:r w:rsidR="00052671">
        <w:rPr>
          <w:rFonts w:ascii="Arial" w:hAnsi="Arial" w:cs="Arial"/>
          <w:sz w:val="24"/>
          <w:szCs w:val="24"/>
        </w:rPr>
        <w:t>artículo 245 del Código Sustantivo del Trabajo, el cual quedará así:</w:t>
      </w:r>
    </w:p>
    <w:p w:rsidR="00564A45" w:rsidRDefault="00052671" w:rsidP="00D21620">
      <w:pPr>
        <w:ind w:left="708"/>
        <w:jc w:val="both"/>
        <w:rPr>
          <w:rFonts w:ascii="Arial" w:hAnsi="Arial" w:cs="Arial"/>
          <w:sz w:val="24"/>
          <w:szCs w:val="24"/>
        </w:rPr>
      </w:pPr>
      <w:r w:rsidRPr="00F632B7">
        <w:rPr>
          <w:rFonts w:ascii="Arial" w:hAnsi="Arial" w:cs="Arial"/>
          <w:b/>
          <w:bCs/>
          <w:sz w:val="24"/>
          <w:szCs w:val="24"/>
        </w:rPr>
        <w:t xml:space="preserve">Artículo </w:t>
      </w:r>
      <w:r>
        <w:rPr>
          <w:rFonts w:ascii="Arial" w:hAnsi="Arial" w:cs="Arial"/>
          <w:b/>
          <w:bCs/>
          <w:sz w:val="24"/>
          <w:szCs w:val="24"/>
        </w:rPr>
        <w:t>245</w:t>
      </w:r>
      <w:r w:rsidRPr="00F632B7">
        <w:rPr>
          <w:rFonts w:ascii="Arial" w:hAnsi="Arial" w:cs="Arial"/>
          <w:b/>
          <w:bCs/>
          <w:sz w:val="24"/>
          <w:szCs w:val="24"/>
        </w:rPr>
        <w:t>. </w:t>
      </w:r>
      <w:r>
        <w:rPr>
          <w:rFonts w:ascii="Arial" w:hAnsi="Arial" w:cs="Arial"/>
          <w:b/>
          <w:sz w:val="24"/>
          <w:szCs w:val="24"/>
        </w:rPr>
        <w:t>Licencia por matrimonio</w:t>
      </w:r>
      <w:r w:rsidRPr="00F632B7">
        <w:rPr>
          <w:rFonts w:ascii="Arial" w:hAnsi="Arial" w:cs="Arial"/>
          <w:sz w:val="24"/>
          <w:szCs w:val="24"/>
        </w:rPr>
        <w:t xml:space="preserve">. </w:t>
      </w:r>
      <w:r w:rsidRPr="00052671">
        <w:rPr>
          <w:rFonts w:ascii="Arial" w:hAnsi="Arial" w:cs="Arial"/>
          <w:sz w:val="24"/>
          <w:szCs w:val="24"/>
        </w:rPr>
        <w:t xml:space="preserve">Todo trabajador que contraiga matrimonio tendrá derecho a una licencia remunerada de ocho </w:t>
      </w:r>
      <w:r w:rsidR="005267FB">
        <w:rPr>
          <w:rFonts w:ascii="Arial" w:hAnsi="Arial" w:cs="Arial"/>
          <w:sz w:val="24"/>
          <w:szCs w:val="24"/>
        </w:rPr>
        <w:t xml:space="preserve">(8) </w:t>
      </w:r>
      <w:r w:rsidRPr="00052671">
        <w:rPr>
          <w:rFonts w:ascii="Arial" w:hAnsi="Arial" w:cs="Arial"/>
          <w:sz w:val="24"/>
          <w:szCs w:val="24"/>
        </w:rPr>
        <w:t>días calendario</w:t>
      </w:r>
      <w:r w:rsidR="00CB28FC">
        <w:rPr>
          <w:rFonts w:ascii="Arial" w:hAnsi="Arial" w:cs="Arial"/>
          <w:sz w:val="24"/>
          <w:szCs w:val="24"/>
        </w:rPr>
        <w:t xml:space="preserve"> </w:t>
      </w:r>
      <w:r w:rsidR="00CB28FC" w:rsidRPr="007E02EF">
        <w:rPr>
          <w:rFonts w:ascii="Arial" w:hAnsi="Arial" w:cs="Arial"/>
          <w:sz w:val="24"/>
          <w:szCs w:val="24"/>
        </w:rPr>
        <w:t>continuos</w:t>
      </w:r>
      <w:r w:rsidRPr="007E02EF">
        <w:rPr>
          <w:rFonts w:ascii="Arial" w:hAnsi="Arial" w:cs="Arial"/>
          <w:sz w:val="24"/>
          <w:szCs w:val="24"/>
        </w:rPr>
        <w:t xml:space="preserve"> contados a partir d</w:t>
      </w:r>
      <w:r w:rsidR="00564A45">
        <w:rPr>
          <w:rFonts w:ascii="Arial" w:hAnsi="Arial" w:cs="Arial"/>
          <w:sz w:val="24"/>
          <w:szCs w:val="24"/>
        </w:rPr>
        <w:t xml:space="preserve">el día </w:t>
      </w:r>
      <w:r w:rsidR="00564A45" w:rsidRPr="00307456">
        <w:rPr>
          <w:rFonts w:ascii="Arial" w:hAnsi="Arial" w:cs="Arial"/>
          <w:sz w:val="24"/>
          <w:szCs w:val="24"/>
        </w:rPr>
        <w:t>siguiente</w:t>
      </w:r>
      <w:r w:rsidR="00564A45">
        <w:rPr>
          <w:rFonts w:ascii="Arial" w:hAnsi="Arial" w:cs="Arial"/>
          <w:sz w:val="24"/>
          <w:szCs w:val="24"/>
        </w:rPr>
        <w:t xml:space="preserve"> al matrimonio.</w:t>
      </w:r>
    </w:p>
    <w:p w:rsidR="00052671" w:rsidRDefault="00564A45" w:rsidP="00D21620">
      <w:pPr>
        <w:ind w:left="708"/>
        <w:jc w:val="both"/>
        <w:rPr>
          <w:rFonts w:ascii="Arial" w:hAnsi="Arial" w:cs="Arial"/>
          <w:sz w:val="24"/>
          <w:szCs w:val="24"/>
        </w:rPr>
      </w:pPr>
      <w:r>
        <w:rPr>
          <w:rFonts w:ascii="Arial" w:hAnsi="Arial" w:cs="Arial"/>
          <w:sz w:val="24"/>
          <w:szCs w:val="24"/>
        </w:rPr>
        <w:t xml:space="preserve">Esta licencia estará a cargo del empleador. </w:t>
      </w:r>
      <w:r w:rsidR="00052671" w:rsidRPr="00052671">
        <w:rPr>
          <w:rFonts w:ascii="Arial" w:hAnsi="Arial" w:cs="Arial"/>
          <w:sz w:val="24"/>
          <w:szCs w:val="24"/>
        </w:rPr>
        <w:t xml:space="preserve">Para disfrutar del beneficio el trabajador deberá </w:t>
      </w:r>
      <w:r>
        <w:rPr>
          <w:rFonts w:ascii="Arial" w:hAnsi="Arial" w:cs="Arial"/>
          <w:sz w:val="24"/>
          <w:szCs w:val="24"/>
        </w:rPr>
        <w:t>solicitarla</w:t>
      </w:r>
      <w:r w:rsidR="00052671" w:rsidRPr="00052671">
        <w:rPr>
          <w:rFonts w:ascii="Arial" w:hAnsi="Arial" w:cs="Arial"/>
          <w:sz w:val="24"/>
          <w:szCs w:val="24"/>
        </w:rPr>
        <w:t xml:space="preserve"> con una antelación no menor a treinta (30) días calendario</w:t>
      </w:r>
      <w:r>
        <w:rPr>
          <w:rFonts w:ascii="Arial" w:hAnsi="Arial" w:cs="Arial"/>
          <w:sz w:val="24"/>
          <w:szCs w:val="24"/>
        </w:rPr>
        <w:t xml:space="preserve"> </w:t>
      </w:r>
      <w:r w:rsidR="00307456">
        <w:rPr>
          <w:rFonts w:ascii="Arial" w:hAnsi="Arial" w:cs="Arial"/>
          <w:sz w:val="24"/>
          <w:szCs w:val="24"/>
        </w:rPr>
        <w:t>anteriores al</w:t>
      </w:r>
      <w:r w:rsidR="00E74BB2">
        <w:rPr>
          <w:rFonts w:ascii="Arial" w:hAnsi="Arial" w:cs="Arial"/>
          <w:sz w:val="24"/>
          <w:szCs w:val="24"/>
        </w:rPr>
        <w:t xml:space="preserve"> matrimonio</w:t>
      </w:r>
      <w:r w:rsidR="00052671" w:rsidRPr="00052671">
        <w:rPr>
          <w:rFonts w:ascii="Arial" w:hAnsi="Arial" w:cs="Arial"/>
          <w:sz w:val="24"/>
          <w:szCs w:val="24"/>
        </w:rPr>
        <w:t>.</w:t>
      </w:r>
    </w:p>
    <w:p w:rsidR="00052671" w:rsidRDefault="00052671" w:rsidP="00D21620">
      <w:pPr>
        <w:ind w:left="708"/>
        <w:jc w:val="both"/>
        <w:rPr>
          <w:rFonts w:ascii="Arial" w:hAnsi="Arial" w:cs="Arial"/>
          <w:sz w:val="24"/>
          <w:szCs w:val="24"/>
        </w:rPr>
      </w:pPr>
      <w:r w:rsidRPr="00052671">
        <w:rPr>
          <w:rFonts w:ascii="Arial" w:hAnsi="Arial" w:cs="Arial"/>
          <w:sz w:val="24"/>
          <w:szCs w:val="24"/>
        </w:rPr>
        <w:t>Será beneficiario del mismo derecho</w:t>
      </w:r>
      <w:r>
        <w:rPr>
          <w:rFonts w:ascii="Arial" w:hAnsi="Arial" w:cs="Arial"/>
          <w:sz w:val="24"/>
          <w:szCs w:val="24"/>
        </w:rPr>
        <w:t>,</w:t>
      </w:r>
      <w:r w:rsidRPr="00052671">
        <w:rPr>
          <w:rFonts w:ascii="Arial" w:hAnsi="Arial" w:cs="Arial"/>
          <w:sz w:val="24"/>
          <w:szCs w:val="24"/>
        </w:rPr>
        <w:t xml:space="preserve"> el trabajador </w:t>
      </w:r>
      <w:r w:rsidR="000F3818" w:rsidRPr="00052671">
        <w:rPr>
          <w:rFonts w:ascii="Arial" w:hAnsi="Arial" w:cs="Arial"/>
          <w:sz w:val="24"/>
          <w:szCs w:val="24"/>
        </w:rPr>
        <w:t>que,</w:t>
      </w:r>
      <w:r w:rsidRPr="00052671">
        <w:rPr>
          <w:rFonts w:ascii="Arial" w:hAnsi="Arial" w:cs="Arial"/>
          <w:sz w:val="24"/>
          <w:szCs w:val="24"/>
        </w:rPr>
        <w:t xml:space="preserve"> habiendo constituido unión marital de hecho mediante escritura pública</w:t>
      </w:r>
      <w:r w:rsidR="0052763D">
        <w:rPr>
          <w:rFonts w:ascii="Arial" w:hAnsi="Arial" w:cs="Arial"/>
          <w:sz w:val="24"/>
          <w:szCs w:val="24"/>
        </w:rPr>
        <w:t>, acta de conciliación o por sentencia judicial,</w:t>
      </w:r>
      <w:r w:rsidRPr="00052671">
        <w:rPr>
          <w:rFonts w:ascii="Arial" w:hAnsi="Arial" w:cs="Arial"/>
          <w:sz w:val="24"/>
          <w:szCs w:val="24"/>
        </w:rPr>
        <w:t xml:space="preserve"> </w:t>
      </w:r>
      <w:r w:rsidR="009C753E">
        <w:rPr>
          <w:rFonts w:ascii="Arial" w:hAnsi="Arial" w:cs="Arial"/>
          <w:sz w:val="24"/>
          <w:szCs w:val="24"/>
        </w:rPr>
        <w:t>opte por</w:t>
      </w:r>
      <w:r w:rsidRPr="00052671">
        <w:rPr>
          <w:rFonts w:ascii="Arial" w:hAnsi="Arial" w:cs="Arial"/>
          <w:sz w:val="24"/>
          <w:szCs w:val="24"/>
        </w:rPr>
        <w:t xml:space="preserve"> disfrutar de </w:t>
      </w:r>
      <w:r w:rsidR="0083677B">
        <w:rPr>
          <w:rFonts w:ascii="Arial" w:hAnsi="Arial" w:cs="Arial"/>
          <w:sz w:val="24"/>
          <w:szCs w:val="24"/>
        </w:rPr>
        <w:t>l</w:t>
      </w:r>
      <w:r w:rsidR="00CB28FC">
        <w:rPr>
          <w:rFonts w:ascii="Arial" w:hAnsi="Arial" w:cs="Arial"/>
          <w:sz w:val="24"/>
          <w:szCs w:val="24"/>
        </w:rPr>
        <w:t xml:space="preserve">icencia por </w:t>
      </w:r>
      <w:r w:rsidR="0083677B">
        <w:rPr>
          <w:rFonts w:ascii="Arial" w:hAnsi="Arial" w:cs="Arial"/>
          <w:sz w:val="24"/>
          <w:szCs w:val="24"/>
        </w:rPr>
        <w:t>m</w:t>
      </w:r>
      <w:r w:rsidR="00CB28FC">
        <w:rPr>
          <w:rFonts w:ascii="Arial" w:hAnsi="Arial" w:cs="Arial"/>
          <w:sz w:val="24"/>
          <w:szCs w:val="24"/>
        </w:rPr>
        <w:t>atrimonio.</w:t>
      </w:r>
    </w:p>
    <w:p w:rsidR="00AE2F7C" w:rsidRPr="00052671" w:rsidRDefault="00E32E2B" w:rsidP="00D21620">
      <w:pPr>
        <w:ind w:left="708"/>
        <w:jc w:val="both"/>
        <w:rPr>
          <w:rFonts w:ascii="Arial" w:hAnsi="Arial" w:cs="Arial"/>
          <w:sz w:val="24"/>
          <w:szCs w:val="24"/>
        </w:rPr>
      </w:pPr>
      <w:r>
        <w:rPr>
          <w:rFonts w:ascii="Arial" w:hAnsi="Arial" w:cs="Arial"/>
          <w:b/>
          <w:sz w:val="24"/>
          <w:szCs w:val="24"/>
        </w:rPr>
        <w:lastRenderedPageBreak/>
        <w:t xml:space="preserve">Parágrafo. </w:t>
      </w:r>
      <w:r>
        <w:rPr>
          <w:rFonts w:ascii="Arial" w:hAnsi="Arial" w:cs="Arial"/>
          <w:sz w:val="24"/>
          <w:szCs w:val="24"/>
        </w:rPr>
        <w:t>El empleador sólo est</w:t>
      </w:r>
      <w:r w:rsidR="009B6BF0">
        <w:rPr>
          <w:rFonts w:ascii="Arial" w:hAnsi="Arial" w:cs="Arial"/>
          <w:sz w:val="24"/>
          <w:szCs w:val="24"/>
        </w:rPr>
        <w:t>ará</w:t>
      </w:r>
      <w:r>
        <w:rPr>
          <w:rFonts w:ascii="Arial" w:hAnsi="Arial" w:cs="Arial"/>
          <w:sz w:val="24"/>
          <w:szCs w:val="24"/>
        </w:rPr>
        <w:t xml:space="preserve"> obligado a conceder licencia por matrimonio cuando se trate de matrimonio civil o de matrimonio religioso con efectos civiles c</w:t>
      </w:r>
      <w:r w:rsidR="00600219">
        <w:rPr>
          <w:rFonts w:ascii="Arial" w:hAnsi="Arial" w:cs="Arial"/>
          <w:sz w:val="24"/>
          <w:szCs w:val="24"/>
        </w:rPr>
        <w:t>on arreglo</w:t>
      </w:r>
      <w:r>
        <w:rPr>
          <w:rFonts w:ascii="Arial" w:hAnsi="Arial" w:cs="Arial"/>
          <w:sz w:val="24"/>
          <w:szCs w:val="24"/>
        </w:rPr>
        <w:t xml:space="preserve"> a la ley. </w:t>
      </w:r>
    </w:p>
    <w:p w:rsidR="005267FB" w:rsidRDefault="005267FB" w:rsidP="00D21620">
      <w:pPr>
        <w:jc w:val="both"/>
        <w:rPr>
          <w:rFonts w:ascii="Arial" w:hAnsi="Arial" w:cs="Arial"/>
          <w:sz w:val="24"/>
          <w:szCs w:val="24"/>
        </w:rPr>
      </w:pPr>
      <w:r w:rsidRPr="00A77D49">
        <w:rPr>
          <w:rFonts w:ascii="Arial" w:hAnsi="Arial" w:cs="Arial"/>
          <w:b/>
          <w:color w:val="000000" w:themeColor="text1"/>
          <w:sz w:val="24"/>
          <w:szCs w:val="24"/>
        </w:rPr>
        <w:t xml:space="preserve">Artículo </w:t>
      </w:r>
      <w:r w:rsidR="004A2ED1">
        <w:rPr>
          <w:rFonts w:ascii="Arial" w:hAnsi="Arial" w:cs="Arial"/>
          <w:b/>
          <w:color w:val="000000" w:themeColor="text1"/>
          <w:sz w:val="24"/>
          <w:szCs w:val="24"/>
        </w:rPr>
        <w:t>4</w:t>
      </w:r>
      <w:r w:rsidRPr="00A77D49">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F632B7">
        <w:rPr>
          <w:rFonts w:ascii="Arial" w:hAnsi="Arial" w:cs="Arial"/>
          <w:sz w:val="24"/>
          <w:szCs w:val="24"/>
        </w:rPr>
        <w:t xml:space="preserve">Modifíquese el </w:t>
      </w:r>
      <w:r>
        <w:rPr>
          <w:rFonts w:ascii="Arial" w:hAnsi="Arial" w:cs="Arial"/>
          <w:sz w:val="24"/>
          <w:szCs w:val="24"/>
        </w:rPr>
        <w:t>artículo 246 del Código Sustantivo del Trabajo, el cual quedará así:</w:t>
      </w:r>
    </w:p>
    <w:p w:rsidR="005B4630" w:rsidRDefault="005B4630" w:rsidP="00D21620">
      <w:pPr>
        <w:ind w:left="708"/>
        <w:jc w:val="both"/>
        <w:rPr>
          <w:rFonts w:ascii="Arial" w:hAnsi="Arial" w:cs="Arial"/>
          <w:sz w:val="24"/>
          <w:szCs w:val="24"/>
        </w:rPr>
      </w:pPr>
      <w:r w:rsidRPr="0053443B">
        <w:rPr>
          <w:rFonts w:ascii="Arial" w:hAnsi="Arial" w:cs="Arial"/>
          <w:b/>
          <w:bCs/>
          <w:sz w:val="24"/>
          <w:szCs w:val="24"/>
        </w:rPr>
        <w:t>Artículo 246. </w:t>
      </w:r>
      <w:r w:rsidR="0053443B" w:rsidRPr="0053443B">
        <w:rPr>
          <w:rFonts w:ascii="Arial" w:hAnsi="Arial" w:cs="Arial"/>
          <w:sz w:val="24"/>
          <w:szCs w:val="24"/>
        </w:rPr>
        <w:t xml:space="preserve">Los únicos soportes válidos para el otorgamiento de la </w:t>
      </w:r>
      <w:r w:rsidR="0083677B">
        <w:rPr>
          <w:rFonts w:ascii="Arial" w:hAnsi="Arial" w:cs="Arial"/>
          <w:sz w:val="24"/>
          <w:szCs w:val="24"/>
        </w:rPr>
        <w:t>l</w:t>
      </w:r>
      <w:r w:rsidR="0053443B" w:rsidRPr="0053443B">
        <w:rPr>
          <w:rFonts w:ascii="Arial" w:hAnsi="Arial" w:cs="Arial"/>
          <w:sz w:val="24"/>
          <w:szCs w:val="24"/>
        </w:rPr>
        <w:t xml:space="preserve">icencia por </w:t>
      </w:r>
      <w:r w:rsidR="0083677B">
        <w:rPr>
          <w:rFonts w:ascii="Arial" w:hAnsi="Arial" w:cs="Arial"/>
          <w:sz w:val="24"/>
          <w:szCs w:val="24"/>
        </w:rPr>
        <w:t>m</w:t>
      </w:r>
      <w:r w:rsidR="0053443B" w:rsidRPr="0053443B">
        <w:rPr>
          <w:rFonts w:ascii="Arial" w:hAnsi="Arial" w:cs="Arial"/>
          <w:sz w:val="24"/>
          <w:szCs w:val="24"/>
        </w:rPr>
        <w:t>atrimonio son el Registro Civil de Matrimonio</w:t>
      </w:r>
      <w:r w:rsidR="00700C0A">
        <w:rPr>
          <w:rFonts w:ascii="Arial" w:hAnsi="Arial" w:cs="Arial"/>
          <w:sz w:val="24"/>
          <w:szCs w:val="24"/>
        </w:rPr>
        <w:t xml:space="preserve">, </w:t>
      </w:r>
      <w:r w:rsidR="0083677B">
        <w:rPr>
          <w:rFonts w:ascii="Arial" w:hAnsi="Arial" w:cs="Arial"/>
          <w:sz w:val="24"/>
          <w:szCs w:val="24"/>
        </w:rPr>
        <w:t>S</w:t>
      </w:r>
      <w:r w:rsidR="00700C0A">
        <w:rPr>
          <w:rFonts w:ascii="Arial" w:hAnsi="Arial" w:cs="Arial"/>
          <w:sz w:val="24"/>
          <w:szCs w:val="24"/>
        </w:rPr>
        <w:t xml:space="preserve">entencia </w:t>
      </w:r>
      <w:r w:rsidR="0083677B">
        <w:rPr>
          <w:rFonts w:ascii="Arial" w:hAnsi="Arial" w:cs="Arial"/>
          <w:sz w:val="24"/>
          <w:szCs w:val="24"/>
        </w:rPr>
        <w:t>J</w:t>
      </w:r>
      <w:r w:rsidR="00700C0A">
        <w:rPr>
          <w:rFonts w:ascii="Arial" w:hAnsi="Arial" w:cs="Arial"/>
          <w:sz w:val="24"/>
          <w:szCs w:val="24"/>
        </w:rPr>
        <w:t xml:space="preserve">udicial, </w:t>
      </w:r>
      <w:r w:rsidR="0083677B">
        <w:rPr>
          <w:rFonts w:ascii="Arial" w:hAnsi="Arial" w:cs="Arial"/>
          <w:sz w:val="24"/>
          <w:szCs w:val="24"/>
        </w:rPr>
        <w:t>E</w:t>
      </w:r>
      <w:r w:rsidR="0053443B" w:rsidRPr="0053443B">
        <w:rPr>
          <w:rFonts w:ascii="Arial" w:hAnsi="Arial" w:cs="Arial"/>
          <w:sz w:val="24"/>
          <w:szCs w:val="24"/>
        </w:rPr>
        <w:t xml:space="preserve">scritura </w:t>
      </w:r>
      <w:r w:rsidR="0083677B">
        <w:rPr>
          <w:rFonts w:ascii="Arial" w:hAnsi="Arial" w:cs="Arial"/>
          <w:sz w:val="24"/>
          <w:szCs w:val="24"/>
        </w:rPr>
        <w:t>P</w:t>
      </w:r>
      <w:r w:rsidR="0053443B" w:rsidRPr="0053443B">
        <w:rPr>
          <w:rFonts w:ascii="Arial" w:hAnsi="Arial" w:cs="Arial"/>
          <w:sz w:val="24"/>
          <w:szCs w:val="24"/>
        </w:rPr>
        <w:t xml:space="preserve">ública </w:t>
      </w:r>
      <w:r w:rsidR="00700C0A">
        <w:rPr>
          <w:rFonts w:ascii="Arial" w:hAnsi="Arial" w:cs="Arial"/>
          <w:sz w:val="24"/>
          <w:szCs w:val="24"/>
        </w:rPr>
        <w:t xml:space="preserve">o </w:t>
      </w:r>
      <w:r w:rsidR="0083677B">
        <w:rPr>
          <w:rFonts w:ascii="Arial" w:hAnsi="Arial" w:cs="Arial"/>
          <w:sz w:val="24"/>
          <w:szCs w:val="24"/>
        </w:rPr>
        <w:t>A</w:t>
      </w:r>
      <w:r w:rsidR="00700C0A">
        <w:rPr>
          <w:rFonts w:ascii="Arial" w:hAnsi="Arial" w:cs="Arial"/>
          <w:sz w:val="24"/>
          <w:szCs w:val="24"/>
        </w:rPr>
        <w:t xml:space="preserve">cta de </w:t>
      </w:r>
      <w:r w:rsidR="0083677B">
        <w:rPr>
          <w:rFonts w:ascii="Arial" w:hAnsi="Arial" w:cs="Arial"/>
          <w:sz w:val="24"/>
          <w:szCs w:val="24"/>
        </w:rPr>
        <w:t>C</w:t>
      </w:r>
      <w:r w:rsidR="00700C0A">
        <w:rPr>
          <w:rFonts w:ascii="Arial" w:hAnsi="Arial" w:cs="Arial"/>
          <w:sz w:val="24"/>
          <w:szCs w:val="24"/>
        </w:rPr>
        <w:t>onciliación, según corresponda.</w:t>
      </w:r>
    </w:p>
    <w:p w:rsidR="00CB28FC" w:rsidRPr="00CB28FC" w:rsidRDefault="00821FAE" w:rsidP="00D21620">
      <w:pPr>
        <w:ind w:left="708"/>
        <w:jc w:val="both"/>
        <w:rPr>
          <w:rFonts w:ascii="Arial" w:hAnsi="Arial" w:cs="Arial"/>
          <w:color w:val="FF0000"/>
          <w:sz w:val="24"/>
          <w:szCs w:val="24"/>
        </w:rPr>
      </w:pPr>
      <w:r>
        <w:rPr>
          <w:rFonts w:ascii="Arial" w:hAnsi="Arial" w:cs="Arial"/>
          <w:bCs/>
          <w:sz w:val="24"/>
          <w:szCs w:val="24"/>
        </w:rPr>
        <w:t>El trabajador contará con quince (15) días hábiles s</w:t>
      </w:r>
      <w:r w:rsidR="003D338B">
        <w:rPr>
          <w:rFonts w:ascii="Arial" w:hAnsi="Arial" w:cs="Arial"/>
          <w:bCs/>
          <w:sz w:val="24"/>
          <w:szCs w:val="24"/>
        </w:rPr>
        <w:t>iguientes al vencimiento de la licencia por m</w:t>
      </w:r>
      <w:r>
        <w:rPr>
          <w:rFonts w:ascii="Arial" w:hAnsi="Arial" w:cs="Arial"/>
          <w:bCs/>
          <w:sz w:val="24"/>
          <w:szCs w:val="24"/>
        </w:rPr>
        <w:t xml:space="preserve">atrimonio para entregar al empleador el respectivo soporte. </w:t>
      </w:r>
      <w:r w:rsidR="005C22F6">
        <w:rPr>
          <w:rFonts w:ascii="Arial" w:hAnsi="Arial" w:cs="Arial"/>
          <w:bCs/>
          <w:sz w:val="24"/>
          <w:szCs w:val="24"/>
        </w:rPr>
        <w:t xml:space="preserve">La fecha </w:t>
      </w:r>
      <w:r>
        <w:rPr>
          <w:rFonts w:ascii="Arial" w:hAnsi="Arial" w:cs="Arial"/>
          <w:bCs/>
          <w:sz w:val="24"/>
          <w:szCs w:val="24"/>
        </w:rPr>
        <w:t xml:space="preserve">de matrimonio o constitución de la unión marital de hecho </w:t>
      </w:r>
      <w:r w:rsidR="005C22F6">
        <w:rPr>
          <w:rFonts w:ascii="Arial" w:hAnsi="Arial" w:cs="Arial"/>
          <w:bCs/>
          <w:sz w:val="24"/>
          <w:szCs w:val="24"/>
        </w:rPr>
        <w:t xml:space="preserve">deberá corresponder </w:t>
      </w:r>
      <w:r w:rsidR="0090145B">
        <w:rPr>
          <w:rFonts w:ascii="Arial" w:hAnsi="Arial" w:cs="Arial"/>
          <w:bCs/>
          <w:sz w:val="24"/>
          <w:szCs w:val="24"/>
        </w:rPr>
        <w:t xml:space="preserve">al </w:t>
      </w:r>
      <w:r>
        <w:rPr>
          <w:rFonts w:ascii="Arial" w:hAnsi="Arial" w:cs="Arial"/>
          <w:bCs/>
          <w:sz w:val="24"/>
          <w:szCs w:val="24"/>
        </w:rPr>
        <w:t>día anterior al</w:t>
      </w:r>
      <w:r w:rsidR="0090145B">
        <w:rPr>
          <w:rFonts w:ascii="Arial" w:hAnsi="Arial" w:cs="Arial"/>
          <w:bCs/>
          <w:sz w:val="24"/>
          <w:szCs w:val="24"/>
        </w:rPr>
        <w:t xml:space="preserve"> primer día de</w:t>
      </w:r>
      <w:r>
        <w:rPr>
          <w:rFonts w:ascii="Arial" w:hAnsi="Arial" w:cs="Arial"/>
          <w:bCs/>
          <w:sz w:val="24"/>
          <w:szCs w:val="24"/>
        </w:rPr>
        <w:t xml:space="preserve"> disfrute de la licencia.</w:t>
      </w:r>
    </w:p>
    <w:p w:rsidR="005B4630" w:rsidRPr="005B4630" w:rsidRDefault="005B4630" w:rsidP="00D21620">
      <w:pPr>
        <w:ind w:left="708"/>
        <w:jc w:val="both"/>
        <w:rPr>
          <w:rFonts w:ascii="Arial" w:hAnsi="Arial" w:cs="Arial"/>
          <w:sz w:val="24"/>
          <w:szCs w:val="24"/>
        </w:rPr>
      </w:pPr>
      <w:r>
        <w:rPr>
          <w:rFonts w:ascii="Arial" w:hAnsi="Arial" w:cs="Arial"/>
          <w:b/>
          <w:bCs/>
          <w:sz w:val="24"/>
          <w:szCs w:val="24"/>
        </w:rPr>
        <w:t>Parágrafo.</w:t>
      </w:r>
      <w:r>
        <w:rPr>
          <w:rFonts w:ascii="Arial" w:hAnsi="Arial" w:cs="Arial"/>
          <w:sz w:val="24"/>
          <w:szCs w:val="24"/>
        </w:rPr>
        <w:t xml:space="preserve"> </w:t>
      </w:r>
      <w:r w:rsidRPr="005B4630">
        <w:rPr>
          <w:rFonts w:ascii="Arial" w:hAnsi="Arial" w:cs="Arial"/>
          <w:sz w:val="24"/>
          <w:szCs w:val="24"/>
        </w:rPr>
        <w:t>El Ministerio de</w:t>
      </w:r>
      <w:r w:rsidR="005C22F6">
        <w:rPr>
          <w:rFonts w:ascii="Arial" w:hAnsi="Arial" w:cs="Arial"/>
          <w:sz w:val="24"/>
          <w:szCs w:val="24"/>
        </w:rPr>
        <w:t>l</w:t>
      </w:r>
      <w:r w:rsidRPr="005B4630">
        <w:rPr>
          <w:rFonts w:ascii="Arial" w:hAnsi="Arial" w:cs="Arial"/>
          <w:sz w:val="24"/>
          <w:szCs w:val="24"/>
        </w:rPr>
        <w:t xml:space="preserve"> </w:t>
      </w:r>
      <w:r>
        <w:rPr>
          <w:rFonts w:ascii="Arial" w:hAnsi="Arial" w:cs="Arial"/>
          <w:sz w:val="24"/>
          <w:szCs w:val="24"/>
        </w:rPr>
        <w:t>Trabajo</w:t>
      </w:r>
      <w:r w:rsidR="00F72111">
        <w:rPr>
          <w:rFonts w:ascii="Arial" w:hAnsi="Arial" w:cs="Arial"/>
          <w:sz w:val="24"/>
          <w:szCs w:val="24"/>
        </w:rPr>
        <w:t xml:space="preserve"> </w:t>
      </w:r>
      <w:r w:rsidRPr="005B4630">
        <w:rPr>
          <w:rFonts w:ascii="Arial" w:hAnsi="Arial" w:cs="Arial"/>
          <w:sz w:val="24"/>
          <w:szCs w:val="24"/>
        </w:rPr>
        <w:t>reglamentará</w:t>
      </w:r>
      <w:r w:rsidR="00101A58">
        <w:rPr>
          <w:rFonts w:ascii="Arial" w:hAnsi="Arial" w:cs="Arial"/>
          <w:sz w:val="24"/>
          <w:szCs w:val="24"/>
        </w:rPr>
        <w:t xml:space="preserve"> </w:t>
      </w:r>
      <w:r w:rsidR="00CE40B3">
        <w:rPr>
          <w:rFonts w:ascii="Arial" w:hAnsi="Arial" w:cs="Arial"/>
          <w:sz w:val="24"/>
          <w:szCs w:val="24"/>
        </w:rPr>
        <w:t xml:space="preserve">todo lo concerniente a </w:t>
      </w:r>
      <w:r w:rsidR="00101A58">
        <w:rPr>
          <w:rFonts w:ascii="Arial" w:hAnsi="Arial" w:cs="Arial"/>
          <w:sz w:val="24"/>
          <w:szCs w:val="24"/>
        </w:rPr>
        <w:t>la Licencia por matrimonio</w:t>
      </w:r>
      <w:r w:rsidRPr="005B4630">
        <w:rPr>
          <w:rFonts w:ascii="Arial" w:hAnsi="Arial" w:cs="Arial"/>
          <w:sz w:val="24"/>
          <w:szCs w:val="24"/>
        </w:rPr>
        <w:t xml:space="preserve"> en un término no superior a seis (6) meses contados a partir de l</w:t>
      </w:r>
      <w:r w:rsidR="00101A58">
        <w:rPr>
          <w:rFonts w:ascii="Arial" w:hAnsi="Arial" w:cs="Arial"/>
          <w:sz w:val="24"/>
          <w:szCs w:val="24"/>
        </w:rPr>
        <w:t>a expedición de la presente ley.</w:t>
      </w:r>
    </w:p>
    <w:p w:rsidR="00AE2F7C" w:rsidRDefault="00AE2F7C" w:rsidP="00D21620">
      <w:pPr>
        <w:jc w:val="both"/>
        <w:rPr>
          <w:rFonts w:ascii="Arial" w:hAnsi="Arial" w:cs="Arial"/>
          <w:b/>
          <w:color w:val="000000" w:themeColor="text1"/>
          <w:sz w:val="24"/>
          <w:szCs w:val="24"/>
        </w:rPr>
      </w:pPr>
    </w:p>
    <w:p w:rsidR="00AE2F7C" w:rsidRDefault="00AE2F7C" w:rsidP="00D21620">
      <w:pPr>
        <w:jc w:val="both"/>
        <w:rPr>
          <w:rFonts w:ascii="Arial" w:hAnsi="Arial" w:cs="Arial"/>
          <w:sz w:val="24"/>
          <w:szCs w:val="24"/>
        </w:rPr>
      </w:pPr>
      <w:r w:rsidRPr="00A77D49">
        <w:rPr>
          <w:rFonts w:ascii="Arial" w:hAnsi="Arial" w:cs="Arial"/>
          <w:b/>
          <w:color w:val="000000" w:themeColor="text1"/>
          <w:sz w:val="24"/>
          <w:szCs w:val="24"/>
        </w:rPr>
        <w:t>Artículo</w:t>
      </w:r>
      <w:r>
        <w:rPr>
          <w:rFonts w:ascii="Arial" w:hAnsi="Arial" w:cs="Arial"/>
          <w:b/>
          <w:color w:val="000000" w:themeColor="text1"/>
          <w:sz w:val="24"/>
          <w:szCs w:val="24"/>
        </w:rPr>
        <w:t xml:space="preserve"> </w:t>
      </w:r>
      <w:r w:rsidR="004A2ED1">
        <w:rPr>
          <w:rFonts w:ascii="Arial" w:hAnsi="Arial" w:cs="Arial"/>
          <w:b/>
          <w:color w:val="000000" w:themeColor="text1"/>
          <w:sz w:val="24"/>
          <w:szCs w:val="24"/>
        </w:rPr>
        <w:t>5</w:t>
      </w:r>
      <w:r w:rsidRPr="00A77D49">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Pr>
          <w:rFonts w:ascii="Arial" w:hAnsi="Arial" w:cs="Arial"/>
          <w:b/>
          <w:sz w:val="24"/>
          <w:szCs w:val="24"/>
        </w:rPr>
        <w:t>Vigencia y derogatorias</w:t>
      </w:r>
      <w:r w:rsidRPr="00F632B7">
        <w:rPr>
          <w:rFonts w:ascii="Arial" w:hAnsi="Arial" w:cs="Arial"/>
          <w:b/>
          <w:sz w:val="24"/>
          <w:szCs w:val="24"/>
        </w:rPr>
        <w:t xml:space="preserve">. </w:t>
      </w:r>
      <w:r w:rsidRPr="00F632B7">
        <w:rPr>
          <w:rFonts w:ascii="Arial" w:hAnsi="Arial" w:cs="Arial"/>
          <w:sz w:val="24"/>
          <w:szCs w:val="24"/>
        </w:rPr>
        <w:t>La presente ley rige a partir del momento de su promulgación y deroga las disposiciones que le sean contrarias.</w:t>
      </w:r>
    </w:p>
    <w:p w:rsidR="00504774" w:rsidRPr="00F632B7" w:rsidRDefault="00504774" w:rsidP="00D21620">
      <w:pPr>
        <w:jc w:val="both"/>
        <w:rPr>
          <w:rFonts w:ascii="Arial" w:hAnsi="Arial" w:cs="Arial"/>
          <w:sz w:val="24"/>
          <w:szCs w:val="24"/>
        </w:rPr>
      </w:pPr>
      <w:r>
        <w:rPr>
          <w:rFonts w:ascii="Arial" w:hAnsi="Arial" w:cs="Arial"/>
          <w:sz w:val="24"/>
          <w:szCs w:val="24"/>
        </w:rPr>
        <w:t>De los honorables congresistas,</w:t>
      </w:r>
    </w:p>
    <w:p w:rsidR="00504774" w:rsidRDefault="00504774" w:rsidP="00D21620">
      <w:pPr>
        <w:jc w:val="both"/>
        <w:rPr>
          <w:rFonts w:ascii="Arial" w:hAnsi="Arial" w:cs="Arial"/>
          <w:sz w:val="24"/>
          <w:szCs w:val="24"/>
        </w:rPr>
      </w:pPr>
    </w:p>
    <w:p w:rsidR="00504774" w:rsidRPr="00F632B7" w:rsidRDefault="00504774" w:rsidP="00D21620">
      <w:pPr>
        <w:jc w:val="both"/>
        <w:rPr>
          <w:rFonts w:ascii="Arial" w:hAnsi="Arial" w:cs="Arial"/>
          <w:sz w:val="24"/>
          <w:szCs w:val="24"/>
        </w:rPr>
      </w:pPr>
    </w:p>
    <w:p w:rsidR="00504774" w:rsidRPr="00F632B7" w:rsidRDefault="00504774" w:rsidP="00D21620">
      <w:pPr>
        <w:jc w:val="both"/>
        <w:rPr>
          <w:rFonts w:ascii="Arial" w:hAnsi="Arial" w:cs="Arial"/>
          <w:sz w:val="24"/>
          <w:szCs w:val="24"/>
        </w:rPr>
      </w:pPr>
    </w:p>
    <w:p w:rsidR="00504774" w:rsidRPr="00F632B7" w:rsidRDefault="00504774" w:rsidP="00D21620">
      <w:pPr>
        <w:spacing w:after="0"/>
        <w:jc w:val="center"/>
        <w:rPr>
          <w:rFonts w:ascii="Arial" w:hAnsi="Arial" w:cs="Arial"/>
          <w:b/>
          <w:sz w:val="24"/>
          <w:szCs w:val="24"/>
        </w:rPr>
      </w:pPr>
      <w:r w:rsidRPr="00F632B7">
        <w:rPr>
          <w:rFonts w:ascii="Arial" w:hAnsi="Arial" w:cs="Arial"/>
          <w:b/>
          <w:sz w:val="24"/>
          <w:szCs w:val="24"/>
        </w:rPr>
        <w:t>ELOY CHICHÍ QUINTERO ROMERO</w:t>
      </w:r>
    </w:p>
    <w:p w:rsidR="00504774" w:rsidRPr="00F632B7" w:rsidRDefault="00504774" w:rsidP="00D21620">
      <w:pPr>
        <w:spacing w:after="0"/>
        <w:jc w:val="center"/>
        <w:rPr>
          <w:rFonts w:ascii="Arial" w:hAnsi="Arial" w:cs="Arial"/>
          <w:b/>
          <w:sz w:val="24"/>
          <w:szCs w:val="24"/>
        </w:rPr>
      </w:pPr>
      <w:r w:rsidRPr="00F632B7">
        <w:rPr>
          <w:rFonts w:ascii="Arial" w:hAnsi="Arial" w:cs="Arial"/>
          <w:b/>
          <w:sz w:val="24"/>
          <w:szCs w:val="24"/>
        </w:rPr>
        <w:t>Representante a la Cámara</w:t>
      </w:r>
    </w:p>
    <w:p w:rsidR="00A44BE4" w:rsidRDefault="00A44BE4" w:rsidP="00D21620">
      <w:pPr>
        <w:spacing w:after="160"/>
      </w:pPr>
    </w:p>
    <w:p w:rsidR="005C22F6" w:rsidRDefault="005C22F6" w:rsidP="00D21620">
      <w:pPr>
        <w:spacing w:after="160"/>
        <w:rPr>
          <w:rFonts w:ascii="Arial" w:hAnsi="Arial" w:cs="Arial"/>
          <w:b/>
          <w:sz w:val="24"/>
          <w:szCs w:val="24"/>
        </w:rPr>
      </w:pPr>
      <w:r>
        <w:rPr>
          <w:rFonts w:ascii="Arial" w:hAnsi="Arial" w:cs="Arial"/>
          <w:b/>
          <w:sz w:val="24"/>
          <w:szCs w:val="24"/>
        </w:rPr>
        <w:br w:type="page"/>
      </w:r>
    </w:p>
    <w:p w:rsidR="00A44BE4" w:rsidRPr="00F632B7" w:rsidRDefault="00A44BE4" w:rsidP="00D21620">
      <w:pPr>
        <w:jc w:val="center"/>
        <w:rPr>
          <w:rFonts w:ascii="Arial" w:hAnsi="Arial" w:cs="Arial"/>
          <w:b/>
          <w:sz w:val="24"/>
          <w:szCs w:val="24"/>
        </w:rPr>
      </w:pPr>
      <w:r w:rsidRPr="00F632B7">
        <w:rPr>
          <w:rFonts w:ascii="Arial" w:hAnsi="Arial" w:cs="Arial"/>
          <w:b/>
          <w:sz w:val="24"/>
          <w:szCs w:val="24"/>
        </w:rPr>
        <w:lastRenderedPageBreak/>
        <w:t>PROYECTO DE LEY N°______ CÁMARA</w:t>
      </w:r>
    </w:p>
    <w:p w:rsidR="0099450B" w:rsidRPr="00754100" w:rsidRDefault="0099450B" w:rsidP="0099450B">
      <w:pPr>
        <w:jc w:val="center"/>
        <w:rPr>
          <w:rFonts w:ascii="Arial" w:hAnsi="Arial" w:cs="Arial"/>
          <w:sz w:val="24"/>
          <w:szCs w:val="24"/>
        </w:rPr>
      </w:pPr>
      <w:r w:rsidRPr="00754100">
        <w:rPr>
          <w:rFonts w:ascii="Arial" w:hAnsi="Arial" w:cs="Arial"/>
          <w:sz w:val="24"/>
          <w:szCs w:val="24"/>
        </w:rPr>
        <w:t xml:space="preserve">“Por medio de la </w:t>
      </w:r>
      <w:r>
        <w:rPr>
          <w:rFonts w:ascii="Arial" w:hAnsi="Arial" w:cs="Arial"/>
          <w:sz w:val="24"/>
          <w:szCs w:val="24"/>
        </w:rPr>
        <w:t>cual se incentiva la vida familiar, se crea la Licencia por Matrimonio y se dictan otras disposiciones”</w:t>
      </w:r>
    </w:p>
    <w:p w:rsidR="00A44BE4" w:rsidRDefault="00A44BE4" w:rsidP="0099450B">
      <w:pPr>
        <w:jc w:val="center"/>
        <w:rPr>
          <w:rFonts w:ascii="Arial" w:hAnsi="Arial" w:cs="Arial"/>
          <w:b/>
          <w:sz w:val="24"/>
          <w:szCs w:val="24"/>
        </w:rPr>
      </w:pPr>
    </w:p>
    <w:p w:rsidR="00A44BE4" w:rsidRPr="00F632B7" w:rsidRDefault="00A44BE4" w:rsidP="00D21620">
      <w:pPr>
        <w:jc w:val="center"/>
        <w:rPr>
          <w:rFonts w:ascii="Arial" w:hAnsi="Arial" w:cs="Arial"/>
          <w:b/>
          <w:sz w:val="24"/>
          <w:szCs w:val="24"/>
        </w:rPr>
      </w:pPr>
      <w:bookmarkStart w:id="0" w:name="_GoBack"/>
      <w:bookmarkEnd w:id="0"/>
      <w:r w:rsidRPr="00F632B7">
        <w:rPr>
          <w:rFonts w:ascii="Arial" w:hAnsi="Arial" w:cs="Arial"/>
          <w:b/>
          <w:sz w:val="24"/>
          <w:szCs w:val="24"/>
        </w:rPr>
        <w:t>EXPOSICIÓN DE MOTIVOS</w:t>
      </w:r>
    </w:p>
    <w:p w:rsidR="00A44BE4" w:rsidRPr="00F632B7" w:rsidRDefault="00A44BE4" w:rsidP="00D21620">
      <w:pPr>
        <w:jc w:val="both"/>
        <w:rPr>
          <w:rFonts w:ascii="Arial" w:hAnsi="Arial" w:cs="Arial"/>
          <w:sz w:val="24"/>
          <w:szCs w:val="24"/>
        </w:rPr>
      </w:pPr>
    </w:p>
    <w:p w:rsidR="00A44BE4" w:rsidRDefault="00A44BE4" w:rsidP="00D21620">
      <w:pPr>
        <w:pStyle w:val="Prrafodelista"/>
        <w:numPr>
          <w:ilvl w:val="0"/>
          <w:numId w:val="1"/>
        </w:numPr>
        <w:rPr>
          <w:rFonts w:ascii="Arial" w:hAnsi="Arial" w:cs="Arial"/>
          <w:b/>
          <w:sz w:val="24"/>
          <w:szCs w:val="24"/>
        </w:rPr>
      </w:pPr>
      <w:r w:rsidRPr="004E21D7">
        <w:rPr>
          <w:rFonts w:ascii="Arial" w:hAnsi="Arial" w:cs="Arial"/>
          <w:b/>
          <w:sz w:val="24"/>
          <w:szCs w:val="24"/>
        </w:rPr>
        <w:t>Objeto</w:t>
      </w:r>
    </w:p>
    <w:p w:rsidR="00145E26" w:rsidRDefault="00145E26" w:rsidP="00D21620">
      <w:pPr>
        <w:jc w:val="both"/>
        <w:rPr>
          <w:rFonts w:ascii="Arial" w:hAnsi="Arial" w:cs="Arial"/>
          <w:sz w:val="24"/>
          <w:szCs w:val="24"/>
        </w:rPr>
      </w:pPr>
      <w:r>
        <w:rPr>
          <w:rFonts w:ascii="Arial" w:hAnsi="Arial" w:cs="Arial"/>
          <w:sz w:val="24"/>
          <w:szCs w:val="24"/>
        </w:rPr>
        <w:t xml:space="preserve">El objeto de la presente iniciativa es incentivar la vida familiar de las parejas recién casadas o que habiendo constituido </w:t>
      </w:r>
      <w:r w:rsidR="005C22F6">
        <w:rPr>
          <w:rFonts w:ascii="Arial" w:hAnsi="Arial" w:cs="Arial"/>
          <w:sz w:val="24"/>
          <w:szCs w:val="24"/>
        </w:rPr>
        <w:t xml:space="preserve">una </w:t>
      </w:r>
      <w:r>
        <w:rPr>
          <w:rFonts w:ascii="Arial" w:hAnsi="Arial" w:cs="Arial"/>
          <w:sz w:val="24"/>
          <w:szCs w:val="24"/>
        </w:rPr>
        <w:t>unión marital de hecho la formali</w:t>
      </w:r>
      <w:r w:rsidR="00DD59D8">
        <w:rPr>
          <w:rFonts w:ascii="Arial" w:hAnsi="Arial" w:cs="Arial"/>
          <w:sz w:val="24"/>
          <w:szCs w:val="24"/>
        </w:rPr>
        <w:t>za</w:t>
      </w:r>
      <w:r w:rsidR="001C311A">
        <w:rPr>
          <w:rFonts w:ascii="Arial" w:hAnsi="Arial" w:cs="Arial"/>
          <w:sz w:val="24"/>
          <w:szCs w:val="24"/>
        </w:rPr>
        <w:t>ron</w:t>
      </w:r>
      <w:r>
        <w:rPr>
          <w:rFonts w:ascii="Arial" w:hAnsi="Arial" w:cs="Arial"/>
          <w:sz w:val="24"/>
          <w:szCs w:val="24"/>
        </w:rPr>
        <w:t xml:space="preserve"> mediante sentencia judicial, </w:t>
      </w:r>
      <w:r w:rsidRPr="0053443B">
        <w:rPr>
          <w:rFonts w:ascii="Arial" w:hAnsi="Arial" w:cs="Arial"/>
          <w:sz w:val="24"/>
          <w:szCs w:val="24"/>
        </w:rPr>
        <w:t xml:space="preserve">escritura pública </w:t>
      </w:r>
      <w:r>
        <w:rPr>
          <w:rFonts w:ascii="Arial" w:hAnsi="Arial" w:cs="Arial"/>
          <w:sz w:val="24"/>
          <w:szCs w:val="24"/>
        </w:rPr>
        <w:t xml:space="preserve">o acta de conciliación, para que puedan disfrutar de una licencia remunerada de ocho (8) días calendario continuos contados a partir del día siguiente a la fecha del matrimonio o </w:t>
      </w:r>
      <w:r w:rsidR="00C8621B">
        <w:rPr>
          <w:rFonts w:ascii="Arial" w:hAnsi="Arial" w:cs="Arial"/>
          <w:sz w:val="24"/>
          <w:szCs w:val="24"/>
        </w:rPr>
        <w:t xml:space="preserve">de la </w:t>
      </w:r>
      <w:r>
        <w:rPr>
          <w:rFonts w:ascii="Arial" w:hAnsi="Arial" w:cs="Arial"/>
          <w:sz w:val="24"/>
          <w:szCs w:val="24"/>
        </w:rPr>
        <w:t>constitución de la unión marital de hecho.</w:t>
      </w:r>
    </w:p>
    <w:p w:rsidR="009A0097" w:rsidRDefault="00DD59D8" w:rsidP="00D21620">
      <w:pPr>
        <w:jc w:val="both"/>
        <w:rPr>
          <w:rFonts w:ascii="Arial" w:hAnsi="Arial" w:cs="Arial"/>
          <w:sz w:val="24"/>
          <w:szCs w:val="24"/>
        </w:rPr>
      </w:pPr>
      <w:r w:rsidRPr="009A0097">
        <w:rPr>
          <w:rFonts w:ascii="Arial" w:hAnsi="Arial" w:cs="Arial"/>
          <w:sz w:val="24"/>
          <w:szCs w:val="24"/>
        </w:rPr>
        <w:t xml:space="preserve">De esta manera, el </w:t>
      </w:r>
      <w:r w:rsidR="003D338B">
        <w:rPr>
          <w:rFonts w:ascii="Arial" w:hAnsi="Arial" w:cs="Arial"/>
          <w:sz w:val="24"/>
          <w:szCs w:val="24"/>
        </w:rPr>
        <w:t xml:space="preserve">artículo primero </w:t>
      </w:r>
      <w:r w:rsidRPr="009A0097">
        <w:rPr>
          <w:rFonts w:ascii="Arial" w:hAnsi="Arial" w:cs="Arial"/>
          <w:sz w:val="24"/>
          <w:szCs w:val="24"/>
        </w:rPr>
        <w:t>establece entre las obligaciones del empleador</w:t>
      </w:r>
      <w:r w:rsidR="009A0097" w:rsidRPr="009A0097">
        <w:rPr>
          <w:rFonts w:ascii="Arial" w:hAnsi="Arial" w:cs="Arial"/>
          <w:sz w:val="24"/>
          <w:szCs w:val="24"/>
        </w:rPr>
        <w:t xml:space="preserve"> </w:t>
      </w:r>
      <w:r w:rsidR="009A0097">
        <w:rPr>
          <w:rFonts w:ascii="Arial" w:hAnsi="Arial" w:cs="Arial"/>
          <w:sz w:val="24"/>
          <w:szCs w:val="24"/>
        </w:rPr>
        <w:t>c</w:t>
      </w:r>
      <w:r w:rsidR="009A0097" w:rsidRPr="009A0097">
        <w:rPr>
          <w:rFonts w:ascii="Arial" w:hAnsi="Arial" w:cs="Arial"/>
          <w:sz w:val="24"/>
          <w:szCs w:val="24"/>
        </w:rPr>
        <w:t>onceder al trabajador que contraiga matrimonio o c</w:t>
      </w:r>
      <w:r w:rsidR="009A0097">
        <w:rPr>
          <w:rFonts w:ascii="Arial" w:hAnsi="Arial" w:cs="Arial"/>
          <w:sz w:val="24"/>
          <w:szCs w:val="24"/>
        </w:rPr>
        <w:t>onstituya unión marital de hecho una</w:t>
      </w:r>
      <w:r w:rsidR="009A0097" w:rsidRPr="009A0097">
        <w:rPr>
          <w:rFonts w:ascii="Arial" w:hAnsi="Arial" w:cs="Arial"/>
          <w:sz w:val="24"/>
          <w:szCs w:val="24"/>
        </w:rPr>
        <w:t xml:space="preserve"> licencia remunerada</w:t>
      </w:r>
      <w:r w:rsidRPr="009A0097">
        <w:rPr>
          <w:rFonts w:ascii="Arial" w:hAnsi="Arial" w:cs="Arial"/>
          <w:sz w:val="24"/>
          <w:szCs w:val="24"/>
        </w:rPr>
        <w:t xml:space="preserve"> </w:t>
      </w:r>
      <w:r w:rsidR="009A0097">
        <w:rPr>
          <w:rFonts w:ascii="Arial" w:hAnsi="Arial" w:cs="Arial"/>
          <w:sz w:val="24"/>
          <w:szCs w:val="24"/>
        </w:rPr>
        <w:t xml:space="preserve">por </w:t>
      </w:r>
      <w:r w:rsidR="003D338B">
        <w:rPr>
          <w:rFonts w:ascii="Arial" w:hAnsi="Arial" w:cs="Arial"/>
          <w:sz w:val="24"/>
          <w:szCs w:val="24"/>
        </w:rPr>
        <w:t>matrimonio; e</w:t>
      </w:r>
      <w:r w:rsidR="009A0097">
        <w:rPr>
          <w:rFonts w:ascii="Arial" w:hAnsi="Arial" w:cs="Arial"/>
          <w:sz w:val="24"/>
          <w:szCs w:val="24"/>
        </w:rPr>
        <w:t>l artículo segundo</w:t>
      </w:r>
      <w:r w:rsidR="003D338B">
        <w:rPr>
          <w:rFonts w:ascii="Arial" w:hAnsi="Arial" w:cs="Arial"/>
          <w:sz w:val="24"/>
          <w:szCs w:val="24"/>
        </w:rPr>
        <w:t>,</w:t>
      </w:r>
      <w:r w:rsidR="009A0097">
        <w:rPr>
          <w:rFonts w:ascii="Arial" w:hAnsi="Arial" w:cs="Arial"/>
          <w:sz w:val="24"/>
          <w:szCs w:val="24"/>
        </w:rPr>
        <w:t xml:space="preserve"> que para solicitar el beneficio el trabajador deberá solicitarla al empleador con una antelación no menor a treinta (30) días cale</w:t>
      </w:r>
      <w:r w:rsidR="003D338B">
        <w:rPr>
          <w:rFonts w:ascii="Arial" w:hAnsi="Arial" w:cs="Arial"/>
          <w:sz w:val="24"/>
          <w:szCs w:val="24"/>
        </w:rPr>
        <w:t>ndario anteriores al matrimonio; e</w:t>
      </w:r>
      <w:r w:rsidR="009A0097">
        <w:rPr>
          <w:rFonts w:ascii="Arial" w:hAnsi="Arial" w:cs="Arial"/>
          <w:sz w:val="24"/>
          <w:szCs w:val="24"/>
        </w:rPr>
        <w:t xml:space="preserve">l </w:t>
      </w:r>
      <w:r w:rsidR="003D338B">
        <w:rPr>
          <w:rFonts w:ascii="Arial" w:hAnsi="Arial" w:cs="Arial"/>
          <w:sz w:val="24"/>
          <w:szCs w:val="24"/>
        </w:rPr>
        <w:t>tercero,</w:t>
      </w:r>
      <w:r w:rsidR="009A0097">
        <w:rPr>
          <w:rFonts w:ascii="Arial" w:hAnsi="Arial" w:cs="Arial"/>
          <w:sz w:val="24"/>
          <w:szCs w:val="24"/>
        </w:rPr>
        <w:t xml:space="preserve"> que e</w:t>
      </w:r>
      <w:r w:rsidR="009A0097">
        <w:rPr>
          <w:rFonts w:ascii="Arial" w:hAnsi="Arial" w:cs="Arial"/>
          <w:bCs/>
          <w:sz w:val="24"/>
          <w:szCs w:val="24"/>
        </w:rPr>
        <w:t xml:space="preserve">l trabajador contará con quince (15) días hábiles siguientes al vencimiento de la licencia por matrimonio para entregar al </w:t>
      </w:r>
      <w:r w:rsidR="003D338B">
        <w:rPr>
          <w:rFonts w:ascii="Arial" w:hAnsi="Arial" w:cs="Arial"/>
          <w:bCs/>
          <w:sz w:val="24"/>
          <w:szCs w:val="24"/>
        </w:rPr>
        <w:t>empleador el respectivo soporte</w:t>
      </w:r>
      <w:r w:rsidR="001B425D">
        <w:rPr>
          <w:rFonts w:ascii="Arial" w:hAnsi="Arial" w:cs="Arial"/>
          <w:bCs/>
          <w:sz w:val="24"/>
          <w:szCs w:val="24"/>
        </w:rPr>
        <w:t>;</w:t>
      </w:r>
      <w:r w:rsidR="003D338B">
        <w:rPr>
          <w:rFonts w:ascii="Arial" w:hAnsi="Arial" w:cs="Arial"/>
          <w:bCs/>
          <w:sz w:val="24"/>
          <w:szCs w:val="24"/>
        </w:rPr>
        <w:t xml:space="preserve"> el cuarto,</w:t>
      </w:r>
      <w:r w:rsidR="001B425D">
        <w:rPr>
          <w:rFonts w:ascii="Arial" w:hAnsi="Arial" w:cs="Arial"/>
          <w:bCs/>
          <w:sz w:val="24"/>
          <w:szCs w:val="24"/>
        </w:rPr>
        <w:t xml:space="preserve"> los soportes válidos para solicitar la licencia y la obligación del Ministerio del Trabajo de reglamentarla</w:t>
      </w:r>
      <w:r w:rsidR="0023321B">
        <w:rPr>
          <w:rFonts w:ascii="Arial" w:hAnsi="Arial" w:cs="Arial"/>
          <w:bCs/>
          <w:sz w:val="24"/>
          <w:szCs w:val="24"/>
        </w:rPr>
        <w:t>; y p</w:t>
      </w:r>
      <w:r w:rsidR="001B425D">
        <w:rPr>
          <w:rFonts w:ascii="Arial" w:hAnsi="Arial" w:cs="Arial"/>
          <w:bCs/>
          <w:sz w:val="24"/>
          <w:szCs w:val="24"/>
        </w:rPr>
        <w:t>or último, el artículo quinto contempla la vigencia y derogaciones.</w:t>
      </w:r>
      <w:r w:rsidR="003D338B">
        <w:rPr>
          <w:rFonts w:ascii="Arial" w:hAnsi="Arial" w:cs="Arial"/>
          <w:bCs/>
          <w:sz w:val="24"/>
          <w:szCs w:val="24"/>
        </w:rPr>
        <w:t xml:space="preserve"> </w:t>
      </w:r>
    </w:p>
    <w:p w:rsidR="009A0097" w:rsidRDefault="009A0097" w:rsidP="00D21620">
      <w:pPr>
        <w:jc w:val="both"/>
        <w:rPr>
          <w:rFonts w:ascii="Arial" w:hAnsi="Arial" w:cs="Arial"/>
          <w:sz w:val="24"/>
          <w:szCs w:val="24"/>
        </w:rPr>
      </w:pPr>
    </w:p>
    <w:p w:rsidR="004E21D7" w:rsidRDefault="004E21D7" w:rsidP="00D21620">
      <w:pPr>
        <w:pStyle w:val="Prrafodelista"/>
        <w:numPr>
          <w:ilvl w:val="0"/>
          <w:numId w:val="1"/>
        </w:numPr>
        <w:rPr>
          <w:rFonts w:ascii="Arial" w:hAnsi="Arial" w:cs="Arial"/>
          <w:b/>
          <w:sz w:val="24"/>
          <w:szCs w:val="24"/>
        </w:rPr>
      </w:pPr>
      <w:r>
        <w:rPr>
          <w:rFonts w:ascii="Arial" w:hAnsi="Arial" w:cs="Arial"/>
          <w:b/>
          <w:sz w:val="24"/>
          <w:szCs w:val="24"/>
        </w:rPr>
        <w:t>Fundamentos constitucionales</w:t>
      </w:r>
      <w:r w:rsidR="00DD1602">
        <w:rPr>
          <w:rFonts w:ascii="Arial" w:hAnsi="Arial" w:cs="Arial"/>
          <w:b/>
          <w:sz w:val="24"/>
          <w:szCs w:val="24"/>
        </w:rPr>
        <w:t xml:space="preserve"> y legales</w:t>
      </w:r>
    </w:p>
    <w:p w:rsidR="00220A9D" w:rsidRDefault="00220A9D" w:rsidP="00D21620">
      <w:pPr>
        <w:jc w:val="both"/>
        <w:rPr>
          <w:rFonts w:ascii="Arial" w:hAnsi="Arial" w:cs="Arial"/>
          <w:sz w:val="24"/>
          <w:szCs w:val="24"/>
        </w:rPr>
      </w:pPr>
      <w:r>
        <w:rPr>
          <w:rFonts w:ascii="Arial" w:hAnsi="Arial" w:cs="Arial"/>
          <w:sz w:val="24"/>
          <w:szCs w:val="24"/>
        </w:rPr>
        <w:t xml:space="preserve">La constitución Política </w:t>
      </w:r>
      <w:r w:rsidRPr="00220A9D">
        <w:rPr>
          <w:rFonts w:ascii="Arial" w:hAnsi="Arial" w:cs="Arial"/>
          <w:color w:val="000000" w:themeColor="text1"/>
          <w:sz w:val="24"/>
          <w:szCs w:val="24"/>
        </w:rPr>
        <w:t xml:space="preserve">de Colombia ha </w:t>
      </w:r>
      <w:r>
        <w:rPr>
          <w:rFonts w:ascii="Arial" w:hAnsi="Arial" w:cs="Arial"/>
          <w:color w:val="000000" w:themeColor="text1"/>
          <w:sz w:val="24"/>
          <w:szCs w:val="24"/>
        </w:rPr>
        <w:t>procurad</w:t>
      </w:r>
      <w:r w:rsidRPr="00220A9D">
        <w:rPr>
          <w:rFonts w:ascii="Arial" w:hAnsi="Arial" w:cs="Arial"/>
          <w:color w:val="000000" w:themeColor="text1"/>
          <w:sz w:val="24"/>
          <w:szCs w:val="24"/>
        </w:rPr>
        <w:t>o po</w:t>
      </w:r>
      <w:r>
        <w:rPr>
          <w:rFonts w:ascii="Arial" w:hAnsi="Arial" w:cs="Arial"/>
          <w:color w:val="000000" w:themeColor="text1"/>
          <w:sz w:val="24"/>
          <w:szCs w:val="24"/>
        </w:rPr>
        <w:t>r</w:t>
      </w:r>
      <w:r w:rsidRPr="00220A9D">
        <w:rPr>
          <w:rFonts w:ascii="Arial" w:hAnsi="Arial" w:cs="Arial"/>
          <w:color w:val="000000" w:themeColor="text1"/>
          <w:sz w:val="24"/>
          <w:szCs w:val="24"/>
        </w:rPr>
        <w:t xml:space="preserve"> la protección a la familia como núcleo fundamental de la sociedad. </w:t>
      </w:r>
    </w:p>
    <w:p w:rsidR="00220A9D" w:rsidRPr="003A30DA" w:rsidRDefault="004E21D7" w:rsidP="003A30DA">
      <w:pPr>
        <w:jc w:val="both"/>
        <w:rPr>
          <w:rFonts w:ascii="Arial" w:hAnsi="Arial" w:cs="Arial"/>
          <w:sz w:val="24"/>
          <w:szCs w:val="24"/>
        </w:rPr>
      </w:pPr>
      <w:r w:rsidRPr="003A30DA">
        <w:rPr>
          <w:rFonts w:ascii="Arial" w:hAnsi="Arial" w:cs="Arial"/>
          <w:sz w:val="24"/>
          <w:szCs w:val="24"/>
        </w:rPr>
        <w:t xml:space="preserve">El artículo 5° consagra que el Estado ampara a la </w:t>
      </w:r>
      <w:r w:rsidRPr="003A30DA">
        <w:rPr>
          <w:rFonts w:ascii="Arial" w:hAnsi="Arial" w:cs="Arial"/>
          <w:sz w:val="24"/>
          <w:szCs w:val="24"/>
          <w:u w:val="single"/>
        </w:rPr>
        <w:t>familia como institución básica de la sociedad</w:t>
      </w:r>
      <w:r w:rsidRPr="003A30DA">
        <w:rPr>
          <w:rFonts w:ascii="Arial" w:hAnsi="Arial" w:cs="Arial"/>
          <w:sz w:val="24"/>
          <w:szCs w:val="24"/>
        </w:rPr>
        <w:t>.</w:t>
      </w:r>
    </w:p>
    <w:p w:rsidR="00220A9D" w:rsidRDefault="00220A9D" w:rsidP="00220A9D">
      <w:pPr>
        <w:pStyle w:val="Prrafodelista"/>
        <w:ind w:left="426"/>
        <w:jc w:val="both"/>
        <w:rPr>
          <w:rFonts w:ascii="Arial" w:hAnsi="Arial" w:cs="Arial"/>
          <w:sz w:val="24"/>
          <w:szCs w:val="24"/>
        </w:rPr>
      </w:pPr>
    </w:p>
    <w:p w:rsidR="00220A9D" w:rsidRPr="003A30DA" w:rsidRDefault="003A30DA" w:rsidP="003A30DA">
      <w:pPr>
        <w:jc w:val="both"/>
        <w:rPr>
          <w:rFonts w:ascii="Arial" w:hAnsi="Arial" w:cs="Arial"/>
          <w:sz w:val="24"/>
          <w:szCs w:val="24"/>
        </w:rPr>
      </w:pPr>
      <w:r>
        <w:rPr>
          <w:rFonts w:ascii="Arial" w:hAnsi="Arial" w:cs="Arial"/>
          <w:sz w:val="24"/>
          <w:szCs w:val="24"/>
        </w:rPr>
        <w:lastRenderedPageBreak/>
        <w:t>El artículo 13°</w:t>
      </w:r>
      <w:r w:rsidRPr="003A30DA">
        <w:rPr>
          <w:rFonts w:ascii="Arial" w:hAnsi="Arial" w:cs="Arial"/>
          <w:sz w:val="24"/>
          <w:szCs w:val="24"/>
        </w:rPr>
        <w:t xml:space="preserve"> </w:t>
      </w:r>
      <w:r w:rsidR="00220A9D" w:rsidRPr="003A30DA">
        <w:rPr>
          <w:rFonts w:ascii="Arial" w:hAnsi="Arial" w:cs="Arial"/>
          <w:sz w:val="24"/>
          <w:szCs w:val="24"/>
        </w:rPr>
        <w:t xml:space="preserve">señala que todas las personas nacen libres e iguales ante la ley, recibirán la misma protección y trato de las autoridades y gozarán de los mismos derechos, libertades y oportunidades sin ninguna discriminación por razones de sexo, raza, </w:t>
      </w:r>
      <w:r w:rsidR="00220A9D" w:rsidRPr="003A30DA">
        <w:rPr>
          <w:rFonts w:ascii="Arial" w:hAnsi="Arial" w:cs="Arial"/>
          <w:sz w:val="24"/>
          <w:szCs w:val="24"/>
          <w:u w:val="single"/>
        </w:rPr>
        <w:t>origen nacional o familiar</w:t>
      </w:r>
      <w:r w:rsidR="00220A9D" w:rsidRPr="003A30DA">
        <w:rPr>
          <w:rFonts w:ascii="Arial" w:hAnsi="Arial" w:cs="Arial"/>
          <w:sz w:val="24"/>
          <w:szCs w:val="24"/>
        </w:rPr>
        <w:t>, lengua, religión, opinión política o filosófica.</w:t>
      </w:r>
    </w:p>
    <w:p w:rsidR="00220A9D" w:rsidRPr="003A30DA" w:rsidRDefault="00220A9D" w:rsidP="003A30DA">
      <w:pPr>
        <w:jc w:val="both"/>
        <w:rPr>
          <w:rFonts w:ascii="Arial" w:hAnsi="Arial" w:cs="Arial"/>
          <w:sz w:val="24"/>
          <w:szCs w:val="24"/>
        </w:rPr>
      </w:pPr>
      <w:r w:rsidRPr="003A30DA">
        <w:rPr>
          <w:rFonts w:ascii="Arial" w:hAnsi="Arial" w:cs="Arial"/>
          <w:sz w:val="24"/>
          <w:szCs w:val="24"/>
        </w:rPr>
        <w:t xml:space="preserve">El artículo 15° contempla que </w:t>
      </w:r>
      <w:r w:rsidRPr="003A30DA">
        <w:rPr>
          <w:rFonts w:ascii="Arial" w:hAnsi="Arial" w:cs="Arial"/>
          <w:sz w:val="24"/>
          <w:szCs w:val="24"/>
          <w:u w:val="single"/>
        </w:rPr>
        <w:t>todas las personas tienen derecho a su intimidad personal y familiar</w:t>
      </w:r>
      <w:r w:rsidRPr="003A30DA">
        <w:rPr>
          <w:rFonts w:ascii="Arial" w:hAnsi="Arial" w:cs="Arial"/>
          <w:sz w:val="24"/>
          <w:szCs w:val="24"/>
        </w:rPr>
        <w:t xml:space="preserve"> y a su buen nombre, y el Estado debe respetarlos y hacerlos respetar. De igual modo, tienen derecho a conocer, actualizar y rectificar las informaciones que se hayan recogido sobre ellas en bancos de datos y en archivos de entidades públicas y privadas.</w:t>
      </w:r>
    </w:p>
    <w:p w:rsidR="00220A9D" w:rsidRPr="003A30DA" w:rsidRDefault="00220A9D" w:rsidP="003A30DA">
      <w:pPr>
        <w:jc w:val="both"/>
        <w:rPr>
          <w:rFonts w:ascii="Arial" w:hAnsi="Arial" w:cs="Arial"/>
          <w:sz w:val="24"/>
          <w:szCs w:val="24"/>
        </w:rPr>
      </w:pPr>
      <w:r w:rsidRPr="003A30DA">
        <w:rPr>
          <w:rFonts w:ascii="Arial" w:hAnsi="Arial" w:cs="Arial"/>
          <w:sz w:val="24"/>
          <w:szCs w:val="24"/>
        </w:rPr>
        <w:t xml:space="preserve">El artículo 28° señala que </w:t>
      </w:r>
      <w:r w:rsidRPr="003A30DA">
        <w:rPr>
          <w:rFonts w:ascii="Arial" w:hAnsi="Arial" w:cs="Arial"/>
          <w:sz w:val="24"/>
          <w:szCs w:val="24"/>
          <w:u w:val="single"/>
        </w:rPr>
        <w:t>nadie puede ser molestado en su persona o familia</w:t>
      </w:r>
      <w:r w:rsidRPr="003A30DA">
        <w:rPr>
          <w:rFonts w:ascii="Arial" w:hAnsi="Arial" w:cs="Arial"/>
          <w:sz w:val="24"/>
          <w:szCs w:val="24"/>
        </w:rPr>
        <w:t>, ni reducido a prisión o arresto, ni detenido, ni su domicilio registrado, sino en virtud de mandamiento escrito de autoridad judicial competente, con las formalidades legales y por motivo previamente definido en la ley.</w:t>
      </w:r>
    </w:p>
    <w:p w:rsidR="004E21D7" w:rsidRPr="007C1731" w:rsidRDefault="00220A9D" w:rsidP="003A30DA">
      <w:pPr>
        <w:jc w:val="both"/>
        <w:rPr>
          <w:rFonts w:ascii="Arial" w:hAnsi="Arial" w:cs="Arial"/>
          <w:color w:val="000000" w:themeColor="text1"/>
          <w:sz w:val="24"/>
          <w:szCs w:val="24"/>
        </w:rPr>
      </w:pPr>
      <w:r w:rsidRPr="007C1731">
        <w:rPr>
          <w:rFonts w:ascii="Arial" w:hAnsi="Arial" w:cs="Arial"/>
          <w:color w:val="000000" w:themeColor="text1"/>
          <w:sz w:val="24"/>
          <w:szCs w:val="24"/>
        </w:rPr>
        <w:t>Por último, e</w:t>
      </w:r>
      <w:r w:rsidR="003A30DA" w:rsidRPr="007C1731">
        <w:rPr>
          <w:rFonts w:ascii="Arial" w:hAnsi="Arial" w:cs="Arial"/>
          <w:color w:val="000000" w:themeColor="text1"/>
          <w:sz w:val="24"/>
          <w:szCs w:val="24"/>
        </w:rPr>
        <w:t>l artículo 42° consagra</w:t>
      </w:r>
      <w:r w:rsidR="004E21D7" w:rsidRPr="007C1731">
        <w:rPr>
          <w:rFonts w:ascii="Arial" w:hAnsi="Arial" w:cs="Arial"/>
          <w:color w:val="000000" w:themeColor="text1"/>
          <w:sz w:val="24"/>
          <w:szCs w:val="24"/>
        </w:rPr>
        <w:t xml:space="preserve"> que la familia es el núcleo fundamental de la sociedad y se constituye por vínculos naturales o jurídicos, por la decisión libre de un hombre y una mujer</w:t>
      </w:r>
      <w:r w:rsidR="004E21D7" w:rsidRPr="007C1731">
        <w:rPr>
          <w:rStyle w:val="Refdenotaalpie"/>
          <w:rFonts w:ascii="Arial" w:hAnsi="Arial" w:cs="Arial"/>
          <w:color w:val="000000" w:themeColor="text1"/>
          <w:sz w:val="24"/>
          <w:szCs w:val="24"/>
        </w:rPr>
        <w:footnoteReference w:id="1"/>
      </w:r>
      <w:r w:rsidR="004E21D7" w:rsidRPr="007C1731">
        <w:rPr>
          <w:rFonts w:ascii="Arial" w:hAnsi="Arial" w:cs="Arial"/>
          <w:color w:val="000000" w:themeColor="text1"/>
          <w:sz w:val="24"/>
          <w:szCs w:val="24"/>
        </w:rPr>
        <w:t xml:space="preserve"> de contraer matrimonio o por la voluntad responsable de conformarla.</w:t>
      </w:r>
    </w:p>
    <w:p w:rsidR="004E21D7" w:rsidRDefault="004E21D7" w:rsidP="00003E96">
      <w:pPr>
        <w:spacing w:line="240" w:lineRule="auto"/>
        <w:jc w:val="both"/>
        <w:rPr>
          <w:rFonts w:ascii="Arial" w:hAnsi="Arial" w:cs="Arial"/>
          <w:sz w:val="24"/>
          <w:szCs w:val="24"/>
        </w:rPr>
      </w:pPr>
      <w:r w:rsidRPr="00220A9D">
        <w:rPr>
          <w:rFonts w:ascii="Arial" w:hAnsi="Arial" w:cs="Arial"/>
          <w:sz w:val="24"/>
          <w:szCs w:val="24"/>
        </w:rPr>
        <w:t xml:space="preserve">El Estado y la sociedad garantizarán la protección integral de la familia. </w:t>
      </w:r>
    </w:p>
    <w:p w:rsidR="00003E96" w:rsidRDefault="00E87B78" w:rsidP="00003E96">
      <w:pPr>
        <w:spacing w:line="240" w:lineRule="auto"/>
        <w:jc w:val="both"/>
        <w:rPr>
          <w:rFonts w:ascii="Arial" w:hAnsi="Arial" w:cs="Arial"/>
          <w:sz w:val="24"/>
          <w:szCs w:val="24"/>
        </w:rPr>
      </w:pPr>
      <w:r w:rsidRPr="00625AB8">
        <w:rPr>
          <w:rFonts w:ascii="Arial" w:hAnsi="Arial" w:cs="Arial"/>
          <w:color w:val="000000" w:themeColor="text1"/>
          <w:sz w:val="24"/>
          <w:szCs w:val="24"/>
        </w:rPr>
        <w:t>También es importante señalar que d</w:t>
      </w:r>
      <w:r w:rsidR="00003E96" w:rsidRPr="00625AB8">
        <w:rPr>
          <w:rFonts w:ascii="Arial" w:hAnsi="Arial" w:cs="Arial"/>
          <w:color w:val="000000" w:themeColor="text1"/>
          <w:sz w:val="24"/>
          <w:szCs w:val="24"/>
        </w:rPr>
        <w:t>istintos instrumentos internacionales sobre derechos humanos, como</w:t>
      </w:r>
      <w:r w:rsidRPr="00625AB8">
        <w:rPr>
          <w:rFonts w:ascii="Arial" w:hAnsi="Arial" w:cs="Arial"/>
          <w:color w:val="000000" w:themeColor="text1"/>
          <w:sz w:val="24"/>
          <w:szCs w:val="24"/>
        </w:rPr>
        <w:t xml:space="preserve"> lo son</w:t>
      </w:r>
      <w:r w:rsidR="00003E96" w:rsidRPr="00625AB8">
        <w:rPr>
          <w:rFonts w:ascii="Arial" w:hAnsi="Arial" w:cs="Arial"/>
          <w:color w:val="000000" w:themeColor="text1"/>
          <w:sz w:val="24"/>
          <w:szCs w:val="24"/>
        </w:rPr>
        <w:t xml:space="preserve"> la Declaración Universal de Derechos Humanos (art. 16.1); el Pacto Internacional de Derechos Civiles y Políticos (art. 23) y la Convención Americana sobre Derechos Humanos, contemplan </w:t>
      </w:r>
      <w:r w:rsidRPr="00625AB8">
        <w:rPr>
          <w:rFonts w:ascii="Arial" w:hAnsi="Arial" w:cs="Arial"/>
          <w:color w:val="000000" w:themeColor="text1"/>
          <w:sz w:val="24"/>
          <w:szCs w:val="24"/>
        </w:rPr>
        <w:t>dentro de la</w:t>
      </w:r>
      <w:r w:rsidR="00003E96" w:rsidRPr="00625AB8">
        <w:rPr>
          <w:rFonts w:ascii="Arial" w:hAnsi="Arial" w:cs="Arial"/>
          <w:color w:val="000000" w:themeColor="text1"/>
          <w:sz w:val="24"/>
          <w:szCs w:val="24"/>
        </w:rPr>
        <w:t xml:space="preserve"> noción clásica del concepto de familia </w:t>
      </w:r>
      <w:r w:rsidRPr="00625AB8">
        <w:rPr>
          <w:rFonts w:ascii="Arial" w:hAnsi="Arial" w:cs="Arial"/>
          <w:color w:val="000000" w:themeColor="text1"/>
          <w:sz w:val="24"/>
          <w:szCs w:val="24"/>
        </w:rPr>
        <w:t>que</w:t>
      </w:r>
      <w:r w:rsidR="00003E96" w:rsidRPr="00625AB8">
        <w:rPr>
          <w:rFonts w:ascii="Arial" w:hAnsi="Arial" w:cs="Arial"/>
          <w:color w:val="000000" w:themeColor="text1"/>
          <w:sz w:val="24"/>
          <w:szCs w:val="24"/>
        </w:rPr>
        <w:t xml:space="preserve"> aquella</w:t>
      </w:r>
      <w:r w:rsidRPr="00625AB8">
        <w:rPr>
          <w:rFonts w:ascii="Arial" w:hAnsi="Arial" w:cs="Arial"/>
          <w:color w:val="000000" w:themeColor="text1"/>
          <w:sz w:val="24"/>
          <w:szCs w:val="24"/>
        </w:rPr>
        <w:t xml:space="preserve"> </w:t>
      </w:r>
      <w:r w:rsidR="00003E96" w:rsidRPr="00625AB8">
        <w:rPr>
          <w:rFonts w:ascii="Arial" w:hAnsi="Arial" w:cs="Arial"/>
          <w:color w:val="000000" w:themeColor="text1"/>
          <w:sz w:val="24"/>
          <w:szCs w:val="24"/>
        </w:rPr>
        <w:t>se origina en el matrimonio, sea sin descendencia o sin otros parientes a cargo. Es decir, el concepto de familia no surge de la constitución de un hogar con hijos a cargo, sino</w:t>
      </w:r>
      <w:r w:rsidRPr="00625AB8">
        <w:rPr>
          <w:rFonts w:ascii="Arial" w:hAnsi="Arial" w:cs="Arial"/>
          <w:color w:val="000000" w:themeColor="text1"/>
          <w:sz w:val="24"/>
          <w:szCs w:val="24"/>
        </w:rPr>
        <w:t xml:space="preserve"> que puede surgir d</w:t>
      </w:r>
      <w:r w:rsidR="00003E96" w:rsidRPr="00625AB8">
        <w:rPr>
          <w:rFonts w:ascii="Arial" w:hAnsi="Arial" w:cs="Arial"/>
          <w:color w:val="000000" w:themeColor="text1"/>
          <w:sz w:val="24"/>
          <w:szCs w:val="24"/>
        </w:rPr>
        <w:t>el mero hecho del matrimonio</w:t>
      </w:r>
      <w:r w:rsidRPr="00625AB8">
        <w:rPr>
          <w:rFonts w:ascii="Arial" w:hAnsi="Arial" w:cs="Arial"/>
          <w:color w:val="000000" w:themeColor="text1"/>
          <w:sz w:val="24"/>
          <w:szCs w:val="24"/>
        </w:rPr>
        <w:t xml:space="preserve"> o de la constitución de una unión marital de hecho</w:t>
      </w:r>
      <w:r w:rsidR="00003E96">
        <w:rPr>
          <w:rFonts w:ascii="Arial" w:hAnsi="Arial" w:cs="Arial"/>
          <w:sz w:val="24"/>
          <w:szCs w:val="24"/>
        </w:rPr>
        <w:t>.</w:t>
      </w:r>
      <w:r w:rsidR="00B43299">
        <w:rPr>
          <w:rStyle w:val="Refdenotaalpie"/>
          <w:rFonts w:ascii="Arial" w:hAnsi="Arial" w:cs="Arial"/>
          <w:sz w:val="24"/>
          <w:szCs w:val="24"/>
        </w:rPr>
        <w:footnoteReference w:id="2"/>
      </w:r>
    </w:p>
    <w:p w:rsidR="00D02277" w:rsidRPr="00D02277" w:rsidRDefault="00D02277" w:rsidP="00D02277">
      <w:pPr>
        <w:spacing w:line="240" w:lineRule="auto"/>
        <w:jc w:val="both"/>
        <w:rPr>
          <w:rFonts w:ascii="Arial" w:hAnsi="Arial" w:cs="Arial"/>
          <w:i/>
          <w:color w:val="000000" w:themeColor="text1"/>
          <w:sz w:val="24"/>
          <w:szCs w:val="24"/>
        </w:rPr>
      </w:pPr>
      <w:r>
        <w:rPr>
          <w:rFonts w:ascii="Arial" w:hAnsi="Arial" w:cs="Arial"/>
          <w:sz w:val="24"/>
          <w:szCs w:val="24"/>
        </w:rPr>
        <w:t xml:space="preserve">Al respecto ha señalado el Consejo de Estado, en sentencia del 2 de septiembre de 2009, que </w:t>
      </w:r>
      <w:r w:rsidRPr="00D02277">
        <w:rPr>
          <w:rFonts w:ascii="Arial" w:hAnsi="Arial" w:cs="Arial"/>
          <w:i/>
          <w:color w:val="000000" w:themeColor="text1"/>
          <w:sz w:val="24"/>
          <w:szCs w:val="24"/>
        </w:rPr>
        <w:t xml:space="preserve">“la familia no sólo se constituye por vínculos jurídicos o de consanguinidad, sino que puede tener un sustrato natural o social, a partir de la </w:t>
      </w:r>
      <w:r w:rsidRPr="00D02277">
        <w:rPr>
          <w:rFonts w:ascii="Arial" w:hAnsi="Arial" w:cs="Arial"/>
          <w:i/>
          <w:color w:val="000000" w:themeColor="text1"/>
          <w:sz w:val="24"/>
          <w:szCs w:val="24"/>
        </w:rPr>
        <w:lastRenderedPageBreak/>
        <w:t>constatación de una serie de relaciones de afecto, de convivencia, de amor, de apoyo y solidaridad, que son configurativas de un núcleo en el que rigen los principios de igualdad de derechos y deberes para una pareja, y el respeto recíproco de los derechos y libertades de todos los integrantes.</w:t>
      </w:r>
      <w:r>
        <w:rPr>
          <w:rFonts w:ascii="Arial" w:hAnsi="Arial" w:cs="Arial"/>
          <w:i/>
          <w:color w:val="000000" w:themeColor="text1"/>
          <w:sz w:val="24"/>
          <w:szCs w:val="24"/>
        </w:rPr>
        <w:t xml:space="preserve"> (…) </w:t>
      </w:r>
      <w:r w:rsidRPr="00D02277">
        <w:rPr>
          <w:rFonts w:ascii="Arial" w:hAnsi="Arial" w:cs="Arial"/>
          <w:i/>
          <w:color w:val="000000" w:themeColor="text1"/>
          <w:sz w:val="24"/>
          <w:szCs w:val="24"/>
        </w:rPr>
        <w:t xml:space="preserve"> toda vez que en muchos eventos las relacione de solidaridad, afecto y apoyo son más fuertes con quien no se tiene vínculo de consanguinidad, sin que esto suponga la inexistencia de los lazos familiares, como quiera que la familia no se configura sólo a partir de un nombre y un apellido, y menos de la constatación de un parámetro o código genético, sino que el concepto se fundamenta, se itera, en ese conjunto de relaciones e interacciones humanas que se desarrollan con el día a día, y que se refieren a ese lugar metafísico que tiene como ingredientes principales el amor, el afecto, la solidaridad y la protección de sus miembros entre sí, e indudablemente también a factores sociológicos y culturales”.</w:t>
      </w:r>
    </w:p>
    <w:p w:rsidR="00D02277" w:rsidRDefault="00D02277" w:rsidP="00D21620">
      <w:pPr>
        <w:rPr>
          <w:rFonts w:ascii="Arial" w:hAnsi="Arial" w:cs="Arial"/>
          <w:b/>
          <w:color w:val="000000" w:themeColor="text1"/>
          <w:sz w:val="24"/>
          <w:szCs w:val="24"/>
        </w:rPr>
      </w:pPr>
    </w:p>
    <w:p w:rsidR="000456D4" w:rsidRDefault="00625AB8" w:rsidP="00D21620">
      <w:pPr>
        <w:rPr>
          <w:rFonts w:ascii="Arial" w:hAnsi="Arial" w:cs="Arial"/>
          <w:b/>
          <w:color w:val="000000" w:themeColor="text1"/>
          <w:sz w:val="24"/>
          <w:szCs w:val="24"/>
        </w:rPr>
      </w:pPr>
      <w:r>
        <w:rPr>
          <w:rFonts w:ascii="Arial" w:hAnsi="Arial" w:cs="Arial"/>
          <w:b/>
          <w:color w:val="000000" w:themeColor="text1"/>
          <w:sz w:val="24"/>
          <w:szCs w:val="24"/>
        </w:rPr>
        <w:t>Derecho a la familia</w:t>
      </w:r>
    </w:p>
    <w:p w:rsidR="000456D4" w:rsidRDefault="001F1FAB" w:rsidP="001F1FAB">
      <w:pPr>
        <w:jc w:val="both"/>
        <w:rPr>
          <w:rFonts w:ascii="Arial" w:hAnsi="Arial" w:cs="Arial"/>
          <w:color w:val="000000" w:themeColor="text1"/>
          <w:sz w:val="24"/>
          <w:szCs w:val="24"/>
        </w:rPr>
      </w:pPr>
      <w:r>
        <w:rPr>
          <w:rFonts w:ascii="Arial" w:hAnsi="Arial" w:cs="Arial"/>
          <w:color w:val="000000" w:themeColor="text1"/>
          <w:sz w:val="24"/>
          <w:szCs w:val="24"/>
        </w:rPr>
        <w:t xml:space="preserve">El derecho a la familia </w:t>
      </w:r>
      <w:r w:rsidR="00AE6D07">
        <w:rPr>
          <w:rFonts w:ascii="Arial" w:hAnsi="Arial" w:cs="Arial"/>
          <w:color w:val="000000" w:themeColor="text1"/>
          <w:sz w:val="24"/>
          <w:szCs w:val="24"/>
        </w:rPr>
        <w:t>hace referencia a</w:t>
      </w:r>
      <w:r>
        <w:rPr>
          <w:rFonts w:ascii="Arial" w:hAnsi="Arial" w:cs="Arial"/>
          <w:color w:val="000000" w:themeColor="text1"/>
          <w:sz w:val="24"/>
          <w:szCs w:val="24"/>
        </w:rPr>
        <w:t xml:space="preserve"> la necesidad de adoptar normas legales, actos administrativos y decisiones judiciales encaminadas a lograr y preservar la unidad familiar existente, al igual que brindar una protección económica, social y jurídica adecuada para el núcleo familiar. </w:t>
      </w:r>
      <w:r w:rsidR="000456D4">
        <w:rPr>
          <w:rFonts w:ascii="Arial" w:hAnsi="Arial" w:cs="Arial"/>
          <w:color w:val="000000" w:themeColor="text1"/>
          <w:sz w:val="24"/>
          <w:szCs w:val="24"/>
        </w:rPr>
        <w:t xml:space="preserve">Sobre </w:t>
      </w:r>
      <w:r>
        <w:rPr>
          <w:rFonts w:ascii="Arial" w:hAnsi="Arial" w:cs="Arial"/>
          <w:color w:val="000000" w:themeColor="text1"/>
          <w:sz w:val="24"/>
          <w:szCs w:val="24"/>
        </w:rPr>
        <w:t>este derecho</w:t>
      </w:r>
      <w:r w:rsidR="000456D4">
        <w:rPr>
          <w:rFonts w:ascii="Arial" w:hAnsi="Arial" w:cs="Arial"/>
          <w:color w:val="000000" w:themeColor="text1"/>
          <w:sz w:val="24"/>
          <w:szCs w:val="24"/>
        </w:rPr>
        <w:t xml:space="preserve"> se han presentado dos posturas: la familia como un derecho fundamental y la familia como un derecho prestacional.</w:t>
      </w:r>
      <w:r w:rsidR="005E0EA8">
        <w:rPr>
          <w:rStyle w:val="Refdenotaalpie"/>
          <w:rFonts w:ascii="Arial" w:hAnsi="Arial" w:cs="Arial"/>
          <w:color w:val="000000" w:themeColor="text1"/>
          <w:sz w:val="24"/>
          <w:szCs w:val="24"/>
        </w:rPr>
        <w:footnoteReference w:id="3"/>
      </w:r>
    </w:p>
    <w:p w:rsidR="000456D4" w:rsidRDefault="001F1FAB" w:rsidP="001F1FAB">
      <w:pPr>
        <w:jc w:val="both"/>
        <w:rPr>
          <w:rFonts w:ascii="Arial" w:hAnsi="Arial" w:cs="Arial"/>
          <w:color w:val="000000" w:themeColor="text1"/>
          <w:sz w:val="24"/>
          <w:szCs w:val="24"/>
        </w:rPr>
      </w:pPr>
      <w:r>
        <w:rPr>
          <w:rFonts w:ascii="Arial" w:hAnsi="Arial" w:cs="Arial"/>
          <w:color w:val="000000" w:themeColor="text1"/>
          <w:sz w:val="24"/>
          <w:szCs w:val="24"/>
        </w:rPr>
        <w:t>Familia como derecho fundamental: El Estado establece medidas de carácter obligatorio tendientes a proteger la familia, no pudiéndose alegar argumentos el contenido económico para incumplirlas. Su incumplimiento permite la procedencia de la acción de tutela.</w:t>
      </w:r>
    </w:p>
    <w:p w:rsidR="001F1FAB" w:rsidRDefault="001F1FAB" w:rsidP="001F1FAB">
      <w:pPr>
        <w:jc w:val="both"/>
        <w:rPr>
          <w:rFonts w:ascii="Arial" w:hAnsi="Arial" w:cs="Arial"/>
          <w:color w:val="000000" w:themeColor="text1"/>
          <w:sz w:val="24"/>
          <w:szCs w:val="24"/>
        </w:rPr>
      </w:pPr>
      <w:r>
        <w:rPr>
          <w:rFonts w:ascii="Arial" w:hAnsi="Arial" w:cs="Arial"/>
          <w:color w:val="000000" w:themeColor="text1"/>
          <w:sz w:val="24"/>
          <w:szCs w:val="24"/>
        </w:rPr>
        <w:t>Familia como derecho prestacional:  E</w:t>
      </w:r>
      <w:r w:rsidRPr="001F1FAB">
        <w:rPr>
          <w:rFonts w:ascii="Arial" w:hAnsi="Arial" w:cs="Arial"/>
          <w:color w:val="000000" w:themeColor="text1"/>
          <w:sz w:val="24"/>
          <w:szCs w:val="24"/>
        </w:rPr>
        <w:t xml:space="preserve">l Estado, según las condiciones económicas podrá establecer mayores o menores beneficios que proporcionen las condiciones para que las familias puedan lograr su unidad, encontrándose protegidas económica y socialmente. </w:t>
      </w:r>
    </w:p>
    <w:p w:rsidR="005E0EA8" w:rsidRDefault="005E0EA8" w:rsidP="001F1FAB">
      <w:pPr>
        <w:jc w:val="both"/>
        <w:rPr>
          <w:rFonts w:ascii="Arial" w:hAnsi="Arial" w:cs="Arial"/>
          <w:color w:val="000000" w:themeColor="text1"/>
          <w:sz w:val="24"/>
          <w:szCs w:val="24"/>
        </w:rPr>
      </w:pPr>
    </w:p>
    <w:p w:rsidR="005E0EA8" w:rsidRPr="006709B1" w:rsidRDefault="005E0EA8" w:rsidP="005E0EA8">
      <w:pPr>
        <w:spacing w:line="240" w:lineRule="auto"/>
        <w:rPr>
          <w:rFonts w:ascii="Arial" w:hAnsi="Arial" w:cs="Arial"/>
          <w:b/>
          <w:color w:val="000000" w:themeColor="text1"/>
          <w:sz w:val="24"/>
          <w:szCs w:val="24"/>
        </w:rPr>
      </w:pPr>
      <w:r w:rsidRPr="006709B1">
        <w:rPr>
          <w:rFonts w:ascii="Arial" w:hAnsi="Arial" w:cs="Arial"/>
          <w:b/>
          <w:color w:val="000000" w:themeColor="text1"/>
          <w:sz w:val="24"/>
          <w:szCs w:val="24"/>
        </w:rPr>
        <w:t>El trabajo en el ordenamiento jurídico</w:t>
      </w:r>
      <w:r>
        <w:rPr>
          <w:rFonts w:ascii="Arial" w:hAnsi="Arial" w:cs="Arial"/>
          <w:b/>
          <w:color w:val="000000" w:themeColor="text1"/>
          <w:sz w:val="24"/>
          <w:szCs w:val="24"/>
        </w:rPr>
        <w:t xml:space="preserve"> colombiano</w:t>
      </w:r>
    </w:p>
    <w:p w:rsidR="005E0EA8" w:rsidRPr="006709B1" w:rsidRDefault="005E0EA8" w:rsidP="005E0EA8">
      <w:pPr>
        <w:jc w:val="both"/>
        <w:rPr>
          <w:rFonts w:ascii="Arial" w:hAnsi="Arial" w:cs="Arial"/>
          <w:color w:val="000000" w:themeColor="text1"/>
          <w:sz w:val="24"/>
          <w:szCs w:val="24"/>
        </w:rPr>
      </w:pPr>
      <w:r w:rsidRPr="006709B1">
        <w:rPr>
          <w:rFonts w:ascii="Arial" w:hAnsi="Arial" w:cs="Arial"/>
          <w:color w:val="000000" w:themeColor="text1"/>
          <w:sz w:val="24"/>
          <w:szCs w:val="24"/>
        </w:rPr>
        <w:lastRenderedPageBreak/>
        <w:t>El trabajo tiene una triple connotación en el ordenamiento jurídico colombiano: Es un valor fundante del Estado Social de Derecho, es un principio rector y es un derecho.</w:t>
      </w:r>
    </w:p>
    <w:p w:rsidR="005E0EA8" w:rsidRPr="00B013F7" w:rsidRDefault="005E0EA8" w:rsidP="005E0EA8">
      <w:pPr>
        <w:pStyle w:val="Prrafodelista"/>
        <w:numPr>
          <w:ilvl w:val="0"/>
          <w:numId w:val="6"/>
        </w:numPr>
        <w:jc w:val="both"/>
        <w:rPr>
          <w:rFonts w:ascii="Arial" w:hAnsi="Arial" w:cs="Arial"/>
          <w:b/>
          <w:color w:val="000000" w:themeColor="text1"/>
          <w:sz w:val="24"/>
          <w:szCs w:val="24"/>
        </w:rPr>
      </w:pPr>
      <w:r w:rsidRPr="00B013F7">
        <w:rPr>
          <w:rFonts w:ascii="Arial" w:hAnsi="Arial" w:cs="Arial"/>
          <w:b/>
          <w:color w:val="000000" w:themeColor="text1"/>
          <w:sz w:val="24"/>
          <w:szCs w:val="24"/>
        </w:rPr>
        <w:t>Trabajo como valor fundante del Estado Social de Derecho</w:t>
      </w:r>
    </w:p>
    <w:p w:rsidR="005E0EA8" w:rsidRPr="006709B1" w:rsidRDefault="005E0EA8" w:rsidP="005E0EA8">
      <w:pPr>
        <w:jc w:val="both"/>
        <w:rPr>
          <w:rFonts w:ascii="Arial" w:hAnsi="Arial" w:cs="Arial"/>
          <w:color w:val="000000" w:themeColor="text1"/>
          <w:sz w:val="24"/>
          <w:szCs w:val="24"/>
        </w:rPr>
      </w:pPr>
      <w:r>
        <w:rPr>
          <w:rFonts w:ascii="Arial" w:hAnsi="Arial" w:cs="Arial"/>
          <w:color w:val="000000" w:themeColor="text1"/>
          <w:sz w:val="24"/>
          <w:szCs w:val="24"/>
        </w:rPr>
        <w:t xml:space="preserve">De conformidad con la jurisprudencia de la honorable Corte Constitucional, de la </w:t>
      </w:r>
      <w:r w:rsidRPr="006709B1">
        <w:rPr>
          <w:rFonts w:ascii="Arial" w:hAnsi="Arial" w:cs="Arial"/>
          <w:color w:val="000000" w:themeColor="text1"/>
          <w:sz w:val="24"/>
          <w:szCs w:val="24"/>
        </w:rPr>
        <w:t>lectura del preámbulo y del artículo 1º superior</w:t>
      </w:r>
      <w:r>
        <w:rPr>
          <w:rFonts w:ascii="Arial" w:hAnsi="Arial" w:cs="Arial"/>
          <w:color w:val="000000" w:themeColor="text1"/>
          <w:sz w:val="24"/>
          <w:szCs w:val="24"/>
        </w:rPr>
        <w:t xml:space="preserve"> de la Carta Política se concluye que el </w:t>
      </w:r>
      <w:r w:rsidRPr="006709B1">
        <w:rPr>
          <w:rFonts w:ascii="Arial" w:hAnsi="Arial" w:cs="Arial"/>
          <w:color w:val="000000" w:themeColor="text1"/>
          <w:sz w:val="24"/>
          <w:szCs w:val="24"/>
        </w:rPr>
        <w:t>trabajo es valor fundante del Estado Social de Derecho porque es concebido como una directriz que debe orientar tanto las políticas públicas de pleno empleo como las medidas legislativas para impulsar las condiciones dignas y justas en el ejercicio de la profesión u oficio.</w:t>
      </w:r>
      <w:r>
        <w:rPr>
          <w:rStyle w:val="Refdenotaalpie"/>
          <w:rFonts w:ascii="Arial" w:hAnsi="Arial" w:cs="Arial"/>
          <w:color w:val="000000" w:themeColor="text1"/>
          <w:sz w:val="24"/>
          <w:szCs w:val="24"/>
        </w:rPr>
        <w:footnoteReference w:id="4"/>
      </w:r>
    </w:p>
    <w:p w:rsidR="005E0EA8" w:rsidRPr="00B013F7" w:rsidRDefault="005E0EA8" w:rsidP="005E0EA8">
      <w:pPr>
        <w:pStyle w:val="Prrafodelista"/>
        <w:numPr>
          <w:ilvl w:val="0"/>
          <w:numId w:val="6"/>
        </w:numPr>
        <w:jc w:val="both"/>
        <w:rPr>
          <w:rFonts w:ascii="Arial" w:hAnsi="Arial" w:cs="Arial"/>
          <w:b/>
          <w:color w:val="000000" w:themeColor="text1"/>
          <w:sz w:val="24"/>
          <w:szCs w:val="24"/>
        </w:rPr>
      </w:pPr>
      <w:r w:rsidRPr="00B013F7">
        <w:rPr>
          <w:rFonts w:ascii="Arial" w:hAnsi="Arial" w:cs="Arial"/>
          <w:b/>
          <w:color w:val="000000" w:themeColor="text1"/>
          <w:sz w:val="24"/>
          <w:szCs w:val="24"/>
        </w:rPr>
        <w:t>El trabajo como un principio rector del ordenamiento jurídico</w:t>
      </w:r>
    </w:p>
    <w:p w:rsidR="005E0EA8" w:rsidRDefault="005E0EA8" w:rsidP="005E0EA8">
      <w:pPr>
        <w:jc w:val="both"/>
        <w:rPr>
          <w:rFonts w:ascii="Arial" w:hAnsi="Arial" w:cs="Arial"/>
          <w:color w:val="000000" w:themeColor="text1"/>
          <w:sz w:val="24"/>
          <w:szCs w:val="24"/>
        </w:rPr>
      </w:pPr>
      <w:r>
        <w:rPr>
          <w:rFonts w:ascii="Arial" w:hAnsi="Arial" w:cs="Arial"/>
          <w:color w:val="000000" w:themeColor="text1"/>
          <w:sz w:val="24"/>
          <w:szCs w:val="24"/>
        </w:rPr>
        <w:t>En atención al artículo 53 de la Constitución Política de Colombia, e</w:t>
      </w:r>
      <w:r w:rsidRPr="005E700E">
        <w:rPr>
          <w:rFonts w:ascii="Arial" w:hAnsi="Arial" w:cs="Arial"/>
          <w:color w:val="000000" w:themeColor="text1"/>
          <w:sz w:val="24"/>
          <w:szCs w:val="24"/>
        </w:rPr>
        <w:t xml:space="preserv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w:t>
      </w:r>
      <w:r>
        <w:rPr>
          <w:rFonts w:ascii="Arial" w:hAnsi="Arial" w:cs="Arial"/>
          <w:color w:val="000000" w:themeColor="text1"/>
          <w:sz w:val="24"/>
          <w:szCs w:val="24"/>
        </w:rPr>
        <w:t>ley en todas las circunstancias.</w:t>
      </w:r>
      <w:r>
        <w:rPr>
          <w:rStyle w:val="Refdenotaalpie"/>
          <w:rFonts w:ascii="Arial" w:hAnsi="Arial" w:cs="Arial"/>
          <w:color w:val="000000" w:themeColor="text1"/>
          <w:sz w:val="24"/>
          <w:szCs w:val="24"/>
        </w:rPr>
        <w:footnoteReference w:id="5"/>
      </w:r>
    </w:p>
    <w:p w:rsidR="005E0EA8" w:rsidRPr="00B013F7" w:rsidRDefault="005E0EA8" w:rsidP="005E0EA8">
      <w:pPr>
        <w:pStyle w:val="Prrafodelista"/>
        <w:numPr>
          <w:ilvl w:val="0"/>
          <w:numId w:val="6"/>
        </w:numPr>
        <w:jc w:val="both"/>
        <w:rPr>
          <w:rFonts w:ascii="Arial" w:hAnsi="Arial" w:cs="Arial"/>
          <w:b/>
          <w:color w:val="000000" w:themeColor="text1"/>
          <w:sz w:val="24"/>
          <w:szCs w:val="24"/>
        </w:rPr>
      </w:pPr>
      <w:r w:rsidRPr="00B013F7">
        <w:rPr>
          <w:rFonts w:ascii="Arial" w:hAnsi="Arial" w:cs="Arial"/>
          <w:b/>
          <w:color w:val="000000" w:themeColor="text1"/>
          <w:sz w:val="24"/>
          <w:szCs w:val="24"/>
        </w:rPr>
        <w:t>El trabajo como derecho y deber social</w:t>
      </w:r>
    </w:p>
    <w:p w:rsidR="005E0EA8" w:rsidRPr="00284D0B" w:rsidRDefault="005E0EA8" w:rsidP="005E0EA8">
      <w:pPr>
        <w:jc w:val="both"/>
        <w:rPr>
          <w:rFonts w:ascii="Arial" w:hAnsi="Arial" w:cs="Arial"/>
          <w:color w:val="000000" w:themeColor="text1"/>
          <w:sz w:val="24"/>
          <w:szCs w:val="24"/>
        </w:rPr>
      </w:pPr>
      <w:r w:rsidRPr="00284D0B">
        <w:rPr>
          <w:rFonts w:ascii="Arial" w:hAnsi="Arial" w:cs="Arial"/>
          <w:color w:val="000000" w:themeColor="text1"/>
          <w:sz w:val="24"/>
          <w:szCs w:val="24"/>
        </w:rPr>
        <w:t xml:space="preserve">El artículo 25 de la Constitución Política de Colombia señala que </w:t>
      </w:r>
      <w:r w:rsidRPr="00284D0B">
        <w:rPr>
          <w:rFonts w:ascii="Arial" w:hAnsi="Arial" w:cs="Arial"/>
          <w:i/>
          <w:color w:val="000000" w:themeColor="text1"/>
          <w:sz w:val="24"/>
          <w:szCs w:val="24"/>
        </w:rPr>
        <w:t>“El trabajo es un derecho y una obligación social y goza, en todas sus modalidades, de la especial protección del Estado. Toda persona tiene derecho a un trabajo</w:t>
      </w:r>
      <w:r>
        <w:rPr>
          <w:rFonts w:ascii="Arial" w:hAnsi="Arial" w:cs="Arial"/>
          <w:i/>
          <w:color w:val="000000" w:themeColor="text1"/>
          <w:sz w:val="24"/>
          <w:szCs w:val="24"/>
        </w:rPr>
        <w:t xml:space="preserve"> en condiciones dignas y justas</w:t>
      </w:r>
      <w:r w:rsidRPr="00284D0B">
        <w:rPr>
          <w:rFonts w:ascii="Arial" w:hAnsi="Arial" w:cs="Arial"/>
          <w:i/>
          <w:color w:val="000000" w:themeColor="text1"/>
          <w:sz w:val="24"/>
          <w:szCs w:val="24"/>
        </w:rPr>
        <w:t>”</w:t>
      </w:r>
      <w:r>
        <w:rPr>
          <w:rFonts w:ascii="Arial" w:hAnsi="Arial" w:cs="Arial"/>
          <w:i/>
          <w:color w:val="000000" w:themeColor="text1"/>
          <w:sz w:val="24"/>
          <w:szCs w:val="24"/>
        </w:rPr>
        <w:t xml:space="preserve">. </w:t>
      </w:r>
      <w:r>
        <w:rPr>
          <w:rFonts w:ascii="Arial" w:hAnsi="Arial" w:cs="Arial"/>
          <w:color w:val="000000" w:themeColor="text1"/>
          <w:sz w:val="24"/>
          <w:szCs w:val="24"/>
        </w:rPr>
        <w:t xml:space="preserve">Sobre este asunto ha dicho la Corte Constitucional que el derecho al trabajo cuenta con </w:t>
      </w:r>
      <w:r w:rsidRPr="00284D0B">
        <w:rPr>
          <w:rFonts w:ascii="Arial" w:hAnsi="Arial" w:cs="Arial"/>
          <w:color w:val="000000" w:themeColor="text1"/>
          <w:sz w:val="24"/>
          <w:szCs w:val="24"/>
        </w:rPr>
        <w:t>un núcleo de protección subjetiva e inmediata que le otorga carácter de fundamental y, de otra, de contenidos de desarrollo progresivo como derecho económico y social.</w:t>
      </w:r>
      <w:r>
        <w:rPr>
          <w:rFonts w:ascii="Arial" w:hAnsi="Arial" w:cs="Arial"/>
          <w:color w:val="000000" w:themeColor="text1"/>
          <w:sz w:val="24"/>
          <w:szCs w:val="24"/>
        </w:rPr>
        <w:t xml:space="preserve"> </w:t>
      </w:r>
    </w:p>
    <w:p w:rsidR="005E0EA8" w:rsidRDefault="005E0EA8" w:rsidP="00D21620">
      <w:pPr>
        <w:rPr>
          <w:rFonts w:ascii="Arial" w:hAnsi="Arial" w:cs="Arial"/>
          <w:b/>
          <w:color w:val="000000" w:themeColor="text1"/>
          <w:sz w:val="24"/>
          <w:szCs w:val="24"/>
        </w:rPr>
      </w:pPr>
    </w:p>
    <w:p w:rsidR="00DD1602" w:rsidRDefault="00E107D4" w:rsidP="00D21620">
      <w:pPr>
        <w:rPr>
          <w:rFonts w:ascii="Arial" w:hAnsi="Arial" w:cs="Arial"/>
          <w:b/>
          <w:color w:val="000000" w:themeColor="text1"/>
          <w:sz w:val="24"/>
          <w:szCs w:val="24"/>
        </w:rPr>
      </w:pPr>
      <w:r>
        <w:rPr>
          <w:rFonts w:ascii="Arial" w:hAnsi="Arial" w:cs="Arial"/>
          <w:b/>
          <w:color w:val="000000" w:themeColor="text1"/>
          <w:sz w:val="24"/>
          <w:szCs w:val="24"/>
        </w:rPr>
        <w:t>Ley 1361 de 2009</w:t>
      </w:r>
    </w:p>
    <w:p w:rsidR="00E107D4" w:rsidRDefault="00E107D4" w:rsidP="006F2F22">
      <w:pPr>
        <w:jc w:val="both"/>
        <w:rPr>
          <w:rFonts w:ascii="Arial" w:hAnsi="Arial" w:cs="Arial"/>
          <w:color w:val="000000" w:themeColor="text1"/>
          <w:sz w:val="24"/>
          <w:szCs w:val="24"/>
        </w:rPr>
      </w:pPr>
      <w:r>
        <w:rPr>
          <w:rFonts w:ascii="Arial" w:hAnsi="Arial" w:cs="Arial"/>
          <w:color w:val="000000" w:themeColor="text1"/>
          <w:sz w:val="24"/>
          <w:szCs w:val="24"/>
        </w:rPr>
        <w:t>La ley 1361 de 2009 “</w:t>
      </w:r>
      <w:r>
        <w:rPr>
          <w:rFonts w:ascii="Arial" w:hAnsi="Arial" w:cs="Arial"/>
          <w:i/>
          <w:color w:val="000000" w:themeColor="text1"/>
          <w:sz w:val="24"/>
          <w:szCs w:val="24"/>
        </w:rPr>
        <w:t xml:space="preserve">Por medio de la cual se crea la Ley de Protección Integral a la </w:t>
      </w:r>
      <w:r w:rsidR="006F2F22">
        <w:rPr>
          <w:rFonts w:ascii="Arial" w:hAnsi="Arial" w:cs="Arial"/>
          <w:i/>
          <w:color w:val="000000" w:themeColor="text1"/>
          <w:sz w:val="24"/>
          <w:szCs w:val="24"/>
        </w:rPr>
        <w:t xml:space="preserve">Familia” </w:t>
      </w:r>
      <w:r w:rsidR="006F2F22">
        <w:rPr>
          <w:rFonts w:ascii="Arial" w:hAnsi="Arial" w:cs="Arial"/>
          <w:color w:val="000000" w:themeColor="text1"/>
          <w:sz w:val="24"/>
          <w:szCs w:val="24"/>
        </w:rPr>
        <w:t xml:space="preserve">contempla como un derecho de las familias colombianas el derecho a un </w:t>
      </w:r>
      <w:r w:rsidR="006F2F22">
        <w:rPr>
          <w:rFonts w:ascii="Arial" w:hAnsi="Arial" w:cs="Arial"/>
          <w:color w:val="000000" w:themeColor="text1"/>
          <w:sz w:val="24"/>
          <w:szCs w:val="24"/>
        </w:rPr>
        <w:lastRenderedPageBreak/>
        <w:t>trabajo digno e ingresos justos. A su vez establece como objetivos de la Política Nacional de Apoyo y Fortalecimiento de la Familia los siguientes:</w:t>
      </w:r>
    </w:p>
    <w:p w:rsidR="006F2F22" w:rsidRPr="006F2F22" w:rsidRDefault="006F2F22" w:rsidP="006F2F22">
      <w:pPr>
        <w:pStyle w:val="Prrafodelista"/>
        <w:numPr>
          <w:ilvl w:val="0"/>
          <w:numId w:val="5"/>
        </w:numPr>
        <w:spacing w:after="0" w:line="240" w:lineRule="auto"/>
        <w:jc w:val="both"/>
        <w:rPr>
          <w:rFonts w:ascii="Arial" w:eastAsia="Times New Roman" w:hAnsi="Arial" w:cs="Arial"/>
          <w:sz w:val="24"/>
          <w:szCs w:val="24"/>
          <w:lang w:eastAsia="es-CO"/>
        </w:rPr>
      </w:pPr>
      <w:r w:rsidRPr="006F2F22">
        <w:rPr>
          <w:rFonts w:ascii="Arial" w:eastAsia="Times New Roman" w:hAnsi="Arial" w:cs="Arial"/>
          <w:sz w:val="24"/>
          <w:szCs w:val="24"/>
          <w:lang w:eastAsia="es-CO"/>
        </w:rPr>
        <w:t xml:space="preserve">Formular una política pública diseccionada al fortalecimiento de la familia, reduciendo los factores de riesgo. </w:t>
      </w:r>
    </w:p>
    <w:p w:rsidR="006F2F22" w:rsidRPr="006F2F22" w:rsidRDefault="006F2F22" w:rsidP="006F2F22">
      <w:pPr>
        <w:pStyle w:val="Prrafodelista"/>
        <w:numPr>
          <w:ilvl w:val="0"/>
          <w:numId w:val="5"/>
        </w:numPr>
        <w:spacing w:after="0" w:line="240" w:lineRule="auto"/>
        <w:jc w:val="both"/>
        <w:rPr>
          <w:rFonts w:ascii="Arial" w:eastAsia="Times New Roman" w:hAnsi="Arial" w:cs="Arial"/>
          <w:sz w:val="24"/>
          <w:szCs w:val="24"/>
          <w:lang w:eastAsia="es-CO"/>
        </w:rPr>
      </w:pPr>
      <w:r w:rsidRPr="006F2F22">
        <w:rPr>
          <w:rFonts w:ascii="Arial" w:eastAsia="Times New Roman" w:hAnsi="Arial" w:cs="Arial"/>
          <w:sz w:val="24"/>
          <w:szCs w:val="24"/>
          <w:lang w:eastAsia="es-CO"/>
        </w:rPr>
        <w:t xml:space="preserve">Mejorar las condiciones de vida y entorno de las familias. </w:t>
      </w:r>
    </w:p>
    <w:p w:rsidR="006F2F22" w:rsidRPr="006F2F22" w:rsidRDefault="006F2F22" w:rsidP="006F2F22">
      <w:pPr>
        <w:pStyle w:val="Prrafodelista"/>
        <w:numPr>
          <w:ilvl w:val="0"/>
          <w:numId w:val="5"/>
        </w:numPr>
        <w:spacing w:after="0" w:line="240" w:lineRule="auto"/>
        <w:jc w:val="both"/>
        <w:rPr>
          <w:rFonts w:ascii="Arial" w:eastAsia="Times New Roman" w:hAnsi="Arial" w:cs="Arial"/>
          <w:sz w:val="24"/>
          <w:szCs w:val="24"/>
          <w:lang w:eastAsia="es-CO"/>
        </w:rPr>
      </w:pPr>
      <w:r w:rsidRPr="006F2F22">
        <w:rPr>
          <w:rFonts w:ascii="Arial" w:eastAsia="Times New Roman" w:hAnsi="Arial" w:cs="Arial"/>
          <w:sz w:val="24"/>
          <w:szCs w:val="24"/>
          <w:lang w:eastAsia="es-CO"/>
        </w:rPr>
        <w:t xml:space="preserve">Fortalecer la institución de la familia como núcleo fundamental de la Sociedad. </w:t>
      </w:r>
    </w:p>
    <w:p w:rsidR="006F2F22" w:rsidRPr="006F2F22" w:rsidRDefault="006F2F22" w:rsidP="006F2F22">
      <w:pPr>
        <w:pStyle w:val="Prrafodelista"/>
        <w:numPr>
          <w:ilvl w:val="0"/>
          <w:numId w:val="5"/>
        </w:numPr>
        <w:spacing w:after="0" w:line="240" w:lineRule="auto"/>
        <w:jc w:val="both"/>
        <w:rPr>
          <w:rFonts w:ascii="Arial" w:eastAsia="Times New Roman" w:hAnsi="Arial" w:cs="Arial"/>
          <w:sz w:val="24"/>
          <w:szCs w:val="24"/>
          <w:lang w:eastAsia="es-CO"/>
        </w:rPr>
      </w:pPr>
      <w:r w:rsidRPr="006F2F22">
        <w:rPr>
          <w:rFonts w:ascii="Arial" w:eastAsia="Times New Roman" w:hAnsi="Arial" w:cs="Arial"/>
          <w:sz w:val="24"/>
          <w:szCs w:val="24"/>
          <w:lang w:eastAsia="es-CO"/>
        </w:rPr>
        <w:t xml:space="preserve">Generar espacios de reflexión y comunicación de los miembros de la familia. </w:t>
      </w:r>
    </w:p>
    <w:p w:rsidR="006F2F22" w:rsidRPr="006F2F22" w:rsidRDefault="006F2F22" w:rsidP="006F2F22">
      <w:pPr>
        <w:pStyle w:val="Prrafodelista"/>
        <w:numPr>
          <w:ilvl w:val="0"/>
          <w:numId w:val="5"/>
        </w:numPr>
        <w:spacing w:after="0" w:line="240" w:lineRule="auto"/>
        <w:jc w:val="both"/>
        <w:rPr>
          <w:rFonts w:ascii="Arial" w:eastAsia="Times New Roman" w:hAnsi="Arial" w:cs="Arial"/>
          <w:sz w:val="24"/>
          <w:szCs w:val="24"/>
          <w:lang w:eastAsia="es-CO"/>
        </w:rPr>
      </w:pPr>
      <w:r w:rsidRPr="006F2F22">
        <w:rPr>
          <w:rFonts w:ascii="Arial" w:eastAsia="Times New Roman" w:hAnsi="Arial" w:cs="Arial"/>
          <w:sz w:val="24"/>
          <w:szCs w:val="24"/>
          <w:lang w:eastAsia="es-CO"/>
        </w:rPr>
        <w:t xml:space="preserve">Dar Asistencia y atención integral a las familias en situación especial de riesgo. </w:t>
      </w:r>
    </w:p>
    <w:p w:rsidR="006F2F22" w:rsidRPr="006F2F22" w:rsidRDefault="006F2F22" w:rsidP="006F2F22">
      <w:pPr>
        <w:pStyle w:val="Prrafodelista"/>
        <w:numPr>
          <w:ilvl w:val="0"/>
          <w:numId w:val="5"/>
        </w:numPr>
        <w:spacing w:after="0" w:line="240" w:lineRule="auto"/>
        <w:jc w:val="both"/>
        <w:rPr>
          <w:rFonts w:ascii="Arial" w:eastAsia="Times New Roman" w:hAnsi="Arial" w:cs="Arial"/>
          <w:sz w:val="24"/>
          <w:szCs w:val="24"/>
          <w:lang w:eastAsia="es-CO"/>
        </w:rPr>
      </w:pPr>
      <w:r w:rsidRPr="006F2F22">
        <w:rPr>
          <w:rFonts w:ascii="Arial" w:eastAsia="Times New Roman" w:hAnsi="Arial" w:cs="Arial"/>
          <w:sz w:val="24"/>
          <w:szCs w:val="24"/>
          <w:lang w:eastAsia="es-CO"/>
        </w:rPr>
        <w:t xml:space="preserve">Brindar apoyo y asistencia a la transición de la maternidad y la paternidad. </w:t>
      </w:r>
    </w:p>
    <w:p w:rsidR="006F2F22" w:rsidRPr="006F2F22" w:rsidRDefault="006F2F22" w:rsidP="006F2F22">
      <w:pPr>
        <w:pStyle w:val="Prrafodelista"/>
        <w:numPr>
          <w:ilvl w:val="0"/>
          <w:numId w:val="5"/>
        </w:numPr>
        <w:spacing w:after="0" w:line="240" w:lineRule="auto"/>
        <w:jc w:val="both"/>
        <w:rPr>
          <w:rFonts w:ascii="Arial" w:eastAsia="Times New Roman" w:hAnsi="Arial" w:cs="Arial"/>
          <w:sz w:val="24"/>
          <w:szCs w:val="24"/>
          <w:lang w:eastAsia="es-CO"/>
        </w:rPr>
      </w:pPr>
      <w:r w:rsidRPr="006F2F22">
        <w:rPr>
          <w:rFonts w:ascii="Arial" w:eastAsia="Times New Roman" w:hAnsi="Arial" w:cs="Arial"/>
          <w:sz w:val="24"/>
          <w:szCs w:val="24"/>
          <w:lang w:eastAsia="es-CO"/>
        </w:rPr>
        <w:t xml:space="preserve">Fortalecer la relación de pareja hacia la consolidación de la familia. </w:t>
      </w:r>
    </w:p>
    <w:p w:rsidR="006F2F22" w:rsidRPr="006F2F22" w:rsidRDefault="006F2F22" w:rsidP="006F2F22">
      <w:pPr>
        <w:pStyle w:val="Prrafodelista"/>
        <w:numPr>
          <w:ilvl w:val="0"/>
          <w:numId w:val="5"/>
        </w:numPr>
        <w:spacing w:after="0" w:line="240" w:lineRule="auto"/>
        <w:jc w:val="both"/>
        <w:rPr>
          <w:rFonts w:ascii="Arial" w:hAnsi="Arial" w:cs="Arial"/>
          <w:color w:val="000000" w:themeColor="text1"/>
          <w:sz w:val="24"/>
          <w:szCs w:val="24"/>
        </w:rPr>
      </w:pPr>
      <w:r w:rsidRPr="006F2F22">
        <w:rPr>
          <w:rFonts w:ascii="Arial" w:eastAsia="Times New Roman" w:hAnsi="Arial" w:cs="Arial"/>
          <w:sz w:val="24"/>
          <w:szCs w:val="24"/>
          <w:lang w:eastAsia="es-CO"/>
        </w:rPr>
        <w:t xml:space="preserve">Direccionar programas, acciones y proyectos del Estado y la Sociedad de acuerdo a las necesidades, dinámicas y estructuras de las familias. </w:t>
      </w:r>
    </w:p>
    <w:p w:rsidR="006F2F22" w:rsidRDefault="006F2F22" w:rsidP="00D21620">
      <w:pPr>
        <w:rPr>
          <w:rFonts w:ascii="Arial" w:hAnsi="Arial" w:cs="Arial"/>
          <w:b/>
          <w:color w:val="000000" w:themeColor="text1"/>
          <w:sz w:val="24"/>
          <w:szCs w:val="24"/>
        </w:rPr>
      </w:pPr>
    </w:p>
    <w:p w:rsidR="00E107D4" w:rsidRDefault="00E107D4" w:rsidP="00D21620">
      <w:pPr>
        <w:rPr>
          <w:rFonts w:ascii="Arial" w:hAnsi="Arial" w:cs="Arial"/>
          <w:b/>
          <w:color w:val="000000" w:themeColor="text1"/>
          <w:sz w:val="24"/>
          <w:szCs w:val="24"/>
        </w:rPr>
      </w:pPr>
      <w:r>
        <w:rPr>
          <w:rFonts w:ascii="Arial" w:hAnsi="Arial" w:cs="Arial"/>
          <w:b/>
          <w:color w:val="000000" w:themeColor="text1"/>
          <w:sz w:val="24"/>
          <w:szCs w:val="24"/>
        </w:rPr>
        <w:t>Ley 1857 de 2017</w:t>
      </w:r>
    </w:p>
    <w:p w:rsidR="007A7E87" w:rsidRDefault="007A7E87" w:rsidP="007A7E87">
      <w:pPr>
        <w:jc w:val="both"/>
        <w:rPr>
          <w:rFonts w:ascii="Arial" w:hAnsi="Arial" w:cs="Arial"/>
          <w:color w:val="000000" w:themeColor="text1"/>
          <w:sz w:val="24"/>
          <w:szCs w:val="24"/>
        </w:rPr>
      </w:pPr>
      <w:r>
        <w:rPr>
          <w:rFonts w:ascii="Arial" w:hAnsi="Arial" w:cs="Arial"/>
          <w:color w:val="000000" w:themeColor="text1"/>
          <w:sz w:val="24"/>
          <w:szCs w:val="24"/>
        </w:rPr>
        <w:t xml:space="preserve">La Ley 1857 de 2017 </w:t>
      </w:r>
      <w:r>
        <w:rPr>
          <w:rFonts w:ascii="Arial" w:hAnsi="Arial" w:cs="Arial"/>
          <w:i/>
          <w:color w:val="000000" w:themeColor="text1"/>
          <w:sz w:val="24"/>
          <w:szCs w:val="24"/>
        </w:rPr>
        <w:t xml:space="preserve">“Por medio de la cual se modifica la Ley 1361 de 2009 para adicionar y complementar las medidas de protección a la familia y se dictan otras disposiciones” </w:t>
      </w:r>
      <w:r w:rsidRPr="007A7E87">
        <w:rPr>
          <w:rFonts w:ascii="Arial" w:hAnsi="Arial" w:cs="Arial"/>
          <w:color w:val="000000" w:themeColor="text1"/>
          <w:sz w:val="24"/>
          <w:szCs w:val="24"/>
        </w:rPr>
        <w:t xml:space="preserve">fija la posibilidad </w:t>
      </w:r>
      <w:r>
        <w:rPr>
          <w:rFonts w:ascii="Arial" w:hAnsi="Arial" w:cs="Arial"/>
          <w:color w:val="000000" w:themeColor="text1"/>
          <w:sz w:val="24"/>
          <w:szCs w:val="24"/>
        </w:rPr>
        <w:t xml:space="preserve">a los empleadores de adecuar los horarios laborales para facilitar el acercamiento del trabajador con los miembros de sus familias, para </w:t>
      </w:r>
      <w:r w:rsidRPr="00630D09">
        <w:rPr>
          <w:rFonts w:ascii="Arial" w:hAnsi="Arial" w:cs="Arial"/>
          <w:color w:val="000000" w:themeColor="text1"/>
          <w:sz w:val="24"/>
          <w:szCs w:val="24"/>
          <w:u w:val="single"/>
        </w:rPr>
        <w:t>atender sus deberes de protección y de su cónyuge o compañero o compañera permanente</w:t>
      </w:r>
      <w:r>
        <w:rPr>
          <w:rFonts w:ascii="Arial" w:hAnsi="Arial" w:cs="Arial"/>
          <w:color w:val="000000" w:themeColor="text1"/>
          <w:sz w:val="24"/>
          <w:szCs w:val="24"/>
        </w:rPr>
        <w:t>, a sus hijos menores, a la persona de tercera edad de su grupo familiar  o a sus familiares dentro del 3er grado de consanguinidad que requiera del mismo, como también a quienes su familia se encuentren en situación de discapacidad o dependencia. Para lo cual el trabajador y empleador podrán convenir flexibilidades sobre el horario y condiciones de trabajo.</w:t>
      </w:r>
    </w:p>
    <w:p w:rsidR="007A7E87" w:rsidRDefault="007A7E87" w:rsidP="00472D64">
      <w:pPr>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Esta norma también contempla que los </w:t>
      </w:r>
      <w:r w:rsidRPr="007A7E87">
        <w:rPr>
          <w:rFonts w:ascii="Arial" w:hAnsi="Arial" w:cs="Arial"/>
          <w:color w:val="000000" w:themeColor="text1"/>
          <w:sz w:val="24"/>
          <w:szCs w:val="24"/>
        </w:rPr>
        <w:t>empleadores deberán facilitar,</w:t>
      </w:r>
      <w:r>
        <w:rPr>
          <w:rFonts w:ascii="Arial" w:hAnsi="Arial" w:cs="Arial"/>
          <w:color w:val="000000" w:themeColor="text1"/>
          <w:sz w:val="24"/>
          <w:szCs w:val="24"/>
        </w:rPr>
        <w:t xml:space="preserve"> </w:t>
      </w:r>
      <w:r w:rsidRPr="007A7E87">
        <w:rPr>
          <w:rFonts w:ascii="Arial" w:hAnsi="Arial" w:cs="Arial"/>
          <w:color w:val="000000" w:themeColor="text1"/>
          <w:sz w:val="24"/>
          <w:szCs w:val="24"/>
        </w:rPr>
        <w:t xml:space="preserve">promover y gestionar una jornada semestral </w:t>
      </w:r>
      <w:r w:rsidRPr="00630D09">
        <w:rPr>
          <w:rFonts w:ascii="Arial" w:hAnsi="Arial" w:cs="Arial"/>
          <w:color w:val="000000" w:themeColor="text1"/>
          <w:sz w:val="24"/>
          <w:szCs w:val="24"/>
          <w:u w:val="single"/>
        </w:rPr>
        <w:t>en la que sus empleados puedan compartir con su familia en un espacio suministrado por el empleador o en uno gestionado ante la caja de compensación familiar con la que cuentan los empleados</w:t>
      </w:r>
      <w:r w:rsidRPr="007A7E87">
        <w:rPr>
          <w:rFonts w:ascii="Arial" w:hAnsi="Arial" w:cs="Arial"/>
          <w:color w:val="000000" w:themeColor="text1"/>
          <w:sz w:val="24"/>
          <w:szCs w:val="24"/>
        </w:rPr>
        <w:t>. Si el empleador</w:t>
      </w:r>
      <w:r>
        <w:rPr>
          <w:rFonts w:ascii="Arial" w:hAnsi="Arial" w:cs="Arial"/>
          <w:color w:val="000000" w:themeColor="text1"/>
          <w:sz w:val="24"/>
          <w:szCs w:val="24"/>
        </w:rPr>
        <w:t xml:space="preserve"> </w:t>
      </w:r>
      <w:r w:rsidRPr="007A7E87">
        <w:rPr>
          <w:rFonts w:ascii="Arial" w:hAnsi="Arial" w:cs="Arial"/>
          <w:color w:val="000000" w:themeColor="text1"/>
          <w:sz w:val="24"/>
          <w:szCs w:val="24"/>
        </w:rPr>
        <w:t>no logra gestionar esta jornada deberá permitir</w:t>
      </w:r>
      <w:r>
        <w:rPr>
          <w:rFonts w:ascii="Arial" w:hAnsi="Arial" w:cs="Arial"/>
          <w:color w:val="000000" w:themeColor="text1"/>
          <w:sz w:val="24"/>
          <w:szCs w:val="24"/>
        </w:rPr>
        <w:t xml:space="preserve"> </w:t>
      </w:r>
      <w:r w:rsidRPr="007A7E87">
        <w:rPr>
          <w:rFonts w:ascii="Arial" w:hAnsi="Arial" w:cs="Arial"/>
          <w:color w:val="000000" w:themeColor="text1"/>
          <w:sz w:val="24"/>
          <w:szCs w:val="24"/>
        </w:rPr>
        <w:t>que los trabajadores tengan este espacio de tiempo</w:t>
      </w:r>
      <w:r>
        <w:rPr>
          <w:rFonts w:ascii="Arial" w:hAnsi="Arial" w:cs="Arial"/>
          <w:color w:val="000000" w:themeColor="text1"/>
          <w:sz w:val="24"/>
          <w:szCs w:val="24"/>
        </w:rPr>
        <w:t xml:space="preserve"> </w:t>
      </w:r>
      <w:r w:rsidRPr="007A7E87">
        <w:rPr>
          <w:rFonts w:ascii="Arial" w:hAnsi="Arial" w:cs="Arial"/>
          <w:color w:val="000000" w:themeColor="text1"/>
          <w:sz w:val="24"/>
          <w:szCs w:val="24"/>
        </w:rPr>
        <w:t>con sus familias sin afectar los días de descanso, esto</w:t>
      </w:r>
      <w:r>
        <w:rPr>
          <w:rFonts w:ascii="Arial" w:hAnsi="Arial" w:cs="Arial"/>
          <w:color w:val="000000" w:themeColor="text1"/>
          <w:sz w:val="24"/>
          <w:szCs w:val="24"/>
        </w:rPr>
        <w:t xml:space="preserve"> </w:t>
      </w:r>
      <w:r w:rsidRPr="007A7E87">
        <w:rPr>
          <w:rFonts w:ascii="Arial" w:hAnsi="Arial" w:cs="Arial"/>
          <w:color w:val="000000" w:themeColor="text1"/>
          <w:sz w:val="24"/>
          <w:szCs w:val="24"/>
        </w:rPr>
        <w:t>sin perjuicio de acordar el horario laboral complementario.</w:t>
      </w:r>
    </w:p>
    <w:p w:rsidR="00B013F7" w:rsidRDefault="00B013F7" w:rsidP="00472D64">
      <w:pPr>
        <w:autoSpaceDE w:val="0"/>
        <w:autoSpaceDN w:val="0"/>
        <w:adjustRightInd w:val="0"/>
        <w:spacing w:after="0"/>
        <w:jc w:val="both"/>
        <w:rPr>
          <w:rFonts w:ascii="Arial" w:hAnsi="Arial" w:cs="Arial"/>
          <w:color w:val="000000" w:themeColor="text1"/>
          <w:sz w:val="24"/>
          <w:szCs w:val="24"/>
        </w:rPr>
      </w:pPr>
    </w:p>
    <w:p w:rsidR="00003E96" w:rsidRDefault="00003E96" w:rsidP="00003E96">
      <w:pPr>
        <w:spacing w:line="240" w:lineRule="auto"/>
        <w:rPr>
          <w:rFonts w:ascii="Arial" w:hAnsi="Arial" w:cs="Arial"/>
          <w:b/>
          <w:color w:val="000000" w:themeColor="text1"/>
          <w:sz w:val="24"/>
          <w:szCs w:val="24"/>
        </w:rPr>
      </w:pPr>
    </w:p>
    <w:p w:rsidR="0046405B" w:rsidRDefault="00575E3C" w:rsidP="00D21620">
      <w:pPr>
        <w:pStyle w:val="Prrafodelista"/>
        <w:numPr>
          <w:ilvl w:val="0"/>
          <w:numId w:val="1"/>
        </w:numPr>
        <w:rPr>
          <w:rFonts w:ascii="Arial" w:hAnsi="Arial" w:cs="Arial"/>
          <w:b/>
          <w:sz w:val="24"/>
          <w:szCs w:val="24"/>
        </w:rPr>
      </w:pPr>
      <w:r>
        <w:rPr>
          <w:rFonts w:ascii="Arial" w:hAnsi="Arial" w:cs="Arial"/>
          <w:b/>
          <w:sz w:val="24"/>
          <w:szCs w:val="24"/>
        </w:rPr>
        <w:lastRenderedPageBreak/>
        <w:t>Protección a la vida familiar en el ámbito laboral</w:t>
      </w:r>
    </w:p>
    <w:p w:rsidR="00691B2D" w:rsidRDefault="00691B2D" w:rsidP="00D21620">
      <w:pPr>
        <w:rPr>
          <w:rFonts w:ascii="Arial" w:hAnsi="Arial" w:cs="Arial"/>
          <w:b/>
          <w:sz w:val="24"/>
          <w:szCs w:val="24"/>
        </w:rPr>
      </w:pPr>
      <w:r>
        <w:rPr>
          <w:rFonts w:ascii="Arial" w:hAnsi="Arial" w:cs="Arial"/>
          <w:b/>
          <w:sz w:val="24"/>
          <w:szCs w:val="24"/>
        </w:rPr>
        <w:t>Trabajo decente OIT</w:t>
      </w:r>
    </w:p>
    <w:p w:rsidR="003406A6" w:rsidRDefault="003406A6" w:rsidP="003406A6">
      <w:pPr>
        <w:jc w:val="both"/>
        <w:rPr>
          <w:rFonts w:ascii="Arial" w:hAnsi="Arial" w:cs="Arial"/>
          <w:sz w:val="24"/>
          <w:szCs w:val="24"/>
        </w:rPr>
      </w:pPr>
      <w:r>
        <w:rPr>
          <w:rFonts w:ascii="Arial" w:hAnsi="Arial" w:cs="Arial"/>
          <w:sz w:val="24"/>
          <w:szCs w:val="24"/>
        </w:rPr>
        <w:t xml:space="preserve">El empleo productivo y el trabajo decente son los dos pilares para el desarrollo sostenible y la reducción de la pobreza conforme a la Organización Internacional del Trabajo. En cuanto al trabajo decente, ésta lo define como aquel en cual los trabajadores se encuentran en el centro de las políticas laborales, de esta manera éste termina dignificando, generando igualdad, salarios justos y condiciones laborales seguras para que los trabajadores puedan aumentar sus niveles de bienestar. </w:t>
      </w:r>
    </w:p>
    <w:p w:rsidR="003406A6" w:rsidRDefault="003406A6" w:rsidP="003406A6">
      <w:pPr>
        <w:jc w:val="both"/>
        <w:rPr>
          <w:rFonts w:ascii="Arial" w:hAnsi="Arial" w:cs="Arial"/>
          <w:sz w:val="24"/>
          <w:szCs w:val="24"/>
        </w:rPr>
      </w:pPr>
      <w:r>
        <w:rPr>
          <w:rFonts w:ascii="Arial" w:hAnsi="Arial" w:cs="Arial"/>
          <w:sz w:val="24"/>
          <w:szCs w:val="24"/>
        </w:rPr>
        <w:t>Por lo que en este sentido para aumentar los niveles de bienestar de los trabajadores es necesario estudiar el papel que cumple la familia con relación al trabajo. Pues si bien puede parecer que serían dos mundos opuestos (uno privado y el otro público), lo cierto es que ambos afectan de manera considerable al otro. “Las personas deben trabajar y generar ingresos para atender las necesidades económicas (personales y familiares) y, al mismo tiempo, dedicar tiempo a los cuidados, los afectos, y las tareas, no remuneradas del hogar”</w:t>
      </w:r>
      <w:r>
        <w:rPr>
          <w:rStyle w:val="Refdenotaalpie"/>
          <w:rFonts w:ascii="Arial" w:hAnsi="Arial" w:cs="Arial"/>
          <w:sz w:val="24"/>
          <w:szCs w:val="24"/>
        </w:rPr>
        <w:footnoteReference w:id="6"/>
      </w:r>
      <w:r>
        <w:rPr>
          <w:rFonts w:ascii="Arial" w:hAnsi="Arial" w:cs="Arial"/>
          <w:sz w:val="24"/>
          <w:szCs w:val="24"/>
        </w:rPr>
        <w:t xml:space="preserve">. Es por ello que se hace necesario poder conciliar ambas esferas para que los trabajadores puedan encontrarse en condiciones de trabajo decente. De esta manera se reduce el ausentismo laboral causado por necesidades familiares y viceversa. </w:t>
      </w:r>
    </w:p>
    <w:p w:rsidR="003406A6" w:rsidRDefault="003406A6" w:rsidP="003406A6">
      <w:pPr>
        <w:jc w:val="both"/>
        <w:rPr>
          <w:rFonts w:ascii="Arial" w:hAnsi="Arial" w:cs="Arial"/>
          <w:sz w:val="24"/>
          <w:szCs w:val="24"/>
        </w:rPr>
      </w:pPr>
      <w:r>
        <w:rPr>
          <w:rFonts w:ascii="Arial" w:hAnsi="Arial" w:cs="Arial"/>
          <w:sz w:val="24"/>
          <w:szCs w:val="24"/>
        </w:rPr>
        <w:t xml:space="preserve">Conforme a la Recomendación 165 de la OIT, se propone a lograr el equilibrio entre el trabajo y las responsabilidades familiares que una persona debe de tener. En ella se establece en el párrafo sexto que: </w:t>
      </w:r>
    </w:p>
    <w:p w:rsidR="003406A6" w:rsidRDefault="003406A6" w:rsidP="00C833FB">
      <w:pPr>
        <w:ind w:left="708"/>
        <w:jc w:val="both"/>
        <w:rPr>
          <w:rFonts w:ascii="Arial" w:hAnsi="Arial" w:cs="Arial"/>
          <w:sz w:val="24"/>
          <w:szCs w:val="24"/>
        </w:rPr>
      </w:pPr>
      <w:r>
        <w:rPr>
          <w:rFonts w:ascii="Arial" w:hAnsi="Arial" w:cs="Arial"/>
          <w:sz w:val="24"/>
          <w:szCs w:val="24"/>
        </w:rPr>
        <w:t>“</w:t>
      </w:r>
      <w:r w:rsidRPr="0057642A">
        <w:rPr>
          <w:rFonts w:ascii="Arial" w:hAnsi="Arial" w:cs="Arial"/>
          <w:sz w:val="24"/>
          <w:szCs w:val="24"/>
          <w:lang w:val="es-ES"/>
        </w:rPr>
        <w:t>Con miras a crear la igualdad efectiva de oportunidades y de trato entre trabajadores y trabajadoras, cada Miembro debería incluir entre los objetivos de su política nacional el de permitir a las personas con responsabilidades familiares que desempeñen o deseen desempeñar un empleo, que ejerzan su derecho a hacerlo, sin ser objeto de discriminación y, en la medida de lo posible, sin conflicto entre sus responsabilidades familiares y profesionales.</w:t>
      </w:r>
      <w:r>
        <w:rPr>
          <w:rFonts w:ascii="Arial" w:hAnsi="Arial" w:cs="Arial"/>
          <w:sz w:val="24"/>
          <w:szCs w:val="24"/>
        </w:rPr>
        <w:t xml:space="preserve">” </w:t>
      </w:r>
    </w:p>
    <w:p w:rsidR="003406A6" w:rsidRDefault="003406A6" w:rsidP="00C833FB">
      <w:pPr>
        <w:jc w:val="both"/>
        <w:rPr>
          <w:rFonts w:ascii="Arial" w:hAnsi="Arial" w:cs="Arial"/>
          <w:sz w:val="24"/>
          <w:szCs w:val="24"/>
        </w:rPr>
      </w:pPr>
      <w:r>
        <w:rPr>
          <w:rFonts w:ascii="Arial" w:hAnsi="Arial" w:cs="Arial"/>
          <w:sz w:val="24"/>
          <w:szCs w:val="24"/>
        </w:rPr>
        <w:lastRenderedPageBreak/>
        <w:t xml:space="preserve">Una clave, entonces, para conciliar ambos mundos son las licencias laborales que les permiten a los trabajadores ausentarse durante un tiempo determinado para atender las distintas situaciones que se van presentando. </w:t>
      </w:r>
    </w:p>
    <w:p w:rsidR="003406A6" w:rsidRDefault="003406A6" w:rsidP="00C833FB">
      <w:pPr>
        <w:jc w:val="both"/>
      </w:pPr>
      <w:r>
        <w:rPr>
          <w:rFonts w:ascii="Arial" w:hAnsi="Arial" w:cs="Arial"/>
          <w:sz w:val="24"/>
          <w:szCs w:val="24"/>
        </w:rPr>
        <w:t>Por lo que se busca con este proyecto de ley, en concordancia con la OIT, es permitirles a los trabajadores una licencia de corta duración por causa del matrimonio o uniones maritales de hecho para que los trabajadores sean capaces de conciliar su nuevo proyecto de vida en el cual incursionan.</w:t>
      </w:r>
    </w:p>
    <w:p w:rsidR="00DD59D8" w:rsidRPr="00307456" w:rsidRDefault="00DD59D8" w:rsidP="00D21620">
      <w:pPr>
        <w:rPr>
          <w:rFonts w:ascii="Arial" w:hAnsi="Arial" w:cs="Arial"/>
          <w:sz w:val="24"/>
          <w:szCs w:val="24"/>
        </w:rPr>
      </w:pPr>
    </w:p>
    <w:p w:rsidR="004E21D7" w:rsidRDefault="004E21D7" w:rsidP="00C013BB">
      <w:pPr>
        <w:pStyle w:val="Prrafodelista"/>
        <w:numPr>
          <w:ilvl w:val="0"/>
          <w:numId w:val="1"/>
        </w:numPr>
        <w:jc w:val="both"/>
        <w:rPr>
          <w:rFonts w:ascii="Arial" w:hAnsi="Arial" w:cs="Arial"/>
          <w:b/>
          <w:sz w:val="24"/>
          <w:szCs w:val="24"/>
        </w:rPr>
      </w:pPr>
      <w:r>
        <w:rPr>
          <w:rFonts w:ascii="Arial" w:hAnsi="Arial" w:cs="Arial"/>
          <w:b/>
          <w:sz w:val="24"/>
          <w:szCs w:val="24"/>
        </w:rPr>
        <w:t>Derecho comparado</w:t>
      </w:r>
    </w:p>
    <w:p w:rsidR="00CB2F55" w:rsidRDefault="00CB2F55" w:rsidP="00C013BB">
      <w:pPr>
        <w:jc w:val="both"/>
        <w:rPr>
          <w:rFonts w:ascii="Arial" w:hAnsi="Arial" w:cs="Arial"/>
          <w:sz w:val="24"/>
          <w:szCs w:val="24"/>
        </w:rPr>
      </w:pPr>
      <w:r>
        <w:rPr>
          <w:rFonts w:ascii="Arial" w:hAnsi="Arial" w:cs="Arial"/>
          <w:sz w:val="24"/>
          <w:szCs w:val="24"/>
        </w:rPr>
        <w:t>La creación de un permiso remunerado por causa del matrimonio no es un tema extraño en un buen número de ordenamientos jurídicos</w:t>
      </w:r>
      <w:r w:rsidR="00905BB2">
        <w:rPr>
          <w:rFonts w:ascii="Arial" w:hAnsi="Arial" w:cs="Arial"/>
          <w:sz w:val="24"/>
          <w:szCs w:val="24"/>
        </w:rPr>
        <w:t xml:space="preserve"> alrededor del mundo</w:t>
      </w:r>
      <w:r>
        <w:rPr>
          <w:rFonts w:ascii="Arial" w:hAnsi="Arial" w:cs="Arial"/>
          <w:sz w:val="24"/>
          <w:szCs w:val="24"/>
        </w:rPr>
        <w:t>. Algunos de los casos más destacado son el de Italia y Brasil. El primer</w:t>
      </w:r>
      <w:r w:rsidR="00905BB2">
        <w:rPr>
          <w:rFonts w:ascii="Arial" w:hAnsi="Arial" w:cs="Arial"/>
          <w:sz w:val="24"/>
          <w:szCs w:val="24"/>
        </w:rPr>
        <w:t>o</w:t>
      </w:r>
      <w:r>
        <w:rPr>
          <w:rFonts w:ascii="Arial" w:hAnsi="Arial" w:cs="Arial"/>
          <w:sz w:val="24"/>
          <w:szCs w:val="24"/>
        </w:rPr>
        <w:t xml:space="preserve"> contempla en su legislación un permiso de hasta quince (15) días a las personas q</w:t>
      </w:r>
      <w:r w:rsidR="00905BB2">
        <w:rPr>
          <w:rFonts w:ascii="Arial" w:hAnsi="Arial" w:cs="Arial"/>
          <w:sz w:val="24"/>
          <w:szCs w:val="24"/>
        </w:rPr>
        <w:t>ue contraigan matrimonio civil. El segundo consagra</w:t>
      </w:r>
      <w:r>
        <w:rPr>
          <w:rFonts w:ascii="Arial" w:hAnsi="Arial" w:cs="Arial"/>
          <w:sz w:val="24"/>
          <w:szCs w:val="24"/>
        </w:rPr>
        <w:t xml:space="preserve"> un permiso remunerado de tres días consecutivos.</w:t>
      </w:r>
    </w:p>
    <w:p w:rsidR="00CB2F55" w:rsidRPr="00CB2F55" w:rsidRDefault="00CB2F55" w:rsidP="00C013BB">
      <w:pPr>
        <w:jc w:val="both"/>
        <w:rPr>
          <w:rFonts w:ascii="Arial" w:hAnsi="Arial" w:cs="Arial"/>
          <w:sz w:val="24"/>
          <w:szCs w:val="24"/>
        </w:rPr>
      </w:pPr>
      <w:r>
        <w:rPr>
          <w:rFonts w:ascii="Arial" w:hAnsi="Arial" w:cs="Arial"/>
          <w:sz w:val="24"/>
          <w:szCs w:val="24"/>
        </w:rPr>
        <w:t>También encontramos los casos de los ordenamientos jurídicos de Alemania, Argentina, Brasil, Ch</w:t>
      </w:r>
      <w:r w:rsidR="00905BB2">
        <w:rPr>
          <w:rFonts w:ascii="Arial" w:hAnsi="Arial" w:cs="Arial"/>
          <w:sz w:val="24"/>
          <w:szCs w:val="24"/>
        </w:rPr>
        <w:t>ile, España, Francia y Portugal, tal como se observará a continuación:</w:t>
      </w:r>
    </w:p>
    <w:p w:rsidR="00905BB2" w:rsidRDefault="00905BB2" w:rsidP="00C013BB">
      <w:pPr>
        <w:jc w:val="both"/>
        <w:rPr>
          <w:rFonts w:ascii="Arial" w:hAnsi="Arial" w:cs="Arial"/>
          <w:b/>
          <w:sz w:val="24"/>
          <w:szCs w:val="24"/>
        </w:rPr>
      </w:pPr>
    </w:p>
    <w:p w:rsidR="007A6E2B" w:rsidRDefault="007A6E2B" w:rsidP="00C013BB">
      <w:pPr>
        <w:jc w:val="both"/>
        <w:rPr>
          <w:rFonts w:ascii="Arial" w:hAnsi="Arial" w:cs="Arial"/>
          <w:b/>
          <w:sz w:val="24"/>
          <w:szCs w:val="24"/>
        </w:rPr>
      </w:pPr>
      <w:r>
        <w:rPr>
          <w:rFonts w:ascii="Arial" w:hAnsi="Arial" w:cs="Arial"/>
          <w:b/>
          <w:sz w:val="24"/>
          <w:szCs w:val="24"/>
        </w:rPr>
        <w:t>Alemania: Código Civil del 4 de julio de 2008</w:t>
      </w:r>
    </w:p>
    <w:p w:rsidR="007A6E2B" w:rsidRPr="007A6E2B" w:rsidRDefault="007A6E2B" w:rsidP="00C013BB">
      <w:pPr>
        <w:jc w:val="both"/>
        <w:rPr>
          <w:rFonts w:ascii="Arial" w:hAnsi="Arial" w:cs="Arial"/>
          <w:sz w:val="24"/>
          <w:szCs w:val="24"/>
        </w:rPr>
      </w:pPr>
      <w:r>
        <w:rPr>
          <w:rFonts w:ascii="Arial" w:hAnsi="Arial" w:cs="Arial"/>
          <w:sz w:val="24"/>
          <w:szCs w:val="24"/>
        </w:rPr>
        <w:t>Aunque no existe norma expresa, a través de la figura de impedimentos temporales</w:t>
      </w:r>
      <w:r w:rsidR="00905BB2">
        <w:rPr>
          <w:rFonts w:ascii="Arial" w:hAnsi="Arial" w:cs="Arial"/>
          <w:sz w:val="24"/>
          <w:szCs w:val="24"/>
        </w:rPr>
        <w:t xml:space="preserve"> contemplada en el artículo 616 del Código Civil</w:t>
      </w:r>
      <w:r>
        <w:rPr>
          <w:rFonts w:ascii="Arial" w:hAnsi="Arial" w:cs="Arial"/>
          <w:sz w:val="24"/>
          <w:szCs w:val="24"/>
        </w:rPr>
        <w:t xml:space="preserve"> los trabajadores pueden solicitar algunos días</w:t>
      </w:r>
      <w:r w:rsidR="00905BB2">
        <w:rPr>
          <w:rFonts w:ascii="Arial" w:hAnsi="Arial" w:cs="Arial"/>
          <w:sz w:val="24"/>
          <w:szCs w:val="24"/>
        </w:rPr>
        <w:t xml:space="preserve"> con motivo del matrimonio</w:t>
      </w:r>
      <w:r>
        <w:rPr>
          <w:rFonts w:ascii="Arial" w:hAnsi="Arial" w:cs="Arial"/>
          <w:sz w:val="24"/>
          <w:szCs w:val="24"/>
        </w:rPr>
        <w:t>.</w:t>
      </w:r>
    </w:p>
    <w:p w:rsidR="00691B2D" w:rsidRDefault="00691B2D" w:rsidP="00C013BB">
      <w:pPr>
        <w:jc w:val="both"/>
        <w:rPr>
          <w:rFonts w:ascii="Arial" w:hAnsi="Arial" w:cs="Arial"/>
          <w:b/>
          <w:sz w:val="24"/>
          <w:szCs w:val="24"/>
        </w:rPr>
      </w:pPr>
      <w:r>
        <w:rPr>
          <w:rFonts w:ascii="Arial" w:hAnsi="Arial" w:cs="Arial"/>
          <w:b/>
          <w:sz w:val="24"/>
          <w:szCs w:val="24"/>
        </w:rPr>
        <w:t>Argentina: Ley 20.744</w:t>
      </w:r>
    </w:p>
    <w:p w:rsidR="00691B2D" w:rsidRDefault="00905BB2" w:rsidP="00C013BB">
      <w:pPr>
        <w:autoSpaceDE w:val="0"/>
        <w:autoSpaceDN w:val="0"/>
        <w:adjustRightInd w:val="0"/>
        <w:spacing w:after="0"/>
        <w:jc w:val="both"/>
        <w:rPr>
          <w:rFonts w:ascii="Arial" w:hAnsi="Arial" w:cs="Arial"/>
          <w:sz w:val="24"/>
          <w:szCs w:val="24"/>
        </w:rPr>
      </w:pPr>
      <w:r>
        <w:rPr>
          <w:rFonts w:ascii="Arial" w:hAnsi="Arial" w:cs="Arial"/>
          <w:sz w:val="24"/>
          <w:szCs w:val="24"/>
        </w:rPr>
        <w:t xml:space="preserve">El </w:t>
      </w:r>
      <w:r w:rsidR="00691B2D">
        <w:rPr>
          <w:rFonts w:ascii="Arial" w:hAnsi="Arial" w:cs="Arial"/>
          <w:sz w:val="24"/>
          <w:szCs w:val="24"/>
        </w:rPr>
        <w:t>Artículo 158</w:t>
      </w:r>
      <w:r>
        <w:rPr>
          <w:rFonts w:ascii="Arial" w:hAnsi="Arial" w:cs="Arial"/>
          <w:sz w:val="24"/>
          <w:szCs w:val="24"/>
        </w:rPr>
        <w:t xml:space="preserve"> de la Ley 20.744</w:t>
      </w:r>
      <w:r w:rsidR="00691B2D">
        <w:rPr>
          <w:rFonts w:ascii="Arial" w:hAnsi="Arial" w:cs="Arial"/>
          <w:sz w:val="24"/>
          <w:szCs w:val="24"/>
        </w:rPr>
        <w:t>, sobre contrato de Trabajo</w:t>
      </w:r>
      <w:r>
        <w:rPr>
          <w:rFonts w:ascii="Arial" w:hAnsi="Arial" w:cs="Arial"/>
          <w:sz w:val="24"/>
          <w:szCs w:val="24"/>
        </w:rPr>
        <w:t>,</w:t>
      </w:r>
      <w:r w:rsidR="00691B2D">
        <w:rPr>
          <w:rFonts w:ascii="Arial" w:hAnsi="Arial" w:cs="Arial"/>
          <w:sz w:val="24"/>
          <w:szCs w:val="24"/>
        </w:rPr>
        <w:t xml:space="preserve"> contempla que e</w:t>
      </w:r>
      <w:r w:rsidR="00691B2D" w:rsidRPr="00691B2D">
        <w:rPr>
          <w:rFonts w:ascii="Arial" w:hAnsi="Arial" w:cs="Arial"/>
          <w:sz w:val="24"/>
          <w:szCs w:val="24"/>
        </w:rPr>
        <w:t xml:space="preserve">l </w:t>
      </w:r>
      <w:r w:rsidR="00D21620">
        <w:rPr>
          <w:rFonts w:ascii="Arial" w:hAnsi="Arial" w:cs="Arial"/>
          <w:sz w:val="24"/>
          <w:szCs w:val="24"/>
        </w:rPr>
        <w:t xml:space="preserve">régimen de licencias especiales a favor del trabajador, </w:t>
      </w:r>
      <w:r w:rsidR="00691B2D" w:rsidRPr="00691B2D">
        <w:rPr>
          <w:rFonts w:ascii="Arial" w:hAnsi="Arial" w:cs="Arial"/>
          <w:sz w:val="24"/>
          <w:szCs w:val="24"/>
        </w:rPr>
        <w:t>entre las q</w:t>
      </w:r>
      <w:r>
        <w:rPr>
          <w:rFonts w:ascii="Arial" w:hAnsi="Arial" w:cs="Arial"/>
          <w:sz w:val="24"/>
          <w:szCs w:val="24"/>
        </w:rPr>
        <w:t xml:space="preserve">ue </w:t>
      </w:r>
      <w:r w:rsidR="00D21620">
        <w:rPr>
          <w:rFonts w:ascii="Arial" w:hAnsi="Arial" w:cs="Arial"/>
          <w:sz w:val="24"/>
          <w:szCs w:val="24"/>
        </w:rPr>
        <w:t>se encuentra la licencia especial</w:t>
      </w:r>
      <w:r>
        <w:rPr>
          <w:rFonts w:ascii="Arial" w:hAnsi="Arial" w:cs="Arial"/>
          <w:sz w:val="24"/>
          <w:szCs w:val="24"/>
        </w:rPr>
        <w:t xml:space="preserve"> por matrimonio</w:t>
      </w:r>
      <w:r w:rsidR="00691B2D" w:rsidRPr="00691B2D">
        <w:rPr>
          <w:rFonts w:ascii="Arial" w:hAnsi="Arial" w:cs="Arial"/>
          <w:sz w:val="24"/>
          <w:szCs w:val="24"/>
        </w:rPr>
        <w:t xml:space="preserve"> de diez días corridos.</w:t>
      </w:r>
      <w:r w:rsidR="00D21620">
        <w:rPr>
          <w:rFonts w:ascii="Arial" w:hAnsi="Arial" w:cs="Arial"/>
          <w:sz w:val="24"/>
          <w:szCs w:val="24"/>
        </w:rPr>
        <w:t xml:space="preserve"> Es importante señalar que el artículo 160 de la referida ley aclara que para efectos de la licencia por matrimonio se computarán los días como calendario.</w:t>
      </w:r>
    </w:p>
    <w:p w:rsidR="007A6E2B" w:rsidRDefault="007A6E2B" w:rsidP="00C013BB">
      <w:pPr>
        <w:autoSpaceDE w:val="0"/>
        <w:autoSpaceDN w:val="0"/>
        <w:adjustRightInd w:val="0"/>
        <w:spacing w:after="0"/>
        <w:jc w:val="both"/>
        <w:rPr>
          <w:rFonts w:ascii="Arial" w:hAnsi="Arial" w:cs="Arial"/>
          <w:sz w:val="24"/>
          <w:szCs w:val="24"/>
        </w:rPr>
      </w:pPr>
    </w:p>
    <w:p w:rsidR="007A6E2B" w:rsidRDefault="007A6E2B" w:rsidP="00C013BB">
      <w:pPr>
        <w:autoSpaceDE w:val="0"/>
        <w:autoSpaceDN w:val="0"/>
        <w:adjustRightInd w:val="0"/>
        <w:spacing w:after="0"/>
        <w:jc w:val="both"/>
        <w:rPr>
          <w:rFonts w:ascii="Arial" w:hAnsi="Arial" w:cs="Arial"/>
          <w:b/>
          <w:sz w:val="24"/>
          <w:szCs w:val="24"/>
        </w:rPr>
      </w:pPr>
      <w:r>
        <w:rPr>
          <w:rFonts w:ascii="Arial" w:hAnsi="Arial" w:cs="Arial"/>
          <w:b/>
          <w:sz w:val="24"/>
          <w:szCs w:val="24"/>
        </w:rPr>
        <w:lastRenderedPageBreak/>
        <w:t>Brasil: Decreto-Ley 22</w:t>
      </w:r>
      <w:r w:rsidR="00D21620">
        <w:rPr>
          <w:rFonts w:ascii="Arial" w:hAnsi="Arial" w:cs="Arial"/>
          <w:b/>
          <w:sz w:val="24"/>
          <w:szCs w:val="24"/>
        </w:rPr>
        <w:t>9</w:t>
      </w:r>
      <w:r>
        <w:rPr>
          <w:rFonts w:ascii="Arial" w:hAnsi="Arial" w:cs="Arial"/>
          <w:b/>
          <w:sz w:val="24"/>
          <w:szCs w:val="24"/>
        </w:rPr>
        <w:t xml:space="preserve"> de 1967</w:t>
      </w:r>
    </w:p>
    <w:p w:rsidR="007A6E2B" w:rsidRDefault="007A6E2B" w:rsidP="00C013BB">
      <w:pPr>
        <w:autoSpaceDE w:val="0"/>
        <w:autoSpaceDN w:val="0"/>
        <w:adjustRightInd w:val="0"/>
        <w:spacing w:after="0"/>
        <w:jc w:val="both"/>
        <w:rPr>
          <w:rFonts w:ascii="Arial" w:hAnsi="Arial" w:cs="Arial"/>
          <w:b/>
          <w:sz w:val="24"/>
          <w:szCs w:val="24"/>
        </w:rPr>
      </w:pPr>
    </w:p>
    <w:p w:rsidR="007A6E2B" w:rsidRPr="007A6E2B" w:rsidRDefault="00905BB2" w:rsidP="00C013BB">
      <w:pPr>
        <w:autoSpaceDE w:val="0"/>
        <w:autoSpaceDN w:val="0"/>
        <w:adjustRightInd w:val="0"/>
        <w:spacing w:after="0"/>
        <w:jc w:val="both"/>
        <w:rPr>
          <w:rFonts w:ascii="Arial" w:hAnsi="Arial" w:cs="Arial"/>
          <w:sz w:val="24"/>
          <w:szCs w:val="24"/>
        </w:rPr>
      </w:pPr>
      <w:r>
        <w:rPr>
          <w:rFonts w:ascii="Arial" w:hAnsi="Arial" w:cs="Arial"/>
          <w:sz w:val="24"/>
          <w:szCs w:val="24"/>
        </w:rPr>
        <w:t>En Brasil</w:t>
      </w:r>
      <w:r w:rsidR="00D21620">
        <w:rPr>
          <w:rFonts w:ascii="Arial" w:hAnsi="Arial" w:cs="Arial"/>
          <w:sz w:val="24"/>
          <w:szCs w:val="24"/>
        </w:rPr>
        <w:t xml:space="preserve"> el artículo 11 del Decreto-Ley 229 de 1967 contempla que </w:t>
      </w:r>
      <w:r>
        <w:rPr>
          <w:rFonts w:ascii="Arial" w:hAnsi="Arial" w:cs="Arial"/>
          <w:sz w:val="24"/>
          <w:szCs w:val="24"/>
        </w:rPr>
        <w:t>e</w:t>
      </w:r>
      <w:r w:rsidR="007A6E2B">
        <w:rPr>
          <w:rFonts w:ascii="Arial" w:hAnsi="Arial" w:cs="Arial"/>
          <w:sz w:val="24"/>
          <w:szCs w:val="24"/>
        </w:rPr>
        <w:t>l trabajador podrá hacer uso de tres días consecutivos de permiso pagado por motivo de matrimonio.</w:t>
      </w:r>
    </w:p>
    <w:p w:rsidR="00691B2D" w:rsidRPr="00691B2D" w:rsidRDefault="00691B2D" w:rsidP="00C013BB">
      <w:pPr>
        <w:jc w:val="both"/>
        <w:rPr>
          <w:rFonts w:ascii="Arial" w:hAnsi="Arial" w:cs="Arial"/>
          <w:sz w:val="24"/>
          <w:szCs w:val="24"/>
        </w:rPr>
      </w:pPr>
    </w:p>
    <w:p w:rsidR="0046405B" w:rsidRDefault="0046405B" w:rsidP="00C013BB">
      <w:pPr>
        <w:jc w:val="both"/>
        <w:rPr>
          <w:rFonts w:ascii="Arial" w:hAnsi="Arial" w:cs="Arial"/>
          <w:b/>
          <w:sz w:val="24"/>
          <w:szCs w:val="24"/>
        </w:rPr>
      </w:pPr>
      <w:r>
        <w:rPr>
          <w:rFonts w:ascii="Arial" w:hAnsi="Arial" w:cs="Arial"/>
          <w:b/>
          <w:sz w:val="24"/>
          <w:szCs w:val="24"/>
        </w:rPr>
        <w:t>Chile: Ley 20.764 de 2014</w:t>
      </w:r>
    </w:p>
    <w:p w:rsidR="00357BC0" w:rsidRDefault="003D2585" w:rsidP="00C0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r>
        <w:rPr>
          <w:rFonts w:ascii="Arial" w:hAnsi="Arial" w:cs="Arial"/>
          <w:sz w:val="24"/>
          <w:szCs w:val="24"/>
        </w:rPr>
        <w:t>El a</w:t>
      </w:r>
      <w:r w:rsidR="00357BC0" w:rsidRPr="00357BC0">
        <w:rPr>
          <w:rFonts w:ascii="Arial" w:hAnsi="Arial" w:cs="Arial"/>
          <w:sz w:val="24"/>
          <w:szCs w:val="24"/>
        </w:rPr>
        <w:t>rtículo 207 bis.</w:t>
      </w:r>
      <w:r>
        <w:rPr>
          <w:rFonts w:ascii="Arial" w:hAnsi="Arial" w:cs="Arial"/>
          <w:sz w:val="24"/>
          <w:szCs w:val="24"/>
        </w:rPr>
        <w:t xml:space="preserve"> De la Ley 20.764 de 2014 señala que, e</w:t>
      </w:r>
      <w:r w:rsidR="00357BC0" w:rsidRPr="00357BC0">
        <w:rPr>
          <w:rFonts w:ascii="Arial" w:hAnsi="Arial" w:cs="Arial"/>
          <w:sz w:val="24"/>
          <w:szCs w:val="24"/>
        </w:rPr>
        <w:t xml:space="preserve">n el caso de contraer matrimonio, todo trabajador tendrá derecho a cinco </w:t>
      </w:r>
      <w:r>
        <w:rPr>
          <w:rFonts w:ascii="Arial" w:hAnsi="Arial" w:cs="Arial"/>
          <w:sz w:val="24"/>
          <w:szCs w:val="24"/>
        </w:rPr>
        <w:t xml:space="preserve">(5) </w:t>
      </w:r>
      <w:r w:rsidR="00357BC0" w:rsidRPr="00357BC0">
        <w:rPr>
          <w:rFonts w:ascii="Arial" w:hAnsi="Arial" w:cs="Arial"/>
          <w:sz w:val="24"/>
          <w:szCs w:val="24"/>
        </w:rPr>
        <w:t>días hábiles continuos de permiso pagado, adicional al feriado anual, independientemen</w:t>
      </w:r>
      <w:r w:rsidR="00357BC0">
        <w:rPr>
          <w:rFonts w:ascii="Arial" w:hAnsi="Arial" w:cs="Arial"/>
          <w:sz w:val="24"/>
          <w:szCs w:val="24"/>
        </w:rPr>
        <w:t>te del tiempo de servicio.</w:t>
      </w:r>
      <w:r>
        <w:rPr>
          <w:rFonts w:ascii="Arial" w:hAnsi="Arial" w:cs="Arial"/>
          <w:sz w:val="24"/>
          <w:szCs w:val="24"/>
        </w:rPr>
        <w:t xml:space="preserve"> También señala que e</w:t>
      </w:r>
      <w:r w:rsidR="00357BC0" w:rsidRPr="00357BC0">
        <w:rPr>
          <w:rFonts w:ascii="Arial" w:hAnsi="Arial" w:cs="Arial"/>
          <w:sz w:val="24"/>
          <w:szCs w:val="24"/>
        </w:rPr>
        <w:t>ste permiso se podrá utilizar, a elección del trabajador, en el día del matrimonio y en los días inmediatamente anteriores o posteriores al</w:t>
      </w:r>
      <w:r w:rsidR="00357BC0">
        <w:rPr>
          <w:rFonts w:ascii="Arial" w:hAnsi="Arial" w:cs="Arial"/>
          <w:sz w:val="24"/>
          <w:szCs w:val="24"/>
        </w:rPr>
        <w:t xml:space="preserve"> de su celebración.</w:t>
      </w:r>
    </w:p>
    <w:p w:rsidR="00357BC0" w:rsidRDefault="00357BC0" w:rsidP="00C0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r>
        <w:rPr>
          <w:rFonts w:ascii="Arial" w:hAnsi="Arial" w:cs="Arial"/>
          <w:sz w:val="24"/>
          <w:szCs w:val="24"/>
        </w:rPr>
        <w:t>    </w:t>
      </w:r>
    </w:p>
    <w:p w:rsidR="00357BC0" w:rsidRDefault="00357BC0" w:rsidP="00C0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r w:rsidRPr="00357BC0">
        <w:rPr>
          <w:rFonts w:ascii="Arial" w:hAnsi="Arial" w:cs="Arial"/>
          <w:sz w:val="24"/>
          <w:szCs w:val="24"/>
        </w:rPr>
        <w:t>El trabajador deberá dar aviso a su empleador con treinta días de anticipación y presentar dentro de los treinta días siguientes a la celebración el respectivo certificado de matrimonio del Servicio de Registro Civil e Identificación.</w:t>
      </w:r>
    </w:p>
    <w:p w:rsidR="00357BC0" w:rsidRDefault="00357BC0" w:rsidP="00C013BB">
      <w:pPr>
        <w:jc w:val="both"/>
        <w:rPr>
          <w:rFonts w:ascii="Arial" w:hAnsi="Arial" w:cs="Arial"/>
          <w:b/>
          <w:sz w:val="24"/>
          <w:szCs w:val="24"/>
        </w:rPr>
      </w:pPr>
    </w:p>
    <w:p w:rsidR="0046405B" w:rsidRDefault="0046405B" w:rsidP="00C013BB">
      <w:pPr>
        <w:jc w:val="both"/>
        <w:rPr>
          <w:rFonts w:ascii="Arial" w:hAnsi="Arial" w:cs="Arial"/>
          <w:b/>
          <w:sz w:val="24"/>
          <w:szCs w:val="24"/>
        </w:rPr>
      </w:pPr>
      <w:r>
        <w:rPr>
          <w:rFonts w:ascii="Arial" w:hAnsi="Arial" w:cs="Arial"/>
          <w:b/>
          <w:sz w:val="24"/>
          <w:szCs w:val="24"/>
        </w:rPr>
        <w:t>España: Estatuto de los trabajadores</w:t>
      </w:r>
    </w:p>
    <w:p w:rsidR="0046405B" w:rsidRDefault="00175C20" w:rsidP="00C013BB">
      <w:pPr>
        <w:jc w:val="both"/>
        <w:rPr>
          <w:rFonts w:ascii="DejaVuSansCondensed" w:hAnsi="DejaVuSansCondensed" w:cs="DejaVuSansCondensed"/>
          <w:sz w:val="18"/>
          <w:szCs w:val="18"/>
        </w:rPr>
      </w:pPr>
      <w:r>
        <w:rPr>
          <w:rFonts w:ascii="Arial" w:hAnsi="Arial" w:cs="Arial"/>
          <w:sz w:val="24"/>
          <w:szCs w:val="24"/>
        </w:rPr>
        <w:t xml:space="preserve">El artículo 37 del Decreto real Legislativo 2 de 2015 del 24 de octubre de 2015 (Estatuto de los trabajadores) establece que el </w:t>
      </w:r>
      <w:r w:rsidR="0046405B" w:rsidRPr="0046405B">
        <w:rPr>
          <w:rFonts w:ascii="Arial" w:hAnsi="Arial" w:cs="Arial"/>
          <w:sz w:val="24"/>
          <w:szCs w:val="24"/>
        </w:rPr>
        <w:t>trabajador, previo aviso y justificación, podrá ausentarse</w:t>
      </w:r>
      <w:r w:rsidR="0046405B">
        <w:rPr>
          <w:rFonts w:ascii="Arial" w:hAnsi="Arial" w:cs="Arial"/>
          <w:sz w:val="24"/>
          <w:szCs w:val="24"/>
        </w:rPr>
        <w:t xml:space="preserve"> </w:t>
      </w:r>
      <w:r w:rsidR="0046405B" w:rsidRPr="0046405B">
        <w:rPr>
          <w:rFonts w:ascii="Arial" w:hAnsi="Arial" w:cs="Arial"/>
          <w:sz w:val="24"/>
          <w:szCs w:val="24"/>
        </w:rPr>
        <w:t>del trabaj</w:t>
      </w:r>
      <w:r w:rsidR="0046405B">
        <w:rPr>
          <w:rFonts w:ascii="Arial" w:hAnsi="Arial" w:cs="Arial"/>
          <w:sz w:val="24"/>
          <w:szCs w:val="24"/>
        </w:rPr>
        <w:t xml:space="preserve">o, con derecho a remuneración por </w:t>
      </w:r>
      <w:r w:rsidR="0046405B" w:rsidRPr="0046405B">
        <w:rPr>
          <w:rFonts w:ascii="Arial" w:hAnsi="Arial" w:cs="Arial"/>
          <w:sz w:val="24"/>
          <w:szCs w:val="24"/>
        </w:rPr>
        <w:t>quince días naturales en caso de matrimonio</w:t>
      </w:r>
      <w:r>
        <w:rPr>
          <w:rFonts w:ascii="Arial" w:hAnsi="Arial" w:cs="Arial"/>
          <w:sz w:val="24"/>
          <w:szCs w:val="24"/>
        </w:rPr>
        <w:t>.</w:t>
      </w:r>
      <w:r w:rsidR="0046405B">
        <w:rPr>
          <w:rFonts w:ascii="DejaVuSansCondensed" w:hAnsi="DejaVuSansCondensed" w:cs="DejaVuSansCondensed"/>
          <w:sz w:val="18"/>
          <w:szCs w:val="18"/>
        </w:rPr>
        <w:t xml:space="preserve"> </w:t>
      </w:r>
    </w:p>
    <w:p w:rsidR="0046405B" w:rsidRDefault="0046405B" w:rsidP="00C013BB">
      <w:pPr>
        <w:jc w:val="both"/>
        <w:rPr>
          <w:rFonts w:ascii="Arial" w:hAnsi="Arial" w:cs="Arial"/>
          <w:b/>
          <w:sz w:val="24"/>
          <w:szCs w:val="24"/>
        </w:rPr>
      </w:pPr>
      <w:r>
        <w:rPr>
          <w:rFonts w:ascii="Arial" w:hAnsi="Arial" w:cs="Arial"/>
          <w:b/>
          <w:sz w:val="24"/>
          <w:szCs w:val="24"/>
        </w:rPr>
        <w:t>Francia: “</w:t>
      </w:r>
      <w:proofErr w:type="spellStart"/>
      <w:r>
        <w:rPr>
          <w:rFonts w:ascii="Arial" w:hAnsi="Arial" w:cs="Arial"/>
          <w:b/>
          <w:sz w:val="24"/>
          <w:szCs w:val="24"/>
        </w:rPr>
        <w:t>Code</w:t>
      </w:r>
      <w:proofErr w:type="spellEnd"/>
      <w:r>
        <w:rPr>
          <w:rFonts w:ascii="Arial" w:hAnsi="Arial" w:cs="Arial"/>
          <w:b/>
          <w:sz w:val="24"/>
          <w:szCs w:val="24"/>
        </w:rPr>
        <w:t xml:space="preserve"> du </w:t>
      </w:r>
      <w:proofErr w:type="spellStart"/>
      <w:r>
        <w:rPr>
          <w:rFonts w:ascii="Arial" w:hAnsi="Arial" w:cs="Arial"/>
          <w:b/>
          <w:sz w:val="24"/>
          <w:szCs w:val="24"/>
        </w:rPr>
        <w:t>Travail</w:t>
      </w:r>
      <w:proofErr w:type="spellEnd"/>
      <w:r>
        <w:rPr>
          <w:rFonts w:ascii="Arial" w:hAnsi="Arial" w:cs="Arial"/>
          <w:b/>
          <w:sz w:val="24"/>
          <w:szCs w:val="24"/>
        </w:rPr>
        <w:t>”</w:t>
      </w:r>
    </w:p>
    <w:p w:rsidR="00691B2D" w:rsidRDefault="005D2AFB" w:rsidP="00C013BB">
      <w:pPr>
        <w:autoSpaceDE w:val="0"/>
        <w:autoSpaceDN w:val="0"/>
        <w:adjustRightInd w:val="0"/>
        <w:spacing w:after="0"/>
        <w:jc w:val="both"/>
        <w:rPr>
          <w:rFonts w:ascii="Arial" w:hAnsi="Arial" w:cs="Arial"/>
          <w:sz w:val="24"/>
          <w:szCs w:val="24"/>
        </w:rPr>
      </w:pPr>
      <w:r>
        <w:rPr>
          <w:rFonts w:ascii="Arial" w:hAnsi="Arial" w:cs="Arial"/>
          <w:sz w:val="24"/>
          <w:szCs w:val="24"/>
        </w:rPr>
        <w:t>El a</w:t>
      </w:r>
      <w:r w:rsidR="0046405B" w:rsidRPr="00691B2D">
        <w:rPr>
          <w:rFonts w:ascii="Arial" w:hAnsi="Arial" w:cs="Arial"/>
          <w:sz w:val="24"/>
          <w:szCs w:val="24"/>
        </w:rPr>
        <w:t>rtículo L.226 1</w:t>
      </w:r>
      <w:r>
        <w:rPr>
          <w:rFonts w:ascii="Arial" w:hAnsi="Arial" w:cs="Arial"/>
          <w:sz w:val="24"/>
          <w:szCs w:val="24"/>
        </w:rPr>
        <w:t xml:space="preserve"> del Código de Trabajo francés</w:t>
      </w:r>
      <w:r w:rsidR="0046405B" w:rsidRPr="00691B2D">
        <w:rPr>
          <w:rFonts w:ascii="Arial" w:hAnsi="Arial" w:cs="Arial"/>
          <w:sz w:val="24"/>
          <w:szCs w:val="24"/>
        </w:rPr>
        <w:t xml:space="preserve"> contempla un permiso de cuatro días en caso del matrimonio del</w:t>
      </w:r>
      <w:r>
        <w:rPr>
          <w:rFonts w:ascii="Arial" w:hAnsi="Arial" w:cs="Arial"/>
          <w:sz w:val="24"/>
          <w:szCs w:val="24"/>
        </w:rPr>
        <w:t xml:space="preserve"> </w:t>
      </w:r>
      <w:r w:rsidR="0046405B" w:rsidRPr="00691B2D">
        <w:rPr>
          <w:rFonts w:ascii="Arial" w:hAnsi="Arial" w:cs="Arial"/>
          <w:sz w:val="24"/>
          <w:szCs w:val="24"/>
        </w:rPr>
        <w:t>trabajador</w:t>
      </w:r>
      <w:r w:rsidR="00691B2D">
        <w:rPr>
          <w:rFonts w:ascii="Arial" w:hAnsi="Arial" w:cs="Arial"/>
          <w:sz w:val="24"/>
          <w:szCs w:val="24"/>
        </w:rPr>
        <w:t>, sin reducción de remuneración.</w:t>
      </w:r>
    </w:p>
    <w:p w:rsidR="00691B2D" w:rsidRDefault="00691B2D" w:rsidP="00C013BB">
      <w:pPr>
        <w:autoSpaceDE w:val="0"/>
        <w:autoSpaceDN w:val="0"/>
        <w:adjustRightInd w:val="0"/>
        <w:spacing w:after="0"/>
        <w:jc w:val="both"/>
        <w:rPr>
          <w:rFonts w:ascii="Arial" w:hAnsi="Arial" w:cs="Arial"/>
          <w:sz w:val="24"/>
          <w:szCs w:val="24"/>
        </w:rPr>
      </w:pPr>
    </w:p>
    <w:p w:rsidR="007A6E2B" w:rsidRDefault="007A6E2B" w:rsidP="00C013BB">
      <w:pPr>
        <w:autoSpaceDE w:val="0"/>
        <w:autoSpaceDN w:val="0"/>
        <w:adjustRightInd w:val="0"/>
        <w:spacing w:after="0"/>
        <w:jc w:val="both"/>
        <w:rPr>
          <w:rFonts w:ascii="Arial" w:hAnsi="Arial" w:cs="Arial"/>
          <w:b/>
          <w:sz w:val="24"/>
          <w:szCs w:val="24"/>
        </w:rPr>
      </w:pPr>
      <w:r>
        <w:rPr>
          <w:rFonts w:ascii="Arial" w:hAnsi="Arial" w:cs="Arial"/>
          <w:b/>
          <w:sz w:val="24"/>
          <w:szCs w:val="24"/>
        </w:rPr>
        <w:t>Italia: Decreto-Ley 1334</w:t>
      </w:r>
      <w:r w:rsidR="00D805B6">
        <w:rPr>
          <w:rFonts w:ascii="Arial" w:hAnsi="Arial" w:cs="Arial"/>
          <w:b/>
          <w:sz w:val="24"/>
          <w:szCs w:val="24"/>
        </w:rPr>
        <w:t xml:space="preserve"> de 1937</w:t>
      </w:r>
    </w:p>
    <w:p w:rsidR="007A6E2B" w:rsidRDefault="007A6E2B" w:rsidP="00C013BB">
      <w:pPr>
        <w:autoSpaceDE w:val="0"/>
        <w:autoSpaceDN w:val="0"/>
        <w:adjustRightInd w:val="0"/>
        <w:spacing w:after="0"/>
        <w:jc w:val="both"/>
        <w:rPr>
          <w:rFonts w:ascii="Arial" w:hAnsi="Arial" w:cs="Arial"/>
          <w:b/>
          <w:sz w:val="24"/>
          <w:szCs w:val="24"/>
        </w:rPr>
      </w:pPr>
    </w:p>
    <w:p w:rsidR="00357BC0" w:rsidRDefault="00D805B6" w:rsidP="00C013BB">
      <w:pPr>
        <w:autoSpaceDE w:val="0"/>
        <w:autoSpaceDN w:val="0"/>
        <w:adjustRightInd w:val="0"/>
        <w:spacing w:after="0"/>
        <w:jc w:val="both"/>
        <w:rPr>
          <w:rFonts w:ascii="Arial" w:hAnsi="Arial" w:cs="Arial"/>
          <w:sz w:val="24"/>
          <w:szCs w:val="24"/>
        </w:rPr>
      </w:pPr>
      <w:r>
        <w:rPr>
          <w:rFonts w:ascii="Arial" w:hAnsi="Arial" w:cs="Arial"/>
          <w:sz w:val="24"/>
          <w:szCs w:val="24"/>
        </w:rPr>
        <w:t>La legislación italiana es una de las más antiguas y desarrolladas en relación con permisos con motivo de matrimonio. El artículo único del Decreto-Ley 1334 de 1937 otorga</w:t>
      </w:r>
      <w:r w:rsidR="007A6E2B">
        <w:rPr>
          <w:rFonts w:ascii="Arial" w:hAnsi="Arial" w:cs="Arial"/>
          <w:sz w:val="24"/>
          <w:szCs w:val="24"/>
        </w:rPr>
        <w:t xml:space="preserve"> un permiso pagado</w:t>
      </w:r>
      <w:r>
        <w:rPr>
          <w:rFonts w:ascii="Arial" w:hAnsi="Arial" w:cs="Arial"/>
          <w:sz w:val="24"/>
          <w:szCs w:val="24"/>
        </w:rPr>
        <w:t xml:space="preserve"> no mayor a quince (15) días al trabajador activo que contraiga matrimonio.</w:t>
      </w:r>
      <w:r w:rsidR="007A6E2B">
        <w:rPr>
          <w:rFonts w:ascii="Arial" w:hAnsi="Arial" w:cs="Arial"/>
          <w:sz w:val="24"/>
          <w:szCs w:val="24"/>
        </w:rPr>
        <w:t xml:space="preserve"> </w:t>
      </w:r>
      <w:r w:rsidR="00357BC0">
        <w:rPr>
          <w:rFonts w:ascii="Arial" w:hAnsi="Arial" w:cs="Arial"/>
          <w:sz w:val="24"/>
          <w:szCs w:val="24"/>
        </w:rPr>
        <w:t>Este permiso solo se efectúa con ocasión al matrimonio civil.</w:t>
      </w:r>
    </w:p>
    <w:p w:rsidR="00357BC0" w:rsidRDefault="00357BC0" w:rsidP="00C013BB">
      <w:pPr>
        <w:autoSpaceDE w:val="0"/>
        <w:autoSpaceDN w:val="0"/>
        <w:adjustRightInd w:val="0"/>
        <w:spacing w:after="0"/>
        <w:jc w:val="both"/>
        <w:rPr>
          <w:rFonts w:ascii="Arial" w:hAnsi="Arial" w:cs="Arial"/>
          <w:sz w:val="24"/>
          <w:szCs w:val="24"/>
        </w:rPr>
      </w:pPr>
    </w:p>
    <w:p w:rsidR="00357BC0" w:rsidRDefault="00D805B6" w:rsidP="00C013BB">
      <w:pPr>
        <w:autoSpaceDE w:val="0"/>
        <w:autoSpaceDN w:val="0"/>
        <w:adjustRightInd w:val="0"/>
        <w:spacing w:after="0"/>
        <w:jc w:val="both"/>
        <w:rPr>
          <w:rFonts w:ascii="Arial" w:hAnsi="Arial" w:cs="Arial"/>
          <w:sz w:val="24"/>
          <w:szCs w:val="24"/>
        </w:rPr>
      </w:pPr>
      <w:r>
        <w:rPr>
          <w:rFonts w:ascii="Arial" w:hAnsi="Arial" w:cs="Arial"/>
          <w:sz w:val="24"/>
          <w:szCs w:val="24"/>
        </w:rPr>
        <w:t>Adicionalmente, la c</w:t>
      </w:r>
      <w:r w:rsidR="00357BC0">
        <w:rPr>
          <w:rFonts w:ascii="Arial" w:hAnsi="Arial" w:cs="Arial"/>
          <w:sz w:val="24"/>
          <w:szCs w:val="24"/>
        </w:rPr>
        <w:t>ircular 190 de 1992</w:t>
      </w:r>
      <w:r>
        <w:rPr>
          <w:rFonts w:ascii="Arial" w:hAnsi="Arial" w:cs="Arial"/>
          <w:sz w:val="24"/>
          <w:szCs w:val="24"/>
        </w:rPr>
        <w:t xml:space="preserve"> señala que e</w:t>
      </w:r>
      <w:r w:rsidR="00357BC0">
        <w:rPr>
          <w:rFonts w:ascii="Arial" w:hAnsi="Arial" w:cs="Arial"/>
          <w:sz w:val="24"/>
          <w:szCs w:val="24"/>
        </w:rPr>
        <w:t xml:space="preserve">n el caso que exista un segundo matrimonio el permiso solo podrá solicitarse por muerte del cónyuge o divorcio. El trabajador debe entregar el certificado dentro de los treinta días </w:t>
      </w:r>
      <w:r>
        <w:rPr>
          <w:rFonts w:ascii="Arial" w:hAnsi="Arial" w:cs="Arial"/>
          <w:sz w:val="24"/>
          <w:szCs w:val="24"/>
        </w:rPr>
        <w:t>siguientes a</w:t>
      </w:r>
      <w:r w:rsidR="00357BC0">
        <w:rPr>
          <w:rFonts w:ascii="Arial" w:hAnsi="Arial" w:cs="Arial"/>
          <w:sz w:val="24"/>
          <w:szCs w:val="24"/>
        </w:rPr>
        <w:t xml:space="preserve">l primer </w:t>
      </w:r>
      <w:r>
        <w:rPr>
          <w:rFonts w:ascii="Arial" w:hAnsi="Arial" w:cs="Arial"/>
          <w:sz w:val="24"/>
          <w:szCs w:val="24"/>
        </w:rPr>
        <w:t>día</w:t>
      </w:r>
      <w:r w:rsidR="00357BC0">
        <w:rPr>
          <w:rFonts w:ascii="Arial" w:hAnsi="Arial" w:cs="Arial"/>
          <w:sz w:val="24"/>
          <w:szCs w:val="24"/>
        </w:rPr>
        <w:t xml:space="preserve"> de permiso.</w:t>
      </w:r>
    </w:p>
    <w:p w:rsidR="00357BC0" w:rsidRDefault="00357BC0" w:rsidP="00C013BB">
      <w:pPr>
        <w:autoSpaceDE w:val="0"/>
        <w:autoSpaceDN w:val="0"/>
        <w:adjustRightInd w:val="0"/>
        <w:spacing w:after="0"/>
        <w:jc w:val="both"/>
        <w:rPr>
          <w:rFonts w:ascii="Arial" w:hAnsi="Arial" w:cs="Arial"/>
          <w:sz w:val="24"/>
          <w:szCs w:val="24"/>
        </w:rPr>
      </w:pPr>
    </w:p>
    <w:p w:rsidR="00357BC0" w:rsidRDefault="00357BC0" w:rsidP="00C013BB">
      <w:pPr>
        <w:autoSpaceDE w:val="0"/>
        <w:autoSpaceDN w:val="0"/>
        <w:adjustRightInd w:val="0"/>
        <w:spacing w:after="0"/>
        <w:jc w:val="both"/>
        <w:rPr>
          <w:rFonts w:ascii="Arial" w:hAnsi="Arial" w:cs="Arial"/>
          <w:b/>
          <w:sz w:val="24"/>
          <w:szCs w:val="24"/>
        </w:rPr>
      </w:pPr>
      <w:r>
        <w:rPr>
          <w:rFonts w:ascii="Arial" w:hAnsi="Arial" w:cs="Arial"/>
          <w:b/>
          <w:sz w:val="24"/>
          <w:szCs w:val="24"/>
        </w:rPr>
        <w:t>Portugal: Ley 99 de 2003</w:t>
      </w:r>
    </w:p>
    <w:p w:rsidR="00357BC0" w:rsidRDefault="00357BC0" w:rsidP="00C013BB">
      <w:pPr>
        <w:autoSpaceDE w:val="0"/>
        <w:autoSpaceDN w:val="0"/>
        <w:adjustRightInd w:val="0"/>
        <w:spacing w:after="0"/>
        <w:jc w:val="both"/>
        <w:rPr>
          <w:rFonts w:ascii="Arial" w:hAnsi="Arial" w:cs="Arial"/>
          <w:b/>
          <w:sz w:val="24"/>
          <w:szCs w:val="24"/>
        </w:rPr>
      </w:pPr>
    </w:p>
    <w:p w:rsidR="00357BC0" w:rsidRPr="00357BC0" w:rsidRDefault="00C013BB" w:rsidP="00C013BB">
      <w:pPr>
        <w:autoSpaceDE w:val="0"/>
        <w:autoSpaceDN w:val="0"/>
        <w:adjustRightInd w:val="0"/>
        <w:spacing w:after="0"/>
        <w:jc w:val="both"/>
        <w:rPr>
          <w:rFonts w:ascii="Arial" w:hAnsi="Arial" w:cs="Arial"/>
          <w:sz w:val="24"/>
          <w:szCs w:val="24"/>
        </w:rPr>
      </w:pPr>
      <w:r>
        <w:rPr>
          <w:rFonts w:ascii="Arial" w:hAnsi="Arial" w:cs="Arial"/>
          <w:sz w:val="24"/>
          <w:szCs w:val="24"/>
        </w:rPr>
        <w:t xml:space="preserve">El artículo </w:t>
      </w:r>
      <w:r w:rsidR="00357BC0">
        <w:rPr>
          <w:rFonts w:ascii="Arial" w:hAnsi="Arial" w:cs="Arial"/>
          <w:sz w:val="24"/>
          <w:szCs w:val="24"/>
        </w:rPr>
        <w:t>255</w:t>
      </w:r>
      <w:r>
        <w:rPr>
          <w:rFonts w:ascii="Arial" w:hAnsi="Arial" w:cs="Arial"/>
          <w:sz w:val="24"/>
          <w:szCs w:val="24"/>
        </w:rPr>
        <w:t xml:space="preserve"> de la Ley 99 de 2003 (Código del Trabajo) señala como falta justificada la ausencia del trabajador de quince (</w:t>
      </w:r>
      <w:r w:rsidR="00357BC0">
        <w:rPr>
          <w:rFonts w:ascii="Arial" w:hAnsi="Arial" w:cs="Arial"/>
          <w:sz w:val="24"/>
          <w:szCs w:val="24"/>
        </w:rPr>
        <w:t>15</w:t>
      </w:r>
      <w:r>
        <w:rPr>
          <w:rFonts w:ascii="Arial" w:hAnsi="Arial" w:cs="Arial"/>
          <w:sz w:val="24"/>
          <w:szCs w:val="24"/>
        </w:rPr>
        <w:t>)</w:t>
      </w:r>
      <w:r w:rsidR="00357BC0">
        <w:rPr>
          <w:rFonts w:ascii="Arial" w:hAnsi="Arial" w:cs="Arial"/>
          <w:sz w:val="24"/>
          <w:szCs w:val="24"/>
        </w:rPr>
        <w:t xml:space="preserve"> días </w:t>
      </w:r>
      <w:r>
        <w:rPr>
          <w:rFonts w:ascii="Arial" w:hAnsi="Arial" w:cs="Arial"/>
          <w:sz w:val="24"/>
          <w:szCs w:val="24"/>
        </w:rPr>
        <w:t>por motivo de matrimonio</w:t>
      </w:r>
      <w:r w:rsidR="00357BC0">
        <w:rPr>
          <w:rFonts w:ascii="Arial" w:hAnsi="Arial" w:cs="Arial"/>
          <w:sz w:val="24"/>
          <w:szCs w:val="24"/>
        </w:rPr>
        <w:t>.</w:t>
      </w:r>
    </w:p>
    <w:p w:rsidR="00691B2D" w:rsidRDefault="00691B2D" w:rsidP="00C013BB">
      <w:pPr>
        <w:autoSpaceDE w:val="0"/>
        <w:autoSpaceDN w:val="0"/>
        <w:adjustRightInd w:val="0"/>
        <w:spacing w:after="0"/>
        <w:jc w:val="both"/>
        <w:rPr>
          <w:rFonts w:ascii="Arial" w:hAnsi="Arial" w:cs="Arial"/>
          <w:sz w:val="24"/>
          <w:szCs w:val="24"/>
        </w:rPr>
      </w:pPr>
    </w:p>
    <w:p w:rsidR="0038487D" w:rsidRDefault="0038487D" w:rsidP="0038487D">
      <w:pPr>
        <w:pStyle w:val="Prrafodelista"/>
        <w:numPr>
          <w:ilvl w:val="0"/>
          <w:numId w:val="1"/>
        </w:numPr>
        <w:jc w:val="both"/>
        <w:rPr>
          <w:rFonts w:ascii="Arial" w:hAnsi="Arial" w:cs="Arial"/>
          <w:b/>
          <w:sz w:val="24"/>
          <w:szCs w:val="24"/>
        </w:rPr>
      </w:pPr>
      <w:r w:rsidRPr="0038487D">
        <w:rPr>
          <w:rFonts w:ascii="Arial" w:hAnsi="Arial" w:cs="Arial"/>
          <w:b/>
          <w:sz w:val="24"/>
          <w:szCs w:val="24"/>
        </w:rPr>
        <w:t>Impacto fiscal</w:t>
      </w:r>
    </w:p>
    <w:p w:rsidR="0038487D" w:rsidRPr="0038487D" w:rsidRDefault="0038487D" w:rsidP="0038487D">
      <w:pPr>
        <w:jc w:val="both"/>
        <w:rPr>
          <w:rFonts w:ascii="Arial" w:hAnsi="Arial" w:cs="Arial"/>
          <w:sz w:val="24"/>
          <w:szCs w:val="24"/>
        </w:rPr>
      </w:pPr>
      <w:r w:rsidRPr="0038487D">
        <w:rPr>
          <w:rFonts w:ascii="Arial" w:hAnsi="Arial" w:cs="Arial"/>
          <w:sz w:val="24"/>
          <w:szCs w:val="24"/>
        </w:rPr>
        <w:t>La presente iniciativa no tiene impacto fiscal alguno, por lo que no implica un gasto adicional para el Gobierno Nacional</w:t>
      </w:r>
      <w:r w:rsidR="00AD6CE2">
        <w:rPr>
          <w:rFonts w:ascii="Arial" w:hAnsi="Arial" w:cs="Arial"/>
          <w:sz w:val="24"/>
          <w:szCs w:val="24"/>
        </w:rPr>
        <w:t xml:space="preserve"> ni para ninguna otra entidad del Estado</w:t>
      </w:r>
      <w:r w:rsidRPr="0038487D">
        <w:rPr>
          <w:rFonts w:ascii="Arial" w:hAnsi="Arial" w:cs="Arial"/>
          <w:sz w:val="24"/>
          <w:szCs w:val="24"/>
        </w:rPr>
        <w:t xml:space="preserve">. </w:t>
      </w:r>
    </w:p>
    <w:p w:rsidR="00FE09B3" w:rsidRDefault="00FE09B3" w:rsidP="00FE09B3">
      <w:pPr>
        <w:jc w:val="both"/>
        <w:rPr>
          <w:rFonts w:ascii="Arial" w:hAnsi="Arial" w:cs="Arial"/>
          <w:sz w:val="24"/>
          <w:szCs w:val="24"/>
        </w:rPr>
      </w:pPr>
    </w:p>
    <w:p w:rsidR="00FE09B3" w:rsidRPr="00F632B7" w:rsidRDefault="00FE09B3" w:rsidP="00FE09B3">
      <w:pPr>
        <w:jc w:val="both"/>
        <w:rPr>
          <w:rFonts w:ascii="Arial" w:hAnsi="Arial" w:cs="Arial"/>
          <w:sz w:val="24"/>
          <w:szCs w:val="24"/>
        </w:rPr>
      </w:pPr>
      <w:r>
        <w:rPr>
          <w:rFonts w:ascii="Arial" w:hAnsi="Arial" w:cs="Arial"/>
          <w:sz w:val="24"/>
          <w:szCs w:val="24"/>
        </w:rPr>
        <w:t>De los honorables congresistas,</w:t>
      </w:r>
    </w:p>
    <w:p w:rsidR="00FE09B3" w:rsidRDefault="00FE09B3" w:rsidP="00FE09B3">
      <w:pPr>
        <w:jc w:val="both"/>
        <w:rPr>
          <w:rFonts w:ascii="Arial" w:hAnsi="Arial" w:cs="Arial"/>
          <w:sz w:val="24"/>
          <w:szCs w:val="24"/>
        </w:rPr>
      </w:pPr>
    </w:p>
    <w:p w:rsidR="00FE09B3" w:rsidRDefault="00FE09B3" w:rsidP="00FE09B3">
      <w:pPr>
        <w:jc w:val="both"/>
        <w:rPr>
          <w:rFonts w:ascii="Arial" w:hAnsi="Arial" w:cs="Arial"/>
          <w:sz w:val="24"/>
          <w:szCs w:val="24"/>
        </w:rPr>
      </w:pPr>
    </w:p>
    <w:p w:rsidR="004A0F1F" w:rsidRPr="00F632B7" w:rsidRDefault="004A0F1F" w:rsidP="00FE09B3">
      <w:pPr>
        <w:jc w:val="both"/>
        <w:rPr>
          <w:rFonts w:ascii="Arial" w:hAnsi="Arial" w:cs="Arial"/>
          <w:sz w:val="24"/>
          <w:szCs w:val="24"/>
        </w:rPr>
      </w:pPr>
    </w:p>
    <w:p w:rsidR="00FE09B3" w:rsidRPr="00F632B7" w:rsidRDefault="00FE09B3" w:rsidP="00FE09B3">
      <w:pPr>
        <w:jc w:val="both"/>
        <w:rPr>
          <w:rFonts w:ascii="Arial" w:hAnsi="Arial" w:cs="Arial"/>
          <w:sz w:val="24"/>
          <w:szCs w:val="24"/>
        </w:rPr>
      </w:pPr>
    </w:p>
    <w:p w:rsidR="00FE09B3" w:rsidRPr="00F632B7" w:rsidRDefault="00FE09B3" w:rsidP="00FE09B3">
      <w:pPr>
        <w:spacing w:after="0"/>
        <w:jc w:val="center"/>
        <w:rPr>
          <w:rFonts w:ascii="Arial" w:hAnsi="Arial" w:cs="Arial"/>
          <w:b/>
          <w:sz w:val="24"/>
          <w:szCs w:val="24"/>
        </w:rPr>
      </w:pPr>
      <w:r w:rsidRPr="00F632B7">
        <w:rPr>
          <w:rFonts w:ascii="Arial" w:hAnsi="Arial" w:cs="Arial"/>
          <w:b/>
          <w:sz w:val="24"/>
          <w:szCs w:val="24"/>
        </w:rPr>
        <w:t>ELOY CHICHÍ QUINTERO ROMERO</w:t>
      </w:r>
    </w:p>
    <w:p w:rsidR="00FE09B3" w:rsidRPr="00F632B7" w:rsidRDefault="00FE09B3" w:rsidP="00FE09B3">
      <w:pPr>
        <w:spacing w:after="0"/>
        <w:jc w:val="center"/>
        <w:rPr>
          <w:rFonts w:ascii="Arial" w:hAnsi="Arial" w:cs="Arial"/>
          <w:b/>
          <w:sz w:val="24"/>
          <w:szCs w:val="24"/>
        </w:rPr>
      </w:pPr>
      <w:r w:rsidRPr="00F632B7">
        <w:rPr>
          <w:rFonts w:ascii="Arial" w:hAnsi="Arial" w:cs="Arial"/>
          <w:b/>
          <w:sz w:val="24"/>
          <w:szCs w:val="24"/>
        </w:rPr>
        <w:t>Representante a la Cámara</w:t>
      </w:r>
    </w:p>
    <w:p w:rsidR="00FE09B3" w:rsidRPr="0038487D" w:rsidRDefault="00FE09B3" w:rsidP="0038487D">
      <w:pPr>
        <w:jc w:val="both"/>
        <w:rPr>
          <w:rFonts w:ascii="Arial" w:hAnsi="Arial" w:cs="Arial"/>
          <w:color w:val="FF0000"/>
          <w:sz w:val="24"/>
          <w:szCs w:val="24"/>
        </w:rPr>
      </w:pPr>
    </w:p>
    <w:p w:rsidR="0038487D" w:rsidRPr="00691B2D" w:rsidRDefault="0038487D" w:rsidP="00C013BB">
      <w:pPr>
        <w:autoSpaceDE w:val="0"/>
        <w:autoSpaceDN w:val="0"/>
        <w:adjustRightInd w:val="0"/>
        <w:spacing w:after="0"/>
        <w:jc w:val="both"/>
        <w:rPr>
          <w:rFonts w:ascii="Arial" w:hAnsi="Arial" w:cs="Arial"/>
          <w:sz w:val="24"/>
          <w:szCs w:val="24"/>
        </w:rPr>
      </w:pPr>
    </w:p>
    <w:p w:rsidR="00691B2D" w:rsidRDefault="00691B2D" w:rsidP="00D21620">
      <w:pPr>
        <w:autoSpaceDE w:val="0"/>
        <w:autoSpaceDN w:val="0"/>
        <w:adjustRightInd w:val="0"/>
        <w:spacing w:after="0"/>
        <w:rPr>
          <w:rFonts w:ascii="DejaVuSansCondensed" w:hAnsi="DejaVuSansCondensed" w:cs="DejaVuSansCondensed"/>
          <w:sz w:val="18"/>
          <w:szCs w:val="18"/>
        </w:rPr>
      </w:pPr>
    </w:p>
    <w:p w:rsidR="00691B2D" w:rsidRDefault="00691B2D" w:rsidP="00D21620">
      <w:pPr>
        <w:autoSpaceDE w:val="0"/>
        <w:autoSpaceDN w:val="0"/>
        <w:adjustRightInd w:val="0"/>
        <w:spacing w:after="0"/>
        <w:rPr>
          <w:rFonts w:ascii="DejaVuSansCondensed" w:hAnsi="DejaVuSansCondensed" w:cs="DejaVuSansCondensed"/>
          <w:sz w:val="18"/>
          <w:szCs w:val="18"/>
        </w:rPr>
      </w:pPr>
    </w:p>
    <w:p w:rsidR="00691B2D" w:rsidRPr="00691B2D" w:rsidRDefault="0046405B" w:rsidP="00D21620">
      <w:pPr>
        <w:autoSpaceDE w:val="0"/>
        <w:autoSpaceDN w:val="0"/>
        <w:adjustRightInd w:val="0"/>
        <w:spacing w:after="0"/>
        <w:rPr>
          <w:rFonts w:ascii="Arial" w:hAnsi="Arial" w:cs="Arial"/>
          <w:sz w:val="24"/>
          <w:szCs w:val="24"/>
        </w:rPr>
      </w:pPr>
      <w:r w:rsidRPr="00691B2D">
        <w:rPr>
          <w:rFonts w:ascii="Arial" w:hAnsi="Arial" w:cs="Arial"/>
          <w:sz w:val="24"/>
          <w:szCs w:val="24"/>
        </w:rPr>
        <w:t xml:space="preserve"> </w:t>
      </w:r>
    </w:p>
    <w:p w:rsidR="0082190D" w:rsidRPr="0046405B" w:rsidRDefault="0082190D" w:rsidP="00D21620">
      <w:pPr>
        <w:rPr>
          <w:b/>
        </w:rPr>
      </w:pPr>
    </w:p>
    <w:sectPr w:rsidR="0082190D" w:rsidRPr="0046405B" w:rsidSect="0090145B">
      <w:headerReference w:type="default" r:id="rId8"/>
      <w:footerReference w:type="default" r:id="rId9"/>
      <w:pgSz w:w="12240" w:h="15840"/>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AA" w:rsidRDefault="00FD16AA" w:rsidP="00EC26AD">
      <w:pPr>
        <w:spacing w:after="0" w:line="240" w:lineRule="auto"/>
      </w:pPr>
      <w:r>
        <w:separator/>
      </w:r>
    </w:p>
  </w:endnote>
  <w:endnote w:type="continuationSeparator" w:id="0">
    <w:p w:rsidR="00FD16AA" w:rsidRDefault="00FD16AA" w:rsidP="00EC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AD" w:rsidRPr="00AD19E5" w:rsidRDefault="00EC26AD" w:rsidP="00EC26AD">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Carrera 7ª N° 8-68 Edificio Nuevo del Congreso Of. 550B</w:t>
    </w:r>
  </w:p>
  <w:p w:rsidR="00EC26AD" w:rsidRPr="00AD19E5" w:rsidRDefault="00EC26AD" w:rsidP="00EC26AD">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PBX: 4325100 Ext.4014 Correo eloy.quintero@camara.gov.co</w:t>
    </w:r>
  </w:p>
  <w:p w:rsidR="00EC26AD" w:rsidRDefault="00EC26AD" w:rsidP="00EC26AD">
    <w:pPr>
      <w:pStyle w:val="Piedepgina"/>
      <w:jc w:val="center"/>
      <w:rPr>
        <w:rFonts w:ascii="Arial Narrow" w:eastAsia="Arial Unicode MS" w:hAnsi="Arial Narrow" w:cs="Arial"/>
        <w:b/>
        <w:color w:val="404040"/>
        <w:spacing w:val="60"/>
        <w:sz w:val="18"/>
        <w:szCs w:val="18"/>
        <w:lang w:val="en-US"/>
      </w:rPr>
    </w:pPr>
    <w:r>
      <w:rPr>
        <w:rFonts w:ascii="Arial Narrow" w:eastAsia="Arial Unicode MS" w:hAnsi="Arial Narrow" w:cs="Arial"/>
        <w:b/>
        <w:color w:val="404040"/>
        <w:spacing w:val="60"/>
        <w:sz w:val="18"/>
        <w:szCs w:val="18"/>
        <w:lang w:val="en-US"/>
      </w:rPr>
      <w:t xml:space="preserve">Web: </w:t>
    </w:r>
    <w:hyperlink r:id="rId1" w:history="1">
      <w:r w:rsidR="00100CE6" w:rsidRPr="00DF417A">
        <w:rPr>
          <w:rStyle w:val="Hipervnculo"/>
          <w:rFonts w:ascii="Arial Narrow" w:eastAsia="Arial Unicode MS" w:hAnsi="Arial Narrow" w:cs="Arial"/>
          <w:b/>
          <w:spacing w:val="60"/>
          <w:sz w:val="18"/>
          <w:szCs w:val="18"/>
          <w:lang w:val="en-US"/>
        </w:rPr>
        <w:t>www.chichiquintero.com</w:t>
      </w:r>
    </w:hyperlink>
  </w:p>
  <w:p w:rsidR="00100CE6" w:rsidRPr="00EC26AD" w:rsidRDefault="00100CE6" w:rsidP="00EC26AD">
    <w:pPr>
      <w:pStyle w:val="Piedepgina"/>
      <w:jc w:val="center"/>
      <w:rPr>
        <w:rFonts w:ascii="Arial Narrow" w:eastAsia="Arial Unicode MS" w:hAnsi="Arial Narrow" w:cs="Arial"/>
        <w:b/>
        <w:color w:val="404040"/>
        <w:spacing w:val="60"/>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AA" w:rsidRDefault="00FD16AA" w:rsidP="00EC26AD">
      <w:pPr>
        <w:spacing w:after="0" w:line="240" w:lineRule="auto"/>
      </w:pPr>
      <w:r>
        <w:separator/>
      </w:r>
    </w:p>
  </w:footnote>
  <w:footnote w:type="continuationSeparator" w:id="0">
    <w:p w:rsidR="00FD16AA" w:rsidRDefault="00FD16AA" w:rsidP="00EC26AD">
      <w:pPr>
        <w:spacing w:after="0" w:line="240" w:lineRule="auto"/>
      </w:pPr>
      <w:r>
        <w:continuationSeparator/>
      </w:r>
    </w:p>
  </w:footnote>
  <w:footnote w:id="1">
    <w:p w:rsidR="004E21D7" w:rsidRDefault="004E21D7" w:rsidP="007C1731">
      <w:pPr>
        <w:pStyle w:val="Textonotapie"/>
        <w:jc w:val="both"/>
      </w:pPr>
      <w:r>
        <w:rPr>
          <w:rStyle w:val="Refdenotaalpie"/>
        </w:rPr>
        <w:footnoteRef/>
      </w:r>
      <w:r>
        <w:t xml:space="preserve"> </w:t>
      </w:r>
      <w:r w:rsidR="007C1731">
        <w:t>Cabe resaltar que de acuerdo a la sentencia SU 214 de 2016 de la Corte Constitucional, el artículo 42 de la Constitución n</w:t>
      </w:r>
      <w:r w:rsidR="007C1731" w:rsidRPr="007C1731">
        <w:t>o puede ser comprendido de forma aislada, sino en perfecta armonía con los principios de la dignidad humana, la libertad individual y la igualdad en materia de matrimonio por parejas del mismo sex</w:t>
      </w:r>
      <w:r w:rsidR="007C1731">
        <w:t xml:space="preserve">o. </w:t>
      </w:r>
    </w:p>
  </w:footnote>
  <w:footnote w:id="2">
    <w:p w:rsidR="00B43299" w:rsidRDefault="00B43299">
      <w:pPr>
        <w:pStyle w:val="Textonotapie"/>
      </w:pPr>
      <w:r>
        <w:rPr>
          <w:rStyle w:val="Refdenotaalpie"/>
        </w:rPr>
        <w:footnoteRef/>
      </w:r>
      <w:r>
        <w:t xml:space="preserve"> Tanto ha avanzado la jurisprudencia de la Corte Constitucional, que el concepto de familia tampoco exige la conformación de una relación de pareja ya que existen las familias monoparentales.</w:t>
      </w:r>
    </w:p>
  </w:footnote>
  <w:footnote w:id="3">
    <w:p w:rsidR="005E0EA8" w:rsidRDefault="005E0EA8">
      <w:pPr>
        <w:pStyle w:val="Textonotapie"/>
      </w:pPr>
      <w:r>
        <w:rPr>
          <w:rStyle w:val="Refdenotaalpie"/>
        </w:rPr>
        <w:footnoteRef/>
      </w:r>
      <w:r>
        <w:t xml:space="preserve"> Corte Constitucional, sentencia T-572 de 2009. M.P. Humberto Sierra Porto.</w:t>
      </w:r>
    </w:p>
  </w:footnote>
  <w:footnote w:id="4">
    <w:p w:rsidR="005E0EA8" w:rsidRDefault="005E0EA8" w:rsidP="005E0EA8">
      <w:pPr>
        <w:pStyle w:val="Textonotapie"/>
      </w:pPr>
      <w:r>
        <w:rPr>
          <w:rStyle w:val="Refdenotaalpie"/>
        </w:rPr>
        <w:footnoteRef/>
      </w:r>
      <w:r>
        <w:t xml:space="preserve"> Corte Constitucional, sentencia C-107 de 2002.  M.P. Clara Inés Vargas Hernández.</w:t>
      </w:r>
    </w:p>
  </w:footnote>
  <w:footnote w:id="5">
    <w:p w:rsidR="005E0EA8" w:rsidRDefault="005E0EA8" w:rsidP="005E0EA8">
      <w:pPr>
        <w:pStyle w:val="Textonotapie"/>
      </w:pPr>
      <w:r>
        <w:rPr>
          <w:rStyle w:val="Refdenotaalpie"/>
        </w:rPr>
        <w:footnoteRef/>
      </w:r>
      <w:r>
        <w:t xml:space="preserve"> Ibídem</w:t>
      </w:r>
    </w:p>
  </w:footnote>
  <w:footnote w:id="6">
    <w:p w:rsidR="003406A6" w:rsidRDefault="003406A6" w:rsidP="003406A6">
      <w:pPr>
        <w:pStyle w:val="Textonotapie"/>
      </w:pPr>
      <w:r>
        <w:rPr>
          <w:rStyle w:val="Refdenotaalpie"/>
        </w:rPr>
        <w:footnoteRef/>
      </w:r>
      <w:r>
        <w:t xml:space="preserve"> Notas OIT. Trabajo y Familia, 1. Oficina subregional para el Cono Sur; Oficina subregional para Centroamérica, 2009. En: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AD" w:rsidRDefault="00EC26AD" w:rsidP="00EC26AD">
    <w:pPr>
      <w:pStyle w:val="Encabezado"/>
    </w:pPr>
    <w:r>
      <w:rPr>
        <w:noProof/>
        <w:lang w:eastAsia="es-CO"/>
      </w:rPr>
      <w:drawing>
        <wp:anchor distT="0" distB="0" distL="114300" distR="114300" simplePos="0" relativeHeight="251659264" behindDoc="1" locked="0" layoutInCell="1" allowOverlap="1" wp14:anchorId="15EE56DB" wp14:editId="7386BBB0">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t="21925" b="23457"/>
                  <a:stretch>
                    <a:fillRect/>
                  </a:stretch>
                </pic:blipFill>
                <pic:spPr bwMode="auto">
                  <a:xfrm>
                    <a:off x="0" y="0"/>
                    <a:ext cx="278447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6AD" w:rsidRPr="007E2A4C" w:rsidRDefault="00EC26AD" w:rsidP="00EC26AD">
    <w:pPr>
      <w:pStyle w:val="Encabezado"/>
      <w:tabs>
        <w:tab w:val="clear" w:pos="4419"/>
        <w:tab w:val="clear" w:pos="8838"/>
        <w:tab w:val="left" w:pos="2177"/>
      </w:tabs>
      <w:rPr>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p>
  <w:p w:rsidR="00EC26AD" w:rsidRDefault="00EC26AD" w:rsidP="00EC26AD">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 xml:space="preserve">Eloy </w:t>
    </w:r>
    <w:proofErr w:type="spellStart"/>
    <w:r w:rsidRPr="00AD19E5">
      <w:rPr>
        <w:rFonts w:ascii="Arial Narrow" w:eastAsia="Arial Unicode MS" w:hAnsi="Arial Narrow" w:cs="Arial"/>
        <w:b/>
        <w:color w:val="404040"/>
        <w:spacing w:val="60"/>
        <w:sz w:val="18"/>
        <w:szCs w:val="18"/>
      </w:rPr>
      <w:t>Chichí</w:t>
    </w:r>
    <w:proofErr w:type="spellEnd"/>
    <w:r w:rsidRPr="00AD19E5">
      <w:rPr>
        <w:rFonts w:ascii="Arial Narrow" w:eastAsia="Arial Unicode MS" w:hAnsi="Arial Narrow" w:cs="Arial"/>
        <w:b/>
        <w:color w:val="404040"/>
        <w:spacing w:val="60"/>
        <w:sz w:val="18"/>
        <w:szCs w:val="18"/>
      </w:rPr>
      <w:t xml:space="preserve"> Quintero Romero</w:t>
    </w:r>
  </w:p>
  <w:p w:rsidR="00EC26AD" w:rsidRPr="00AD19E5" w:rsidRDefault="00EC26AD" w:rsidP="00EC26AD">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p>
  <w:p w:rsidR="00EC26AD" w:rsidRDefault="00EC26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B6C"/>
    <w:multiLevelType w:val="hybridMultilevel"/>
    <w:tmpl w:val="B608E800"/>
    <w:lvl w:ilvl="0" w:tplc="DC5AFF8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4A330B"/>
    <w:multiLevelType w:val="hybridMultilevel"/>
    <w:tmpl w:val="79AE7960"/>
    <w:lvl w:ilvl="0" w:tplc="954CF5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257DB0"/>
    <w:multiLevelType w:val="hybridMultilevel"/>
    <w:tmpl w:val="90F8F4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A9213D"/>
    <w:multiLevelType w:val="hybridMultilevel"/>
    <w:tmpl w:val="0DDAC0D0"/>
    <w:lvl w:ilvl="0" w:tplc="7988C47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BB7749"/>
    <w:multiLevelType w:val="hybridMultilevel"/>
    <w:tmpl w:val="79AE7960"/>
    <w:lvl w:ilvl="0" w:tplc="954CF5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A1D032D"/>
    <w:multiLevelType w:val="hybridMultilevel"/>
    <w:tmpl w:val="1BBE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AD"/>
    <w:rsid w:val="00003E96"/>
    <w:rsid w:val="000456D4"/>
    <w:rsid w:val="000479A4"/>
    <w:rsid w:val="00052671"/>
    <w:rsid w:val="00076C7C"/>
    <w:rsid w:val="000B2278"/>
    <w:rsid w:val="000C42FE"/>
    <w:rsid w:val="000F3818"/>
    <w:rsid w:val="00100CE6"/>
    <w:rsid w:val="00101A58"/>
    <w:rsid w:val="001075AD"/>
    <w:rsid w:val="00123DBA"/>
    <w:rsid w:val="00145E26"/>
    <w:rsid w:val="00156435"/>
    <w:rsid w:val="00175C20"/>
    <w:rsid w:val="001B425D"/>
    <w:rsid w:val="001C311A"/>
    <w:rsid w:val="001F1FAB"/>
    <w:rsid w:val="002152DC"/>
    <w:rsid w:val="00220A9D"/>
    <w:rsid w:val="0023321B"/>
    <w:rsid w:val="002618B1"/>
    <w:rsid w:val="00284D0B"/>
    <w:rsid w:val="0029059F"/>
    <w:rsid w:val="00307456"/>
    <w:rsid w:val="00311CF1"/>
    <w:rsid w:val="003406A6"/>
    <w:rsid w:val="00357BC0"/>
    <w:rsid w:val="00362902"/>
    <w:rsid w:val="003639C8"/>
    <w:rsid w:val="003744F5"/>
    <w:rsid w:val="0038487D"/>
    <w:rsid w:val="003A30DA"/>
    <w:rsid w:val="003D2585"/>
    <w:rsid w:val="003D338B"/>
    <w:rsid w:val="00430183"/>
    <w:rsid w:val="0046405B"/>
    <w:rsid w:val="00472D64"/>
    <w:rsid w:val="004A0F1F"/>
    <w:rsid w:val="004A2ED1"/>
    <w:rsid w:val="004A4AB5"/>
    <w:rsid w:val="004E21D7"/>
    <w:rsid w:val="00504774"/>
    <w:rsid w:val="005267FB"/>
    <w:rsid w:val="0052763D"/>
    <w:rsid w:val="0053443B"/>
    <w:rsid w:val="005431B7"/>
    <w:rsid w:val="00564A45"/>
    <w:rsid w:val="00575E3C"/>
    <w:rsid w:val="005B4630"/>
    <w:rsid w:val="005C22F6"/>
    <w:rsid w:val="005D2AFB"/>
    <w:rsid w:val="005E0EA8"/>
    <w:rsid w:val="005E700E"/>
    <w:rsid w:val="005F5F6B"/>
    <w:rsid w:val="00600219"/>
    <w:rsid w:val="00625AB8"/>
    <w:rsid w:val="00630D09"/>
    <w:rsid w:val="006709B1"/>
    <w:rsid w:val="00671E1F"/>
    <w:rsid w:val="006756CE"/>
    <w:rsid w:val="00691B2D"/>
    <w:rsid w:val="006B335F"/>
    <w:rsid w:val="006F1A45"/>
    <w:rsid w:val="006F2F22"/>
    <w:rsid w:val="00700C0A"/>
    <w:rsid w:val="00722083"/>
    <w:rsid w:val="007A6E2B"/>
    <w:rsid w:val="007A7E87"/>
    <w:rsid w:val="007B160F"/>
    <w:rsid w:val="007C1731"/>
    <w:rsid w:val="007D6C83"/>
    <w:rsid w:val="007E02EF"/>
    <w:rsid w:val="007E2323"/>
    <w:rsid w:val="008206A0"/>
    <w:rsid w:val="0082190D"/>
    <w:rsid w:val="00821FAE"/>
    <w:rsid w:val="0083677B"/>
    <w:rsid w:val="00842A88"/>
    <w:rsid w:val="00875CB3"/>
    <w:rsid w:val="008A71E8"/>
    <w:rsid w:val="008C51B5"/>
    <w:rsid w:val="0090145B"/>
    <w:rsid w:val="00905BB2"/>
    <w:rsid w:val="0099450B"/>
    <w:rsid w:val="009A0097"/>
    <w:rsid w:val="009B6BF0"/>
    <w:rsid w:val="009C753E"/>
    <w:rsid w:val="00A41A7C"/>
    <w:rsid w:val="00A44BE4"/>
    <w:rsid w:val="00AB7E17"/>
    <w:rsid w:val="00AD6CE2"/>
    <w:rsid w:val="00AE2F7C"/>
    <w:rsid w:val="00AE6D07"/>
    <w:rsid w:val="00B013F7"/>
    <w:rsid w:val="00B416B1"/>
    <w:rsid w:val="00B43299"/>
    <w:rsid w:val="00B5771E"/>
    <w:rsid w:val="00B74649"/>
    <w:rsid w:val="00BA4449"/>
    <w:rsid w:val="00BE21AA"/>
    <w:rsid w:val="00BF35C9"/>
    <w:rsid w:val="00C013BB"/>
    <w:rsid w:val="00C14490"/>
    <w:rsid w:val="00C145BD"/>
    <w:rsid w:val="00C833FB"/>
    <w:rsid w:val="00C8621B"/>
    <w:rsid w:val="00CB28FC"/>
    <w:rsid w:val="00CB2F55"/>
    <w:rsid w:val="00CE40B3"/>
    <w:rsid w:val="00D02277"/>
    <w:rsid w:val="00D21620"/>
    <w:rsid w:val="00D24A9B"/>
    <w:rsid w:val="00D805B6"/>
    <w:rsid w:val="00D92054"/>
    <w:rsid w:val="00DA17BC"/>
    <w:rsid w:val="00DD1602"/>
    <w:rsid w:val="00DD59D8"/>
    <w:rsid w:val="00DD73BA"/>
    <w:rsid w:val="00DF5CF7"/>
    <w:rsid w:val="00E107D4"/>
    <w:rsid w:val="00E32E2B"/>
    <w:rsid w:val="00E74BB2"/>
    <w:rsid w:val="00E87B78"/>
    <w:rsid w:val="00EC26AD"/>
    <w:rsid w:val="00EF271C"/>
    <w:rsid w:val="00F441B7"/>
    <w:rsid w:val="00F53491"/>
    <w:rsid w:val="00F71972"/>
    <w:rsid w:val="00F72111"/>
    <w:rsid w:val="00F81C17"/>
    <w:rsid w:val="00F938AA"/>
    <w:rsid w:val="00FD16AA"/>
    <w:rsid w:val="00FE09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CE24"/>
  <w15:chartTrackingRefBased/>
  <w15:docId w15:val="{9B7E8CA7-D991-42A3-B5AA-6C5394E2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C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6AD"/>
  </w:style>
  <w:style w:type="paragraph" w:styleId="Piedepgina">
    <w:name w:val="footer"/>
    <w:basedOn w:val="Normal"/>
    <w:link w:val="PiedepginaCar"/>
    <w:unhideWhenUsed/>
    <w:rsid w:val="00EC26AD"/>
    <w:pPr>
      <w:tabs>
        <w:tab w:val="center" w:pos="4419"/>
        <w:tab w:val="right" w:pos="8838"/>
      </w:tabs>
      <w:spacing w:after="0" w:line="240" w:lineRule="auto"/>
    </w:pPr>
  </w:style>
  <w:style w:type="character" w:customStyle="1" w:styleId="PiedepginaCar">
    <w:name w:val="Pie de página Car"/>
    <w:basedOn w:val="Fuentedeprrafopredeter"/>
    <w:link w:val="Piedepgina"/>
    <w:rsid w:val="00EC26AD"/>
  </w:style>
  <w:style w:type="character" w:styleId="Hipervnculo">
    <w:name w:val="Hyperlink"/>
    <w:basedOn w:val="Fuentedeprrafopredeter"/>
    <w:uiPriority w:val="99"/>
    <w:unhideWhenUsed/>
    <w:rsid w:val="00100CE6"/>
    <w:rPr>
      <w:color w:val="0563C1" w:themeColor="hyperlink"/>
      <w:u w:val="single"/>
    </w:rPr>
  </w:style>
  <w:style w:type="character" w:customStyle="1" w:styleId="baj">
    <w:name w:val="b_aj"/>
    <w:basedOn w:val="Fuentedeprrafopredeter"/>
    <w:rsid w:val="00B416B1"/>
  </w:style>
  <w:style w:type="paragraph" w:styleId="Textodeglobo">
    <w:name w:val="Balloon Text"/>
    <w:basedOn w:val="Normal"/>
    <w:link w:val="TextodegloboCar"/>
    <w:uiPriority w:val="99"/>
    <w:semiHidden/>
    <w:unhideWhenUsed/>
    <w:rsid w:val="006B33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35F"/>
    <w:rPr>
      <w:rFonts w:ascii="Segoe UI" w:hAnsi="Segoe UI" w:cs="Segoe UI"/>
      <w:sz w:val="18"/>
      <w:szCs w:val="18"/>
    </w:rPr>
  </w:style>
  <w:style w:type="paragraph" w:styleId="NormalWeb">
    <w:name w:val="Normal (Web)"/>
    <w:basedOn w:val="Normal"/>
    <w:uiPriority w:val="99"/>
    <w:unhideWhenUsed/>
    <w:rsid w:val="004A2ED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E21D7"/>
    <w:pPr>
      <w:ind w:left="720"/>
      <w:contextualSpacing/>
    </w:pPr>
  </w:style>
  <w:style w:type="paragraph" w:styleId="Textonotapie">
    <w:name w:val="footnote text"/>
    <w:basedOn w:val="Normal"/>
    <w:link w:val="TextonotapieCar"/>
    <w:uiPriority w:val="99"/>
    <w:semiHidden/>
    <w:unhideWhenUsed/>
    <w:rsid w:val="004E21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1D7"/>
    <w:rPr>
      <w:sz w:val="20"/>
      <w:szCs w:val="20"/>
    </w:rPr>
  </w:style>
  <w:style w:type="character" w:styleId="Refdenotaalpie">
    <w:name w:val="footnote reference"/>
    <w:basedOn w:val="Fuentedeprrafopredeter"/>
    <w:uiPriority w:val="99"/>
    <w:semiHidden/>
    <w:unhideWhenUsed/>
    <w:rsid w:val="004E21D7"/>
    <w:rPr>
      <w:vertAlign w:val="superscript"/>
    </w:rPr>
  </w:style>
  <w:style w:type="paragraph" w:styleId="HTMLconformatoprevio">
    <w:name w:val="HTML Preformatted"/>
    <w:basedOn w:val="Normal"/>
    <w:link w:val="HTMLconformatoprevioCar"/>
    <w:uiPriority w:val="99"/>
    <w:semiHidden/>
    <w:unhideWhenUsed/>
    <w:rsid w:val="0035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357BC0"/>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6281">
      <w:bodyDiv w:val="1"/>
      <w:marLeft w:val="0"/>
      <w:marRight w:val="0"/>
      <w:marTop w:val="0"/>
      <w:marBottom w:val="0"/>
      <w:divBdr>
        <w:top w:val="none" w:sz="0" w:space="0" w:color="auto"/>
        <w:left w:val="none" w:sz="0" w:space="0" w:color="auto"/>
        <w:bottom w:val="none" w:sz="0" w:space="0" w:color="auto"/>
        <w:right w:val="none" w:sz="0" w:space="0" w:color="auto"/>
      </w:divBdr>
      <w:divsChild>
        <w:div w:id="1605650662">
          <w:marLeft w:val="0"/>
          <w:marRight w:val="0"/>
          <w:marTop w:val="0"/>
          <w:marBottom w:val="0"/>
          <w:divBdr>
            <w:top w:val="none" w:sz="0" w:space="0" w:color="auto"/>
            <w:left w:val="none" w:sz="0" w:space="0" w:color="auto"/>
            <w:bottom w:val="none" w:sz="0" w:space="0" w:color="auto"/>
            <w:right w:val="none" w:sz="0" w:space="0" w:color="auto"/>
          </w:divBdr>
        </w:div>
        <w:div w:id="1319381853">
          <w:marLeft w:val="0"/>
          <w:marRight w:val="0"/>
          <w:marTop w:val="0"/>
          <w:marBottom w:val="0"/>
          <w:divBdr>
            <w:top w:val="none" w:sz="0" w:space="0" w:color="auto"/>
            <w:left w:val="none" w:sz="0" w:space="0" w:color="auto"/>
            <w:bottom w:val="none" w:sz="0" w:space="0" w:color="auto"/>
            <w:right w:val="none" w:sz="0" w:space="0" w:color="auto"/>
          </w:divBdr>
        </w:div>
        <w:div w:id="373846650">
          <w:marLeft w:val="0"/>
          <w:marRight w:val="0"/>
          <w:marTop w:val="0"/>
          <w:marBottom w:val="0"/>
          <w:divBdr>
            <w:top w:val="none" w:sz="0" w:space="0" w:color="auto"/>
            <w:left w:val="none" w:sz="0" w:space="0" w:color="auto"/>
            <w:bottom w:val="none" w:sz="0" w:space="0" w:color="auto"/>
            <w:right w:val="none" w:sz="0" w:space="0" w:color="auto"/>
          </w:divBdr>
        </w:div>
        <w:div w:id="1464345042">
          <w:marLeft w:val="0"/>
          <w:marRight w:val="0"/>
          <w:marTop w:val="0"/>
          <w:marBottom w:val="0"/>
          <w:divBdr>
            <w:top w:val="none" w:sz="0" w:space="0" w:color="auto"/>
            <w:left w:val="none" w:sz="0" w:space="0" w:color="auto"/>
            <w:bottom w:val="none" w:sz="0" w:space="0" w:color="auto"/>
            <w:right w:val="none" w:sz="0" w:space="0" w:color="auto"/>
          </w:divBdr>
        </w:div>
        <w:div w:id="274602746">
          <w:marLeft w:val="0"/>
          <w:marRight w:val="0"/>
          <w:marTop w:val="0"/>
          <w:marBottom w:val="0"/>
          <w:divBdr>
            <w:top w:val="none" w:sz="0" w:space="0" w:color="auto"/>
            <w:left w:val="none" w:sz="0" w:space="0" w:color="auto"/>
            <w:bottom w:val="none" w:sz="0" w:space="0" w:color="auto"/>
            <w:right w:val="none" w:sz="0" w:space="0" w:color="auto"/>
          </w:divBdr>
        </w:div>
        <w:div w:id="1727292100">
          <w:marLeft w:val="0"/>
          <w:marRight w:val="0"/>
          <w:marTop w:val="0"/>
          <w:marBottom w:val="0"/>
          <w:divBdr>
            <w:top w:val="none" w:sz="0" w:space="0" w:color="auto"/>
            <w:left w:val="none" w:sz="0" w:space="0" w:color="auto"/>
            <w:bottom w:val="none" w:sz="0" w:space="0" w:color="auto"/>
            <w:right w:val="none" w:sz="0" w:space="0" w:color="auto"/>
          </w:divBdr>
        </w:div>
        <w:div w:id="296838861">
          <w:marLeft w:val="0"/>
          <w:marRight w:val="0"/>
          <w:marTop w:val="0"/>
          <w:marBottom w:val="0"/>
          <w:divBdr>
            <w:top w:val="none" w:sz="0" w:space="0" w:color="auto"/>
            <w:left w:val="none" w:sz="0" w:space="0" w:color="auto"/>
            <w:bottom w:val="none" w:sz="0" w:space="0" w:color="auto"/>
            <w:right w:val="none" w:sz="0" w:space="0" w:color="auto"/>
          </w:divBdr>
        </w:div>
        <w:div w:id="1726752762">
          <w:marLeft w:val="0"/>
          <w:marRight w:val="0"/>
          <w:marTop w:val="0"/>
          <w:marBottom w:val="0"/>
          <w:divBdr>
            <w:top w:val="none" w:sz="0" w:space="0" w:color="auto"/>
            <w:left w:val="none" w:sz="0" w:space="0" w:color="auto"/>
            <w:bottom w:val="none" w:sz="0" w:space="0" w:color="auto"/>
            <w:right w:val="none" w:sz="0" w:space="0" w:color="auto"/>
          </w:divBdr>
        </w:div>
        <w:div w:id="969095093">
          <w:marLeft w:val="0"/>
          <w:marRight w:val="0"/>
          <w:marTop w:val="0"/>
          <w:marBottom w:val="0"/>
          <w:divBdr>
            <w:top w:val="none" w:sz="0" w:space="0" w:color="auto"/>
            <w:left w:val="none" w:sz="0" w:space="0" w:color="auto"/>
            <w:bottom w:val="none" w:sz="0" w:space="0" w:color="auto"/>
            <w:right w:val="none" w:sz="0" w:space="0" w:color="auto"/>
          </w:divBdr>
        </w:div>
        <w:div w:id="1078867217">
          <w:marLeft w:val="0"/>
          <w:marRight w:val="0"/>
          <w:marTop w:val="0"/>
          <w:marBottom w:val="0"/>
          <w:divBdr>
            <w:top w:val="none" w:sz="0" w:space="0" w:color="auto"/>
            <w:left w:val="none" w:sz="0" w:space="0" w:color="auto"/>
            <w:bottom w:val="none" w:sz="0" w:space="0" w:color="auto"/>
            <w:right w:val="none" w:sz="0" w:space="0" w:color="auto"/>
          </w:divBdr>
        </w:div>
        <w:div w:id="1676031784">
          <w:marLeft w:val="0"/>
          <w:marRight w:val="0"/>
          <w:marTop w:val="0"/>
          <w:marBottom w:val="0"/>
          <w:divBdr>
            <w:top w:val="none" w:sz="0" w:space="0" w:color="auto"/>
            <w:left w:val="none" w:sz="0" w:space="0" w:color="auto"/>
            <w:bottom w:val="none" w:sz="0" w:space="0" w:color="auto"/>
            <w:right w:val="none" w:sz="0" w:space="0" w:color="auto"/>
          </w:divBdr>
        </w:div>
        <w:div w:id="564951321">
          <w:marLeft w:val="0"/>
          <w:marRight w:val="0"/>
          <w:marTop w:val="0"/>
          <w:marBottom w:val="0"/>
          <w:divBdr>
            <w:top w:val="none" w:sz="0" w:space="0" w:color="auto"/>
            <w:left w:val="none" w:sz="0" w:space="0" w:color="auto"/>
            <w:bottom w:val="none" w:sz="0" w:space="0" w:color="auto"/>
            <w:right w:val="none" w:sz="0" w:space="0" w:color="auto"/>
          </w:divBdr>
        </w:div>
        <w:div w:id="1798916861">
          <w:marLeft w:val="0"/>
          <w:marRight w:val="0"/>
          <w:marTop w:val="0"/>
          <w:marBottom w:val="0"/>
          <w:divBdr>
            <w:top w:val="none" w:sz="0" w:space="0" w:color="auto"/>
            <w:left w:val="none" w:sz="0" w:space="0" w:color="auto"/>
            <w:bottom w:val="none" w:sz="0" w:space="0" w:color="auto"/>
            <w:right w:val="none" w:sz="0" w:space="0" w:color="auto"/>
          </w:divBdr>
        </w:div>
        <w:div w:id="1531607362">
          <w:marLeft w:val="0"/>
          <w:marRight w:val="0"/>
          <w:marTop w:val="0"/>
          <w:marBottom w:val="0"/>
          <w:divBdr>
            <w:top w:val="none" w:sz="0" w:space="0" w:color="auto"/>
            <w:left w:val="none" w:sz="0" w:space="0" w:color="auto"/>
            <w:bottom w:val="none" w:sz="0" w:space="0" w:color="auto"/>
            <w:right w:val="none" w:sz="0" w:space="0" w:color="auto"/>
          </w:divBdr>
        </w:div>
        <w:div w:id="347879186">
          <w:marLeft w:val="0"/>
          <w:marRight w:val="0"/>
          <w:marTop w:val="0"/>
          <w:marBottom w:val="0"/>
          <w:divBdr>
            <w:top w:val="none" w:sz="0" w:space="0" w:color="auto"/>
            <w:left w:val="none" w:sz="0" w:space="0" w:color="auto"/>
            <w:bottom w:val="none" w:sz="0" w:space="0" w:color="auto"/>
            <w:right w:val="none" w:sz="0" w:space="0" w:color="auto"/>
          </w:divBdr>
        </w:div>
        <w:div w:id="1306159085">
          <w:marLeft w:val="0"/>
          <w:marRight w:val="0"/>
          <w:marTop w:val="0"/>
          <w:marBottom w:val="0"/>
          <w:divBdr>
            <w:top w:val="none" w:sz="0" w:space="0" w:color="auto"/>
            <w:left w:val="none" w:sz="0" w:space="0" w:color="auto"/>
            <w:bottom w:val="none" w:sz="0" w:space="0" w:color="auto"/>
            <w:right w:val="none" w:sz="0" w:space="0" w:color="auto"/>
          </w:divBdr>
        </w:div>
        <w:div w:id="325977324">
          <w:marLeft w:val="0"/>
          <w:marRight w:val="0"/>
          <w:marTop w:val="0"/>
          <w:marBottom w:val="0"/>
          <w:divBdr>
            <w:top w:val="none" w:sz="0" w:space="0" w:color="auto"/>
            <w:left w:val="none" w:sz="0" w:space="0" w:color="auto"/>
            <w:bottom w:val="none" w:sz="0" w:space="0" w:color="auto"/>
            <w:right w:val="none" w:sz="0" w:space="0" w:color="auto"/>
          </w:divBdr>
        </w:div>
        <w:div w:id="1478917787">
          <w:marLeft w:val="0"/>
          <w:marRight w:val="0"/>
          <w:marTop w:val="0"/>
          <w:marBottom w:val="0"/>
          <w:divBdr>
            <w:top w:val="none" w:sz="0" w:space="0" w:color="auto"/>
            <w:left w:val="none" w:sz="0" w:space="0" w:color="auto"/>
            <w:bottom w:val="none" w:sz="0" w:space="0" w:color="auto"/>
            <w:right w:val="none" w:sz="0" w:space="0" w:color="auto"/>
          </w:divBdr>
        </w:div>
        <w:div w:id="666788651">
          <w:marLeft w:val="0"/>
          <w:marRight w:val="0"/>
          <w:marTop w:val="0"/>
          <w:marBottom w:val="0"/>
          <w:divBdr>
            <w:top w:val="none" w:sz="0" w:space="0" w:color="auto"/>
            <w:left w:val="none" w:sz="0" w:space="0" w:color="auto"/>
            <w:bottom w:val="none" w:sz="0" w:space="0" w:color="auto"/>
            <w:right w:val="none" w:sz="0" w:space="0" w:color="auto"/>
          </w:divBdr>
        </w:div>
      </w:divsChild>
    </w:div>
    <w:div w:id="205872992">
      <w:bodyDiv w:val="1"/>
      <w:marLeft w:val="0"/>
      <w:marRight w:val="0"/>
      <w:marTop w:val="0"/>
      <w:marBottom w:val="0"/>
      <w:divBdr>
        <w:top w:val="none" w:sz="0" w:space="0" w:color="auto"/>
        <w:left w:val="none" w:sz="0" w:space="0" w:color="auto"/>
        <w:bottom w:val="none" w:sz="0" w:space="0" w:color="auto"/>
        <w:right w:val="none" w:sz="0" w:space="0" w:color="auto"/>
      </w:divBdr>
    </w:div>
    <w:div w:id="773747292">
      <w:bodyDiv w:val="1"/>
      <w:marLeft w:val="0"/>
      <w:marRight w:val="0"/>
      <w:marTop w:val="0"/>
      <w:marBottom w:val="0"/>
      <w:divBdr>
        <w:top w:val="none" w:sz="0" w:space="0" w:color="auto"/>
        <w:left w:val="none" w:sz="0" w:space="0" w:color="auto"/>
        <w:bottom w:val="none" w:sz="0" w:space="0" w:color="auto"/>
        <w:right w:val="none" w:sz="0" w:space="0" w:color="auto"/>
      </w:divBdr>
      <w:divsChild>
        <w:div w:id="41249255">
          <w:marLeft w:val="0"/>
          <w:marRight w:val="0"/>
          <w:marTop w:val="0"/>
          <w:marBottom w:val="0"/>
          <w:divBdr>
            <w:top w:val="none" w:sz="0" w:space="0" w:color="auto"/>
            <w:left w:val="none" w:sz="0" w:space="0" w:color="auto"/>
            <w:bottom w:val="none" w:sz="0" w:space="0" w:color="auto"/>
            <w:right w:val="none" w:sz="0" w:space="0" w:color="auto"/>
          </w:divBdr>
        </w:div>
        <w:div w:id="1795556076">
          <w:marLeft w:val="0"/>
          <w:marRight w:val="0"/>
          <w:marTop w:val="0"/>
          <w:marBottom w:val="0"/>
          <w:divBdr>
            <w:top w:val="none" w:sz="0" w:space="0" w:color="auto"/>
            <w:left w:val="none" w:sz="0" w:space="0" w:color="auto"/>
            <w:bottom w:val="none" w:sz="0" w:space="0" w:color="auto"/>
            <w:right w:val="none" w:sz="0" w:space="0" w:color="auto"/>
          </w:divBdr>
        </w:div>
        <w:div w:id="363363243">
          <w:marLeft w:val="0"/>
          <w:marRight w:val="0"/>
          <w:marTop w:val="0"/>
          <w:marBottom w:val="0"/>
          <w:divBdr>
            <w:top w:val="none" w:sz="0" w:space="0" w:color="auto"/>
            <w:left w:val="none" w:sz="0" w:space="0" w:color="auto"/>
            <w:bottom w:val="none" w:sz="0" w:space="0" w:color="auto"/>
            <w:right w:val="none" w:sz="0" w:space="0" w:color="auto"/>
          </w:divBdr>
        </w:div>
        <w:div w:id="2118283441">
          <w:marLeft w:val="0"/>
          <w:marRight w:val="0"/>
          <w:marTop w:val="0"/>
          <w:marBottom w:val="0"/>
          <w:divBdr>
            <w:top w:val="none" w:sz="0" w:space="0" w:color="auto"/>
            <w:left w:val="none" w:sz="0" w:space="0" w:color="auto"/>
            <w:bottom w:val="none" w:sz="0" w:space="0" w:color="auto"/>
            <w:right w:val="none" w:sz="0" w:space="0" w:color="auto"/>
          </w:divBdr>
        </w:div>
        <w:div w:id="1336150155">
          <w:marLeft w:val="0"/>
          <w:marRight w:val="0"/>
          <w:marTop w:val="0"/>
          <w:marBottom w:val="0"/>
          <w:divBdr>
            <w:top w:val="none" w:sz="0" w:space="0" w:color="auto"/>
            <w:left w:val="none" w:sz="0" w:space="0" w:color="auto"/>
            <w:bottom w:val="none" w:sz="0" w:space="0" w:color="auto"/>
            <w:right w:val="none" w:sz="0" w:space="0" w:color="auto"/>
          </w:divBdr>
        </w:div>
        <w:div w:id="1371147863">
          <w:marLeft w:val="0"/>
          <w:marRight w:val="0"/>
          <w:marTop w:val="0"/>
          <w:marBottom w:val="0"/>
          <w:divBdr>
            <w:top w:val="none" w:sz="0" w:space="0" w:color="auto"/>
            <w:left w:val="none" w:sz="0" w:space="0" w:color="auto"/>
            <w:bottom w:val="none" w:sz="0" w:space="0" w:color="auto"/>
            <w:right w:val="none" w:sz="0" w:space="0" w:color="auto"/>
          </w:divBdr>
        </w:div>
        <w:div w:id="809597234">
          <w:marLeft w:val="0"/>
          <w:marRight w:val="0"/>
          <w:marTop w:val="0"/>
          <w:marBottom w:val="0"/>
          <w:divBdr>
            <w:top w:val="none" w:sz="0" w:space="0" w:color="auto"/>
            <w:left w:val="none" w:sz="0" w:space="0" w:color="auto"/>
            <w:bottom w:val="none" w:sz="0" w:space="0" w:color="auto"/>
            <w:right w:val="none" w:sz="0" w:space="0" w:color="auto"/>
          </w:divBdr>
        </w:div>
        <w:div w:id="643852564">
          <w:marLeft w:val="0"/>
          <w:marRight w:val="0"/>
          <w:marTop w:val="0"/>
          <w:marBottom w:val="0"/>
          <w:divBdr>
            <w:top w:val="none" w:sz="0" w:space="0" w:color="auto"/>
            <w:left w:val="none" w:sz="0" w:space="0" w:color="auto"/>
            <w:bottom w:val="none" w:sz="0" w:space="0" w:color="auto"/>
            <w:right w:val="none" w:sz="0" w:space="0" w:color="auto"/>
          </w:divBdr>
        </w:div>
        <w:div w:id="1477837156">
          <w:marLeft w:val="0"/>
          <w:marRight w:val="0"/>
          <w:marTop w:val="0"/>
          <w:marBottom w:val="0"/>
          <w:divBdr>
            <w:top w:val="none" w:sz="0" w:space="0" w:color="auto"/>
            <w:left w:val="none" w:sz="0" w:space="0" w:color="auto"/>
            <w:bottom w:val="none" w:sz="0" w:space="0" w:color="auto"/>
            <w:right w:val="none" w:sz="0" w:space="0" w:color="auto"/>
          </w:divBdr>
        </w:div>
        <w:div w:id="1731230655">
          <w:marLeft w:val="0"/>
          <w:marRight w:val="0"/>
          <w:marTop w:val="0"/>
          <w:marBottom w:val="0"/>
          <w:divBdr>
            <w:top w:val="none" w:sz="0" w:space="0" w:color="auto"/>
            <w:left w:val="none" w:sz="0" w:space="0" w:color="auto"/>
            <w:bottom w:val="none" w:sz="0" w:space="0" w:color="auto"/>
            <w:right w:val="none" w:sz="0" w:space="0" w:color="auto"/>
          </w:divBdr>
        </w:div>
        <w:div w:id="1835221291">
          <w:marLeft w:val="0"/>
          <w:marRight w:val="0"/>
          <w:marTop w:val="0"/>
          <w:marBottom w:val="0"/>
          <w:divBdr>
            <w:top w:val="none" w:sz="0" w:space="0" w:color="auto"/>
            <w:left w:val="none" w:sz="0" w:space="0" w:color="auto"/>
            <w:bottom w:val="none" w:sz="0" w:space="0" w:color="auto"/>
            <w:right w:val="none" w:sz="0" w:space="0" w:color="auto"/>
          </w:divBdr>
        </w:div>
        <w:div w:id="474225109">
          <w:marLeft w:val="0"/>
          <w:marRight w:val="0"/>
          <w:marTop w:val="0"/>
          <w:marBottom w:val="0"/>
          <w:divBdr>
            <w:top w:val="none" w:sz="0" w:space="0" w:color="auto"/>
            <w:left w:val="none" w:sz="0" w:space="0" w:color="auto"/>
            <w:bottom w:val="none" w:sz="0" w:space="0" w:color="auto"/>
            <w:right w:val="none" w:sz="0" w:space="0" w:color="auto"/>
          </w:divBdr>
        </w:div>
        <w:div w:id="586039005">
          <w:marLeft w:val="0"/>
          <w:marRight w:val="0"/>
          <w:marTop w:val="0"/>
          <w:marBottom w:val="0"/>
          <w:divBdr>
            <w:top w:val="none" w:sz="0" w:space="0" w:color="auto"/>
            <w:left w:val="none" w:sz="0" w:space="0" w:color="auto"/>
            <w:bottom w:val="none" w:sz="0" w:space="0" w:color="auto"/>
            <w:right w:val="none" w:sz="0" w:space="0" w:color="auto"/>
          </w:divBdr>
        </w:div>
        <w:div w:id="767458813">
          <w:marLeft w:val="0"/>
          <w:marRight w:val="0"/>
          <w:marTop w:val="0"/>
          <w:marBottom w:val="0"/>
          <w:divBdr>
            <w:top w:val="none" w:sz="0" w:space="0" w:color="auto"/>
            <w:left w:val="none" w:sz="0" w:space="0" w:color="auto"/>
            <w:bottom w:val="none" w:sz="0" w:space="0" w:color="auto"/>
            <w:right w:val="none" w:sz="0" w:space="0" w:color="auto"/>
          </w:divBdr>
        </w:div>
        <w:div w:id="170219577">
          <w:marLeft w:val="0"/>
          <w:marRight w:val="0"/>
          <w:marTop w:val="0"/>
          <w:marBottom w:val="0"/>
          <w:divBdr>
            <w:top w:val="none" w:sz="0" w:space="0" w:color="auto"/>
            <w:left w:val="none" w:sz="0" w:space="0" w:color="auto"/>
            <w:bottom w:val="none" w:sz="0" w:space="0" w:color="auto"/>
            <w:right w:val="none" w:sz="0" w:space="0" w:color="auto"/>
          </w:divBdr>
        </w:div>
        <w:div w:id="884801920">
          <w:marLeft w:val="0"/>
          <w:marRight w:val="0"/>
          <w:marTop w:val="0"/>
          <w:marBottom w:val="0"/>
          <w:divBdr>
            <w:top w:val="none" w:sz="0" w:space="0" w:color="auto"/>
            <w:left w:val="none" w:sz="0" w:space="0" w:color="auto"/>
            <w:bottom w:val="none" w:sz="0" w:space="0" w:color="auto"/>
            <w:right w:val="none" w:sz="0" w:space="0" w:color="auto"/>
          </w:divBdr>
        </w:div>
        <w:div w:id="201022691">
          <w:marLeft w:val="0"/>
          <w:marRight w:val="0"/>
          <w:marTop w:val="0"/>
          <w:marBottom w:val="0"/>
          <w:divBdr>
            <w:top w:val="none" w:sz="0" w:space="0" w:color="auto"/>
            <w:left w:val="none" w:sz="0" w:space="0" w:color="auto"/>
            <w:bottom w:val="none" w:sz="0" w:space="0" w:color="auto"/>
            <w:right w:val="none" w:sz="0" w:space="0" w:color="auto"/>
          </w:divBdr>
        </w:div>
        <w:div w:id="41297976">
          <w:marLeft w:val="0"/>
          <w:marRight w:val="0"/>
          <w:marTop w:val="0"/>
          <w:marBottom w:val="0"/>
          <w:divBdr>
            <w:top w:val="none" w:sz="0" w:space="0" w:color="auto"/>
            <w:left w:val="none" w:sz="0" w:space="0" w:color="auto"/>
            <w:bottom w:val="none" w:sz="0" w:space="0" w:color="auto"/>
            <w:right w:val="none" w:sz="0" w:space="0" w:color="auto"/>
          </w:divBdr>
        </w:div>
        <w:div w:id="1965237008">
          <w:marLeft w:val="0"/>
          <w:marRight w:val="0"/>
          <w:marTop w:val="0"/>
          <w:marBottom w:val="0"/>
          <w:divBdr>
            <w:top w:val="none" w:sz="0" w:space="0" w:color="auto"/>
            <w:left w:val="none" w:sz="0" w:space="0" w:color="auto"/>
            <w:bottom w:val="none" w:sz="0" w:space="0" w:color="auto"/>
            <w:right w:val="none" w:sz="0" w:space="0" w:color="auto"/>
          </w:divBdr>
        </w:div>
        <w:div w:id="938567898">
          <w:marLeft w:val="0"/>
          <w:marRight w:val="0"/>
          <w:marTop w:val="0"/>
          <w:marBottom w:val="0"/>
          <w:divBdr>
            <w:top w:val="none" w:sz="0" w:space="0" w:color="auto"/>
            <w:left w:val="none" w:sz="0" w:space="0" w:color="auto"/>
            <w:bottom w:val="none" w:sz="0" w:space="0" w:color="auto"/>
            <w:right w:val="none" w:sz="0" w:space="0" w:color="auto"/>
          </w:divBdr>
        </w:div>
        <w:div w:id="687609648">
          <w:marLeft w:val="0"/>
          <w:marRight w:val="0"/>
          <w:marTop w:val="0"/>
          <w:marBottom w:val="0"/>
          <w:divBdr>
            <w:top w:val="none" w:sz="0" w:space="0" w:color="auto"/>
            <w:left w:val="none" w:sz="0" w:space="0" w:color="auto"/>
            <w:bottom w:val="none" w:sz="0" w:space="0" w:color="auto"/>
            <w:right w:val="none" w:sz="0" w:space="0" w:color="auto"/>
          </w:divBdr>
        </w:div>
        <w:div w:id="494419373">
          <w:marLeft w:val="0"/>
          <w:marRight w:val="0"/>
          <w:marTop w:val="0"/>
          <w:marBottom w:val="0"/>
          <w:divBdr>
            <w:top w:val="none" w:sz="0" w:space="0" w:color="auto"/>
            <w:left w:val="none" w:sz="0" w:space="0" w:color="auto"/>
            <w:bottom w:val="none" w:sz="0" w:space="0" w:color="auto"/>
            <w:right w:val="none" w:sz="0" w:space="0" w:color="auto"/>
          </w:divBdr>
        </w:div>
        <w:div w:id="781605504">
          <w:marLeft w:val="0"/>
          <w:marRight w:val="0"/>
          <w:marTop w:val="0"/>
          <w:marBottom w:val="0"/>
          <w:divBdr>
            <w:top w:val="none" w:sz="0" w:space="0" w:color="auto"/>
            <w:left w:val="none" w:sz="0" w:space="0" w:color="auto"/>
            <w:bottom w:val="none" w:sz="0" w:space="0" w:color="auto"/>
            <w:right w:val="none" w:sz="0" w:space="0" w:color="auto"/>
          </w:divBdr>
        </w:div>
        <w:div w:id="2059357487">
          <w:marLeft w:val="0"/>
          <w:marRight w:val="0"/>
          <w:marTop w:val="0"/>
          <w:marBottom w:val="0"/>
          <w:divBdr>
            <w:top w:val="none" w:sz="0" w:space="0" w:color="auto"/>
            <w:left w:val="none" w:sz="0" w:space="0" w:color="auto"/>
            <w:bottom w:val="none" w:sz="0" w:space="0" w:color="auto"/>
            <w:right w:val="none" w:sz="0" w:space="0" w:color="auto"/>
          </w:divBdr>
        </w:div>
        <w:div w:id="686248273">
          <w:marLeft w:val="0"/>
          <w:marRight w:val="0"/>
          <w:marTop w:val="0"/>
          <w:marBottom w:val="0"/>
          <w:divBdr>
            <w:top w:val="none" w:sz="0" w:space="0" w:color="auto"/>
            <w:left w:val="none" w:sz="0" w:space="0" w:color="auto"/>
            <w:bottom w:val="none" w:sz="0" w:space="0" w:color="auto"/>
            <w:right w:val="none" w:sz="0" w:space="0" w:color="auto"/>
          </w:divBdr>
        </w:div>
        <w:div w:id="865217701">
          <w:marLeft w:val="0"/>
          <w:marRight w:val="0"/>
          <w:marTop w:val="0"/>
          <w:marBottom w:val="0"/>
          <w:divBdr>
            <w:top w:val="none" w:sz="0" w:space="0" w:color="auto"/>
            <w:left w:val="none" w:sz="0" w:space="0" w:color="auto"/>
            <w:bottom w:val="none" w:sz="0" w:space="0" w:color="auto"/>
            <w:right w:val="none" w:sz="0" w:space="0" w:color="auto"/>
          </w:divBdr>
        </w:div>
        <w:div w:id="1185705666">
          <w:marLeft w:val="0"/>
          <w:marRight w:val="0"/>
          <w:marTop w:val="0"/>
          <w:marBottom w:val="0"/>
          <w:divBdr>
            <w:top w:val="none" w:sz="0" w:space="0" w:color="auto"/>
            <w:left w:val="none" w:sz="0" w:space="0" w:color="auto"/>
            <w:bottom w:val="none" w:sz="0" w:space="0" w:color="auto"/>
            <w:right w:val="none" w:sz="0" w:space="0" w:color="auto"/>
          </w:divBdr>
        </w:div>
        <w:div w:id="781190754">
          <w:marLeft w:val="0"/>
          <w:marRight w:val="0"/>
          <w:marTop w:val="0"/>
          <w:marBottom w:val="0"/>
          <w:divBdr>
            <w:top w:val="none" w:sz="0" w:space="0" w:color="auto"/>
            <w:left w:val="none" w:sz="0" w:space="0" w:color="auto"/>
            <w:bottom w:val="none" w:sz="0" w:space="0" w:color="auto"/>
            <w:right w:val="none" w:sz="0" w:space="0" w:color="auto"/>
          </w:divBdr>
        </w:div>
        <w:div w:id="1986080130">
          <w:marLeft w:val="0"/>
          <w:marRight w:val="0"/>
          <w:marTop w:val="0"/>
          <w:marBottom w:val="0"/>
          <w:divBdr>
            <w:top w:val="none" w:sz="0" w:space="0" w:color="auto"/>
            <w:left w:val="none" w:sz="0" w:space="0" w:color="auto"/>
            <w:bottom w:val="none" w:sz="0" w:space="0" w:color="auto"/>
            <w:right w:val="none" w:sz="0" w:space="0" w:color="auto"/>
          </w:divBdr>
        </w:div>
        <w:div w:id="1913656352">
          <w:marLeft w:val="0"/>
          <w:marRight w:val="0"/>
          <w:marTop w:val="0"/>
          <w:marBottom w:val="0"/>
          <w:divBdr>
            <w:top w:val="none" w:sz="0" w:space="0" w:color="auto"/>
            <w:left w:val="none" w:sz="0" w:space="0" w:color="auto"/>
            <w:bottom w:val="none" w:sz="0" w:space="0" w:color="auto"/>
            <w:right w:val="none" w:sz="0" w:space="0" w:color="auto"/>
          </w:divBdr>
        </w:div>
        <w:div w:id="472601504">
          <w:marLeft w:val="0"/>
          <w:marRight w:val="0"/>
          <w:marTop w:val="0"/>
          <w:marBottom w:val="0"/>
          <w:divBdr>
            <w:top w:val="none" w:sz="0" w:space="0" w:color="auto"/>
            <w:left w:val="none" w:sz="0" w:space="0" w:color="auto"/>
            <w:bottom w:val="none" w:sz="0" w:space="0" w:color="auto"/>
            <w:right w:val="none" w:sz="0" w:space="0" w:color="auto"/>
          </w:divBdr>
        </w:div>
        <w:div w:id="846603792">
          <w:marLeft w:val="0"/>
          <w:marRight w:val="0"/>
          <w:marTop w:val="0"/>
          <w:marBottom w:val="0"/>
          <w:divBdr>
            <w:top w:val="none" w:sz="0" w:space="0" w:color="auto"/>
            <w:left w:val="none" w:sz="0" w:space="0" w:color="auto"/>
            <w:bottom w:val="none" w:sz="0" w:space="0" w:color="auto"/>
            <w:right w:val="none" w:sz="0" w:space="0" w:color="auto"/>
          </w:divBdr>
        </w:div>
        <w:div w:id="1102455724">
          <w:marLeft w:val="0"/>
          <w:marRight w:val="0"/>
          <w:marTop w:val="0"/>
          <w:marBottom w:val="0"/>
          <w:divBdr>
            <w:top w:val="none" w:sz="0" w:space="0" w:color="auto"/>
            <w:left w:val="none" w:sz="0" w:space="0" w:color="auto"/>
            <w:bottom w:val="none" w:sz="0" w:space="0" w:color="auto"/>
            <w:right w:val="none" w:sz="0" w:space="0" w:color="auto"/>
          </w:divBdr>
        </w:div>
        <w:div w:id="316228921">
          <w:marLeft w:val="0"/>
          <w:marRight w:val="0"/>
          <w:marTop w:val="0"/>
          <w:marBottom w:val="0"/>
          <w:divBdr>
            <w:top w:val="none" w:sz="0" w:space="0" w:color="auto"/>
            <w:left w:val="none" w:sz="0" w:space="0" w:color="auto"/>
            <w:bottom w:val="none" w:sz="0" w:space="0" w:color="auto"/>
            <w:right w:val="none" w:sz="0" w:space="0" w:color="auto"/>
          </w:divBdr>
        </w:div>
        <w:div w:id="714041731">
          <w:marLeft w:val="0"/>
          <w:marRight w:val="0"/>
          <w:marTop w:val="0"/>
          <w:marBottom w:val="0"/>
          <w:divBdr>
            <w:top w:val="none" w:sz="0" w:space="0" w:color="auto"/>
            <w:left w:val="none" w:sz="0" w:space="0" w:color="auto"/>
            <w:bottom w:val="none" w:sz="0" w:space="0" w:color="auto"/>
            <w:right w:val="none" w:sz="0" w:space="0" w:color="auto"/>
          </w:divBdr>
        </w:div>
        <w:div w:id="1974945111">
          <w:marLeft w:val="0"/>
          <w:marRight w:val="0"/>
          <w:marTop w:val="0"/>
          <w:marBottom w:val="0"/>
          <w:divBdr>
            <w:top w:val="none" w:sz="0" w:space="0" w:color="auto"/>
            <w:left w:val="none" w:sz="0" w:space="0" w:color="auto"/>
            <w:bottom w:val="none" w:sz="0" w:space="0" w:color="auto"/>
            <w:right w:val="none" w:sz="0" w:space="0" w:color="auto"/>
          </w:divBdr>
        </w:div>
        <w:div w:id="731004047">
          <w:marLeft w:val="0"/>
          <w:marRight w:val="0"/>
          <w:marTop w:val="0"/>
          <w:marBottom w:val="0"/>
          <w:divBdr>
            <w:top w:val="none" w:sz="0" w:space="0" w:color="auto"/>
            <w:left w:val="none" w:sz="0" w:space="0" w:color="auto"/>
            <w:bottom w:val="none" w:sz="0" w:space="0" w:color="auto"/>
            <w:right w:val="none" w:sz="0" w:space="0" w:color="auto"/>
          </w:divBdr>
        </w:div>
        <w:div w:id="1507746402">
          <w:marLeft w:val="0"/>
          <w:marRight w:val="0"/>
          <w:marTop w:val="0"/>
          <w:marBottom w:val="0"/>
          <w:divBdr>
            <w:top w:val="none" w:sz="0" w:space="0" w:color="auto"/>
            <w:left w:val="none" w:sz="0" w:space="0" w:color="auto"/>
            <w:bottom w:val="none" w:sz="0" w:space="0" w:color="auto"/>
            <w:right w:val="none" w:sz="0" w:space="0" w:color="auto"/>
          </w:divBdr>
        </w:div>
        <w:div w:id="1828476898">
          <w:marLeft w:val="0"/>
          <w:marRight w:val="0"/>
          <w:marTop w:val="0"/>
          <w:marBottom w:val="0"/>
          <w:divBdr>
            <w:top w:val="none" w:sz="0" w:space="0" w:color="auto"/>
            <w:left w:val="none" w:sz="0" w:space="0" w:color="auto"/>
            <w:bottom w:val="none" w:sz="0" w:space="0" w:color="auto"/>
            <w:right w:val="none" w:sz="0" w:space="0" w:color="auto"/>
          </w:divBdr>
        </w:div>
        <w:div w:id="536043029">
          <w:marLeft w:val="0"/>
          <w:marRight w:val="0"/>
          <w:marTop w:val="0"/>
          <w:marBottom w:val="0"/>
          <w:divBdr>
            <w:top w:val="none" w:sz="0" w:space="0" w:color="auto"/>
            <w:left w:val="none" w:sz="0" w:space="0" w:color="auto"/>
            <w:bottom w:val="none" w:sz="0" w:space="0" w:color="auto"/>
            <w:right w:val="none" w:sz="0" w:space="0" w:color="auto"/>
          </w:divBdr>
        </w:div>
        <w:div w:id="2126924240">
          <w:marLeft w:val="0"/>
          <w:marRight w:val="0"/>
          <w:marTop w:val="0"/>
          <w:marBottom w:val="0"/>
          <w:divBdr>
            <w:top w:val="none" w:sz="0" w:space="0" w:color="auto"/>
            <w:left w:val="none" w:sz="0" w:space="0" w:color="auto"/>
            <w:bottom w:val="none" w:sz="0" w:space="0" w:color="auto"/>
            <w:right w:val="none" w:sz="0" w:space="0" w:color="auto"/>
          </w:divBdr>
        </w:div>
        <w:div w:id="1388799725">
          <w:marLeft w:val="0"/>
          <w:marRight w:val="0"/>
          <w:marTop w:val="0"/>
          <w:marBottom w:val="0"/>
          <w:divBdr>
            <w:top w:val="none" w:sz="0" w:space="0" w:color="auto"/>
            <w:left w:val="none" w:sz="0" w:space="0" w:color="auto"/>
            <w:bottom w:val="none" w:sz="0" w:space="0" w:color="auto"/>
            <w:right w:val="none" w:sz="0" w:space="0" w:color="auto"/>
          </w:divBdr>
        </w:div>
        <w:div w:id="755324464">
          <w:marLeft w:val="0"/>
          <w:marRight w:val="0"/>
          <w:marTop w:val="0"/>
          <w:marBottom w:val="0"/>
          <w:divBdr>
            <w:top w:val="none" w:sz="0" w:space="0" w:color="auto"/>
            <w:left w:val="none" w:sz="0" w:space="0" w:color="auto"/>
            <w:bottom w:val="none" w:sz="0" w:space="0" w:color="auto"/>
            <w:right w:val="none" w:sz="0" w:space="0" w:color="auto"/>
          </w:divBdr>
        </w:div>
        <w:div w:id="32197961">
          <w:marLeft w:val="0"/>
          <w:marRight w:val="0"/>
          <w:marTop w:val="0"/>
          <w:marBottom w:val="0"/>
          <w:divBdr>
            <w:top w:val="none" w:sz="0" w:space="0" w:color="auto"/>
            <w:left w:val="none" w:sz="0" w:space="0" w:color="auto"/>
            <w:bottom w:val="none" w:sz="0" w:space="0" w:color="auto"/>
            <w:right w:val="none" w:sz="0" w:space="0" w:color="auto"/>
          </w:divBdr>
        </w:div>
        <w:div w:id="464735959">
          <w:marLeft w:val="0"/>
          <w:marRight w:val="0"/>
          <w:marTop w:val="0"/>
          <w:marBottom w:val="0"/>
          <w:divBdr>
            <w:top w:val="none" w:sz="0" w:space="0" w:color="auto"/>
            <w:left w:val="none" w:sz="0" w:space="0" w:color="auto"/>
            <w:bottom w:val="none" w:sz="0" w:space="0" w:color="auto"/>
            <w:right w:val="none" w:sz="0" w:space="0" w:color="auto"/>
          </w:divBdr>
        </w:div>
        <w:div w:id="1034964413">
          <w:marLeft w:val="0"/>
          <w:marRight w:val="0"/>
          <w:marTop w:val="0"/>
          <w:marBottom w:val="0"/>
          <w:divBdr>
            <w:top w:val="none" w:sz="0" w:space="0" w:color="auto"/>
            <w:left w:val="none" w:sz="0" w:space="0" w:color="auto"/>
            <w:bottom w:val="none" w:sz="0" w:space="0" w:color="auto"/>
            <w:right w:val="none" w:sz="0" w:space="0" w:color="auto"/>
          </w:divBdr>
        </w:div>
        <w:div w:id="1741248991">
          <w:marLeft w:val="0"/>
          <w:marRight w:val="0"/>
          <w:marTop w:val="0"/>
          <w:marBottom w:val="0"/>
          <w:divBdr>
            <w:top w:val="none" w:sz="0" w:space="0" w:color="auto"/>
            <w:left w:val="none" w:sz="0" w:space="0" w:color="auto"/>
            <w:bottom w:val="none" w:sz="0" w:space="0" w:color="auto"/>
            <w:right w:val="none" w:sz="0" w:space="0" w:color="auto"/>
          </w:divBdr>
        </w:div>
        <w:div w:id="1826048515">
          <w:marLeft w:val="0"/>
          <w:marRight w:val="0"/>
          <w:marTop w:val="0"/>
          <w:marBottom w:val="0"/>
          <w:divBdr>
            <w:top w:val="none" w:sz="0" w:space="0" w:color="auto"/>
            <w:left w:val="none" w:sz="0" w:space="0" w:color="auto"/>
            <w:bottom w:val="none" w:sz="0" w:space="0" w:color="auto"/>
            <w:right w:val="none" w:sz="0" w:space="0" w:color="auto"/>
          </w:divBdr>
        </w:div>
        <w:div w:id="1614439924">
          <w:marLeft w:val="0"/>
          <w:marRight w:val="0"/>
          <w:marTop w:val="0"/>
          <w:marBottom w:val="0"/>
          <w:divBdr>
            <w:top w:val="none" w:sz="0" w:space="0" w:color="auto"/>
            <w:left w:val="none" w:sz="0" w:space="0" w:color="auto"/>
            <w:bottom w:val="none" w:sz="0" w:space="0" w:color="auto"/>
            <w:right w:val="none" w:sz="0" w:space="0" w:color="auto"/>
          </w:divBdr>
        </w:div>
        <w:div w:id="1533108426">
          <w:marLeft w:val="0"/>
          <w:marRight w:val="0"/>
          <w:marTop w:val="0"/>
          <w:marBottom w:val="0"/>
          <w:divBdr>
            <w:top w:val="none" w:sz="0" w:space="0" w:color="auto"/>
            <w:left w:val="none" w:sz="0" w:space="0" w:color="auto"/>
            <w:bottom w:val="none" w:sz="0" w:space="0" w:color="auto"/>
            <w:right w:val="none" w:sz="0" w:space="0" w:color="auto"/>
          </w:divBdr>
        </w:div>
        <w:div w:id="1402869016">
          <w:marLeft w:val="0"/>
          <w:marRight w:val="0"/>
          <w:marTop w:val="0"/>
          <w:marBottom w:val="0"/>
          <w:divBdr>
            <w:top w:val="none" w:sz="0" w:space="0" w:color="auto"/>
            <w:left w:val="none" w:sz="0" w:space="0" w:color="auto"/>
            <w:bottom w:val="none" w:sz="0" w:space="0" w:color="auto"/>
            <w:right w:val="none" w:sz="0" w:space="0" w:color="auto"/>
          </w:divBdr>
        </w:div>
        <w:div w:id="975718670">
          <w:marLeft w:val="0"/>
          <w:marRight w:val="0"/>
          <w:marTop w:val="0"/>
          <w:marBottom w:val="0"/>
          <w:divBdr>
            <w:top w:val="none" w:sz="0" w:space="0" w:color="auto"/>
            <w:left w:val="none" w:sz="0" w:space="0" w:color="auto"/>
            <w:bottom w:val="none" w:sz="0" w:space="0" w:color="auto"/>
            <w:right w:val="none" w:sz="0" w:space="0" w:color="auto"/>
          </w:divBdr>
        </w:div>
        <w:div w:id="954022944">
          <w:marLeft w:val="0"/>
          <w:marRight w:val="0"/>
          <w:marTop w:val="0"/>
          <w:marBottom w:val="0"/>
          <w:divBdr>
            <w:top w:val="none" w:sz="0" w:space="0" w:color="auto"/>
            <w:left w:val="none" w:sz="0" w:space="0" w:color="auto"/>
            <w:bottom w:val="none" w:sz="0" w:space="0" w:color="auto"/>
            <w:right w:val="none" w:sz="0" w:space="0" w:color="auto"/>
          </w:divBdr>
        </w:div>
        <w:div w:id="694110754">
          <w:marLeft w:val="0"/>
          <w:marRight w:val="0"/>
          <w:marTop w:val="0"/>
          <w:marBottom w:val="0"/>
          <w:divBdr>
            <w:top w:val="none" w:sz="0" w:space="0" w:color="auto"/>
            <w:left w:val="none" w:sz="0" w:space="0" w:color="auto"/>
            <w:bottom w:val="none" w:sz="0" w:space="0" w:color="auto"/>
            <w:right w:val="none" w:sz="0" w:space="0" w:color="auto"/>
          </w:divBdr>
        </w:div>
        <w:div w:id="567033887">
          <w:marLeft w:val="0"/>
          <w:marRight w:val="0"/>
          <w:marTop w:val="0"/>
          <w:marBottom w:val="0"/>
          <w:divBdr>
            <w:top w:val="none" w:sz="0" w:space="0" w:color="auto"/>
            <w:left w:val="none" w:sz="0" w:space="0" w:color="auto"/>
            <w:bottom w:val="none" w:sz="0" w:space="0" w:color="auto"/>
            <w:right w:val="none" w:sz="0" w:space="0" w:color="auto"/>
          </w:divBdr>
        </w:div>
        <w:div w:id="2018581400">
          <w:marLeft w:val="0"/>
          <w:marRight w:val="0"/>
          <w:marTop w:val="0"/>
          <w:marBottom w:val="0"/>
          <w:divBdr>
            <w:top w:val="none" w:sz="0" w:space="0" w:color="auto"/>
            <w:left w:val="none" w:sz="0" w:space="0" w:color="auto"/>
            <w:bottom w:val="none" w:sz="0" w:space="0" w:color="auto"/>
            <w:right w:val="none" w:sz="0" w:space="0" w:color="auto"/>
          </w:divBdr>
        </w:div>
        <w:div w:id="901018439">
          <w:marLeft w:val="0"/>
          <w:marRight w:val="0"/>
          <w:marTop w:val="0"/>
          <w:marBottom w:val="0"/>
          <w:divBdr>
            <w:top w:val="none" w:sz="0" w:space="0" w:color="auto"/>
            <w:left w:val="none" w:sz="0" w:space="0" w:color="auto"/>
            <w:bottom w:val="none" w:sz="0" w:space="0" w:color="auto"/>
            <w:right w:val="none" w:sz="0" w:space="0" w:color="auto"/>
          </w:divBdr>
        </w:div>
        <w:div w:id="269091516">
          <w:marLeft w:val="0"/>
          <w:marRight w:val="0"/>
          <w:marTop w:val="0"/>
          <w:marBottom w:val="0"/>
          <w:divBdr>
            <w:top w:val="none" w:sz="0" w:space="0" w:color="auto"/>
            <w:left w:val="none" w:sz="0" w:space="0" w:color="auto"/>
            <w:bottom w:val="none" w:sz="0" w:space="0" w:color="auto"/>
            <w:right w:val="none" w:sz="0" w:space="0" w:color="auto"/>
          </w:divBdr>
        </w:div>
        <w:div w:id="1805417670">
          <w:marLeft w:val="0"/>
          <w:marRight w:val="0"/>
          <w:marTop w:val="0"/>
          <w:marBottom w:val="0"/>
          <w:divBdr>
            <w:top w:val="none" w:sz="0" w:space="0" w:color="auto"/>
            <w:left w:val="none" w:sz="0" w:space="0" w:color="auto"/>
            <w:bottom w:val="none" w:sz="0" w:space="0" w:color="auto"/>
            <w:right w:val="none" w:sz="0" w:space="0" w:color="auto"/>
          </w:divBdr>
        </w:div>
        <w:div w:id="1469277085">
          <w:marLeft w:val="0"/>
          <w:marRight w:val="0"/>
          <w:marTop w:val="0"/>
          <w:marBottom w:val="0"/>
          <w:divBdr>
            <w:top w:val="none" w:sz="0" w:space="0" w:color="auto"/>
            <w:left w:val="none" w:sz="0" w:space="0" w:color="auto"/>
            <w:bottom w:val="none" w:sz="0" w:space="0" w:color="auto"/>
            <w:right w:val="none" w:sz="0" w:space="0" w:color="auto"/>
          </w:divBdr>
        </w:div>
        <w:div w:id="662701679">
          <w:marLeft w:val="0"/>
          <w:marRight w:val="0"/>
          <w:marTop w:val="0"/>
          <w:marBottom w:val="0"/>
          <w:divBdr>
            <w:top w:val="none" w:sz="0" w:space="0" w:color="auto"/>
            <w:left w:val="none" w:sz="0" w:space="0" w:color="auto"/>
            <w:bottom w:val="none" w:sz="0" w:space="0" w:color="auto"/>
            <w:right w:val="none" w:sz="0" w:space="0" w:color="auto"/>
          </w:divBdr>
        </w:div>
        <w:div w:id="1325621031">
          <w:marLeft w:val="0"/>
          <w:marRight w:val="0"/>
          <w:marTop w:val="0"/>
          <w:marBottom w:val="0"/>
          <w:divBdr>
            <w:top w:val="none" w:sz="0" w:space="0" w:color="auto"/>
            <w:left w:val="none" w:sz="0" w:space="0" w:color="auto"/>
            <w:bottom w:val="none" w:sz="0" w:space="0" w:color="auto"/>
            <w:right w:val="none" w:sz="0" w:space="0" w:color="auto"/>
          </w:divBdr>
        </w:div>
        <w:div w:id="1880122217">
          <w:marLeft w:val="0"/>
          <w:marRight w:val="0"/>
          <w:marTop w:val="0"/>
          <w:marBottom w:val="0"/>
          <w:divBdr>
            <w:top w:val="none" w:sz="0" w:space="0" w:color="auto"/>
            <w:left w:val="none" w:sz="0" w:space="0" w:color="auto"/>
            <w:bottom w:val="none" w:sz="0" w:space="0" w:color="auto"/>
            <w:right w:val="none" w:sz="0" w:space="0" w:color="auto"/>
          </w:divBdr>
        </w:div>
        <w:div w:id="1557861630">
          <w:marLeft w:val="0"/>
          <w:marRight w:val="0"/>
          <w:marTop w:val="0"/>
          <w:marBottom w:val="0"/>
          <w:divBdr>
            <w:top w:val="none" w:sz="0" w:space="0" w:color="auto"/>
            <w:left w:val="none" w:sz="0" w:space="0" w:color="auto"/>
            <w:bottom w:val="none" w:sz="0" w:space="0" w:color="auto"/>
            <w:right w:val="none" w:sz="0" w:space="0" w:color="auto"/>
          </w:divBdr>
        </w:div>
        <w:div w:id="1697585812">
          <w:marLeft w:val="0"/>
          <w:marRight w:val="0"/>
          <w:marTop w:val="0"/>
          <w:marBottom w:val="0"/>
          <w:divBdr>
            <w:top w:val="none" w:sz="0" w:space="0" w:color="auto"/>
            <w:left w:val="none" w:sz="0" w:space="0" w:color="auto"/>
            <w:bottom w:val="none" w:sz="0" w:space="0" w:color="auto"/>
            <w:right w:val="none" w:sz="0" w:space="0" w:color="auto"/>
          </w:divBdr>
        </w:div>
        <w:div w:id="672685084">
          <w:marLeft w:val="0"/>
          <w:marRight w:val="0"/>
          <w:marTop w:val="0"/>
          <w:marBottom w:val="0"/>
          <w:divBdr>
            <w:top w:val="none" w:sz="0" w:space="0" w:color="auto"/>
            <w:left w:val="none" w:sz="0" w:space="0" w:color="auto"/>
            <w:bottom w:val="none" w:sz="0" w:space="0" w:color="auto"/>
            <w:right w:val="none" w:sz="0" w:space="0" w:color="auto"/>
          </w:divBdr>
        </w:div>
        <w:div w:id="865678607">
          <w:marLeft w:val="0"/>
          <w:marRight w:val="0"/>
          <w:marTop w:val="0"/>
          <w:marBottom w:val="0"/>
          <w:divBdr>
            <w:top w:val="none" w:sz="0" w:space="0" w:color="auto"/>
            <w:left w:val="none" w:sz="0" w:space="0" w:color="auto"/>
            <w:bottom w:val="none" w:sz="0" w:space="0" w:color="auto"/>
            <w:right w:val="none" w:sz="0" w:space="0" w:color="auto"/>
          </w:divBdr>
        </w:div>
        <w:div w:id="533619843">
          <w:marLeft w:val="0"/>
          <w:marRight w:val="0"/>
          <w:marTop w:val="0"/>
          <w:marBottom w:val="0"/>
          <w:divBdr>
            <w:top w:val="none" w:sz="0" w:space="0" w:color="auto"/>
            <w:left w:val="none" w:sz="0" w:space="0" w:color="auto"/>
            <w:bottom w:val="none" w:sz="0" w:space="0" w:color="auto"/>
            <w:right w:val="none" w:sz="0" w:space="0" w:color="auto"/>
          </w:divBdr>
        </w:div>
        <w:div w:id="461462472">
          <w:marLeft w:val="0"/>
          <w:marRight w:val="0"/>
          <w:marTop w:val="0"/>
          <w:marBottom w:val="0"/>
          <w:divBdr>
            <w:top w:val="none" w:sz="0" w:space="0" w:color="auto"/>
            <w:left w:val="none" w:sz="0" w:space="0" w:color="auto"/>
            <w:bottom w:val="none" w:sz="0" w:space="0" w:color="auto"/>
            <w:right w:val="none" w:sz="0" w:space="0" w:color="auto"/>
          </w:divBdr>
        </w:div>
        <w:div w:id="949750096">
          <w:marLeft w:val="0"/>
          <w:marRight w:val="0"/>
          <w:marTop w:val="0"/>
          <w:marBottom w:val="0"/>
          <w:divBdr>
            <w:top w:val="none" w:sz="0" w:space="0" w:color="auto"/>
            <w:left w:val="none" w:sz="0" w:space="0" w:color="auto"/>
            <w:bottom w:val="none" w:sz="0" w:space="0" w:color="auto"/>
            <w:right w:val="none" w:sz="0" w:space="0" w:color="auto"/>
          </w:divBdr>
        </w:div>
        <w:div w:id="1270044403">
          <w:marLeft w:val="0"/>
          <w:marRight w:val="0"/>
          <w:marTop w:val="0"/>
          <w:marBottom w:val="0"/>
          <w:divBdr>
            <w:top w:val="none" w:sz="0" w:space="0" w:color="auto"/>
            <w:left w:val="none" w:sz="0" w:space="0" w:color="auto"/>
            <w:bottom w:val="none" w:sz="0" w:space="0" w:color="auto"/>
            <w:right w:val="none" w:sz="0" w:space="0" w:color="auto"/>
          </w:divBdr>
        </w:div>
        <w:div w:id="1107774435">
          <w:marLeft w:val="0"/>
          <w:marRight w:val="0"/>
          <w:marTop w:val="0"/>
          <w:marBottom w:val="0"/>
          <w:divBdr>
            <w:top w:val="none" w:sz="0" w:space="0" w:color="auto"/>
            <w:left w:val="none" w:sz="0" w:space="0" w:color="auto"/>
            <w:bottom w:val="none" w:sz="0" w:space="0" w:color="auto"/>
            <w:right w:val="none" w:sz="0" w:space="0" w:color="auto"/>
          </w:divBdr>
        </w:div>
        <w:div w:id="1564101768">
          <w:marLeft w:val="0"/>
          <w:marRight w:val="0"/>
          <w:marTop w:val="0"/>
          <w:marBottom w:val="0"/>
          <w:divBdr>
            <w:top w:val="none" w:sz="0" w:space="0" w:color="auto"/>
            <w:left w:val="none" w:sz="0" w:space="0" w:color="auto"/>
            <w:bottom w:val="none" w:sz="0" w:space="0" w:color="auto"/>
            <w:right w:val="none" w:sz="0" w:space="0" w:color="auto"/>
          </w:divBdr>
        </w:div>
        <w:div w:id="377122345">
          <w:marLeft w:val="0"/>
          <w:marRight w:val="0"/>
          <w:marTop w:val="0"/>
          <w:marBottom w:val="0"/>
          <w:divBdr>
            <w:top w:val="none" w:sz="0" w:space="0" w:color="auto"/>
            <w:left w:val="none" w:sz="0" w:space="0" w:color="auto"/>
            <w:bottom w:val="none" w:sz="0" w:space="0" w:color="auto"/>
            <w:right w:val="none" w:sz="0" w:space="0" w:color="auto"/>
          </w:divBdr>
        </w:div>
        <w:div w:id="980384413">
          <w:marLeft w:val="0"/>
          <w:marRight w:val="0"/>
          <w:marTop w:val="0"/>
          <w:marBottom w:val="0"/>
          <w:divBdr>
            <w:top w:val="none" w:sz="0" w:space="0" w:color="auto"/>
            <w:left w:val="none" w:sz="0" w:space="0" w:color="auto"/>
            <w:bottom w:val="none" w:sz="0" w:space="0" w:color="auto"/>
            <w:right w:val="none" w:sz="0" w:space="0" w:color="auto"/>
          </w:divBdr>
        </w:div>
        <w:div w:id="2107919610">
          <w:marLeft w:val="0"/>
          <w:marRight w:val="0"/>
          <w:marTop w:val="0"/>
          <w:marBottom w:val="0"/>
          <w:divBdr>
            <w:top w:val="none" w:sz="0" w:space="0" w:color="auto"/>
            <w:left w:val="none" w:sz="0" w:space="0" w:color="auto"/>
            <w:bottom w:val="none" w:sz="0" w:space="0" w:color="auto"/>
            <w:right w:val="none" w:sz="0" w:space="0" w:color="auto"/>
          </w:divBdr>
        </w:div>
        <w:div w:id="964625702">
          <w:marLeft w:val="0"/>
          <w:marRight w:val="0"/>
          <w:marTop w:val="0"/>
          <w:marBottom w:val="0"/>
          <w:divBdr>
            <w:top w:val="none" w:sz="0" w:space="0" w:color="auto"/>
            <w:left w:val="none" w:sz="0" w:space="0" w:color="auto"/>
            <w:bottom w:val="none" w:sz="0" w:space="0" w:color="auto"/>
            <w:right w:val="none" w:sz="0" w:space="0" w:color="auto"/>
          </w:divBdr>
        </w:div>
        <w:div w:id="197160214">
          <w:marLeft w:val="0"/>
          <w:marRight w:val="0"/>
          <w:marTop w:val="0"/>
          <w:marBottom w:val="0"/>
          <w:divBdr>
            <w:top w:val="none" w:sz="0" w:space="0" w:color="auto"/>
            <w:left w:val="none" w:sz="0" w:space="0" w:color="auto"/>
            <w:bottom w:val="none" w:sz="0" w:space="0" w:color="auto"/>
            <w:right w:val="none" w:sz="0" w:space="0" w:color="auto"/>
          </w:divBdr>
        </w:div>
        <w:div w:id="163790072">
          <w:marLeft w:val="0"/>
          <w:marRight w:val="0"/>
          <w:marTop w:val="0"/>
          <w:marBottom w:val="0"/>
          <w:divBdr>
            <w:top w:val="none" w:sz="0" w:space="0" w:color="auto"/>
            <w:left w:val="none" w:sz="0" w:space="0" w:color="auto"/>
            <w:bottom w:val="none" w:sz="0" w:space="0" w:color="auto"/>
            <w:right w:val="none" w:sz="0" w:space="0" w:color="auto"/>
          </w:divBdr>
        </w:div>
        <w:div w:id="103381504">
          <w:marLeft w:val="0"/>
          <w:marRight w:val="0"/>
          <w:marTop w:val="0"/>
          <w:marBottom w:val="0"/>
          <w:divBdr>
            <w:top w:val="none" w:sz="0" w:space="0" w:color="auto"/>
            <w:left w:val="none" w:sz="0" w:space="0" w:color="auto"/>
            <w:bottom w:val="none" w:sz="0" w:space="0" w:color="auto"/>
            <w:right w:val="none" w:sz="0" w:space="0" w:color="auto"/>
          </w:divBdr>
        </w:div>
        <w:div w:id="128936179">
          <w:marLeft w:val="0"/>
          <w:marRight w:val="0"/>
          <w:marTop w:val="0"/>
          <w:marBottom w:val="0"/>
          <w:divBdr>
            <w:top w:val="none" w:sz="0" w:space="0" w:color="auto"/>
            <w:left w:val="none" w:sz="0" w:space="0" w:color="auto"/>
            <w:bottom w:val="none" w:sz="0" w:space="0" w:color="auto"/>
            <w:right w:val="none" w:sz="0" w:space="0" w:color="auto"/>
          </w:divBdr>
        </w:div>
        <w:div w:id="1446774587">
          <w:marLeft w:val="0"/>
          <w:marRight w:val="0"/>
          <w:marTop w:val="0"/>
          <w:marBottom w:val="0"/>
          <w:divBdr>
            <w:top w:val="none" w:sz="0" w:space="0" w:color="auto"/>
            <w:left w:val="none" w:sz="0" w:space="0" w:color="auto"/>
            <w:bottom w:val="none" w:sz="0" w:space="0" w:color="auto"/>
            <w:right w:val="none" w:sz="0" w:space="0" w:color="auto"/>
          </w:divBdr>
        </w:div>
        <w:div w:id="1971206417">
          <w:marLeft w:val="0"/>
          <w:marRight w:val="0"/>
          <w:marTop w:val="0"/>
          <w:marBottom w:val="0"/>
          <w:divBdr>
            <w:top w:val="none" w:sz="0" w:space="0" w:color="auto"/>
            <w:left w:val="none" w:sz="0" w:space="0" w:color="auto"/>
            <w:bottom w:val="none" w:sz="0" w:space="0" w:color="auto"/>
            <w:right w:val="none" w:sz="0" w:space="0" w:color="auto"/>
          </w:divBdr>
        </w:div>
        <w:div w:id="1359967335">
          <w:marLeft w:val="0"/>
          <w:marRight w:val="0"/>
          <w:marTop w:val="0"/>
          <w:marBottom w:val="0"/>
          <w:divBdr>
            <w:top w:val="none" w:sz="0" w:space="0" w:color="auto"/>
            <w:left w:val="none" w:sz="0" w:space="0" w:color="auto"/>
            <w:bottom w:val="none" w:sz="0" w:space="0" w:color="auto"/>
            <w:right w:val="none" w:sz="0" w:space="0" w:color="auto"/>
          </w:divBdr>
        </w:div>
        <w:div w:id="916860568">
          <w:marLeft w:val="0"/>
          <w:marRight w:val="0"/>
          <w:marTop w:val="0"/>
          <w:marBottom w:val="0"/>
          <w:divBdr>
            <w:top w:val="none" w:sz="0" w:space="0" w:color="auto"/>
            <w:left w:val="none" w:sz="0" w:space="0" w:color="auto"/>
            <w:bottom w:val="none" w:sz="0" w:space="0" w:color="auto"/>
            <w:right w:val="none" w:sz="0" w:space="0" w:color="auto"/>
          </w:divBdr>
        </w:div>
        <w:div w:id="518810452">
          <w:marLeft w:val="0"/>
          <w:marRight w:val="0"/>
          <w:marTop w:val="0"/>
          <w:marBottom w:val="0"/>
          <w:divBdr>
            <w:top w:val="none" w:sz="0" w:space="0" w:color="auto"/>
            <w:left w:val="none" w:sz="0" w:space="0" w:color="auto"/>
            <w:bottom w:val="none" w:sz="0" w:space="0" w:color="auto"/>
            <w:right w:val="none" w:sz="0" w:space="0" w:color="auto"/>
          </w:divBdr>
        </w:div>
        <w:div w:id="634138837">
          <w:marLeft w:val="0"/>
          <w:marRight w:val="0"/>
          <w:marTop w:val="0"/>
          <w:marBottom w:val="0"/>
          <w:divBdr>
            <w:top w:val="none" w:sz="0" w:space="0" w:color="auto"/>
            <w:left w:val="none" w:sz="0" w:space="0" w:color="auto"/>
            <w:bottom w:val="none" w:sz="0" w:space="0" w:color="auto"/>
            <w:right w:val="none" w:sz="0" w:space="0" w:color="auto"/>
          </w:divBdr>
        </w:div>
        <w:div w:id="1738360694">
          <w:marLeft w:val="0"/>
          <w:marRight w:val="0"/>
          <w:marTop w:val="0"/>
          <w:marBottom w:val="0"/>
          <w:divBdr>
            <w:top w:val="none" w:sz="0" w:space="0" w:color="auto"/>
            <w:left w:val="none" w:sz="0" w:space="0" w:color="auto"/>
            <w:bottom w:val="none" w:sz="0" w:space="0" w:color="auto"/>
            <w:right w:val="none" w:sz="0" w:space="0" w:color="auto"/>
          </w:divBdr>
        </w:div>
        <w:div w:id="229778372">
          <w:marLeft w:val="0"/>
          <w:marRight w:val="0"/>
          <w:marTop w:val="0"/>
          <w:marBottom w:val="0"/>
          <w:divBdr>
            <w:top w:val="none" w:sz="0" w:space="0" w:color="auto"/>
            <w:left w:val="none" w:sz="0" w:space="0" w:color="auto"/>
            <w:bottom w:val="none" w:sz="0" w:space="0" w:color="auto"/>
            <w:right w:val="none" w:sz="0" w:space="0" w:color="auto"/>
          </w:divBdr>
        </w:div>
        <w:div w:id="1004088528">
          <w:marLeft w:val="0"/>
          <w:marRight w:val="0"/>
          <w:marTop w:val="0"/>
          <w:marBottom w:val="0"/>
          <w:divBdr>
            <w:top w:val="none" w:sz="0" w:space="0" w:color="auto"/>
            <w:left w:val="none" w:sz="0" w:space="0" w:color="auto"/>
            <w:bottom w:val="none" w:sz="0" w:space="0" w:color="auto"/>
            <w:right w:val="none" w:sz="0" w:space="0" w:color="auto"/>
          </w:divBdr>
        </w:div>
        <w:div w:id="1112433689">
          <w:marLeft w:val="0"/>
          <w:marRight w:val="0"/>
          <w:marTop w:val="0"/>
          <w:marBottom w:val="0"/>
          <w:divBdr>
            <w:top w:val="none" w:sz="0" w:space="0" w:color="auto"/>
            <w:left w:val="none" w:sz="0" w:space="0" w:color="auto"/>
            <w:bottom w:val="none" w:sz="0" w:space="0" w:color="auto"/>
            <w:right w:val="none" w:sz="0" w:space="0" w:color="auto"/>
          </w:divBdr>
        </w:div>
        <w:div w:id="748111750">
          <w:marLeft w:val="0"/>
          <w:marRight w:val="0"/>
          <w:marTop w:val="0"/>
          <w:marBottom w:val="0"/>
          <w:divBdr>
            <w:top w:val="none" w:sz="0" w:space="0" w:color="auto"/>
            <w:left w:val="none" w:sz="0" w:space="0" w:color="auto"/>
            <w:bottom w:val="none" w:sz="0" w:space="0" w:color="auto"/>
            <w:right w:val="none" w:sz="0" w:space="0" w:color="auto"/>
          </w:divBdr>
        </w:div>
        <w:div w:id="1932471629">
          <w:marLeft w:val="0"/>
          <w:marRight w:val="0"/>
          <w:marTop w:val="0"/>
          <w:marBottom w:val="0"/>
          <w:divBdr>
            <w:top w:val="none" w:sz="0" w:space="0" w:color="auto"/>
            <w:left w:val="none" w:sz="0" w:space="0" w:color="auto"/>
            <w:bottom w:val="none" w:sz="0" w:space="0" w:color="auto"/>
            <w:right w:val="none" w:sz="0" w:space="0" w:color="auto"/>
          </w:divBdr>
        </w:div>
        <w:div w:id="110637285">
          <w:marLeft w:val="0"/>
          <w:marRight w:val="0"/>
          <w:marTop w:val="0"/>
          <w:marBottom w:val="0"/>
          <w:divBdr>
            <w:top w:val="none" w:sz="0" w:space="0" w:color="auto"/>
            <w:left w:val="none" w:sz="0" w:space="0" w:color="auto"/>
            <w:bottom w:val="none" w:sz="0" w:space="0" w:color="auto"/>
            <w:right w:val="none" w:sz="0" w:space="0" w:color="auto"/>
          </w:divBdr>
        </w:div>
        <w:div w:id="1426077577">
          <w:marLeft w:val="0"/>
          <w:marRight w:val="0"/>
          <w:marTop w:val="0"/>
          <w:marBottom w:val="0"/>
          <w:divBdr>
            <w:top w:val="none" w:sz="0" w:space="0" w:color="auto"/>
            <w:left w:val="none" w:sz="0" w:space="0" w:color="auto"/>
            <w:bottom w:val="none" w:sz="0" w:space="0" w:color="auto"/>
            <w:right w:val="none" w:sz="0" w:space="0" w:color="auto"/>
          </w:divBdr>
        </w:div>
        <w:div w:id="617372845">
          <w:marLeft w:val="0"/>
          <w:marRight w:val="0"/>
          <w:marTop w:val="0"/>
          <w:marBottom w:val="0"/>
          <w:divBdr>
            <w:top w:val="none" w:sz="0" w:space="0" w:color="auto"/>
            <w:left w:val="none" w:sz="0" w:space="0" w:color="auto"/>
            <w:bottom w:val="none" w:sz="0" w:space="0" w:color="auto"/>
            <w:right w:val="none" w:sz="0" w:space="0" w:color="auto"/>
          </w:divBdr>
        </w:div>
        <w:div w:id="1781728566">
          <w:marLeft w:val="0"/>
          <w:marRight w:val="0"/>
          <w:marTop w:val="0"/>
          <w:marBottom w:val="0"/>
          <w:divBdr>
            <w:top w:val="none" w:sz="0" w:space="0" w:color="auto"/>
            <w:left w:val="none" w:sz="0" w:space="0" w:color="auto"/>
            <w:bottom w:val="none" w:sz="0" w:space="0" w:color="auto"/>
            <w:right w:val="none" w:sz="0" w:space="0" w:color="auto"/>
          </w:divBdr>
        </w:div>
        <w:div w:id="39937162">
          <w:marLeft w:val="0"/>
          <w:marRight w:val="0"/>
          <w:marTop w:val="0"/>
          <w:marBottom w:val="0"/>
          <w:divBdr>
            <w:top w:val="none" w:sz="0" w:space="0" w:color="auto"/>
            <w:left w:val="none" w:sz="0" w:space="0" w:color="auto"/>
            <w:bottom w:val="none" w:sz="0" w:space="0" w:color="auto"/>
            <w:right w:val="none" w:sz="0" w:space="0" w:color="auto"/>
          </w:divBdr>
        </w:div>
        <w:div w:id="753547481">
          <w:marLeft w:val="0"/>
          <w:marRight w:val="0"/>
          <w:marTop w:val="0"/>
          <w:marBottom w:val="0"/>
          <w:divBdr>
            <w:top w:val="none" w:sz="0" w:space="0" w:color="auto"/>
            <w:left w:val="none" w:sz="0" w:space="0" w:color="auto"/>
            <w:bottom w:val="none" w:sz="0" w:space="0" w:color="auto"/>
            <w:right w:val="none" w:sz="0" w:space="0" w:color="auto"/>
          </w:divBdr>
        </w:div>
        <w:div w:id="1762991445">
          <w:marLeft w:val="0"/>
          <w:marRight w:val="0"/>
          <w:marTop w:val="0"/>
          <w:marBottom w:val="0"/>
          <w:divBdr>
            <w:top w:val="none" w:sz="0" w:space="0" w:color="auto"/>
            <w:left w:val="none" w:sz="0" w:space="0" w:color="auto"/>
            <w:bottom w:val="none" w:sz="0" w:space="0" w:color="auto"/>
            <w:right w:val="none" w:sz="0" w:space="0" w:color="auto"/>
          </w:divBdr>
        </w:div>
        <w:div w:id="1645624502">
          <w:marLeft w:val="0"/>
          <w:marRight w:val="0"/>
          <w:marTop w:val="0"/>
          <w:marBottom w:val="0"/>
          <w:divBdr>
            <w:top w:val="none" w:sz="0" w:space="0" w:color="auto"/>
            <w:left w:val="none" w:sz="0" w:space="0" w:color="auto"/>
            <w:bottom w:val="none" w:sz="0" w:space="0" w:color="auto"/>
            <w:right w:val="none" w:sz="0" w:space="0" w:color="auto"/>
          </w:divBdr>
        </w:div>
        <w:div w:id="699017097">
          <w:marLeft w:val="0"/>
          <w:marRight w:val="0"/>
          <w:marTop w:val="0"/>
          <w:marBottom w:val="0"/>
          <w:divBdr>
            <w:top w:val="none" w:sz="0" w:space="0" w:color="auto"/>
            <w:left w:val="none" w:sz="0" w:space="0" w:color="auto"/>
            <w:bottom w:val="none" w:sz="0" w:space="0" w:color="auto"/>
            <w:right w:val="none" w:sz="0" w:space="0" w:color="auto"/>
          </w:divBdr>
        </w:div>
        <w:div w:id="918443160">
          <w:marLeft w:val="0"/>
          <w:marRight w:val="0"/>
          <w:marTop w:val="0"/>
          <w:marBottom w:val="0"/>
          <w:divBdr>
            <w:top w:val="none" w:sz="0" w:space="0" w:color="auto"/>
            <w:left w:val="none" w:sz="0" w:space="0" w:color="auto"/>
            <w:bottom w:val="none" w:sz="0" w:space="0" w:color="auto"/>
            <w:right w:val="none" w:sz="0" w:space="0" w:color="auto"/>
          </w:divBdr>
        </w:div>
        <w:div w:id="2111582940">
          <w:marLeft w:val="0"/>
          <w:marRight w:val="0"/>
          <w:marTop w:val="0"/>
          <w:marBottom w:val="0"/>
          <w:divBdr>
            <w:top w:val="none" w:sz="0" w:space="0" w:color="auto"/>
            <w:left w:val="none" w:sz="0" w:space="0" w:color="auto"/>
            <w:bottom w:val="none" w:sz="0" w:space="0" w:color="auto"/>
            <w:right w:val="none" w:sz="0" w:space="0" w:color="auto"/>
          </w:divBdr>
        </w:div>
        <w:div w:id="1011835272">
          <w:marLeft w:val="0"/>
          <w:marRight w:val="0"/>
          <w:marTop w:val="0"/>
          <w:marBottom w:val="0"/>
          <w:divBdr>
            <w:top w:val="none" w:sz="0" w:space="0" w:color="auto"/>
            <w:left w:val="none" w:sz="0" w:space="0" w:color="auto"/>
            <w:bottom w:val="none" w:sz="0" w:space="0" w:color="auto"/>
            <w:right w:val="none" w:sz="0" w:space="0" w:color="auto"/>
          </w:divBdr>
        </w:div>
        <w:div w:id="1074812637">
          <w:marLeft w:val="0"/>
          <w:marRight w:val="0"/>
          <w:marTop w:val="0"/>
          <w:marBottom w:val="0"/>
          <w:divBdr>
            <w:top w:val="none" w:sz="0" w:space="0" w:color="auto"/>
            <w:left w:val="none" w:sz="0" w:space="0" w:color="auto"/>
            <w:bottom w:val="none" w:sz="0" w:space="0" w:color="auto"/>
            <w:right w:val="none" w:sz="0" w:space="0" w:color="auto"/>
          </w:divBdr>
        </w:div>
        <w:div w:id="153910531">
          <w:marLeft w:val="0"/>
          <w:marRight w:val="0"/>
          <w:marTop w:val="0"/>
          <w:marBottom w:val="0"/>
          <w:divBdr>
            <w:top w:val="none" w:sz="0" w:space="0" w:color="auto"/>
            <w:left w:val="none" w:sz="0" w:space="0" w:color="auto"/>
            <w:bottom w:val="none" w:sz="0" w:space="0" w:color="auto"/>
            <w:right w:val="none" w:sz="0" w:space="0" w:color="auto"/>
          </w:divBdr>
        </w:div>
        <w:div w:id="330371916">
          <w:marLeft w:val="0"/>
          <w:marRight w:val="0"/>
          <w:marTop w:val="0"/>
          <w:marBottom w:val="0"/>
          <w:divBdr>
            <w:top w:val="none" w:sz="0" w:space="0" w:color="auto"/>
            <w:left w:val="none" w:sz="0" w:space="0" w:color="auto"/>
            <w:bottom w:val="none" w:sz="0" w:space="0" w:color="auto"/>
            <w:right w:val="none" w:sz="0" w:space="0" w:color="auto"/>
          </w:divBdr>
        </w:div>
        <w:div w:id="1590309841">
          <w:marLeft w:val="0"/>
          <w:marRight w:val="0"/>
          <w:marTop w:val="0"/>
          <w:marBottom w:val="0"/>
          <w:divBdr>
            <w:top w:val="none" w:sz="0" w:space="0" w:color="auto"/>
            <w:left w:val="none" w:sz="0" w:space="0" w:color="auto"/>
            <w:bottom w:val="none" w:sz="0" w:space="0" w:color="auto"/>
            <w:right w:val="none" w:sz="0" w:space="0" w:color="auto"/>
          </w:divBdr>
        </w:div>
        <w:div w:id="1766657118">
          <w:marLeft w:val="0"/>
          <w:marRight w:val="0"/>
          <w:marTop w:val="0"/>
          <w:marBottom w:val="0"/>
          <w:divBdr>
            <w:top w:val="none" w:sz="0" w:space="0" w:color="auto"/>
            <w:left w:val="none" w:sz="0" w:space="0" w:color="auto"/>
            <w:bottom w:val="none" w:sz="0" w:space="0" w:color="auto"/>
            <w:right w:val="none" w:sz="0" w:space="0" w:color="auto"/>
          </w:divBdr>
        </w:div>
        <w:div w:id="2142460560">
          <w:marLeft w:val="0"/>
          <w:marRight w:val="0"/>
          <w:marTop w:val="0"/>
          <w:marBottom w:val="0"/>
          <w:divBdr>
            <w:top w:val="none" w:sz="0" w:space="0" w:color="auto"/>
            <w:left w:val="none" w:sz="0" w:space="0" w:color="auto"/>
            <w:bottom w:val="none" w:sz="0" w:space="0" w:color="auto"/>
            <w:right w:val="none" w:sz="0" w:space="0" w:color="auto"/>
          </w:divBdr>
        </w:div>
        <w:div w:id="1615165448">
          <w:marLeft w:val="0"/>
          <w:marRight w:val="0"/>
          <w:marTop w:val="0"/>
          <w:marBottom w:val="0"/>
          <w:divBdr>
            <w:top w:val="none" w:sz="0" w:space="0" w:color="auto"/>
            <w:left w:val="none" w:sz="0" w:space="0" w:color="auto"/>
            <w:bottom w:val="none" w:sz="0" w:space="0" w:color="auto"/>
            <w:right w:val="none" w:sz="0" w:space="0" w:color="auto"/>
          </w:divBdr>
        </w:div>
        <w:div w:id="1990936622">
          <w:marLeft w:val="0"/>
          <w:marRight w:val="0"/>
          <w:marTop w:val="0"/>
          <w:marBottom w:val="0"/>
          <w:divBdr>
            <w:top w:val="none" w:sz="0" w:space="0" w:color="auto"/>
            <w:left w:val="none" w:sz="0" w:space="0" w:color="auto"/>
            <w:bottom w:val="none" w:sz="0" w:space="0" w:color="auto"/>
            <w:right w:val="none" w:sz="0" w:space="0" w:color="auto"/>
          </w:divBdr>
        </w:div>
        <w:div w:id="467749099">
          <w:marLeft w:val="0"/>
          <w:marRight w:val="0"/>
          <w:marTop w:val="0"/>
          <w:marBottom w:val="0"/>
          <w:divBdr>
            <w:top w:val="none" w:sz="0" w:space="0" w:color="auto"/>
            <w:left w:val="none" w:sz="0" w:space="0" w:color="auto"/>
            <w:bottom w:val="none" w:sz="0" w:space="0" w:color="auto"/>
            <w:right w:val="none" w:sz="0" w:space="0" w:color="auto"/>
          </w:divBdr>
        </w:div>
        <w:div w:id="118882395">
          <w:marLeft w:val="0"/>
          <w:marRight w:val="0"/>
          <w:marTop w:val="0"/>
          <w:marBottom w:val="0"/>
          <w:divBdr>
            <w:top w:val="none" w:sz="0" w:space="0" w:color="auto"/>
            <w:left w:val="none" w:sz="0" w:space="0" w:color="auto"/>
            <w:bottom w:val="none" w:sz="0" w:space="0" w:color="auto"/>
            <w:right w:val="none" w:sz="0" w:space="0" w:color="auto"/>
          </w:divBdr>
        </w:div>
        <w:div w:id="425614589">
          <w:marLeft w:val="0"/>
          <w:marRight w:val="0"/>
          <w:marTop w:val="0"/>
          <w:marBottom w:val="0"/>
          <w:divBdr>
            <w:top w:val="none" w:sz="0" w:space="0" w:color="auto"/>
            <w:left w:val="none" w:sz="0" w:space="0" w:color="auto"/>
            <w:bottom w:val="none" w:sz="0" w:space="0" w:color="auto"/>
            <w:right w:val="none" w:sz="0" w:space="0" w:color="auto"/>
          </w:divBdr>
        </w:div>
        <w:div w:id="1766076757">
          <w:marLeft w:val="0"/>
          <w:marRight w:val="0"/>
          <w:marTop w:val="0"/>
          <w:marBottom w:val="0"/>
          <w:divBdr>
            <w:top w:val="none" w:sz="0" w:space="0" w:color="auto"/>
            <w:left w:val="none" w:sz="0" w:space="0" w:color="auto"/>
            <w:bottom w:val="none" w:sz="0" w:space="0" w:color="auto"/>
            <w:right w:val="none" w:sz="0" w:space="0" w:color="auto"/>
          </w:divBdr>
        </w:div>
        <w:div w:id="265381387">
          <w:marLeft w:val="0"/>
          <w:marRight w:val="0"/>
          <w:marTop w:val="0"/>
          <w:marBottom w:val="0"/>
          <w:divBdr>
            <w:top w:val="none" w:sz="0" w:space="0" w:color="auto"/>
            <w:left w:val="none" w:sz="0" w:space="0" w:color="auto"/>
            <w:bottom w:val="none" w:sz="0" w:space="0" w:color="auto"/>
            <w:right w:val="none" w:sz="0" w:space="0" w:color="auto"/>
          </w:divBdr>
        </w:div>
        <w:div w:id="1789201591">
          <w:marLeft w:val="0"/>
          <w:marRight w:val="0"/>
          <w:marTop w:val="0"/>
          <w:marBottom w:val="0"/>
          <w:divBdr>
            <w:top w:val="none" w:sz="0" w:space="0" w:color="auto"/>
            <w:left w:val="none" w:sz="0" w:space="0" w:color="auto"/>
            <w:bottom w:val="none" w:sz="0" w:space="0" w:color="auto"/>
            <w:right w:val="none" w:sz="0" w:space="0" w:color="auto"/>
          </w:divBdr>
        </w:div>
        <w:div w:id="1131821944">
          <w:marLeft w:val="0"/>
          <w:marRight w:val="0"/>
          <w:marTop w:val="0"/>
          <w:marBottom w:val="0"/>
          <w:divBdr>
            <w:top w:val="none" w:sz="0" w:space="0" w:color="auto"/>
            <w:left w:val="none" w:sz="0" w:space="0" w:color="auto"/>
            <w:bottom w:val="none" w:sz="0" w:space="0" w:color="auto"/>
            <w:right w:val="none" w:sz="0" w:space="0" w:color="auto"/>
          </w:divBdr>
        </w:div>
        <w:div w:id="2058625165">
          <w:marLeft w:val="0"/>
          <w:marRight w:val="0"/>
          <w:marTop w:val="0"/>
          <w:marBottom w:val="0"/>
          <w:divBdr>
            <w:top w:val="none" w:sz="0" w:space="0" w:color="auto"/>
            <w:left w:val="none" w:sz="0" w:space="0" w:color="auto"/>
            <w:bottom w:val="none" w:sz="0" w:space="0" w:color="auto"/>
            <w:right w:val="none" w:sz="0" w:space="0" w:color="auto"/>
          </w:divBdr>
        </w:div>
        <w:div w:id="1635792233">
          <w:marLeft w:val="0"/>
          <w:marRight w:val="0"/>
          <w:marTop w:val="0"/>
          <w:marBottom w:val="0"/>
          <w:divBdr>
            <w:top w:val="none" w:sz="0" w:space="0" w:color="auto"/>
            <w:left w:val="none" w:sz="0" w:space="0" w:color="auto"/>
            <w:bottom w:val="none" w:sz="0" w:space="0" w:color="auto"/>
            <w:right w:val="none" w:sz="0" w:space="0" w:color="auto"/>
          </w:divBdr>
        </w:div>
        <w:div w:id="645861390">
          <w:marLeft w:val="0"/>
          <w:marRight w:val="0"/>
          <w:marTop w:val="0"/>
          <w:marBottom w:val="0"/>
          <w:divBdr>
            <w:top w:val="none" w:sz="0" w:space="0" w:color="auto"/>
            <w:left w:val="none" w:sz="0" w:space="0" w:color="auto"/>
            <w:bottom w:val="none" w:sz="0" w:space="0" w:color="auto"/>
            <w:right w:val="none" w:sz="0" w:space="0" w:color="auto"/>
          </w:divBdr>
        </w:div>
        <w:div w:id="1801921632">
          <w:marLeft w:val="0"/>
          <w:marRight w:val="0"/>
          <w:marTop w:val="0"/>
          <w:marBottom w:val="0"/>
          <w:divBdr>
            <w:top w:val="none" w:sz="0" w:space="0" w:color="auto"/>
            <w:left w:val="none" w:sz="0" w:space="0" w:color="auto"/>
            <w:bottom w:val="none" w:sz="0" w:space="0" w:color="auto"/>
            <w:right w:val="none" w:sz="0" w:space="0" w:color="auto"/>
          </w:divBdr>
        </w:div>
        <w:div w:id="117336926">
          <w:marLeft w:val="0"/>
          <w:marRight w:val="0"/>
          <w:marTop w:val="0"/>
          <w:marBottom w:val="0"/>
          <w:divBdr>
            <w:top w:val="none" w:sz="0" w:space="0" w:color="auto"/>
            <w:left w:val="none" w:sz="0" w:space="0" w:color="auto"/>
            <w:bottom w:val="none" w:sz="0" w:space="0" w:color="auto"/>
            <w:right w:val="none" w:sz="0" w:space="0" w:color="auto"/>
          </w:divBdr>
        </w:div>
        <w:div w:id="504709913">
          <w:marLeft w:val="0"/>
          <w:marRight w:val="0"/>
          <w:marTop w:val="0"/>
          <w:marBottom w:val="0"/>
          <w:divBdr>
            <w:top w:val="none" w:sz="0" w:space="0" w:color="auto"/>
            <w:left w:val="none" w:sz="0" w:space="0" w:color="auto"/>
            <w:bottom w:val="none" w:sz="0" w:space="0" w:color="auto"/>
            <w:right w:val="none" w:sz="0" w:space="0" w:color="auto"/>
          </w:divBdr>
        </w:div>
        <w:div w:id="1079908843">
          <w:marLeft w:val="0"/>
          <w:marRight w:val="0"/>
          <w:marTop w:val="0"/>
          <w:marBottom w:val="0"/>
          <w:divBdr>
            <w:top w:val="none" w:sz="0" w:space="0" w:color="auto"/>
            <w:left w:val="none" w:sz="0" w:space="0" w:color="auto"/>
            <w:bottom w:val="none" w:sz="0" w:space="0" w:color="auto"/>
            <w:right w:val="none" w:sz="0" w:space="0" w:color="auto"/>
          </w:divBdr>
        </w:div>
        <w:div w:id="1589735278">
          <w:marLeft w:val="0"/>
          <w:marRight w:val="0"/>
          <w:marTop w:val="0"/>
          <w:marBottom w:val="0"/>
          <w:divBdr>
            <w:top w:val="none" w:sz="0" w:space="0" w:color="auto"/>
            <w:left w:val="none" w:sz="0" w:space="0" w:color="auto"/>
            <w:bottom w:val="none" w:sz="0" w:space="0" w:color="auto"/>
            <w:right w:val="none" w:sz="0" w:space="0" w:color="auto"/>
          </w:divBdr>
        </w:div>
        <w:div w:id="107360470">
          <w:marLeft w:val="0"/>
          <w:marRight w:val="0"/>
          <w:marTop w:val="0"/>
          <w:marBottom w:val="0"/>
          <w:divBdr>
            <w:top w:val="none" w:sz="0" w:space="0" w:color="auto"/>
            <w:left w:val="none" w:sz="0" w:space="0" w:color="auto"/>
            <w:bottom w:val="none" w:sz="0" w:space="0" w:color="auto"/>
            <w:right w:val="none" w:sz="0" w:space="0" w:color="auto"/>
          </w:divBdr>
        </w:div>
        <w:div w:id="674380765">
          <w:marLeft w:val="0"/>
          <w:marRight w:val="0"/>
          <w:marTop w:val="0"/>
          <w:marBottom w:val="0"/>
          <w:divBdr>
            <w:top w:val="none" w:sz="0" w:space="0" w:color="auto"/>
            <w:left w:val="none" w:sz="0" w:space="0" w:color="auto"/>
            <w:bottom w:val="none" w:sz="0" w:space="0" w:color="auto"/>
            <w:right w:val="none" w:sz="0" w:space="0" w:color="auto"/>
          </w:divBdr>
        </w:div>
        <w:div w:id="585695475">
          <w:marLeft w:val="0"/>
          <w:marRight w:val="0"/>
          <w:marTop w:val="0"/>
          <w:marBottom w:val="0"/>
          <w:divBdr>
            <w:top w:val="none" w:sz="0" w:space="0" w:color="auto"/>
            <w:left w:val="none" w:sz="0" w:space="0" w:color="auto"/>
            <w:bottom w:val="none" w:sz="0" w:space="0" w:color="auto"/>
            <w:right w:val="none" w:sz="0" w:space="0" w:color="auto"/>
          </w:divBdr>
        </w:div>
        <w:div w:id="24529154">
          <w:marLeft w:val="0"/>
          <w:marRight w:val="0"/>
          <w:marTop w:val="0"/>
          <w:marBottom w:val="0"/>
          <w:divBdr>
            <w:top w:val="none" w:sz="0" w:space="0" w:color="auto"/>
            <w:left w:val="none" w:sz="0" w:space="0" w:color="auto"/>
            <w:bottom w:val="none" w:sz="0" w:space="0" w:color="auto"/>
            <w:right w:val="none" w:sz="0" w:space="0" w:color="auto"/>
          </w:divBdr>
        </w:div>
        <w:div w:id="1785999152">
          <w:marLeft w:val="0"/>
          <w:marRight w:val="0"/>
          <w:marTop w:val="0"/>
          <w:marBottom w:val="0"/>
          <w:divBdr>
            <w:top w:val="none" w:sz="0" w:space="0" w:color="auto"/>
            <w:left w:val="none" w:sz="0" w:space="0" w:color="auto"/>
            <w:bottom w:val="none" w:sz="0" w:space="0" w:color="auto"/>
            <w:right w:val="none" w:sz="0" w:space="0" w:color="auto"/>
          </w:divBdr>
        </w:div>
        <w:div w:id="1292129387">
          <w:marLeft w:val="0"/>
          <w:marRight w:val="0"/>
          <w:marTop w:val="0"/>
          <w:marBottom w:val="0"/>
          <w:divBdr>
            <w:top w:val="none" w:sz="0" w:space="0" w:color="auto"/>
            <w:left w:val="none" w:sz="0" w:space="0" w:color="auto"/>
            <w:bottom w:val="none" w:sz="0" w:space="0" w:color="auto"/>
            <w:right w:val="none" w:sz="0" w:space="0" w:color="auto"/>
          </w:divBdr>
        </w:div>
        <w:div w:id="730229243">
          <w:marLeft w:val="0"/>
          <w:marRight w:val="0"/>
          <w:marTop w:val="0"/>
          <w:marBottom w:val="0"/>
          <w:divBdr>
            <w:top w:val="none" w:sz="0" w:space="0" w:color="auto"/>
            <w:left w:val="none" w:sz="0" w:space="0" w:color="auto"/>
            <w:bottom w:val="none" w:sz="0" w:space="0" w:color="auto"/>
            <w:right w:val="none" w:sz="0" w:space="0" w:color="auto"/>
          </w:divBdr>
        </w:div>
        <w:div w:id="2059158580">
          <w:marLeft w:val="0"/>
          <w:marRight w:val="0"/>
          <w:marTop w:val="0"/>
          <w:marBottom w:val="0"/>
          <w:divBdr>
            <w:top w:val="none" w:sz="0" w:space="0" w:color="auto"/>
            <w:left w:val="none" w:sz="0" w:space="0" w:color="auto"/>
            <w:bottom w:val="none" w:sz="0" w:space="0" w:color="auto"/>
            <w:right w:val="none" w:sz="0" w:space="0" w:color="auto"/>
          </w:divBdr>
        </w:div>
        <w:div w:id="736441084">
          <w:marLeft w:val="0"/>
          <w:marRight w:val="0"/>
          <w:marTop w:val="0"/>
          <w:marBottom w:val="0"/>
          <w:divBdr>
            <w:top w:val="none" w:sz="0" w:space="0" w:color="auto"/>
            <w:left w:val="none" w:sz="0" w:space="0" w:color="auto"/>
            <w:bottom w:val="none" w:sz="0" w:space="0" w:color="auto"/>
            <w:right w:val="none" w:sz="0" w:space="0" w:color="auto"/>
          </w:divBdr>
        </w:div>
        <w:div w:id="240991173">
          <w:marLeft w:val="0"/>
          <w:marRight w:val="0"/>
          <w:marTop w:val="0"/>
          <w:marBottom w:val="0"/>
          <w:divBdr>
            <w:top w:val="none" w:sz="0" w:space="0" w:color="auto"/>
            <w:left w:val="none" w:sz="0" w:space="0" w:color="auto"/>
            <w:bottom w:val="none" w:sz="0" w:space="0" w:color="auto"/>
            <w:right w:val="none" w:sz="0" w:space="0" w:color="auto"/>
          </w:divBdr>
        </w:div>
        <w:div w:id="2140419955">
          <w:marLeft w:val="0"/>
          <w:marRight w:val="0"/>
          <w:marTop w:val="0"/>
          <w:marBottom w:val="0"/>
          <w:divBdr>
            <w:top w:val="none" w:sz="0" w:space="0" w:color="auto"/>
            <w:left w:val="none" w:sz="0" w:space="0" w:color="auto"/>
            <w:bottom w:val="none" w:sz="0" w:space="0" w:color="auto"/>
            <w:right w:val="none" w:sz="0" w:space="0" w:color="auto"/>
          </w:divBdr>
        </w:div>
        <w:div w:id="1145581886">
          <w:marLeft w:val="0"/>
          <w:marRight w:val="0"/>
          <w:marTop w:val="0"/>
          <w:marBottom w:val="0"/>
          <w:divBdr>
            <w:top w:val="none" w:sz="0" w:space="0" w:color="auto"/>
            <w:left w:val="none" w:sz="0" w:space="0" w:color="auto"/>
            <w:bottom w:val="none" w:sz="0" w:space="0" w:color="auto"/>
            <w:right w:val="none" w:sz="0" w:space="0" w:color="auto"/>
          </w:divBdr>
        </w:div>
        <w:div w:id="1030760342">
          <w:marLeft w:val="0"/>
          <w:marRight w:val="0"/>
          <w:marTop w:val="0"/>
          <w:marBottom w:val="0"/>
          <w:divBdr>
            <w:top w:val="none" w:sz="0" w:space="0" w:color="auto"/>
            <w:left w:val="none" w:sz="0" w:space="0" w:color="auto"/>
            <w:bottom w:val="none" w:sz="0" w:space="0" w:color="auto"/>
            <w:right w:val="none" w:sz="0" w:space="0" w:color="auto"/>
          </w:divBdr>
        </w:div>
        <w:div w:id="1187060050">
          <w:marLeft w:val="0"/>
          <w:marRight w:val="0"/>
          <w:marTop w:val="0"/>
          <w:marBottom w:val="0"/>
          <w:divBdr>
            <w:top w:val="none" w:sz="0" w:space="0" w:color="auto"/>
            <w:left w:val="none" w:sz="0" w:space="0" w:color="auto"/>
            <w:bottom w:val="none" w:sz="0" w:space="0" w:color="auto"/>
            <w:right w:val="none" w:sz="0" w:space="0" w:color="auto"/>
          </w:divBdr>
        </w:div>
        <w:div w:id="2142920015">
          <w:marLeft w:val="0"/>
          <w:marRight w:val="0"/>
          <w:marTop w:val="0"/>
          <w:marBottom w:val="0"/>
          <w:divBdr>
            <w:top w:val="none" w:sz="0" w:space="0" w:color="auto"/>
            <w:left w:val="none" w:sz="0" w:space="0" w:color="auto"/>
            <w:bottom w:val="none" w:sz="0" w:space="0" w:color="auto"/>
            <w:right w:val="none" w:sz="0" w:space="0" w:color="auto"/>
          </w:divBdr>
        </w:div>
        <w:div w:id="935792249">
          <w:marLeft w:val="0"/>
          <w:marRight w:val="0"/>
          <w:marTop w:val="0"/>
          <w:marBottom w:val="0"/>
          <w:divBdr>
            <w:top w:val="none" w:sz="0" w:space="0" w:color="auto"/>
            <w:left w:val="none" w:sz="0" w:space="0" w:color="auto"/>
            <w:bottom w:val="none" w:sz="0" w:space="0" w:color="auto"/>
            <w:right w:val="none" w:sz="0" w:space="0" w:color="auto"/>
          </w:divBdr>
        </w:div>
        <w:div w:id="993529776">
          <w:marLeft w:val="0"/>
          <w:marRight w:val="0"/>
          <w:marTop w:val="0"/>
          <w:marBottom w:val="0"/>
          <w:divBdr>
            <w:top w:val="none" w:sz="0" w:space="0" w:color="auto"/>
            <w:left w:val="none" w:sz="0" w:space="0" w:color="auto"/>
            <w:bottom w:val="none" w:sz="0" w:space="0" w:color="auto"/>
            <w:right w:val="none" w:sz="0" w:space="0" w:color="auto"/>
          </w:divBdr>
        </w:div>
        <w:div w:id="1315329770">
          <w:marLeft w:val="0"/>
          <w:marRight w:val="0"/>
          <w:marTop w:val="0"/>
          <w:marBottom w:val="0"/>
          <w:divBdr>
            <w:top w:val="none" w:sz="0" w:space="0" w:color="auto"/>
            <w:left w:val="none" w:sz="0" w:space="0" w:color="auto"/>
            <w:bottom w:val="none" w:sz="0" w:space="0" w:color="auto"/>
            <w:right w:val="none" w:sz="0" w:space="0" w:color="auto"/>
          </w:divBdr>
        </w:div>
        <w:div w:id="1741251427">
          <w:marLeft w:val="0"/>
          <w:marRight w:val="0"/>
          <w:marTop w:val="0"/>
          <w:marBottom w:val="0"/>
          <w:divBdr>
            <w:top w:val="none" w:sz="0" w:space="0" w:color="auto"/>
            <w:left w:val="none" w:sz="0" w:space="0" w:color="auto"/>
            <w:bottom w:val="none" w:sz="0" w:space="0" w:color="auto"/>
            <w:right w:val="none" w:sz="0" w:space="0" w:color="auto"/>
          </w:divBdr>
        </w:div>
        <w:div w:id="2123724085">
          <w:marLeft w:val="0"/>
          <w:marRight w:val="0"/>
          <w:marTop w:val="0"/>
          <w:marBottom w:val="0"/>
          <w:divBdr>
            <w:top w:val="none" w:sz="0" w:space="0" w:color="auto"/>
            <w:left w:val="none" w:sz="0" w:space="0" w:color="auto"/>
            <w:bottom w:val="none" w:sz="0" w:space="0" w:color="auto"/>
            <w:right w:val="none" w:sz="0" w:space="0" w:color="auto"/>
          </w:divBdr>
        </w:div>
        <w:div w:id="646200598">
          <w:marLeft w:val="0"/>
          <w:marRight w:val="0"/>
          <w:marTop w:val="0"/>
          <w:marBottom w:val="0"/>
          <w:divBdr>
            <w:top w:val="none" w:sz="0" w:space="0" w:color="auto"/>
            <w:left w:val="none" w:sz="0" w:space="0" w:color="auto"/>
            <w:bottom w:val="none" w:sz="0" w:space="0" w:color="auto"/>
            <w:right w:val="none" w:sz="0" w:space="0" w:color="auto"/>
          </w:divBdr>
        </w:div>
        <w:div w:id="266432671">
          <w:marLeft w:val="0"/>
          <w:marRight w:val="0"/>
          <w:marTop w:val="0"/>
          <w:marBottom w:val="0"/>
          <w:divBdr>
            <w:top w:val="none" w:sz="0" w:space="0" w:color="auto"/>
            <w:left w:val="none" w:sz="0" w:space="0" w:color="auto"/>
            <w:bottom w:val="none" w:sz="0" w:space="0" w:color="auto"/>
            <w:right w:val="none" w:sz="0" w:space="0" w:color="auto"/>
          </w:divBdr>
        </w:div>
        <w:div w:id="1033388667">
          <w:marLeft w:val="0"/>
          <w:marRight w:val="0"/>
          <w:marTop w:val="0"/>
          <w:marBottom w:val="0"/>
          <w:divBdr>
            <w:top w:val="none" w:sz="0" w:space="0" w:color="auto"/>
            <w:left w:val="none" w:sz="0" w:space="0" w:color="auto"/>
            <w:bottom w:val="none" w:sz="0" w:space="0" w:color="auto"/>
            <w:right w:val="none" w:sz="0" w:space="0" w:color="auto"/>
          </w:divBdr>
        </w:div>
        <w:div w:id="1991787696">
          <w:marLeft w:val="0"/>
          <w:marRight w:val="0"/>
          <w:marTop w:val="0"/>
          <w:marBottom w:val="0"/>
          <w:divBdr>
            <w:top w:val="none" w:sz="0" w:space="0" w:color="auto"/>
            <w:left w:val="none" w:sz="0" w:space="0" w:color="auto"/>
            <w:bottom w:val="none" w:sz="0" w:space="0" w:color="auto"/>
            <w:right w:val="none" w:sz="0" w:space="0" w:color="auto"/>
          </w:divBdr>
        </w:div>
        <w:div w:id="916405677">
          <w:marLeft w:val="0"/>
          <w:marRight w:val="0"/>
          <w:marTop w:val="0"/>
          <w:marBottom w:val="0"/>
          <w:divBdr>
            <w:top w:val="none" w:sz="0" w:space="0" w:color="auto"/>
            <w:left w:val="none" w:sz="0" w:space="0" w:color="auto"/>
            <w:bottom w:val="none" w:sz="0" w:space="0" w:color="auto"/>
            <w:right w:val="none" w:sz="0" w:space="0" w:color="auto"/>
          </w:divBdr>
        </w:div>
        <w:div w:id="543441195">
          <w:marLeft w:val="0"/>
          <w:marRight w:val="0"/>
          <w:marTop w:val="0"/>
          <w:marBottom w:val="0"/>
          <w:divBdr>
            <w:top w:val="none" w:sz="0" w:space="0" w:color="auto"/>
            <w:left w:val="none" w:sz="0" w:space="0" w:color="auto"/>
            <w:bottom w:val="none" w:sz="0" w:space="0" w:color="auto"/>
            <w:right w:val="none" w:sz="0" w:space="0" w:color="auto"/>
          </w:divBdr>
        </w:div>
        <w:div w:id="524487029">
          <w:marLeft w:val="0"/>
          <w:marRight w:val="0"/>
          <w:marTop w:val="0"/>
          <w:marBottom w:val="0"/>
          <w:divBdr>
            <w:top w:val="none" w:sz="0" w:space="0" w:color="auto"/>
            <w:left w:val="none" w:sz="0" w:space="0" w:color="auto"/>
            <w:bottom w:val="none" w:sz="0" w:space="0" w:color="auto"/>
            <w:right w:val="none" w:sz="0" w:space="0" w:color="auto"/>
          </w:divBdr>
        </w:div>
        <w:div w:id="1208839032">
          <w:marLeft w:val="0"/>
          <w:marRight w:val="0"/>
          <w:marTop w:val="0"/>
          <w:marBottom w:val="0"/>
          <w:divBdr>
            <w:top w:val="none" w:sz="0" w:space="0" w:color="auto"/>
            <w:left w:val="none" w:sz="0" w:space="0" w:color="auto"/>
            <w:bottom w:val="none" w:sz="0" w:space="0" w:color="auto"/>
            <w:right w:val="none" w:sz="0" w:space="0" w:color="auto"/>
          </w:divBdr>
        </w:div>
        <w:div w:id="2105029527">
          <w:marLeft w:val="0"/>
          <w:marRight w:val="0"/>
          <w:marTop w:val="0"/>
          <w:marBottom w:val="0"/>
          <w:divBdr>
            <w:top w:val="none" w:sz="0" w:space="0" w:color="auto"/>
            <w:left w:val="none" w:sz="0" w:space="0" w:color="auto"/>
            <w:bottom w:val="none" w:sz="0" w:space="0" w:color="auto"/>
            <w:right w:val="none" w:sz="0" w:space="0" w:color="auto"/>
          </w:divBdr>
        </w:div>
        <w:div w:id="1030761555">
          <w:marLeft w:val="0"/>
          <w:marRight w:val="0"/>
          <w:marTop w:val="0"/>
          <w:marBottom w:val="0"/>
          <w:divBdr>
            <w:top w:val="none" w:sz="0" w:space="0" w:color="auto"/>
            <w:left w:val="none" w:sz="0" w:space="0" w:color="auto"/>
            <w:bottom w:val="none" w:sz="0" w:space="0" w:color="auto"/>
            <w:right w:val="none" w:sz="0" w:space="0" w:color="auto"/>
          </w:divBdr>
        </w:div>
        <w:div w:id="336545099">
          <w:marLeft w:val="0"/>
          <w:marRight w:val="0"/>
          <w:marTop w:val="0"/>
          <w:marBottom w:val="0"/>
          <w:divBdr>
            <w:top w:val="none" w:sz="0" w:space="0" w:color="auto"/>
            <w:left w:val="none" w:sz="0" w:space="0" w:color="auto"/>
            <w:bottom w:val="none" w:sz="0" w:space="0" w:color="auto"/>
            <w:right w:val="none" w:sz="0" w:space="0" w:color="auto"/>
          </w:divBdr>
        </w:div>
        <w:div w:id="1841776297">
          <w:marLeft w:val="0"/>
          <w:marRight w:val="0"/>
          <w:marTop w:val="0"/>
          <w:marBottom w:val="0"/>
          <w:divBdr>
            <w:top w:val="none" w:sz="0" w:space="0" w:color="auto"/>
            <w:left w:val="none" w:sz="0" w:space="0" w:color="auto"/>
            <w:bottom w:val="none" w:sz="0" w:space="0" w:color="auto"/>
            <w:right w:val="none" w:sz="0" w:space="0" w:color="auto"/>
          </w:divBdr>
        </w:div>
        <w:div w:id="1713460757">
          <w:marLeft w:val="0"/>
          <w:marRight w:val="0"/>
          <w:marTop w:val="0"/>
          <w:marBottom w:val="0"/>
          <w:divBdr>
            <w:top w:val="none" w:sz="0" w:space="0" w:color="auto"/>
            <w:left w:val="none" w:sz="0" w:space="0" w:color="auto"/>
            <w:bottom w:val="none" w:sz="0" w:space="0" w:color="auto"/>
            <w:right w:val="none" w:sz="0" w:space="0" w:color="auto"/>
          </w:divBdr>
        </w:div>
        <w:div w:id="115606813">
          <w:marLeft w:val="0"/>
          <w:marRight w:val="0"/>
          <w:marTop w:val="0"/>
          <w:marBottom w:val="0"/>
          <w:divBdr>
            <w:top w:val="none" w:sz="0" w:space="0" w:color="auto"/>
            <w:left w:val="none" w:sz="0" w:space="0" w:color="auto"/>
            <w:bottom w:val="none" w:sz="0" w:space="0" w:color="auto"/>
            <w:right w:val="none" w:sz="0" w:space="0" w:color="auto"/>
          </w:divBdr>
        </w:div>
        <w:div w:id="858081183">
          <w:marLeft w:val="0"/>
          <w:marRight w:val="0"/>
          <w:marTop w:val="0"/>
          <w:marBottom w:val="0"/>
          <w:divBdr>
            <w:top w:val="none" w:sz="0" w:space="0" w:color="auto"/>
            <w:left w:val="none" w:sz="0" w:space="0" w:color="auto"/>
            <w:bottom w:val="none" w:sz="0" w:space="0" w:color="auto"/>
            <w:right w:val="none" w:sz="0" w:space="0" w:color="auto"/>
          </w:divBdr>
        </w:div>
        <w:div w:id="1295789052">
          <w:marLeft w:val="0"/>
          <w:marRight w:val="0"/>
          <w:marTop w:val="0"/>
          <w:marBottom w:val="0"/>
          <w:divBdr>
            <w:top w:val="none" w:sz="0" w:space="0" w:color="auto"/>
            <w:left w:val="none" w:sz="0" w:space="0" w:color="auto"/>
            <w:bottom w:val="none" w:sz="0" w:space="0" w:color="auto"/>
            <w:right w:val="none" w:sz="0" w:space="0" w:color="auto"/>
          </w:divBdr>
        </w:div>
        <w:div w:id="2131706384">
          <w:marLeft w:val="0"/>
          <w:marRight w:val="0"/>
          <w:marTop w:val="0"/>
          <w:marBottom w:val="0"/>
          <w:divBdr>
            <w:top w:val="none" w:sz="0" w:space="0" w:color="auto"/>
            <w:left w:val="none" w:sz="0" w:space="0" w:color="auto"/>
            <w:bottom w:val="none" w:sz="0" w:space="0" w:color="auto"/>
            <w:right w:val="none" w:sz="0" w:space="0" w:color="auto"/>
          </w:divBdr>
        </w:div>
        <w:div w:id="2065060308">
          <w:marLeft w:val="0"/>
          <w:marRight w:val="0"/>
          <w:marTop w:val="0"/>
          <w:marBottom w:val="0"/>
          <w:divBdr>
            <w:top w:val="none" w:sz="0" w:space="0" w:color="auto"/>
            <w:left w:val="none" w:sz="0" w:space="0" w:color="auto"/>
            <w:bottom w:val="none" w:sz="0" w:space="0" w:color="auto"/>
            <w:right w:val="none" w:sz="0" w:space="0" w:color="auto"/>
          </w:divBdr>
        </w:div>
        <w:div w:id="1319502737">
          <w:marLeft w:val="0"/>
          <w:marRight w:val="0"/>
          <w:marTop w:val="0"/>
          <w:marBottom w:val="0"/>
          <w:divBdr>
            <w:top w:val="none" w:sz="0" w:space="0" w:color="auto"/>
            <w:left w:val="none" w:sz="0" w:space="0" w:color="auto"/>
            <w:bottom w:val="none" w:sz="0" w:space="0" w:color="auto"/>
            <w:right w:val="none" w:sz="0" w:space="0" w:color="auto"/>
          </w:divBdr>
        </w:div>
        <w:div w:id="1390154981">
          <w:marLeft w:val="0"/>
          <w:marRight w:val="0"/>
          <w:marTop w:val="0"/>
          <w:marBottom w:val="0"/>
          <w:divBdr>
            <w:top w:val="none" w:sz="0" w:space="0" w:color="auto"/>
            <w:left w:val="none" w:sz="0" w:space="0" w:color="auto"/>
            <w:bottom w:val="none" w:sz="0" w:space="0" w:color="auto"/>
            <w:right w:val="none" w:sz="0" w:space="0" w:color="auto"/>
          </w:divBdr>
        </w:div>
        <w:div w:id="415442576">
          <w:marLeft w:val="0"/>
          <w:marRight w:val="0"/>
          <w:marTop w:val="0"/>
          <w:marBottom w:val="0"/>
          <w:divBdr>
            <w:top w:val="none" w:sz="0" w:space="0" w:color="auto"/>
            <w:left w:val="none" w:sz="0" w:space="0" w:color="auto"/>
            <w:bottom w:val="none" w:sz="0" w:space="0" w:color="auto"/>
            <w:right w:val="none" w:sz="0" w:space="0" w:color="auto"/>
          </w:divBdr>
        </w:div>
        <w:div w:id="2019967910">
          <w:marLeft w:val="0"/>
          <w:marRight w:val="0"/>
          <w:marTop w:val="0"/>
          <w:marBottom w:val="0"/>
          <w:divBdr>
            <w:top w:val="none" w:sz="0" w:space="0" w:color="auto"/>
            <w:left w:val="none" w:sz="0" w:space="0" w:color="auto"/>
            <w:bottom w:val="none" w:sz="0" w:space="0" w:color="auto"/>
            <w:right w:val="none" w:sz="0" w:space="0" w:color="auto"/>
          </w:divBdr>
        </w:div>
        <w:div w:id="1628852960">
          <w:marLeft w:val="0"/>
          <w:marRight w:val="0"/>
          <w:marTop w:val="0"/>
          <w:marBottom w:val="0"/>
          <w:divBdr>
            <w:top w:val="none" w:sz="0" w:space="0" w:color="auto"/>
            <w:left w:val="none" w:sz="0" w:space="0" w:color="auto"/>
            <w:bottom w:val="none" w:sz="0" w:space="0" w:color="auto"/>
            <w:right w:val="none" w:sz="0" w:space="0" w:color="auto"/>
          </w:divBdr>
        </w:div>
        <w:div w:id="1843624025">
          <w:marLeft w:val="0"/>
          <w:marRight w:val="0"/>
          <w:marTop w:val="0"/>
          <w:marBottom w:val="0"/>
          <w:divBdr>
            <w:top w:val="none" w:sz="0" w:space="0" w:color="auto"/>
            <w:left w:val="none" w:sz="0" w:space="0" w:color="auto"/>
            <w:bottom w:val="none" w:sz="0" w:space="0" w:color="auto"/>
            <w:right w:val="none" w:sz="0" w:space="0" w:color="auto"/>
          </w:divBdr>
        </w:div>
        <w:div w:id="489948727">
          <w:marLeft w:val="0"/>
          <w:marRight w:val="0"/>
          <w:marTop w:val="0"/>
          <w:marBottom w:val="0"/>
          <w:divBdr>
            <w:top w:val="none" w:sz="0" w:space="0" w:color="auto"/>
            <w:left w:val="none" w:sz="0" w:space="0" w:color="auto"/>
            <w:bottom w:val="none" w:sz="0" w:space="0" w:color="auto"/>
            <w:right w:val="none" w:sz="0" w:space="0" w:color="auto"/>
          </w:divBdr>
        </w:div>
        <w:div w:id="1857304965">
          <w:marLeft w:val="0"/>
          <w:marRight w:val="0"/>
          <w:marTop w:val="0"/>
          <w:marBottom w:val="0"/>
          <w:divBdr>
            <w:top w:val="none" w:sz="0" w:space="0" w:color="auto"/>
            <w:left w:val="none" w:sz="0" w:space="0" w:color="auto"/>
            <w:bottom w:val="none" w:sz="0" w:space="0" w:color="auto"/>
            <w:right w:val="none" w:sz="0" w:space="0" w:color="auto"/>
          </w:divBdr>
        </w:div>
        <w:div w:id="800853302">
          <w:marLeft w:val="0"/>
          <w:marRight w:val="0"/>
          <w:marTop w:val="0"/>
          <w:marBottom w:val="0"/>
          <w:divBdr>
            <w:top w:val="none" w:sz="0" w:space="0" w:color="auto"/>
            <w:left w:val="none" w:sz="0" w:space="0" w:color="auto"/>
            <w:bottom w:val="none" w:sz="0" w:space="0" w:color="auto"/>
            <w:right w:val="none" w:sz="0" w:space="0" w:color="auto"/>
          </w:divBdr>
        </w:div>
        <w:div w:id="1261254075">
          <w:marLeft w:val="0"/>
          <w:marRight w:val="0"/>
          <w:marTop w:val="0"/>
          <w:marBottom w:val="0"/>
          <w:divBdr>
            <w:top w:val="none" w:sz="0" w:space="0" w:color="auto"/>
            <w:left w:val="none" w:sz="0" w:space="0" w:color="auto"/>
            <w:bottom w:val="none" w:sz="0" w:space="0" w:color="auto"/>
            <w:right w:val="none" w:sz="0" w:space="0" w:color="auto"/>
          </w:divBdr>
        </w:div>
        <w:div w:id="1722483660">
          <w:marLeft w:val="0"/>
          <w:marRight w:val="0"/>
          <w:marTop w:val="0"/>
          <w:marBottom w:val="0"/>
          <w:divBdr>
            <w:top w:val="none" w:sz="0" w:space="0" w:color="auto"/>
            <w:left w:val="none" w:sz="0" w:space="0" w:color="auto"/>
            <w:bottom w:val="none" w:sz="0" w:space="0" w:color="auto"/>
            <w:right w:val="none" w:sz="0" w:space="0" w:color="auto"/>
          </w:divBdr>
        </w:div>
        <w:div w:id="665323395">
          <w:marLeft w:val="0"/>
          <w:marRight w:val="0"/>
          <w:marTop w:val="0"/>
          <w:marBottom w:val="0"/>
          <w:divBdr>
            <w:top w:val="none" w:sz="0" w:space="0" w:color="auto"/>
            <w:left w:val="none" w:sz="0" w:space="0" w:color="auto"/>
            <w:bottom w:val="none" w:sz="0" w:space="0" w:color="auto"/>
            <w:right w:val="none" w:sz="0" w:space="0" w:color="auto"/>
          </w:divBdr>
        </w:div>
        <w:div w:id="1061293697">
          <w:marLeft w:val="0"/>
          <w:marRight w:val="0"/>
          <w:marTop w:val="0"/>
          <w:marBottom w:val="0"/>
          <w:divBdr>
            <w:top w:val="none" w:sz="0" w:space="0" w:color="auto"/>
            <w:left w:val="none" w:sz="0" w:space="0" w:color="auto"/>
            <w:bottom w:val="none" w:sz="0" w:space="0" w:color="auto"/>
            <w:right w:val="none" w:sz="0" w:space="0" w:color="auto"/>
          </w:divBdr>
        </w:div>
        <w:div w:id="1247677">
          <w:marLeft w:val="0"/>
          <w:marRight w:val="0"/>
          <w:marTop w:val="0"/>
          <w:marBottom w:val="0"/>
          <w:divBdr>
            <w:top w:val="none" w:sz="0" w:space="0" w:color="auto"/>
            <w:left w:val="none" w:sz="0" w:space="0" w:color="auto"/>
            <w:bottom w:val="none" w:sz="0" w:space="0" w:color="auto"/>
            <w:right w:val="none" w:sz="0" w:space="0" w:color="auto"/>
          </w:divBdr>
        </w:div>
        <w:div w:id="847990292">
          <w:marLeft w:val="0"/>
          <w:marRight w:val="0"/>
          <w:marTop w:val="0"/>
          <w:marBottom w:val="0"/>
          <w:divBdr>
            <w:top w:val="none" w:sz="0" w:space="0" w:color="auto"/>
            <w:left w:val="none" w:sz="0" w:space="0" w:color="auto"/>
            <w:bottom w:val="none" w:sz="0" w:space="0" w:color="auto"/>
            <w:right w:val="none" w:sz="0" w:space="0" w:color="auto"/>
          </w:divBdr>
        </w:div>
        <w:div w:id="2058429798">
          <w:marLeft w:val="0"/>
          <w:marRight w:val="0"/>
          <w:marTop w:val="0"/>
          <w:marBottom w:val="0"/>
          <w:divBdr>
            <w:top w:val="none" w:sz="0" w:space="0" w:color="auto"/>
            <w:left w:val="none" w:sz="0" w:space="0" w:color="auto"/>
            <w:bottom w:val="none" w:sz="0" w:space="0" w:color="auto"/>
            <w:right w:val="none" w:sz="0" w:space="0" w:color="auto"/>
          </w:divBdr>
        </w:div>
        <w:div w:id="1423066207">
          <w:marLeft w:val="0"/>
          <w:marRight w:val="0"/>
          <w:marTop w:val="0"/>
          <w:marBottom w:val="0"/>
          <w:divBdr>
            <w:top w:val="none" w:sz="0" w:space="0" w:color="auto"/>
            <w:left w:val="none" w:sz="0" w:space="0" w:color="auto"/>
            <w:bottom w:val="none" w:sz="0" w:space="0" w:color="auto"/>
            <w:right w:val="none" w:sz="0" w:space="0" w:color="auto"/>
          </w:divBdr>
        </w:div>
        <w:div w:id="248388630">
          <w:marLeft w:val="0"/>
          <w:marRight w:val="0"/>
          <w:marTop w:val="0"/>
          <w:marBottom w:val="0"/>
          <w:divBdr>
            <w:top w:val="none" w:sz="0" w:space="0" w:color="auto"/>
            <w:left w:val="none" w:sz="0" w:space="0" w:color="auto"/>
            <w:bottom w:val="none" w:sz="0" w:space="0" w:color="auto"/>
            <w:right w:val="none" w:sz="0" w:space="0" w:color="auto"/>
          </w:divBdr>
        </w:div>
        <w:div w:id="150799913">
          <w:marLeft w:val="0"/>
          <w:marRight w:val="0"/>
          <w:marTop w:val="0"/>
          <w:marBottom w:val="0"/>
          <w:divBdr>
            <w:top w:val="none" w:sz="0" w:space="0" w:color="auto"/>
            <w:left w:val="none" w:sz="0" w:space="0" w:color="auto"/>
            <w:bottom w:val="none" w:sz="0" w:space="0" w:color="auto"/>
            <w:right w:val="none" w:sz="0" w:space="0" w:color="auto"/>
          </w:divBdr>
        </w:div>
        <w:div w:id="1323970958">
          <w:marLeft w:val="0"/>
          <w:marRight w:val="0"/>
          <w:marTop w:val="0"/>
          <w:marBottom w:val="0"/>
          <w:divBdr>
            <w:top w:val="none" w:sz="0" w:space="0" w:color="auto"/>
            <w:left w:val="none" w:sz="0" w:space="0" w:color="auto"/>
            <w:bottom w:val="none" w:sz="0" w:space="0" w:color="auto"/>
            <w:right w:val="none" w:sz="0" w:space="0" w:color="auto"/>
          </w:divBdr>
        </w:div>
        <w:div w:id="498540681">
          <w:marLeft w:val="0"/>
          <w:marRight w:val="0"/>
          <w:marTop w:val="0"/>
          <w:marBottom w:val="0"/>
          <w:divBdr>
            <w:top w:val="none" w:sz="0" w:space="0" w:color="auto"/>
            <w:left w:val="none" w:sz="0" w:space="0" w:color="auto"/>
            <w:bottom w:val="none" w:sz="0" w:space="0" w:color="auto"/>
            <w:right w:val="none" w:sz="0" w:space="0" w:color="auto"/>
          </w:divBdr>
        </w:div>
        <w:div w:id="644431032">
          <w:marLeft w:val="0"/>
          <w:marRight w:val="0"/>
          <w:marTop w:val="0"/>
          <w:marBottom w:val="0"/>
          <w:divBdr>
            <w:top w:val="none" w:sz="0" w:space="0" w:color="auto"/>
            <w:left w:val="none" w:sz="0" w:space="0" w:color="auto"/>
            <w:bottom w:val="none" w:sz="0" w:space="0" w:color="auto"/>
            <w:right w:val="none" w:sz="0" w:space="0" w:color="auto"/>
          </w:divBdr>
        </w:div>
        <w:div w:id="2024670102">
          <w:marLeft w:val="0"/>
          <w:marRight w:val="0"/>
          <w:marTop w:val="0"/>
          <w:marBottom w:val="0"/>
          <w:divBdr>
            <w:top w:val="none" w:sz="0" w:space="0" w:color="auto"/>
            <w:left w:val="none" w:sz="0" w:space="0" w:color="auto"/>
            <w:bottom w:val="none" w:sz="0" w:space="0" w:color="auto"/>
            <w:right w:val="none" w:sz="0" w:space="0" w:color="auto"/>
          </w:divBdr>
        </w:div>
        <w:div w:id="514611522">
          <w:marLeft w:val="0"/>
          <w:marRight w:val="0"/>
          <w:marTop w:val="0"/>
          <w:marBottom w:val="0"/>
          <w:divBdr>
            <w:top w:val="none" w:sz="0" w:space="0" w:color="auto"/>
            <w:left w:val="none" w:sz="0" w:space="0" w:color="auto"/>
            <w:bottom w:val="none" w:sz="0" w:space="0" w:color="auto"/>
            <w:right w:val="none" w:sz="0" w:space="0" w:color="auto"/>
          </w:divBdr>
        </w:div>
        <w:div w:id="1618756446">
          <w:marLeft w:val="0"/>
          <w:marRight w:val="0"/>
          <w:marTop w:val="0"/>
          <w:marBottom w:val="0"/>
          <w:divBdr>
            <w:top w:val="none" w:sz="0" w:space="0" w:color="auto"/>
            <w:left w:val="none" w:sz="0" w:space="0" w:color="auto"/>
            <w:bottom w:val="none" w:sz="0" w:space="0" w:color="auto"/>
            <w:right w:val="none" w:sz="0" w:space="0" w:color="auto"/>
          </w:divBdr>
        </w:div>
        <w:div w:id="367409824">
          <w:marLeft w:val="0"/>
          <w:marRight w:val="0"/>
          <w:marTop w:val="0"/>
          <w:marBottom w:val="0"/>
          <w:divBdr>
            <w:top w:val="none" w:sz="0" w:space="0" w:color="auto"/>
            <w:left w:val="none" w:sz="0" w:space="0" w:color="auto"/>
            <w:bottom w:val="none" w:sz="0" w:space="0" w:color="auto"/>
            <w:right w:val="none" w:sz="0" w:space="0" w:color="auto"/>
          </w:divBdr>
        </w:div>
        <w:div w:id="806169795">
          <w:marLeft w:val="0"/>
          <w:marRight w:val="0"/>
          <w:marTop w:val="0"/>
          <w:marBottom w:val="0"/>
          <w:divBdr>
            <w:top w:val="none" w:sz="0" w:space="0" w:color="auto"/>
            <w:left w:val="none" w:sz="0" w:space="0" w:color="auto"/>
            <w:bottom w:val="none" w:sz="0" w:space="0" w:color="auto"/>
            <w:right w:val="none" w:sz="0" w:space="0" w:color="auto"/>
          </w:divBdr>
        </w:div>
        <w:div w:id="1203521128">
          <w:marLeft w:val="0"/>
          <w:marRight w:val="0"/>
          <w:marTop w:val="0"/>
          <w:marBottom w:val="0"/>
          <w:divBdr>
            <w:top w:val="none" w:sz="0" w:space="0" w:color="auto"/>
            <w:left w:val="none" w:sz="0" w:space="0" w:color="auto"/>
            <w:bottom w:val="none" w:sz="0" w:space="0" w:color="auto"/>
            <w:right w:val="none" w:sz="0" w:space="0" w:color="auto"/>
          </w:divBdr>
        </w:div>
        <w:div w:id="291331675">
          <w:marLeft w:val="0"/>
          <w:marRight w:val="0"/>
          <w:marTop w:val="0"/>
          <w:marBottom w:val="0"/>
          <w:divBdr>
            <w:top w:val="none" w:sz="0" w:space="0" w:color="auto"/>
            <w:left w:val="none" w:sz="0" w:space="0" w:color="auto"/>
            <w:bottom w:val="none" w:sz="0" w:space="0" w:color="auto"/>
            <w:right w:val="none" w:sz="0" w:space="0" w:color="auto"/>
          </w:divBdr>
        </w:div>
        <w:div w:id="1912235223">
          <w:marLeft w:val="0"/>
          <w:marRight w:val="0"/>
          <w:marTop w:val="0"/>
          <w:marBottom w:val="0"/>
          <w:divBdr>
            <w:top w:val="none" w:sz="0" w:space="0" w:color="auto"/>
            <w:left w:val="none" w:sz="0" w:space="0" w:color="auto"/>
            <w:bottom w:val="none" w:sz="0" w:space="0" w:color="auto"/>
            <w:right w:val="none" w:sz="0" w:space="0" w:color="auto"/>
          </w:divBdr>
        </w:div>
      </w:divsChild>
    </w:div>
    <w:div w:id="852914225">
      <w:bodyDiv w:val="1"/>
      <w:marLeft w:val="0"/>
      <w:marRight w:val="0"/>
      <w:marTop w:val="0"/>
      <w:marBottom w:val="0"/>
      <w:divBdr>
        <w:top w:val="none" w:sz="0" w:space="0" w:color="auto"/>
        <w:left w:val="none" w:sz="0" w:space="0" w:color="auto"/>
        <w:bottom w:val="none" w:sz="0" w:space="0" w:color="auto"/>
        <w:right w:val="none" w:sz="0" w:space="0" w:color="auto"/>
      </w:divBdr>
    </w:div>
    <w:div w:id="978413307">
      <w:bodyDiv w:val="1"/>
      <w:marLeft w:val="0"/>
      <w:marRight w:val="0"/>
      <w:marTop w:val="0"/>
      <w:marBottom w:val="0"/>
      <w:divBdr>
        <w:top w:val="none" w:sz="0" w:space="0" w:color="auto"/>
        <w:left w:val="none" w:sz="0" w:space="0" w:color="auto"/>
        <w:bottom w:val="none" w:sz="0" w:space="0" w:color="auto"/>
        <w:right w:val="none" w:sz="0" w:space="0" w:color="auto"/>
      </w:divBdr>
    </w:div>
    <w:div w:id="1544831949">
      <w:bodyDiv w:val="1"/>
      <w:marLeft w:val="0"/>
      <w:marRight w:val="0"/>
      <w:marTop w:val="0"/>
      <w:marBottom w:val="0"/>
      <w:divBdr>
        <w:top w:val="none" w:sz="0" w:space="0" w:color="auto"/>
        <w:left w:val="none" w:sz="0" w:space="0" w:color="auto"/>
        <w:bottom w:val="none" w:sz="0" w:space="0" w:color="auto"/>
        <w:right w:val="none" w:sz="0" w:space="0" w:color="auto"/>
      </w:divBdr>
    </w:div>
    <w:div w:id="18983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ichiquint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437-C2C9-4933-851C-6540C3C8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2894</Words>
  <Characters>15922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FR. REY CACERES</dc:creator>
  <cp:keywords/>
  <dc:description/>
  <cp:lastModifiedBy>FRANCISCO JAVIER FR. REY CACERES</cp:lastModifiedBy>
  <cp:revision>5</cp:revision>
  <cp:lastPrinted>2017-07-24T16:51:00Z</cp:lastPrinted>
  <dcterms:created xsi:type="dcterms:W3CDTF">2017-09-12T15:56:00Z</dcterms:created>
  <dcterms:modified xsi:type="dcterms:W3CDTF">2017-09-12T17:39:00Z</dcterms:modified>
</cp:coreProperties>
</file>