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F" w:rsidRPr="00F82D75" w:rsidRDefault="00BA3491" w:rsidP="00E04EAF">
      <w:pPr>
        <w:jc w:val="center"/>
        <w:rPr>
          <w:sz w:val="22"/>
          <w:szCs w:val="22"/>
          <w:lang w:val="es-CO"/>
        </w:rPr>
      </w:pPr>
      <w:r w:rsidRPr="00F82D75">
        <w:rPr>
          <w:sz w:val="22"/>
          <w:szCs w:val="22"/>
          <w:lang w:val="es-CO"/>
        </w:rPr>
        <w:t xml:space="preserve">PROYECTO DE LEY </w:t>
      </w:r>
      <w:r w:rsidR="000B7F41" w:rsidRPr="00F82D75">
        <w:rPr>
          <w:sz w:val="22"/>
          <w:szCs w:val="22"/>
          <w:lang w:val="es-CO"/>
        </w:rPr>
        <w:t xml:space="preserve"> </w:t>
      </w:r>
      <w:r w:rsidR="00123934">
        <w:rPr>
          <w:sz w:val="22"/>
          <w:szCs w:val="22"/>
          <w:lang w:val="es-CO"/>
        </w:rPr>
        <w:t xml:space="preserve"> DE 201</w:t>
      </w:r>
      <w:r w:rsidR="004C2B52">
        <w:rPr>
          <w:sz w:val="22"/>
          <w:szCs w:val="22"/>
          <w:lang w:val="es-CO"/>
        </w:rPr>
        <w:t>7</w:t>
      </w:r>
      <w:r w:rsidR="000B7F41" w:rsidRPr="00F82D75">
        <w:rPr>
          <w:sz w:val="22"/>
          <w:szCs w:val="22"/>
          <w:lang w:val="es-CO"/>
        </w:rPr>
        <w:t xml:space="preserve">   </w:t>
      </w:r>
      <w:r w:rsidR="00FB53D0" w:rsidRPr="00F82D75">
        <w:rPr>
          <w:sz w:val="22"/>
          <w:szCs w:val="22"/>
          <w:lang w:val="es-CO"/>
        </w:rPr>
        <w:t xml:space="preserve">Cámara </w:t>
      </w:r>
    </w:p>
    <w:p w:rsidR="00BA3491" w:rsidRPr="00F82D75" w:rsidRDefault="00AF2D6B" w:rsidP="00E04EAF">
      <w:pPr>
        <w:jc w:val="center"/>
        <w:rPr>
          <w:sz w:val="22"/>
          <w:szCs w:val="22"/>
          <w:lang w:val="es-CO"/>
        </w:rPr>
      </w:pPr>
      <w:r w:rsidRPr="00F82D75">
        <w:rPr>
          <w:b/>
          <w:sz w:val="22"/>
          <w:szCs w:val="22"/>
        </w:rPr>
        <w:t xml:space="preserve">Por medio de la cual se crean, las Mesas Ambientales en el Territorio Nacional </w:t>
      </w:r>
      <w:proofErr w:type="gramStart"/>
      <w:r w:rsidRPr="00F82D75">
        <w:rPr>
          <w:b/>
          <w:sz w:val="22"/>
          <w:szCs w:val="22"/>
        </w:rPr>
        <w:t>como  espacios</w:t>
      </w:r>
      <w:proofErr w:type="gramEnd"/>
      <w:r w:rsidRPr="00F82D75">
        <w:rPr>
          <w:b/>
          <w:sz w:val="22"/>
          <w:szCs w:val="22"/>
        </w:rPr>
        <w:t xml:space="preserve"> de Participación Intersectorial, interin</w:t>
      </w:r>
      <w:r w:rsidR="00B32ADE" w:rsidRPr="00F82D75">
        <w:rPr>
          <w:b/>
          <w:sz w:val="22"/>
          <w:szCs w:val="22"/>
        </w:rPr>
        <w:t>stitucional, interdisciplinario.</w:t>
      </w:r>
    </w:p>
    <w:p w:rsidR="00BA3491" w:rsidRPr="00F82D75" w:rsidRDefault="00BA3491" w:rsidP="005A2FBE">
      <w:pPr>
        <w:pStyle w:val="Sinespaciado"/>
        <w:jc w:val="center"/>
        <w:rPr>
          <w:sz w:val="22"/>
          <w:szCs w:val="22"/>
          <w:lang w:val="es-CO"/>
        </w:rPr>
      </w:pPr>
      <w:r w:rsidRPr="00F82D75">
        <w:rPr>
          <w:sz w:val="22"/>
          <w:szCs w:val="22"/>
          <w:lang w:val="es-CO"/>
        </w:rPr>
        <w:t>EL CONGRESO DE COLOMBIA</w:t>
      </w:r>
    </w:p>
    <w:p w:rsidR="00BA3491" w:rsidRPr="00F82D75" w:rsidRDefault="00BA3491" w:rsidP="005A2FBE">
      <w:pPr>
        <w:pStyle w:val="Sinespaciado"/>
        <w:jc w:val="center"/>
        <w:rPr>
          <w:sz w:val="22"/>
          <w:szCs w:val="22"/>
          <w:lang w:val="es-CO"/>
        </w:rPr>
      </w:pPr>
    </w:p>
    <w:p w:rsidR="00BA3491" w:rsidRPr="00F82D75" w:rsidRDefault="00BA3491" w:rsidP="005A2FBE">
      <w:pPr>
        <w:pStyle w:val="Sinespaciado"/>
        <w:jc w:val="center"/>
        <w:rPr>
          <w:sz w:val="22"/>
          <w:szCs w:val="22"/>
          <w:lang w:val="es-CO"/>
        </w:rPr>
      </w:pPr>
      <w:r w:rsidRPr="00F82D75">
        <w:rPr>
          <w:sz w:val="22"/>
          <w:szCs w:val="22"/>
          <w:lang w:val="es-CO"/>
        </w:rPr>
        <w:t>DECRETA.</w:t>
      </w:r>
    </w:p>
    <w:p w:rsidR="004C6BA9" w:rsidRPr="00F82D75" w:rsidRDefault="004C6BA9" w:rsidP="005A2FBE">
      <w:pPr>
        <w:pStyle w:val="Sinespaciado"/>
        <w:jc w:val="center"/>
        <w:rPr>
          <w:sz w:val="22"/>
          <w:szCs w:val="22"/>
          <w:lang w:val="es-CO"/>
        </w:rPr>
      </w:pPr>
    </w:p>
    <w:p w:rsidR="004C6BA9" w:rsidRPr="00F82D75" w:rsidRDefault="004C6BA9" w:rsidP="005A2FBE">
      <w:pPr>
        <w:pStyle w:val="Sinespaciado"/>
        <w:jc w:val="center"/>
        <w:rPr>
          <w:sz w:val="22"/>
          <w:szCs w:val="22"/>
          <w:lang w:val="es-CO"/>
        </w:rPr>
      </w:pPr>
    </w:p>
    <w:p w:rsidR="00110F91" w:rsidRPr="00F82D75" w:rsidRDefault="004C6BA9" w:rsidP="005A2FBE">
      <w:pPr>
        <w:pStyle w:val="Sinespaciado"/>
        <w:jc w:val="center"/>
        <w:rPr>
          <w:sz w:val="22"/>
          <w:szCs w:val="22"/>
          <w:lang w:val="es-CO"/>
        </w:rPr>
      </w:pPr>
      <w:r w:rsidRPr="00F82D75">
        <w:rPr>
          <w:sz w:val="22"/>
          <w:szCs w:val="22"/>
          <w:lang w:val="es-CO"/>
        </w:rPr>
        <w:t xml:space="preserve">CAPITULO I </w:t>
      </w:r>
    </w:p>
    <w:p w:rsidR="004C6BA9" w:rsidRPr="00F82D75" w:rsidRDefault="004C6BA9" w:rsidP="005A2FBE">
      <w:pPr>
        <w:pStyle w:val="Sinespaciado"/>
        <w:jc w:val="center"/>
        <w:rPr>
          <w:sz w:val="22"/>
          <w:szCs w:val="22"/>
          <w:lang w:val="es-CO"/>
        </w:rPr>
      </w:pPr>
      <w:r w:rsidRPr="00F82D75">
        <w:rPr>
          <w:sz w:val="22"/>
          <w:szCs w:val="22"/>
          <w:lang w:val="es-CO"/>
        </w:rPr>
        <w:t>DE LAS MESAS AMBIENTALES</w:t>
      </w:r>
    </w:p>
    <w:p w:rsidR="00A60E34" w:rsidRPr="00F82D75" w:rsidRDefault="00A60E34" w:rsidP="005A2FBE">
      <w:pPr>
        <w:pStyle w:val="Sinespaciado"/>
        <w:jc w:val="center"/>
        <w:rPr>
          <w:sz w:val="22"/>
          <w:szCs w:val="22"/>
          <w:lang w:val="es-CO"/>
        </w:rPr>
      </w:pPr>
    </w:p>
    <w:p w:rsidR="00BA3491" w:rsidRPr="00F82D75" w:rsidRDefault="00BA3491" w:rsidP="00BA3491">
      <w:pPr>
        <w:pStyle w:val="Sinespaciado"/>
        <w:jc w:val="both"/>
        <w:rPr>
          <w:sz w:val="22"/>
          <w:szCs w:val="22"/>
          <w:lang w:val="es-CO"/>
        </w:rPr>
      </w:pPr>
    </w:p>
    <w:p w:rsidR="00AF2D6B" w:rsidRPr="00F82D75" w:rsidRDefault="00BA3491" w:rsidP="00AF2D6B">
      <w:pPr>
        <w:jc w:val="both"/>
        <w:rPr>
          <w:b/>
          <w:sz w:val="22"/>
          <w:szCs w:val="22"/>
        </w:rPr>
      </w:pPr>
      <w:r w:rsidRPr="00F82D75">
        <w:rPr>
          <w:b/>
          <w:sz w:val="22"/>
          <w:szCs w:val="22"/>
          <w:lang w:val="es-CO"/>
        </w:rPr>
        <w:t>ARTICULO PRIMERO</w:t>
      </w:r>
      <w:r w:rsidR="00AB692D" w:rsidRPr="00F82D75">
        <w:rPr>
          <w:sz w:val="22"/>
          <w:szCs w:val="22"/>
          <w:lang w:val="es-CO"/>
        </w:rPr>
        <w:t>:</w:t>
      </w:r>
      <w:r w:rsidRPr="00F82D75">
        <w:rPr>
          <w:b/>
          <w:sz w:val="22"/>
          <w:szCs w:val="22"/>
          <w:lang w:val="es-CO"/>
        </w:rPr>
        <w:t xml:space="preserve"> Objeto. </w:t>
      </w:r>
      <w:r w:rsidRPr="00F82D75">
        <w:rPr>
          <w:sz w:val="22"/>
          <w:szCs w:val="22"/>
          <w:lang w:val="es-CO"/>
        </w:rPr>
        <w:t xml:space="preserve">La presente Ley tiene por objeto </w:t>
      </w:r>
      <w:r w:rsidR="00AF2D6B" w:rsidRPr="00F82D75">
        <w:rPr>
          <w:sz w:val="22"/>
          <w:szCs w:val="22"/>
        </w:rPr>
        <w:t xml:space="preserve">crear, las Mesas Ambientales en el Territorio Nacional como espacios de Participación Intersectorial, interinstitucional, interdisciplinario y crear </w:t>
      </w:r>
      <w:proofErr w:type="gramStart"/>
      <w:r w:rsidR="00AF2D6B" w:rsidRPr="00F82D75">
        <w:rPr>
          <w:sz w:val="22"/>
          <w:szCs w:val="22"/>
        </w:rPr>
        <w:t>la  Red</w:t>
      </w:r>
      <w:proofErr w:type="gramEnd"/>
      <w:r w:rsidR="00AF2D6B" w:rsidRPr="00F82D75">
        <w:rPr>
          <w:sz w:val="22"/>
          <w:szCs w:val="22"/>
        </w:rPr>
        <w:t xml:space="preserve"> de Mesas Ambientales como organismo de segundo</w:t>
      </w:r>
      <w:r w:rsidR="00825E3D" w:rsidRPr="00F82D75">
        <w:rPr>
          <w:sz w:val="22"/>
          <w:szCs w:val="22"/>
        </w:rPr>
        <w:t xml:space="preserve"> y tercer</w:t>
      </w:r>
      <w:r w:rsidR="00AF2D6B" w:rsidRPr="00F82D75">
        <w:rPr>
          <w:sz w:val="22"/>
          <w:szCs w:val="22"/>
        </w:rPr>
        <w:t xml:space="preserve"> orden en la  República de Colombia.</w:t>
      </w:r>
    </w:p>
    <w:p w:rsidR="007A105C" w:rsidRPr="00F82D75" w:rsidRDefault="00AB692D" w:rsidP="00AB692D">
      <w:pPr>
        <w:jc w:val="both"/>
        <w:rPr>
          <w:b/>
          <w:sz w:val="22"/>
          <w:szCs w:val="22"/>
          <w:lang w:val="es-CO"/>
        </w:rPr>
      </w:pPr>
      <w:r w:rsidRPr="00F82D75">
        <w:rPr>
          <w:b/>
          <w:sz w:val="22"/>
          <w:szCs w:val="22"/>
          <w:lang w:val="es-CO"/>
        </w:rPr>
        <w:t>ARTICULO SEGUNDO:</w:t>
      </w:r>
      <w:r w:rsidRPr="00F82D75">
        <w:rPr>
          <w:sz w:val="22"/>
          <w:szCs w:val="22"/>
          <w:lang w:val="es-CO"/>
        </w:rPr>
        <w:t xml:space="preserve"> </w:t>
      </w:r>
      <w:r w:rsidR="00BA3491" w:rsidRPr="00F82D75">
        <w:rPr>
          <w:b/>
          <w:sz w:val="22"/>
          <w:szCs w:val="22"/>
          <w:lang w:val="es-CO"/>
        </w:rPr>
        <w:t>Definiciones.</w:t>
      </w:r>
    </w:p>
    <w:p w:rsidR="007A105C" w:rsidRPr="00F82D75" w:rsidRDefault="007A105C" w:rsidP="007A105C">
      <w:pPr>
        <w:pStyle w:val="Default"/>
        <w:jc w:val="both"/>
        <w:rPr>
          <w:sz w:val="22"/>
          <w:szCs w:val="22"/>
        </w:rPr>
      </w:pPr>
      <w:r w:rsidRPr="00F82D75">
        <w:rPr>
          <w:b/>
          <w:sz w:val="22"/>
          <w:szCs w:val="22"/>
        </w:rPr>
        <w:t xml:space="preserve">Mesas ambientales: </w:t>
      </w:r>
      <w:r w:rsidRPr="00F82D75">
        <w:rPr>
          <w:sz w:val="22"/>
          <w:szCs w:val="22"/>
        </w:rPr>
        <w:t>Para efectos de esta ley,</w:t>
      </w:r>
      <w:r w:rsidRPr="00F82D75">
        <w:rPr>
          <w:b/>
          <w:sz w:val="22"/>
          <w:szCs w:val="22"/>
        </w:rPr>
        <w:t xml:space="preserve"> </w:t>
      </w:r>
      <w:r w:rsidRPr="00F82D75">
        <w:rPr>
          <w:sz w:val="22"/>
          <w:szCs w:val="22"/>
        </w:rPr>
        <w:t xml:space="preserve">las mesas ambientales serán instancias políticas autónomas e incluyentes cuyo propósito fundamental será contribuir a la gestión participativa del desarrollo ambiental en el ámbito municipal y departamental, que busquen a través de procesos de reflexión, planificación, concertación, coordinación, educación, comunicación y gestión, incidir en </w:t>
      </w:r>
      <w:r w:rsidR="006618C7" w:rsidRPr="00F82D75">
        <w:rPr>
          <w:sz w:val="22"/>
          <w:szCs w:val="22"/>
        </w:rPr>
        <w:t>cuatro</w:t>
      </w:r>
      <w:r w:rsidRPr="00F82D75">
        <w:rPr>
          <w:sz w:val="22"/>
          <w:szCs w:val="22"/>
        </w:rPr>
        <w:t xml:space="preserve"> frentes articulados: </w:t>
      </w:r>
    </w:p>
    <w:p w:rsidR="007A105C" w:rsidRPr="00F82D75" w:rsidRDefault="007A105C" w:rsidP="007A105C">
      <w:pPr>
        <w:pStyle w:val="Default"/>
        <w:jc w:val="both"/>
        <w:rPr>
          <w:sz w:val="22"/>
          <w:szCs w:val="22"/>
        </w:rPr>
      </w:pPr>
    </w:p>
    <w:p w:rsidR="007A105C" w:rsidRPr="00F82D75" w:rsidRDefault="007A105C" w:rsidP="007A105C">
      <w:pPr>
        <w:pStyle w:val="Default"/>
        <w:jc w:val="both"/>
        <w:rPr>
          <w:sz w:val="22"/>
          <w:szCs w:val="22"/>
        </w:rPr>
      </w:pPr>
    </w:p>
    <w:p w:rsidR="007A105C" w:rsidRPr="00F82D75" w:rsidRDefault="007A105C" w:rsidP="00683759">
      <w:pPr>
        <w:pStyle w:val="Default"/>
        <w:numPr>
          <w:ilvl w:val="0"/>
          <w:numId w:val="19"/>
        </w:numPr>
        <w:spacing w:after="37"/>
        <w:jc w:val="both"/>
        <w:rPr>
          <w:sz w:val="22"/>
          <w:szCs w:val="22"/>
        </w:rPr>
      </w:pPr>
      <w:r w:rsidRPr="00F82D75">
        <w:rPr>
          <w:sz w:val="22"/>
          <w:szCs w:val="22"/>
        </w:rPr>
        <w:t xml:space="preserve">El direccionamiento de políticas públicas y participación en procesos de planeación local (POT, Plan de Desarrollo). </w:t>
      </w:r>
    </w:p>
    <w:p w:rsidR="007A105C" w:rsidRPr="00F82D75" w:rsidRDefault="007A105C" w:rsidP="00683759">
      <w:pPr>
        <w:pStyle w:val="Default"/>
        <w:numPr>
          <w:ilvl w:val="0"/>
          <w:numId w:val="19"/>
        </w:numPr>
        <w:spacing w:after="37"/>
        <w:jc w:val="both"/>
        <w:rPr>
          <w:sz w:val="22"/>
          <w:szCs w:val="22"/>
        </w:rPr>
      </w:pPr>
      <w:r w:rsidRPr="00F82D75">
        <w:rPr>
          <w:sz w:val="22"/>
          <w:szCs w:val="22"/>
        </w:rPr>
        <w:t>El desarrollo de soluciones y alternativas del mejoramiento ambiental y la calidad de vida en el territorio desde los municipios</w:t>
      </w:r>
      <w:r w:rsidR="00B77CB7" w:rsidRPr="00F82D75">
        <w:rPr>
          <w:sz w:val="22"/>
          <w:szCs w:val="22"/>
        </w:rPr>
        <w:t xml:space="preserve"> y en articulación con las autoridades ambientales</w:t>
      </w:r>
      <w:r w:rsidRPr="00F82D75">
        <w:rPr>
          <w:sz w:val="22"/>
          <w:szCs w:val="22"/>
        </w:rPr>
        <w:t>.</w:t>
      </w:r>
    </w:p>
    <w:p w:rsidR="007A105C" w:rsidRPr="00F82D75" w:rsidRDefault="007A105C" w:rsidP="00683759">
      <w:pPr>
        <w:pStyle w:val="Default"/>
        <w:numPr>
          <w:ilvl w:val="0"/>
          <w:numId w:val="19"/>
        </w:numPr>
        <w:spacing w:after="37"/>
        <w:jc w:val="both"/>
        <w:rPr>
          <w:sz w:val="22"/>
          <w:szCs w:val="22"/>
        </w:rPr>
      </w:pPr>
      <w:r w:rsidRPr="00F82D75">
        <w:rPr>
          <w:sz w:val="22"/>
          <w:szCs w:val="22"/>
        </w:rPr>
        <w:t xml:space="preserve">Creación de cultura Ambiental en los municipios, teniendo como base la Educación Ambiental </w:t>
      </w:r>
    </w:p>
    <w:p w:rsidR="007A105C" w:rsidRPr="00F82D75" w:rsidRDefault="007A105C" w:rsidP="00683759">
      <w:pPr>
        <w:pStyle w:val="Default"/>
        <w:numPr>
          <w:ilvl w:val="0"/>
          <w:numId w:val="19"/>
        </w:numPr>
        <w:jc w:val="both"/>
        <w:rPr>
          <w:sz w:val="22"/>
          <w:szCs w:val="22"/>
        </w:rPr>
      </w:pPr>
      <w:r w:rsidRPr="00F82D75">
        <w:rPr>
          <w:sz w:val="22"/>
          <w:szCs w:val="22"/>
        </w:rPr>
        <w:t>El fortalecimiento</w:t>
      </w:r>
      <w:r w:rsidR="00A31644" w:rsidRPr="00F82D75">
        <w:rPr>
          <w:sz w:val="22"/>
          <w:szCs w:val="22"/>
        </w:rPr>
        <w:t xml:space="preserve"> y veeduría</w:t>
      </w:r>
      <w:r w:rsidRPr="00F82D75">
        <w:rPr>
          <w:sz w:val="22"/>
          <w:szCs w:val="22"/>
        </w:rPr>
        <w:t xml:space="preserve"> de </w:t>
      </w:r>
      <w:r w:rsidR="00A31644" w:rsidRPr="00F82D75">
        <w:rPr>
          <w:sz w:val="22"/>
          <w:szCs w:val="22"/>
        </w:rPr>
        <w:t xml:space="preserve">las </w:t>
      </w:r>
      <w:r w:rsidRPr="00F82D75">
        <w:rPr>
          <w:sz w:val="22"/>
          <w:szCs w:val="22"/>
        </w:rPr>
        <w:t xml:space="preserve">potencialidades </w:t>
      </w:r>
      <w:r w:rsidR="006618C7" w:rsidRPr="00F82D75">
        <w:rPr>
          <w:sz w:val="22"/>
          <w:szCs w:val="22"/>
        </w:rPr>
        <w:t xml:space="preserve">ambientales </w:t>
      </w:r>
      <w:r w:rsidR="00B77CB7" w:rsidRPr="00F82D75">
        <w:rPr>
          <w:sz w:val="22"/>
          <w:szCs w:val="22"/>
        </w:rPr>
        <w:t>presentes en cada territorio.</w:t>
      </w:r>
    </w:p>
    <w:p w:rsidR="007A105C" w:rsidRPr="00F82D75" w:rsidRDefault="007A105C" w:rsidP="007A105C">
      <w:pPr>
        <w:pStyle w:val="Default"/>
        <w:jc w:val="both"/>
        <w:rPr>
          <w:sz w:val="22"/>
          <w:szCs w:val="22"/>
        </w:rPr>
      </w:pPr>
    </w:p>
    <w:p w:rsidR="007A105C" w:rsidRPr="00F82D75" w:rsidRDefault="007A105C" w:rsidP="007A105C">
      <w:pPr>
        <w:pStyle w:val="Default"/>
        <w:jc w:val="both"/>
        <w:rPr>
          <w:sz w:val="22"/>
          <w:szCs w:val="22"/>
        </w:rPr>
      </w:pPr>
      <w:r w:rsidRPr="00F82D75">
        <w:rPr>
          <w:sz w:val="22"/>
          <w:szCs w:val="22"/>
        </w:rPr>
        <w:t xml:space="preserve">Las Mesas </w:t>
      </w:r>
      <w:r w:rsidR="006618C7" w:rsidRPr="00F82D75">
        <w:rPr>
          <w:sz w:val="22"/>
          <w:szCs w:val="22"/>
        </w:rPr>
        <w:t>serán</w:t>
      </w:r>
      <w:r w:rsidRPr="00F82D75">
        <w:rPr>
          <w:sz w:val="22"/>
          <w:szCs w:val="22"/>
        </w:rPr>
        <w:t xml:space="preserve"> un c</w:t>
      </w:r>
      <w:r w:rsidR="00CB7389" w:rsidRPr="00F82D75">
        <w:rPr>
          <w:sz w:val="22"/>
          <w:szCs w:val="22"/>
        </w:rPr>
        <w:t>anal de mediación, interacción,</w:t>
      </w:r>
      <w:r w:rsidRPr="00F82D75">
        <w:rPr>
          <w:sz w:val="22"/>
          <w:szCs w:val="22"/>
        </w:rPr>
        <w:t xml:space="preserve"> intermediación </w:t>
      </w:r>
      <w:r w:rsidR="00CB7389" w:rsidRPr="00F82D75">
        <w:rPr>
          <w:sz w:val="22"/>
          <w:szCs w:val="22"/>
        </w:rPr>
        <w:t xml:space="preserve">y seguimiento </w:t>
      </w:r>
      <w:r w:rsidRPr="00F82D75">
        <w:rPr>
          <w:sz w:val="22"/>
          <w:szCs w:val="22"/>
        </w:rPr>
        <w:t xml:space="preserve">entre las comunidades y el Estado con el objetivo de aportar a la construcción y transformación participativa de la ciudad en los temas de sostenibilidad ambiental </w:t>
      </w:r>
      <w:r w:rsidR="006618C7" w:rsidRPr="00F82D75">
        <w:rPr>
          <w:sz w:val="22"/>
          <w:szCs w:val="22"/>
        </w:rPr>
        <w:t>de cada uno de los municipios.</w:t>
      </w:r>
      <w:r w:rsidRPr="00F82D75">
        <w:rPr>
          <w:sz w:val="22"/>
          <w:szCs w:val="22"/>
        </w:rPr>
        <w:t xml:space="preserve"> </w:t>
      </w:r>
    </w:p>
    <w:p w:rsidR="00BA3491" w:rsidRPr="00F82D75" w:rsidRDefault="00BA3491" w:rsidP="00AB692D">
      <w:pPr>
        <w:jc w:val="both"/>
        <w:rPr>
          <w:b/>
          <w:sz w:val="22"/>
          <w:szCs w:val="22"/>
          <w:lang w:val="es-CO"/>
        </w:rPr>
      </w:pPr>
      <w:r w:rsidRPr="00F82D75">
        <w:rPr>
          <w:b/>
          <w:sz w:val="22"/>
          <w:szCs w:val="22"/>
          <w:lang w:val="es-CO"/>
        </w:rPr>
        <w:t xml:space="preserve"> </w:t>
      </w:r>
    </w:p>
    <w:p w:rsidR="00E66EFB" w:rsidRPr="00F82D75" w:rsidRDefault="00026BF0" w:rsidP="00A04A84">
      <w:pPr>
        <w:pStyle w:val="Default"/>
        <w:jc w:val="both"/>
        <w:rPr>
          <w:i/>
          <w:iCs/>
          <w:sz w:val="22"/>
          <w:szCs w:val="22"/>
        </w:rPr>
      </w:pPr>
      <w:r w:rsidRPr="00F82D75">
        <w:rPr>
          <w:b/>
          <w:sz w:val="22"/>
          <w:szCs w:val="22"/>
        </w:rPr>
        <w:t>Ambiente:</w:t>
      </w:r>
      <w:r w:rsidRPr="00F82D75">
        <w:rPr>
          <w:sz w:val="22"/>
          <w:szCs w:val="22"/>
        </w:rPr>
        <w:t xml:space="preserve"> </w:t>
      </w:r>
      <w:r w:rsidR="00F6094B" w:rsidRPr="00F82D75">
        <w:rPr>
          <w:sz w:val="22"/>
          <w:szCs w:val="22"/>
        </w:rPr>
        <w:t>P</w:t>
      </w:r>
      <w:r w:rsidR="004E16D1" w:rsidRPr="00F82D75">
        <w:rPr>
          <w:sz w:val="22"/>
          <w:szCs w:val="22"/>
        </w:rPr>
        <w:t>ara efectos de esta ley se adopta el concepto integrador de la Política Nacional de Educación Ambiental</w:t>
      </w:r>
      <w:r w:rsidR="005915A2" w:rsidRPr="00F82D75">
        <w:rPr>
          <w:sz w:val="22"/>
          <w:szCs w:val="22"/>
        </w:rPr>
        <w:t xml:space="preserve"> y el Plan de Educación Ambiental de Antioquia</w:t>
      </w:r>
      <w:r w:rsidR="004E16D1" w:rsidRPr="00F82D75">
        <w:rPr>
          <w:sz w:val="22"/>
          <w:szCs w:val="22"/>
        </w:rPr>
        <w:t xml:space="preserve">: </w:t>
      </w:r>
      <w:r w:rsidR="00C22FC9" w:rsidRPr="00F82D75">
        <w:rPr>
          <w:sz w:val="22"/>
          <w:szCs w:val="22"/>
        </w:rPr>
        <w:t xml:space="preserve"> </w:t>
      </w:r>
      <w:r w:rsidR="004E16D1" w:rsidRPr="00F82D75">
        <w:rPr>
          <w:sz w:val="22"/>
          <w:szCs w:val="22"/>
        </w:rPr>
        <w:t>A</w:t>
      </w:r>
      <w:r w:rsidR="00752FB8" w:rsidRPr="00F82D75">
        <w:rPr>
          <w:sz w:val="22"/>
          <w:szCs w:val="22"/>
        </w:rPr>
        <w:t xml:space="preserve">mbiente </w:t>
      </w:r>
      <w:r w:rsidR="00752FB8" w:rsidRPr="00F82D75">
        <w:rPr>
          <w:i/>
          <w:iCs/>
          <w:sz w:val="22"/>
          <w:szCs w:val="22"/>
        </w:rPr>
        <w:t>es</w:t>
      </w:r>
      <w:r w:rsidR="00A04A84" w:rsidRPr="00F82D75">
        <w:rPr>
          <w:i/>
          <w:iCs/>
          <w:sz w:val="22"/>
          <w:szCs w:val="22"/>
        </w:rPr>
        <w:t xml:space="preserve"> un sistema dinámico definido por las interacciones físicas, biológicas, sociales y culturales, entre los seres humanos y los demás seres vivientes y todos los elementos del medio donde se desenvuelven, sean estos elementos de carácter natural, o bien transformados o creados </w:t>
      </w:r>
      <w:r w:rsidR="00A04A84" w:rsidRPr="00F82D75">
        <w:rPr>
          <w:i/>
          <w:iCs/>
          <w:sz w:val="22"/>
          <w:szCs w:val="22"/>
        </w:rPr>
        <w:lastRenderedPageBreak/>
        <w:t>por el hombre y que responden a las relaciones que establecen los grupos humanos con los componentes naturales en los cuales se desarrollan sus actividades y sobre los cuales han tejido u</w:t>
      </w:r>
      <w:r w:rsidR="00752FB8" w:rsidRPr="00F82D75">
        <w:rPr>
          <w:i/>
          <w:iCs/>
          <w:sz w:val="22"/>
          <w:szCs w:val="22"/>
        </w:rPr>
        <w:t>n entramado cultural particular.</w:t>
      </w:r>
    </w:p>
    <w:p w:rsidR="00E66EFB" w:rsidRPr="00F82D75" w:rsidRDefault="00E66EFB" w:rsidP="00A04A84">
      <w:pPr>
        <w:pStyle w:val="Default"/>
        <w:jc w:val="both"/>
        <w:rPr>
          <w:i/>
          <w:iCs/>
          <w:sz w:val="22"/>
          <w:szCs w:val="22"/>
        </w:rPr>
      </w:pPr>
    </w:p>
    <w:p w:rsidR="00026BF0" w:rsidRPr="00F82D75" w:rsidRDefault="00026BF0" w:rsidP="00A04A84">
      <w:pPr>
        <w:pStyle w:val="Default"/>
        <w:jc w:val="both"/>
        <w:rPr>
          <w:sz w:val="22"/>
          <w:szCs w:val="22"/>
        </w:rPr>
      </w:pPr>
    </w:p>
    <w:p w:rsidR="00A04A84" w:rsidRPr="00F82D75" w:rsidRDefault="00C22FC9" w:rsidP="00A04A84">
      <w:pPr>
        <w:pStyle w:val="Default"/>
        <w:jc w:val="both"/>
        <w:rPr>
          <w:sz w:val="22"/>
          <w:szCs w:val="22"/>
        </w:rPr>
      </w:pPr>
      <w:r w:rsidRPr="00F82D75">
        <w:rPr>
          <w:b/>
          <w:bCs/>
          <w:sz w:val="22"/>
          <w:szCs w:val="22"/>
        </w:rPr>
        <w:t>Educación Ambiental</w:t>
      </w:r>
      <w:r w:rsidRPr="00F82D75">
        <w:rPr>
          <w:bCs/>
          <w:sz w:val="22"/>
          <w:szCs w:val="22"/>
        </w:rPr>
        <w:t xml:space="preserve">: </w:t>
      </w:r>
      <w:r w:rsidR="005915A2" w:rsidRPr="00F82D75">
        <w:rPr>
          <w:bCs/>
          <w:sz w:val="22"/>
          <w:szCs w:val="22"/>
        </w:rPr>
        <w:t xml:space="preserve">Para efectos de esta ley se adopta el concepto establecido por </w:t>
      </w:r>
      <w:r w:rsidRPr="00F82D75">
        <w:rPr>
          <w:bCs/>
          <w:sz w:val="22"/>
          <w:szCs w:val="22"/>
        </w:rPr>
        <w:t>La Política Nacional de Educación Ambiental</w:t>
      </w:r>
      <w:r w:rsidR="005915A2" w:rsidRPr="00F82D75">
        <w:rPr>
          <w:bCs/>
          <w:sz w:val="22"/>
          <w:szCs w:val="22"/>
        </w:rPr>
        <w:t xml:space="preserve">: </w:t>
      </w:r>
      <w:r w:rsidR="00A04A84" w:rsidRPr="00F82D75">
        <w:rPr>
          <w:i/>
          <w:iCs/>
          <w:sz w:val="22"/>
          <w:szCs w:val="22"/>
        </w:rPr>
        <w:t>“La educación ambiental debe ser entendida como un proceso sistémico, que partiendo del conocimiento reflexivo y crítico de la realidad biofísica, social, política, económica y cultural, le permita al individuo comprender las relaciones de interdependencia con su entorno, para que con la apropiación de la realidad concreta, se puedan generar en él y en su comunidad, actitudes de valoración y respeto por el medio ambiente”</w:t>
      </w:r>
      <w:r w:rsidR="00A04A84" w:rsidRPr="00F82D75">
        <w:rPr>
          <w:sz w:val="22"/>
          <w:szCs w:val="22"/>
        </w:rPr>
        <w:t xml:space="preserve">. </w:t>
      </w:r>
    </w:p>
    <w:p w:rsidR="00C22FC9" w:rsidRPr="00F82D75" w:rsidRDefault="00C22FC9" w:rsidP="00A04A84">
      <w:pPr>
        <w:pStyle w:val="Default"/>
        <w:jc w:val="both"/>
        <w:rPr>
          <w:sz w:val="22"/>
          <w:szCs w:val="22"/>
        </w:rPr>
      </w:pPr>
    </w:p>
    <w:p w:rsidR="00A04A84" w:rsidRPr="00F82D75" w:rsidRDefault="00C22FC9" w:rsidP="00A04A84">
      <w:pPr>
        <w:pStyle w:val="Default"/>
        <w:jc w:val="both"/>
        <w:rPr>
          <w:sz w:val="22"/>
          <w:szCs w:val="22"/>
        </w:rPr>
      </w:pPr>
      <w:r w:rsidRPr="00F82D75">
        <w:rPr>
          <w:b/>
          <w:sz w:val="22"/>
          <w:szCs w:val="22"/>
        </w:rPr>
        <w:t>La educación</w:t>
      </w:r>
      <w:r w:rsidR="00A04A84" w:rsidRPr="00F82D75">
        <w:rPr>
          <w:b/>
          <w:sz w:val="22"/>
          <w:szCs w:val="22"/>
        </w:rPr>
        <w:t xml:space="preserve"> </w:t>
      </w:r>
      <w:r w:rsidRPr="00F82D75">
        <w:rPr>
          <w:b/>
          <w:sz w:val="22"/>
          <w:szCs w:val="22"/>
        </w:rPr>
        <w:t>y la cultura Ambiental</w:t>
      </w:r>
      <w:r w:rsidRPr="00F82D75">
        <w:rPr>
          <w:sz w:val="22"/>
          <w:szCs w:val="22"/>
        </w:rPr>
        <w:t xml:space="preserve">: </w:t>
      </w:r>
      <w:r w:rsidR="00A04A84" w:rsidRPr="00F82D75">
        <w:rPr>
          <w:sz w:val="22"/>
          <w:szCs w:val="22"/>
        </w:rPr>
        <w:t xml:space="preserve">es un concepto que vincula los principios, valores y actitudes de los ciudadanos con el ambiente, es un proceso de aprendizaje continuo y permanente que modifica, forma y regula las relaciones sociales con su entorno, con el objeto de que los ciudadanos tomen conciencia, interés y voluntad para mejorar las condiciones y problemáticas ambientales de sus territorios, por tanto no se trata simplemente de conservar y proteger la naturaleza, sino de construir una nueva realidad, un nuevo estilo de desarrollo que permita la integración de lo social, económico, cultural y natural en pro del mejoramiento de las condiciones de vida de las comunidades. </w:t>
      </w:r>
    </w:p>
    <w:p w:rsidR="00C22FC9" w:rsidRPr="00F82D75" w:rsidRDefault="00C22FC9" w:rsidP="00A04A84">
      <w:pPr>
        <w:pStyle w:val="Default"/>
        <w:jc w:val="both"/>
        <w:rPr>
          <w:sz w:val="22"/>
          <w:szCs w:val="22"/>
        </w:rPr>
      </w:pPr>
    </w:p>
    <w:p w:rsidR="00C22FC9" w:rsidRPr="00F82D75" w:rsidRDefault="00C22FC9" w:rsidP="00A04A84">
      <w:pPr>
        <w:pStyle w:val="Default"/>
        <w:jc w:val="both"/>
        <w:rPr>
          <w:sz w:val="22"/>
          <w:szCs w:val="22"/>
        </w:rPr>
      </w:pPr>
    </w:p>
    <w:p w:rsidR="00C86816" w:rsidRPr="00F82D75" w:rsidRDefault="005A2FBE" w:rsidP="00A04A84">
      <w:pPr>
        <w:pStyle w:val="Default"/>
        <w:jc w:val="both"/>
        <w:rPr>
          <w:sz w:val="22"/>
          <w:szCs w:val="22"/>
        </w:rPr>
      </w:pPr>
      <w:r w:rsidRPr="00F82D75">
        <w:rPr>
          <w:b/>
          <w:bCs/>
          <w:sz w:val="22"/>
          <w:szCs w:val="22"/>
        </w:rPr>
        <w:t xml:space="preserve">Gestión Ambiental: </w:t>
      </w:r>
      <w:r w:rsidR="00A04A84" w:rsidRPr="00F82D75">
        <w:rPr>
          <w:sz w:val="22"/>
          <w:szCs w:val="22"/>
        </w:rPr>
        <w:t xml:space="preserve">Para </w:t>
      </w:r>
      <w:r w:rsidR="005915A2" w:rsidRPr="00F82D75">
        <w:rPr>
          <w:sz w:val="22"/>
          <w:szCs w:val="22"/>
        </w:rPr>
        <w:t>efectos de esta ley,</w:t>
      </w:r>
      <w:r w:rsidR="00A04A84" w:rsidRPr="00F82D75">
        <w:rPr>
          <w:sz w:val="22"/>
          <w:szCs w:val="22"/>
        </w:rPr>
        <w:t xml:space="preserve"> la gestión ambiental es entendida como el manejo participativo de las situaciones ambientales de una región por los diversos actores, mediante el uso y la aplicación de instrumentos jurídicos, de planeación, tecnológicos, económicos, financieros y administrativos, para lograr el funcionamiento adecuado de los ecosistemas y el mejoramiento de la calidad de vida de la población dentro de un marco de sostenibilidad</w:t>
      </w:r>
      <w:r w:rsidR="003353C5" w:rsidRPr="00F82D75">
        <w:rPr>
          <w:sz w:val="22"/>
          <w:szCs w:val="22"/>
        </w:rPr>
        <w:t>.</w:t>
      </w:r>
      <w:r w:rsidR="00A04A84" w:rsidRPr="00F82D75">
        <w:rPr>
          <w:sz w:val="22"/>
          <w:szCs w:val="22"/>
        </w:rPr>
        <w:t xml:space="preserve"> Esta definición </w:t>
      </w:r>
      <w:r w:rsidR="00C86816" w:rsidRPr="00F82D75">
        <w:rPr>
          <w:sz w:val="22"/>
          <w:szCs w:val="22"/>
        </w:rPr>
        <w:t xml:space="preserve">involucra a todos los actores sociales, gubernamentales. </w:t>
      </w:r>
      <w:r w:rsidR="00A04A84" w:rsidRPr="00F82D75">
        <w:rPr>
          <w:sz w:val="22"/>
          <w:szCs w:val="22"/>
        </w:rPr>
        <w:t>Para las Me</w:t>
      </w:r>
      <w:r w:rsidR="00C86816" w:rsidRPr="00F82D75">
        <w:rPr>
          <w:sz w:val="22"/>
          <w:szCs w:val="22"/>
        </w:rPr>
        <w:t xml:space="preserve">sas Ambientales, que se proponen, </w:t>
      </w:r>
      <w:r w:rsidR="00A04A84" w:rsidRPr="00F82D75">
        <w:rPr>
          <w:sz w:val="22"/>
          <w:szCs w:val="22"/>
        </w:rPr>
        <w:t xml:space="preserve">la gestión ambiental, </w:t>
      </w:r>
      <w:r w:rsidR="00B2079F" w:rsidRPr="00F82D75">
        <w:rPr>
          <w:sz w:val="22"/>
          <w:szCs w:val="22"/>
        </w:rPr>
        <w:t>es</w:t>
      </w:r>
      <w:r w:rsidR="00A04A84" w:rsidRPr="00F82D75">
        <w:rPr>
          <w:sz w:val="22"/>
          <w:szCs w:val="22"/>
        </w:rPr>
        <w:t xml:space="preserve"> </w:t>
      </w:r>
      <w:r w:rsidR="00C86816" w:rsidRPr="00F82D75">
        <w:rPr>
          <w:sz w:val="22"/>
          <w:szCs w:val="22"/>
        </w:rPr>
        <w:t>una de sus tareas fundamentales, no sólo para incidir en la solución a las problemáticas desde lo local, sino para incidir en espacios como el Plan de Desarrollo, el Plan de Ordenamiento Territorial y otros mecanismos de planeación, desde sus propios territorios.</w:t>
      </w:r>
    </w:p>
    <w:p w:rsidR="00C86816" w:rsidRPr="00F82D75" w:rsidRDefault="00C86816" w:rsidP="00A04A84">
      <w:pPr>
        <w:pStyle w:val="Default"/>
        <w:jc w:val="both"/>
        <w:rPr>
          <w:sz w:val="22"/>
          <w:szCs w:val="22"/>
        </w:rPr>
      </w:pPr>
    </w:p>
    <w:p w:rsidR="00683759" w:rsidRPr="00F82D75" w:rsidRDefault="00683759" w:rsidP="00683759">
      <w:pPr>
        <w:pStyle w:val="Encabezado"/>
        <w:jc w:val="both"/>
        <w:rPr>
          <w:rFonts w:ascii="Arial" w:hAnsi="Arial" w:cs="Arial"/>
          <w:sz w:val="22"/>
          <w:szCs w:val="22"/>
        </w:rPr>
      </w:pPr>
      <w:r w:rsidRPr="00F82D75">
        <w:rPr>
          <w:rFonts w:ascii="Arial" w:hAnsi="Arial" w:cs="Arial"/>
          <w:b/>
          <w:sz w:val="22"/>
          <w:szCs w:val="22"/>
        </w:rPr>
        <w:t>El plan ambiental:</w:t>
      </w:r>
      <w:r w:rsidRPr="00F82D75">
        <w:rPr>
          <w:rFonts w:ascii="Arial" w:hAnsi="Arial" w:cs="Arial"/>
          <w:i/>
          <w:sz w:val="22"/>
          <w:szCs w:val="22"/>
        </w:rPr>
        <w:t xml:space="preserve"> </w:t>
      </w:r>
      <w:r w:rsidRPr="00F82D75">
        <w:rPr>
          <w:rFonts w:ascii="Arial" w:hAnsi="Arial" w:cs="Arial"/>
          <w:sz w:val="22"/>
          <w:szCs w:val="22"/>
        </w:rPr>
        <w:t>es el instrumento que orienta el qué hacer de cada una de las Mesas; se construye de manera participativa, en un ejercicio permanente de revisión y ajustes, garantizando la coherencia entre la proyección; el deber ser y el hacer de las Mesas Ambientales en el territorio.</w:t>
      </w:r>
    </w:p>
    <w:p w:rsidR="00683759" w:rsidRPr="00F82D75" w:rsidRDefault="00683759" w:rsidP="00A04A84">
      <w:pPr>
        <w:pStyle w:val="Default"/>
        <w:jc w:val="both"/>
        <w:rPr>
          <w:sz w:val="22"/>
          <w:szCs w:val="22"/>
        </w:rPr>
      </w:pPr>
    </w:p>
    <w:p w:rsidR="00683759" w:rsidRPr="00F82D75" w:rsidRDefault="00683759" w:rsidP="00A04A84">
      <w:pPr>
        <w:pStyle w:val="Default"/>
        <w:jc w:val="both"/>
        <w:rPr>
          <w:sz w:val="22"/>
          <w:szCs w:val="22"/>
        </w:rPr>
      </w:pPr>
    </w:p>
    <w:p w:rsidR="00D63076" w:rsidRPr="00F82D75" w:rsidRDefault="00D46BB6" w:rsidP="00D63076">
      <w:pPr>
        <w:pStyle w:val="Default"/>
        <w:jc w:val="both"/>
        <w:rPr>
          <w:b/>
          <w:sz w:val="22"/>
          <w:szCs w:val="22"/>
        </w:rPr>
      </w:pPr>
      <w:r w:rsidRPr="00F82D75">
        <w:rPr>
          <w:b/>
          <w:sz w:val="22"/>
          <w:szCs w:val="22"/>
        </w:rPr>
        <w:t>ARTÍCULO</w:t>
      </w:r>
      <w:r w:rsidR="00D63076" w:rsidRPr="00F82D75">
        <w:rPr>
          <w:b/>
          <w:sz w:val="22"/>
          <w:szCs w:val="22"/>
        </w:rPr>
        <w:t xml:space="preserve"> </w:t>
      </w:r>
      <w:r w:rsidR="005E77A9" w:rsidRPr="00F82D75">
        <w:rPr>
          <w:b/>
          <w:sz w:val="22"/>
          <w:szCs w:val="22"/>
        </w:rPr>
        <w:t>TERCERO</w:t>
      </w:r>
      <w:r w:rsidR="00D63076" w:rsidRPr="00F82D75">
        <w:rPr>
          <w:b/>
          <w:sz w:val="22"/>
          <w:szCs w:val="22"/>
        </w:rPr>
        <w:t xml:space="preserve">: </w:t>
      </w:r>
      <w:r w:rsidR="00D7181B" w:rsidRPr="00F82D75">
        <w:rPr>
          <w:b/>
          <w:sz w:val="22"/>
          <w:szCs w:val="22"/>
        </w:rPr>
        <w:t>Composición de las Mesas Ambientales</w:t>
      </w:r>
    </w:p>
    <w:p w:rsidR="00D63076" w:rsidRPr="00F82D75" w:rsidRDefault="00D63076" w:rsidP="00D63076">
      <w:pPr>
        <w:pStyle w:val="Default"/>
        <w:jc w:val="both"/>
        <w:rPr>
          <w:sz w:val="22"/>
          <w:szCs w:val="22"/>
        </w:rPr>
      </w:pPr>
    </w:p>
    <w:p w:rsidR="00D63076" w:rsidRPr="00F82D75" w:rsidRDefault="00D63076" w:rsidP="00D63076">
      <w:pPr>
        <w:pStyle w:val="Default"/>
        <w:jc w:val="both"/>
        <w:rPr>
          <w:sz w:val="22"/>
          <w:szCs w:val="22"/>
        </w:rPr>
      </w:pPr>
      <w:r w:rsidRPr="00F82D75">
        <w:rPr>
          <w:sz w:val="22"/>
          <w:szCs w:val="22"/>
        </w:rPr>
        <w:t>Podrán hacer par</w:t>
      </w:r>
      <w:r w:rsidR="003570F0" w:rsidRPr="00F82D75">
        <w:rPr>
          <w:sz w:val="22"/>
          <w:szCs w:val="22"/>
        </w:rPr>
        <w:t>te de las Mesas A</w:t>
      </w:r>
      <w:r w:rsidRPr="00F82D75">
        <w:rPr>
          <w:sz w:val="22"/>
          <w:szCs w:val="22"/>
        </w:rPr>
        <w:t>mbientales</w:t>
      </w:r>
      <w:r w:rsidR="00D46BB6" w:rsidRPr="00F82D75">
        <w:rPr>
          <w:sz w:val="22"/>
          <w:szCs w:val="22"/>
        </w:rPr>
        <w:t xml:space="preserve"> los siguientes</w:t>
      </w:r>
      <w:r w:rsidR="00CB7389" w:rsidRPr="00F82D75">
        <w:rPr>
          <w:sz w:val="22"/>
          <w:szCs w:val="22"/>
        </w:rPr>
        <w:t xml:space="preserve"> actores del territorio</w:t>
      </w:r>
      <w:r w:rsidR="00D46BB6" w:rsidRPr="00F82D75">
        <w:rPr>
          <w:sz w:val="22"/>
          <w:szCs w:val="22"/>
        </w:rPr>
        <w:t>:</w:t>
      </w:r>
    </w:p>
    <w:p w:rsidR="00D63076" w:rsidRPr="00F82D75" w:rsidRDefault="00D63076" w:rsidP="00BA3491">
      <w:pPr>
        <w:pStyle w:val="Sinespaciado"/>
        <w:jc w:val="both"/>
        <w:rPr>
          <w:b/>
          <w:sz w:val="22"/>
          <w:szCs w:val="22"/>
          <w:lang w:val="es-CO"/>
        </w:rPr>
      </w:pPr>
    </w:p>
    <w:p w:rsidR="00D46BB6" w:rsidRPr="00F82D75" w:rsidRDefault="00D46BB6" w:rsidP="00683759">
      <w:pPr>
        <w:pStyle w:val="Default"/>
        <w:numPr>
          <w:ilvl w:val="0"/>
          <w:numId w:val="18"/>
        </w:numPr>
        <w:jc w:val="both"/>
        <w:rPr>
          <w:sz w:val="22"/>
          <w:szCs w:val="22"/>
        </w:rPr>
      </w:pPr>
      <w:r w:rsidRPr="00F82D75">
        <w:rPr>
          <w:b/>
          <w:bCs/>
          <w:sz w:val="22"/>
          <w:szCs w:val="22"/>
        </w:rPr>
        <w:t>Juntas Administradoras Locales:</w:t>
      </w:r>
      <w:r w:rsidR="00D63076" w:rsidRPr="00F82D75">
        <w:rPr>
          <w:b/>
          <w:bCs/>
          <w:sz w:val="22"/>
          <w:szCs w:val="22"/>
        </w:rPr>
        <w:t xml:space="preserve"> </w:t>
      </w:r>
      <w:r w:rsidRPr="00F82D75">
        <w:rPr>
          <w:bCs/>
          <w:sz w:val="22"/>
          <w:szCs w:val="22"/>
        </w:rPr>
        <w:t xml:space="preserve">Podrán hacer parte de las Mesas Ambientales </w:t>
      </w:r>
      <w:r w:rsidRPr="00F82D75">
        <w:rPr>
          <w:sz w:val="22"/>
          <w:szCs w:val="22"/>
        </w:rPr>
        <w:t>u</w:t>
      </w:r>
      <w:r w:rsidR="00D63076" w:rsidRPr="00F82D75">
        <w:rPr>
          <w:sz w:val="22"/>
          <w:szCs w:val="22"/>
        </w:rPr>
        <w:t xml:space="preserve">n representante por las </w:t>
      </w:r>
      <w:r w:rsidRPr="00F82D75">
        <w:rPr>
          <w:sz w:val="22"/>
          <w:szCs w:val="22"/>
        </w:rPr>
        <w:t>Juntas Administradoras Locales, que será elegido por las mismas Juntas.</w:t>
      </w:r>
    </w:p>
    <w:p w:rsidR="00D46BB6" w:rsidRPr="00F82D75" w:rsidRDefault="00D46BB6" w:rsidP="00D63076">
      <w:pPr>
        <w:pStyle w:val="Default"/>
        <w:jc w:val="both"/>
        <w:rPr>
          <w:sz w:val="22"/>
          <w:szCs w:val="22"/>
        </w:rPr>
      </w:pPr>
    </w:p>
    <w:p w:rsidR="00D46BB6" w:rsidRPr="00F82D75" w:rsidRDefault="00D46BB6" w:rsidP="00683759">
      <w:pPr>
        <w:pStyle w:val="Default"/>
        <w:numPr>
          <w:ilvl w:val="0"/>
          <w:numId w:val="18"/>
        </w:numPr>
        <w:jc w:val="both"/>
        <w:rPr>
          <w:sz w:val="22"/>
          <w:szCs w:val="22"/>
        </w:rPr>
      </w:pPr>
      <w:r w:rsidRPr="00F82D75">
        <w:rPr>
          <w:b/>
          <w:sz w:val="22"/>
          <w:szCs w:val="22"/>
        </w:rPr>
        <w:t>Juntas de Acción Comunal</w:t>
      </w:r>
      <w:r w:rsidRPr="00F82D75">
        <w:rPr>
          <w:sz w:val="22"/>
          <w:szCs w:val="22"/>
        </w:rPr>
        <w:t>: Un representante</w:t>
      </w:r>
      <w:r w:rsidR="00D63076" w:rsidRPr="00F82D75">
        <w:rPr>
          <w:sz w:val="22"/>
          <w:szCs w:val="22"/>
        </w:rPr>
        <w:t xml:space="preserve"> por las </w:t>
      </w:r>
      <w:r w:rsidRPr="00F82D75">
        <w:rPr>
          <w:sz w:val="22"/>
          <w:szCs w:val="22"/>
        </w:rPr>
        <w:t>Juntas de Acción Comunal, que será elegido dentro de los presidentes de las Juntas de Acción Comunal del Municipio.</w:t>
      </w:r>
    </w:p>
    <w:p w:rsidR="00D46BB6" w:rsidRPr="00F82D75" w:rsidRDefault="00D46BB6" w:rsidP="00D63076">
      <w:pPr>
        <w:pStyle w:val="Default"/>
        <w:jc w:val="both"/>
        <w:rPr>
          <w:sz w:val="22"/>
          <w:szCs w:val="22"/>
        </w:rPr>
      </w:pPr>
    </w:p>
    <w:p w:rsidR="00D63076" w:rsidRPr="00F82D75" w:rsidRDefault="00D63076" w:rsidP="00683759">
      <w:pPr>
        <w:pStyle w:val="Default"/>
        <w:numPr>
          <w:ilvl w:val="0"/>
          <w:numId w:val="18"/>
        </w:numPr>
        <w:jc w:val="both"/>
        <w:rPr>
          <w:sz w:val="22"/>
          <w:szCs w:val="22"/>
        </w:rPr>
      </w:pPr>
      <w:r w:rsidRPr="00F82D75">
        <w:rPr>
          <w:b/>
          <w:bCs/>
          <w:sz w:val="22"/>
          <w:szCs w:val="22"/>
        </w:rPr>
        <w:t xml:space="preserve">Por el sector social. </w:t>
      </w:r>
      <w:r w:rsidRPr="00F82D75">
        <w:rPr>
          <w:sz w:val="22"/>
          <w:szCs w:val="22"/>
        </w:rPr>
        <w:t xml:space="preserve">Representantes por las ONG del sector social y ambiental existentes en </w:t>
      </w:r>
      <w:r w:rsidR="00D46BB6" w:rsidRPr="00F82D75">
        <w:rPr>
          <w:sz w:val="22"/>
          <w:szCs w:val="22"/>
        </w:rPr>
        <w:t>el Municipio.</w:t>
      </w:r>
      <w:r w:rsidRPr="00F82D75">
        <w:rPr>
          <w:sz w:val="22"/>
          <w:szCs w:val="22"/>
        </w:rPr>
        <w:t xml:space="preserve"> </w:t>
      </w:r>
    </w:p>
    <w:p w:rsidR="00D63076" w:rsidRPr="00F82D75" w:rsidRDefault="00D63076" w:rsidP="00D63076">
      <w:pPr>
        <w:pStyle w:val="Default"/>
        <w:jc w:val="both"/>
        <w:rPr>
          <w:sz w:val="22"/>
          <w:szCs w:val="22"/>
        </w:rPr>
      </w:pPr>
    </w:p>
    <w:p w:rsidR="00D63076" w:rsidRPr="00F82D75" w:rsidRDefault="00D63076" w:rsidP="00683759">
      <w:pPr>
        <w:pStyle w:val="Default"/>
        <w:numPr>
          <w:ilvl w:val="0"/>
          <w:numId w:val="18"/>
        </w:numPr>
        <w:spacing w:after="266"/>
        <w:jc w:val="both"/>
        <w:rPr>
          <w:sz w:val="22"/>
          <w:szCs w:val="22"/>
        </w:rPr>
      </w:pPr>
      <w:r w:rsidRPr="00F82D75">
        <w:rPr>
          <w:b/>
          <w:bCs/>
          <w:sz w:val="22"/>
          <w:szCs w:val="22"/>
        </w:rPr>
        <w:t>Por el sector institucional</w:t>
      </w:r>
      <w:r w:rsidRPr="00F82D75">
        <w:rPr>
          <w:sz w:val="22"/>
          <w:szCs w:val="22"/>
        </w:rPr>
        <w:t xml:space="preserve">. Un representante </w:t>
      </w:r>
      <w:r w:rsidR="009F6443" w:rsidRPr="00F82D75">
        <w:rPr>
          <w:sz w:val="22"/>
          <w:szCs w:val="22"/>
        </w:rPr>
        <w:t xml:space="preserve">del sector gubernamental </w:t>
      </w:r>
      <w:r w:rsidRPr="00F82D75">
        <w:rPr>
          <w:sz w:val="22"/>
          <w:szCs w:val="22"/>
        </w:rPr>
        <w:t xml:space="preserve">de </w:t>
      </w:r>
      <w:r w:rsidR="009F6443" w:rsidRPr="00F82D75">
        <w:rPr>
          <w:sz w:val="22"/>
          <w:szCs w:val="22"/>
        </w:rPr>
        <w:t xml:space="preserve">la entidad ambiental de cada uno de los municipios, quien deberá apoyar la mesa ambiental en </w:t>
      </w:r>
      <w:r w:rsidR="00BE2FA7" w:rsidRPr="00F82D75">
        <w:rPr>
          <w:sz w:val="22"/>
          <w:szCs w:val="22"/>
        </w:rPr>
        <w:t>el ene territorial</w:t>
      </w:r>
      <w:r w:rsidR="009F6443" w:rsidRPr="00F82D75">
        <w:rPr>
          <w:sz w:val="22"/>
          <w:szCs w:val="22"/>
        </w:rPr>
        <w:t>.</w:t>
      </w:r>
    </w:p>
    <w:p w:rsidR="00A21BBB" w:rsidRPr="00F82D75" w:rsidRDefault="009F6443" w:rsidP="00683759">
      <w:pPr>
        <w:pStyle w:val="Default"/>
        <w:numPr>
          <w:ilvl w:val="0"/>
          <w:numId w:val="18"/>
        </w:numPr>
        <w:spacing w:after="266"/>
        <w:jc w:val="both"/>
        <w:rPr>
          <w:sz w:val="22"/>
          <w:szCs w:val="22"/>
        </w:rPr>
      </w:pPr>
      <w:r w:rsidRPr="00F82D75">
        <w:rPr>
          <w:b/>
          <w:sz w:val="22"/>
          <w:szCs w:val="22"/>
        </w:rPr>
        <w:t xml:space="preserve">Por el sector Educativo: </w:t>
      </w:r>
      <w:r w:rsidR="00A21BBB" w:rsidRPr="00F82D75">
        <w:rPr>
          <w:sz w:val="22"/>
          <w:szCs w:val="22"/>
        </w:rPr>
        <w:t>Un representante del sector educativo de cada uno de los municipios.</w:t>
      </w:r>
    </w:p>
    <w:p w:rsidR="00D63076" w:rsidRPr="00F82D75" w:rsidRDefault="00D63076" w:rsidP="00683759">
      <w:pPr>
        <w:pStyle w:val="Prrafodelista"/>
        <w:numPr>
          <w:ilvl w:val="0"/>
          <w:numId w:val="18"/>
        </w:numPr>
        <w:autoSpaceDE w:val="0"/>
        <w:autoSpaceDN w:val="0"/>
        <w:adjustRightInd w:val="0"/>
        <w:spacing w:after="0" w:line="240" w:lineRule="auto"/>
        <w:jc w:val="both"/>
        <w:rPr>
          <w:sz w:val="22"/>
          <w:szCs w:val="22"/>
        </w:rPr>
      </w:pPr>
      <w:r w:rsidRPr="00F82D75">
        <w:rPr>
          <w:b/>
          <w:bCs/>
          <w:sz w:val="22"/>
          <w:szCs w:val="22"/>
        </w:rPr>
        <w:t xml:space="preserve">Por grupos poblacionales. </w:t>
      </w:r>
      <w:r w:rsidR="009F6443" w:rsidRPr="00F82D75">
        <w:rPr>
          <w:sz w:val="22"/>
          <w:szCs w:val="22"/>
          <w:lang w:val="es-CO"/>
        </w:rPr>
        <w:t>Representantes de las organizaciones ambientales, representantes del sector educativo, representantes del sector empresarial y todas aquellas personas que deseen hacer parte de las Mesas Ambientales.</w:t>
      </w:r>
      <w:r w:rsidRPr="00F82D75">
        <w:rPr>
          <w:sz w:val="22"/>
          <w:szCs w:val="22"/>
        </w:rPr>
        <w:t xml:space="preserve"> </w:t>
      </w:r>
    </w:p>
    <w:p w:rsidR="009F6443" w:rsidRPr="00F82D75" w:rsidRDefault="009F6443" w:rsidP="009F6443">
      <w:pPr>
        <w:autoSpaceDE w:val="0"/>
        <w:autoSpaceDN w:val="0"/>
        <w:adjustRightInd w:val="0"/>
        <w:spacing w:after="0" w:line="240" w:lineRule="auto"/>
        <w:jc w:val="both"/>
        <w:rPr>
          <w:sz w:val="22"/>
          <w:szCs w:val="22"/>
        </w:rPr>
      </w:pPr>
    </w:p>
    <w:p w:rsidR="00D63076" w:rsidRPr="00F82D75" w:rsidRDefault="009F6443" w:rsidP="00D63076">
      <w:pPr>
        <w:jc w:val="both"/>
        <w:rPr>
          <w:sz w:val="22"/>
          <w:szCs w:val="22"/>
        </w:rPr>
      </w:pPr>
      <w:r w:rsidRPr="00F82D75">
        <w:rPr>
          <w:b/>
          <w:sz w:val="22"/>
          <w:szCs w:val="22"/>
        </w:rPr>
        <w:t>PARAGRAFO:</w:t>
      </w:r>
      <w:r w:rsidRPr="00F82D75">
        <w:rPr>
          <w:sz w:val="22"/>
          <w:szCs w:val="22"/>
        </w:rPr>
        <w:t xml:space="preserve"> </w:t>
      </w:r>
      <w:r w:rsidR="00D63076" w:rsidRPr="00F82D75">
        <w:rPr>
          <w:sz w:val="22"/>
          <w:szCs w:val="22"/>
          <w:lang w:val="es-CO"/>
        </w:rPr>
        <w:t>Es importante precisar que la composición de las mesas ambientales está sujeta a las dinámic</w:t>
      </w:r>
      <w:r w:rsidRPr="00F82D75">
        <w:rPr>
          <w:sz w:val="22"/>
          <w:szCs w:val="22"/>
          <w:lang w:val="es-CO"/>
        </w:rPr>
        <w:t>as sociales</w:t>
      </w:r>
      <w:r w:rsidR="00CB7389" w:rsidRPr="00F82D75">
        <w:rPr>
          <w:sz w:val="22"/>
          <w:szCs w:val="22"/>
          <w:lang w:val="es-CO"/>
        </w:rPr>
        <w:t>, ambientales</w:t>
      </w:r>
      <w:r w:rsidRPr="00F82D75">
        <w:rPr>
          <w:sz w:val="22"/>
          <w:szCs w:val="22"/>
          <w:lang w:val="es-CO"/>
        </w:rPr>
        <w:t xml:space="preserve"> y económicas de cada territorio.</w:t>
      </w:r>
    </w:p>
    <w:p w:rsidR="00D46BB6" w:rsidRPr="00F82D75" w:rsidRDefault="00BA3491" w:rsidP="00D46BB6">
      <w:pPr>
        <w:pStyle w:val="Default"/>
        <w:jc w:val="both"/>
        <w:rPr>
          <w:sz w:val="22"/>
          <w:szCs w:val="22"/>
        </w:rPr>
      </w:pPr>
      <w:r w:rsidRPr="00F82D75">
        <w:rPr>
          <w:b/>
          <w:sz w:val="22"/>
          <w:szCs w:val="22"/>
        </w:rPr>
        <w:t xml:space="preserve">ARTÍCULO </w:t>
      </w:r>
      <w:r w:rsidR="00B32ADE" w:rsidRPr="00F82D75">
        <w:rPr>
          <w:b/>
          <w:sz w:val="22"/>
          <w:szCs w:val="22"/>
        </w:rPr>
        <w:t>CUARTO</w:t>
      </w:r>
      <w:r w:rsidRPr="00F82D75">
        <w:rPr>
          <w:b/>
          <w:sz w:val="22"/>
          <w:szCs w:val="22"/>
        </w:rPr>
        <w:t xml:space="preserve">. </w:t>
      </w:r>
      <w:r w:rsidR="003570F0" w:rsidRPr="00F82D75">
        <w:rPr>
          <w:b/>
          <w:sz w:val="22"/>
          <w:szCs w:val="22"/>
        </w:rPr>
        <w:t>Funcionamiento de las Mesas Ambientales</w:t>
      </w:r>
      <w:r w:rsidR="00D46BB6" w:rsidRPr="00F82D75">
        <w:rPr>
          <w:sz w:val="22"/>
          <w:szCs w:val="22"/>
        </w:rPr>
        <w:t xml:space="preserve">: </w:t>
      </w:r>
      <w:r w:rsidR="00BE2FA7" w:rsidRPr="00F82D75">
        <w:rPr>
          <w:sz w:val="22"/>
          <w:szCs w:val="22"/>
        </w:rPr>
        <w:t>Las Mesas A</w:t>
      </w:r>
      <w:r w:rsidR="009F6443" w:rsidRPr="00F82D75">
        <w:rPr>
          <w:sz w:val="22"/>
          <w:szCs w:val="22"/>
        </w:rPr>
        <w:t>mbientales</w:t>
      </w:r>
      <w:r w:rsidR="00D46BB6" w:rsidRPr="00F82D75">
        <w:rPr>
          <w:sz w:val="22"/>
          <w:szCs w:val="22"/>
        </w:rPr>
        <w:t xml:space="preserve"> serán de carácter municipal</w:t>
      </w:r>
      <w:r w:rsidR="00CB7389" w:rsidRPr="00F82D75">
        <w:rPr>
          <w:sz w:val="22"/>
          <w:szCs w:val="22"/>
        </w:rPr>
        <w:t>.  La estructura organizacional para el desarrollo de las actividades de cada mesa ambiental se definirá de común acuerdo entre los participantes</w:t>
      </w:r>
      <w:r w:rsidR="00BA4A8C" w:rsidRPr="00F82D75">
        <w:rPr>
          <w:sz w:val="22"/>
          <w:szCs w:val="22"/>
        </w:rPr>
        <w:t xml:space="preserve">, en todo caso </w:t>
      </w:r>
      <w:r w:rsidR="00CB7389" w:rsidRPr="00F82D75">
        <w:rPr>
          <w:sz w:val="22"/>
          <w:szCs w:val="22"/>
        </w:rPr>
        <w:t>deben contar como mínimo con un coordinador</w:t>
      </w:r>
      <w:r w:rsidR="00BA4A8C" w:rsidRPr="00F82D75">
        <w:rPr>
          <w:sz w:val="22"/>
          <w:szCs w:val="22"/>
        </w:rPr>
        <w:t xml:space="preserve"> quien a su vez </w:t>
      </w:r>
      <w:r w:rsidR="00CB7389" w:rsidRPr="00F82D75">
        <w:rPr>
          <w:sz w:val="22"/>
          <w:szCs w:val="22"/>
        </w:rPr>
        <w:t>los representará en</w:t>
      </w:r>
      <w:r w:rsidR="00BA4A8C" w:rsidRPr="00F82D75">
        <w:rPr>
          <w:sz w:val="22"/>
          <w:szCs w:val="22"/>
        </w:rPr>
        <w:t xml:space="preserve"> la Red Departamental de Mesas Ambientales.</w:t>
      </w:r>
    </w:p>
    <w:p w:rsidR="00505134" w:rsidRPr="00F82D75" w:rsidRDefault="00505134" w:rsidP="00D46BB6">
      <w:pPr>
        <w:pStyle w:val="Default"/>
        <w:jc w:val="both"/>
        <w:rPr>
          <w:sz w:val="22"/>
          <w:szCs w:val="22"/>
        </w:rPr>
      </w:pPr>
    </w:p>
    <w:p w:rsidR="00505134" w:rsidRPr="00F82D75" w:rsidRDefault="00505134" w:rsidP="00505134">
      <w:pPr>
        <w:pStyle w:val="Encabezado"/>
        <w:jc w:val="both"/>
        <w:rPr>
          <w:rFonts w:ascii="Arial" w:hAnsi="Arial" w:cs="Arial"/>
          <w:sz w:val="22"/>
          <w:szCs w:val="22"/>
        </w:rPr>
      </w:pPr>
      <w:r w:rsidRPr="00F82D75">
        <w:rPr>
          <w:rFonts w:ascii="Arial" w:hAnsi="Arial" w:cs="Arial"/>
          <w:b/>
          <w:sz w:val="22"/>
          <w:szCs w:val="22"/>
        </w:rPr>
        <w:t>PARÁGRAFO 1</w:t>
      </w:r>
      <w:r w:rsidRPr="00F82D75">
        <w:rPr>
          <w:rFonts w:ascii="Arial" w:hAnsi="Arial" w:cs="Arial"/>
          <w:sz w:val="22"/>
          <w:szCs w:val="22"/>
        </w:rPr>
        <w:t>: Cada una de las Mesas Ambi</w:t>
      </w:r>
      <w:r w:rsidR="00CB7389" w:rsidRPr="00F82D75">
        <w:rPr>
          <w:rFonts w:ascii="Arial" w:hAnsi="Arial" w:cs="Arial"/>
          <w:sz w:val="22"/>
          <w:szCs w:val="22"/>
        </w:rPr>
        <w:t>entales deberá elaborar un</w:t>
      </w:r>
      <w:r w:rsidRPr="00F82D75">
        <w:rPr>
          <w:rFonts w:ascii="Arial" w:hAnsi="Arial" w:cs="Arial"/>
          <w:sz w:val="22"/>
          <w:szCs w:val="22"/>
        </w:rPr>
        <w:t xml:space="preserve"> pla</w:t>
      </w:r>
      <w:r w:rsidR="00CB7389" w:rsidRPr="00F82D75">
        <w:rPr>
          <w:rFonts w:ascii="Arial" w:hAnsi="Arial" w:cs="Arial"/>
          <w:sz w:val="22"/>
          <w:szCs w:val="22"/>
        </w:rPr>
        <w:t>n</w:t>
      </w:r>
      <w:r w:rsidRPr="00F82D75">
        <w:rPr>
          <w:rFonts w:ascii="Arial" w:hAnsi="Arial" w:cs="Arial"/>
          <w:sz w:val="22"/>
          <w:szCs w:val="22"/>
        </w:rPr>
        <w:t xml:space="preserve"> Ambienta</w:t>
      </w:r>
      <w:r w:rsidR="00CB7389" w:rsidRPr="00F82D75">
        <w:rPr>
          <w:rFonts w:ascii="Arial" w:hAnsi="Arial" w:cs="Arial"/>
          <w:sz w:val="22"/>
          <w:szCs w:val="22"/>
        </w:rPr>
        <w:t>l que servirá de g</w:t>
      </w:r>
      <w:r w:rsidRPr="00F82D75">
        <w:rPr>
          <w:rFonts w:ascii="Arial" w:hAnsi="Arial" w:cs="Arial"/>
          <w:sz w:val="22"/>
          <w:szCs w:val="22"/>
        </w:rPr>
        <w:t xml:space="preserve">uía en su quehacer, donde se consignará cada uno de los proyectos y las actividades, de acuerdo a los diagnósticos de cada una de los municipios. </w:t>
      </w:r>
    </w:p>
    <w:p w:rsidR="00505134" w:rsidRPr="00F82D75" w:rsidRDefault="00505134" w:rsidP="00505134">
      <w:pPr>
        <w:pStyle w:val="Encabezado"/>
        <w:jc w:val="both"/>
        <w:rPr>
          <w:rFonts w:ascii="Arial" w:hAnsi="Arial" w:cs="Arial"/>
          <w:i/>
          <w:sz w:val="22"/>
          <w:szCs w:val="22"/>
        </w:rPr>
      </w:pPr>
    </w:p>
    <w:p w:rsidR="00505134" w:rsidRPr="00F82D75" w:rsidRDefault="00505134" w:rsidP="00D46BB6">
      <w:pPr>
        <w:pStyle w:val="Default"/>
        <w:jc w:val="both"/>
        <w:rPr>
          <w:sz w:val="22"/>
          <w:szCs w:val="22"/>
        </w:rPr>
      </w:pPr>
    </w:p>
    <w:p w:rsidR="004C6BA9" w:rsidRPr="00F82D75" w:rsidRDefault="00505134" w:rsidP="00D46BB6">
      <w:pPr>
        <w:pStyle w:val="Default"/>
        <w:jc w:val="both"/>
        <w:rPr>
          <w:sz w:val="22"/>
          <w:szCs w:val="22"/>
        </w:rPr>
      </w:pPr>
      <w:r w:rsidRPr="00F82D75">
        <w:rPr>
          <w:b/>
          <w:sz w:val="22"/>
          <w:szCs w:val="22"/>
        </w:rPr>
        <w:t>PARAGRAFO 2</w:t>
      </w:r>
      <w:r w:rsidRPr="00F82D75">
        <w:rPr>
          <w:sz w:val="22"/>
          <w:szCs w:val="22"/>
        </w:rPr>
        <w:t xml:space="preserve">: </w:t>
      </w:r>
      <w:r w:rsidR="004C6BA9" w:rsidRPr="00F82D75">
        <w:rPr>
          <w:sz w:val="22"/>
          <w:szCs w:val="22"/>
        </w:rPr>
        <w:t>Un representante de las Mesas Ambi</w:t>
      </w:r>
      <w:r w:rsidR="005915A2" w:rsidRPr="00F82D75">
        <w:rPr>
          <w:sz w:val="22"/>
          <w:szCs w:val="22"/>
        </w:rPr>
        <w:t>entales podrá hacer parte del Consejo Territorial</w:t>
      </w:r>
      <w:r w:rsidR="004C6BA9" w:rsidRPr="00F82D75">
        <w:rPr>
          <w:sz w:val="22"/>
          <w:szCs w:val="22"/>
        </w:rPr>
        <w:t xml:space="preserve"> de Planeación </w:t>
      </w:r>
      <w:r w:rsidR="005915A2" w:rsidRPr="00F82D75">
        <w:rPr>
          <w:sz w:val="22"/>
          <w:szCs w:val="22"/>
        </w:rPr>
        <w:t>Municipal, como</w:t>
      </w:r>
      <w:r w:rsidR="00916E77" w:rsidRPr="00F82D75">
        <w:rPr>
          <w:sz w:val="22"/>
          <w:szCs w:val="22"/>
        </w:rPr>
        <w:t xml:space="preserve"> representan</w:t>
      </w:r>
      <w:r w:rsidR="005915A2" w:rsidRPr="00F82D75">
        <w:rPr>
          <w:sz w:val="22"/>
          <w:szCs w:val="22"/>
        </w:rPr>
        <w:t xml:space="preserve">te </w:t>
      </w:r>
      <w:proofErr w:type="gramStart"/>
      <w:r w:rsidR="005915A2" w:rsidRPr="00F82D75">
        <w:rPr>
          <w:sz w:val="22"/>
          <w:szCs w:val="22"/>
        </w:rPr>
        <w:t>de  la</w:t>
      </w:r>
      <w:proofErr w:type="gramEnd"/>
      <w:r w:rsidR="005915A2" w:rsidRPr="00F82D75">
        <w:rPr>
          <w:sz w:val="22"/>
          <w:szCs w:val="22"/>
        </w:rPr>
        <w:t xml:space="preserve"> sociedad civil, dentro del sector ecológico, siempre y cuando cumpla con los requisitos establecidos.</w:t>
      </w:r>
    </w:p>
    <w:p w:rsidR="00BA3491" w:rsidRPr="00F82D75" w:rsidRDefault="00BA3491" w:rsidP="00BA3491">
      <w:pPr>
        <w:pStyle w:val="Sinespaciado"/>
        <w:jc w:val="both"/>
        <w:rPr>
          <w:sz w:val="22"/>
          <w:szCs w:val="22"/>
          <w:lang w:val="es-CO"/>
        </w:rPr>
      </w:pPr>
    </w:p>
    <w:p w:rsidR="00BA4A8C" w:rsidRPr="00F82D75" w:rsidRDefault="004C6BA9" w:rsidP="00BA3491">
      <w:pPr>
        <w:pStyle w:val="Sinespaciado"/>
        <w:jc w:val="both"/>
        <w:rPr>
          <w:b/>
          <w:sz w:val="22"/>
          <w:szCs w:val="22"/>
          <w:lang w:val="es-CO"/>
        </w:rPr>
      </w:pPr>
      <w:r w:rsidRPr="00F82D75">
        <w:rPr>
          <w:b/>
          <w:sz w:val="22"/>
          <w:szCs w:val="22"/>
          <w:lang w:val="es-CO"/>
        </w:rPr>
        <w:t xml:space="preserve">ARTICULO </w:t>
      </w:r>
      <w:r w:rsidR="00B32ADE" w:rsidRPr="00F82D75">
        <w:rPr>
          <w:b/>
          <w:sz w:val="22"/>
          <w:szCs w:val="22"/>
          <w:lang w:val="es-CO"/>
        </w:rPr>
        <w:t>QUINTO</w:t>
      </w:r>
      <w:r w:rsidRPr="00F82D75">
        <w:rPr>
          <w:b/>
          <w:sz w:val="22"/>
          <w:szCs w:val="22"/>
          <w:lang w:val="es-CO"/>
        </w:rPr>
        <w:t xml:space="preserve">: </w:t>
      </w:r>
      <w:r w:rsidR="00741D25" w:rsidRPr="00F82D75">
        <w:rPr>
          <w:b/>
          <w:sz w:val="22"/>
          <w:szCs w:val="22"/>
          <w:lang w:val="es-CO"/>
        </w:rPr>
        <w:t>Funciones de las Mesas Ambientales</w:t>
      </w:r>
    </w:p>
    <w:p w:rsidR="004C6BA9" w:rsidRPr="00F82D75" w:rsidRDefault="004C6BA9" w:rsidP="00BA3491">
      <w:pPr>
        <w:pStyle w:val="Sinespaciado"/>
        <w:jc w:val="both"/>
        <w:rPr>
          <w:sz w:val="22"/>
          <w:szCs w:val="22"/>
          <w:lang w:val="es-CO"/>
        </w:rPr>
      </w:pPr>
    </w:p>
    <w:p w:rsidR="004C6BA9" w:rsidRPr="00F82D75" w:rsidRDefault="004C6BA9" w:rsidP="004C6BA9">
      <w:pPr>
        <w:pStyle w:val="Default"/>
        <w:spacing w:after="31"/>
        <w:jc w:val="both"/>
        <w:rPr>
          <w:sz w:val="22"/>
          <w:szCs w:val="22"/>
        </w:rPr>
      </w:pPr>
      <w:r w:rsidRPr="00F82D75">
        <w:rPr>
          <w:sz w:val="22"/>
          <w:szCs w:val="22"/>
        </w:rPr>
        <w:t>Las Mesas Ambientales tendrán las siguientes funciones:</w:t>
      </w:r>
    </w:p>
    <w:p w:rsidR="004C6BA9" w:rsidRPr="00F82D75" w:rsidRDefault="004C6BA9" w:rsidP="004C6BA9">
      <w:pPr>
        <w:pStyle w:val="Default"/>
        <w:spacing w:after="31"/>
        <w:jc w:val="both"/>
        <w:rPr>
          <w:sz w:val="22"/>
          <w:szCs w:val="22"/>
        </w:rPr>
      </w:pPr>
    </w:p>
    <w:p w:rsidR="003631F5" w:rsidRPr="00F82D75" w:rsidRDefault="004C6BA9" w:rsidP="00C20980">
      <w:pPr>
        <w:pStyle w:val="Default"/>
        <w:numPr>
          <w:ilvl w:val="0"/>
          <w:numId w:val="2"/>
        </w:numPr>
        <w:spacing w:after="31"/>
        <w:ind w:left="567" w:hanging="567"/>
        <w:jc w:val="both"/>
        <w:rPr>
          <w:sz w:val="22"/>
          <w:szCs w:val="22"/>
        </w:rPr>
      </w:pPr>
      <w:r w:rsidRPr="00F82D75">
        <w:rPr>
          <w:sz w:val="22"/>
          <w:szCs w:val="22"/>
        </w:rPr>
        <w:t>Promover los di</w:t>
      </w:r>
      <w:r w:rsidR="006B041A" w:rsidRPr="00F82D75">
        <w:rPr>
          <w:sz w:val="22"/>
          <w:szCs w:val="22"/>
        </w:rPr>
        <w:t>ferentes procesos de formación,</w:t>
      </w:r>
      <w:r w:rsidRPr="00F82D75">
        <w:rPr>
          <w:sz w:val="22"/>
          <w:szCs w:val="22"/>
        </w:rPr>
        <w:t xml:space="preserve"> investigación amb</w:t>
      </w:r>
      <w:r w:rsidR="006B041A" w:rsidRPr="00F82D75">
        <w:rPr>
          <w:sz w:val="22"/>
          <w:szCs w:val="22"/>
        </w:rPr>
        <w:t>iental de su respectivo municipio</w:t>
      </w:r>
      <w:r w:rsidR="00A60E34" w:rsidRPr="00F82D75">
        <w:rPr>
          <w:sz w:val="22"/>
          <w:szCs w:val="22"/>
        </w:rPr>
        <w:t xml:space="preserve"> para crear cultura ambiental en sus moradores</w:t>
      </w:r>
      <w:r w:rsidR="003631F5" w:rsidRPr="00F82D75">
        <w:rPr>
          <w:sz w:val="22"/>
          <w:szCs w:val="22"/>
        </w:rPr>
        <w:t>, fomentando estrategias de educación ambiental por medio de eventos pedagógicos y académicos.</w:t>
      </w:r>
    </w:p>
    <w:p w:rsidR="00CF78A5" w:rsidRPr="00F82D75" w:rsidRDefault="00CF78A5" w:rsidP="006F3B66">
      <w:pPr>
        <w:pStyle w:val="Default"/>
        <w:spacing w:after="31"/>
        <w:ind w:left="567" w:hanging="567"/>
        <w:jc w:val="both"/>
        <w:rPr>
          <w:sz w:val="22"/>
          <w:szCs w:val="22"/>
        </w:rPr>
      </w:pPr>
    </w:p>
    <w:p w:rsidR="006F3B66" w:rsidRPr="00F82D75" w:rsidRDefault="006F3B66" w:rsidP="006F3B66">
      <w:pPr>
        <w:pStyle w:val="Prrafodelista"/>
        <w:numPr>
          <w:ilvl w:val="0"/>
          <w:numId w:val="2"/>
        </w:numPr>
        <w:ind w:left="567" w:hanging="567"/>
        <w:jc w:val="both"/>
        <w:rPr>
          <w:sz w:val="22"/>
          <w:szCs w:val="22"/>
        </w:rPr>
      </w:pPr>
      <w:r w:rsidRPr="00F82D75">
        <w:rPr>
          <w:sz w:val="22"/>
          <w:szCs w:val="22"/>
        </w:rPr>
        <w:t xml:space="preserve">Construir </w:t>
      </w:r>
      <w:r w:rsidR="00A135A2" w:rsidRPr="00F82D75">
        <w:rPr>
          <w:sz w:val="22"/>
          <w:szCs w:val="22"/>
        </w:rPr>
        <w:t>el plan ambiental</w:t>
      </w:r>
      <w:r w:rsidRPr="00F82D75">
        <w:rPr>
          <w:sz w:val="22"/>
          <w:szCs w:val="22"/>
        </w:rPr>
        <w:t>, como instrumento para la toma de decisiones</w:t>
      </w:r>
      <w:r w:rsidR="0089200F" w:rsidRPr="00F82D75">
        <w:rPr>
          <w:sz w:val="22"/>
          <w:szCs w:val="22"/>
        </w:rPr>
        <w:t>,</w:t>
      </w:r>
      <w:r w:rsidRPr="00F82D75">
        <w:rPr>
          <w:sz w:val="22"/>
          <w:szCs w:val="22"/>
        </w:rPr>
        <w:t xml:space="preserve"> </w:t>
      </w:r>
      <w:r w:rsidR="00A135A2" w:rsidRPr="00F82D75">
        <w:rPr>
          <w:sz w:val="22"/>
          <w:szCs w:val="22"/>
        </w:rPr>
        <w:t xml:space="preserve">con </w:t>
      </w:r>
      <w:r w:rsidRPr="00F82D75">
        <w:rPr>
          <w:sz w:val="22"/>
          <w:szCs w:val="22"/>
        </w:rPr>
        <w:t xml:space="preserve">elementos mínimos que deberá contener su estructura interna, sus dinámicas propias, su horizonte común, sus proyecciones tanto internas como externas así como sus ejercicios a </w:t>
      </w:r>
      <w:r w:rsidR="0089200F" w:rsidRPr="00F82D75">
        <w:rPr>
          <w:sz w:val="22"/>
          <w:szCs w:val="22"/>
        </w:rPr>
        <w:t xml:space="preserve">corto, mediano y largo </w:t>
      </w:r>
      <w:r w:rsidRPr="00F82D75">
        <w:rPr>
          <w:sz w:val="22"/>
          <w:szCs w:val="22"/>
        </w:rPr>
        <w:t xml:space="preserve"> plazo, instrumentos de monitoreo, seguimiento y evaluación que les ayude en el proceso de realimentación.</w:t>
      </w:r>
    </w:p>
    <w:p w:rsidR="003631F5" w:rsidRPr="00F82D75" w:rsidRDefault="003631F5" w:rsidP="003631F5">
      <w:pPr>
        <w:pStyle w:val="Prrafodelista"/>
        <w:rPr>
          <w:sz w:val="22"/>
          <w:szCs w:val="22"/>
        </w:rPr>
      </w:pPr>
    </w:p>
    <w:p w:rsidR="003631F5" w:rsidRPr="00F82D75" w:rsidRDefault="003631F5" w:rsidP="00C20980">
      <w:pPr>
        <w:pStyle w:val="Prrafodelista"/>
        <w:numPr>
          <w:ilvl w:val="0"/>
          <w:numId w:val="2"/>
        </w:numPr>
        <w:ind w:left="567" w:hanging="567"/>
        <w:jc w:val="both"/>
        <w:rPr>
          <w:bCs/>
          <w:iCs/>
          <w:sz w:val="22"/>
          <w:szCs w:val="22"/>
        </w:rPr>
      </w:pPr>
      <w:r w:rsidRPr="00F82D75">
        <w:rPr>
          <w:bCs/>
          <w:iCs/>
          <w:sz w:val="22"/>
          <w:szCs w:val="22"/>
        </w:rPr>
        <w:t>Generar, estimular y apoyar procesos de Planeación Participativa Ambiental con el fin de elaborar las Políticas Públicas Ambientales en los Municipios de Colombia</w:t>
      </w:r>
      <w:r w:rsidR="0089200F" w:rsidRPr="00F82D75">
        <w:rPr>
          <w:bCs/>
          <w:iCs/>
          <w:sz w:val="22"/>
          <w:szCs w:val="22"/>
        </w:rPr>
        <w:t>,</w:t>
      </w:r>
      <w:r w:rsidRPr="00F82D75">
        <w:rPr>
          <w:bCs/>
          <w:iCs/>
          <w:sz w:val="22"/>
          <w:szCs w:val="22"/>
        </w:rPr>
        <w:t xml:space="preserve"> para que sean articulados con los Planes de Desarrollo </w:t>
      </w:r>
      <w:r w:rsidR="009F6AC0" w:rsidRPr="00F82D75">
        <w:rPr>
          <w:bCs/>
          <w:iCs/>
          <w:sz w:val="22"/>
          <w:szCs w:val="22"/>
        </w:rPr>
        <w:t>municipales y los Planes de Gestión Ambiental de las autoridades ambientales de su territorio.</w:t>
      </w:r>
      <w:r w:rsidRPr="00F82D75">
        <w:rPr>
          <w:bCs/>
          <w:iCs/>
          <w:sz w:val="22"/>
          <w:szCs w:val="22"/>
        </w:rPr>
        <w:t xml:space="preserve"> </w:t>
      </w:r>
    </w:p>
    <w:p w:rsidR="004C6BA9" w:rsidRPr="00F82D75" w:rsidRDefault="004C6BA9" w:rsidP="0079527F">
      <w:pPr>
        <w:pStyle w:val="Default"/>
        <w:numPr>
          <w:ilvl w:val="0"/>
          <w:numId w:val="2"/>
        </w:numPr>
        <w:spacing w:after="31"/>
        <w:ind w:left="567" w:hanging="567"/>
        <w:jc w:val="both"/>
        <w:rPr>
          <w:sz w:val="22"/>
          <w:szCs w:val="22"/>
        </w:rPr>
      </w:pPr>
      <w:r w:rsidRPr="00F82D75">
        <w:rPr>
          <w:sz w:val="22"/>
          <w:szCs w:val="22"/>
        </w:rPr>
        <w:t xml:space="preserve">Propiciar espacios de fortalecimiento de las capacidades de las personas, grupos y </w:t>
      </w:r>
      <w:r w:rsidR="0089200F" w:rsidRPr="00F82D75">
        <w:rPr>
          <w:sz w:val="22"/>
          <w:szCs w:val="22"/>
        </w:rPr>
        <w:t>organizaciones vinculadas a la Mesa A</w:t>
      </w:r>
      <w:r w:rsidRPr="00F82D75">
        <w:rPr>
          <w:sz w:val="22"/>
          <w:szCs w:val="22"/>
        </w:rPr>
        <w:t xml:space="preserve">mbiental, para cualificar su quehacer cotidiano. </w:t>
      </w:r>
    </w:p>
    <w:p w:rsidR="00A60E34" w:rsidRPr="00F82D75" w:rsidRDefault="00A60E34" w:rsidP="0079527F">
      <w:pPr>
        <w:pStyle w:val="Default"/>
        <w:spacing w:after="31"/>
        <w:ind w:left="567" w:hanging="567"/>
        <w:jc w:val="both"/>
        <w:rPr>
          <w:sz w:val="22"/>
          <w:szCs w:val="22"/>
        </w:rPr>
      </w:pPr>
    </w:p>
    <w:p w:rsidR="004C6BA9" w:rsidRPr="00F82D75" w:rsidRDefault="004C6BA9" w:rsidP="0079527F">
      <w:pPr>
        <w:pStyle w:val="Default"/>
        <w:numPr>
          <w:ilvl w:val="0"/>
          <w:numId w:val="2"/>
        </w:numPr>
        <w:spacing w:after="31"/>
        <w:ind w:left="567" w:hanging="567"/>
        <w:jc w:val="both"/>
        <w:rPr>
          <w:sz w:val="22"/>
          <w:szCs w:val="22"/>
        </w:rPr>
      </w:pPr>
      <w:r w:rsidRPr="00F82D75">
        <w:rPr>
          <w:sz w:val="22"/>
          <w:szCs w:val="22"/>
        </w:rPr>
        <w:t>Realizar el acompañamiento y asesoría al proceso de formulación, ejecución y seguimiento de</w:t>
      </w:r>
      <w:r w:rsidR="009F6AC0" w:rsidRPr="00F82D75">
        <w:rPr>
          <w:sz w:val="22"/>
          <w:szCs w:val="22"/>
        </w:rPr>
        <w:t>l Plan de Desarrollo Municipal,</w:t>
      </w:r>
      <w:r w:rsidRPr="00F82D75">
        <w:rPr>
          <w:sz w:val="22"/>
          <w:szCs w:val="22"/>
        </w:rPr>
        <w:t xml:space="preserve"> a los planes sectoriales </w:t>
      </w:r>
      <w:r w:rsidR="009F6AC0" w:rsidRPr="00F82D75">
        <w:rPr>
          <w:sz w:val="22"/>
          <w:szCs w:val="22"/>
        </w:rPr>
        <w:t>en el componente ambiental y a los Planes de Gestión Ambiental de las Autoridades Ambientales.</w:t>
      </w:r>
    </w:p>
    <w:p w:rsidR="006D15A0" w:rsidRPr="00F82D75" w:rsidRDefault="006D15A0" w:rsidP="006D15A0">
      <w:pPr>
        <w:pStyle w:val="Prrafodelista"/>
        <w:rPr>
          <w:sz w:val="22"/>
          <w:szCs w:val="22"/>
        </w:rPr>
      </w:pPr>
    </w:p>
    <w:p w:rsidR="00A60E34" w:rsidRPr="00F82D75" w:rsidRDefault="004C6BA9" w:rsidP="0079527F">
      <w:pPr>
        <w:pStyle w:val="Default"/>
        <w:numPr>
          <w:ilvl w:val="0"/>
          <w:numId w:val="2"/>
        </w:numPr>
        <w:spacing w:after="31"/>
        <w:ind w:left="567" w:hanging="567"/>
        <w:jc w:val="both"/>
        <w:rPr>
          <w:sz w:val="22"/>
          <w:szCs w:val="22"/>
        </w:rPr>
      </w:pPr>
      <w:r w:rsidRPr="00F82D75">
        <w:rPr>
          <w:sz w:val="22"/>
          <w:szCs w:val="22"/>
        </w:rPr>
        <w:t>Contribuir al desarrollo sostenible, por medio de la construcción participativa de alternativas de solución a</w:t>
      </w:r>
      <w:r w:rsidR="0089200F" w:rsidRPr="00F82D75">
        <w:rPr>
          <w:sz w:val="22"/>
          <w:szCs w:val="22"/>
        </w:rPr>
        <w:t xml:space="preserve"> las problemáticas y </w:t>
      </w:r>
      <w:proofErr w:type="gramStart"/>
      <w:r w:rsidR="0089200F" w:rsidRPr="00F82D75">
        <w:rPr>
          <w:sz w:val="22"/>
          <w:szCs w:val="22"/>
        </w:rPr>
        <w:t xml:space="preserve">potencialidades </w:t>
      </w:r>
      <w:r w:rsidRPr="00F82D75">
        <w:rPr>
          <w:sz w:val="22"/>
          <w:szCs w:val="22"/>
        </w:rPr>
        <w:t xml:space="preserve"> ambientales</w:t>
      </w:r>
      <w:proofErr w:type="gramEnd"/>
      <w:r w:rsidRPr="00F82D75">
        <w:rPr>
          <w:sz w:val="22"/>
          <w:szCs w:val="22"/>
        </w:rPr>
        <w:t xml:space="preserve"> del territorio.</w:t>
      </w:r>
    </w:p>
    <w:p w:rsidR="004C6BA9" w:rsidRPr="00F82D75" w:rsidRDefault="004C6BA9" w:rsidP="0079527F">
      <w:pPr>
        <w:pStyle w:val="Default"/>
        <w:spacing w:after="31"/>
        <w:ind w:left="567" w:hanging="567"/>
        <w:jc w:val="both"/>
        <w:rPr>
          <w:sz w:val="22"/>
          <w:szCs w:val="22"/>
        </w:rPr>
      </w:pPr>
    </w:p>
    <w:p w:rsidR="004C6BA9" w:rsidRPr="00F82D75" w:rsidRDefault="004C6BA9" w:rsidP="0079527F">
      <w:pPr>
        <w:pStyle w:val="Default"/>
        <w:numPr>
          <w:ilvl w:val="0"/>
          <w:numId w:val="2"/>
        </w:numPr>
        <w:ind w:left="567" w:hanging="567"/>
        <w:jc w:val="both"/>
        <w:rPr>
          <w:sz w:val="22"/>
          <w:szCs w:val="22"/>
        </w:rPr>
      </w:pPr>
      <w:r w:rsidRPr="00F82D75">
        <w:rPr>
          <w:sz w:val="22"/>
          <w:szCs w:val="22"/>
        </w:rPr>
        <w:t>Articularse</w:t>
      </w:r>
      <w:r w:rsidR="0079527F" w:rsidRPr="00F82D75">
        <w:rPr>
          <w:sz w:val="22"/>
          <w:szCs w:val="22"/>
        </w:rPr>
        <w:t>, en los temas ambientales</w:t>
      </w:r>
      <w:r w:rsidRPr="00F82D75">
        <w:rPr>
          <w:sz w:val="22"/>
          <w:szCs w:val="22"/>
        </w:rPr>
        <w:t xml:space="preserve"> al Programa de Planeación L</w:t>
      </w:r>
      <w:r w:rsidR="0079527F" w:rsidRPr="00F82D75">
        <w:rPr>
          <w:sz w:val="22"/>
          <w:szCs w:val="22"/>
        </w:rPr>
        <w:t xml:space="preserve">ocal y Presupuesto Participativo, en los municipios que lo tengan establecido y participar en la discusión de las </w:t>
      </w:r>
      <w:r w:rsidRPr="00F82D75">
        <w:rPr>
          <w:sz w:val="22"/>
          <w:szCs w:val="22"/>
        </w:rPr>
        <w:t>iniciativa</w:t>
      </w:r>
      <w:r w:rsidR="0079527F" w:rsidRPr="00F82D75">
        <w:rPr>
          <w:sz w:val="22"/>
          <w:szCs w:val="22"/>
        </w:rPr>
        <w:t>s de inversión, establecido en la vigencia fiscal respectiva</w:t>
      </w:r>
      <w:r w:rsidR="00A04E36" w:rsidRPr="00F82D75">
        <w:rPr>
          <w:sz w:val="22"/>
          <w:szCs w:val="22"/>
        </w:rPr>
        <w:t>.</w:t>
      </w:r>
    </w:p>
    <w:p w:rsidR="004C6BA9" w:rsidRPr="00F82D75" w:rsidRDefault="004C6BA9" w:rsidP="0079527F">
      <w:pPr>
        <w:pStyle w:val="Default"/>
        <w:ind w:left="567" w:hanging="567"/>
        <w:jc w:val="both"/>
        <w:rPr>
          <w:sz w:val="22"/>
          <w:szCs w:val="22"/>
        </w:rPr>
      </w:pPr>
    </w:p>
    <w:p w:rsidR="00A60E34" w:rsidRPr="00F82D75" w:rsidRDefault="004C6BA9" w:rsidP="0079527F">
      <w:pPr>
        <w:pStyle w:val="Default"/>
        <w:numPr>
          <w:ilvl w:val="0"/>
          <w:numId w:val="2"/>
        </w:numPr>
        <w:spacing w:after="31"/>
        <w:ind w:left="567" w:hanging="567"/>
        <w:jc w:val="both"/>
        <w:rPr>
          <w:sz w:val="22"/>
          <w:szCs w:val="22"/>
        </w:rPr>
      </w:pPr>
      <w:r w:rsidRPr="00F82D75">
        <w:rPr>
          <w:sz w:val="22"/>
          <w:szCs w:val="22"/>
        </w:rPr>
        <w:t xml:space="preserve">Identificar, analizar y priorizar, de manera concertada, las necesidades y problemas específicos en materia ambiental de </w:t>
      </w:r>
      <w:r w:rsidR="0079527F" w:rsidRPr="00F82D75">
        <w:rPr>
          <w:sz w:val="22"/>
          <w:szCs w:val="22"/>
        </w:rPr>
        <w:t>los municipios</w:t>
      </w:r>
      <w:r w:rsidRPr="00F82D75">
        <w:rPr>
          <w:sz w:val="22"/>
          <w:szCs w:val="22"/>
        </w:rPr>
        <w:t xml:space="preserve"> aportando las respectivas alternativas de solución para que sean consideradas por las diferentes instanc</w:t>
      </w:r>
      <w:r w:rsidR="0079527F" w:rsidRPr="00F82D75">
        <w:rPr>
          <w:sz w:val="22"/>
          <w:szCs w:val="22"/>
        </w:rPr>
        <w:t>ias municipales.</w:t>
      </w:r>
    </w:p>
    <w:p w:rsidR="0079527F" w:rsidRPr="00F82D75" w:rsidRDefault="0079527F" w:rsidP="0079527F">
      <w:pPr>
        <w:pStyle w:val="Default"/>
        <w:spacing w:after="31"/>
        <w:ind w:left="567" w:hanging="567"/>
        <w:jc w:val="both"/>
        <w:rPr>
          <w:sz w:val="22"/>
          <w:szCs w:val="22"/>
        </w:rPr>
      </w:pPr>
    </w:p>
    <w:p w:rsidR="004C6BA9" w:rsidRPr="00F82D75" w:rsidRDefault="004C6BA9" w:rsidP="0079527F">
      <w:pPr>
        <w:pStyle w:val="Default"/>
        <w:numPr>
          <w:ilvl w:val="0"/>
          <w:numId w:val="2"/>
        </w:numPr>
        <w:ind w:left="567" w:hanging="567"/>
        <w:jc w:val="both"/>
        <w:rPr>
          <w:sz w:val="22"/>
          <w:szCs w:val="22"/>
        </w:rPr>
      </w:pPr>
      <w:r w:rsidRPr="00F82D75">
        <w:rPr>
          <w:sz w:val="22"/>
          <w:szCs w:val="22"/>
        </w:rPr>
        <w:t xml:space="preserve">Desarrollar propuestas y promover acciones que conduzcan a la articulación de los diferentes actores y sectores, a las políticas, programas, proyectos, para la sostenibilidad ambiental del municipio. </w:t>
      </w:r>
    </w:p>
    <w:p w:rsidR="00A04E36" w:rsidRPr="00F82D75" w:rsidRDefault="00A04E36" w:rsidP="00A04E36">
      <w:pPr>
        <w:pStyle w:val="Prrafodelista"/>
        <w:rPr>
          <w:sz w:val="22"/>
          <w:szCs w:val="22"/>
        </w:rPr>
      </w:pPr>
    </w:p>
    <w:p w:rsidR="00A04E36" w:rsidRPr="00F82D75" w:rsidRDefault="00A04E36" w:rsidP="0079527F">
      <w:pPr>
        <w:pStyle w:val="Default"/>
        <w:numPr>
          <w:ilvl w:val="0"/>
          <w:numId w:val="2"/>
        </w:numPr>
        <w:ind w:left="567" w:hanging="567"/>
        <w:jc w:val="both"/>
        <w:rPr>
          <w:sz w:val="22"/>
          <w:szCs w:val="22"/>
        </w:rPr>
      </w:pPr>
      <w:r w:rsidRPr="00F82D75">
        <w:rPr>
          <w:sz w:val="22"/>
          <w:szCs w:val="22"/>
        </w:rPr>
        <w:t>Realizar de manera periódica un ejercicio de veeduría y seguimiento a los impactos ambientales que se generan en el territorio y a los proyectos que se realicen en el Municipio.</w:t>
      </w:r>
    </w:p>
    <w:p w:rsidR="003631F5" w:rsidRPr="00F82D75" w:rsidRDefault="003631F5" w:rsidP="004C6BA9">
      <w:pPr>
        <w:pStyle w:val="Default"/>
        <w:jc w:val="both"/>
        <w:rPr>
          <w:sz w:val="22"/>
          <w:szCs w:val="22"/>
        </w:rPr>
      </w:pPr>
    </w:p>
    <w:p w:rsidR="003631F5" w:rsidRPr="00F82D75" w:rsidRDefault="0079527F" w:rsidP="003631F5">
      <w:pPr>
        <w:jc w:val="both"/>
        <w:rPr>
          <w:bCs/>
          <w:iCs/>
          <w:sz w:val="22"/>
          <w:szCs w:val="22"/>
        </w:rPr>
      </w:pPr>
      <w:r w:rsidRPr="00F82D75">
        <w:rPr>
          <w:bCs/>
          <w:iCs/>
          <w:sz w:val="22"/>
          <w:szCs w:val="22"/>
        </w:rPr>
        <w:t>PARAGRAFO: Las Mesas Ambientales deberán</w:t>
      </w:r>
      <w:r w:rsidR="003631F5" w:rsidRPr="00F82D75">
        <w:rPr>
          <w:bCs/>
          <w:iCs/>
          <w:sz w:val="22"/>
          <w:szCs w:val="22"/>
        </w:rPr>
        <w:t xml:space="preserve"> reunirse mínimo una vez al mes y elaborar las actas correspondientes de cada reunión.</w:t>
      </w:r>
    </w:p>
    <w:p w:rsidR="004C6BA9" w:rsidRPr="00F82D75" w:rsidRDefault="004C6BA9" w:rsidP="004C6BA9">
      <w:pPr>
        <w:pStyle w:val="Sinespaciado"/>
        <w:jc w:val="both"/>
        <w:rPr>
          <w:b/>
          <w:sz w:val="22"/>
          <w:szCs w:val="22"/>
          <w:lang w:val="es-CO"/>
        </w:rPr>
      </w:pPr>
    </w:p>
    <w:p w:rsidR="0089200F" w:rsidRPr="00F82D75" w:rsidRDefault="004C6BA9" w:rsidP="004C6BA9">
      <w:pPr>
        <w:pStyle w:val="Sinespaciado"/>
        <w:jc w:val="center"/>
        <w:rPr>
          <w:b/>
          <w:sz w:val="22"/>
          <w:szCs w:val="22"/>
          <w:lang w:val="es-CO"/>
        </w:rPr>
      </w:pPr>
      <w:r w:rsidRPr="00F82D75">
        <w:rPr>
          <w:b/>
          <w:sz w:val="22"/>
          <w:szCs w:val="22"/>
          <w:lang w:val="es-CO"/>
        </w:rPr>
        <w:t xml:space="preserve">CAPITULO II </w:t>
      </w:r>
    </w:p>
    <w:p w:rsidR="00BA4A8C" w:rsidRPr="00F82D75" w:rsidRDefault="004C6BA9" w:rsidP="004C6BA9">
      <w:pPr>
        <w:pStyle w:val="Sinespaciado"/>
        <w:jc w:val="center"/>
        <w:rPr>
          <w:b/>
          <w:sz w:val="22"/>
          <w:szCs w:val="22"/>
          <w:lang w:val="es-CO"/>
        </w:rPr>
      </w:pPr>
      <w:r w:rsidRPr="00F82D75">
        <w:rPr>
          <w:b/>
          <w:sz w:val="22"/>
          <w:szCs w:val="22"/>
          <w:lang w:val="es-CO"/>
        </w:rPr>
        <w:t>DE LA RED DE MESAS AMBIENTALES</w:t>
      </w:r>
    </w:p>
    <w:p w:rsidR="004C6BA9" w:rsidRPr="00F82D75" w:rsidRDefault="004C6BA9" w:rsidP="004C6BA9">
      <w:pPr>
        <w:pStyle w:val="Sinespaciado"/>
        <w:jc w:val="center"/>
        <w:rPr>
          <w:b/>
          <w:sz w:val="22"/>
          <w:szCs w:val="22"/>
          <w:lang w:val="es-CO"/>
        </w:rPr>
      </w:pPr>
    </w:p>
    <w:p w:rsidR="004C6BA9" w:rsidRPr="00F82D75" w:rsidRDefault="004C6BA9" w:rsidP="004C6BA9">
      <w:pPr>
        <w:pStyle w:val="Sinespaciado"/>
        <w:jc w:val="center"/>
        <w:rPr>
          <w:b/>
          <w:sz w:val="22"/>
          <w:szCs w:val="22"/>
          <w:lang w:val="es-CO"/>
        </w:rPr>
      </w:pPr>
    </w:p>
    <w:p w:rsidR="00EF27D9" w:rsidRPr="00F82D75" w:rsidRDefault="00EF27D9" w:rsidP="00EF27D9">
      <w:pPr>
        <w:pStyle w:val="Sinespaciado"/>
        <w:jc w:val="both"/>
        <w:rPr>
          <w:sz w:val="22"/>
          <w:szCs w:val="22"/>
        </w:rPr>
      </w:pPr>
      <w:r w:rsidRPr="00F82D75">
        <w:rPr>
          <w:b/>
          <w:sz w:val="22"/>
          <w:szCs w:val="22"/>
          <w:lang w:val="es-CO"/>
        </w:rPr>
        <w:t>ARTÍCULO</w:t>
      </w:r>
      <w:r w:rsidR="004C6BA9" w:rsidRPr="00F82D75">
        <w:rPr>
          <w:b/>
          <w:sz w:val="22"/>
          <w:szCs w:val="22"/>
          <w:lang w:val="es-CO"/>
        </w:rPr>
        <w:t xml:space="preserve"> </w:t>
      </w:r>
      <w:r w:rsidR="00B32ADE" w:rsidRPr="00F82D75">
        <w:rPr>
          <w:b/>
          <w:sz w:val="22"/>
          <w:szCs w:val="22"/>
          <w:lang w:val="es-CO"/>
        </w:rPr>
        <w:t>SEXTO</w:t>
      </w:r>
      <w:r w:rsidR="004C6BA9" w:rsidRPr="00F82D75">
        <w:rPr>
          <w:b/>
          <w:sz w:val="22"/>
          <w:szCs w:val="22"/>
          <w:lang w:val="es-CO"/>
        </w:rPr>
        <w:t xml:space="preserve">: </w:t>
      </w:r>
      <w:r w:rsidR="003570F0" w:rsidRPr="00F82D75">
        <w:rPr>
          <w:sz w:val="22"/>
          <w:szCs w:val="22"/>
        </w:rPr>
        <w:t>Red de Mesas Ambientales</w:t>
      </w:r>
      <w:r w:rsidR="00F01EBA" w:rsidRPr="00F82D75">
        <w:rPr>
          <w:sz w:val="22"/>
          <w:szCs w:val="22"/>
        </w:rPr>
        <w:t>: Se</w:t>
      </w:r>
      <w:r w:rsidRPr="00F82D75">
        <w:rPr>
          <w:sz w:val="22"/>
          <w:szCs w:val="22"/>
        </w:rPr>
        <w:t xml:space="preserve"> creará una Red de Mesas Ambientales a nivel nacional, que estará coordinada por el Ministerio de Ambiente y Desarroll</w:t>
      </w:r>
      <w:r w:rsidR="00F01EBA" w:rsidRPr="00F82D75">
        <w:rPr>
          <w:sz w:val="22"/>
          <w:szCs w:val="22"/>
        </w:rPr>
        <w:t>o Sostenible y donde participará</w:t>
      </w:r>
      <w:r w:rsidRPr="00F82D75">
        <w:rPr>
          <w:sz w:val="22"/>
          <w:szCs w:val="22"/>
        </w:rPr>
        <w:t xml:space="preserve"> el Ministerio de Educación Nacional.</w:t>
      </w:r>
    </w:p>
    <w:p w:rsidR="00EF27D9" w:rsidRPr="00F82D75" w:rsidRDefault="00EF27D9" w:rsidP="00EF27D9">
      <w:pPr>
        <w:pStyle w:val="Sinespaciado"/>
        <w:jc w:val="both"/>
        <w:rPr>
          <w:sz w:val="22"/>
          <w:szCs w:val="22"/>
        </w:rPr>
      </w:pPr>
    </w:p>
    <w:p w:rsidR="00EF27D9" w:rsidRPr="00F82D75" w:rsidRDefault="00EF27D9" w:rsidP="00EF27D9">
      <w:pPr>
        <w:pStyle w:val="Sinespaciado"/>
        <w:jc w:val="both"/>
        <w:rPr>
          <w:sz w:val="22"/>
          <w:szCs w:val="22"/>
        </w:rPr>
      </w:pPr>
      <w:r w:rsidRPr="00F82D75">
        <w:rPr>
          <w:sz w:val="22"/>
          <w:szCs w:val="22"/>
        </w:rPr>
        <w:t>La Red de Mesas Nacional estará representada por representantes de la Red de Mesas Departamentales.</w:t>
      </w:r>
    </w:p>
    <w:p w:rsidR="00EF27D9" w:rsidRPr="00F82D75" w:rsidRDefault="00EF27D9" w:rsidP="00EF27D9">
      <w:pPr>
        <w:pStyle w:val="Sinespaciado"/>
        <w:jc w:val="both"/>
        <w:rPr>
          <w:b/>
          <w:sz w:val="22"/>
          <w:szCs w:val="22"/>
        </w:rPr>
      </w:pPr>
    </w:p>
    <w:p w:rsidR="003570F0" w:rsidRPr="00F82D75" w:rsidRDefault="00F01EBA" w:rsidP="00EF27D9">
      <w:pPr>
        <w:pStyle w:val="Sinespaciado"/>
        <w:jc w:val="both"/>
        <w:rPr>
          <w:sz w:val="22"/>
          <w:szCs w:val="22"/>
        </w:rPr>
      </w:pPr>
      <w:r w:rsidRPr="00F82D75">
        <w:rPr>
          <w:b/>
          <w:sz w:val="22"/>
          <w:szCs w:val="22"/>
        </w:rPr>
        <w:t xml:space="preserve">ARTICULO SEPTIMO: </w:t>
      </w:r>
      <w:r w:rsidR="003570F0" w:rsidRPr="00F82D75">
        <w:rPr>
          <w:sz w:val="22"/>
          <w:szCs w:val="22"/>
        </w:rPr>
        <w:t>La red de Mesas Ambientales de los Departamentos son un es</w:t>
      </w:r>
      <w:r w:rsidRPr="00F82D75">
        <w:rPr>
          <w:sz w:val="22"/>
          <w:szCs w:val="22"/>
        </w:rPr>
        <w:t xml:space="preserve">pacio autónomo de coordinación </w:t>
      </w:r>
      <w:r w:rsidR="003570F0" w:rsidRPr="00F82D75">
        <w:rPr>
          <w:sz w:val="22"/>
          <w:szCs w:val="22"/>
        </w:rPr>
        <w:t xml:space="preserve">y articulación de las mesas de los entes territoriales, que buscan a través de procesos de planificación, concertación, educación, comunicación y gestión, incidir en el direccionamiento de políticas públicas, el desarrollo de soluciones y alternativas del mejoramiento ambiental y la calidad de vida en el territorio y el fortalecimiento de potencialidades en cada Departamento. </w:t>
      </w:r>
    </w:p>
    <w:p w:rsidR="003570F0" w:rsidRPr="00F82D75" w:rsidRDefault="003570F0" w:rsidP="003570F0">
      <w:pPr>
        <w:pStyle w:val="Sinespaciado"/>
        <w:jc w:val="both"/>
        <w:rPr>
          <w:b/>
          <w:sz w:val="22"/>
          <w:szCs w:val="22"/>
          <w:lang w:val="es-CO"/>
        </w:rPr>
      </w:pPr>
    </w:p>
    <w:p w:rsidR="00D363E0" w:rsidRPr="00F82D75" w:rsidRDefault="00D363E0" w:rsidP="00D363E0">
      <w:pPr>
        <w:pStyle w:val="Default"/>
        <w:jc w:val="both"/>
        <w:rPr>
          <w:sz w:val="22"/>
          <w:szCs w:val="22"/>
        </w:rPr>
      </w:pPr>
      <w:r w:rsidRPr="00F82D75">
        <w:rPr>
          <w:b/>
          <w:sz w:val="22"/>
          <w:szCs w:val="22"/>
        </w:rPr>
        <w:t>ARTÍCULO</w:t>
      </w:r>
      <w:r w:rsidR="003570F0" w:rsidRPr="00F82D75">
        <w:rPr>
          <w:b/>
          <w:sz w:val="22"/>
          <w:szCs w:val="22"/>
        </w:rPr>
        <w:t xml:space="preserve"> </w:t>
      </w:r>
      <w:r w:rsidR="00F01EBA" w:rsidRPr="00F82D75">
        <w:rPr>
          <w:b/>
          <w:sz w:val="22"/>
          <w:szCs w:val="22"/>
        </w:rPr>
        <w:t>OCTAVO</w:t>
      </w:r>
      <w:r w:rsidRPr="00F82D75">
        <w:rPr>
          <w:b/>
          <w:sz w:val="22"/>
          <w:szCs w:val="22"/>
        </w:rPr>
        <w:t>:</w:t>
      </w:r>
      <w:r w:rsidRPr="00F82D75">
        <w:rPr>
          <w:sz w:val="22"/>
          <w:szCs w:val="22"/>
        </w:rPr>
        <w:t xml:space="preserve"> </w:t>
      </w:r>
      <w:r w:rsidRPr="00F82D75">
        <w:rPr>
          <w:b/>
          <w:sz w:val="22"/>
          <w:szCs w:val="22"/>
        </w:rPr>
        <w:t>Composición</w:t>
      </w:r>
      <w:r w:rsidRPr="00F82D75">
        <w:rPr>
          <w:b/>
          <w:bCs/>
          <w:sz w:val="22"/>
          <w:szCs w:val="22"/>
        </w:rPr>
        <w:t xml:space="preserve"> de la Red de Mesas Ambientales Departamentales:</w:t>
      </w:r>
    </w:p>
    <w:p w:rsidR="00BA3491" w:rsidRPr="00F82D75" w:rsidRDefault="00BA3491" w:rsidP="00D363E0">
      <w:pPr>
        <w:pStyle w:val="Sinespaciado"/>
        <w:jc w:val="both"/>
        <w:rPr>
          <w:sz w:val="22"/>
          <w:szCs w:val="22"/>
          <w:lang w:val="es-CO"/>
        </w:rPr>
      </w:pPr>
    </w:p>
    <w:p w:rsidR="00D363E0" w:rsidRPr="00F82D75" w:rsidRDefault="00D363E0" w:rsidP="00D363E0">
      <w:pPr>
        <w:pStyle w:val="Default"/>
        <w:rPr>
          <w:sz w:val="22"/>
          <w:szCs w:val="22"/>
        </w:rPr>
      </w:pPr>
      <w:r w:rsidRPr="00F82D75">
        <w:rPr>
          <w:sz w:val="22"/>
          <w:szCs w:val="22"/>
        </w:rPr>
        <w:t xml:space="preserve">La red de Mesas Ambientales deberá estar compuesta: </w:t>
      </w:r>
    </w:p>
    <w:p w:rsidR="00D363E0" w:rsidRPr="00F82D75" w:rsidRDefault="00D363E0" w:rsidP="00D363E0">
      <w:pPr>
        <w:pStyle w:val="Default"/>
        <w:spacing w:after="76"/>
        <w:rPr>
          <w:sz w:val="22"/>
          <w:szCs w:val="22"/>
        </w:rPr>
      </w:pPr>
    </w:p>
    <w:p w:rsidR="00D363E0" w:rsidRPr="00F82D75" w:rsidRDefault="006D15A0" w:rsidP="00112545">
      <w:pPr>
        <w:pStyle w:val="Default"/>
        <w:numPr>
          <w:ilvl w:val="0"/>
          <w:numId w:val="3"/>
        </w:numPr>
        <w:spacing w:after="76"/>
        <w:ind w:left="567" w:hanging="567"/>
        <w:jc w:val="both"/>
        <w:rPr>
          <w:sz w:val="22"/>
          <w:szCs w:val="22"/>
        </w:rPr>
      </w:pPr>
      <w:r w:rsidRPr="00F82D75">
        <w:rPr>
          <w:sz w:val="22"/>
          <w:szCs w:val="22"/>
        </w:rPr>
        <w:t>Coordinadores de las Mesas Ambientales Municipales</w:t>
      </w:r>
    </w:p>
    <w:p w:rsidR="00D363E0" w:rsidRPr="00F82D75" w:rsidRDefault="00D363E0" w:rsidP="00112545">
      <w:pPr>
        <w:pStyle w:val="Default"/>
        <w:numPr>
          <w:ilvl w:val="0"/>
          <w:numId w:val="3"/>
        </w:numPr>
        <w:spacing w:after="76"/>
        <w:ind w:left="567" w:hanging="567"/>
        <w:jc w:val="both"/>
        <w:rPr>
          <w:sz w:val="22"/>
          <w:szCs w:val="22"/>
        </w:rPr>
      </w:pPr>
      <w:r w:rsidRPr="00F82D75">
        <w:rPr>
          <w:sz w:val="22"/>
          <w:szCs w:val="22"/>
        </w:rPr>
        <w:t xml:space="preserve">Un representante de las Autoridades Ambientales. </w:t>
      </w:r>
    </w:p>
    <w:p w:rsidR="00D363E0" w:rsidRPr="00F82D75" w:rsidRDefault="00204018" w:rsidP="00112545">
      <w:pPr>
        <w:pStyle w:val="Default"/>
        <w:numPr>
          <w:ilvl w:val="0"/>
          <w:numId w:val="3"/>
        </w:numPr>
        <w:ind w:left="567" w:hanging="567"/>
        <w:jc w:val="both"/>
        <w:rPr>
          <w:sz w:val="22"/>
          <w:szCs w:val="22"/>
        </w:rPr>
      </w:pPr>
      <w:r w:rsidRPr="00F82D75">
        <w:rPr>
          <w:sz w:val="22"/>
          <w:szCs w:val="22"/>
        </w:rPr>
        <w:t>El Secretario de Medio Ambiente del Departamento o su delegado</w:t>
      </w:r>
    </w:p>
    <w:p w:rsidR="00204018" w:rsidRPr="00F82D75" w:rsidRDefault="00204018" w:rsidP="00112545">
      <w:pPr>
        <w:pStyle w:val="Default"/>
        <w:numPr>
          <w:ilvl w:val="0"/>
          <w:numId w:val="3"/>
        </w:numPr>
        <w:ind w:left="567" w:hanging="567"/>
        <w:jc w:val="both"/>
        <w:rPr>
          <w:sz w:val="22"/>
          <w:szCs w:val="22"/>
        </w:rPr>
      </w:pPr>
      <w:r w:rsidRPr="00F82D75">
        <w:rPr>
          <w:sz w:val="22"/>
          <w:szCs w:val="22"/>
        </w:rPr>
        <w:t>El Secretario de Educación del Departamento o su delegado</w:t>
      </w:r>
    </w:p>
    <w:p w:rsidR="00204018" w:rsidRPr="00F82D75" w:rsidRDefault="00204018" w:rsidP="00112545">
      <w:pPr>
        <w:pStyle w:val="Default"/>
        <w:numPr>
          <w:ilvl w:val="0"/>
          <w:numId w:val="3"/>
        </w:numPr>
        <w:ind w:left="567" w:hanging="567"/>
        <w:jc w:val="both"/>
        <w:rPr>
          <w:sz w:val="22"/>
          <w:szCs w:val="22"/>
        </w:rPr>
      </w:pPr>
      <w:r w:rsidRPr="00F82D75">
        <w:rPr>
          <w:sz w:val="22"/>
          <w:szCs w:val="22"/>
        </w:rPr>
        <w:t>El Secretario de Participación ciudadana o su delegado</w:t>
      </w:r>
    </w:p>
    <w:p w:rsidR="00D363E0" w:rsidRPr="00F82D75" w:rsidRDefault="00D363E0" w:rsidP="00112545">
      <w:pPr>
        <w:pStyle w:val="Sinespaciado"/>
        <w:ind w:left="567" w:hanging="567"/>
        <w:jc w:val="both"/>
        <w:rPr>
          <w:sz w:val="22"/>
          <w:szCs w:val="22"/>
          <w:lang w:val="es-CO"/>
        </w:rPr>
      </w:pPr>
    </w:p>
    <w:p w:rsidR="00364F7E" w:rsidRPr="00F82D75" w:rsidRDefault="00112545" w:rsidP="00112545">
      <w:pPr>
        <w:pStyle w:val="Default"/>
        <w:jc w:val="both"/>
        <w:rPr>
          <w:sz w:val="22"/>
          <w:szCs w:val="22"/>
        </w:rPr>
      </w:pPr>
      <w:r w:rsidRPr="00F82D75">
        <w:rPr>
          <w:b/>
          <w:sz w:val="22"/>
          <w:szCs w:val="22"/>
        </w:rPr>
        <w:t>PARAGRAFO:</w:t>
      </w:r>
      <w:r w:rsidRPr="00F82D75">
        <w:rPr>
          <w:sz w:val="22"/>
          <w:szCs w:val="22"/>
        </w:rPr>
        <w:t xml:space="preserve"> La</w:t>
      </w:r>
      <w:r w:rsidR="00F01EBA" w:rsidRPr="00F82D75">
        <w:rPr>
          <w:sz w:val="22"/>
          <w:szCs w:val="22"/>
        </w:rPr>
        <w:t xml:space="preserve"> R</w:t>
      </w:r>
      <w:r w:rsidR="0089200F" w:rsidRPr="00F82D75">
        <w:rPr>
          <w:sz w:val="22"/>
          <w:szCs w:val="22"/>
        </w:rPr>
        <w:t>ed de Mesas A</w:t>
      </w:r>
      <w:r w:rsidRPr="00F82D75">
        <w:rPr>
          <w:sz w:val="22"/>
          <w:szCs w:val="22"/>
        </w:rPr>
        <w:t>mbientales</w:t>
      </w:r>
      <w:r w:rsidR="0089200F" w:rsidRPr="00F82D75">
        <w:rPr>
          <w:sz w:val="22"/>
          <w:szCs w:val="22"/>
        </w:rPr>
        <w:t xml:space="preserve"> Departamentales,</w:t>
      </w:r>
      <w:r w:rsidRPr="00F82D75">
        <w:rPr>
          <w:sz w:val="22"/>
          <w:szCs w:val="22"/>
        </w:rPr>
        <w:t xml:space="preserve"> deberá construir un plan de tr</w:t>
      </w:r>
      <w:r w:rsidR="0089200F" w:rsidRPr="00F82D75">
        <w:rPr>
          <w:sz w:val="22"/>
          <w:szCs w:val="22"/>
        </w:rPr>
        <w:t>abajo a</w:t>
      </w:r>
      <w:r w:rsidR="00364F7E" w:rsidRPr="00F82D75">
        <w:rPr>
          <w:sz w:val="22"/>
          <w:szCs w:val="22"/>
        </w:rPr>
        <w:t>nual y se reunirá mínimo, cada 2</w:t>
      </w:r>
      <w:r w:rsidR="0089200F" w:rsidRPr="00F82D75">
        <w:rPr>
          <w:sz w:val="22"/>
          <w:szCs w:val="22"/>
        </w:rPr>
        <w:t xml:space="preserve"> meses, en el año.</w:t>
      </w:r>
      <w:r w:rsidR="00F01EBA" w:rsidRPr="00F82D75">
        <w:rPr>
          <w:sz w:val="22"/>
          <w:szCs w:val="22"/>
        </w:rPr>
        <w:t xml:space="preserve"> Por su parte </w:t>
      </w:r>
      <w:r w:rsidR="00364F7E" w:rsidRPr="00F82D75">
        <w:rPr>
          <w:sz w:val="22"/>
          <w:szCs w:val="22"/>
        </w:rPr>
        <w:t xml:space="preserve">La Red </w:t>
      </w:r>
      <w:proofErr w:type="gramStart"/>
      <w:r w:rsidR="00364F7E" w:rsidRPr="00F82D75">
        <w:rPr>
          <w:sz w:val="22"/>
          <w:szCs w:val="22"/>
        </w:rPr>
        <w:t xml:space="preserve">Nacional </w:t>
      </w:r>
      <w:r w:rsidR="00F01EBA" w:rsidRPr="00F82D75">
        <w:rPr>
          <w:sz w:val="22"/>
          <w:szCs w:val="22"/>
        </w:rPr>
        <w:t xml:space="preserve"> de</w:t>
      </w:r>
      <w:proofErr w:type="gramEnd"/>
      <w:r w:rsidR="00F01EBA" w:rsidRPr="00F82D75">
        <w:rPr>
          <w:sz w:val="22"/>
          <w:szCs w:val="22"/>
        </w:rPr>
        <w:t xml:space="preserve"> Mesas se reunirá </w:t>
      </w:r>
      <w:r w:rsidR="00364F7E" w:rsidRPr="00F82D75">
        <w:rPr>
          <w:sz w:val="22"/>
          <w:szCs w:val="22"/>
        </w:rPr>
        <w:t>cada 6 meses</w:t>
      </w:r>
      <w:r w:rsidR="00F01EBA" w:rsidRPr="00F82D75">
        <w:rPr>
          <w:sz w:val="22"/>
          <w:szCs w:val="22"/>
        </w:rPr>
        <w:t>, pudiéndose reunir extraordinariamente cuando la circunstancias lo ameriten.</w:t>
      </w:r>
    </w:p>
    <w:p w:rsidR="0089200F" w:rsidRPr="00F82D75" w:rsidRDefault="0089200F" w:rsidP="00112545">
      <w:pPr>
        <w:pStyle w:val="Default"/>
        <w:jc w:val="both"/>
        <w:rPr>
          <w:sz w:val="22"/>
          <w:szCs w:val="22"/>
        </w:rPr>
      </w:pPr>
    </w:p>
    <w:p w:rsidR="00D363E0" w:rsidRPr="00F82D75" w:rsidRDefault="00D363E0" w:rsidP="00BA3491">
      <w:pPr>
        <w:pStyle w:val="Sinespaciado"/>
        <w:jc w:val="both"/>
        <w:rPr>
          <w:sz w:val="22"/>
          <w:szCs w:val="22"/>
          <w:lang w:val="es-CO"/>
        </w:rPr>
      </w:pPr>
    </w:p>
    <w:p w:rsidR="00112545" w:rsidRPr="00F82D75" w:rsidRDefault="00112545" w:rsidP="00112545">
      <w:pPr>
        <w:pStyle w:val="Sinespaciado"/>
        <w:jc w:val="both"/>
        <w:rPr>
          <w:sz w:val="22"/>
          <w:szCs w:val="22"/>
          <w:lang w:val="es-CO"/>
        </w:rPr>
      </w:pPr>
      <w:r w:rsidRPr="00F82D75">
        <w:rPr>
          <w:b/>
          <w:sz w:val="22"/>
          <w:szCs w:val="22"/>
          <w:lang w:val="es-CO"/>
        </w:rPr>
        <w:t xml:space="preserve">ARTICULO </w:t>
      </w:r>
      <w:r w:rsidR="00F01EBA" w:rsidRPr="00F82D75">
        <w:rPr>
          <w:b/>
          <w:sz w:val="22"/>
          <w:szCs w:val="22"/>
          <w:lang w:val="es-CO"/>
        </w:rPr>
        <w:t>NOVENO</w:t>
      </w:r>
      <w:r w:rsidRPr="00F82D75">
        <w:rPr>
          <w:b/>
          <w:sz w:val="22"/>
          <w:szCs w:val="22"/>
          <w:lang w:val="es-CO"/>
        </w:rPr>
        <w:t>:</w:t>
      </w:r>
      <w:r w:rsidRPr="00F82D75">
        <w:rPr>
          <w:sz w:val="22"/>
          <w:szCs w:val="22"/>
          <w:lang w:val="es-CO"/>
        </w:rPr>
        <w:t xml:space="preserve"> </w:t>
      </w:r>
      <w:r w:rsidRPr="00F82D75">
        <w:rPr>
          <w:b/>
          <w:sz w:val="22"/>
          <w:szCs w:val="22"/>
          <w:lang w:val="es-CO"/>
        </w:rPr>
        <w:t>Funciones de la Red de Mesas Ambientales</w:t>
      </w:r>
    </w:p>
    <w:p w:rsidR="00BA3491" w:rsidRPr="00F82D75" w:rsidRDefault="00BA3491" w:rsidP="00BA3491">
      <w:pPr>
        <w:pStyle w:val="Sinespaciado"/>
        <w:jc w:val="both"/>
        <w:rPr>
          <w:sz w:val="22"/>
          <w:szCs w:val="22"/>
          <w:lang w:val="es-CO"/>
        </w:rPr>
      </w:pPr>
    </w:p>
    <w:p w:rsidR="00112545" w:rsidRPr="00F82D75" w:rsidRDefault="00112545" w:rsidP="00E94AEC">
      <w:pPr>
        <w:pStyle w:val="Default"/>
        <w:numPr>
          <w:ilvl w:val="0"/>
          <w:numId w:val="4"/>
        </w:numPr>
        <w:spacing w:after="138"/>
        <w:jc w:val="both"/>
        <w:rPr>
          <w:sz w:val="22"/>
          <w:szCs w:val="22"/>
        </w:rPr>
      </w:pPr>
      <w:r w:rsidRPr="00F82D75">
        <w:rPr>
          <w:sz w:val="22"/>
          <w:szCs w:val="22"/>
        </w:rPr>
        <w:t xml:space="preserve">Contribuir en la formulación de los planes de Desarrollo </w:t>
      </w:r>
      <w:r w:rsidR="00E94AEC" w:rsidRPr="00F82D75">
        <w:rPr>
          <w:sz w:val="22"/>
          <w:szCs w:val="22"/>
        </w:rPr>
        <w:t>Departamental</w:t>
      </w:r>
      <w:r w:rsidRPr="00F82D75">
        <w:rPr>
          <w:sz w:val="22"/>
          <w:szCs w:val="22"/>
        </w:rPr>
        <w:t>, sectorial, de ordenamiento territorial, en los temas ambientales, buscando soluciones a las problemáticas de los entes territoriales que representan.</w:t>
      </w:r>
    </w:p>
    <w:p w:rsidR="00112545" w:rsidRPr="00F82D75" w:rsidRDefault="00112545" w:rsidP="00E94AEC">
      <w:pPr>
        <w:pStyle w:val="Default"/>
        <w:numPr>
          <w:ilvl w:val="0"/>
          <w:numId w:val="4"/>
        </w:numPr>
        <w:spacing w:after="138"/>
        <w:jc w:val="both"/>
        <w:rPr>
          <w:sz w:val="22"/>
          <w:szCs w:val="22"/>
        </w:rPr>
      </w:pPr>
      <w:r w:rsidRPr="00F82D75">
        <w:rPr>
          <w:sz w:val="22"/>
          <w:szCs w:val="22"/>
        </w:rPr>
        <w:t xml:space="preserve">Ser representantes de los intereses de las Mesas Ambientales </w:t>
      </w:r>
      <w:r w:rsidR="00E94AEC" w:rsidRPr="00F82D75">
        <w:rPr>
          <w:sz w:val="22"/>
          <w:szCs w:val="22"/>
        </w:rPr>
        <w:t xml:space="preserve">de los entes territoriales </w:t>
      </w:r>
      <w:r w:rsidRPr="00F82D75">
        <w:rPr>
          <w:sz w:val="22"/>
          <w:szCs w:val="22"/>
        </w:rPr>
        <w:t xml:space="preserve">en los diferentes espacios de incidencia política local, regional y nacional. </w:t>
      </w:r>
    </w:p>
    <w:p w:rsidR="00C5500A" w:rsidRPr="00F82D75" w:rsidRDefault="00C5500A" w:rsidP="00E94AEC">
      <w:pPr>
        <w:pStyle w:val="Default"/>
        <w:numPr>
          <w:ilvl w:val="0"/>
          <w:numId w:val="4"/>
        </w:numPr>
        <w:spacing w:after="138"/>
        <w:jc w:val="both"/>
        <w:rPr>
          <w:sz w:val="22"/>
          <w:szCs w:val="22"/>
        </w:rPr>
      </w:pPr>
      <w:r w:rsidRPr="00F82D75">
        <w:rPr>
          <w:sz w:val="22"/>
          <w:szCs w:val="22"/>
        </w:rPr>
        <w:t>Incidir en la elaboración de propuestas y proyectos, para desarrollar acciones que conduzcan a la creación de una cultura ambiental e integrar a actores y sectores entorno a la sostenibilidad ambiental del Departamento.</w:t>
      </w:r>
    </w:p>
    <w:p w:rsidR="00112545" w:rsidRPr="00F82D75" w:rsidRDefault="00112545" w:rsidP="00EE7BB7">
      <w:pPr>
        <w:pStyle w:val="Default"/>
        <w:numPr>
          <w:ilvl w:val="0"/>
          <w:numId w:val="4"/>
        </w:numPr>
        <w:jc w:val="both"/>
        <w:rPr>
          <w:sz w:val="22"/>
          <w:szCs w:val="22"/>
        </w:rPr>
      </w:pPr>
      <w:r w:rsidRPr="00F82D75">
        <w:rPr>
          <w:sz w:val="22"/>
          <w:szCs w:val="22"/>
        </w:rPr>
        <w:t>En Coordinación con la Secretaria de Medio Ambiente</w:t>
      </w:r>
      <w:r w:rsidR="00C5500A" w:rsidRPr="00F82D75">
        <w:rPr>
          <w:sz w:val="22"/>
          <w:szCs w:val="22"/>
        </w:rPr>
        <w:t xml:space="preserve"> del Departamento o quien haga sus </w:t>
      </w:r>
      <w:r w:rsidR="004D78A9" w:rsidRPr="00F82D75">
        <w:rPr>
          <w:sz w:val="22"/>
          <w:szCs w:val="22"/>
        </w:rPr>
        <w:t>veces,</w:t>
      </w:r>
      <w:r w:rsidRPr="00F82D75">
        <w:rPr>
          <w:sz w:val="22"/>
          <w:szCs w:val="22"/>
        </w:rPr>
        <w:t xml:space="preserve"> serán responsables de promover </w:t>
      </w:r>
      <w:r w:rsidR="00C5500A" w:rsidRPr="00F82D75">
        <w:rPr>
          <w:sz w:val="22"/>
          <w:szCs w:val="22"/>
        </w:rPr>
        <w:t xml:space="preserve">actividades de educación ambiental, para incidir </w:t>
      </w:r>
      <w:r w:rsidR="004D78A9" w:rsidRPr="00F82D75">
        <w:rPr>
          <w:sz w:val="22"/>
          <w:szCs w:val="22"/>
        </w:rPr>
        <w:t>en problemáticas a nivel departamental que apoyen la sostenibilidad ambiental y un trabajo interdisciplinario con las organizaciones públicas, privadas y académicas.</w:t>
      </w:r>
    </w:p>
    <w:p w:rsidR="00112545" w:rsidRPr="00F82D75" w:rsidRDefault="00112545" w:rsidP="00112545">
      <w:pPr>
        <w:pStyle w:val="Sinespaciado"/>
        <w:jc w:val="both"/>
        <w:rPr>
          <w:sz w:val="22"/>
          <w:szCs w:val="22"/>
          <w:lang w:val="es-CO"/>
        </w:rPr>
      </w:pPr>
    </w:p>
    <w:p w:rsidR="00C5500A" w:rsidRPr="00F82D75" w:rsidRDefault="00C5500A" w:rsidP="00C5500A">
      <w:pPr>
        <w:pStyle w:val="Default"/>
        <w:numPr>
          <w:ilvl w:val="0"/>
          <w:numId w:val="4"/>
        </w:numPr>
        <w:jc w:val="both"/>
        <w:rPr>
          <w:sz w:val="22"/>
          <w:szCs w:val="22"/>
        </w:rPr>
      </w:pPr>
      <w:r w:rsidRPr="00F82D75">
        <w:rPr>
          <w:sz w:val="22"/>
          <w:szCs w:val="22"/>
        </w:rPr>
        <w:t>Suministrar la información producto de sus actividades y apoyar e impulsar el desarrollo de los Observatorios Ambientales en las ciudades que existan, con el fin de retroalimentar la información que este administra y suministra producto de sus investigaciones y estudios relacionados con el desarrollo ambiental de los municipios.</w:t>
      </w:r>
    </w:p>
    <w:p w:rsidR="00C5500A" w:rsidRPr="00F82D75" w:rsidRDefault="00C5500A" w:rsidP="00C5500A">
      <w:pPr>
        <w:pStyle w:val="Default"/>
        <w:ind w:left="720"/>
        <w:jc w:val="both"/>
        <w:rPr>
          <w:sz w:val="22"/>
          <w:szCs w:val="22"/>
        </w:rPr>
      </w:pPr>
    </w:p>
    <w:p w:rsidR="00C5500A" w:rsidRPr="00F82D75" w:rsidRDefault="00C5500A" w:rsidP="00C5500A">
      <w:pPr>
        <w:pStyle w:val="Default"/>
        <w:jc w:val="both"/>
        <w:rPr>
          <w:sz w:val="22"/>
          <w:szCs w:val="22"/>
        </w:rPr>
      </w:pPr>
    </w:p>
    <w:p w:rsidR="00BA3491" w:rsidRPr="00F82D75" w:rsidRDefault="004D78A9" w:rsidP="00741D25">
      <w:pPr>
        <w:pStyle w:val="Sinespaciado"/>
        <w:jc w:val="both"/>
        <w:rPr>
          <w:b/>
          <w:sz w:val="22"/>
          <w:szCs w:val="22"/>
          <w:lang w:val="es-CO"/>
        </w:rPr>
      </w:pPr>
      <w:r w:rsidRPr="00F82D75">
        <w:rPr>
          <w:b/>
          <w:sz w:val="22"/>
          <w:szCs w:val="22"/>
          <w:lang w:val="es-CO"/>
        </w:rPr>
        <w:t xml:space="preserve">ARTICULO </w:t>
      </w:r>
      <w:r w:rsidR="00F01EBA" w:rsidRPr="00F82D75">
        <w:rPr>
          <w:b/>
          <w:sz w:val="22"/>
          <w:szCs w:val="22"/>
          <w:lang w:val="es-CO"/>
        </w:rPr>
        <w:t>DECIMO</w:t>
      </w:r>
      <w:r w:rsidRPr="00F82D75">
        <w:rPr>
          <w:b/>
          <w:sz w:val="22"/>
          <w:szCs w:val="22"/>
          <w:lang w:val="es-CO"/>
        </w:rPr>
        <w:t>: Apoyo logístico, técnico y Financiero</w:t>
      </w:r>
      <w:r w:rsidR="006D15A0" w:rsidRPr="00F82D75">
        <w:rPr>
          <w:b/>
          <w:sz w:val="22"/>
          <w:szCs w:val="22"/>
          <w:lang w:val="es-CO"/>
        </w:rPr>
        <w:t>:</w:t>
      </w:r>
      <w:r w:rsidR="006D15A0" w:rsidRPr="00F82D75">
        <w:rPr>
          <w:sz w:val="22"/>
          <w:szCs w:val="22"/>
          <w:lang w:val="es-CO"/>
        </w:rPr>
        <w:t xml:space="preserve"> El Gobierno Municipal y Departamental, a través de l</w:t>
      </w:r>
      <w:r w:rsidR="00A04E36" w:rsidRPr="00F82D75">
        <w:rPr>
          <w:sz w:val="22"/>
          <w:szCs w:val="22"/>
          <w:lang w:val="es-CO"/>
        </w:rPr>
        <w:t>as secretarias de Medio Ambiente</w:t>
      </w:r>
      <w:r w:rsidR="006D15A0" w:rsidRPr="00F82D75">
        <w:rPr>
          <w:sz w:val="22"/>
          <w:szCs w:val="22"/>
          <w:lang w:val="es-CO"/>
        </w:rPr>
        <w:t xml:space="preserve"> o quien haga sus veces, será la responsable de la coordinación interinstitucional y brindarles a las Mesas Ambientales todo el apoyo requerido para su conformación y buen funcionamiento, para lo cual gestionará recursos, financieros, técnicos, jurídicos y logísticos para el logro del objetivo propuesto.</w:t>
      </w:r>
    </w:p>
    <w:p w:rsidR="00741D25" w:rsidRPr="00F82D75" w:rsidRDefault="00741D25" w:rsidP="00741D25">
      <w:pPr>
        <w:pStyle w:val="Sinespaciado"/>
        <w:jc w:val="both"/>
        <w:rPr>
          <w:b/>
          <w:sz w:val="22"/>
          <w:szCs w:val="22"/>
          <w:lang w:val="es-CO"/>
        </w:rPr>
      </w:pPr>
    </w:p>
    <w:p w:rsidR="00741D25" w:rsidRPr="00F82D75" w:rsidRDefault="00741D25" w:rsidP="00741D25">
      <w:pPr>
        <w:pStyle w:val="Sinespaciado"/>
        <w:jc w:val="both"/>
        <w:rPr>
          <w:sz w:val="22"/>
          <w:szCs w:val="22"/>
          <w:lang w:val="es-CO"/>
        </w:rPr>
      </w:pPr>
    </w:p>
    <w:p w:rsidR="00F01EBA" w:rsidRPr="00F82D75" w:rsidRDefault="00BA3491" w:rsidP="00BA3491">
      <w:pPr>
        <w:pStyle w:val="Sinespaciado"/>
        <w:jc w:val="both"/>
        <w:rPr>
          <w:sz w:val="22"/>
          <w:szCs w:val="22"/>
          <w:lang w:val="es-CO"/>
        </w:rPr>
      </w:pPr>
      <w:r w:rsidRPr="00F82D75">
        <w:rPr>
          <w:b/>
          <w:sz w:val="22"/>
          <w:szCs w:val="22"/>
          <w:lang w:val="es-CO"/>
        </w:rPr>
        <w:t xml:space="preserve">ARTICULO </w:t>
      </w:r>
      <w:r w:rsidR="00F01EBA" w:rsidRPr="00F82D75">
        <w:rPr>
          <w:b/>
          <w:sz w:val="22"/>
          <w:szCs w:val="22"/>
          <w:lang w:val="es-CO"/>
        </w:rPr>
        <w:t>UN</w:t>
      </w:r>
      <w:r w:rsidR="00B32ADE" w:rsidRPr="00F82D75">
        <w:rPr>
          <w:b/>
          <w:sz w:val="22"/>
          <w:szCs w:val="22"/>
          <w:lang w:val="es-CO"/>
        </w:rPr>
        <w:t>DECIMO</w:t>
      </w:r>
      <w:r w:rsidR="00F01EBA" w:rsidRPr="00F82D75">
        <w:rPr>
          <w:sz w:val="22"/>
          <w:szCs w:val="22"/>
          <w:lang w:val="es-CO"/>
        </w:rPr>
        <w:t>: Esta ley deberá ser reglamentada en un plazo máximo de 6 meses, contados a partir de su vigencia.</w:t>
      </w:r>
    </w:p>
    <w:p w:rsidR="00F01EBA" w:rsidRPr="00F82D75" w:rsidRDefault="00F01EBA" w:rsidP="00BA3491">
      <w:pPr>
        <w:pStyle w:val="Sinespaciado"/>
        <w:jc w:val="both"/>
        <w:rPr>
          <w:sz w:val="22"/>
          <w:szCs w:val="22"/>
          <w:lang w:val="es-CO"/>
        </w:rPr>
      </w:pPr>
    </w:p>
    <w:p w:rsidR="00F01EBA" w:rsidRPr="00F82D75" w:rsidRDefault="00F01EBA" w:rsidP="00BA3491">
      <w:pPr>
        <w:pStyle w:val="Sinespaciado"/>
        <w:jc w:val="both"/>
        <w:rPr>
          <w:sz w:val="22"/>
          <w:szCs w:val="22"/>
          <w:lang w:val="es-CO"/>
        </w:rPr>
      </w:pPr>
    </w:p>
    <w:p w:rsidR="00BA3491" w:rsidRPr="00F82D75" w:rsidRDefault="00F01EBA" w:rsidP="00BA3491">
      <w:pPr>
        <w:pStyle w:val="Sinespaciado"/>
        <w:jc w:val="both"/>
        <w:rPr>
          <w:sz w:val="22"/>
          <w:szCs w:val="22"/>
          <w:lang w:val="es-CO"/>
        </w:rPr>
      </w:pPr>
      <w:r w:rsidRPr="00F82D75">
        <w:rPr>
          <w:b/>
          <w:sz w:val="22"/>
          <w:szCs w:val="22"/>
          <w:lang w:val="es-CO"/>
        </w:rPr>
        <w:t>ARTICULO DUODECIMO</w:t>
      </w:r>
      <w:r w:rsidRPr="00F82D75">
        <w:rPr>
          <w:sz w:val="22"/>
          <w:szCs w:val="22"/>
          <w:lang w:val="es-CO"/>
        </w:rPr>
        <w:t xml:space="preserve">: </w:t>
      </w:r>
      <w:r w:rsidR="00BA3491" w:rsidRPr="00F82D75">
        <w:rPr>
          <w:b/>
          <w:sz w:val="22"/>
          <w:szCs w:val="22"/>
          <w:lang w:val="es-CO"/>
        </w:rPr>
        <w:t xml:space="preserve">Vigencia. </w:t>
      </w:r>
      <w:r w:rsidR="00BA3491" w:rsidRPr="00F82D75">
        <w:rPr>
          <w:sz w:val="22"/>
          <w:szCs w:val="22"/>
          <w:lang w:val="es-CO"/>
        </w:rPr>
        <w:t>Esta ley rige a partir de su promulgación y deroga todas las normas que le sean contrarias.</w:t>
      </w:r>
    </w:p>
    <w:p w:rsidR="00BA3491" w:rsidRPr="00F82D75" w:rsidRDefault="00BA3491">
      <w:pPr>
        <w:rPr>
          <w:sz w:val="22"/>
          <w:szCs w:val="22"/>
          <w:lang w:val="es-CO"/>
        </w:rPr>
      </w:pPr>
    </w:p>
    <w:p w:rsidR="008774A7" w:rsidRPr="00F82D75" w:rsidRDefault="008774A7" w:rsidP="008774A7">
      <w:pPr>
        <w:spacing w:line="360" w:lineRule="auto"/>
        <w:jc w:val="both"/>
        <w:rPr>
          <w:sz w:val="22"/>
          <w:szCs w:val="22"/>
        </w:rPr>
      </w:pPr>
      <w:r w:rsidRPr="00F82D75">
        <w:rPr>
          <w:sz w:val="22"/>
          <w:szCs w:val="22"/>
        </w:rPr>
        <w:t>Presentado por:</w:t>
      </w:r>
    </w:p>
    <w:p w:rsidR="008774A7" w:rsidRPr="00F82D75" w:rsidRDefault="008774A7" w:rsidP="008774A7">
      <w:pPr>
        <w:spacing w:line="240" w:lineRule="auto"/>
        <w:jc w:val="both"/>
        <w:rPr>
          <w:b/>
          <w:sz w:val="22"/>
          <w:szCs w:val="22"/>
        </w:rPr>
      </w:pPr>
    </w:p>
    <w:p w:rsidR="008774A7" w:rsidRPr="00F82D75" w:rsidRDefault="008774A7" w:rsidP="008774A7">
      <w:pPr>
        <w:spacing w:line="240" w:lineRule="auto"/>
        <w:jc w:val="both"/>
        <w:rPr>
          <w:b/>
          <w:sz w:val="22"/>
          <w:szCs w:val="22"/>
        </w:rPr>
      </w:pPr>
    </w:p>
    <w:p w:rsidR="008774A7" w:rsidRPr="00F82D75" w:rsidRDefault="008774A7" w:rsidP="008774A7">
      <w:pPr>
        <w:spacing w:after="0" w:line="240" w:lineRule="auto"/>
        <w:jc w:val="both"/>
        <w:rPr>
          <w:b/>
          <w:sz w:val="22"/>
          <w:szCs w:val="22"/>
        </w:rPr>
      </w:pPr>
      <w:r w:rsidRPr="00F82D75">
        <w:rPr>
          <w:b/>
          <w:sz w:val="22"/>
          <w:szCs w:val="22"/>
        </w:rPr>
        <w:t xml:space="preserve">NICOLÁS ALBEIRO ECHEVERRY ALVARÁN </w:t>
      </w:r>
    </w:p>
    <w:p w:rsidR="008774A7" w:rsidRPr="00F82D75" w:rsidRDefault="008774A7" w:rsidP="008774A7">
      <w:pPr>
        <w:spacing w:after="0" w:line="240" w:lineRule="auto"/>
        <w:jc w:val="both"/>
        <w:rPr>
          <w:b/>
          <w:sz w:val="22"/>
          <w:szCs w:val="22"/>
        </w:rPr>
      </w:pPr>
      <w:r w:rsidRPr="00F82D75">
        <w:rPr>
          <w:b/>
          <w:sz w:val="22"/>
          <w:szCs w:val="22"/>
        </w:rPr>
        <w:t>DEPARTAMENTO DE ANTIOQUIA</w:t>
      </w:r>
    </w:p>
    <w:p w:rsidR="008774A7" w:rsidRPr="00F82D75" w:rsidRDefault="008774A7" w:rsidP="008774A7">
      <w:pPr>
        <w:spacing w:after="0" w:line="240" w:lineRule="auto"/>
        <w:jc w:val="both"/>
        <w:rPr>
          <w:b/>
          <w:sz w:val="22"/>
          <w:szCs w:val="22"/>
        </w:rPr>
      </w:pPr>
      <w:r w:rsidRPr="00F82D75">
        <w:rPr>
          <w:b/>
          <w:sz w:val="22"/>
          <w:szCs w:val="22"/>
        </w:rPr>
        <w:t xml:space="preserve">PARTIDO CONSERVADOR COLOMBIANO </w:t>
      </w:r>
    </w:p>
    <w:p w:rsidR="00683759" w:rsidRPr="00F82D75" w:rsidRDefault="00683759">
      <w:pPr>
        <w:rPr>
          <w:b/>
          <w:sz w:val="22"/>
          <w:szCs w:val="22"/>
          <w:lang w:val="es-CO"/>
        </w:rPr>
      </w:pPr>
      <w:r w:rsidRPr="00F82D75">
        <w:rPr>
          <w:b/>
          <w:sz w:val="22"/>
          <w:szCs w:val="22"/>
          <w:lang w:val="es-CO"/>
        </w:rPr>
        <w:br w:type="page"/>
      </w:r>
    </w:p>
    <w:p w:rsidR="00683759" w:rsidRPr="00F82D75" w:rsidRDefault="00683759" w:rsidP="008774A7">
      <w:pPr>
        <w:pStyle w:val="Sinespaciado"/>
        <w:jc w:val="center"/>
        <w:rPr>
          <w:b/>
          <w:sz w:val="22"/>
          <w:szCs w:val="22"/>
          <w:lang w:val="es-CO"/>
        </w:rPr>
      </w:pPr>
    </w:p>
    <w:p w:rsidR="00683759" w:rsidRPr="004C2B52" w:rsidRDefault="00683759" w:rsidP="008774A7">
      <w:pPr>
        <w:pStyle w:val="Sinespaciado"/>
        <w:jc w:val="center"/>
        <w:rPr>
          <w:b/>
          <w:sz w:val="22"/>
          <w:szCs w:val="22"/>
          <w:lang w:val="es-CO"/>
        </w:rPr>
      </w:pPr>
    </w:p>
    <w:p w:rsidR="00683759" w:rsidRPr="004C2B52" w:rsidRDefault="00683759" w:rsidP="00683759">
      <w:pPr>
        <w:jc w:val="center"/>
        <w:rPr>
          <w:b/>
          <w:sz w:val="22"/>
          <w:szCs w:val="22"/>
          <w:lang w:val="es-CO"/>
        </w:rPr>
      </w:pPr>
      <w:r w:rsidRPr="004C2B52">
        <w:rPr>
          <w:b/>
          <w:sz w:val="22"/>
          <w:szCs w:val="22"/>
          <w:lang w:val="es-CO"/>
        </w:rPr>
        <w:t xml:space="preserve">PROYECTO DE LEY No  </w:t>
      </w:r>
      <w:r w:rsidR="00123934" w:rsidRPr="004C2B52">
        <w:rPr>
          <w:b/>
          <w:sz w:val="22"/>
          <w:szCs w:val="22"/>
          <w:lang w:val="es-CO"/>
        </w:rPr>
        <w:t xml:space="preserve"> DE </w:t>
      </w:r>
      <w:r w:rsidR="004C2B52" w:rsidRPr="004C2B52">
        <w:rPr>
          <w:b/>
          <w:sz w:val="22"/>
          <w:szCs w:val="22"/>
          <w:lang w:val="es-CO"/>
        </w:rPr>
        <w:t>2017</w:t>
      </w:r>
      <w:r w:rsidR="004C2B52">
        <w:rPr>
          <w:b/>
          <w:sz w:val="22"/>
          <w:szCs w:val="22"/>
          <w:lang w:val="es-CO"/>
        </w:rPr>
        <w:t>,</w:t>
      </w:r>
      <w:r w:rsidR="004C2B52" w:rsidRPr="004C2B52">
        <w:rPr>
          <w:b/>
          <w:sz w:val="22"/>
          <w:szCs w:val="22"/>
          <w:lang w:val="es-CO"/>
        </w:rPr>
        <w:t xml:space="preserve"> Cámara</w:t>
      </w:r>
    </w:p>
    <w:p w:rsidR="00683759" w:rsidRPr="00F82D75" w:rsidRDefault="00683759" w:rsidP="00683759">
      <w:pPr>
        <w:jc w:val="center"/>
        <w:rPr>
          <w:sz w:val="22"/>
          <w:szCs w:val="22"/>
          <w:lang w:val="es-CO"/>
        </w:rPr>
      </w:pPr>
      <w:r w:rsidRPr="00F82D75">
        <w:rPr>
          <w:b/>
          <w:sz w:val="22"/>
          <w:szCs w:val="22"/>
        </w:rPr>
        <w:t xml:space="preserve">Por medio de la cual se crean, las Mesas Ambientales en el Territorio Nacional </w:t>
      </w:r>
      <w:proofErr w:type="gramStart"/>
      <w:r w:rsidRPr="00F82D75">
        <w:rPr>
          <w:b/>
          <w:sz w:val="22"/>
          <w:szCs w:val="22"/>
        </w:rPr>
        <w:t>como  espacios</w:t>
      </w:r>
      <w:proofErr w:type="gramEnd"/>
      <w:r w:rsidRPr="00F82D75">
        <w:rPr>
          <w:b/>
          <w:sz w:val="22"/>
          <w:szCs w:val="22"/>
        </w:rPr>
        <w:t xml:space="preserve"> de Participación Intersectorial, interinstitucional, interdisciplinario.</w:t>
      </w:r>
    </w:p>
    <w:p w:rsidR="00683759" w:rsidRDefault="00683759" w:rsidP="008774A7">
      <w:pPr>
        <w:pStyle w:val="Sinespaciado"/>
        <w:jc w:val="center"/>
        <w:rPr>
          <w:b/>
          <w:sz w:val="22"/>
          <w:szCs w:val="22"/>
          <w:lang w:val="es-CO"/>
        </w:rPr>
      </w:pPr>
    </w:p>
    <w:p w:rsidR="004C2B52" w:rsidRPr="00F82D75" w:rsidRDefault="004C2B52" w:rsidP="004C2B52">
      <w:pPr>
        <w:pStyle w:val="Sinespaciado"/>
        <w:jc w:val="center"/>
        <w:rPr>
          <w:b/>
          <w:sz w:val="22"/>
          <w:szCs w:val="22"/>
          <w:lang w:val="es-CO"/>
        </w:rPr>
      </w:pPr>
      <w:r w:rsidRPr="00F82D75">
        <w:rPr>
          <w:b/>
          <w:sz w:val="22"/>
          <w:szCs w:val="22"/>
          <w:lang w:val="es-CO"/>
        </w:rPr>
        <w:t>EXPOSICION DE MOTIVOS</w:t>
      </w:r>
      <w:r>
        <w:rPr>
          <w:b/>
          <w:sz w:val="22"/>
          <w:szCs w:val="22"/>
          <w:lang w:val="es-CO"/>
        </w:rPr>
        <w:t xml:space="preserve">   </w:t>
      </w:r>
    </w:p>
    <w:p w:rsidR="004C2B52" w:rsidRDefault="004C2B52" w:rsidP="008774A7">
      <w:pPr>
        <w:pStyle w:val="Sinespaciado"/>
        <w:jc w:val="center"/>
        <w:rPr>
          <w:b/>
          <w:sz w:val="22"/>
          <w:szCs w:val="22"/>
          <w:lang w:val="es-CO"/>
        </w:rPr>
      </w:pPr>
    </w:p>
    <w:p w:rsidR="004C2B52" w:rsidRPr="00F82D75" w:rsidRDefault="004C2B52" w:rsidP="008774A7">
      <w:pPr>
        <w:pStyle w:val="Sinespaciado"/>
        <w:jc w:val="center"/>
        <w:rPr>
          <w:b/>
          <w:sz w:val="22"/>
          <w:szCs w:val="22"/>
          <w:lang w:val="es-CO"/>
        </w:rPr>
      </w:pPr>
    </w:p>
    <w:p w:rsidR="00A60E34" w:rsidRPr="00F82D75" w:rsidRDefault="00A60E34" w:rsidP="00A60E34">
      <w:pPr>
        <w:pStyle w:val="Sinespaciado"/>
        <w:jc w:val="both"/>
        <w:rPr>
          <w:b/>
          <w:sz w:val="22"/>
          <w:szCs w:val="22"/>
          <w:lang w:val="es-CO"/>
        </w:rPr>
      </w:pPr>
      <w:r w:rsidRPr="00F82D75">
        <w:rPr>
          <w:b/>
          <w:sz w:val="22"/>
          <w:szCs w:val="22"/>
          <w:lang w:val="es-CO"/>
        </w:rPr>
        <w:t>Honorables congresistas</w:t>
      </w:r>
    </w:p>
    <w:p w:rsidR="005E77A9" w:rsidRPr="00F82D75" w:rsidRDefault="005E77A9" w:rsidP="00A60E34">
      <w:pPr>
        <w:pStyle w:val="Sinespaciado"/>
        <w:jc w:val="both"/>
        <w:rPr>
          <w:b/>
          <w:sz w:val="22"/>
          <w:szCs w:val="22"/>
          <w:lang w:val="es-CO"/>
        </w:rPr>
      </w:pPr>
    </w:p>
    <w:p w:rsidR="005C482B" w:rsidRPr="00F82D75" w:rsidRDefault="00F6094B" w:rsidP="00A60E34">
      <w:pPr>
        <w:pStyle w:val="Sinespaciado"/>
        <w:jc w:val="both"/>
        <w:rPr>
          <w:sz w:val="22"/>
          <w:szCs w:val="22"/>
        </w:rPr>
      </w:pPr>
      <w:r w:rsidRPr="00F82D75">
        <w:rPr>
          <w:sz w:val="22"/>
          <w:szCs w:val="22"/>
        </w:rPr>
        <w:t>Diversas han sido las concepciones de ambiente que históricamente han acompañado los desarrollos tendientes a racionalizar las relaciones entre los seres humanos y el entorno. El ambiente ha estado asociado casi siempre de manera exclusiva a los sistemas naturales, a la protección y a la conservación de los ecosistemas, vistos como las relaciones únicas entre los factores bióticos y abióticos, sin que medie un análisis o una reflexión sobre la incidencia de los aspectos socioculturales, políticos y económicos en la dinámi</w:t>
      </w:r>
      <w:r w:rsidR="005C482B" w:rsidRPr="00F82D75">
        <w:rPr>
          <w:sz w:val="22"/>
          <w:szCs w:val="22"/>
        </w:rPr>
        <w:t xml:space="preserve">ca de dichos sistemas naturales. </w:t>
      </w:r>
    </w:p>
    <w:p w:rsidR="005C482B" w:rsidRPr="00F82D75" w:rsidRDefault="005C482B" w:rsidP="00A60E34">
      <w:pPr>
        <w:pStyle w:val="Sinespaciado"/>
        <w:jc w:val="both"/>
        <w:rPr>
          <w:sz w:val="22"/>
          <w:szCs w:val="22"/>
        </w:rPr>
      </w:pPr>
    </w:p>
    <w:p w:rsidR="009504E6" w:rsidRPr="00F82D75" w:rsidRDefault="005C482B" w:rsidP="00A60E34">
      <w:pPr>
        <w:pStyle w:val="Sinespaciado"/>
        <w:jc w:val="both"/>
        <w:rPr>
          <w:sz w:val="22"/>
          <w:szCs w:val="22"/>
          <w:lang w:val="es-CO"/>
        </w:rPr>
      </w:pPr>
      <w:r w:rsidRPr="00F82D75">
        <w:rPr>
          <w:sz w:val="22"/>
          <w:szCs w:val="22"/>
        </w:rPr>
        <w:t>Es urgente crear mecanismos de participación ciudadana que incidan en un mejoramiento ambiental y por lo tanto en la creación de una cultura ambiental que genere procesos de mitigación</w:t>
      </w:r>
      <w:r w:rsidR="006A2002" w:rsidRPr="00F82D75">
        <w:rPr>
          <w:sz w:val="22"/>
          <w:szCs w:val="22"/>
        </w:rPr>
        <w:t xml:space="preserve"> en el cambio climático que hoy se presenta. </w:t>
      </w:r>
      <w:r w:rsidR="009504E6" w:rsidRPr="00F82D75">
        <w:rPr>
          <w:sz w:val="22"/>
          <w:szCs w:val="22"/>
          <w:lang w:val="es-CO"/>
        </w:rPr>
        <w:t xml:space="preserve">La participación comunitaria y la educación ambiental, son pilares </w:t>
      </w:r>
      <w:proofErr w:type="gramStart"/>
      <w:r w:rsidR="009504E6" w:rsidRPr="00F82D75">
        <w:rPr>
          <w:sz w:val="22"/>
          <w:szCs w:val="22"/>
          <w:lang w:val="es-CO"/>
        </w:rPr>
        <w:t>fundamentales  para</w:t>
      </w:r>
      <w:proofErr w:type="gramEnd"/>
      <w:r w:rsidR="009504E6" w:rsidRPr="00F82D75">
        <w:rPr>
          <w:sz w:val="22"/>
          <w:szCs w:val="22"/>
          <w:lang w:val="es-CO"/>
        </w:rPr>
        <w:t xml:space="preserve"> crear cultura ambiental  en el país.</w:t>
      </w:r>
    </w:p>
    <w:p w:rsidR="009504E6" w:rsidRPr="00F82D75" w:rsidRDefault="009504E6" w:rsidP="00A60E34">
      <w:pPr>
        <w:pStyle w:val="Sinespaciado"/>
        <w:jc w:val="both"/>
        <w:rPr>
          <w:b/>
          <w:sz w:val="22"/>
          <w:szCs w:val="22"/>
          <w:lang w:val="es-CO"/>
        </w:rPr>
      </w:pPr>
    </w:p>
    <w:p w:rsidR="009504E6" w:rsidRPr="00F82D75" w:rsidRDefault="009504E6" w:rsidP="00A60E34">
      <w:pPr>
        <w:pStyle w:val="Sinespaciado"/>
        <w:jc w:val="both"/>
        <w:rPr>
          <w:sz w:val="22"/>
          <w:szCs w:val="22"/>
          <w:lang w:val="es-CO"/>
        </w:rPr>
      </w:pPr>
      <w:r w:rsidRPr="00F82D75">
        <w:rPr>
          <w:sz w:val="22"/>
          <w:szCs w:val="22"/>
          <w:lang w:val="es-CO"/>
        </w:rPr>
        <w:t>Desde la Declaración de Estocolmo, La Educación y la participación comunitaria</w:t>
      </w:r>
      <w:r w:rsidR="00FB263B" w:rsidRPr="00F82D75">
        <w:rPr>
          <w:sz w:val="22"/>
          <w:szCs w:val="22"/>
          <w:lang w:val="es-CO"/>
        </w:rPr>
        <w:t xml:space="preserve"> han sido fundamentales,</w:t>
      </w:r>
      <w:r w:rsidR="00C41C45" w:rsidRPr="00F82D75">
        <w:rPr>
          <w:sz w:val="22"/>
          <w:szCs w:val="22"/>
          <w:lang w:val="es-CO"/>
        </w:rPr>
        <w:t xml:space="preserve"> en la construcción del cuidado del medio ambiente,</w:t>
      </w:r>
      <w:r w:rsidR="00FB263B" w:rsidRPr="00F82D75">
        <w:rPr>
          <w:sz w:val="22"/>
          <w:szCs w:val="22"/>
          <w:lang w:val="es-CO"/>
        </w:rPr>
        <w:t xml:space="preserve"> como lo establecen los principios 19, y 25:</w:t>
      </w:r>
    </w:p>
    <w:p w:rsidR="00FB263B" w:rsidRPr="00F82D75" w:rsidRDefault="00FB263B" w:rsidP="00A60E34">
      <w:pPr>
        <w:pStyle w:val="Sinespaciado"/>
        <w:jc w:val="both"/>
        <w:rPr>
          <w:sz w:val="22"/>
          <w:szCs w:val="22"/>
          <w:lang w:val="es-CO"/>
        </w:rPr>
      </w:pPr>
    </w:p>
    <w:p w:rsidR="00C20980" w:rsidRPr="00F82D75" w:rsidRDefault="00C20980" w:rsidP="00FB263B">
      <w:pPr>
        <w:jc w:val="both"/>
        <w:rPr>
          <w:sz w:val="22"/>
          <w:szCs w:val="22"/>
          <w:lang w:val="es-CO"/>
        </w:rPr>
      </w:pPr>
      <w:r w:rsidRPr="00F82D75">
        <w:rPr>
          <w:b/>
          <w:bCs/>
          <w:sz w:val="22"/>
          <w:szCs w:val="22"/>
          <w:lang w:val="es-MX"/>
        </w:rPr>
        <w:t>Principio 19.</w:t>
      </w:r>
      <w:r w:rsidRPr="00F82D75">
        <w:rPr>
          <w:sz w:val="22"/>
          <w:szCs w:val="22"/>
          <w:lang w:val="es-MX"/>
        </w:rPr>
        <w:t xml:space="preserve"> Es indispensable una labor de educación en cuestiones ambientales, </w:t>
      </w:r>
      <w:proofErr w:type="gramStart"/>
      <w:r w:rsidRPr="00F82D75">
        <w:rPr>
          <w:sz w:val="22"/>
          <w:szCs w:val="22"/>
          <w:lang w:val="es-MX"/>
        </w:rPr>
        <w:t>dirigida  tanto</w:t>
      </w:r>
      <w:proofErr w:type="gramEnd"/>
      <w:r w:rsidRPr="00F82D75">
        <w:rPr>
          <w:sz w:val="22"/>
          <w:szCs w:val="22"/>
          <w:lang w:val="es-MX"/>
        </w:rPr>
        <w:t xml:space="preserve"> a las generaciones jóvenes como a los adultos y que preste la debida atención al sector de población menos privilegiado, para ensanchar las bases de  una opinión pública bien informada y de una conducta de los individuos, de las empresas y de las colectividades inspirada en el sentido de su responsabilidad en cuanto a la protección y mejoramiento del medio  en toda su dimensión humana. </w:t>
      </w:r>
    </w:p>
    <w:p w:rsidR="00C20980" w:rsidRPr="00F82D75" w:rsidRDefault="00C20980" w:rsidP="00FB263B">
      <w:pPr>
        <w:jc w:val="both"/>
        <w:rPr>
          <w:sz w:val="22"/>
          <w:szCs w:val="22"/>
          <w:lang w:val="es-CO"/>
        </w:rPr>
      </w:pPr>
      <w:r w:rsidRPr="00F82D75">
        <w:rPr>
          <w:b/>
          <w:bCs/>
          <w:sz w:val="22"/>
          <w:szCs w:val="22"/>
          <w:lang w:val="es-MX"/>
        </w:rPr>
        <w:t>Principio 25.</w:t>
      </w:r>
      <w:r w:rsidRPr="00F82D75">
        <w:rPr>
          <w:sz w:val="22"/>
          <w:szCs w:val="22"/>
          <w:lang w:val="es-MX"/>
        </w:rPr>
        <w:t xml:space="preserve"> Los estados se asegurarán de que las </w:t>
      </w:r>
      <w:proofErr w:type="gramStart"/>
      <w:r w:rsidRPr="00F82D75">
        <w:rPr>
          <w:sz w:val="22"/>
          <w:szCs w:val="22"/>
          <w:lang w:val="es-MX"/>
        </w:rPr>
        <w:t>organizaciones  Internacionales</w:t>
      </w:r>
      <w:proofErr w:type="gramEnd"/>
      <w:r w:rsidRPr="00F82D75">
        <w:rPr>
          <w:sz w:val="22"/>
          <w:szCs w:val="22"/>
          <w:lang w:val="es-MX"/>
        </w:rPr>
        <w:t xml:space="preserve"> realicen una labor coordinada, eficaz y dinámica en la conservación y mejoramiento del medio</w:t>
      </w:r>
      <w:r w:rsidR="00FB263B" w:rsidRPr="00F82D75">
        <w:rPr>
          <w:sz w:val="22"/>
          <w:szCs w:val="22"/>
          <w:lang w:val="es-MX"/>
        </w:rPr>
        <w:t xml:space="preserve"> ambiente.</w:t>
      </w:r>
    </w:p>
    <w:p w:rsidR="009504E6" w:rsidRPr="00F82D75" w:rsidRDefault="00FB263B" w:rsidP="00FB263B">
      <w:pPr>
        <w:jc w:val="both"/>
        <w:rPr>
          <w:bCs/>
          <w:sz w:val="22"/>
          <w:szCs w:val="22"/>
          <w:lang w:val="es-MX"/>
        </w:rPr>
      </w:pPr>
      <w:r w:rsidRPr="00F82D75">
        <w:rPr>
          <w:bCs/>
          <w:sz w:val="22"/>
          <w:szCs w:val="22"/>
          <w:lang w:val="es-MX"/>
        </w:rPr>
        <w:t>Igualmente la Declaración de Río de Janeiro, en sus principios 10, 20, 21, 22 y 25:</w:t>
      </w:r>
    </w:p>
    <w:p w:rsidR="00C20980" w:rsidRPr="00F82D75" w:rsidRDefault="00C20980" w:rsidP="00FB263B">
      <w:pPr>
        <w:jc w:val="both"/>
        <w:rPr>
          <w:sz w:val="22"/>
          <w:szCs w:val="22"/>
          <w:lang w:val="es-CO"/>
        </w:rPr>
      </w:pPr>
      <w:r w:rsidRPr="00F82D75">
        <w:rPr>
          <w:b/>
          <w:bCs/>
          <w:sz w:val="22"/>
          <w:szCs w:val="22"/>
          <w:lang w:val="es-MX"/>
        </w:rPr>
        <w:t>Principio 10:</w:t>
      </w:r>
      <w:r w:rsidRPr="00F82D75">
        <w:rPr>
          <w:sz w:val="22"/>
          <w:szCs w:val="22"/>
          <w:lang w:val="es-MX"/>
        </w:rPr>
        <w:t xml:space="preserve"> El mejor modo de </w:t>
      </w:r>
      <w:proofErr w:type="gramStart"/>
      <w:r w:rsidRPr="00F82D75">
        <w:rPr>
          <w:sz w:val="22"/>
          <w:szCs w:val="22"/>
          <w:lang w:val="es-MX"/>
        </w:rPr>
        <w:t>tratar  las</w:t>
      </w:r>
      <w:proofErr w:type="gramEnd"/>
      <w:r w:rsidRPr="00F82D75">
        <w:rPr>
          <w:sz w:val="22"/>
          <w:szCs w:val="22"/>
          <w:lang w:val="es-MX"/>
        </w:rPr>
        <w:t xml:space="preserve"> cuestiones ambientales es con la participación  de todos  los ciudadanos  interesados, en el nivel que corresponda. En el plano nacional, toda persona deberá tener acceso adecuado a la información sobre el medio ambiente de que dispongan las autoridades públicas, incluida la información sobre los </w:t>
      </w:r>
      <w:proofErr w:type="gramStart"/>
      <w:r w:rsidRPr="00F82D75">
        <w:rPr>
          <w:sz w:val="22"/>
          <w:szCs w:val="22"/>
          <w:lang w:val="es-MX"/>
        </w:rPr>
        <w:t>materiales  y</w:t>
      </w:r>
      <w:proofErr w:type="gramEnd"/>
      <w:r w:rsidRPr="00F82D75">
        <w:rPr>
          <w:sz w:val="22"/>
          <w:szCs w:val="22"/>
          <w:lang w:val="es-MX"/>
        </w:rPr>
        <w:t xml:space="preserve"> las actividades que ofrecen peligro en sus comunidades, así como la oportunidad de participar  en los procesos de adopción de decisiones. Los Estados deberán </w:t>
      </w:r>
      <w:proofErr w:type="gramStart"/>
      <w:r w:rsidRPr="00F82D75">
        <w:rPr>
          <w:sz w:val="22"/>
          <w:szCs w:val="22"/>
          <w:lang w:val="es-MX"/>
        </w:rPr>
        <w:t>facilitar  y</w:t>
      </w:r>
      <w:proofErr w:type="gramEnd"/>
      <w:r w:rsidRPr="00F82D75">
        <w:rPr>
          <w:sz w:val="22"/>
          <w:szCs w:val="22"/>
          <w:lang w:val="es-MX"/>
        </w:rPr>
        <w:t xml:space="preserve"> fomentar la sensibilización y la participación del público poniendo la información a disposición de todos. Deberá </w:t>
      </w:r>
      <w:proofErr w:type="gramStart"/>
      <w:r w:rsidRPr="00F82D75">
        <w:rPr>
          <w:sz w:val="22"/>
          <w:szCs w:val="22"/>
          <w:lang w:val="es-MX"/>
        </w:rPr>
        <w:t>proporcionarse  acceso</w:t>
      </w:r>
      <w:proofErr w:type="gramEnd"/>
      <w:r w:rsidRPr="00F82D75">
        <w:rPr>
          <w:sz w:val="22"/>
          <w:szCs w:val="22"/>
          <w:lang w:val="es-MX"/>
        </w:rPr>
        <w:t xml:space="preserve"> efectivo  a los procedimientos judiciales y administrativos, entre estos el resarcimiento de daños y los recursos pertinentes</w:t>
      </w:r>
    </w:p>
    <w:p w:rsidR="00C20980" w:rsidRPr="00F82D75" w:rsidRDefault="00C20980" w:rsidP="00FB263B">
      <w:pPr>
        <w:jc w:val="both"/>
        <w:rPr>
          <w:sz w:val="22"/>
          <w:szCs w:val="22"/>
          <w:lang w:val="es-CO"/>
        </w:rPr>
      </w:pPr>
      <w:r w:rsidRPr="00F82D75">
        <w:rPr>
          <w:b/>
          <w:bCs/>
          <w:sz w:val="22"/>
          <w:szCs w:val="22"/>
          <w:lang w:val="es-MX"/>
        </w:rPr>
        <w:t>Principio 20:</w:t>
      </w:r>
      <w:r w:rsidRPr="00F82D75">
        <w:rPr>
          <w:sz w:val="22"/>
          <w:szCs w:val="22"/>
          <w:lang w:val="es-MX"/>
        </w:rPr>
        <w:t xml:space="preserve"> Las </w:t>
      </w:r>
      <w:proofErr w:type="gramStart"/>
      <w:r w:rsidRPr="00F82D75">
        <w:rPr>
          <w:sz w:val="22"/>
          <w:szCs w:val="22"/>
          <w:lang w:val="es-MX"/>
        </w:rPr>
        <w:t>mujeres  desempeñan</w:t>
      </w:r>
      <w:proofErr w:type="gramEnd"/>
      <w:r w:rsidRPr="00F82D75">
        <w:rPr>
          <w:sz w:val="22"/>
          <w:szCs w:val="22"/>
          <w:lang w:val="es-MX"/>
        </w:rPr>
        <w:t xml:space="preserve">  un papel fundamental en la ordenación del medio  ambiente y en el desarrollo. Es, por tanto, </w:t>
      </w:r>
      <w:proofErr w:type="gramStart"/>
      <w:r w:rsidRPr="00F82D75">
        <w:rPr>
          <w:sz w:val="22"/>
          <w:szCs w:val="22"/>
          <w:lang w:val="es-MX"/>
        </w:rPr>
        <w:t>indispensable  contar</w:t>
      </w:r>
      <w:proofErr w:type="gramEnd"/>
      <w:r w:rsidRPr="00F82D75">
        <w:rPr>
          <w:sz w:val="22"/>
          <w:szCs w:val="22"/>
          <w:lang w:val="es-MX"/>
        </w:rPr>
        <w:t xml:space="preserve"> con su plena participación para lograr el desarrollo sostenible </w:t>
      </w:r>
    </w:p>
    <w:p w:rsidR="00C20980" w:rsidRPr="00F82D75" w:rsidRDefault="00C20980" w:rsidP="00FB263B">
      <w:pPr>
        <w:jc w:val="both"/>
        <w:rPr>
          <w:sz w:val="22"/>
          <w:szCs w:val="22"/>
          <w:lang w:val="es-CO"/>
        </w:rPr>
      </w:pPr>
      <w:r w:rsidRPr="00F82D75">
        <w:rPr>
          <w:b/>
          <w:bCs/>
          <w:sz w:val="22"/>
          <w:szCs w:val="22"/>
          <w:lang w:val="es-MX"/>
        </w:rPr>
        <w:t>Principio 21:</w:t>
      </w:r>
      <w:r w:rsidRPr="00F82D75">
        <w:rPr>
          <w:sz w:val="22"/>
          <w:szCs w:val="22"/>
          <w:lang w:val="es-MX"/>
        </w:rPr>
        <w:t xml:space="preserve"> Deberá </w:t>
      </w:r>
      <w:proofErr w:type="gramStart"/>
      <w:r w:rsidRPr="00F82D75">
        <w:rPr>
          <w:sz w:val="22"/>
          <w:szCs w:val="22"/>
          <w:lang w:val="es-MX"/>
        </w:rPr>
        <w:t>movilizarse  la</w:t>
      </w:r>
      <w:proofErr w:type="gramEnd"/>
      <w:r w:rsidRPr="00F82D75">
        <w:rPr>
          <w:sz w:val="22"/>
          <w:szCs w:val="22"/>
          <w:lang w:val="es-MX"/>
        </w:rPr>
        <w:t xml:space="preserve"> creatividad, los ideales el valor de los jóvenes del mundo para forjar  una alianza mundial orientada  a lograr el desarrollo sostenible y  asegurar un mejor futuro para todos.</w:t>
      </w:r>
    </w:p>
    <w:p w:rsidR="00C20980" w:rsidRPr="00F82D75" w:rsidRDefault="00C20980" w:rsidP="00FB263B">
      <w:pPr>
        <w:jc w:val="both"/>
        <w:rPr>
          <w:sz w:val="22"/>
          <w:szCs w:val="22"/>
          <w:lang w:val="es-CO"/>
        </w:rPr>
      </w:pPr>
      <w:r w:rsidRPr="00F82D75">
        <w:rPr>
          <w:b/>
          <w:bCs/>
          <w:sz w:val="22"/>
          <w:szCs w:val="22"/>
          <w:lang w:val="es-MX"/>
        </w:rPr>
        <w:t>Principio 22:</w:t>
      </w:r>
      <w:r w:rsidRPr="00F82D75">
        <w:rPr>
          <w:sz w:val="22"/>
          <w:szCs w:val="22"/>
          <w:lang w:val="es-MX"/>
        </w:rPr>
        <w:t xml:space="preserve"> Los pueblos indígenas y sus comunidades, así como otras comunidades locales, </w:t>
      </w:r>
      <w:proofErr w:type="gramStart"/>
      <w:r w:rsidRPr="00F82D75">
        <w:rPr>
          <w:sz w:val="22"/>
          <w:szCs w:val="22"/>
          <w:lang w:val="es-MX"/>
        </w:rPr>
        <w:t>desempeñan  un</w:t>
      </w:r>
      <w:proofErr w:type="gramEnd"/>
      <w:r w:rsidRPr="00F82D75">
        <w:rPr>
          <w:sz w:val="22"/>
          <w:szCs w:val="22"/>
          <w:lang w:val="es-MX"/>
        </w:rPr>
        <w:t xml:space="preserve"> papel fundamental en la ordenación del medio ambiente y en el desarrollo debido a sus conocimientos y prácticas tradicionales. Los </w:t>
      </w:r>
      <w:proofErr w:type="gramStart"/>
      <w:r w:rsidRPr="00F82D75">
        <w:rPr>
          <w:sz w:val="22"/>
          <w:szCs w:val="22"/>
          <w:lang w:val="es-MX"/>
        </w:rPr>
        <w:t>Estados  deberían</w:t>
      </w:r>
      <w:proofErr w:type="gramEnd"/>
      <w:r w:rsidRPr="00F82D75">
        <w:rPr>
          <w:sz w:val="22"/>
          <w:szCs w:val="22"/>
          <w:lang w:val="es-MX"/>
        </w:rPr>
        <w:t xml:space="preserve"> reconocer y prestar el apoyo debido  a su identidad, cultura   e intereses y velar por que participaran  efectivamente  en el logro del desarrollo sostenible.</w:t>
      </w:r>
    </w:p>
    <w:p w:rsidR="00C20980" w:rsidRPr="00F82D75" w:rsidRDefault="00C20980" w:rsidP="00FB263B">
      <w:pPr>
        <w:jc w:val="both"/>
        <w:rPr>
          <w:sz w:val="22"/>
          <w:szCs w:val="22"/>
          <w:lang w:val="es-MX"/>
        </w:rPr>
      </w:pPr>
      <w:r w:rsidRPr="00F82D75">
        <w:rPr>
          <w:b/>
          <w:bCs/>
          <w:sz w:val="22"/>
          <w:szCs w:val="22"/>
          <w:lang w:val="es-MX"/>
        </w:rPr>
        <w:t>Principio 25:</w:t>
      </w:r>
      <w:r w:rsidRPr="00F82D75">
        <w:rPr>
          <w:sz w:val="22"/>
          <w:szCs w:val="22"/>
          <w:lang w:val="es-MX"/>
        </w:rPr>
        <w:t xml:space="preserve"> La paz, el desarrollo y la protección del medio ambiente </w:t>
      </w:r>
      <w:proofErr w:type="gramStart"/>
      <w:r w:rsidRPr="00F82D75">
        <w:rPr>
          <w:sz w:val="22"/>
          <w:szCs w:val="22"/>
          <w:lang w:val="es-MX"/>
        </w:rPr>
        <w:t>son  interdependientes</w:t>
      </w:r>
      <w:proofErr w:type="gramEnd"/>
      <w:r w:rsidRPr="00F82D75">
        <w:rPr>
          <w:sz w:val="22"/>
          <w:szCs w:val="22"/>
          <w:lang w:val="es-MX"/>
        </w:rPr>
        <w:t xml:space="preserve"> e inseparables.</w:t>
      </w:r>
    </w:p>
    <w:p w:rsidR="00E44F1F" w:rsidRPr="00F82D75" w:rsidRDefault="00FB263B" w:rsidP="00FB263B">
      <w:pPr>
        <w:pStyle w:val="Default"/>
        <w:jc w:val="both"/>
        <w:rPr>
          <w:sz w:val="22"/>
          <w:szCs w:val="22"/>
        </w:rPr>
      </w:pPr>
      <w:r w:rsidRPr="00F82D75">
        <w:rPr>
          <w:sz w:val="22"/>
          <w:szCs w:val="22"/>
        </w:rPr>
        <w:t>A través de la Constitución Política de 1991 se diseñó una democracia diferente a la de anteriores cartas constitucionales, en la cual los colombianos tienen la posibilidad de ser los orien</w:t>
      </w:r>
      <w:r w:rsidR="006A2002" w:rsidRPr="00F82D75">
        <w:rPr>
          <w:sz w:val="22"/>
          <w:szCs w:val="22"/>
        </w:rPr>
        <w:t>tadores de su destino. Por ello</w:t>
      </w:r>
      <w:r w:rsidRPr="00F82D75">
        <w:rPr>
          <w:sz w:val="22"/>
          <w:szCs w:val="22"/>
        </w:rPr>
        <w:t xml:space="preserve"> se garantizó la construcción de herramientas que hicieran efect</w:t>
      </w:r>
      <w:r w:rsidR="000D1D4A" w:rsidRPr="00F82D75">
        <w:rPr>
          <w:sz w:val="22"/>
          <w:szCs w:val="22"/>
        </w:rPr>
        <w:t xml:space="preserve">iva la participación ciudadana, como lo establece los artículos </w:t>
      </w:r>
      <w:r w:rsidR="006A2002" w:rsidRPr="00F82D75">
        <w:rPr>
          <w:sz w:val="22"/>
          <w:szCs w:val="22"/>
        </w:rPr>
        <w:t xml:space="preserve">79 y </w:t>
      </w:r>
      <w:r w:rsidR="000D1D4A" w:rsidRPr="00F82D75">
        <w:rPr>
          <w:sz w:val="22"/>
          <w:szCs w:val="22"/>
        </w:rPr>
        <w:t xml:space="preserve">311 </w:t>
      </w:r>
      <w:r w:rsidR="004C2B52" w:rsidRPr="00F82D75">
        <w:rPr>
          <w:sz w:val="22"/>
          <w:szCs w:val="22"/>
        </w:rPr>
        <w:t>que establecen</w:t>
      </w:r>
      <w:r w:rsidR="00E44F1F" w:rsidRPr="00F82D75">
        <w:rPr>
          <w:sz w:val="22"/>
          <w:szCs w:val="22"/>
        </w:rPr>
        <w:t xml:space="preserve"> una vez más parámetros legales que posibilitan el trabajo en Educación Ambiental, demostrando así que el país ha ido adquiriendo progresivamente una conciencia más clara sobre los propósitos de manejo del ambiente y de promoción de una cultura responsable y ética al respecto.</w:t>
      </w:r>
    </w:p>
    <w:p w:rsidR="004C2B52" w:rsidRDefault="004C2B52" w:rsidP="006A2002">
      <w:pPr>
        <w:jc w:val="both"/>
        <w:rPr>
          <w:b/>
          <w:bCs/>
          <w:sz w:val="22"/>
          <w:szCs w:val="22"/>
          <w:lang w:val="es-ES_tradnl"/>
        </w:rPr>
      </w:pPr>
    </w:p>
    <w:p w:rsidR="006A2002" w:rsidRPr="00F82D75" w:rsidRDefault="006A2002" w:rsidP="006A2002">
      <w:pPr>
        <w:jc w:val="both"/>
        <w:rPr>
          <w:sz w:val="22"/>
          <w:szCs w:val="22"/>
          <w:lang w:val="es-CO"/>
        </w:rPr>
      </w:pPr>
      <w:r w:rsidRPr="00F82D75">
        <w:rPr>
          <w:b/>
          <w:bCs/>
          <w:sz w:val="22"/>
          <w:szCs w:val="22"/>
          <w:lang w:val="es-ES_tradnl"/>
        </w:rPr>
        <w:t xml:space="preserve">ARTICULO </w:t>
      </w:r>
      <w:proofErr w:type="gramStart"/>
      <w:r w:rsidRPr="00F82D75">
        <w:rPr>
          <w:b/>
          <w:bCs/>
          <w:sz w:val="22"/>
          <w:szCs w:val="22"/>
          <w:lang w:val="es-ES_tradnl"/>
        </w:rPr>
        <w:t>79 .</w:t>
      </w:r>
      <w:proofErr w:type="gramEnd"/>
      <w:r w:rsidRPr="00F82D75">
        <w:rPr>
          <w:sz w:val="22"/>
          <w:szCs w:val="22"/>
          <w:lang w:val="es-ES_tradnl"/>
        </w:rPr>
        <w:t xml:space="preserve"> Todas las personas tienen derecho a gozar de un ambiente sano. </w:t>
      </w:r>
      <w:r w:rsidRPr="00F82D75">
        <w:rPr>
          <w:sz w:val="22"/>
          <w:szCs w:val="22"/>
          <w:u w:val="single"/>
          <w:lang w:val="es-ES_tradnl"/>
        </w:rPr>
        <w:t>La ley garantizará la participación de la comunidad en las decisiones que puedan afectarlo</w:t>
      </w:r>
    </w:p>
    <w:p w:rsidR="00F73C2B" w:rsidRPr="00F82D75" w:rsidRDefault="00F73C2B" w:rsidP="00FB263B">
      <w:pPr>
        <w:jc w:val="both"/>
        <w:rPr>
          <w:color w:val="000000"/>
          <w:sz w:val="22"/>
          <w:szCs w:val="22"/>
          <w:shd w:val="clear" w:color="auto" w:fill="FFFFFF"/>
        </w:rPr>
      </w:pPr>
      <w:r w:rsidRPr="00F82D75">
        <w:rPr>
          <w:b/>
          <w:bCs/>
          <w:color w:val="000000"/>
          <w:sz w:val="22"/>
          <w:szCs w:val="22"/>
          <w:shd w:val="clear" w:color="auto" w:fill="FFFFFF"/>
        </w:rPr>
        <w:t>ARTICULO </w:t>
      </w:r>
      <w:bookmarkStart w:id="0" w:name="BM311"/>
      <w:r w:rsidRPr="00F82D75">
        <w:rPr>
          <w:b/>
          <w:bCs/>
          <w:color w:val="000000"/>
          <w:sz w:val="22"/>
          <w:szCs w:val="22"/>
          <w:shd w:val="clear" w:color="auto" w:fill="FFFFFF"/>
        </w:rPr>
        <w:t> </w:t>
      </w:r>
      <w:bookmarkStart w:id="1" w:name="311"/>
      <w:bookmarkEnd w:id="0"/>
      <w:r w:rsidRPr="00F82D75">
        <w:rPr>
          <w:b/>
          <w:bCs/>
          <w:color w:val="000000"/>
          <w:sz w:val="22"/>
          <w:szCs w:val="22"/>
          <w:shd w:val="clear" w:color="auto" w:fill="FFFFFF"/>
        </w:rPr>
        <w:t> </w:t>
      </w:r>
      <w:bookmarkEnd w:id="1"/>
      <w:r w:rsidRPr="00F82D75">
        <w:rPr>
          <w:b/>
          <w:bCs/>
          <w:color w:val="000000"/>
          <w:sz w:val="22"/>
          <w:szCs w:val="22"/>
          <w:shd w:val="clear" w:color="auto" w:fill="FFFFFF"/>
        </w:rPr>
        <w:t>311.</w:t>
      </w:r>
      <w:r w:rsidRPr="00F82D75">
        <w:rPr>
          <w:rStyle w:val="apple-converted-space"/>
          <w:b/>
          <w:bCs/>
          <w:color w:val="000000"/>
          <w:sz w:val="22"/>
          <w:szCs w:val="22"/>
          <w:shd w:val="clear" w:color="auto" w:fill="FFFFFF"/>
        </w:rPr>
        <w:t> </w:t>
      </w:r>
      <w:r w:rsidRPr="00F82D75">
        <w:rPr>
          <w:color w:val="000000"/>
          <w:sz w:val="22"/>
          <w:szCs w:val="22"/>
          <w:shd w:val="clear" w:color="auto" w:fill="FFFFFF"/>
        </w:rPr>
        <w:t xml:space="preserve">Al municipio como entidad fundamental de la división </w:t>
      </w:r>
      <w:r w:rsidR="004C2B52" w:rsidRPr="00F82D75">
        <w:rPr>
          <w:color w:val="000000"/>
          <w:sz w:val="22"/>
          <w:szCs w:val="22"/>
          <w:shd w:val="clear" w:color="auto" w:fill="FFFFFF"/>
        </w:rPr>
        <w:t>político</w:t>
      </w:r>
      <w:r w:rsidRPr="00F82D75">
        <w:rPr>
          <w:color w:val="000000"/>
          <w:sz w:val="22"/>
          <w:szCs w:val="22"/>
          <w:shd w:val="clear" w:color="auto" w:fill="FFFFFF"/>
        </w:rPr>
        <w:t>-administrativa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p>
    <w:p w:rsidR="00F73C2B" w:rsidRPr="00F82D75" w:rsidRDefault="000D1D4A" w:rsidP="00FB263B">
      <w:pPr>
        <w:jc w:val="both"/>
        <w:rPr>
          <w:sz w:val="22"/>
          <w:szCs w:val="22"/>
          <w:lang w:val="es-MX"/>
        </w:rPr>
      </w:pPr>
      <w:r w:rsidRPr="00F82D75">
        <w:rPr>
          <w:sz w:val="22"/>
          <w:szCs w:val="22"/>
          <w:lang w:val="es-MX"/>
        </w:rPr>
        <w:t>Por su parte la ley 99 de 1993, en los artículos 1, 4, 13 y 69, resalta la importancia de la participación ciudadana en temas ambientales:</w:t>
      </w:r>
    </w:p>
    <w:p w:rsidR="00C20980" w:rsidRPr="00F82D75" w:rsidRDefault="00E44F1F" w:rsidP="000D1D4A">
      <w:pPr>
        <w:jc w:val="both"/>
        <w:rPr>
          <w:sz w:val="22"/>
          <w:szCs w:val="22"/>
          <w:lang w:val="es-CO"/>
        </w:rPr>
      </w:pPr>
      <w:r w:rsidRPr="00F82D75">
        <w:rPr>
          <w:b/>
          <w:bCs/>
          <w:sz w:val="22"/>
          <w:szCs w:val="22"/>
          <w:lang w:val="es-MX"/>
        </w:rPr>
        <w:t>ARTÍCULO 1.</w:t>
      </w:r>
      <w:r w:rsidR="00C20980" w:rsidRPr="00F82D75">
        <w:rPr>
          <w:sz w:val="22"/>
          <w:szCs w:val="22"/>
          <w:lang w:val="es-MX"/>
        </w:rPr>
        <w:t xml:space="preserve"> La acción para la protección y recuperación ambientales del país es una tarea conjunta y coordinada entre el estado, la comunidad, las organizaciones no gubernamentales y el sector privado. El Estado apoyará e incentivará la conformación de organismos no gubernamentales para la protección ambiental y podrá delegar en ellos algunas de sus funciones.</w:t>
      </w:r>
    </w:p>
    <w:p w:rsidR="00C20980" w:rsidRPr="00F82D75" w:rsidRDefault="00E44F1F" w:rsidP="000D1D4A">
      <w:pPr>
        <w:jc w:val="both"/>
        <w:rPr>
          <w:b/>
          <w:bCs/>
          <w:sz w:val="22"/>
          <w:szCs w:val="22"/>
          <w:lang w:val="es-MX"/>
        </w:rPr>
      </w:pPr>
      <w:r w:rsidRPr="00F82D75">
        <w:rPr>
          <w:b/>
          <w:bCs/>
          <w:color w:val="000000"/>
          <w:sz w:val="22"/>
          <w:szCs w:val="22"/>
          <w:shd w:val="clear" w:color="auto" w:fill="FFFFFF"/>
        </w:rPr>
        <w:t>ARTÍCULO 4 -</w:t>
      </w:r>
      <w:r w:rsidRPr="00F82D75">
        <w:rPr>
          <w:rStyle w:val="apple-converted-space"/>
          <w:color w:val="000000"/>
          <w:sz w:val="22"/>
          <w:szCs w:val="22"/>
          <w:shd w:val="clear" w:color="auto" w:fill="FFFFFF"/>
        </w:rPr>
        <w:t> </w:t>
      </w:r>
      <w:r w:rsidRPr="00F82D75">
        <w:rPr>
          <w:i/>
          <w:iCs/>
          <w:color w:val="000000"/>
          <w:sz w:val="22"/>
          <w:szCs w:val="22"/>
          <w:shd w:val="clear" w:color="auto" w:fill="FFFFFF"/>
        </w:rPr>
        <w:t>Sistema Nacional Ambiental, SINA.</w:t>
      </w:r>
      <w:r w:rsidRPr="00F82D75">
        <w:rPr>
          <w:rStyle w:val="apple-converted-space"/>
          <w:color w:val="000000"/>
          <w:sz w:val="22"/>
          <w:szCs w:val="22"/>
          <w:shd w:val="clear" w:color="auto" w:fill="FFFFFF"/>
        </w:rPr>
        <w:t> </w:t>
      </w:r>
      <w:r w:rsidRPr="00F82D75">
        <w:rPr>
          <w:color w:val="000000"/>
          <w:sz w:val="22"/>
          <w:szCs w:val="22"/>
          <w:shd w:val="clear" w:color="auto" w:fill="FFFFFF"/>
        </w:rPr>
        <w:t>El Sistema Nacional Ambiental, SINA, es el conjunto de orientaciones, normas, actividades, recursos, programas e instituciones que permiten la puesta en marcha de los principios generales ambientales contenidos en esta Ley. Estará integrado por los siguientes componentes:</w:t>
      </w:r>
      <w:r w:rsidRPr="00F82D75">
        <w:rPr>
          <w:b/>
          <w:bCs/>
          <w:sz w:val="22"/>
          <w:szCs w:val="22"/>
          <w:lang w:val="es-MX"/>
        </w:rPr>
        <w:t xml:space="preserve"> </w:t>
      </w:r>
      <w:r w:rsidRPr="00F82D75">
        <w:rPr>
          <w:bCs/>
          <w:sz w:val="22"/>
          <w:szCs w:val="22"/>
          <w:lang w:val="es-MX"/>
        </w:rPr>
        <w:t>Por</w:t>
      </w:r>
      <w:r w:rsidRPr="00F82D75">
        <w:rPr>
          <w:b/>
          <w:bCs/>
          <w:sz w:val="22"/>
          <w:szCs w:val="22"/>
          <w:lang w:val="es-MX"/>
        </w:rPr>
        <w:t xml:space="preserve"> </w:t>
      </w:r>
      <w:r w:rsidR="00C20980" w:rsidRPr="00F82D75">
        <w:rPr>
          <w:sz w:val="22"/>
          <w:szCs w:val="22"/>
          <w:lang w:val="es-MX"/>
        </w:rPr>
        <w:t>Las organizaciones comunitarias y no gubernamentales relacionadas con la problemática ambiental.</w:t>
      </w:r>
    </w:p>
    <w:p w:rsidR="00C20980" w:rsidRPr="00F82D75" w:rsidRDefault="00E44F1F" w:rsidP="000D1D4A">
      <w:pPr>
        <w:jc w:val="both"/>
        <w:rPr>
          <w:sz w:val="22"/>
          <w:szCs w:val="22"/>
          <w:lang w:val="es-CO"/>
        </w:rPr>
      </w:pPr>
      <w:r w:rsidRPr="00F82D75">
        <w:rPr>
          <w:b/>
          <w:bCs/>
          <w:sz w:val="22"/>
          <w:szCs w:val="22"/>
          <w:lang w:val="es-MX"/>
        </w:rPr>
        <w:t xml:space="preserve">ARTÍCULO </w:t>
      </w:r>
      <w:r w:rsidR="00C20980" w:rsidRPr="00F82D75">
        <w:rPr>
          <w:b/>
          <w:bCs/>
          <w:sz w:val="22"/>
          <w:szCs w:val="22"/>
          <w:lang w:val="es-MX"/>
        </w:rPr>
        <w:t>13.</w:t>
      </w:r>
      <w:r w:rsidR="00C20980" w:rsidRPr="00F82D75">
        <w:rPr>
          <w:sz w:val="22"/>
          <w:szCs w:val="22"/>
          <w:lang w:val="es-MX"/>
        </w:rPr>
        <w:t xml:space="preserve"> Que crea el Consejo Nacional Ambiental, en el cual participan las etnias, las ONG y los gremios.</w:t>
      </w:r>
    </w:p>
    <w:p w:rsidR="00C20980" w:rsidRPr="00F82D75" w:rsidRDefault="00E44F1F" w:rsidP="000D1D4A">
      <w:pPr>
        <w:jc w:val="both"/>
        <w:rPr>
          <w:sz w:val="22"/>
          <w:szCs w:val="22"/>
          <w:lang w:val="es-MX"/>
        </w:rPr>
      </w:pPr>
      <w:r w:rsidRPr="00F82D75">
        <w:rPr>
          <w:b/>
          <w:bCs/>
          <w:sz w:val="22"/>
          <w:szCs w:val="22"/>
          <w:lang w:val="es-MX"/>
        </w:rPr>
        <w:t xml:space="preserve">ARTÍCULO </w:t>
      </w:r>
      <w:r w:rsidR="00C20980" w:rsidRPr="00F82D75">
        <w:rPr>
          <w:b/>
          <w:bCs/>
          <w:sz w:val="22"/>
          <w:szCs w:val="22"/>
          <w:lang w:val="es-MX"/>
        </w:rPr>
        <w:t xml:space="preserve">69. </w:t>
      </w:r>
      <w:r w:rsidR="00C20980" w:rsidRPr="00F82D75">
        <w:rPr>
          <w:sz w:val="22"/>
          <w:szCs w:val="22"/>
          <w:lang w:val="es-MX"/>
        </w:rPr>
        <w:t>Del derecho a intervenir en los procedimientos administrativos ambientales. Cualquier persona natural o jurídica, pública o privada, sin necesidad de demostrar interés jurídico alguno, podrá intervenir en las actuaciones administrativas iniciada para la expedición, modificación o cancelación de permisos o licencias de actividades que afecten o puedan afectar el medio ambiente o para la imposición o revocación de sanciones por el incumplimiento de las normas y regulaciones ambientales.</w:t>
      </w:r>
    </w:p>
    <w:p w:rsidR="006F0750" w:rsidRPr="00F82D75" w:rsidRDefault="006F0750" w:rsidP="006F0750">
      <w:pPr>
        <w:jc w:val="both"/>
        <w:rPr>
          <w:sz w:val="22"/>
          <w:szCs w:val="22"/>
        </w:rPr>
      </w:pPr>
      <w:r w:rsidRPr="00F82D75">
        <w:rPr>
          <w:sz w:val="22"/>
          <w:szCs w:val="22"/>
        </w:rPr>
        <w:t>La Política Nacional de Educación Ambiental del nuevo milenio nos impone como visión, la formación de nuevos ciudadanos y ciudadanas éticas frente a la vida y frente al ambiente, responsables en la capacidad para comprender los procesos que determinan la realidad social y natural. De igual forma en la habilidad para intervenir participativamente, de manera consciente y crítica en los procesos a favor de unas relaciones sociedad-naturaleza en el marco de un desarrollo sostenible, donde los aspectos de la biodiversidad y la diversidad cultural de las regiones sea la base de la identidad nacional. La Educación Ambiental como propiciadora del desarrollo sostenible deberá concretarse en expresiones múltiples donde los principios de democracia, tolerancia, valoración activa de la diversidad, descentralización, participación y demás formas en que los individuos y los colectivos se relacionan entre sí, con los otros y con sus ecosistemas, favorezcan la creación de una cultura ambiental en los territorios y por ende una mejor calidad de vida.</w:t>
      </w:r>
    </w:p>
    <w:p w:rsidR="007D4A7E" w:rsidRPr="00F82D75" w:rsidRDefault="006A2002" w:rsidP="00C41C45">
      <w:pPr>
        <w:jc w:val="both"/>
        <w:rPr>
          <w:sz w:val="22"/>
          <w:szCs w:val="22"/>
        </w:rPr>
      </w:pPr>
      <w:r w:rsidRPr="00F82D75">
        <w:rPr>
          <w:sz w:val="22"/>
          <w:szCs w:val="22"/>
          <w:lang w:val="es-CO"/>
        </w:rPr>
        <w:t xml:space="preserve">La Alcaldía de Medellín, a través de esta estrategia ha venido generando procesos de participación y se considera base de esta iniciativa, por lo tanto se </w:t>
      </w:r>
      <w:r w:rsidR="006F0750" w:rsidRPr="00F82D75">
        <w:rPr>
          <w:sz w:val="22"/>
          <w:szCs w:val="22"/>
          <w:lang w:val="es-CO"/>
        </w:rPr>
        <w:t xml:space="preserve">propone, la creación de las Mesas Ambientales </w:t>
      </w:r>
      <w:r w:rsidR="006F0750" w:rsidRPr="00F82D75">
        <w:rPr>
          <w:sz w:val="22"/>
          <w:szCs w:val="22"/>
        </w:rPr>
        <w:t xml:space="preserve">como  espacios de Participación Intersectorial, interinstitucional, interdisciplinario, es decir una </w:t>
      </w:r>
      <w:r w:rsidR="006618C7" w:rsidRPr="00F82D75">
        <w:rPr>
          <w:sz w:val="22"/>
          <w:szCs w:val="22"/>
        </w:rPr>
        <w:t xml:space="preserve"> instancia de gestión </w:t>
      </w:r>
      <w:r w:rsidR="006F0750" w:rsidRPr="00F82D75">
        <w:rPr>
          <w:sz w:val="22"/>
          <w:szCs w:val="22"/>
        </w:rPr>
        <w:t xml:space="preserve">que </w:t>
      </w:r>
      <w:r w:rsidR="006618C7" w:rsidRPr="00F82D75">
        <w:rPr>
          <w:sz w:val="22"/>
          <w:szCs w:val="22"/>
        </w:rPr>
        <w:t xml:space="preserve">construya propuestas colectivas para el beneficio </w:t>
      </w:r>
      <w:r w:rsidR="007D4A7E" w:rsidRPr="00F82D75">
        <w:rPr>
          <w:sz w:val="22"/>
          <w:szCs w:val="22"/>
        </w:rPr>
        <w:t xml:space="preserve">ambiental, </w:t>
      </w:r>
      <w:r w:rsidR="006618C7" w:rsidRPr="00F82D75">
        <w:rPr>
          <w:sz w:val="22"/>
          <w:szCs w:val="22"/>
        </w:rPr>
        <w:t xml:space="preserve">dando posibilidades a actores individuales y colectivos </w:t>
      </w:r>
      <w:r w:rsidR="00950EFF" w:rsidRPr="00F82D75">
        <w:rPr>
          <w:sz w:val="22"/>
          <w:szCs w:val="22"/>
        </w:rPr>
        <w:t xml:space="preserve">desde sus territorios y </w:t>
      </w:r>
      <w:r w:rsidR="006618C7" w:rsidRPr="00F82D75">
        <w:rPr>
          <w:sz w:val="22"/>
          <w:szCs w:val="22"/>
        </w:rPr>
        <w:t>desde sus p</w:t>
      </w:r>
      <w:r w:rsidR="007D4A7E" w:rsidRPr="00F82D75">
        <w:rPr>
          <w:sz w:val="22"/>
          <w:szCs w:val="22"/>
        </w:rPr>
        <w:t>ropias necesidades e intereses.</w:t>
      </w:r>
    </w:p>
    <w:p w:rsidR="00C41C45" w:rsidRPr="00F82D75" w:rsidRDefault="00C41C45" w:rsidP="00C41C45">
      <w:pPr>
        <w:jc w:val="both"/>
        <w:rPr>
          <w:sz w:val="22"/>
          <w:szCs w:val="22"/>
        </w:rPr>
      </w:pPr>
      <w:r w:rsidRPr="00F82D75">
        <w:rPr>
          <w:sz w:val="22"/>
          <w:szCs w:val="22"/>
        </w:rPr>
        <w:t xml:space="preserve">La educación Ambiental ha sido considerada como una estrategia básica, para los procesos de descentralización en los cuales ha venido empeñada la política ambiental. Esto, en consideración a que los procesos de participación deben estar acompañados permanentemente de una visión </w:t>
      </w:r>
      <w:r w:rsidR="00B249B5" w:rsidRPr="00F82D75">
        <w:rPr>
          <w:sz w:val="22"/>
          <w:szCs w:val="22"/>
        </w:rPr>
        <w:t>educativa</w:t>
      </w:r>
      <w:r w:rsidRPr="00F82D75">
        <w:rPr>
          <w:sz w:val="22"/>
          <w:szCs w:val="22"/>
        </w:rPr>
        <w:t xml:space="preserve">, que posibilite la apropiación de las concepciones y de las metodologías por parte de las comunidades locales </w:t>
      </w:r>
      <w:r w:rsidR="00B249B5" w:rsidRPr="00F82D75">
        <w:rPr>
          <w:sz w:val="22"/>
          <w:szCs w:val="22"/>
        </w:rPr>
        <w:t xml:space="preserve">y </w:t>
      </w:r>
      <w:r w:rsidRPr="00F82D75">
        <w:rPr>
          <w:sz w:val="22"/>
          <w:szCs w:val="22"/>
        </w:rPr>
        <w:t>sus</w:t>
      </w:r>
      <w:r w:rsidR="00B249B5" w:rsidRPr="00F82D75">
        <w:rPr>
          <w:sz w:val="22"/>
          <w:szCs w:val="22"/>
        </w:rPr>
        <w:t xml:space="preserve"> organizaciones e instituciones</w:t>
      </w:r>
      <w:r w:rsidRPr="00F82D75">
        <w:rPr>
          <w:sz w:val="22"/>
          <w:szCs w:val="22"/>
        </w:rPr>
        <w:t>, que son las que en sus dinámicas construyen sus representaciones de realidad, permeando sus propios comportamientos.</w:t>
      </w:r>
    </w:p>
    <w:p w:rsidR="00C41C45" w:rsidRPr="00F82D75" w:rsidRDefault="0001460D" w:rsidP="00876B8E">
      <w:pPr>
        <w:jc w:val="both"/>
        <w:rPr>
          <w:sz w:val="22"/>
          <w:szCs w:val="22"/>
        </w:rPr>
      </w:pPr>
      <w:r w:rsidRPr="00F82D75">
        <w:rPr>
          <w:sz w:val="22"/>
          <w:szCs w:val="22"/>
        </w:rPr>
        <w:t>Es indispensable crear cultura ambiental en los territorios si se pretende cuidar el medio ambiente, sin el compromiso ciudadano será imposible incidir</w:t>
      </w:r>
      <w:r w:rsidR="00C20980" w:rsidRPr="00F82D75">
        <w:rPr>
          <w:sz w:val="22"/>
          <w:szCs w:val="22"/>
        </w:rPr>
        <w:t xml:space="preserve"> en un cambio de comportamiento y las Mesas Ambientales que se proponen serán un escenario </w:t>
      </w:r>
      <w:r w:rsidR="00A94A93" w:rsidRPr="00F82D75">
        <w:rPr>
          <w:sz w:val="22"/>
          <w:szCs w:val="22"/>
        </w:rPr>
        <w:t xml:space="preserve">propicio, para interactuar y </w:t>
      </w:r>
      <w:bookmarkStart w:id="2" w:name="_GoBack"/>
      <w:bookmarkEnd w:id="2"/>
      <w:r w:rsidR="004C2B52" w:rsidRPr="00F82D75">
        <w:rPr>
          <w:sz w:val="22"/>
          <w:szCs w:val="22"/>
        </w:rPr>
        <w:t>concientizar a</w:t>
      </w:r>
      <w:r w:rsidR="00A94A93" w:rsidRPr="00F82D75">
        <w:rPr>
          <w:sz w:val="22"/>
          <w:szCs w:val="22"/>
        </w:rPr>
        <w:t xml:space="preserve"> cada una de las personas desde sus familias, desde sus barrios y desde sus municipios para entre todos trabajar por la protección del medio ambiente.</w:t>
      </w:r>
    </w:p>
    <w:p w:rsidR="008774A7" w:rsidRPr="00F82D75" w:rsidRDefault="008774A7" w:rsidP="008774A7">
      <w:pPr>
        <w:spacing w:line="360" w:lineRule="auto"/>
        <w:jc w:val="both"/>
        <w:rPr>
          <w:sz w:val="22"/>
          <w:szCs w:val="22"/>
        </w:rPr>
      </w:pPr>
      <w:r w:rsidRPr="00F82D75">
        <w:rPr>
          <w:sz w:val="22"/>
          <w:szCs w:val="22"/>
        </w:rPr>
        <w:t>Presentado por:</w:t>
      </w:r>
    </w:p>
    <w:p w:rsidR="008774A7" w:rsidRPr="00F82D75" w:rsidRDefault="008774A7" w:rsidP="008774A7">
      <w:pPr>
        <w:spacing w:line="240" w:lineRule="auto"/>
        <w:jc w:val="both"/>
        <w:rPr>
          <w:b/>
          <w:sz w:val="22"/>
          <w:szCs w:val="22"/>
        </w:rPr>
      </w:pPr>
    </w:p>
    <w:p w:rsidR="008774A7" w:rsidRPr="00F82D75" w:rsidRDefault="008774A7" w:rsidP="008774A7">
      <w:pPr>
        <w:spacing w:line="240" w:lineRule="auto"/>
        <w:jc w:val="both"/>
        <w:rPr>
          <w:b/>
          <w:sz w:val="22"/>
          <w:szCs w:val="22"/>
        </w:rPr>
      </w:pPr>
    </w:p>
    <w:p w:rsidR="008774A7" w:rsidRPr="00F82D75" w:rsidRDefault="008774A7" w:rsidP="008774A7">
      <w:pPr>
        <w:spacing w:after="0" w:line="240" w:lineRule="auto"/>
        <w:jc w:val="both"/>
        <w:rPr>
          <w:b/>
          <w:sz w:val="22"/>
          <w:szCs w:val="22"/>
        </w:rPr>
      </w:pPr>
      <w:r w:rsidRPr="00F82D75">
        <w:rPr>
          <w:b/>
          <w:sz w:val="22"/>
          <w:szCs w:val="22"/>
        </w:rPr>
        <w:t xml:space="preserve">NICOLÁS ALBEIRO ECHEVERRY ALVARÁN </w:t>
      </w:r>
    </w:p>
    <w:p w:rsidR="008774A7" w:rsidRPr="00F82D75" w:rsidRDefault="008774A7" w:rsidP="008774A7">
      <w:pPr>
        <w:spacing w:after="0" w:line="240" w:lineRule="auto"/>
        <w:jc w:val="both"/>
        <w:rPr>
          <w:b/>
          <w:sz w:val="22"/>
          <w:szCs w:val="22"/>
        </w:rPr>
      </w:pPr>
      <w:r w:rsidRPr="00F82D75">
        <w:rPr>
          <w:b/>
          <w:sz w:val="22"/>
          <w:szCs w:val="22"/>
        </w:rPr>
        <w:t>DEPARTAMENTO DE ANTIOQUIA</w:t>
      </w:r>
    </w:p>
    <w:p w:rsidR="008774A7" w:rsidRPr="00F82D75" w:rsidRDefault="008774A7" w:rsidP="008774A7">
      <w:pPr>
        <w:spacing w:after="0" w:line="240" w:lineRule="auto"/>
        <w:jc w:val="both"/>
        <w:rPr>
          <w:b/>
          <w:sz w:val="22"/>
          <w:szCs w:val="22"/>
        </w:rPr>
      </w:pPr>
      <w:r w:rsidRPr="00F82D75">
        <w:rPr>
          <w:b/>
          <w:sz w:val="22"/>
          <w:szCs w:val="22"/>
        </w:rPr>
        <w:t xml:space="preserve">PARTIDO CONSERVADOR COLOMBIANO </w:t>
      </w:r>
    </w:p>
    <w:p w:rsidR="00C41C45" w:rsidRPr="00F82D75" w:rsidRDefault="00C41C45" w:rsidP="00876B8E">
      <w:pPr>
        <w:jc w:val="both"/>
        <w:rPr>
          <w:sz w:val="22"/>
          <w:szCs w:val="22"/>
        </w:rPr>
      </w:pPr>
    </w:p>
    <w:p w:rsidR="00C41C45" w:rsidRPr="00F82D75" w:rsidRDefault="00C41C45" w:rsidP="00876B8E">
      <w:pPr>
        <w:jc w:val="both"/>
        <w:rPr>
          <w:sz w:val="22"/>
          <w:szCs w:val="22"/>
        </w:rPr>
      </w:pPr>
    </w:p>
    <w:p w:rsidR="00C22FC9" w:rsidRPr="00F4781E" w:rsidRDefault="006F3B66" w:rsidP="00876B8E">
      <w:pPr>
        <w:jc w:val="both"/>
        <w:rPr>
          <w:sz w:val="18"/>
          <w:szCs w:val="22"/>
        </w:rPr>
      </w:pPr>
      <w:r w:rsidRPr="00F4781E">
        <w:rPr>
          <w:sz w:val="18"/>
          <w:szCs w:val="22"/>
        </w:rPr>
        <w:t>BIBLIOGRAFÍA</w:t>
      </w:r>
    </w:p>
    <w:p w:rsidR="006F3B66" w:rsidRPr="00F4781E" w:rsidRDefault="006F3B66" w:rsidP="00876B8E">
      <w:pPr>
        <w:jc w:val="both"/>
        <w:rPr>
          <w:sz w:val="18"/>
          <w:szCs w:val="22"/>
        </w:rPr>
      </w:pPr>
    </w:p>
    <w:p w:rsidR="00AD3376" w:rsidRPr="00F4781E" w:rsidRDefault="00AD3376" w:rsidP="005E7763">
      <w:pPr>
        <w:pStyle w:val="Prrafodelista"/>
        <w:numPr>
          <w:ilvl w:val="0"/>
          <w:numId w:val="17"/>
        </w:numPr>
        <w:ind w:left="567" w:hanging="567"/>
        <w:jc w:val="both"/>
        <w:rPr>
          <w:sz w:val="18"/>
          <w:szCs w:val="22"/>
        </w:rPr>
      </w:pPr>
      <w:r w:rsidRPr="00F4781E">
        <w:rPr>
          <w:sz w:val="18"/>
          <w:szCs w:val="22"/>
        </w:rPr>
        <w:t xml:space="preserve">CONCEJO </w:t>
      </w:r>
      <w:proofErr w:type="gramStart"/>
      <w:r w:rsidRPr="00F4781E">
        <w:rPr>
          <w:sz w:val="18"/>
          <w:szCs w:val="22"/>
        </w:rPr>
        <w:t>MUNICIPAL  DE</w:t>
      </w:r>
      <w:proofErr w:type="gramEnd"/>
      <w:r w:rsidRPr="00F4781E">
        <w:rPr>
          <w:sz w:val="18"/>
          <w:szCs w:val="22"/>
        </w:rPr>
        <w:t xml:space="preserve"> MEDELLÍN. Acuerdo 03 de 2009</w:t>
      </w:r>
    </w:p>
    <w:p w:rsidR="00AD3376" w:rsidRPr="00F4781E" w:rsidRDefault="00AD3376" w:rsidP="005E7763">
      <w:pPr>
        <w:pStyle w:val="Prrafodelista"/>
        <w:numPr>
          <w:ilvl w:val="0"/>
          <w:numId w:val="17"/>
        </w:numPr>
        <w:ind w:left="567" w:hanging="567"/>
        <w:jc w:val="both"/>
        <w:rPr>
          <w:sz w:val="18"/>
          <w:szCs w:val="22"/>
        </w:rPr>
      </w:pPr>
      <w:r w:rsidRPr="00F4781E">
        <w:rPr>
          <w:sz w:val="18"/>
          <w:szCs w:val="22"/>
        </w:rPr>
        <w:t>ASAMBLEA DEPARTAMENTAL DE ANTIOQUIA, Ordenanza No. 58 de 2014.</w:t>
      </w:r>
    </w:p>
    <w:p w:rsidR="006F3B66" w:rsidRPr="00F4781E" w:rsidRDefault="005E7763" w:rsidP="005E7763">
      <w:pPr>
        <w:pStyle w:val="Prrafodelista"/>
        <w:numPr>
          <w:ilvl w:val="0"/>
          <w:numId w:val="17"/>
        </w:numPr>
        <w:ind w:left="567" w:hanging="567"/>
        <w:jc w:val="both"/>
        <w:rPr>
          <w:sz w:val="18"/>
          <w:szCs w:val="22"/>
        </w:rPr>
      </w:pPr>
      <w:r w:rsidRPr="00F4781E">
        <w:rPr>
          <w:sz w:val="18"/>
          <w:szCs w:val="22"/>
        </w:rPr>
        <w:t>A</w:t>
      </w:r>
      <w:r w:rsidR="006F3B66" w:rsidRPr="00F4781E">
        <w:rPr>
          <w:sz w:val="18"/>
          <w:szCs w:val="22"/>
        </w:rPr>
        <w:t xml:space="preserve">LCALDÍA DE MEDELLÍN. </w:t>
      </w:r>
      <w:r w:rsidR="006F3B66" w:rsidRPr="00F4781E">
        <w:rPr>
          <w:i/>
          <w:sz w:val="18"/>
          <w:szCs w:val="22"/>
        </w:rPr>
        <w:t>Una sistematización de la Experiencia: Proyectos Ambientales Escolares –PRAE- y Proyectos Ciudadanos de Educación Ambiental –PROCEDA- en el Municipio de Medellín.</w:t>
      </w:r>
      <w:r w:rsidR="006F3B66" w:rsidRPr="00F4781E">
        <w:rPr>
          <w:sz w:val="18"/>
          <w:szCs w:val="22"/>
        </w:rPr>
        <w:t xml:space="preserve"> Medellín, 2012</w:t>
      </w:r>
      <w:r w:rsidR="006552C5" w:rsidRPr="00F4781E">
        <w:rPr>
          <w:sz w:val="18"/>
          <w:szCs w:val="22"/>
        </w:rPr>
        <w:t>.</w:t>
      </w:r>
    </w:p>
    <w:p w:rsidR="006552C5" w:rsidRPr="00F4781E" w:rsidRDefault="006552C5" w:rsidP="005E7763">
      <w:pPr>
        <w:pStyle w:val="Prrafodelista"/>
        <w:numPr>
          <w:ilvl w:val="0"/>
          <w:numId w:val="17"/>
        </w:numPr>
        <w:ind w:left="567" w:hanging="567"/>
        <w:jc w:val="both"/>
        <w:rPr>
          <w:sz w:val="18"/>
          <w:szCs w:val="22"/>
        </w:rPr>
      </w:pPr>
      <w:r w:rsidRPr="00F4781E">
        <w:rPr>
          <w:sz w:val="18"/>
          <w:szCs w:val="22"/>
        </w:rPr>
        <w:t>DOCUMENTOS FINALES POLITOLOGOS, Sistematización de la experiencia, Conceptuali</w:t>
      </w:r>
      <w:r w:rsidR="005E7763" w:rsidRPr="00F4781E">
        <w:rPr>
          <w:sz w:val="18"/>
          <w:szCs w:val="22"/>
        </w:rPr>
        <w:t>zación de las m</w:t>
      </w:r>
      <w:r w:rsidRPr="00F4781E">
        <w:rPr>
          <w:sz w:val="18"/>
          <w:szCs w:val="22"/>
        </w:rPr>
        <w:t>esas ambientales, Alcaldía de Medellín, 2011</w:t>
      </w:r>
    </w:p>
    <w:p w:rsidR="006F3B66" w:rsidRPr="00F4781E" w:rsidRDefault="003068F4" w:rsidP="005E7763">
      <w:pPr>
        <w:pStyle w:val="Prrafodelista"/>
        <w:numPr>
          <w:ilvl w:val="0"/>
          <w:numId w:val="17"/>
        </w:numPr>
        <w:ind w:left="567" w:hanging="567"/>
        <w:jc w:val="both"/>
        <w:rPr>
          <w:bCs/>
          <w:sz w:val="18"/>
          <w:szCs w:val="22"/>
        </w:rPr>
      </w:pPr>
      <w:r w:rsidRPr="00F4781E">
        <w:rPr>
          <w:sz w:val="18"/>
          <w:szCs w:val="22"/>
        </w:rPr>
        <w:t>ALCALDÍA DE MEDELLÍN,</w:t>
      </w:r>
      <w:r w:rsidR="006F3B66" w:rsidRPr="00F4781E">
        <w:rPr>
          <w:sz w:val="18"/>
          <w:szCs w:val="22"/>
        </w:rPr>
        <w:t xml:space="preserve"> </w:t>
      </w:r>
      <w:r w:rsidR="006F3B66" w:rsidRPr="00F4781E">
        <w:rPr>
          <w:bCs/>
          <w:i/>
          <w:sz w:val="18"/>
          <w:szCs w:val="22"/>
        </w:rPr>
        <w:t>Acompañamiento Socio Ambiental y Diseño Conceptual, Metodológico y Operativo de las Mesas Ambientales del Municipio de Medellín</w:t>
      </w:r>
      <w:r w:rsidR="006F3B66" w:rsidRPr="00F4781E">
        <w:rPr>
          <w:bCs/>
          <w:sz w:val="18"/>
          <w:szCs w:val="22"/>
        </w:rPr>
        <w:t>. Documento Final. Medellín, 2011.</w:t>
      </w:r>
    </w:p>
    <w:p w:rsidR="006F3B66" w:rsidRPr="00F4781E" w:rsidRDefault="003068F4" w:rsidP="005E7763">
      <w:pPr>
        <w:pStyle w:val="Prrafodelista"/>
        <w:numPr>
          <w:ilvl w:val="0"/>
          <w:numId w:val="17"/>
        </w:numPr>
        <w:ind w:left="567" w:hanging="567"/>
        <w:jc w:val="both"/>
        <w:rPr>
          <w:sz w:val="18"/>
          <w:szCs w:val="22"/>
        </w:rPr>
      </w:pPr>
      <w:r w:rsidRPr="00F4781E">
        <w:rPr>
          <w:sz w:val="18"/>
          <w:szCs w:val="22"/>
        </w:rPr>
        <w:t xml:space="preserve">POLITICA NACIONAL DE EDUCACIÓN AMBIENTAL, Ministerios de </w:t>
      </w:r>
      <w:proofErr w:type="spellStart"/>
      <w:r w:rsidRPr="00F4781E">
        <w:rPr>
          <w:sz w:val="18"/>
          <w:szCs w:val="22"/>
        </w:rPr>
        <w:t>Ambiente</w:t>
      </w:r>
      <w:proofErr w:type="gramStart"/>
      <w:r w:rsidRPr="00F4781E">
        <w:rPr>
          <w:sz w:val="18"/>
          <w:szCs w:val="22"/>
        </w:rPr>
        <w:t>,Vivienda</w:t>
      </w:r>
      <w:proofErr w:type="spellEnd"/>
      <w:proofErr w:type="gramEnd"/>
      <w:r w:rsidRPr="00F4781E">
        <w:rPr>
          <w:sz w:val="18"/>
          <w:szCs w:val="22"/>
        </w:rPr>
        <w:t xml:space="preserve"> y Desarrollo Territorial y Educación Nacional, Republica de Colombia,</w:t>
      </w:r>
      <w:r w:rsidR="00CB3E57" w:rsidRPr="00F4781E">
        <w:rPr>
          <w:sz w:val="18"/>
          <w:szCs w:val="22"/>
        </w:rPr>
        <w:t xml:space="preserve"> 2003.</w:t>
      </w:r>
    </w:p>
    <w:p w:rsidR="00CB3E57" w:rsidRPr="00F4781E" w:rsidRDefault="00CB3E57" w:rsidP="005E7763">
      <w:pPr>
        <w:pStyle w:val="Prrafodelista"/>
        <w:numPr>
          <w:ilvl w:val="0"/>
          <w:numId w:val="17"/>
        </w:numPr>
        <w:ind w:left="567" w:hanging="567"/>
        <w:jc w:val="both"/>
        <w:rPr>
          <w:sz w:val="18"/>
          <w:szCs w:val="22"/>
        </w:rPr>
      </w:pPr>
      <w:r w:rsidRPr="00F4781E">
        <w:rPr>
          <w:sz w:val="18"/>
          <w:szCs w:val="22"/>
        </w:rPr>
        <w:t>LA MESA AMBIENTAL COMO ESPACIO POLÍTICO, Tulio Jairo Londoño Molina, Alcaldía de Medellín, 2014</w:t>
      </w:r>
    </w:p>
    <w:p w:rsidR="00CB3E57" w:rsidRPr="00F4781E" w:rsidRDefault="00CB3E57" w:rsidP="005E7763">
      <w:pPr>
        <w:pStyle w:val="Prrafodelista"/>
        <w:numPr>
          <w:ilvl w:val="0"/>
          <w:numId w:val="17"/>
        </w:numPr>
        <w:ind w:left="567" w:hanging="567"/>
        <w:jc w:val="both"/>
        <w:rPr>
          <w:sz w:val="18"/>
          <w:szCs w:val="22"/>
        </w:rPr>
      </w:pPr>
      <w:r w:rsidRPr="00F4781E">
        <w:rPr>
          <w:sz w:val="18"/>
          <w:szCs w:val="22"/>
        </w:rPr>
        <w:t xml:space="preserve">MINISTERIO DEL MEDIO AMBIENTE. </w:t>
      </w:r>
      <w:r w:rsidRPr="00F4781E">
        <w:rPr>
          <w:bCs/>
          <w:i/>
          <w:sz w:val="18"/>
          <w:szCs w:val="22"/>
        </w:rPr>
        <w:t>Yo Participo, Tú Participas. Todos Somos Parte. ¡</w:t>
      </w:r>
      <w:r w:rsidRPr="00F4781E">
        <w:rPr>
          <w:i/>
          <w:sz w:val="18"/>
          <w:szCs w:val="22"/>
        </w:rPr>
        <w:t>Hagamos el Ambiente</w:t>
      </w:r>
      <w:r w:rsidRPr="00F4781E">
        <w:rPr>
          <w:bCs/>
          <w:i/>
          <w:sz w:val="18"/>
          <w:szCs w:val="22"/>
        </w:rPr>
        <w:t>!</w:t>
      </w:r>
      <w:r w:rsidRPr="00F4781E">
        <w:rPr>
          <w:i/>
          <w:sz w:val="18"/>
          <w:szCs w:val="22"/>
        </w:rPr>
        <w:t xml:space="preserve"> </w:t>
      </w:r>
      <w:r w:rsidRPr="00F4781E">
        <w:rPr>
          <w:bCs/>
          <w:i/>
          <w:sz w:val="18"/>
          <w:szCs w:val="22"/>
        </w:rPr>
        <w:t>Lineamientos para una Política para la Participación Ciudadana en la Gestión Ambiental.</w:t>
      </w:r>
      <w:r w:rsidRPr="00F4781E">
        <w:rPr>
          <w:bCs/>
          <w:sz w:val="18"/>
          <w:szCs w:val="22"/>
        </w:rPr>
        <w:t xml:space="preserve"> </w:t>
      </w:r>
      <w:r w:rsidRPr="00F4781E">
        <w:rPr>
          <w:sz w:val="18"/>
          <w:szCs w:val="22"/>
        </w:rPr>
        <w:t xml:space="preserve">Santa </w:t>
      </w:r>
      <w:proofErr w:type="spellStart"/>
      <w:r w:rsidRPr="00F4781E">
        <w:rPr>
          <w:sz w:val="18"/>
          <w:szCs w:val="22"/>
        </w:rPr>
        <w:t>Fé</w:t>
      </w:r>
      <w:proofErr w:type="spellEnd"/>
      <w:r w:rsidRPr="00F4781E">
        <w:rPr>
          <w:sz w:val="18"/>
          <w:szCs w:val="22"/>
        </w:rPr>
        <w:t xml:space="preserve"> (SIC) de Bogotá - Popayán, 1998.</w:t>
      </w:r>
    </w:p>
    <w:p w:rsidR="00CB3E57" w:rsidRPr="00F4781E" w:rsidRDefault="00CB3E57" w:rsidP="005E7763">
      <w:pPr>
        <w:pStyle w:val="Prrafodelista"/>
        <w:numPr>
          <w:ilvl w:val="0"/>
          <w:numId w:val="17"/>
        </w:numPr>
        <w:ind w:left="567" w:hanging="567"/>
        <w:jc w:val="both"/>
        <w:rPr>
          <w:sz w:val="18"/>
          <w:szCs w:val="22"/>
        </w:rPr>
      </w:pPr>
      <w:r w:rsidRPr="00F4781E">
        <w:rPr>
          <w:sz w:val="18"/>
          <w:szCs w:val="22"/>
        </w:rPr>
        <w:t xml:space="preserve">ROTH DEUBEL, André </w:t>
      </w:r>
      <w:proofErr w:type="spellStart"/>
      <w:r w:rsidRPr="00F4781E">
        <w:rPr>
          <w:sz w:val="18"/>
          <w:szCs w:val="22"/>
        </w:rPr>
        <w:t>Noël</w:t>
      </w:r>
      <w:proofErr w:type="spellEnd"/>
      <w:r w:rsidRPr="00F4781E">
        <w:rPr>
          <w:sz w:val="18"/>
          <w:szCs w:val="22"/>
        </w:rPr>
        <w:t>. CAPÍTULO 1 Conceptos, teorías y herramientas para el análisis de las políticas públicas</w:t>
      </w:r>
      <w:r w:rsidRPr="00F4781E">
        <w:rPr>
          <w:i/>
          <w:sz w:val="18"/>
          <w:szCs w:val="22"/>
        </w:rPr>
        <w:t xml:space="preserve">. </w:t>
      </w:r>
      <w:r w:rsidRPr="00F4781E">
        <w:rPr>
          <w:sz w:val="18"/>
          <w:szCs w:val="22"/>
        </w:rPr>
        <w:t xml:space="preserve">En: </w:t>
      </w:r>
      <w:r w:rsidRPr="00F4781E">
        <w:rPr>
          <w:i/>
          <w:sz w:val="18"/>
          <w:szCs w:val="22"/>
        </w:rPr>
        <w:t>Políticas Públicas. Formulación, implementación y evaluación</w:t>
      </w:r>
      <w:r w:rsidRPr="00F4781E">
        <w:rPr>
          <w:sz w:val="18"/>
          <w:szCs w:val="22"/>
        </w:rPr>
        <w:t>. Bogotá, 2002.</w:t>
      </w:r>
    </w:p>
    <w:sectPr w:rsidR="00CB3E57" w:rsidRPr="00F4781E" w:rsidSect="00116018">
      <w:headerReference w:type="default" r:id="rId8"/>
      <w:pgSz w:w="11906" w:h="16838"/>
      <w:pgMar w:top="2325" w:right="1474" w:bottom="170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EEE" w:rsidRDefault="00335EEE" w:rsidP="00C82135">
      <w:pPr>
        <w:spacing w:after="0" w:line="240" w:lineRule="auto"/>
      </w:pPr>
      <w:r>
        <w:separator/>
      </w:r>
    </w:p>
  </w:endnote>
  <w:endnote w:type="continuationSeparator" w:id="0">
    <w:p w:rsidR="00335EEE" w:rsidRDefault="00335EEE" w:rsidP="00C82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EEE" w:rsidRDefault="00335EEE" w:rsidP="00C82135">
      <w:pPr>
        <w:spacing w:after="0" w:line="240" w:lineRule="auto"/>
      </w:pPr>
      <w:r>
        <w:separator/>
      </w:r>
    </w:p>
  </w:footnote>
  <w:footnote w:type="continuationSeparator" w:id="0">
    <w:p w:rsidR="00335EEE" w:rsidRDefault="00335EEE" w:rsidP="00C82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B52" w:rsidRDefault="004C2B52" w:rsidP="004C2B52">
    <w:pPr>
      <w:pStyle w:val="Encabezado"/>
      <w:jc w:val="center"/>
    </w:pPr>
    <w:r>
      <w:rPr>
        <w:rFonts w:ascii="Comic Sans MS" w:hAnsi="Comic Sans MS"/>
        <w:noProof/>
        <w:lang w:eastAsia="es-CO"/>
      </w:rPr>
      <w:drawing>
        <wp:inline distT="0" distB="0" distL="0" distR="0" wp14:anchorId="73DCD8C2" wp14:editId="7A747300">
          <wp:extent cx="2101850" cy="889000"/>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p w:rsidR="004C2B52" w:rsidRDefault="004C2B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92809"/>
    <w:multiLevelType w:val="hybridMultilevel"/>
    <w:tmpl w:val="D5FA527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72C5E40"/>
    <w:multiLevelType w:val="hybridMultilevel"/>
    <w:tmpl w:val="1360B8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961D66"/>
    <w:multiLevelType w:val="hybridMultilevel"/>
    <w:tmpl w:val="3110B8DE"/>
    <w:lvl w:ilvl="0" w:tplc="99A83604">
      <w:start w:val="1"/>
      <w:numFmt w:val="bullet"/>
      <w:lvlText w:val=""/>
      <w:lvlJc w:val="left"/>
      <w:pPr>
        <w:tabs>
          <w:tab w:val="num" w:pos="720"/>
        </w:tabs>
        <w:ind w:left="720" w:hanging="360"/>
      </w:pPr>
      <w:rPr>
        <w:rFonts w:ascii="Wingdings" w:hAnsi="Wingdings" w:hint="default"/>
      </w:rPr>
    </w:lvl>
    <w:lvl w:ilvl="1" w:tplc="ADC84F6A" w:tentative="1">
      <w:start w:val="1"/>
      <w:numFmt w:val="bullet"/>
      <w:lvlText w:val=""/>
      <w:lvlJc w:val="left"/>
      <w:pPr>
        <w:tabs>
          <w:tab w:val="num" w:pos="1440"/>
        </w:tabs>
        <w:ind w:left="1440" w:hanging="360"/>
      </w:pPr>
      <w:rPr>
        <w:rFonts w:ascii="Wingdings" w:hAnsi="Wingdings" w:hint="default"/>
      </w:rPr>
    </w:lvl>
    <w:lvl w:ilvl="2" w:tplc="1F7C5C8C" w:tentative="1">
      <w:start w:val="1"/>
      <w:numFmt w:val="bullet"/>
      <w:lvlText w:val=""/>
      <w:lvlJc w:val="left"/>
      <w:pPr>
        <w:tabs>
          <w:tab w:val="num" w:pos="2160"/>
        </w:tabs>
        <w:ind w:left="2160" w:hanging="360"/>
      </w:pPr>
      <w:rPr>
        <w:rFonts w:ascii="Wingdings" w:hAnsi="Wingdings" w:hint="default"/>
      </w:rPr>
    </w:lvl>
    <w:lvl w:ilvl="3" w:tplc="DB5C1290" w:tentative="1">
      <w:start w:val="1"/>
      <w:numFmt w:val="bullet"/>
      <w:lvlText w:val=""/>
      <w:lvlJc w:val="left"/>
      <w:pPr>
        <w:tabs>
          <w:tab w:val="num" w:pos="2880"/>
        </w:tabs>
        <w:ind w:left="2880" w:hanging="360"/>
      </w:pPr>
      <w:rPr>
        <w:rFonts w:ascii="Wingdings" w:hAnsi="Wingdings" w:hint="default"/>
      </w:rPr>
    </w:lvl>
    <w:lvl w:ilvl="4" w:tplc="5D76F9C2" w:tentative="1">
      <w:start w:val="1"/>
      <w:numFmt w:val="bullet"/>
      <w:lvlText w:val=""/>
      <w:lvlJc w:val="left"/>
      <w:pPr>
        <w:tabs>
          <w:tab w:val="num" w:pos="3600"/>
        </w:tabs>
        <w:ind w:left="3600" w:hanging="360"/>
      </w:pPr>
      <w:rPr>
        <w:rFonts w:ascii="Wingdings" w:hAnsi="Wingdings" w:hint="default"/>
      </w:rPr>
    </w:lvl>
    <w:lvl w:ilvl="5" w:tplc="4066054E" w:tentative="1">
      <w:start w:val="1"/>
      <w:numFmt w:val="bullet"/>
      <w:lvlText w:val=""/>
      <w:lvlJc w:val="left"/>
      <w:pPr>
        <w:tabs>
          <w:tab w:val="num" w:pos="4320"/>
        </w:tabs>
        <w:ind w:left="4320" w:hanging="360"/>
      </w:pPr>
      <w:rPr>
        <w:rFonts w:ascii="Wingdings" w:hAnsi="Wingdings" w:hint="default"/>
      </w:rPr>
    </w:lvl>
    <w:lvl w:ilvl="6" w:tplc="DD4A2006" w:tentative="1">
      <w:start w:val="1"/>
      <w:numFmt w:val="bullet"/>
      <w:lvlText w:val=""/>
      <w:lvlJc w:val="left"/>
      <w:pPr>
        <w:tabs>
          <w:tab w:val="num" w:pos="5040"/>
        </w:tabs>
        <w:ind w:left="5040" w:hanging="360"/>
      </w:pPr>
      <w:rPr>
        <w:rFonts w:ascii="Wingdings" w:hAnsi="Wingdings" w:hint="default"/>
      </w:rPr>
    </w:lvl>
    <w:lvl w:ilvl="7" w:tplc="DDAA860C" w:tentative="1">
      <w:start w:val="1"/>
      <w:numFmt w:val="bullet"/>
      <w:lvlText w:val=""/>
      <w:lvlJc w:val="left"/>
      <w:pPr>
        <w:tabs>
          <w:tab w:val="num" w:pos="5760"/>
        </w:tabs>
        <w:ind w:left="5760" w:hanging="360"/>
      </w:pPr>
      <w:rPr>
        <w:rFonts w:ascii="Wingdings" w:hAnsi="Wingdings" w:hint="default"/>
      </w:rPr>
    </w:lvl>
    <w:lvl w:ilvl="8" w:tplc="FDD8CEDC" w:tentative="1">
      <w:start w:val="1"/>
      <w:numFmt w:val="bullet"/>
      <w:lvlText w:val=""/>
      <w:lvlJc w:val="left"/>
      <w:pPr>
        <w:tabs>
          <w:tab w:val="num" w:pos="6480"/>
        </w:tabs>
        <w:ind w:left="6480" w:hanging="360"/>
      </w:pPr>
      <w:rPr>
        <w:rFonts w:ascii="Wingdings" w:hAnsi="Wingdings" w:hint="default"/>
      </w:rPr>
    </w:lvl>
  </w:abstractNum>
  <w:abstractNum w:abstractNumId="3">
    <w:nsid w:val="12B148D7"/>
    <w:multiLevelType w:val="hybridMultilevel"/>
    <w:tmpl w:val="4C94361A"/>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E4E4A5F"/>
    <w:multiLevelType w:val="hybridMultilevel"/>
    <w:tmpl w:val="C25618D2"/>
    <w:lvl w:ilvl="0" w:tplc="7916ABD0">
      <w:start w:val="1"/>
      <w:numFmt w:val="bullet"/>
      <w:lvlText w:val=""/>
      <w:lvlJc w:val="left"/>
      <w:pPr>
        <w:tabs>
          <w:tab w:val="num" w:pos="720"/>
        </w:tabs>
        <w:ind w:left="720" w:hanging="360"/>
      </w:pPr>
      <w:rPr>
        <w:rFonts w:ascii="Wingdings" w:hAnsi="Wingdings" w:hint="default"/>
      </w:rPr>
    </w:lvl>
    <w:lvl w:ilvl="1" w:tplc="E9C48F3C" w:tentative="1">
      <w:start w:val="1"/>
      <w:numFmt w:val="bullet"/>
      <w:lvlText w:val=""/>
      <w:lvlJc w:val="left"/>
      <w:pPr>
        <w:tabs>
          <w:tab w:val="num" w:pos="1440"/>
        </w:tabs>
        <w:ind w:left="1440" w:hanging="360"/>
      </w:pPr>
      <w:rPr>
        <w:rFonts w:ascii="Wingdings" w:hAnsi="Wingdings" w:hint="default"/>
      </w:rPr>
    </w:lvl>
    <w:lvl w:ilvl="2" w:tplc="6AF601CE" w:tentative="1">
      <w:start w:val="1"/>
      <w:numFmt w:val="bullet"/>
      <w:lvlText w:val=""/>
      <w:lvlJc w:val="left"/>
      <w:pPr>
        <w:tabs>
          <w:tab w:val="num" w:pos="2160"/>
        </w:tabs>
        <w:ind w:left="2160" w:hanging="360"/>
      </w:pPr>
      <w:rPr>
        <w:rFonts w:ascii="Wingdings" w:hAnsi="Wingdings" w:hint="default"/>
      </w:rPr>
    </w:lvl>
    <w:lvl w:ilvl="3" w:tplc="AFA840BA" w:tentative="1">
      <w:start w:val="1"/>
      <w:numFmt w:val="bullet"/>
      <w:lvlText w:val=""/>
      <w:lvlJc w:val="left"/>
      <w:pPr>
        <w:tabs>
          <w:tab w:val="num" w:pos="2880"/>
        </w:tabs>
        <w:ind w:left="2880" w:hanging="360"/>
      </w:pPr>
      <w:rPr>
        <w:rFonts w:ascii="Wingdings" w:hAnsi="Wingdings" w:hint="default"/>
      </w:rPr>
    </w:lvl>
    <w:lvl w:ilvl="4" w:tplc="94B6A4CE" w:tentative="1">
      <w:start w:val="1"/>
      <w:numFmt w:val="bullet"/>
      <w:lvlText w:val=""/>
      <w:lvlJc w:val="left"/>
      <w:pPr>
        <w:tabs>
          <w:tab w:val="num" w:pos="3600"/>
        </w:tabs>
        <w:ind w:left="3600" w:hanging="360"/>
      </w:pPr>
      <w:rPr>
        <w:rFonts w:ascii="Wingdings" w:hAnsi="Wingdings" w:hint="default"/>
      </w:rPr>
    </w:lvl>
    <w:lvl w:ilvl="5" w:tplc="029C6FEA" w:tentative="1">
      <w:start w:val="1"/>
      <w:numFmt w:val="bullet"/>
      <w:lvlText w:val=""/>
      <w:lvlJc w:val="left"/>
      <w:pPr>
        <w:tabs>
          <w:tab w:val="num" w:pos="4320"/>
        </w:tabs>
        <w:ind w:left="4320" w:hanging="360"/>
      </w:pPr>
      <w:rPr>
        <w:rFonts w:ascii="Wingdings" w:hAnsi="Wingdings" w:hint="default"/>
      </w:rPr>
    </w:lvl>
    <w:lvl w:ilvl="6" w:tplc="C54CA374" w:tentative="1">
      <w:start w:val="1"/>
      <w:numFmt w:val="bullet"/>
      <w:lvlText w:val=""/>
      <w:lvlJc w:val="left"/>
      <w:pPr>
        <w:tabs>
          <w:tab w:val="num" w:pos="5040"/>
        </w:tabs>
        <w:ind w:left="5040" w:hanging="360"/>
      </w:pPr>
      <w:rPr>
        <w:rFonts w:ascii="Wingdings" w:hAnsi="Wingdings" w:hint="default"/>
      </w:rPr>
    </w:lvl>
    <w:lvl w:ilvl="7" w:tplc="1D0E235A" w:tentative="1">
      <w:start w:val="1"/>
      <w:numFmt w:val="bullet"/>
      <w:lvlText w:val=""/>
      <w:lvlJc w:val="left"/>
      <w:pPr>
        <w:tabs>
          <w:tab w:val="num" w:pos="5760"/>
        </w:tabs>
        <w:ind w:left="5760" w:hanging="360"/>
      </w:pPr>
      <w:rPr>
        <w:rFonts w:ascii="Wingdings" w:hAnsi="Wingdings" w:hint="default"/>
      </w:rPr>
    </w:lvl>
    <w:lvl w:ilvl="8" w:tplc="90D002EC" w:tentative="1">
      <w:start w:val="1"/>
      <w:numFmt w:val="bullet"/>
      <w:lvlText w:val=""/>
      <w:lvlJc w:val="left"/>
      <w:pPr>
        <w:tabs>
          <w:tab w:val="num" w:pos="6480"/>
        </w:tabs>
        <w:ind w:left="6480" w:hanging="360"/>
      </w:pPr>
      <w:rPr>
        <w:rFonts w:ascii="Wingdings" w:hAnsi="Wingdings" w:hint="default"/>
      </w:rPr>
    </w:lvl>
  </w:abstractNum>
  <w:abstractNum w:abstractNumId="5">
    <w:nsid w:val="28EC1110"/>
    <w:multiLevelType w:val="hybridMultilevel"/>
    <w:tmpl w:val="72BC35B6"/>
    <w:lvl w:ilvl="0" w:tplc="D5325AD0">
      <w:start w:val="1"/>
      <w:numFmt w:val="bullet"/>
      <w:lvlText w:val=""/>
      <w:lvlJc w:val="left"/>
      <w:pPr>
        <w:tabs>
          <w:tab w:val="num" w:pos="720"/>
        </w:tabs>
        <w:ind w:left="720" w:hanging="360"/>
      </w:pPr>
      <w:rPr>
        <w:rFonts w:ascii="Wingdings" w:hAnsi="Wingdings" w:hint="default"/>
      </w:rPr>
    </w:lvl>
    <w:lvl w:ilvl="1" w:tplc="5464D100" w:tentative="1">
      <w:start w:val="1"/>
      <w:numFmt w:val="bullet"/>
      <w:lvlText w:val=""/>
      <w:lvlJc w:val="left"/>
      <w:pPr>
        <w:tabs>
          <w:tab w:val="num" w:pos="1440"/>
        </w:tabs>
        <w:ind w:left="1440" w:hanging="360"/>
      </w:pPr>
      <w:rPr>
        <w:rFonts w:ascii="Wingdings" w:hAnsi="Wingdings" w:hint="default"/>
      </w:rPr>
    </w:lvl>
    <w:lvl w:ilvl="2" w:tplc="AACCE648" w:tentative="1">
      <w:start w:val="1"/>
      <w:numFmt w:val="bullet"/>
      <w:lvlText w:val=""/>
      <w:lvlJc w:val="left"/>
      <w:pPr>
        <w:tabs>
          <w:tab w:val="num" w:pos="2160"/>
        </w:tabs>
        <w:ind w:left="2160" w:hanging="360"/>
      </w:pPr>
      <w:rPr>
        <w:rFonts w:ascii="Wingdings" w:hAnsi="Wingdings" w:hint="default"/>
      </w:rPr>
    </w:lvl>
    <w:lvl w:ilvl="3" w:tplc="E2F2FBCC" w:tentative="1">
      <w:start w:val="1"/>
      <w:numFmt w:val="bullet"/>
      <w:lvlText w:val=""/>
      <w:lvlJc w:val="left"/>
      <w:pPr>
        <w:tabs>
          <w:tab w:val="num" w:pos="2880"/>
        </w:tabs>
        <w:ind w:left="2880" w:hanging="360"/>
      </w:pPr>
      <w:rPr>
        <w:rFonts w:ascii="Wingdings" w:hAnsi="Wingdings" w:hint="default"/>
      </w:rPr>
    </w:lvl>
    <w:lvl w:ilvl="4" w:tplc="7312E5BA" w:tentative="1">
      <w:start w:val="1"/>
      <w:numFmt w:val="bullet"/>
      <w:lvlText w:val=""/>
      <w:lvlJc w:val="left"/>
      <w:pPr>
        <w:tabs>
          <w:tab w:val="num" w:pos="3600"/>
        </w:tabs>
        <w:ind w:left="3600" w:hanging="360"/>
      </w:pPr>
      <w:rPr>
        <w:rFonts w:ascii="Wingdings" w:hAnsi="Wingdings" w:hint="default"/>
      </w:rPr>
    </w:lvl>
    <w:lvl w:ilvl="5" w:tplc="90D48E8E" w:tentative="1">
      <w:start w:val="1"/>
      <w:numFmt w:val="bullet"/>
      <w:lvlText w:val=""/>
      <w:lvlJc w:val="left"/>
      <w:pPr>
        <w:tabs>
          <w:tab w:val="num" w:pos="4320"/>
        </w:tabs>
        <w:ind w:left="4320" w:hanging="360"/>
      </w:pPr>
      <w:rPr>
        <w:rFonts w:ascii="Wingdings" w:hAnsi="Wingdings" w:hint="default"/>
      </w:rPr>
    </w:lvl>
    <w:lvl w:ilvl="6" w:tplc="3FB6789A" w:tentative="1">
      <w:start w:val="1"/>
      <w:numFmt w:val="bullet"/>
      <w:lvlText w:val=""/>
      <w:lvlJc w:val="left"/>
      <w:pPr>
        <w:tabs>
          <w:tab w:val="num" w:pos="5040"/>
        </w:tabs>
        <w:ind w:left="5040" w:hanging="360"/>
      </w:pPr>
      <w:rPr>
        <w:rFonts w:ascii="Wingdings" w:hAnsi="Wingdings" w:hint="default"/>
      </w:rPr>
    </w:lvl>
    <w:lvl w:ilvl="7" w:tplc="3CD07F26" w:tentative="1">
      <w:start w:val="1"/>
      <w:numFmt w:val="bullet"/>
      <w:lvlText w:val=""/>
      <w:lvlJc w:val="left"/>
      <w:pPr>
        <w:tabs>
          <w:tab w:val="num" w:pos="5760"/>
        </w:tabs>
        <w:ind w:left="5760" w:hanging="360"/>
      </w:pPr>
      <w:rPr>
        <w:rFonts w:ascii="Wingdings" w:hAnsi="Wingdings" w:hint="default"/>
      </w:rPr>
    </w:lvl>
    <w:lvl w:ilvl="8" w:tplc="5AC8154C" w:tentative="1">
      <w:start w:val="1"/>
      <w:numFmt w:val="bullet"/>
      <w:lvlText w:val=""/>
      <w:lvlJc w:val="left"/>
      <w:pPr>
        <w:tabs>
          <w:tab w:val="num" w:pos="6480"/>
        </w:tabs>
        <w:ind w:left="6480" w:hanging="360"/>
      </w:pPr>
      <w:rPr>
        <w:rFonts w:ascii="Wingdings" w:hAnsi="Wingdings" w:hint="default"/>
      </w:rPr>
    </w:lvl>
  </w:abstractNum>
  <w:abstractNum w:abstractNumId="6">
    <w:nsid w:val="31BF32BE"/>
    <w:multiLevelType w:val="hybridMultilevel"/>
    <w:tmpl w:val="AFD28004"/>
    <w:lvl w:ilvl="0" w:tplc="90743AAA">
      <w:start w:val="1"/>
      <w:numFmt w:val="bullet"/>
      <w:lvlText w:val=""/>
      <w:lvlJc w:val="left"/>
      <w:pPr>
        <w:tabs>
          <w:tab w:val="num" w:pos="720"/>
        </w:tabs>
        <w:ind w:left="720" w:hanging="360"/>
      </w:pPr>
      <w:rPr>
        <w:rFonts w:ascii="Wingdings" w:hAnsi="Wingdings" w:hint="default"/>
      </w:rPr>
    </w:lvl>
    <w:lvl w:ilvl="1" w:tplc="11B001AC" w:tentative="1">
      <w:start w:val="1"/>
      <w:numFmt w:val="bullet"/>
      <w:lvlText w:val=""/>
      <w:lvlJc w:val="left"/>
      <w:pPr>
        <w:tabs>
          <w:tab w:val="num" w:pos="1440"/>
        </w:tabs>
        <w:ind w:left="1440" w:hanging="360"/>
      </w:pPr>
      <w:rPr>
        <w:rFonts w:ascii="Wingdings" w:hAnsi="Wingdings" w:hint="default"/>
      </w:rPr>
    </w:lvl>
    <w:lvl w:ilvl="2" w:tplc="9B76735E" w:tentative="1">
      <w:start w:val="1"/>
      <w:numFmt w:val="bullet"/>
      <w:lvlText w:val=""/>
      <w:lvlJc w:val="left"/>
      <w:pPr>
        <w:tabs>
          <w:tab w:val="num" w:pos="2160"/>
        </w:tabs>
        <w:ind w:left="2160" w:hanging="360"/>
      </w:pPr>
      <w:rPr>
        <w:rFonts w:ascii="Wingdings" w:hAnsi="Wingdings" w:hint="default"/>
      </w:rPr>
    </w:lvl>
    <w:lvl w:ilvl="3" w:tplc="70C6D35E" w:tentative="1">
      <w:start w:val="1"/>
      <w:numFmt w:val="bullet"/>
      <w:lvlText w:val=""/>
      <w:lvlJc w:val="left"/>
      <w:pPr>
        <w:tabs>
          <w:tab w:val="num" w:pos="2880"/>
        </w:tabs>
        <w:ind w:left="2880" w:hanging="360"/>
      </w:pPr>
      <w:rPr>
        <w:rFonts w:ascii="Wingdings" w:hAnsi="Wingdings" w:hint="default"/>
      </w:rPr>
    </w:lvl>
    <w:lvl w:ilvl="4" w:tplc="668EF6B6" w:tentative="1">
      <w:start w:val="1"/>
      <w:numFmt w:val="bullet"/>
      <w:lvlText w:val=""/>
      <w:lvlJc w:val="left"/>
      <w:pPr>
        <w:tabs>
          <w:tab w:val="num" w:pos="3600"/>
        </w:tabs>
        <w:ind w:left="3600" w:hanging="360"/>
      </w:pPr>
      <w:rPr>
        <w:rFonts w:ascii="Wingdings" w:hAnsi="Wingdings" w:hint="default"/>
      </w:rPr>
    </w:lvl>
    <w:lvl w:ilvl="5" w:tplc="396082B6" w:tentative="1">
      <w:start w:val="1"/>
      <w:numFmt w:val="bullet"/>
      <w:lvlText w:val=""/>
      <w:lvlJc w:val="left"/>
      <w:pPr>
        <w:tabs>
          <w:tab w:val="num" w:pos="4320"/>
        </w:tabs>
        <w:ind w:left="4320" w:hanging="360"/>
      </w:pPr>
      <w:rPr>
        <w:rFonts w:ascii="Wingdings" w:hAnsi="Wingdings" w:hint="default"/>
      </w:rPr>
    </w:lvl>
    <w:lvl w:ilvl="6" w:tplc="E0B4FDDC" w:tentative="1">
      <w:start w:val="1"/>
      <w:numFmt w:val="bullet"/>
      <w:lvlText w:val=""/>
      <w:lvlJc w:val="left"/>
      <w:pPr>
        <w:tabs>
          <w:tab w:val="num" w:pos="5040"/>
        </w:tabs>
        <w:ind w:left="5040" w:hanging="360"/>
      </w:pPr>
      <w:rPr>
        <w:rFonts w:ascii="Wingdings" w:hAnsi="Wingdings" w:hint="default"/>
      </w:rPr>
    </w:lvl>
    <w:lvl w:ilvl="7" w:tplc="6700D520" w:tentative="1">
      <w:start w:val="1"/>
      <w:numFmt w:val="bullet"/>
      <w:lvlText w:val=""/>
      <w:lvlJc w:val="left"/>
      <w:pPr>
        <w:tabs>
          <w:tab w:val="num" w:pos="5760"/>
        </w:tabs>
        <w:ind w:left="5760" w:hanging="360"/>
      </w:pPr>
      <w:rPr>
        <w:rFonts w:ascii="Wingdings" w:hAnsi="Wingdings" w:hint="default"/>
      </w:rPr>
    </w:lvl>
    <w:lvl w:ilvl="8" w:tplc="A9F84080" w:tentative="1">
      <w:start w:val="1"/>
      <w:numFmt w:val="bullet"/>
      <w:lvlText w:val=""/>
      <w:lvlJc w:val="left"/>
      <w:pPr>
        <w:tabs>
          <w:tab w:val="num" w:pos="6480"/>
        </w:tabs>
        <w:ind w:left="6480" w:hanging="360"/>
      </w:pPr>
      <w:rPr>
        <w:rFonts w:ascii="Wingdings" w:hAnsi="Wingdings" w:hint="default"/>
      </w:rPr>
    </w:lvl>
  </w:abstractNum>
  <w:abstractNum w:abstractNumId="7">
    <w:nsid w:val="337840C3"/>
    <w:multiLevelType w:val="hybridMultilevel"/>
    <w:tmpl w:val="65A84F6E"/>
    <w:lvl w:ilvl="0" w:tplc="C6900DF4">
      <w:start w:val="1"/>
      <w:numFmt w:val="bullet"/>
      <w:lvlText w:val=""/>
      <w:lvlJc w:val="left"/>
      <w:pPr>
        <w:tabs>
          <w:tab w:val="num" w:pos="720"/>
        </w:tabs>
        <w:ind w:left="720" w:hanging="360"/>
      </w:pPr>
      <w:rPr>
        <w:rFonts w:ascii="Wingdings" w:hAnsi="Wingdings" w:hint="default"/>
      </w:rPr>
    </w:lvl>
    <w:lvl w:ilvl="1" w:tplc="C42C4730" w:tentative="1">
      <w:start w:val="1"/>
      <w:numFmt w:val="bullet"/>
      <w:lvlText w:val=""/>
      <w:lvlJc w:val="left"/>
      <w:pPr>
        <w:tabs>
          <w:tab w:val="num" w:pos="1440"/>
        </w:tabs>
        <w:ind w:left="1440" w:hanging="360"/>
      </w:pPr>
      <w:rPr>
        <w:rFonts w:ascii="Wingdings" w:hAnsi="Wingdings" w:hint="default"/>
      </w:rPr>
    </w:lvl>
    <w:lvl w:ilvl="2" w:tplc="54524ACC" w:tentative="1">
      <w:start w:val="1"/>
      <w:numFmt w:val="bullet"/>
      <w:lvlText w:val=""/>
      <w:lvlJc w:val="left"/>
      <w:pPr>
        <w:tabs>
          <w:tab w:val="num" w:pos="2160"/>
        </w:tabs>
        <w:ind w:left="2160" w:hanging="360"/>
      </w:pPr>
      <w:rPr>
        <w:rFonts w:ascii="Wingdings" w:hAnsi="Wingdings" w:hint="default"/>
      </w:rPr>
    </w:lvl>
    <w:lvl w:ilvl="3" w:tplc="F23EBFB2" w:tentative="1">
      <w:start w:val="1"/>
      <w:numFmt w:val="bullet"/>
      <w:lvlText w:val=""/>
      <w:lvlJc w:val="left"/>
      <w:pPr>
        <w:tabs>
          <w:tab w:val="num" w:pos="2880"/>
        </w:tabs>
        <w:ind w:left="2880" w:hanging="360"/>
      </w:pPr>
      <w:rPr>
        <w:rFonts w:ascii="Wingdings" w:hAnsi="Wingdings" w:hint="default"/>
      </w:rPr>
    </w:lvl>
    <w:lvl w:ilvl="4" w:tplc="8A9AA1DE" w:tentative="1">
      <w:start w:val="1"/>
      <w:numFmt w:val="bullet"/>
      <w:lvlText w:val=""/>
      <w:lvlJc w:val="left"/>
      <w:pPr>
        <w:tabs>
          <w:tab w:val="num" w:pos="3600"/>
        </w:tabs>
        <w:ind w:left="3600" w:hanging="360"/>
      </w:pPr>
      <w:rPr>
        <w:rFonts w:ascii="Wingdings" w:hAnsi="Wingdings" w:hint="default"/>
      </w:rPr>
    </w:lvl>
    <w:lvl w:ilvl="5" w:tplc="508A0FC2" w:tentative="1">
      <w:start w:val="1"/>
      <w:numFmt w:val="bullet"/>
      <w:lvlText w:val=""/>
      <w:lvlJc w:val="left"/>
      <w:pPr>
        <w:tabs>
          <w:tab w:val="num" w:pos="4320"/>
        </w:tabs>
        <w:ind w:left="4320" w:hanging="360"/>
      </w:pPr>
      <w:rPr>
        <w:rFonts w:ascii="Wingdings" w:hAnsi="Wingdings" w:hint="default"/>
      </w:rPr>
    </w:lvl>
    <w:lvl w:ilvl="6" w:tplc="D31EBDF2" w:tentative="1">
      <w:start w:val="1"/>
      <w:numFmt w:val="bullet"/>
      <w:lvlText w:val=""/>
      <w:lvlJc w:val="left"/>
      <w:pPr>
        <w:tabs>
          <w:tab w:val="num" w:pos="5040"/>
        </w:tabs>
        <w:ind w:left="5040" w:hanging="360"/>
      </w:pPr>
      <w:rPr>
        <w:rFonts w:ascii="Wingdings" w:hAnsi="Wingdings" w:hint="default"/>
      </w:rPr>
    </w:lvl>
    <w:lvl w:ilvl="7" w:tplc="6EA05E82" w:tentative="1">
      <w:start w:val="1"/>
      <w:numFmt w:val="bullet"/>
      <w:lvlText w:val=""/>
      <w:lvlJc w:val="left"/>
      <w:pPr>
        <w:tabs>
          <w:tab w:val="num" w:pos="5760"/>
        </w:tabs>
        <w:ind w:left="5760" w:hanging="360"/>
      </w:pPr>
      <w:rPr>
        <w:rFonts w:ascii="Wingdings" w:hAnsi="Wingdings" w:hint="default"/>
      </w:rPr>
    </w:lvl>
    <w:lvl w:ilvl="8" w:tplc="1D743B54" w:tentative="1">
      <w:start w:val="1"/>
      <w:numFmt w:val="bullet"/>
      <w:lvlText w:val=""/>
      <w:lvlJc w:val="left"/>
      <w:pPr>
        <w:tabs>
          <w:tab w:val="num" w:pos="6480"/>
        </w:tabs>
        <w:ind w:left="6480" w:hanging="360"/>
      </w:pPr>
      <w:rPr>
        <w:rFonts w:ascii="Wingdings" w:hAnsi="Wingdings" w:hint="default"/>
      </w:rPr>
    </w:lvl>
  </w:abstractNum>
  <w:abstractNum w:abstractNumId="8">
    <w:nsid w:val="357162D6"/>
    <w:multiLevelType w:val="hybridMultilevel"/>
    <w:tmpl w:val="E18A1A30"/>
    <w:lvl w:ilvl="0" w:tplc="240C55F2">
      <w:start w:val="1"/>
      <w:numFmt w:val="bullet"/>
      <w:lvlText w:val=""/>
      <w:lvlJc w:val="left"/>
      <w:pPr>
        <w:tabs>
          <w:tab w:val="num" w:pos="720"/>
        </w:tabs>
        <w:ind w:left="720" w:hanging="360"/>
      </w:pPr>
      <w:rPr>
        <w:rFonts w:ascii="Wingdings" w:hAnsi="Wingdings" w:hint="default"/>
      </w:rPr>
    </w:lvl>
    <w:lvl w:ilvl="1" w:tplc="8A600680" w:tentative="1">
      <w:start w:val="1"/>
      <w:numFmt w:val="bullet"/>
      <w:lvlText w:val=""/>
      <w:lvlJc w:val="left"/>
      <w:pPr>
        <w:tabs>
          <w:tab w:val="num" w:pos="1440"/>
        </w:tabs>
        <w:ind w:left="1440" w:hanging="360"/>
      </w:pPr>
      <w:rPr>
        <w:rFonts w:ascii="Wingdings" w:hAnsi="Wingdings" w:hint="default"/>
      </w:rPr>
    </w:lvl>
    <w:lvl w:ilvl="2" w:tplc="D9F6569E" w:tentative="1">
      <w:start w:val="1"/>
      <w:numFmt w:val="bullet"/>
      <w:lvlText w:val=""/>
      <w:lvlJc w:val="left"/>
      <w:pPr>
        <w:tabs>
          <w:tab w:val="num" w:pos="2160"/>
        </w:tabs>
        <w:ind w:left="2160" w:hanging="360"/>
      </w:pPr>
      <w:rPr>
        <w:rFonts w:ascii="Wingdings" w:hAnsi="Wingdings" w:hint="default"/>
      </w:rPr>
    </w:lvl>
    <w:lvl w:ilvl="3" w:tplc="52E23720" w:tentative="1">
      <w:start w:val="1"/>
      <w:numFmt w:val="bullet"/>
      <w:lvlText w:val=""/>
      <w:lvlJc w:val="left"/>
      <w:pPr>
        <w:tabs>
          <w:tab w:val="num" w:pos="2880"/>
        </w:tabs>
        <w:ind w:left="2880" w:hanging="360"/>
      </w:pPr>
      <w:rPr>
        <w:rFonts w:ascii="Wingdings" w:hAnsi="Wingdings" w:hint="default"/>
      </w:rPr>
    </w:lvl>
    <w:lvl w:ilvl="4" w:tplc="2A7421A0" w:tentative="1">
      <w:start w:val="1"/>
      <w:numFmt w:val="bullet"/>
      <w:lvlText w:val=""/>
      <w:lvlJc w:val="left"/>
      <w:pPr>
        <w:tabs>
          <w:tab w:val="num" w:pos="3600"/>
        </w:tabs>
        <w:ind w:left="3600" w:hanging="360"/>
      </w:pPr>
      <w:rPr>
        <w:rFonts w:ascii="Wingdings" w:hAnsi="Wingdings" w:hint="default"/>
      </w:rPr>
    </w:lvl>
    <w:lvl w:ilvl="5" w:tplc="5414EEA6" w:tentative="1">
      <w:start w:val="1"/>
      <w:numFmt w:val="bullet"/>
      <w:lvlText w:val=""/>
      <w:lvlJc w:val="left"/>
      <w:pPr>
        <w:tabs>
          <w:tab w:val="num" w:pos="4320"/>
        </w:tabs>
        <w:ind w:left="4320" w:hanging="360"/>
      </w:pPr>
      <w:rPr>
        <w:rFonts w:ascii="Wingdings" w:hAnsi="Wingdings" w:hint="default"/>
      </w:rPr>
    </w:lvl>
    <w:lvl w:ilvl="6" w:tplc="0282A828" w:tentative="1">
      <w:start w:val="1"/>
      <w:numFmt w:val="bullet"/>
      <w:lvlText w:val=""/>
      <w:lvlJc w:val="left"/>
      <w:pPr>
        <w:tabs>
          <w:tab w:val="num" w:pos="5040"/>
        </w:tabs>
        <w:ind w:left="5040" w:hanging="360"/>
      </w:pPr>
      <w:rPr>
        <w:rFonts w:ascii="Wingdings" w:hAnsi="Wingdings" w:hint="default"/>
      </w:rPr>
    </w:lvl>
    <w:lvl w:ilvl="7" w:tplc="B92E9992" w:tentative="1">
      <w:start w:val="1"/>
      <w:numFmt w:val="bullet"/>
      <w:lvlText w:val=""/>
      <w:lvlJc w:val="left"/>
      <w:pPr>
        <w:tabs>
          <w:tab w:val="num" w:pos="5760"/>
        </w:tabs>
        <w:ind w:left="5760" w:hanging="360"/>
      </w:pPr>
      <w:rPr>
        <w:rFonts w:ascii="Wingdings" w:hAnsi="Wingdings" w:hint="default"/>
      </w:rPr>
    </w:lvl>
    <w:lvl w:ilvl="8" w:tplc="2384C2E8" w:tentative="1">
      <w:start w:val="1"/>
      <w:numFmt w:val="bullet"/>
      <w:lvlText w:val=""/>
      <w:lvlJc w:val="left"/>
      <w:pPr>
        <w:tabs>
          <w:tab w:val="num" w:pos="6480"/>
        </w:tabs>
        <w:ind w:left="6480" w:hanging="360"/>
      </w:pPr>
      <w:rPr>
        <w:rFonts w:ascii="Wingdings" w:hAnsi="Wingdings" w:hint="default"/>
      </w:rPr>
    </w:lvl>
  </w:abstractNum>
  <w:abstractNum w:abstractNumId="9">
    <w:nsid w:val="378654F6"/>
    <w:multiLevelType w:val="hybridMultilevel"/>
    <w:tmpl w:val="2F624E42"/>
    <w:lvl w:ilvl="0" w:tplc="B630CB6C">
      <w:start w:val="1"/>
      <w:numFmt w:val="bullet"/>
      <w:lvlText w:val=""/>
      <w:lvlJc w:val="left"/>
      <w:pPr>
        <w:tabs>
          <w:tab w:val="num" w:pos="720"/>
        </w:tabs>
        <w:ind w:left="720" w:hanging="360"/>
      </w:pPr>
      <w:rPr>
        <w:rFonts w:ascii="Wingdings" w:hAnsi="Wingdings" w:hint="default"/>
      </w:rPr>
    </w:lvl>
    <w:lvl w:ilvl="1" w:tplc="644C459E" w:tentative="1">
      <w:start w:val="1"/>
      <w:numFmt w:val="bullet"/>
      <w:lvlText w:val=""/>
      <w:lvlJc w:val="left"/>
      <w:pPr>
        <w:tabs>
          <w:tab w:val="num" w:pos="1440"/>
        </w:tabs>
        <w:ind w:left="1440" w:hanging="360"/>
      </w:pPr>
      <w:rPr>
        <w:rFonts w:ascii="Wingdings" w:hAnsi="Wingdings" w:hint="default"/>
      </w:rPr>
    </w:lvl>
    <w:lvl w:ilvl="2" w:tplc="1DACAECE" w:tentative="1">
      <w:start w:val="1"/>
      <w:numFmt w:val="bullet"/>
      <w:lvlText w:val=""/>
      <w:lvlJc w:val="left"/>
      <w:pPr>
        <w:tabs>
          <w:tab w:val="num" w:pos="2160"/>
        </w:tabs>
        <w:ind w:left="2160" w:hanging="360"/>
      </w:pPr>
      <w:rPr>
        <w:rFonts w:ascii="Wingdings" w:hAnsi="Wingdings" w:hint="default"/>
      </w:rPr>
    </w:lvl>
    <w:lvl w:ilvl="3" w:tplc="9CA855F4" w:tentative="1">
      <w:start w:val="1"/>
      <w:numFmt w:val="bullet"/>
      <w:lvlText w:val=""/>
      <w:lvlJc w:val="left"/>
      <w:pPr>
        <w:tabs>
          <w:tab w:val="num" w:pos="2880"/>
        </w:tabs>
        <w:ind w:left="2880" w:hanging="360"/>
      </w:pPr>
      <w:rPr>
        <w:rFonts w:ascii="Wingdings" w:hAnsi="Wingdings" w:hint="default"/>
      </w:rPr>
    </w:lvl>
    <w:lvl w:ilvl="4" w:tplc="066240AE" w:tentative="1">
      <w:start w:val="1"/>
      <w:numFmt w:val="bullet"/>
      <w:lvlText w:val=""/>
      <w:lvlJc w:val="left"/>
      <w:pPr>
        <w:tabs>
          <w:tab w:val="num" w:pos="3600"/>
        </w:tabs>
        <w:ind w:left="3600" w:hanging="360"/>
      </w:pPr>
      <w:rPr>
        <w:rFonts w:ascii="Wingdings" w:hAnsi="Wingdings" w:hint="default"/>
      </w:rPr>
    </w:lvl>
    <w:lvl w:ilvl="5" w:tplc="C448B910" w:tentative="1">
      <w:start w:val="1"/>
      <w:numFmt w:val="bullet"/>
      <w:lvlText w:val=""/>
      <w:lvlJc w:val="left"/>
      <w:pPr>
        <w:tabs>
          <w:tab w:val="num" w:pos="4320"/>
        </w:tabs>
        <w:ind w:left="4320" w:hanging="360"/>
      </w:pPr>
      <w:rPr>
        <w:rFonts w:ascii="Wingdings" w:hAnsi="Wingdings" w:hint="default"/>
      </w:rPr>
    </w:lvl>
    <w:lvl w:ilvl="6" w:tplc="4618959C" w:tentative="1">
      <w:start w:val="1"/>
      <w:numFmt w:val="bullet"/>
      <w:lvlText w:val=""/>
      <w:lvlJc w:val="left"/>
      <w:pPr>
        <w:tabs>
          <w:tab w:val="num" w:pos="5040"/>
        </w:tabs>
        <w:ind w:left="5040" w:hanging="360"/>
      </w:pPr>
      <w:rPr>
        <w:rFonts w:ascii="Wingdings" w:hAnsi="Wingdings" w:hint="default"/>
      </w:rPr>
    </w:lvl>
    <w:lvl w:ilvl="7" w:tplc="FDB6C366" w:tentative="1">
      <w:start w:val="1"/>
      <w:numFmt w:val="bullet"/>
      <w:lvlText w:val=""/>
      <w:lvlJc w:val="left"/>
      <w:pPr>
        <w:tabs>
          <w:tab w:val="num" w:pos="5760"/>
        </w:tabs>
        <w:ind w:left="5760" w:hanging="360"/>
      </w:pPr>
      <w:rPr>
        <w:rFonts w:ascii="Wingdings" w:hAnsi="Wingdings" w:hint="default"/>
      </w:rPr>
    </w:lvl>
    <w:lvl w:ilvl="8" w:tplc="D382E1FC" w:tentative="1">
      <w:start w:val="1"/>
      <w:numFmt w:val="bullet"/>
      <w:lvlText w:val=""/>
      <w:lvlJc w:val="left"/>
      <w:pPr>
        <w:tabs>
          <w:tab w:val="num" w:pos="6480"/>
        </w:tabs>
        <w:ind w:left="6480" w:hanging="360"/>
      </w:pPr>
      <w:rPr>
        <w:rFonts w:ascii="Wingdings" w:hAnsi="Wingdings" w:hint="default"/>
      </w:rPr>
    </w:lvl>
  </w:abstractNum>
  <w:abstractNum w:abstractNumId="10">
    <w:nsid w:val="3A0C1E3C"/>
    <w:multiLevelType w:val="hybridMultilevel"/>
    <w:tmpl w:val="317AA0F6"/>
    <w:lvl w:ilvl="0" w:tplc="A9BAE670">
      <w:start w:val="1"/>
      <w:numFmt w:val="bullet"/>
      <w:lvlText w:val=""/>
      <w:lvlJc w:val="left"/>
      <w:pPr>
        <w:tabs>
          <w:tab w:val="num" w:pos="720"/>
        </w:tabs>
        <w:ind w:left="720" w:hanging="360"/>
      </w:pPr>
      <w:rPr>
        <w:rFonts w:ascii="Wingdings" w:hAnsi="Wingdings" w:hint="default"/>
      </w:rPr>
    </w:lvl>
    <w:lvl w:ilvl="1" w:tplc="F05205C4" w:tentative="1">
      <w:start w:val="1"/>
      <w:numFmt w:val="bullet"/>
      <w:lvlText w:val=""/>
      <w:lvlJc w:val="left"/>
      <w:pPr>
        <w:tabs>
          <w:tab w:val="num" w:pos="1440"/>
        </w:tabs>
        <w:ind w:left="1440" w:hanging="360"/>
      </w:pPr>
      <w:rPr>
        <w:rFonts w:ascii="Wingdings" w:hAnsi="Wingdings" w:hint="default"/>
      </w:rPr>
    </w:lvl>
    <w:lvl w:ilvl="2" w:tplc="9FEA5132" w:tentative="1">
      <w:start w:val="1"/>
      <w:numFmt w:val="bullet"/>
      <w:lvlText w:val=""/>
      <w:lvlJc w:val="left"/>
      <w:pPr>
        <w:tabs>
          <w:tab w:val="num" w:pos="2160"/>
        </w:tabs>
        <w:ind w:left="2160" w:hanging="360"/>
      </w:pPr>
      <w:rPr>
        <w:rFonts w:ascii="Wingdings" w:hAnsi="Wingdings" w:hint="default"/>
      </w:rPr>
    </w:lvl>
    <w:lvl w:ilvl="3" w:tplc="5CAA3B52" w:tentative="1">
      <w:start w:val="1"/>
      <w:numFmt w:val="bullet"/>
      <w:lvlText w:val=""/>
      <w:lvlJc w:val="left"/>
      <w:pPr>
        <w:tabs>
          <w:tab w:val="num" w:pos="2880"/>
        </w:tabs>
        <w:ind w:left="2880" w:hanging="360"/>
      </w:pPr>
      <w:rPr>
        <w:rFonts w:ascii="Wingdings" w:hAnsi="Wingdings" w:hint="default"/>
      </w:rPr>
    </w:lvl>
    <w:lvl w:ilvl="4" w:tplc="2B523F22" w:tentative="1">
      <w:start w:val="1"/>
      <w:numFmt w:val="bullet"/>
      <w:lvlText w:val=""/>
      <w:lvlJc w:val="left"/>
      <w:pPr>
        <w:tabs>
          <w:tab w:val="num" w:pos="3600"/>
        </w:tabs>
        <w:ind w:left="3600" w:hanging="360"/>
      </w:pPr>
      <w:rPr>
        <w:rFonts w:ascii="Wingdings" w:hAnsi="Wingdings" w:hint="default"/>
      </w:rPr>
    </w:lvl>
    <w:lvl w:ilvl="5" w:tplc="664A93DE" w:tentative="1">
      <w:start w:val="1"/>
      <w:numFmt w:val="bullet"/>
      <w:lvlText w:val=""/>
      <w:lvlJc w:val="left"/>
      <w:pPr>
        <w:tabs>
          <w:tab w:val="num" w:pos="4320"/>
        </w:tabs>
        <w:ind w:left="4320" w:hanging="360"/>
      </w:pPr>
      <w:rPr>
        <w:rFonts w:ascii="Wingdings" w:hAnsi="Wingdings" w:hint="default"/>
      </w:rPr>
    </w:lvl>
    <w:lvl w:ilvl="6" w:tplc="58CC1D42" w:tentative="1">
      <w:start w:val="1"/>
      <w:numFmt w:val="bullet"/>
      <w:lvlText w:val=""/>
      <w:lvlJc w:val="left"/>
      <w:pPr>
        <w:tabs>
          <w:tab w:val="num" w:pos="5040"/>
        </w:tabs>
        <w:ind w:left="5040" w:hanging="360"/>
      </w:pPr>
      <w:rPr>
        <w:rFonts w:ascii="Wingdings" w:hAnsi="Wingdings" w:hint="default"/>
      </w:rPr>
    </w:lvl>
    <w:lvl w:ilvl="7" w:tplc="D7162A24" w:tentative="1">
      <w:start w:val="1"/>
      <w:numFmt w:val="bullet"/>
      <w:lvlText w:val=""/>
      <w:lvlJc w:val="left"/>
      <w:pPr>
        <w:tabs>
          <w:tab w:val="num" w:pos="5760"/>
        </w:tabs>
        <w:ind w:left="5760" w:hanging="360"/>
      </w:pPr>
      <w:rPr>
        <w:rFonts w:ascii="Wingdings" w:hAnsi="Wingdings" w:hint="default"/>
      </w:rPr>
    </w:lvl>
    <w:lvl w:ilvl="8" w:tplc="32A65908" w:tentative="1">
      <w:start w:val="1"/>
      <w:numFmt w:val="bullet"/>
      <w:lvlText w:val=""/>
      <w:lvlJc w:val="left"/>
      <w:pPr>
        <w:tabs>
          <w:tab w:val="num" w:pos="6480"/>
        </w:tabs>
        <w:ind w:left="6480" w:hanging="360"/>
      </w:pPr>
      <w:rPr>
        <w:rFonts w:ascii="Wingdings" w:hAnsi="Wingdings" w:hint="default"/>
      </w:rPr>
    </w:lvl>
  </w:abstractNum>
  <w:abstractNum w:abstractNumId="11">
    <w:nsid w:val="40B35092"/>
    <w:multiLevelType w:val="hybridMultilevel"/>
    <w:tmpl w:val="8E4A162C"/>
    <w:lvl w:ilvl="0" w:tplc="04CA1EBC">
      <w:start w:val="1"/>
      <w:numFmt w:val="bullet"/>
      <w:lvlText w:val=""/>
      <w:lvlJc w:val="left"/>
      <w:pPr>
        <w:tabs>
          <w:tab w:val="num" w:pos="720"/>
        </w:tabs>
        <w:ind w:left="720" w:hanging="360"/>
      </w:pPr>
      <w:rPr>
        <w:rFonts w:ascii="Wingdings" w:hAnsi="Wingdings" w:hint="default"/>
      </w:rPr>
    </w:lvl>
    <w:lvl w:ilvl="1" w:tplc="8D82362A" w:tentative="1">
      <w:start w:val="1"/>
      <w:numFmt w:val="bullet"/>
      <w:lvlText w:val=""/>
      <w:lvlJc w:val="left"/>
      <w:pPr>
        <w:tabs>
          <w:tab w:val="num" w:pos="1440"/>
        </w:tabs>
        <w:ind w:left="1440" w:hanging="360"/>
      </w:pPr>
      <w:rPr>
        <w:rFonts w:ascii="Wingdings" w:hAnsi="Wingdings" w:hint="default"/>
      </w:rPr>
    </w:lvl>
    <w:lvl w:ilvl="2" w:tplc="300495FA" w:tentative="1">
      <w:start w:val="1"/>
      <w:numFmt w:val="bullet"/>
      <w:lvlText w:val=""/>
      <w:lvlJc w:val="left"/>
      <w:pPr>
        <w:tabs>
          <w:tab w:val="num" w:pos="2160"/>
        </w:tabs>
        <w:ind w:left="2160" w:hanging="360"/>
      </w:pPr>
      <w:rPr>
        <w:rFonts w:ascii="Wingdings" w:hAnsi="Wingdings" w:hint="default"/>
      </w:rPr>
    </w:lvl>
    <w:lvl w:ilvl="3" w:tplc="220ED9E6" w:tentative="1">
      <w:start w:val="1"/>
      <w:numFmt w:val="bullet"/>
      <w:lvlText w:val=""/>
      <w:lvlJc w:val="left"/>
      <w:pPr>
        <w:tabs>
          <w:tab w:val="num" w:pos="2880"/>
        </w:tabs>
        <w:ind w:left="2880" w:hanging="360"/>
      </w:pPr>
      <w:rPr>
        <w:rFonts w:ascii="Wingdings" w:hAnsi="Wingdings" w:hint="default"/>
      </w:rPr>
    </w:lvl>
    <w:lvl w:ilvl="4" w:tplc="E458AA08" w:tentative="1">
      <w:start w:val="1"/>
      <w:numFmt w:val="bullet"/>
      <w:lvlText w:val=""/>
      <w:lvlJc w:val="left"/>
      <w:pPr>
        <w:tabs>
          <w:tab w:val="num" w:pos="3600"/>
        </w:tabs>
        <w:ind w:left="3600" w:hanging="360"/>
      </w:pPr>
      <w:rPr>
        <w:rFonts w:ascii="Wingdings" w:hAnsi="Wingdings" w:hint="default"/>
      </w:rPr>
    </w:lvl>
    <w:lvl w:ilvl="5" w:tplc="77A69676" w:tentative="1">
      <w:start w:val="1"/>
      <w:numFmt w:val="bullet"/>
      <w:lvlText w:val=""/>
      <w:lvlJc w:val="left"/>
      <w:pPr>
        <w:tabs>
          <w:tab w:val="num" w:pos="4320"/>
        </w:tabs>
        <w:ind w:left="4320" w:hanging="360"/>
      </w:pPr>
      <w:rPr>
        <w:rFonts w:ascii="Wingdings" w:hAnsi="Wingdings" w:hint="default"/>
      </w:rPr>
    </w:lvl>
    <w:lvl w:ilvl="6" w:tplc="9FFAE646" w:tentative="1">
      <w:start w:val="1"/>
      <w:numFmt w:val="bullet"/>
      <w:lvlText w:val=""/>
      <w:lvlJc w:val="left"/>
      <w:pPr>
        <w:tabs>
          <w:tab w:val="num" w:pos="5040"/>
        </w:tabs>
        <w:ind w:left="5040" w:hanging="360"/>
      </w:pPr>
      <w:rPr>
        <w:rFonts w:ascii="Wingdings" w:hAnsi="Wingdings" w:hint="default"/>
      </w:rPr>
    </w:lvl>
    <w:lvl w:ilvl="7" w:tplc="99FCC020" w:tentative="1">
      <w:start w:val="1"/>
      <w:numFmt w:val="bullet"/>
      <w:lvlText w:val=""/>
      <w:lvlJc w:val="left"/>
      <w:pPr>
        <w:tabs>
          <w:tab w:val="num" w:pos="5760"/>
        </w:tabs>
        <w:ind w:left="5760" w:hanging="360"/>
      </w:pPr>
      <w:rPr>
        <w:rFonts w:ascii="Wingdings" w:hAnsi="Wingdings" w:hint="default"/>
      </w:rPr>
    </w:lvl>
    <w:lvl w:ilvl="8" w:tplc="10D40CB6" w:tentative="1">
      <w:start w:val="1"/>
      <w:numFmt w:val="bullet"/>
      <w:lvlText w:val=""/>
      <w:lvlJc w:val="left"/>
      <w:pPr>
        <w:tabs>
          <w:tab w:val="num" w:pos="6480"/>
        </w:tabs>
        <w:ind w:left="6480" w:hanging="360"/>
      </w:pPr>
      <w:rPr>
        <w:rFonts w:ascii="Wingdings" w:hAnsi="Wingdings" w:hint="default"/>
      </w:rPr>
    </w:lvl>
  </w:abstractNum>
  <w:abstractNum w:abstractNumId="12">
    <w:nsid w:val="51BD0160"/>
    <w:multiLevelType w:val="hybridMultilevel"/>
    <w:tmpl w:val="B0948A64"/>
    <w:lvl w:ilvl="0" w:tplc="240A000F">
      <w:start w:val="1"/>
      <w:numFmt w:val="decimal"/>
      <w:lvlText w:val="%1."/>
      <w:lvlJc w:val="left"/>
      <w:pPr>
        <w:ind w:left="4980" w:hanging="360"/>
      </w:pPr>
      <w:rPr>
        <w:rFonts w:hint="default"/>
      </w:rPr>
    </w:lvl>
    <w:lvl w:ilvl="1" w:tplc="240A0003" w:tentative="1">
      <w:start w:val="1"/>
      <w:numFmt w:val="bullet"/>
      <w:lvlText w:val="o"/>
      <w:lvlJc w:val="left"/>
      <w:pPr>
        <w:ind w:left="5700" w:hanging="360"/>
      </w:pPr>
      <w:rPr>
        <w:rFonts w:ascii="Courier New" w:hAnsi="Courier New" w:cs="Courier New" w:hint="default"/>
      </w:rPr>
    </w:lvl>
    <w:lvl w:ilvl="2" w:tplc="240A0005" w:tentative="1">
      <w:start w:val="1"/>
      <w:numFmt w:val="bullet"/>
      <w:lvlText w:val=""/>
      <w:lvlJc w:val="left"/>
      <w:pPr>
        <w:ind w:left="6420" w:hanging="360"/>
      </w:pPr>
      <w:rPr>
        <w:rFonts w:ascii="Wingdings" w:hAnsi="Wingdings" w:hint="default"/>
      </w:rPr>
    </w:lvl>
    <w:lvl w:ilvl="3" w:tplc="240A0001" w:tentative="1">
      <w:start w:val="1"/>
      <w:numFmt w:val="bullet"/>
      <w:lvlText w:val=""/>
      <w:lvlJc w:val="left"/>
      <w:pPr>
        <w:ind w:left="7140" w:hanging="360"/>
      </w:pPr>
      <w:rPr>
        <w:rFonts w:ascii="Symbol" w:hAnsi="Symbol" w:hint="default"/>
      </w:rPr>
    </w:lvl>
    <w:lvl w:ilvl="4" w:tplc="240A0003" w:tentative="1">
      <w:start w:val="1"/>
      <w:numFmt w:val="bullet"/>
      <w:lvlText w:val="o"/>
      <w:lvlJc w:val="left"/>
      <w:pPr>
        <w:ind w:left="7860" w:hanging="360"/>
      </w:pPr>
      <w:rPr>
        <w:rFonts w:ascii="Courier New" w:hAnsi="Courier New" w:cs="Courier New" w:hint="default"/>
      </w:rPr>
    </w:lvl>
    <w:lvl w:ilvl="5" w:tplc="240A0005" w:tentative="1">
      <w:start w:val="1"/>
      <w:numFmt w:val="bullet"/>
      <w:lvlText w:val=""/>
      <w:lvlJc w:val="left"/>
      <w:pPr>
        <w:ind w:left="8580" w:hanging="360"/>
      </w:pPr>
      <w:rPr>
        <w:rFonts w:ascii="Wingdings" w:hAnsi="Wingdings" w:hint="default"/>
      </w:rPr>
    </w:lvl>
    <w:lvl w:ilvl="6" w:tplc="240A0001" w:tentative="1">
      <w:start w:val="1"/>
      <w:numFmt w:val="bullet"/>
      <w:lvlText w:val=""/>
      <w:lvlJc w:val="left"/>
      <w:pPr>
        <w:ind w:left="9300" w:hanging="360"/>
      </w:pPr>
      <w:rPr>
        <w:rFonts w:ascii="Symbol" w:hAnsi="Symbol" w:hint="default"/>
      </w:rPr>
    </w:lvl>
    <w:lvl w:ilvl="7" w:tplc="240A0003" w:tentative="1">
      <w:start w:val="1"/>
      <w:numFmt w:val="bullet"/>
      <w:lvlText w:val="o"/>
      <w:lvlJc w:val="left"/>
      <w:pPr>
        <w:ind w:left="10020" w:hanging="360"/>
      </w:pPr>
      <w:rPr>
        <w:rFonts w:ascii="Courier New" w:hAnsi="Courier New" w:cs="Courier New" w:hint="default"/>
      </w:rPr>
    </w:lvl>
    <w:lvl w:ilvl="8" w:tplc="240A0005" w:tentative="1">
      <w:start w:val="1"/>
      <w:numFmt w:val="bullet"/>
      <w:lvlText w:val=""/>
      <w:lvlJc w:val="left"/>
      <w:pPr>
        <w:ind w:left="10740" w:hanging="360"/>
      </w:pPr>
      <w:rPr>
        <w:rFonts w:ascii="Wingdings" w:hAnsi="Wingdings" w:hint="default"/>
      </w:rPr>
    </w:lvl>
  </w:abstractNum>
  <w:abstractNum w:abstractNumId="13">
    <w:nsid w:val="57DC5FB4"/>
    <w:multiLevelType w:val="hybridMultilevel"/>
    <w:tmpl w:val="DF0A135A"/>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B1325F6"/>
    <w:multiLevelType w:val="hybridMultilevel"/>
    <w:tmpl w:val="097417DE"/>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nsid w:val="6F8E7B47"/>
    <w:multiLevelType w:val="hybridMultilevel"/>
    <w:tmpl w:val="39C0C9F6"/>
    <w:lvl w:ilvl="0" w:tplc="6A246444">
      <w:start w:val="1"/>
      <w:numFmt w:val="bullet"/>
      <w:lvlText w:val=""/>
      <w:lvlJc w:val="left"/>
      <w:pPr>
        <w:tabs>
          <w:tab w:val="num" w:pos="720"/>
        </w:tabs>
        <w:ind w:left="720" w:hanging="360"/>
      </w:pPr>
      <w:rPr>
        <w:rFonts w:ascii="Wingdings" w:hAnsi="Wingdings" w:hint="default"/>
      </w:rPr>
    </w:lvl>
    <w:lvl w:ilvl="1" w:tplc="E7949D70" w:tentative="1">
      <w:start w:val="1"/>
      <w:numFmt w:val="bullet"/>
      <w:lvlText w:val=""/>
      <w:lvlJc w:val="left"/>
      <w:pPr>
        <w:tabs>
          <w:tab w:val="num" w:pos="1440"/>
        </w:tabs>
        <w:ind w:left="1440" w:hanging="360"/>
      </w:pPr>
      <w:rPr>
        <w:rFonts w:ascii="Wingdings" w:hAnsi="Wingdings" w:hint="default"/>
      </w:rPr>
    </w:lvl>
    <w:lvl w:ilvl="2" w:tplc="57AA6FCA" w:tentative="1">
      <w:start w:val="1"/>
      <w:numFmt w:val="bullet"/>
      <w:lvlText w:val=""/>
      <w:lvlJc w:val="left"/>
      <w:pPr>
        <w:tabs>
          <w:tab w:val="num" w:pos="2160"/>
        </w:tabs>
        <w:ind w:left="2160" w:hanging="360"/>
      </w:pPr>
      <w:rPr>
        <w:rFonts w:ascii="Wingdings" w:hAnsi="Wingdings" w:hint="default"/>
      </w:rPr>
    </w:lvl>
    <w:lvl w:ilvl="3" w:tplc="04A4766C" w:tentative="1">
      <w:start w:val="1"/>
      <w:numFmt w:val="bullet"/>
      <w:lvlText w:val=""/>
      <w:lvlJc w:val="left"/>
      <w:pPr>
        <w:tabs>
          <w:tab w:val="num" w:pos="2880"/>
        </w:tabs>
        <w:ind w:left="2880" w:hanging="360"/>
      </w:pPr>
      <w:rPr>
        <w:rFonts w:ascii="Wingdings" w:hAnsi="Wingdings" w:hint="default"/>
      </w:rPr>
    </w:lvl>
    <w:lvl w:ilvl="4" w:tplc="8F0AEC4E" w:tentative="1">
      <w:start w:val="1"/>
      <w:numFmt w:val="bullet"/>
      <w:lvlText w:val=""/>
      <w:lvlJc w:val="left"/>
      <w:pPr>
        <w:tabs>
          <w:tab w:val="num" w:pos="3600"/>
        </w:tabs>
        <w:ind w:left="3600" w:hanging="360"/>
      </w:pPr>
      <w:rPr>
        <w:rFonts w:ascii="Wingdings" w:hAnsi="Wingdings" w:hint="default"/>
      </w:rPr>
    </w:lvl>
    <w:lvl w:ilvl="5" w:tplc="0540C534" w:tentative="1">
      <w:start w:val="1"/>
      <w:numFmt w:val="bullet"/>
      <w:lvlText w:val=""/>
      <w:lvlJc w:val="left"/>
      <w:pPr>
        <w:tabs>
          <w:tab w:val="num" w:pos="4320"/>
        </w:tabs>
        <w:ind w:left="4320" w:hanging="360"/>
      </w:pPr>
      <w:rPr>
        <w:rFonts w:ascii="Wingdings" w:hAnsi="Wingdings" w:hint="default"/>
      </w:rPr>
    </w:lvl>
    <w:lvl w:ilvl="6" w:tplc="EFF8896C" w:tentative="1">
      <w:start w:val="1"/>
      <w:numFmt w:val="bullet"/>
      <w:lvlText w:val=""/>
      <w:lvlJc w:val="left"/>
      <w:pPr>
        <w:tabs>
          <w:tab w:val="num" w:pos="5040"/>
        </w:tabs>
        <w:ind w:left="5040" w:hanging="360"/>
      </w:pPr>
      <w:rPr>
        <w:rFonts w:ascii="Wingdings" w:hAnsi="Wingdings" w:hint="default"/>
      </w:rPr>
    </w:lvl>
    <w:lvl w:ilvl="7" w:tplc="94FE4614" w:tentative="1">
      <w:start w:val="1"/>
      <w:numFmt w:val="bullet"/>
      <w:lvlText w:val=""/>
      <w:lvlJc w:val="left"/>
      <w:pPr>
        <w:tabs>
          <w:tab w:val="num" w:pos="5760"/>
        </w:tabs>
        <w:ind w:left="5760" w:hanging="360"/>
      </w:pPr>
      <w:rPr>
        <w:rFonts w:ascii="Wingdings" w:hAnsi="Wingdings" w:hint="default"/>
      </w:rPr>
    </w:lvl>
    <w:lvl w:ilvl="8" w:tplc="C8526920" w:tentative="1">
      <w:start w:val="1"/>
      <w:numFmt w:val="bullet"/>
      <w:lvlText w:val=""/>
      <w:lvlJc w:val="left"/>
      <w:pPr>
        <w:tabs>
          <w:tab w:val="num" w:pos="6480"/>
        </w:tabs>
        <w:ind w:left="6480" w:hanging="360"/>
      </w:pPr>
      <w:rPr>
        <w:rFonts w:ascii="Wingdings" w:hAnsi="Wingdings" w:hint="default"/>
      </w:rPr>
    </w:lvl>
  </w:abstractNum>
  <w:abstractNum w:abstractNumId="16">
    <w:nsid w:val="708024AE"/>
    <w:multiLevelType w:val="hybridMultilevel"/>
    <w:tmpl w:val="D2FC9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BF659C3"/>
    <w:multiLevelType w:val="hybridMultilevel"/>
    <w:tmpl w:val="C90C7E90"/>
    <w:lvl w:ilvl="0" w:tplc="C1706F22">
      <w:start w:val="1"/>
      <w:numFmt w:val="bullet"/>
      <w:lvlText w:val=""/>
      <w:lvlJc w:val="left"/>
      <w:pPr>
        <w:tabs>
          <w:tab w:val="num" w:pos="720"/>
        </w:tabs>
        <w:ind w:left="720" w:hanging="360"/>
      </w:pPr>
      <w:rPr>
        <w:rFonts w:ascii="Wingdings" w:hAnsi="Wingdings" w:hint="default"/>
      </w:rPr>
    </w:lvl>
    <w:lvl w:ilvl="1" w:tplc="D0CE2B8A" w:tentative="1">
      <w:start w:val="1"/>
      <w:numFmt w:val="bullet"/>
      <w:lvlText w:val=""/>
      <w:lvlJc w:val="left"/>
      <w:pPr>
        <w:tabs>
          <w:tab w:val="num" w:pos="1440"/>
        </w:tabs>
        <w:ind w:left="1440" w:hanging="360"/>
      </w:pPr>
      <w:rPr>
        <w:rFonts w:ascii="Wingdings" w:hAnsi="Wingdings" w:hint="default"/>
      </w:rPr>
    </w:lvl>
    <w:lvl w:ilvl="2" w:tplc="AF84F630" w:tentative="1">
      <w:start w:val="1"/>
      <w:numFmt w:val="bullet"/>
      <w:lvlText w:val=""/>
      <w:lvlJc w:val="left"/>
      <w:pPr>
        <w:tabs>
          <w:tab w:val="num" w:pos="2160"/>
        </w:tabs>
        <w:ind w:left="2160" w:hanging="360"/>
      </w:pPr>
      <w:rPr>
        <w:rFonts w:ascii="Wingdings" w:hAnsi="Wingdings" w:hint="default"/>
      </w:rPr>
    </w:lvl>
    <w:lvl w:ilvl="3" w:tplc="30A811F2" w:tentative="1">
      <w:start w:val="1"/>
      <w:numFmt w:val="bullet"/>
      <w:lvlText w:val=""/>
      <w:lvlJc w:val="left"/>
      <w:pPr>
        <w:tabs>
          <w:tab w:val="num" w:pos="2880"/>
        </w:tabs>
        <w:ind w:left="2880" w:hanging="360"/>
      </w:pPr>
      <w:rPr>
        <w:rFonts w:ascii="Wingdings" w:hAnsi="Wingdings" w:hint="default"/>
      </w:rPr>
    </w:lvl>
    <w:lvl w:ilvl="4" w:tplc="E68E797A" w:tentative="1">
      <w:start w:val="1"/>
      <w:numFmt w:val="bullet"/>
      <w:lvlText w:val=""/>
      <w:lvlJc w:val="left"/>
      <w:pPr>
        <w:tabs>
          <w:tab w:val="num" w:pos="3600"/>
        </w:tabs>
        <w:ind w:left="3600" w:hanging="360"/>
      </w:pPr>
      <w:rPr>
        <w:rFonts w:ascii="Wingdings" w:hAnsi="Wingdings" w:hint="default"/>
      </w:rPr>
    </w:lvl>
    <w:lvl w:ilvl="5" w:tplc="99A278DA" w:tentative="1">
      <w:start w:val="1"/>
      <w:numFmt w:val="bullet"/>
      <w:lvlText w:val=""/>
      <w:lvlJc w:val="left"/>
      <w:pPr>
        <w:tabs>
          <w:tab w:val="num" w:pos="4320"/>
        </w:tabs>
        <w:ind w:left="4320" w:hanging="360"/>
      </w:pPr>
      <w:rPr>
        <w:rFonts w:ascii="Wingdings" w:hAnsi="Wingdings" w:hint="default"/>
      </w:rPr>
    </w:lvl>
    <w:lvl w:ilvl="6" w:tplc="C28E44D4" w:tentative="1">
      <w:start w:val="1"/>
      <w:numFmt w:val="bullet"/>
      <w:lvlText w:val=""/>
      <w:lvlJc w:val="left"/>
      <w:pPr>
        <w:tabs>
          <w:tab w:val="num" w:pos="5040"/>
        </w:tabs>
        <w:ind w:left="5040" w:hanging="360"/>
      </w:pPr>
      <w:rPr>
        <w:rFonts w:ascii="Wingdings" w:hAnsi="Wingdings" w:hint="default"/>
      </w:rPr>
    </w:lvl>
    <w:lvl w:ilvl="7" w:tplc="D32004CA" w:tentative="1">
      <w:start w:val="1"/>
      <w:numFmt w:val="bullet"/>
      <w:lvlText w:val=""/>
      <w:lvlJc w:val="left"/>
      <w:pPr>
        <w:tabs>
          <w:tab w:val="num" w:pos="5760"/>
        </w:tabs>
        <w:ind w:left="5760" w:hanging="360"/>
      </w:pPr>
      <w:rPr>
        <w:rFonts w:ascii="Wingdings" w:hAnsi="Wingdings" w:hint="default"/>
      </w:rPr>
    </w:lvl>
    <w:lvl w:ilvl="8" w:tplc="106E9E48" w:tentative="1">
      <w:start w:val="1"/>
      <w:numFmt w:val="bullet"/>
      <w:lvlText w:val=""/>
      <w:lvlJc w:val="left"/>
      <w:pPr>
        <w:tabs>
          <w:tab w:val="num" w:pos="6480"/>
        </w:tabs>
        <w:ind w:left="6480" w:hanging="360"/>
      </w:pPr>
      <w:rPr>
        <w:rFonts w:ascii="Wingdings" w:hAnsi="Wingdings" w:hint="default"/>
      </w:rPr>
    </w:lvl>
  </w:abstractNum>
  <w:abstractNum w:abstractNumId="18">
    <w:nsid w:val="7C2439C0"/>
    <w:multiLevelType w:val="hybridMultilevel"/>
    <w:tmpl w:val="60668784"/>
    <w:lvl w:ilvl="0" w:tplc="504A8E5A">
      <w:start w:val="1"/>
      <w:numFmt w:val="bullet"/>
      <w:lvlText w:val=""/>
      <w:lvlJc w:val="left"/>
      <w:pPr>
        <w:tabs>
          <w:tab w:val="num" w:pos="720"/>
        </w:tabs>
        <w:ind w:left="720" w:hanging="360"/>
      </w:pPr>
      <w:rPr>
        <w:rFonts w:ascii="Wingdings" w:hAnsi="Wingdings" w:hint="default"/>
      </w:rPr>
    </w:lvl>
    <w:lvl w:ilvl="1" w:tplc="9F40DB6C" w:tentative="1">
      <w:start w:val="1"/>
      <w:numFmt w:val="bullet"/>
      <w:lvlText w:val=""/>
      <w:lvlJc w:val="left"/>
      <w:pPr>
        <w:tabs>
          <w:tab w:val="num" w:pos="1440"/>
        </w:tabs>
        <w:ind w:left="1440" w:hanging="360"/>
      </w:pPr>
      <w:rPr>
        <w:rFonts w:ascii="Wingdings" w:hAnsi="Wingdings" w:hint="default"/>
      </w:rPr>
    </w:lvl>
    <w:lvl w:ilvl="2" w:tplc="45A63FEE" w:tentative="1">
      <w:start w:val="1"/>
      <w:numFmt w:val="bullet"/>
      <w:lvlText w:val=""/>
      <w:lvlJc w:val="left"/>
      <w:pPr>
        <w:tabs>
          <w:tab w:val="num" w:pos="2160"/>
        </w:tabs>
        <w:ind w:left="2160" w:hanging="360"/>
      </w:pPr>
      <w:rPr>
        <w:rFonts w:ascii="Wingdings" w:hAnsi="Wingdings" w:hint="default"/>
      </w:rPr>
    </w:lvl>
    <w:lvl w:ilvl="3" w:tplc="F5963E9C" w:tentative="1">
      <w:start w:val="1"/>
      <w:numFmt w:val="bullet"/>
      <w:lvlText w:val=""/>
      <w:lvlJc w:val="left"/>
      <w:pPr>
        <w:tabs>
          <w:tab w:val="num" w:pos="2880"/>
        </w:tabs>
        <w:ind w:left="2880" w:hanging="360"/>
      </w:pPr>
      <w:rPr>
        <w:rFonts w:ascii="Wingdings" w:hAnsi="Wingdings" w:hint="default"/>
      </w:rPr>
    </w:lvl>
    <w:lvl w:ilvl="4" w:tplc="57A85074" w:tentative="1">
      <w:start w:val="1"/>
      <w:numFmt w:val="bullet"/>
      <w:lvlText w:val=""/>
      <w:lvlJc w:val="left"/>
      <w:pPr>
        <w:tabs>
          <w:tab w:val="num" w:pos="3600"/>
        </w:tabs>
        <w:ind w:left="3600" w:hanging="360"/>
      </w:pPr>
      <w:rPr>
        <w:rFonts w:ascii="Wingdings" w:hAnsi="Wingdings" w:hint="default"/>
      </w:rPr>
    </w:lvl>
    <w:lvl w:ilvl="5" w:tplc="C98EDCE2" w:tentative="1">
      <w:start w:val="1"/>
      <w:numFmt w:val="bullet"/>
      <w:lvlText w:val=""/>
      <w:lvlJc w:val="left"/>
      <w:pPr>
        <w:tabs>
          <w:tab w:val="num" w:pos="4320"/>
        </w:tabs>
        <w:ind w:left="4320" w:hanging="360"/>
      </w:pPr>
      <w:rPr>
        <w:rFonts w:ascii="Wingdings" w:hAnsi="Wingdings" w:hint="default"/>
      </w:rPr>
    </w:lvl>
    <w:lvl w:ilvl="6" w:tplc="5B7ACC38" w:tentative="1">
      <w:start w:val="1"/>
      <w:numFmt w:val="bullet"/>
      <w:lvlText w:val=""/>
      <w:lvlJc w:val="left"/>
      <w:pPr>
        <w:tabs>
          <w:tab w:val="num" w:pos="5040"/>
        </w:tabs>
        <w:ind w:left="5040" w:hanging="360"/>
      </w:pPr>
      <w:rPr>
        <w:rFonts w:ascii="Wingdings" w:hAnsi="Wingdings" w:hint="default"/>
      </w:rPr>
    </w:lvl>
    <w:lvl w:ilvl="7" w:tplc="21A2858E" w:tentative="1">
      <w:start w:val="1"/>
      <w:numFmt w:val="bullet"/>
      <w:lvlText w:val=""/>
      <w:lvlJc w:val="left"/>
      <w:pPr>
        <w:tabs>
          <w:tab w:val="num" w:pos="5760"/>
        </w:tabs>
        <w:ind w:left="5760" w:hanging="360"/>
      </w:pPr>
      <w:rPr>
        <w:rFonts w:ascii="Wingdings" w:hAnsi="Wingdings" w:hint="default"/>
      </w:rPr>
    </w:lvl>
    <w:lvl w:ilvl="8" w:tplc="0DAE1C9C"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3"/>
  </w:num>
  <w:num w:numId="4">
    <w:abstractNumId w:val="0"/>
  </w:num>
  <w:num w:numId="5">
    <w:abstractNumId w:val="10"/>
  </w:num>
  <w:num w:numId="6">
    <w:abstractNumId w:val="4"/>
  </w:num>
  <w:num w:numId="7">
    <w:abstractNumId w:val="8"/>
  </w:num>
  <w:num w:numId="8">
    <w:abstractNumId w:val="11"/>
  </w:num>
  <w:num w:numId="9">
    <w:abstractNumId w:val="5"/>
  </w:num>
  <w:num w:numId="10">
    <w:abstractNumId w:val="7"/>
  </w:num>
  <w:num w:numId="11">
    <w:abstractNumId w:val="15"/>
  </w:num>
  <w:num w:numId="12">
    <w:abstractNumId w:val="18"/>
  </w:num>
  <w:num w:numId="13">
    <w:abstractNumId w:val="6"/>
  </w:num>
  <w:num w:numId="14">
    <w:abstractNumId w:val="2"/>
  </w:num>
  <w:num w:numId="15">
    <w:abstractNumId w:val="9"/>
  </w:num>
  <w:num w:numId="16">
    <w:abstractNumId w:val="17"/>
  </w:num>
  <w:num w:numId="17">
    <w:abstractNumId w:val="16"/>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91"/>
    <w:rsid w:val="0001460D"/>
    <w:rsid w:val="00026BF0"/>
    <w:rsid w:val="000736CF"/>
    <w:rsid w:val="000B7F41"/>
    <w:rsid w:val="000D1D4A"/>
    <w:rsid w:val="00110F91"/>
    <w:rsid w:val="00112545"/>
    <w:rsid w:val="00116018"/>
    <w:rsid w:val="00123934"/>
    <w:rsid w:val="00125ED7"/>
    <w:rsid w:val="00146625"/>
    <w:rsid w:val="001748BC"/>
    <w:rsid w:val="001918FB"/>
    <w:rsid w:val="001B51AD"/>
    <w:rsid w:val="00204018"/>
    <w:rsid w:val="002408BD"/>
    <w:rsid w:val="0025405F"/>
    <w:rsid w:val="003068F4"/>
    <w:rsid w:val="003353C5"/>
    <w:rsid w:val="00335EEE"/>
    <w:rsid w:val="003473FB"/>
    <w:rsid w:val="003570F0"/>
    <w:rsid w:val="003631F5"/>
    <w:rsid w:val="00364F7E"/>
    <w:rsid w:val="00381CCA"/>
    <w:rsid w:val="003967EA"/>
    <w:rsid w:val="003B1D19"/>
    <w:rsid w:val="00424518"/>
    <w:rsid w:val="004C2B52"/>
    <w:rsid w:val="004C54EC"/>
    <w:rsid w:val="004C6BA9"/>
    <w:rsid w:val="004D78A9"/>
    <w:rsid w:val="004E16D1"/>
    <w:rsid w:val="00505134"/>
    <w:rsid w:val="005240BE"/>
    <w:rsid w:val="00543963"/>
    <w:rsid w:val="00572D8B"/>
    <w:rsid w:val="005915A2"/>
    <w:rsid w:val="005A2FBE"/>
    <w:rsid w:val="005C482B"/>
    <w:rsid w:val="005E7763"/>
    <w:rsid w:val="005E77A9"/>
    <w:rsid w:val="006444F6"/>
    <w:rsid w:val="006552C5"/>
    <w:rsid w:val="006618C7"/>
    <w:rsid w:val="00683759"/>
    <w:rsid w:val="006A2002"/>
    <w:rsid w:val="006B041A"/>
    <w:rsid w:val="006D15A0"/>
    <w:rsid w:val="006F0750"/>
    <w:rsid w:val="006F3B66"/>
    <w:rsid w:val="00741D25"/>
    <w:rsid w:val="00752FB8"/>
    <w:rsid w:val="0079527F"/>
    <w:rsid w:val="007A105C"/>
    <w:rsid w:val="007A5397"/>
    <w:rsid w:val="007D4A7E"/>
    <w:rsid w:val="007E056D"/>
    <w:rsid w:val="00825E3D"/>
    <w:rsid w:val="008764CA"/>
    <w:rsid w:val="00876B8E"/>
    <w:rsid w:val="008774A7"/>
    <w:rsid w:val="0089200F"/>
    <w:rsid w:val="00893DB8"/>
    <w:rsid w:val="00896857"/>
    <w:rsid w:val="00901524"/>
    <w:rsid w:val="00916E77"/>
    <w:rsid w:val="0092349E"/>
    <w:rsid w:val="009504E6"/>
    <w:rsid w:val="00950EFF"/>
    <w:rsid w:val="009F5702"/>
    <w:rsid w:val="009F6443"/>
    <w:rsid w:val="009F6AC0"/>
    <w:rsid w:val="00A04A84"/>
    <w:rsid w:val="00A04E36"/>
    <w:rsid w:val="00A135A2"/>
    <w:rsid w:val="00A21BBB"/>
    <w:rsid w:val="00A31644"/>
    <w:rsid w:val="00A3661E"/>
    <w:rsid w:val="00A464A0"/>
    <w:rsid w:val="00A5317A"/>
    <w:rsid w:val="00A60E34"/>
    <w:rsid w:val="00A94A93"/>
    <w:rsid w:val="00AB692D"/>
    <w:rsid w:val="00AD3376"/>
    <w:rsid w:val="00AF2D6B"/>
    <w:rsid w:val="00B2079F"/>
    <w:rsid w:val="00B249B5"/>
    <w:rsid w:val="00B32ADE"/>
    <w:rsid w:val="00B73EC9"/>
    <w:rsid w:val="00B77CB7"/>
    <w:rsid w:val="00BA3491"/>
    <w:rsid w:val="00BA4A8C"/>
    <w:rsid w:val="00BE2FA7"/>
    <w:rsid w:val="00C20980"/>
    <w:rsid w:val="00C22FC9"/>
    <w:rsid w:val="00C41C45"/>
    <w:rsid w:val="00C45A91"/>
    <w:rsid w:val="00C5500A"/>
    <w:rsid w:val="00C82135"/>
    <w:rsid w:val="00C86816"/>
    <w:rsid w:val="00CB3E57"/>
    <w:rsid w:val="00CB7389"/>
    <w:rsid w:val="00CF2257"/>
    <w:rsid w:val="00CF78A5"/>
    <w:rsid w:val="00D363E0"/>
    <w:rsid w:val="00D46BB6"/>
    <w:rsid w:val="00D63076"/>
    <w:rsid w:val="00D7181B"/>
    <w:rsid w:val="00DD7984"/>
    <w:rsid w:val="00DE4852"/>
    <w:rsid w:val="00E04EAF"/>
    <w:rsid w:val="00E44F1F"/>
    <w:rsid w:val="00E66EFB"/>
    <w:rsid w:val="00E8531E"/>
    <w:rsid w:val="00E94AEC"/>
    <w:rsid w:val="00EE7BB7"/>
    <w:rsid w:val="00EF27D9"/>
    <w:rsid w:val="00F01EBA"/>
    <w:rsid w:val="00F4781E"/>
    <w:rsid w:val="00F57D4F"/>
    <w:rsid w:val="00F60432"/>
    <w:rsid w:val="00F6094B"/>
    <w:rsid w:val="00F73C2B"/>
    <w:rsid w:val="00F82D75"/>
    <w:rsid w:val="00FB263B"/>
    <w:rsid w:val="00FB53D0"/>
    <w:rsid w:val="00FC304E"/>
    <w:rsid w:val="00FD212D"/>
    <w:rsid w:val="00FE46AF"/>
    <w:rsid w:val="00FE7286"/>
    <w:rsid w:val="00FF4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1BFC3-E4FB-445F-B36C-D84B09CF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4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A3491"/>
    <w:pPr>
      <w:spacing w:after="0" w:line="240" w:lineRule="auto"/>
    </w:pPr>
  </w:style>
  <w:style w:type="paragraph" w:styleId="NormalWeb">
    <w:name w:val="Normal (Web)"/>
    <w:basedOn w:val="Normal"/>
    <w:uiPriority w:val="99"/>
    <w:semiHidden/>
    <w:unhideWhenUsed/>
    <w:rsid w:val="00BA3491"/>
    <w:pPr>
      <w:spacing w:before="100" w:beforeAutospacing="1" w:after="100" w:afterAutospacing="1" w:line="240" w:lineRule="auto"/>
    </w:pPr>
    <w:rPr>
      <w:rFonts w:ascii="Times New Roman" w:eastAsia="Times New Roman" w:hAnsi="Times New Roman" w:cs="Times New Roman"/>
      <w:lang w:eastAsia="es-ES"/>
    </w:rPr>
  </w:style>
  <w:style w:type="paragraph" w:styleId="Textodeglobo">
    <w:name w:val="Balloon Text"/>
    <w:basedOn w:val="Normal"/>
    <w:link w:val="TextodegloboCar"/>
    <w:uiPriority w:val="99"/>
    <w:semiHidden/>
    <w:unhideWhenUsed/>
    <w:rsid w:val="00BA34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491"/>
    <w:rPr>
      <w:rFonts w:ascii="Tahoma" w:hAnsi="Tahoma" w:cs="Tahoma"/>
      <w:sz w:val="16"/>
      <w:szCs w:val="16"/>
    </w:rPr>
  </w:style>
  <w:style w:type="paragraph" w:customStyle="1" w:styleId="Default">
    <w:name w:val="Default"/>
    <w:rsid w:val="007A105C"/>
    <w:pPr>
      <w:autoSpaceDE w:val="0"/>
      <w:autoSpaceDN w:val="0"/>
      <w:adjustRightInd w:val="0"/>
      <w:spacing w:after="0" w:line="240" w:lineRule="auto"/>
    </w:pPr>
    <w:rPr>
      <w:color w:val="000000"/>
      <w:lang w:val="es-CO"/>
    </w:rPr>
  </w:style>
  <w:style w:type="character" w:styleId="Refdenotaalpie">
    <w:name w:val="footnote reference"/>
    <w:basedOn w:val="Fuentedeprrafopredeter"/>
    <w:uiPriority w:val="99"/>
    <w:semiHidden/>
    <w:unhideWhenUsed/>
    <w:rsid w:val="00C82135"/>
    <w:rPr>
      <w:vertAlign w:val="superscript"/>
    </w:rPr>
  </w:style>
  <w:style w:type="paragraph" w:styleId="Encabezado">
    <w:name w:val="header"/>
    <w:basedOn w:val="Normal"/>
    <w:link w:val="EncabezadoCar"/>
    <w:uiPriority w:val="99"/>
    <w:rsid w:val="00505134"/>
    <w:pPr>
      <w:tabs>
        <w:tab w:val="center" w:pos="4252"/>
        <w:tab w:val="right" w:pos="8504"/>
      </w:tabs>
      <w:spacing w:after="0" w:line="240" w:lineRule="auto"/>
    </w:pPr>
    <w:rPr>
      <w:rFonts w:ascii="Times New Roman" w:eastAsia="Times New Roman" w:hAnsi="Times New Roman" w:cs="Times New Roman"/>
      <w:lang w:eastAsia="es-ES"/>
    </w:rPr>
  </w:style>
  <w:style w:type="character" w:customStyle="1" w:styleId="EncabezadoCar">
    <w:name w:val="Encabezado Car"/>
    <w:basedOn w:val="Fuentedeprrafopredeter"/>
    <w:link w:val="Encabezado"/>
    <w:uiPriority w:val="99"/>
    <w:rsid w:val="00505134"/>
    <w:rPr>
      <w:rFonts w:ascii="Times New Roman" w:eastAsia="Times New Roman" w:hAnsi="Times New Roman" w:cs="Times New Roman"/>
      <w:lang w:eastAsia="es-ES"/>
    </w:rPr>
  </w:style>
  <w:style w:type="paragraph" w:styleId="Prrafodelista">
    <w:name w:val="List Paragraph"/>
    <w:basedOn w:val="Normal"/>
    <w:uiPriority w:val="34"/>
    <w:qFormat/>
    <w:rsid w:val="006F3B66"/>
    <w:pPr>
      <w:ind w:left="720"/>
      <w:contextualSpacing/>
    </w:pPr>
  </w:style>
  <w:style w:type="paragraph" w:styleId="Textonotapie">
    <w:name w:val="footnote text"/>
    <w:basedOn w:val="Normal"/>
    <w:link w:val="TextonotapieCar"/>
    <w:uiPriority w:val="99"/>
    <w:semiHidden/>
    <w:unhideWhenUsed/>
    <w:rsid w:val="006552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2C5"/>
    <w:rPr>
      <w:sz w:val="20"/>
      <w:szCs w:val="20"/>
    </w:rPr>
  </w:style>
  <w:style w:type="character" w:customStyle="1" w:styleId="apple-converted-space">
    <w:name w:val="apple-converted-space"/>
    <w:basedOn w:val="Fuentedeprrafopredeter"/>
    <w:rsid w:val="00F73C2B"/>
  </w:style>
  <w:style w:type="paragraph" w:styleId="Piedepgina">
    <w:name w:val="footer"/>
    <w:basedOn w:val="Normal"/>
    <w:link w:val="PiedepginaCar"/>
    <w:uiPriority w:val="99"/>
    <w:unhideWhenUsed/>
    <w:rsid w:val="00FB5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5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8439">
      <w:bodyDiv w:val="1"/>
      <w:marLeft w:val="0"/>
      <w:marRight w:val="0"/>
      <w:marTop w:val="0"/>
      <w:marBottom w:val="0"/>
      <w:divBdr>
        <w:top w:val="none" w:sz="0" w:space="0" w:color="auto"/>
        <w:left w:val="none" w:sz="0" w:space="0" w:color="auto"/>
        <w:bottom w:val="none" w:sz="0" w:space="0" w:color="auto"/>
        <w:right w:val="none" w:sz="0" w:space="0" w:color="auto"/>
      </w:divBdr>
      <w:divsChild>
        <w:div w:id="420873667">
          <w:marLeft w:val="547"/>
          <w:marRight w:val="0"/>
          <w:marTop w:val="144"/>
          <w:marBottom w:val="0"/>
          <w:divBdr>
            <w:top w:val="none" w:sz="0" w:space="0" w:color="auto"/>
            <w:left w:val="none" w:sz="0" w:space="0" w:color="auto"/>
            <w:bottom w:val="none" w:sz="0" w:space="0" w:color="auto"/>
            <w:right w:val="none" w:sz="0" w:space="0" w:color="auto"/>
          </w:divBdr>
        </w:div>
      </w:divsChild>
    </w:div>
    <w:div w:id="149754058">
      <w:bodyDiv w:val="1"/>
      <w:marLeft w:val="0"/>
      <w:marRight w:val="0"/>
      <w:marTop w:val="0"/>
      <w:marBottom w:val="0"/>
      <w:divBdr>
        <w:top w:val="none" w:sz="0" w:space="0" w:color="auto"/>
        <w:left w:val="none" w:sz="0" w:space="0" w:color="auto"/>
        <w:bottom w:val="none" w:sz="0" w:space="0" w:color="auto"/>
        <w:right w:val="none" w:sz="0" w:space="0" w:color="auto"/>
      </w:divBdr>
    </w:div>
    <w:div w:id="167792954">
      <w:bodyDiv w:val="1"/>
      <w:marLeft w:val="0"/>
      <w:marRight w:val="0"/>
      <w:marTop w:val="0"/>
      <w:marBottom w:val="0"/>
      <w:divBdr>
        <w:top w:val="none" w:sz="0" w:space="0" w:color="auto"/>
        <w:left w:val="none" w:sz="0" w:space="0" w:color="auto"/>
        <w:bottom w:val="none" w:sz="0" w:space="0" w:color="auto"/>
        <w:right w:val="none" w:sz="0" w:space="0" w:color="auto"/>
      </w:divBdr>
      <w:divsChild>
        <w:div w:id="2032761728">
          <w:marLeft w:val="547"/>
          <w:marRight w:val="0"/>
          <w:marTop w:val="144"/>
          <w:marBottom w:val="0"/>
          <w:divBdr>
            <w:top w:val="none" w:sz="0" w:space="0" w:color="auto"/>
            <w:left w:val="none" w:sz="0" w:space="0" w:color="auto"/>
            <w:bottom w:val="none" w:sz="0" w:space="0" w:color="auto"/>
            <w:right w:val="none" w:sz="0" w:space="0" w:color="auto"/>
          </w:divBdr>
        </w:div>
      </w:divsChild>
    </w:div>
    <w:div w:id="580870440">
      <w:bodyDiv w:val="1"/>
      <w:marLeft w:val="0"/>
      <w:marRight w:val="0"/>
      <w:marTop w:val="0"/>
      <w:marBottom w:val="0"/>
      <w:divBdr>
        <w:top w:val="none" w:sz="0" w:space="0" w:color="auto"/>
        <w:left w:val="none" w:sz="0" w:space="0" w:color="auto"/>
        <w:bottom w:val="none" w:sz="0" w:space="0" w:color="auto"/>
        <w:right w:val="none" w:sz="0" w:space="0" w:color="auto"/>
      </w:divBdr>
      <w:divsChild>
        <w:div w:id="1857772111">
          <w:marLeft w:val="547"/>
          <w:marRight w:val="0"/>
          <w:marTop w:val="144"/>
          <w:marBottom w:val="0"/>
          <w:divBdr>
            <w:top w:val="none" w:sz="0" w:space="0" w:color="auto"/>
            <w:left w:val="none" w:sz="0" w:space="0" w:color="auto"/>
            <w:bottom w:val="none" w:sz="0" w:space="0" w:color="auto"/>
            <w:right w:val="none" w:sz="0" w:space="0" w:color="auto"/>
          </w:divBdr>
        </w:div>
      </w:divsChild>
    </w:div>
    <w:div w:id="595939272">
      <w:bodyDiv w:val="1"/>
      <w:marLeft w:val="0"/>
      <w:marRight w:val="0"/>
      <w:marTop w:val="0"/>
      <w:marBottom w:val="0"/>
      <w:divBdr>
        <w:top w:val="none" w:sz="0" w:space="0" w:color="auto"/>
        <w:left w:val="none" w:sz="0" w:space="0" w:color="auto"/>
        <w:bottom w:val="none" w:sz="0" w:space="0" w:color="auto"/>
        <w:right w:val="none" w:sz="0" w:space="0" w:color="auto"/>
      </w:divBdr>
      <w:divsChild>
        <w:div w:id="705642697">
          <w:marLeft w:val="547"/>
          <w:marRight w:val="0"/>
          <w:marTop w:val="134"/>
          <w:marBottom w:val="0"/>
          <w:divBdr>
            <w:top w:val="none" w:sz="0" w:space="0" w:color="auto"/>
            <w:left w:val="none" w:sz="0" w:space="0" w:color="auto"/>
            <w:bottom w:val="none" w:sz="0" w:space="0" w:color="auto"/>
            <w:right w:val="none" w:sz="0" w:space="0" w:color="auto"/>
          </w:divBdr>
        </w:div>
        <w:div w:id="1275555271">
          <w:marLeft w:val="547"/>
          <w:marRight w:val="0"/>
          <w:marTop w:val="134"/>
          <w:marBottom w:val="0"/>
          <w:divBdr>
            <w:top w:val="none" w:sz="0" w:space="0" w:color="auto"/>
            <w:left w:val="none" w:sz="0" w:space="0" w:color="auto"/>
            <w:bottom w:val="none" w:sz="0" w:space="0" w:color="auto"/>
            <w:right w:val="none" w:sz="0" w:space="0" w:color="auto"/>
          </w:divBdr>
        </w:div>
      </w:divsChild>
    </w:div>
    <w:div w:id="920456524">
      <w:bodyDiv w:val="1"/>
      <w:marLeft w:val="0"/>
      <w:marRight w:val="0"/>
      <w:marTop w:val="0"/>
      <w:marBottom w:val="0"/>
      <w:divBdr>
        <w:top w:val="none" w:sz="0" w:space="0" w:color="auto"/>
        <w:left w:val="none" w:sz="0" w:space="0" w:color="auto"/>
        <w:bottom w:val="none" w:sz="0" w:space="0" w:color="auto"/>
        <w:right w:val="none" w:sz="0" w:space="0" w:color="auto"/>
      </w:divBdr>
    </w:div>
    <w:div w:id="990326754">
      <w:bodyDiv w:val="1"/>
      <w:marLeft w:val="0"/>
      <w:marRight w:val="0"/>
      <w:marTop w:val="0"/>
      <w:marBottom w:val="0"/>
      <w:divBdr>
        <w:top w:val="none" w:sz="0" w:space="0" w:color="auto"/>
        <w:left w:val="none" w:sz="0" w:space="0" w:color="auto"/>
        <w:bottom w:val="none" w:sz="0" w:space="0" w:color="auto"/>
        <w:right w:val="none" w:sz="0" w:space="0" w:color="auto"/>
      </w:divBdr>
    </w:div>
    <w:div w:id="1202717109">
      <w:bodyDiv w:val="1"/>
      <w:marLeft w:val="0"/>
      <w:marRight w:val="0"/>
      <w:marTop w:val="0"/>
      <w:marBottom w:val="0"/>
      <w:divBdr>
        <w:top w:val="none" w:sz="0" w:space="0" w:color="auto"/>
        <w:left w:val="none" w:sz="0" w:space="0" w:color="auto"/>
        <w:bottom w:val="none" w:sz="0" w:space="0" w:color="auto"/>
        <w:right w:val="none" w:sz="0" w:space="0" w:color="auto"/>
      </w:divBdr>
      <w:divsChild>
        <w:div w:id="411705812">
          <w:marLeft w:val="547"/>
          <w:marRight w:val="0"/>
          <w:marTop w:val="125"/>
          <w:marBottom w:val="0"/>
          <w:divBdr>
            <w:top w:val="none" w:sz="0" w:space="0" w:color="auto"/>
            <w:left w:val="none" w:sz="0" w:space="0" w:color="auto"/>
            <w:bottom w:val="none" w:sz="0" w:space="0" w:color="auto"/>
            <w:right w:val="none" w:sz="0" w:space="0" w:color="auto"/>
          </w:divBdr>
        </w:div>
      </w:divsChild>
    </w:div>
    <w:div w:id="1309896071">
      <w:bodyDiv w:val="1"/>
      <w:marLeft w:val="0"/>
      <w:marRight w:val="0"/>
      <w:marTop w:val="0"/>
      <w:marBottom w:val="0"/>
      <w:divBdr>
        <w:top w:val="none" w:sz="0" w:space="0" w:color="auto"/>
        <w:left w:val="none" w:sz="0" w:space="0" w:color="auto"/>
        <w:bottom w:val="none" w:sz="0" w:space="0" w:color="auto"/>
        <w:right w:val="none" w:sz="0" w:space="0" w:color="auto"/>
      </w:divBdr>
      <w:divsChild>
        <w:div w:id="196283505">
          <w:marLeft w:val="547"/>
          <w:marRight w:val="0"/>
          <w:marTop w:val="130"/>
          <w:marBottom w:val="0"/>
          <w:divBdr>
            <w:top w:val="none" w:sz="0" w:space="0" w:color="auto"/>
            <w:left w:val="none" w:sz="0" w:space="0" w:color="auto"/>
            <w:bottom w:val="none" w:sz="0" w:space="0" w:color="auto"/>
            <w:right w:val="none" w:sz="0" w:space="0" w:color="auto"/>
          </w:divBdr>
        </w:div>
      </w:divsChild>
    </w:div>
    <w:div w:id="1315373752">
      <w:bodyDiv w:val="1"/>
      <w:marLeft w:val="0"/>
      <w:marRight w:val="0"/>
      <w:marTop w:val="0"/>
      <w:marBottom w:val="0"/>
      <w:divBdr>
        <w:top w:val="none" w:sz="0" w:space="0" w:color="auto"/>
        <w:left w:val="none" w:sz="0" w:space="0" w:color="auto"/>
        <w:bottom w:val="none" w:sz="0" w:space="0" w:color="auto"/>
        <w:right w:val="none" w:sz="0" w:space="0" w:color="auto"/>
      </w:divBdr>
      <w:divsChild>
        <w:div w:id="630399298">
          <w:marLeft w:val="547"/>
          <w:marRight w:val="0"/>
          <w:marTop w:val="115"/>
          <w:marBottom w:val="0"/>
          <w:divBdr>
            <w:top w:val="none" w:sz="0" w:space="0" w:color="auto"/>
            <w:left w:val="none" w:sz="0" w:space="0" w:color="auto"/>
            <w:bottom w:val="none" w:sz="0" w:space="0" w:color="auto"/>
            <w:right w:val="none" w:sz="0" w:space="0" w:color="auto"/>
          </w:divBdr>
        </w:div>
        <w:div w:id="718433179">
          <w:marLeft w:val="547"/>
          <w:marRight w:val="0"/>
          <w:marTop w:val="115"/>
          <w:marBottom w:val="0"/>
          <w:divBdr>
            <w:top w:val="none" w:sz="0" w:space="0" w:color="auto"/>
            <w:left w:val="none" w:sz="0" w:space="0" w:color="auto"/>
            <w:bottom w:val="none" w:sz="0" w:space="0" w:color="auto"/>
            <w:right w:val="none" w:sz="0" w:space="0" w:color="auto"/>
          </w:divBdr>
        </w:div>
      </w:divsChild>
    </w:div>
    <w:div w:id="1568569632">
      <w:bodyDiv w:val="1"/>
      <w:marLeft w:val="0"/>
      <w:marRight w:val="0"/>
      <w:marTop w:val="0"/>
      <w:marBottom w:val="0"/>
      <w:divBdr>
        <w:top w:val="none" w:sz="0" w:space="0" w:color="auto"/>
        <w:left w:val="none" w:sz="0" w:space="0" w:color="auto"/>
        <w:bottom w:val="none" w:sz="0" w:space="0" w:color="auto"/>
        <w:right w:val="none" w:sz="0" w:space="0" w:color="auto"/>
      </w:divBdr>
      <w:divsChild>
        <w:div w:id="261038158">
          <w:marLeft w:val="547"/>
          <w:marRight w:val="0"/>
          <w:marTop w:val="144"/>
          <w:marBottom w:val="0"/>
          <w:divBdr>
            <w:top w:val="none" w:sz="0" w:space="0" w:color="auto"/>
            <w:left w:val="none" w:sz="0" w:space="0" w:color="auto"/>
            <w:bottom w:val="none" w:sz="0" w:space="0" w:color="auto"/>
            <w:right w:val="none" w:sz="0" w:space="0" w:color="auto"/>
          </w:divBdr>
        </w:div>
      </w:divsChild>
    </w:div>
    <w:div w:id="1715039327">
      <w:bodyDiv w:val="1"/>
      <w:marLeft w:val="0"/>
      <w:marRight w:val="0"/>
      <w:marTop w:val="0"/>
      <w:marBottom w:val="0"/>
      <w:divBdr>
        <w:top w:val="none" w:sz="0" w:space="0" w:color="auto"/>
        <w:left w:val="none" w:sz="0" w:space="0" w:color="auto"/>
        <w:bottom w:val="none" w:sz="0" w:space="0" w:color="auto"/>
        <w:right w:val="none" w:sz="0" w:space="0" w:color="auto"/>
      </w:divBdr>
      <w:divsChild>
        <w:div w:id="1668367577">
          <w:marLeft w:val="547"/>
          <w:marRight w:val="0"/>
          <w:marTop w:val="144"/>
          <w:marBottom w:val="0"/>
          <w:divBdr>
            <w:top w:val="none" w:sz="0" w:space="0" w:color="auto"/>
            <w:left w:val="none" w:sz="0" w:space="0" w:color="auto"/>
            <w:bottom w:val="none" w:sz="0" w:space="0" w:color="auto"/>
            <w:right w:val="none" w:sz="0" w:space="0" w:color="auto"/>
          </w:divBdr>
        </w:div>
      </w:divsChild>
    </w:div>
    <w:div w:id="1906918180">
      <w:bodyDiv w:val="1"/>
      <w:marLeft w:val="0"/>
      <w:marRight w:val="0"/>
      <w:marTop w:val="0"/>
      <w:marBottom w:val="0"/>
      <w:divBdr>
        <w:top w:val="none" w:sz="0" w:space="0" w:color="auto"/>
        <w:left w:val="none" w:sz="0" w:space="0" w:color="auto"/>
        <w:bottom w:val="none" w:sz="0" w:space="0" w:color="auto"/>
        <w:right w:val="none" w:sz="0" w:space="0" w:color="auto"/>
      </w:divBdr>
      <w:divsChild>
        <w:div w:id="1204440296">
          <w:marLeft w:val="547"/>
          <w:marRight w:val="0"/>
          <w:marTop w:val="134"/>
          <w:marBottom w:val="0"/>
          <w:divBdr>
            <w:top w:val="none" w:sz="0" w:space="0" w:color="auto"/>
            <w:left w:val="none" w:sz="0" w:space="0" w:color="auto"/>
            <w:bottom w:val="none" w:sz="0" w:space="0" w:color="auto"/>
            <w:right w:val="none" w:sz="0" w:space="0" w:color="auto"/>
          </w:divBdr>
        </w:div>
      </w:divsChild>
    </w:div>
    <w:div w:id="1981765069">
      <w:bodyDiv w:val="1"/>
      <w:marLeft w:val="0"/>
      <w:marRight w:val="0"/>
      <w:marTop w:val="0"/>
      <w:marBottom w:val="0"/>
      <w:divBdr>
        <w:top w:val="none" w:sz="0" w:space="0" w:color="auto"/>
        <w:left w:val="none" w:sz="0" w:space="0" w:color="auto"/>
        <w:bottom w:val="none" w:sz="0" w:space="0" w:color="auto"/>
        <w:right w:val="none" w:sz="0" w:space="0" w:color="auto"/>
      </w:divBdr>
      <w:divsChild>
        <w:div w:id="1307202312">
          <w:marLeft w:val="547"/>
          <w:marRight w:val="0"/>
          <w:marTop w:val="134"/>
          <w:marBottom w:val="0"/>
          <w:divBdr>
            <w:top w:val="none" w:sz="0" w:space="0" w:color="auto"/>
            <w:left w:val="none" w:sz="0" w:space="0" w:color="auto"/>
            <w:bottom w:val="none" w:sz="0" w:space="0" w:color="auto"/>
            <w:right w:val="none" w:sz="0" w:space="0" w:color="auto"/>
          </w:divBdr>
        </w:div>
      </w:divsChild>
    </w:div>
    <w:div w:id="2021347487">
      <w:bodyDiv w:val="1"/>
      <w:marLeft w:val="0"/>
      <w:marRight w:val="0"/>
      <w:marTop w:val="0"/>
      <w:marBottom w:val="0"/>
      <w:divBdr>
        <w:top w:val="none" w:sz="0" w:space="0" w:color="auto"/>
        <w:left w:val="none" w:sz="0" w:space="0" w:color="auto"/>
        <w:bottom w:val="none" w:sz="0" w:space="0" w:color="auto"/>
        <w:right w:val="none" w:sz="0" w:space="0" w:color="auto"/>
      </w:divBdr>
      <w:divsChild>
        <w:div w:id="748771824">
          <w:marLeft w:val="547"/>
          <w:marRight w:val="0"/>
          <w:marTop w:val="144"/>
          <w:marBottom w:val="0"/>
          <w:divBdr>
            <w:top w:val="none" w:sz="0" w:space="0" w:color="auto"/>
            <w:left w:val="none" w:sz="0" w:space="0" w:color="auto"/>
            <w:bottom w:val="none" w:sz="0" w:space="0" w:color="auto"/>
            <w:right w:val="none" w:sz="0" w:space="0" w:color="auto"/>
          </w:divBdr>
        </w:div>
      </w:divsChild>
    </w:div>
    <w:div w:id="2112048238">
      <w:bodyDiv w:val="1"/>
      <w:marLeft w:val="0"/>
      <w:marRight w:val="0"/>
      <w:marTop w:val="0"/>
      <w:marBottom w:val="0"/>
      <w:divBdr>
        <w:top w:val="none" w:sz="0" w:space="0" w:color="auto"/>
        <w:left w:val="none" w:sz="0" w:space="0" w:color="auto"/>
        <w:bottom w:val="none" w:sz="0" w:space="0" w:color="auto"/>
        <w:right w:val="none" w:sz="0" w:space="0" w:color="auto"/>
      </w:divBdr>
    </w:div>
    <w:div w:id="2128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91C69-5472-4AE3-BCFB-DC72115C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3699</Words>
  <Characters>20350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Juan Carlos</cp:lastModifiedBy>
  <cp:revision>2</cp:revision>
  <cp:lastPrinted>2016-07-20T18:54:00Z</cp:lastPrinted>
  <dcterms:created xsi:type="dcterms:W3CDTF">2017-08-22T21:19:00Z</dcterms:created>
  <dcterms:modified xsi:type="dcterms:W3CDTF">2017-08-22T21:19:00Z</dcterms:modified>
</cp:coreProperties>
</file>