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42606" w:rsidRPr="00002142" w:rsidRDefault="00C45318" w:rsidP="0049125D">
      <w:pPr>
        <w:jc w:val="center"/>
        <w:rPr>
          <w:rFonts w:asciiTheme="minorHAnsi" w:eastAsia="Times New Roman" w:hAnsiTheme="minorHAnsi" w:cs="Tahoma"/>
          <w:b/>
        </w:rPr>
      </w:pPr>
      <w:r w:rsidRPr="00002142">
        <w:rPr>
          <w:rFonts w:asciiTheme="minorHAnsi" w:eastAsia="Times New Roman" w:hAnsiTheme="minorHAnsi" w:cs="Tahoma"/>
          <w:b/>
        </w:rPr>
        <w:t xml:space="preserve">PROYECTO DE LEY </w:t>
      </w:r>
      <w:r w:rsidR="00BF10B2" w:rsidRPr="00002142">
        <w:rPr>
          <w:rFonts w:asciiTheme="minorHAnsi" w:eastAsia="Times New Roman" w:hAnsiTheme="minorHAnsi" w:cs="Tahoma"/>
          <w:b/>
        </w:rPr>
        <w:t>No ______ DE 2017</w:t>
      </w:r>
    </w:p>
    <w:p w:rsidR="00A42606" w:rsidRPr="00002142" w:rsidRDefault="005D192D" w:rsidP="0049125D">
      <w:pPr>
        <w:jc w:val="center"/>
        <w:rPr>
          <w:rFonts w:asciiTheme="minorHAnsi" w:eastAsia="Times New Roman" w:hAnsiTheme="minorHAnsi" w:cs="Tahoma"/>
          <w:b/>
        </w:rPr>
      </w:pPr>
      <w:r w:rsidRPr="00002142">
        <w:rPr>
          <w:rFonts w:asciiTheme="minorHAnsi" w:eastAsia="Times New Roman" w:hAnsiTheme="minorHAnsi" w:cs="Tahoma"/>
          <w:b/>
        </w:rPr>
        <w:t>“POR MEDIO DEL CUAL SE CREA EL SISTEMA DE BÚSQUEDA DE NIÑOS, NIÑAS Y ADOLESCENTES DESAPARECIDOS Y SE DICTAN OTRAS DISPOSICIONES”</w:t>
      </w:r>
    </w:p>
    <w:p w:rsidR="004B64CF" w:rsidRPr="00002142" w:rsidRDefault="004B64CF" w:rsidP="0049125D">
      <w:pPr>
        <w:jc w:val="center"/>
        <w:rPr>
          <w:rFonts w:asciiTheme="minorHAnsi" w:eastAsia="Times New Roman" w:hAnsiTheme="minorHAnsi" w:cs="Tahoma"/>
        </w:rPr>
      </w:pPr>
      <w:r w:rsidRPr="00002142">
        <w:rPr>
          <w:rFonts w:asciiTheme="minorHAnsi" w:eastAsia="Times New Roman" w:hAnsiTheme="minorHAnsi" w:cs="Tahoma"/>
        </w:rPr>
        <w:t>EL CONGRESO DE COLOMBIA</w:t>
      </w:r>
    </w:p>
    <w:p w:rsidR="004B64CF" w:rsidRPr="00002142" w:rsidRDefault="004B64CF" w:rsidP="0049125D">
      <w:pPr>
        <w:jc w:val="center"/>
        <w:rPr>
          <w:rFonts w:asciiTheme="minorHAnsi" w:eastAsia="Times New Roman" w:hAnsiTheme="minorHAnsi" w:cs="Tahoma"/>
        </w:rPr>
      </w:pPr>
      <w:r w:rsidRPr="00002142">
        <w:rPr>
          <w:rFonts w:asciiTheme="minorHAnsi" w:eastAsia="Times New Roman" w:hAnsiTheme="minorHAnsi" w:cs="Tahoma"/>
        </w:rPr>
        <w:t>DECRETA</w:t>
      </w:r>
    </w:p>
    <w:p w:rsidR="004B64CF" w:rsidRPr="00002142" w:rsidRDefault="004B64CF" w:rsidP="0049125D">
      <w:pPr>
        <w:jc w:val="both"/>
        <w:rPr>
          <w:rFonts w:asciiTheme="minorHAnsi" w:eastAsia="Times New Roman" w:hAnsiTheme="minorHAnsi" w:cs="Tahoma"/>
        </w:rPr>
      </w:pPr>
    </w:p>
    <w:p w:rsidR="003A1836" w:rsidRPr="00002142" w:rsidRDefault="003A1836" w:rsidP="0049125D">
      <w:pPr>
        <w:jc w:val="center"/>
        <w:rPr>
          <w:rFonts w:asciiTheme="minorHAnsi" w:eastAsia="Times New Roman" w:hAnsiTheme="minorHAnsi" w:cs="Tahoma"/>
          <w:b/>
        </w:rPr>
      </w:pPr>
      <w:r w:rsidRPr="00002142">
        <w:rPr>
          <w:rFonts w:asciiTheme="minorHAnsi" w:eastAsia="Times New Roman" w:hAnsiTheme="minorHAnsi" w:cs="Tahoma"/>
          <w:b/>
        </w:rPr>
        <w:t>CAPITULO I. GENERALIDADES</w:t>
      </w:r>
    </w:p>
    <w:p w:rsidR="00F34371" w:rsidRPr="00002142" w:rsidRDefault="00F34371"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ARTÍCULO 1º. CREACIÓN. Crease el sistema de búsqueda de niños, niñas y adolescentes desaparecidos, con el fin de garantizar su inmediata localización y  reintegro a su entorno familiar.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ARTÍCULO 2º. OBJETO. El sistema de búsqueda de niños, niñas y adolescentes desaparecidos, es un conjunto de acciones y estrategias coordinadas entre las  entidades del sector público, sector  privado y la ciudadanía en general, encaminadas a agilizar la búsqueda, localización y reintegro del niño, niña o adolescente que se encuentra desaparecido.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Parágrafo. Para efectos de esta ley, entiéndase por niño, niña o adolescente desaparecido, toda persona menor de dieciocho (18) años cuyo paradero es desconocido. No es admisible la exigencia de requisitos adicionales, como el que haya transcurrido un tiempo determinado, para considerar a una persona como desaparecida.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ARTÍCULO 3. PRINCIPIOS: Los principios que rigen la presente ley son: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Interés superior del niño: Todas las acciones desarrolladas por las entidades competentes en el marco del sistema de búsqueda de niños, niñas y adolescentes desaparecidos para la pronta localización y reintegro deben priorizar sus derechos frente a cualquier otra prerrogativa.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Celeridad: Las entidades que componen el sistema de búsqueda de niños, niñas y adolescentes desaparecidos deberán actuar con urgencia, prioridad e inmediatez en las acciones de búsqueda, localización y reintegro de niños, niñas y adolescentes desaparecidos.</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Corresponsabilidad: Es responsabilidad de la sociedad, la familia y de las instituciones públicas y privadas aunar esfuerzos para lograr la pronta búsqueda, localización y reintegro de las niñas, niños y adolescentes desaparecidos.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No discriminación: Las acciones emprendidas por las autoridades del sistema dirigidas a lograr la pronta búsqueda, localización y reintegro de los niños, niñas y adolescentes desaparecidos  deberán realizarse sin ninguna discriminación por razones de sexo, raza, origen nacional o familiar, lengua, religión, condición socioeconómica o cualquier otra condición social.</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lastRenderedPageBreak/>
        <w:t>Gratuidad. Ninguna actuación de las entidades que componen el Sistema de búsqueda de niños, niñas y adolescentes desaparecidos causara erogación alguna a las personas  que soliciten la activación del mismo.</w:t>
      </w:r>
    </w:p>
    <w:p w:rsidR="00ED0DFF" w:rsidRPr="00002142" w:rsidRDefault="00ED0DFF" w:rsidP="0049125D">
      <w:pPr>
        <w:jc w:val="both"/>
        <w:rPr>
          <w:rFonts w:asciiTheme="minorHAnsi" w:eastAsia="Times New Roman" w:hAnsiTheme="minorHAnsi" w:cs="Tahoma"/>
        </w:rPr>
      </w:pPr>
    </w:p>
    <w:p w:rsidR="004C27EB" w:rsidRPr="00002142" w:rsidRDefault="004C27EB" w:rsidP="0049125D">
      <w:pPr>
        <w:jc w:val="center"/>
        <w:rPr>
          <w:rFonts w:asciiTheme="minorHAnsi" w:eastAsia="Times New Roman" w:hAnsiTheme="minorHAnsi" w:cs="Tahoma"/>
          <w:b/>
        </w:rPr>
      </w:pPr>
      <w:r w:rsidRPr="00002142">
        <w:rPr>
          <w:rFonts w:asciiTheme="minorHAnsi" w:eastAsia="Times New Roman" w:hAnsiTheme="minorHAnsi" w:cs="Tahoma"/>
          <w:b/>
        </w:rPr>
        <w:t>CAPITULO II. SISTEMA DE BÚSQUEDA DE NIÑOS, NIÑAS Y ADOLESCENTES DESAPARECIDOS</w:t>
      </w:r>
    </w:p>
    <w:p w:rsidR="00944233" w:rsidRPr="00002142" w:rsidRDefault="00944233"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ARTÍCULO 4. ESTRUCTURA DEL SISTEMA.  El Sistema de búsqueda de niños, niñas y adolescentes desaparecidos.  Estará conformado por los delegados de la Comisión de Búsqueda de Personas Desaparecidas creada mediante Ley 589 de 2000 y por:</w:t>
      </w:r>
    </w:p>
    <w:p w:rsidR="00944233" w:rsidRPr="00002142" w:rsidRDefault="00944233" w:rsidP="0049125D">
      <w:pPr>
        <w:jc w:val="both"/>
        <w:rPr>
          <w:rFonts w:asciiTheme="minorHAnsi" w:eastAsia="Times New Roman" w:hAnsiTheme="minorHAnsi" w:cs="Tahoma"/>
        </w:rPr>
      </w:pP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Director de la Policía Nacional o su delegado permanente</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Director del Instituto Colombiano de Bienestar Familiar o su delegado permanente</w:t>
      </w:r>
    </w:p>
    <w:p w:rsidR="0055300C" w:rsidRPr="00002142" w:rsidRDefault="0055300C"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Ministerio de Defensa</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Ministerio de Transporte o un delegado permanente.</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Ministerio de las Telecomunicaciones de la Información o un delegado permanente.</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Ministerio del Interior o un delegado permanente.</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Ministerio de Relaciones Exteriores o un delegado permanente.</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Migración Colombia.</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Registrador Nacional del Estado Civil o un delegado permanente.</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Presidente de la Federación nacional de departamentos o un delegado permanente.</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El Presidente de la Federación colombiana de municipios o un delegado permanente.</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Dos representantes de la sociedad civil organizada.</w:t>
      </w:r>
    </w:p>
    <w:p w:rsidR="004C27EB" w:rsidRPr="00002142" w:rsidRDefault="004C27EB" w:rsidP="0049125D">
      <w:pPr>
        <w:pStyle w:val="Prrafodelista"/>
        <w:numPr>
          <w:ilvl w:val="0"/>
          <w:numId w:val="19"/>
        </w:numPr>
        <w:jc w:val="both"/>
        <w:rPr>
          <w:rFonts w:asciiTheme="minorHAnsi" w:eastAsia="Times New Roman" w:hAnsiTheme="minorHAnsi" w:cs="Tahoma"/>
        </w:rPr>
      </w:pPr>
      <w:r w:rsidRPr="00002142">
        <w:rPr>
          <w:rFonts w:asciiTheme="minorHAnsi" w:eastAsia="Times New Roman" w:hAnsiTheme="minorHAnsi" w:cs="Tahoma"/>
        </w:rPr>
        <w:t>Dos representantes del Sector privado empresarial.</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Parágrafo Primero. La Presidencia y Secretaría Técnica del Sistema de búsqueda de niños, niñas y adolescentes desaparecidos la </w:t>
      </w:r>
      <w:r w:rsidR="006B0C90" w:rsidRPr="00002142">
        <w:rPr>
          <w:rFonts w:asciiTheme="minorHAnsi" w:eastAsia="Times New Roman" w:hAnsiTheme="minorHAnsi" w:cs="Tahoma"/>
        </w:rPr>
        <w:t>presidirán</w:t>
      </w:r>
      <w:r w:rsidRPr="00002142">
        <w:rPr>
          <w:rFonts w:asciiTheme="minorHAnsi" w:eastAsia="Times New Roman" w:hAnsiTheme="minorHAnsi" w:cs="Tahoma"/>
        </w:rPr>
        <w:t xml:space="preserve"> las entidades que </w:t>
      </w:r>
      <w:r w:rsidR="00D7659F" w:rsidRPr="00002142">
        <w:rPr>
          <w:rFonts w:asciiTheme="minorHAnsi" w:eastAsia="Times New Roman" w:hAnsiTheme="minorHAnsi" w:cs="Tahoma"/>
        </w:rPr>
        <w:t xml:space="preserve">conforman </w:t>
      </w:r>
      <w:r w:rsidRPr="00002142">
        <w:rPr>
          <w:rFonts w:asciiTheme="minorHAnsi" w:eastAsia="Times New Roman" w:hAnsiTheme="minorHAnsi" w:cs="Tahoma"/>
        </w:rPr>
        <w:t>la Comisión de Búsqueda de Personas Desaparecidas y el Director de la Policía Nacional o su delegado permanente.</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Parágrafo Segundo: El Gobierno Nacional reglamentará el funcionamiento del Sistema de búsqueda de niños, niñas y adolescentes desaparecidos y su articulación con el nivel regional en un término no superior a los 6 meses</w:t>
      </w:r>
      <w:r w:rsidR="007070ED" w:rsidRPr="00002142">
        <w:rPr>
          <w:rFonts w:asciiTheme="minorHAnsi" w:eastAsia="Times New Roman" w:hAnsiTheme="minorHAnsi" w:cs="Tahoma"/>
        </w:rPr>
        <w:t xml:space="preserve"> a partir de la vigencia de la presente ley</w:t>
      </w:r>
      <w:r w:rsidRPr="00002142">
        <w:rPr>
          <w:rFonts w:asciiTheme="minorHAnsi" w:eastAsia="Times New Roman" w:hAnsiTheme="minorHAnsi" w:cs="Tahoma"/>
        </w:rPr>
        <w:t>.</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Parágrafo Tercero. A las sesiones convocadas por el Sistema de búsqueda de niños, niñas y adolescentes desaparecidos, podrán invitarse a las entidades, personas u organizaciones públicas o privadas cuya presencia resulte necesaria para el cumplimiento de los objetivos propuestos de acuerdo a los temas que se adelanten. Dicha participación será con carácter honorífico. </w:t>
      </w:r>
    </w:p>
    <w:p w:rsidR="004C27EB" w:rsidRPr="00002142" w:rsidRDefault="004C27EB" w:rsidP="0049125D">
      <w:pPr>
        <w:jc w:val="center"/>
        <w:rPr>
          <w:rFonts w:asciiTheme="minorHAnsi" w:eastAsia="Times New Roman" w:hAnsiTheme="minorHAnsi" w:cs="Tahoma"/>
          <w:b/>
        </w:rPr>
      </w:pPr>
    </w:p>
    <w:p w:rsidR="004C27EB" w:rsidRPr="00002142" w:rsidRDefault="004C27EB" w:rsidP="0049125D">
      <w:pPr>
        <w:jc w:val="center"/>
        <w:rPr>
          <w:rFonts w:asciiTheme="minorHAnsi" w:eastAsia="Times New Roman" w:hAnsiTheme="minorHAnsi" w:cs="Tahoma"/>
          <w:b/>
        </w:rPr>
      </w:pPr>
      <w:r w:rsidRPr="00002142">
        <w:rPr>
          <w:rFonts w:asciiTheme="minorHAnsi" w:eastAsia="Times New Roman" w:hAnsiTheme="minorHAnsi" w:cs="Tahoma"/>
          <w:b/>
        </w:rPr>
        <w:t>CAPITULO III. ESTRATEGIA INTEGRAL DE BÚSQUEDA, LOCALIZACIÓN Y REINTEGRO DE NIÑOS, NIÑAS Y ADOLESCENTES DESAPARECIDOS</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ARTÍCULO 5. ESTRATEGIA INTEGRAL DE BÚSQUEDA, LOCALIZACIÓN Y REINTEGRO DE NIÑOS, NIÑAS Y ADOLESCENTES DESAPARECIDOS. Las autoridades que conforman el Sistema integral de búsqueda de </w:t>
      </w:r>
      <w:r w:rsidRPr="00002142">
        <w:rPr>
          <w:rFonts w:asciiTheme="minorHAnsi" w:eastAsia="Times New Roman" w:hAnsiTheme="minorHAnsi" w:cs="Tahoma"/>
        </w:rPr>
        <w:lastRenderedPageBreak/>
        <w:t>niños, niñas y adolescentes desaparecidos, diseñaran e implementaran la estrategia integral de búsqueda de niños, niñas y adolescentes desaparecidos, sin que esta</w:t>
      </w:r>
      <w:r w:rsidR="00D962D6" w:rsidRPr="00002142">
        <w:rPr>
          <w:rFonts w:asciiTheme="minorHAnsi" w:eastAsia="Times New Roman" w:hAnsiTheme="minorHAnsi" w:cs="Tahoma"/>
        </w:rPr>
        <w:t xml:space="preserve">, </w:t>
      </w:r>
      <w:r w:rsidR="00A8281C" w:rsidRPr="00002142">
        <w:rPr>
          <w:rFonts w:asciiTheme="minorHAnsi" w:eastAsia="Times New Roman" w:hAnsiTheme="minorHAnsi" w:cs="Tahoma"/>
        </w:rPr>
        <w:t xml:space="preserve"> excluya o</w:t>
      </w:r>
      <w:r w:rsidRPr="00002142">
        <w:rPr>
          <w:rFonts w:asciiTheme="minorHAnsi" w:eastAsia="Times New Roman" w:hAnsiTheme="minorHAnsi" w:cs="Tahoma"/>
        </w:rPr>
        <w:t xml:space="preserve"> modifique el mecanismo de Búsqueda Urgente </w:t>
      </w:r>
      <w:r w:rsidR="00D962D6" w:rsidRPr="00002142">
        <w:rPr>
          <w:rFonts w:asciiTheme="minorHAnsi" w:eastAsia="Times New Roman" w:hAnsiTheme="minorHAnsi" w:cs="Tahoma"/>
        </w:rPr>
        <w:t xml:space="preserve">creado </w:t>
      </w:r>
      <w:r w:rsidRPr="00002142">
        <w:rPr>
          <w:rFonts w:asciiTheme="minorHAnsi" w:eastAsia="Times New Roman" w:hAnsiTheme="minorHAnsi" w:cs="Tahoma"/>
        </w:rPr>
        <w:t xml:space="preserve">en la ley 589 de 2000, de acuerdo con  los siguientes lineamientos: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pStyle w:val="Prrafodelista"/>
        <w:numPr>
          <w:ilvl w:val="0"/>
          <w:numId w:val="20"/>
        </w:numPr>
        <w:jc w:val="both"/>
        <w:rPr>
          <w:rFonts w:asciiTheme="minorHAnsi" w:eastAsia="Times New Roman" w:hAnsiTheme="minorHAnsi" w:cs="Tahoma"/>
        </w:rPr>
      </w:pPr>
      <w:r w:rsidRPr="00002142">
        <w:rPr>
          <w:rFonts w:asciiTheme="minorHAnsi" w:eastAsia="Times New Roman" w:hAnsiTheme="minorHAnsi" w:cs="Tahoma"/>
        </w:rPr>
        <w:t>Se dispondrá la creación, activación y puesta en funcionamiento de una alerta inmediata por la desaparición  de niños, niñas y adolescentes.</w:t>
      </w:r>
    </w:p>
    <w:p w:rsidR="004C27EB" w:rsidRPr="00002142" w:rsidRDefault="004C27EB" w:rsidP="0049125D">
      <w:pPr>
        <w:pStyle w:val="Prrafodelista"/>
        <w:numPr>
          <w:ilvl w:val="0"/>
          <w:numId w:val="20"/>
        </w:numPr>
        <w:jc w:val="both"/>
        <w:rPr>
          <w:rFonts w:asciiTheme="minorHAnsi" w:eastAsia="Times New Roman" w:hAnsiTheme="minorHAnsi" w:cs="Tahoma"/>
        </w:rPr>
      </w:pPr>
      <w:r w:rsidRPr="00002142">
        <w:rPr>
          <w:rFonts w:asciiTheme="minorHAnsi" w:eastAsia="Times New Roman" w:hAnsiTheme="minorHAnsi" w:cs="Tahoma"/>
        </w:rPr>
        <w:t>Se promoverá acciones con el sector privado empresarial o comercial para fortalecer las acciones de búsqueda en virtud del artículo 40 de la Ley 1098 de 2006.</w:t>
      </w:r>
    </w:p>
    <w:p w:rsidR="004C27EB" w:rsidRPr="00002142" w:rsidRDefault="004C27EB" w:rsidP="0049125D">
      <w:pPr>
        <w:pStyle w:val="Prrafodelista"/>
        <w:numPr>
          <w:ilvl w:val="0"/>
          <w:numId w:val="20"/>
        </w:numPr>
        <w:jc w:val="both"/>
        <w:rPr>
          <w:rFonts w:asciiTheme="minorHAnsi" w:eastAsia="Times New Roman" w:hAnsiTheme="minorHAnsi" w:cs="Tahoma"/>
        </w:rPr>
      </w:pPr>
      <w:r w:rsidRPr="00002142">
        <w:rPr>
          <w:rFonts w:asciiTheme="minorHAnsi" w:eastAsia="Times New Roman" w:hAnsiTheme="minorHAnsi" w:cs="Tahoma"/>
        </w:rPr>
        <w:t>Se fomentará con el Ministerio de las TICS, los operadores de telefonía móvil y las organizaciones privadas de protección infantil,  la creación y puesta en funcionamiento de aplicaciones y programas gratuitos donde se reporte y publique en tiempo real la información relativa a la desaparición de niños, niñas y adolescentes. De igual manera se deberá habilitar un link en una página de internet oficial para realizar denuncias y garantizar la participación de la ciudadanía en la búsqueda y localización de los menores de edad.</w:t>
      </w:r>
    </w:p>
    <w:p w:rsidR="004C27EB" w:rsidRPr="00002142" w:rsidRDefault="004C27EB" w:rsidP="0049125D">
      <w:pPr>
        <w:pStyle w:val="Prrafodelista"/>
        <w:numPr>
          <w:ilvl w:val="0"/>
          <w:numId w:val="20"/>
        </w:numPr>
        <w:jc w:val="both"/>
        <w:rPr>
          <w:rFonts w:asciiTheme="minorHAnsi" w:eastAsia="Times New Roman" w:hAnsiTheme="minorHAnsi" w:cs="Tahoma"/>
        </w:rPr>
      </w:pPr>
      <w:r w:rsidRPr="00002142">
        <w:rPr>
          <w:rFonts w:asciiTheme="minorHAnsi" w:eastAsia="Times New Roman" w:hAnsiTheme="minorHAnsi" w:cs="Tahoma"/>
        </w:rPr>
        <w:t xml:space="preserve">Se diseñarán y ejecutarán campañas de comunicación, orientadas a difundir información oportuna de los niños, niñas y adolescentes desaparecidos que deberán ser publicadas de manera inmediata en las zonas de frontera, instituciones educativas, aeropuertos, terminales, sistemas de transporte de pasajeros, medios de comunicación, sitios web, canales de televisión públicos y privados, redes sociales, periódicos, servicios de radiodifusión sonora, aplicaciones y dispositivos en equipos electrónicos, carteles electrónicos, y todos aquellos que garanticen una rápida difusión de la información. </w:t>
      </w:r>
    </w:p>
    <w:p w:rsidR="004C27EB" w:rsidRPr="00002142" w:rsidRDefault="004C27EB" w:rsidP="0049125D">
      <w:pPr>
        <w:pStyle w:val="Prrafodelista"/>
        <w:numPr>
          <w:ilvl w:val="0"/>
          <w:numId w:val="20"/>
        </w:numPr>
        <w:jc w:val="both"/>
        <w:rPr>
          <w:rFonts w:asciiTheme="minorHAnsi" w:eastAsia="Times New Roman" w:hAnsiTheme="minorHAnsi" w:cs="Tahoma"/>
        </w:rPr>
      </w:pPr>
      <w:r w:rsidRPr="00002142">
        <w:rPr>
          <w:rFonts w:asciiTheme="minorHAnsi" w:eastAsia="Times New Roman" w:hAnsiTheme="minorHAnsi" w:cs="Tahoma"/>
        </w:rPr>
        <w:t xml:space="preserve">Se adecuara la línea telefónica 123 para recibir denuncias e información sobre los niños, niñas y adolescentes desaparecidos. Dicha línea estará articulada con la red de comunicaciones de la Policía Nacional. Se realizarán capacitaciones semestrales a los operadores de la línea que reciban denuncias por desaparición de menores de edad, con el fin que se atiendan los casos de manera rápida, confortante y se sigan estrictamente la reglamentación y  protocolo establecido. </w:t>
      </w:r>
    </w:p>
    <w:p w:rsidR="004C27EB" w:rsidRPr="00002142" w:rsidRDefault="004C27EB" w:rsidP="0049125D">
      <w:pPr>
        <w:pStyle w:val="Prrafodelista"/>
        <w:numPr>
          <w:ilvl w:val="0"/>
          <w:numId w:val="20"/>
        </w:numPr>
        <w:jc w:val="both"/>
        <w:rPr>
          <w:rFonts w:asciiTheme="minorHAnsi" w:eastAsia="Times New Roman" w:hAnsiTheme="minorHAnsi" w:cs="Tahoma"/>
        </w:rPr>
      </w:pPr>
      <w:r w:rsidRPr="00002142">
        <w:rPr>
          <w:rFonts w:asciiTheme="minorHAnsi" w:eastAsia="Times New Roman" w:hAnsiTheme="minorHAnsi" w:cs="Tahoma"/>
        </w:rPr>
        <w:t>Se deberá formular una estrategia nacional, dirigida a prevenir la desaparición de niños, niñas y adolescentes, la cual deberá contar con campañas de sensibilización en todo el territorio nacional.</w:t>
      </w:r>
      <w:r w:rsidRPr="00002142" w:rsidDel="000C19AC">
        <w:rPr>
          <w:rFonts w:asciiTheme="minorHAnsi" w:eastAsia="Times New Roman" w:hAnsiTheme="minorHAnsi" w:cs="Tahoma"/>
        </w:rPr>
        <w:t xml:space="preserve"> </w:t>
      </w:r>
    </w:p>
    <w:p w:rsidR="004C27EB" w:rsidRPr="00002142" w:rsidRDefault="004C27EB" w:rsidP="0049125D">
      <w:pPr>
        <w:pStyle w:val="Prrafodelista"/>
        <w:numPr>
          <w:ilvl w:val="0"/>
          <w:numId w:val="20"/>
        </w:numPr>
        <w:jc w:val="both"/>
        <w:rPr>
          <w:rFonts w:asciiTheme="minorHAnsi" w:eastAsia="Times New Roman" w:hAnsiTheme="minorHAnsi" w:cs="Tahoma"/>
        </w:rPr>
      </w:pPr>
      <w:r w:rsidRPr="00002142">
        <w:rPr>
          <w:rFonts w:asciiTheme="minorHAnsi" w:eastAsia="Times New Roman" w:hAnsiTheme="minorHAnsi" w:cs="Tahoma"/>
        </w:rPr>
        <w:t xml:space="preserve">Se gestionará y velará por la capacitación permanente de los funcionarios judiciales y de aquellas autoridades que conforman el sistema integral de búsqueda de niños, niñas y adolescentes desaparecidos, en el manejo de la información y en el funcionamiento del mismo. </w:t>
      </w:r>
    </w:p>
    <w:p w:rsidR="004C27EB" w:rsidRPr="00002142" w:rsidRDefault="004C27EB" w:rsidP="0049125D">
      <w:pPr>
        <w:pStyle w:val="Prrafodelista"/>
        <w:numPr>
          <w:ilvl w:val="0"/>
          <w:numId w:val="20"/>
        </w:numPr>
        <w:jc w:val="both"/>
        <w:rPr>
          <w:rFonts w:asciiTheme="minorHAnsi" w:eastAsia="Times New Roman" w:hAnsiTheme="minorHAnsi" w:cs="Tahoma"/>
        </w:rPr>
      </w:pPr>
      <w:r w:rsidRPr="00002142">
        <w:rPr>
          <w:rFonts w:asciiTheme="minorHAnsi" w:eastAsia="Times New Roman" w:hAnsiTheme="minorHAnsi" w:cs="Tahoma"/>
        </w:rPr>
        <w:t xml:space="preserve">Se establecerán mecanismos de coordinación </w:t>
      </w:r>
      <w:r w:rsidR="005600C8" w:rsidRPr="00002142">
        <w:rPr>
          <w:rFonts w:asciiTheme="minorHAnsi" w:eastAsia="Times New Roman" w:hAnsiTheme="minorHAnsi" w:cs="Tahoma"/>
        </w:rPr>
        <w:t xml:space="preserve">y articulación </w:t>
      </w:r>
      <w:r w:rsidRPr="00002142">
        <w:rPr>
          <w:rFonts w:asciiTheme="minorHAnsi" w:eastAsia="Times New Roman" w:hAnsiTheme="minorHAnsi" w:cs="Tahoma"/>
        </w:rPr>
        <w:t>entre las entidades integrantes del Sistema</w:t>
      </w:r>
      <w:r w:rsidR="00C362F6" w:rsidRPr="00002142">
        <w:rPr>
          <w:rFonts w:asciiTheme="minorHAnsi" w:eastAsia="Times New Roman" w:hAnsiTheme="minorHAnsi" w:cs="Tahoma"/>
        </w:rPr>
        <w:t xml:space="preserve">, </w:t>
      </w:r>
      <w:r w:rsidR="0052392F" w:rsidRPr="00002142">
        <w:rPr>
          <w:rFonts w:asciiTheme="minorHAnsi" w:eastAsia="Times New Roman" w:hAnsiTheme="minorHAnsi" w:cs="Tahoma"/>
        </w:rPr>
        <w:t>en donde se definirían</w:t>
      </w:r>
      <w:r w:rsidR="00C9375B" w:rsidRPr="00002142">
        <w:rPr>
          <w:rFonts w:asciiTheme="minorHAnsi" w:eastAsia="Times New Roman" w:hAnsiTheme="minorHAnsi" w:cs="Tahoma"/>
        </w:rPr>
        <w:t xml:space="preserve"> claramente </w:t>
      </w:r>
      <w:r w:rsidR="0052392F" w:rsidRPr="00002142">
        <w:rPr>
          <w:rFonts w:asciiTheme="minorHAnsi" w:eastAsia="Times New Roman" w:hAnsiTheme="minorHAnsi" w:cs="Tahoma"/>
        </w:rPr>
        <w:t xml:space="preserve">sus </w:t>
      </w:r>
      <w:r w:rsidR="00622E9F" w:rsidRPr="00002142">
        <w:rPr>
          <w:rFonts w:asciiTheme="minorHAnsi" w:eastAsia="Times New Roman" w:hAnsiTheme="minorHAnsi" w:cs="Tahoma"/>
        </w:rPr>
        <w:t>roles,</w:t>
      </w:r>
      <w:r w:rsidR="0052392F" w:rsidRPr="00002142">
        <w:rPr>
          <w:rFonts w:asciiTheme="minorHAnsi" w:eastAsia="Times New Roman" w:hAnsiTheme="minorHAnsi" w:cs="Tahoma"/>
        </w:rPr>
        <w:t xml:space="preserve"> aportes, </w:t>
      </w:r>
      <w:r w:rsidRPr="00002142">
        <w:rPr>
          <w:rFonts w:asciiTheme="minorHAnsi" w:eastAsia="Times New Roman" w:hAnsiTheme="minorHAnsi" w:cs="Tahoma"/>
        </w:rPr>
        <w:t>unificación de protocolos de búsqueda, de criterios para la recepción de denuncias y su ruta de atención,  así como la unificación de mensajes a emitir al público.</w:t>
      </w:r>
    </w:p>
    <w:p w:rsidR="004C27EB" w:rsidRPr="00002142" w:rsidRDefault="00BC3081" w:rsidP="0049125D">
      <w:pPr>
        <w:pStyle w:val="Prrafodelista"/>
        <w:numPr>
          <w:ilvl w:val="0"/>
          <w:numId w:val="20"/>
        </w:numPr>
        <w:jc w:val="both"/>
        <w:rPr>
          <w:rFonts w:asciiTheme="minorHAnsi" w:eastAsia="Times New Roman" w:hAnsiTheme="minorHAnsi" w:cs="Tahoma"/>
        </w:rPr>
      </w:pPr>
      <w:r w:rsidRPr="00002142">
        <w:rPr>
          <w:rFonts w:asciiTheme="minorHAnsi" w:eastAsia="Times New Roman" w:hAnsiTheme="minorHAnsi" w:cs="Tahoma"/>
        </w:rPr>
        <w:t xml:space="preserve">Dentro de la estrategia, </w:t>
      </w:r>
      <w:r w:rsidR="00C9375B" w:rsidRPr="00002142">
        <w:rPr>
          <w:rFonts w:asciiTheme="minorHAnsi" w:eastAsia="Times New Roman" w:hAnsiTheme="minorHAnsi" w:cs="Tahoma"/>
        </w:rPr>
        <w:t xml:space="preserve"> se contemplaran </w:t>
      </w:r>
      <w:r w:rsidR="004C27EB" w:rsidRPr="00002142">
        <w:rPr>
          <w:rFonts w:asciiTheme="minorHAnsi" w:eastAsia="Times New Roman" w:hAnsiTheme="minorHAnsi" w:cs="Tahoma"/>
        </w:rPr>
        <w:t xml:space="preserve"> mecanismos de seguimiento y evaluación a las mismas. </w:t>
      </w:r>
    </w:p>
    <w:p w:rsidR="00C9375B" w:rsidRPr="00002142" w:rsidRDefault="00C9375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Parágrafo Primero: En el desarrollo del principio de descentralización las entidades territoriales desarrollaran y prestaran su apoyo en la ejecución de la estrategia integral de búsqueda de niños, niñas y adolescentes desaparecidos.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lastRenderedPageBreak/>
        <w:t>Parágrafo Segundo: Las entidades que hacen parte del Sistema c</w:t>
      </w:r>
      <w:r w:rsidR="00BB6910" w:rsidRPr="00002142">
        <w:rPr>
          <w:rFonts w:asciiTheme="minorHAnsi" w:eastAsia="Times New Roman" w:hAnsiTheme="minorHAnsi" w:cs="Tahoma"/>
        </w:rPr>
        <w:t xml:space="preserve">ontarán con un año a partir de la vigencia de esta ley para diseñar, implementar y publicar </w:t>
      </w:r>
      <w:r w:rsidRPr="00002142">
        <w:rPr>
          <w:rFonts w:asciiTheme="minorHAnsi" w:eastAsia="Times New Roman" w:hAnsiTheme="minorHAnsi" w:cs="Tahoma"/>
        </w:rPr>
        <w:t>la estrategia integral de búsqueda</w:t>
      </w:r>
      <w:r w:rsidR="00BB6910" w:rsidRPr="00002142">
        <w:rPr>
          <w:rFonts w:asciiTheme="minorHAnsi" w:eastAsia="Times New Roman" w:hAnsiTheme="minorHAnsi" w:cs="Tahoma"/>
        </w:rPr>
        <w:t xml:space="preserve"> de niños, niñas y adolescentes desaparecidos</w:t>
      </w:r>
      <w:r w:rsidRPr="00002142">
        <w:rPr>
          <w:rFonts w:asciiTheme="minorHAnsi" w:eastAsia="Times New Roman" w:hAnsiTheme="minorHAnsi" w:cs="Tahoma"/>
        </w:rPr>
        <w:t>.</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center"/>
        <w:rPr>
          <w:rFonts w:asciiTheme="minorHAnsi" w:eastAsia="Times New Roman" w:hAnsiTheme="minorHAnsi" w:cs="Tahoma"/>
          <w:b/>
        </w:rPr>
      </w:pPr>
      <w:r w:rsidRPr="00002142">
        <w:rPr>
          <w:rFonts w:asciiTheme="minorHAnsi" w:eastAsia="Times New Roman" w:hAnsiTheme="minorHAnsi" w:cs="Tahoma"/>
          <w:b/>
        </w:rPr>
        <w:t>CAPITULO IV</w:t>
      </w:r>
      <w:r w:rsidR="00476C84" w:rsidRPr="00002142">
        <w:rPr>
          <w:rFonts w:asciiTheme="minorHAnsi" w:eastAsia="Times New Roman" w:hAnsiTheme="minorHAnsi" w:cs="Tahoma"/>
          <w:b/>
        </w:rPr>
        <w:t>.</w:t>
      </w:r>
      <w:r w:rsidRPr="00002142">
        <w:rPr>
          <w:rFonts w:asciiTheme="minorHAnsi" w:eastAsia="Times New Roman" w:hAnsiTheme="minorHAnsi" w:cs="Tahoma"/>
          <w:b/>
        </w:rPr>
        <w:t xml:space="preserve"> DE LA ALERTA INMEDIATA POR DESAPARICIÓN DE NIÑOS, NIÑAS Y ADOLESCENTES Y EL REGISTRO NACIONAL DE NIÑOS DESAPARECIDOS</w:t>
      </w:r>
    </w:p>
    <w:p w:rsidR="004C27EB" w:rsidRPr="00002142" w:rsidRDefault="004C27EB" w:rsidP="0049125D">
      <w:pPr>
        <w:jc w:val="both"/>
        <w:rPr>
          <w:rFonts w:asciiTheme="minorHAnsi" w:eastAsia="Times New Roman" w:hAnsiTheme="minorHAnsi" w:cs="Tahoma"/>
        </w:rPr>
      </w:pPr>
    </w:p>
    <w:p w:rsidR="004C27EB" w:rsidRPr="00002142" w:rsidRDefault="00AA0325" w:rsidP="0049125D">
      <w:pPr>
        <w:jc w:val="both"/>
        <w:rPr>
          <w:rFonts w:asciiTheme="minorHAnsi" w:eastAsia="Times New Roman" w:hAnsiTheme="minorHAnsi" w:cs="Tahoma"/>
        </w:rPr>
      </w:pPr>
      <w:r w:rsidRPr="00002142">
        <w:rPr>
          <w:rFonts w:asciiTheme="minorHAnsi" w:eastAsia="Times New Roman" w:hAnsiTheme="minorHAnsi" w:cs="Tahoma"/>
        </w:rPr>
        <w:t>ARTÍCULO 6</w:t>
      </w:r>
      <w:r w:rsidR="004C27EB" w:rsidRPr="00002142">
        <w:rPr>
          <w:rFonts w:asciiTheme="minorHAnsi" w:eastAsia="Times New Roman" w:hAnsiTheme="minorHAnsi" w:cs="Tahoma"/>
        </w:rPr>
        <w:t xml:space="preserve">. </w:t>
      </w:r>
      <w:r w:rsidR="00BF289D" w:rsidRPr="00002142">
        <w:rPr>
          <w:rFonts w:asciiTheme="minorHAnsi" w:eastAsia="Times New Roman" w:hAnsiTheme="minorHAnsi" w:cs="Tahoma"/>
        </w:rPr>
        <w:t>ALERTA INMEDIATA POR DESAPARICIONES DE NIÑOS, NIÑAS Y ADOLESCENTES</w:t>
      </w:r>
      <w:r w:rsidR="004C27EB" w:rsidRPr="00002142">
        <w:rPr>
          <w:rFonts w:asciiTheme="minorHAnsi" w:eastAsia="Times New Roman" w:hAnsiTheme="minorHAnsi" w:cs="Tahoma"/>
        </w:rPr>
        <w:t xml:space="preserve">. La alerta inmediata se entenderá como un instrumento de la estrategia integral de búsqueda de niños, niñas y adolescentes desaparecidos, a través de la cual se difunde masivamente la información de la </w:t>
      </w:r>
      <w:r w:rsidR="00E94F3B" w:rsidRPr="00002142">
        <w:rPr>
          <w:rFonts w:asciiTheme="minorHAnsi" w:eastAsia="Times New Roman" w:hAnsiTheme="minorHAnsi" w:cs="Tahoma"/>
        </w:rPr>
        <w:t xml:space="preserve">desaparición del menor de edad, </w:t>
      </w:r>
      <w:r w:rsidR="004C27EB" w:rsidRPr="00002142">
        <w:rPr>
          <w:rFonts w:asciiTheme="minorHAnsi" w:eastAsia="Times New Roman" w:hAnsiTheme="minorHAnsi" w:cs="Tahoma"/>
        </w:rPr>
        <w:t>dada la gravedad de los hechos.</w:t>
      </w:r>
      <w:r w:rsidR="007F78EF" w:rsidRPr="00002142">
        <w:rPr>
          <w:rFonts w:asciiTheme="minorHAnsi" w:eastAsia="Times New Roman" w:hAnsiTheme="minorHAnsi" w:cs="Tahoma"/>
        </w:rPr>
        <w:t xml:space="preserve"> </w:t>
      </w:r>
      <w:r w:rsidR="004C27EB" w:rsidRPr="00002142">
        <w:rPr>
          <w:rFonts w:asciiTheme="minorHAnsi" w:eastAsia="Times New Roman" w:hAnsiTheme="minorHAnsi" w:cs="Tahoma"/>
        </w:rPr>
        <w:t>Para tal efecto el Sistema integral de búsqueda de niños, niñas y adolescentes desaparecidos deber</w:t>
      </w:r>
      <w:r w:rsidR="0035777E" w:rsidRPr="00002142">
        <w:rPr>
          <w:rFonts w:asciiTheme="minorHAnsi" w:eastAsia="Times New Roman" w:hAnsiTheme="minorHAnsi" w:cs="Tahoma"/>
        </w:rPr>
        <w:t>á</w:t>
      </w:r>
      <w:r w:rsidR="004C27EB" w:rsidRPr="00002142">
        <w:rPr>
          <w:rFonts w:asciiTheme="minorHAnsi" w:eastAsia="Times New Roman" w:hAnsiTheme="minorHAnsi" w:cs="Tahoma"/>
        </w:rPr>
        <w:t xml:space="preserve"> a través de un protocolo, especificar los criterios, herramientas, autoridades competentes, modo, lugar, duración  y requisitos para su emisión, ampliación y desactivación, en donde se tendrán en cuenta los siguientes criterios: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pStyle w:val="Prrafodelista"/>
        <w:numPr>
          <w:ilvl w:val="0"/>
          <w:numId w:val="21"/>
        </w:numPr>
        <w:jc w:val="both"/>
        <w:rPr>
          <w:rFonts w:asciiTheme="minorHAnsi" w:eastAsia="Times New Roman" w:hAnsiTheme="minorHAnsi" w:cs="Tahoma"/>
        </w:rPr>
      </w:pPr>
      <w:r w:rsidRPr="00002142">
        <w:rPr>
          <w:rFonts w:asciiTheme="minorHAnsi" w:eastAsia="Times New Roman" w:hAnsiTheme="minorHAnsi" w:cs="Tahoma"/>
        </w:rPr>
        <w:t xml:space="preserve">Que la persona desaparecida sea menor de edad. </w:t>
      </w:r>
    </w:p>
    <w:p w:rsidR="004C27EB" w:rsidRPr="00002142" w:rsidRDefault="004C27EB" w:rsidP="0049125D">
      <w:pPr>
        <w:pStyle w:val="Prrafodelista"/>
        <w:numPr>
          <w:ilvl w:val="0"/>
          <w:numId w:val="21"/>
        </w:numPr>
        <w:jc w:val="both"/>
        <w:rPr>
          <w:rFonts w:asciiTheme="minorHAnsi" w:eastAsia="Times New Roman" w:hAnsiTheme="minorHAnsi" w:cs="Tahoma"/>
        </w:rPr>
      </w:pPr>
      <w:r w:rsidRPr="00002142">
        <w:rPr>
          <w:rFonts w:asciiTheme="minorHAnsi" w:eastAsia="Times New Roman" w:hAnsiTheme="minorHAnsi" w:cs="Tahoma"/>
        </w:rPr>
        <w:t>Que se tenga una base razonable para creer que el menor se encuentra desaparecido.</w:t>
      </w:r>
    </w:p>
    <w:p w:rsidR="004C27EB" w:rsidRPr="00002142" w:rsidRDefault="004C27EB" w:rsidP="0049125D">
      <w:pPr>
        <w:pStyle w:val="Prrafodelista"/>
        <w:numPr>
          <w:ilvl w:val="0"/>
          <w:numId w:val="21"/>
        </w:numPr>
        <w:jc w:val="both"/>
        <w:rPr>
          <w:rFonts w:asciiTheme="minorHAnsi" w:eastAsia="Times New Roman" w:hAnsiTheme="minorHAnsi" w:cs="Tahoma"/>
        </w:rPr>
      </w:pPr>
      <w:r w:rsidRPr="00002142">
        <w:rPr>
          <w:rFonts w:asciiTheme="minorHAnsi" w:eastAsia="Times New Roman" w:hAnsiTheme="minorHAnsi" w:cs="Tahoma"/>
        </w:rPr>
        <w:t xml:space="preserve">Que haya un fundamento razonable para creer que la vida y la integridad del niño, niña o adolescente está en un peligro inminente. </w:t>
      </w:r>
    </w:p>
    <w:p w:rsidR="004C27EB" w:rsidRPr="00002142" w:rsidRDefault="004C27EB" w:rsidP="0049125D">
      <w:pPr>
        <w:pStyle w:val="Prrafodelista"/>
        <w:numPr>
          <w:ilvl w:val="0"/>
          <w:numId w:val="21"/>
        </w:numPr>
        <w:jc w:val="both"/>
        <w:rPr>
          <w:rFonts w:asciiTheme="minorHAnsi" w:eastAsia="Times New Roman" w:hAnsiTheme="minorHAnsi" w:cs="Tahoma"/>
        </w:rPr>
      </w:pPr>
      <w:r w:rsidRPr="00002142">
        <w:rPr>
          <w:rFonts w:asciiTheme="minorHAnsi" w:eastAsia="Times New Roman" w:hAnsiTheme="minorHAnsi" w:cs="Tahoma"/>
        </w:rPr>
        <w:t>Que exista información necesaria de la víctima.</w:t>
      </w:r>
    </w:p>
    <w:p w:rsidR="004C27EB" w:rsidRPr="00002142" w:rsidRDefault="004C27EB" w:rsidP="0049125D">
      <w:pPr>
        <w:pStyle w:val="Prrafodelista"/>
        <w:numPr>
          <w:ilvl w:val="0"/>
          <w:numId w:val="21"/>
        </w:numPr>
        <w:jc w:val="both"/>
        <w:rPr>
          <w:rFonts w:asciiTheme="minorHAnsi" w:eastAsia="Times New Roman" w:hAnsiTheme="minorHAnsi" w:cs="Tahoma"/>
        </w:rPr>
      </w:pPr>
      <w:r w:rsidRPr="00002142">
        <w:rPr>
          <w:rFonts w:asciiTheme="minorHAnsi" w:eastAsia="Times New Roman" w:hAnsiTheme="minorHAnsi" w:cs="Tahoma"/>
        </w:rPr>
        <w:t xml:space="preserve">Que exista información suficiente de  las circunstancias de la desaparición. </w:t>
      </w:r>
    </w:p>
    <w:p w:rsidR="0035777E" w:rsidRPr="00002142" w:rsidRDefault="0035777E"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Parágrafo: La alerta deberá ser activada de conformidad con el juicio razonable de las instancias competentes</w:t>
      </w:r>
      <w:r w:rsidR="00BF289D" w:rsidRPr="00002142">
        <w:rPr>
          <w:rFonts w:asciiTheme="minorHAnsi" w:eastAsia="Times New Roman" w:hAnsiTheme="minorHAnsi" w:cs="Tahoma"/>
        </w:rPr>
        <w:t xml:space="preserve">, </w:t>
      </w:r>
      <w:r w:rsidRPr="00002142">
        <w:rPr>
          <w:rFonts w:asciiTheme="minorHAnsi" w:eastAsia="Times New Roman" w:hAnsiTheme="minorHAnsi" w:cs="Tahoma"/>
        </w:rPr>
        <w:t xml:space="preserve"> según el lugar donde se reporte la desaparición, y deberá atender al interés superior de los niños, niñas y adolescentes involucrados. La activación se realizará sin anteponer prejuicios y valores personales, o cualquier otro acto de discriminación que pueda impedir u obstaculizar la búsqueda del niño, niña o adolescente. Esta podrá ser local, departamental o nacional según la necesidad. </w:t>
      </w:r>
    </w:p>
    <w:p w:rsidR="004C27EB" w:rsidRPr="00002142" w:rsidRDefault="004C27EB" w:rsidP="0049125D">
      <w:pPr>
        <w:jc w:val="both"/>
        <w:rPr>
          <w:rFonts w:asciiTheme="minorHAnsi" w:eastAsia="Times New Roman" w:hAnsiTheme="minorHAnsi" w:cs="Tahoma"/>
        </w:rPr>
      </w:pPr>
    </w:p>
    <w:p w:rsidR="004C27EB" w:rsidRPr="00002142" w:rsidRDefault="00AA0325" w:rsidP="0049125D">
      <w:pPr>
        <w:jc w:val="both"/>
        <w:rPr>
          <w:rFonts w:asciiTheme="minorHAnsi" w:eastAsia="Times New Roman" w:hAnsiTheme="minorHAnsi" w:cs="Tahoma"/>
        </w:rPr>
      </w:pPr>
      <w:r w:rsidRPr="00002142">
        <w:rPr>
          <w:rFonts w:asciiTheme="minorHAnsi" w:eastAsia="Times New Roman" w:hAnsiTheme="minorHAnsi" w:cs="Tahoma"/>
        </w:rPr>
        <w:t>ARTÍCULO 7</w:t>
      </w:r>
      <w:r w:rsidR="004C27EB" w:rsidRPr="00002142">
        <w:rPr>
          <w:rFonts w:asciiTheme="minorHAnsi" w:eastAsia="Times New Roman" w:hAnsiTheme="minorHAnsi" w:cs="Tahoma"/>
        </w:rPr>
        <w:t xml:space="preserve">. </w:t>
      </w:r>
      <w:proofErr w:type="gramStart"/>
      <w:r w:rsidR="00992BC8">
        <w:rPr>
          <w:rFonts w:asciiTheme="minorHAnsi" w:eastAsia="Times New Roman" w:hAnsiTheme="minorHAnsi" w:cs="Tahoma"/>
        </w:rPr>
        <w:t>REGISTRO</w:t>
      </w:r>
      <w:proofErr w:type="gramEnd"/>
      <w:r w:rsidR="00992BC8">
        <w:rPr>
          <w:rFonts w:asciiTheme="minorHAnsi" w:eastAsia="Times New Roman" w:hAnsiTheme="minorHAnsi" w:cs="Tahoma"/>
        </w:rPr>
        <w:t xml:space="preserve"> </w:t>
      </w:r>
      <w:r w:rsidR="00740C4A" w:rsidRPr="00002142">
        <w:rPr>
          <w:rFonts w:asciiTheme="minorHAnsi" w:eastAsia="Times New Roman" w:hAnsiTheme="minorHAnsi" w:cs="Tahoma"/>
        </w:rPr>
        <w:t xml:space="preserve">DE INFORMACIÓN DE NIÑOS, NIÑAS Y ADOLESCENTES DESAPARECIDOS.  </w:t>
      </w:r>
      <w:r w:rsidR="004C27EB" w:rsidRPr="00002142">
        <w:rPr>
          <w:rFonts w:asciiTheme="minorHAnsi" w:eastAsia="Times New Roman" w:hAnsiTheme="minorHAnsi" w:cs="Tahoma"/>
        </w:rPr>
        <w:t>El Instituto de Medicina Legal adecuará el Sistema de Información red de desaparecidos y cadáveres SIRDEC para unificar, priorizar y diferenciar los registros de menores de edad reportados como desaparecidos. A este sistema tendrán acceso todas las autoridades que conforman el Sistema integral de búsqueda de niños, niñas y adolescentes desaparecidos.</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Parágrafo Primero. La información sobre los niños, niñas y adolescentes desaparecidos, será administrada bajo las condiciones de seguridad necesarias para impedir su consulta, uso o acceso no autorizado, de conformidad con la Ley 1098 de 2006.</w:t>
      </w:r>
    </w:p>
    <w:p w:rsidR="00C71459" w:rsidRDefault="00C71459" w:rsidP="0049125D">
      <w:pPr>
        <w:jc w:val="center"/>
        <w:rPr>
          <w:rFonts w:asciiTheme="minorHAnsi" w:eastAsia="Times New Roman" w:hAnsiTheme="minorHAnsi" w:cs="Tahoma"/>
          <w:b/>
        </w:rPr>
      </w:pPr>
    </w:p>
    <w:p w:rsidR="0049125D" w:rsidRDefault="0049125D" w:rsidP="0049125D">
      <w:pPr>
        <w:jc w:val="center"/>
        <w:rPr>
          <w:rFonts w:asciiTheme="minorHAnsi" w:eastAsia="Times New Roman" w:hAnsiTheme="minorHAnsi" w:cs="Tahoma"/>
          <w:b/>
        </w:rPr>
      </w:pPr>
    </w:p>
    <w:p w:rsidR="0049125D" w:rsidRDefault="0049125D" w:rsidP="0049125D">
      <w:pPr>
        <w:jc w:val="center"/>
        <w:rPr>
          <w:rFonts w:asciiTheme="minorHAnsi" w:eastAsia="Times New Roman" w:hAnsiTheme="minorHAnsi" w:cs="Tahoma"/>
          <w:b/>
        </w:rPr>
      </w:pPr>
    </w:p>
    <w:p w:rsidR="0049125D" w:rsidRDefault="0049125D" w:rsidP="0049125D">
      <w:pPr>
        <w:jc w:val="center"/>
        <w:rPr>
          <w:rFonts w:asciiTheme="minorHAnsi" w:eastAsia="Times New Roman" w:hAnsiTheme="minorHAnsi" w:cs="Tahoma"/>
          <w:b/>
        </w:rPr>
      </w:pPr>
    </w:p>
    <w:p w:rsidR="0049125D" w:rsidRPr="00002142" w:rsidRDefault="0049125D" w:rsidP="0049125D">
      <w:pPr>
        <w:jc w:val="center"/>
        <w:rPr>
          <w:rFonts w:asciiTheme="minorHAnsi" w:eastAsia="Times New Roman" w:hAnsiTheme="minorHAnsi" w:cs="Tahoma"/>
          <w:b/>
        </w:rPr>
      </w:pPr>
    </w:p>
    <w:p w:rsidR="004C27EB" w:rsidRPr="00002142" w:rsidRDefault="004C27EB" w:rsidP="0049125D">
      <w:pPr>
        <w:jc w:val="center"/>
        <w:rPr>
          <w:rFonts w:asciiTheme="minorHAnsi" w:eastAsia="Times New Roman" w:hAnsiTheme="minorHAnsi" w:cs="Tahoma"/>
          <w:b/>
        </w:rPr>
      </w:pPr>
      <w:r w:rsidRPr="00002142">
        <w:rPr>
          <w:rFonts w:asciiTheme="minorHAnsi" w:eastAsia="Times New Roman" w:hAnsiTheme="minorHAnsi" w:cs="Tahoma"/>
          <w:b/>
        </w:rPr>
        <w:lastRenderedPageBreak/>
        <w:t>CAPITULO V. DISPOSICIONES FINALES</w:t>
      </w:r>
    </w:p>
    <w:p w:rsidR="007F78EF" w:rsidRPr="00002142" w:rsidRDefault="007F78EF" w:rsidP="0049125D">
      <w:pPr>
        <w:jc w:val="center"/>
        <w:rPr>
          <w:rFonts w:asciiTheme="minorHAnsi" w:eastAsia="Times New Roman" w:hAnsiTheme="minorHAnsi" w:cs="Tahoma"/>
          <w:b/>
        </w:rPr>
      </w:pPr>
    </w:p>
    <w:p w:rsidR="004C27EB" w:rsidRPr="00002142" w:rsidRDefault="00AA0325" w:rsidP="0049125D">
      <w:pPr>
        <w:jc w:val="both"/>
        <w:rPr>
          <w:rFonts w:asciiTheme="minorHAnsi" w:eastAsia="Times New Roman" w:hAnsiTheme="minorHAnsi" w:cs="Tahoma"/>
        </w:rPr>
      </w:pPr>
      <w:r w:rsidRPr="00002142">
        <w:rPr>
          <w:rFonts w:asciiTheme="minorHAnsi" w:eastAsia="Times New Roman" w:hAnsiTheme="minorHAnsi" w:cs="Tahoma"/>
        </w:rPr>
        <w:t>Artículo 8</w:t>
      </w:r>
      <w:r w:rsidR="004C27EB" w:rsidRPr="00002142">
        <w:rPr>
          <w:rFonts w:asciiTheme="minorHAnsi" w:eastAsia="Times New Roman" w:hAnsiTheme="minorHAnsi" w:cs="Tahoma"/>
        </w:rPr>
        <w:t xml:space="preserve">. </w:t>
      </w:r>
      <w:r w:rsidR="00FA6F3B" w:rsidRPr="00002142">
        <w:rPr>
          <w:rFonts w:asciiTheme="minorHAnsi" w:eastAsia="Times New Roman" w:hAnsiTheme="minorHAnsi" w:cs="Tahoma"/>
        </w:rPr>
        <w:t xml:space="preserve">RESPONSABILIDAD SOCIAL EMPRESARIAL. </w:t>
      </w:r>
      <w:r w:rsidR="004C27EB" w:rsidRPr="00002142">
        <w:rPr>
          <w:rFonts w:asciiTheme="minorHAnsi" w:eastAsia="Times New Roman" w:hAnsiTheme="minorHAnsi" w:cs="Tahoma"/>
        </w:rPr>
        <w:t>Las empresas privadas que sean usuarias del espectro electromagnético se podrán vincular con las campañas e iniciativas para ayudar a ubicar y reintegrar a los niños desaparecidos.</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Parágrafo: Las empresas de redes sociales que funcionen en el país, como parte de la función social de las mismas, deberán prestar su ayuda y colaboración en el proceso de difusión, recopilación de información y búsqueda de los niños, niñas y adolescentes desaparecidos. </w:t>
      </w:r>
    </w:p>
    <w:p w:rsidR="004C27EB" w:rsidRPr="00002142" w:rsidRDefault="004C27EB" w:rsidP="0049125D">
      <w:pPr>
        <w:jc w:val="both"/>
        <w:rPr>
          <w:rFonts w:asciiTheme="minorHAnsi" w:eastAsia="Times New Roman" w:hAnsiTheme="minorHAnsi" w:cs="Tahoma"/>
        </w:rPr>
      </w:pPr>
    </w:p>
    <w:p w:rsidR="004C27EB" w:rsidRPr="00002142" w:rsidRDefault="00AA0325" w:rsidP="0049125D">
      <w:pPr>
        <w:jc w:val="both"/>
        <w:rPr>
          <w:rFonts w:asciiTheme="minorHAnsi" w:eastAsia="Times New Roman" w:hAnsiTheme="minorHAnsi" w:cs="Tahoma"/>
        </w:rPr>
      </w:pPr>
      <w:r w:rsidRPr="00002142">
        <w:rPr>
          <w:rFonts w:asciiTheme="minorHAnsi" w:eastAsia="Times New Roman" w:hAnsiTheme="minorHAnsi" w:cs="Tahoma"/>
        </w:rPr>
        <w:t>Artículo 9</w:t>
      </w:r>
      <w:r w:rsidR="004C27EB" w:rsidRPr="00002142">
        <w:rPr>
          <w:rFonts w:asciiTheme="minorHAnsi" w:eastAsia="Times New Roman" w:hAnsiTheme="minorHAnsi" w:cs="Tahoma"/>
        </w:rPr>
        <w:t xml:space="preserve">. </w:t>
      </w:r>
      <w:r w:rsidR="00147D85" w:rsidRPr="00002142">
        <w:rPr>
          <w:rFonts w:asciiTheme="minorHAnsi" w:eastAsia="Times New Roman" w:hAnsiTheme="minorHAnsi" w:cs="Tahoma"/>
        </w:rPr>
        <w:t xml:space="preserve">MEDIDAS ADICIONALES PARA LA PROTECCIÓN DE LOS NIÑOS, NIÑAS Y ADOLESCENTES. </w:t>
      </w:r>
      <w:r w:rsidR="004C27EB" w:rsidRPr="00002142">
        <w:rPr>
          <w:rFonts w:asciiTheme="minorHAnsi" w:eastAsia="Times New Roman" w:hAnsiTheme="minorHAnsi" w:cs="Tahoma"/>
        </w:rPr>
        <w:t>El Ministerio de Transporte, la Aeronáutica Civil y la Superintendencia de Puertos y Transporte  implementaran conjuntamente un protocolo especial para el transporte de menores de edad, especialmente en los casos en que se active la alerta inmediata por desapariciones de niños, niñas y adolescentes</w:t>
      </w:r>
      <w:r w:rsidR="00147D85" w:rsidRPr="00002142">
        <w:rPr>
          <w:rFonts w:asciiTheme="minorHAnsi" w:eastAsia="Times New Roman" w:hAnsiTheme="minorHAnsi" w:cs="Tahoma"/>
        </w:rPr>
        <w:t xml:space="preserve">, </w:t>
      </w:r>
      <w:r w:rsidR="004C27EB" w:rsidRPr="00002142">
        <w:rPr>
          <w:rFonts w:asciiTheme="minorHAnsi" w:eastAsia="Times New Roman" w:hAnsiTheme="minorHAnsi" w:cs="Tahoma"/>
        </w:rPr>
        <w:t xml:space="preserve">aplicable únicamente en el área donde se haya emitido la alerta y sus alrededores, el cual contendrá como mínimo medidas que permitan la verificación plena de la identidad de los menores de edad transportados. </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 xml:space="preserve">El protocolo de transporte de menores de edad, se deberá ajustar a los lineamientos de  la estrategia integral de búsqueda de niños, niñas y adolescentes desaparecidos. </w:t>
      </w:r>
    </w:p>
    <w:p w:rsidR="004C27EB" w:rsidRPr="00002142" w:rsidRDefault="004C27EB" w:rsidP="0049125D">
      <w:pPr>
        <w:jc w:val="both"/>
        <w:rPr>
          <w:rFonts w:asciiTheme="minorHAnsi" w:eastAsia="Times New Roman" w:hAnsiTheme="minorHAnsi" w:cs="Tahoma"/>
        </w:rPr>
      </w:pPr>
    </w:p>
    <w:p w:rsidR="004C27EB" w:rsidRPr="00002142" w:rsidRDefault="00AA0325" w:rsidP="0049125D">
      <w:pPr>
        <w:jc w:val="both"/>
        <w:rPr>
          <w:rFonts w:asciiTheme="minorHAnsi" w:eastAsia="Times New Roman" w:hAnsiTheme="minorHAnsi" w:cs="Tahoma"/>
        </w:rPr>
      </w:pPr>
      <w:r w:rsidRPr="00002142">
        <w:rPr>
          <w:rFonts w:asciiTheme="minorHAnsi" w:eastAsia="Times New Roman" w:hAnsiTheme="minorHAnsi" w:cs="Tahoma"/>
        </w:rPr>
        <w:t>Artículo 10</w:t>
      </w:r>
      <w:r w:rsidR="004C27EB" w:rsidRPr="00002142">
        <w:rPr>
          <w:rFonts w:asciiTheme="minorHAnsi" w:eastAsia="Times New Roman" w:hAnsiTheme="minorHAnsi" w:cs="Tahoma"/>
        </w:rPr>
        <w:t xml:space="preserve">. </w:t>
      </w:r>
      <w:r w:rsidR="00147D85" w:rsidRPr="00002142">
        <w:rPr>
          <w:rFonts w:asciiTheme="minorHAnsi" w:eastAsia="Times New Roman" w:hAnsiTheme="minorHAnsi" w:cs="Tahoma"/>
        </w:rPr>
        <w:t xml:space="preserve">SEGUIMIENTO. </w:t>
      </w:r>
      <w:r w:rsidR="004C27EB" w:rsidRPr="00002142">
        <w:rPr>
          <w:rFonts w:asciiTheme="minorHAnsi" w:eastAsia="Times New Roman" w:hAnsiTheme="minorHAnsi" w:cs="Tahoma"/>
        </w:rPr>
        <w:t>La Procuraduría General de la Nación en ejercicio de su función preventiva y disciplinaria hará seguimiento del cumplimiento de las disposiciones  normativas expuestas en la presente ley,  y presentará un informe semestral al Congreso de la República sobre el cumplimiento de la misma, así como de las investigaciones, alertas  y sanciones que se emitan en virtud del seguimiento aquí contemplado.</w:t>
      </w:r>
    </w:p>
    <w:p w:rsidR="004C27EB" w:rsidRPr="00002142" w:rsidRDefault="004C27EB" w:rsidP="0049125D">
      <w:pPr>
        <w:jc w:val="both"/>
        <w:rPr>
          <w:rFonts w:asciiTheme="minorHAnsi" w:eastAsia="Times New Roman" w:hAnsiTheme="minorHAnsi" w:cs="Tahoma"/>
        </w:rPr>
      </w:pPr>
    </w:p>
    <w:p w:rsidR="004C27EB" w:rsidRPr="00002142" w:rsidRDefault="004C27EB" w:rsidP="0049125D">
      <w:pPr>
        <w:jc w:val="both"/>
        <w:rPr>
          <w:rFonts w:asciiTheme="minorHAnsi" w:eastAsia="Times New Roman" w:hAnsiTheme="minorHAnsi" w:cs="Tahoma"/>
        </w:rPr>
      </w:pPr>
      <w:r w:rsidRPr="00002142">
        <w:rPr>
          <w:rFonts w:asciiTheme="minorHAnsi" w:eastAsia="Times New Roman" w:hAnsiTheme="minorHAnsi" w:cs="Tahoma"/>
        </w:rPr>
        <w:t>Artículo 1</w:t>
      </w:r>
      <w:r w:rsidR="00AA0325" w:rsidRPr="00002142">
        <w:rPr>
          <w:rFonts w:asciiTheme="minorHAnsi" w:eastAsia="Times New Roman" w:hAnsiTheme="minorHAnsi" w:cs="Tahoma"/>
        </w:rPr>
        <w:t>1</w:t>
      </w:r>
      <w:r w:rsidRPr="00002142">
        <w:rPr>
          <w:rFonts w:asciiTheme="minorHAnsi" w:eastAsia="Times New Roman" w:hAnsiTheme="minorHAnsi" w:cs="Tahoma"/>
        </w:rPr>
        <w:t>. VIGENCIA. La presente ley rige a partir de la fecha de su expedición y deroga las disposiciones que le son contrarias.</w:t>
      </w:r>
    </w:p>
    <w:p w:rsidR="00F3770F" w:rsidRPr="00002142" w:rsidRDefault="00F3770F" w:rsidP="0049125D">
      <w:pPr>
        <w:jc w:val="both"/>
        <w:rPr>
          <w:rFonts w:asciiTheme="minorHAnsi" w:hAnsiTheme="minorHAnsi"/>
        </w:rPr>
      </w:pPr>
    </w:p>
    <w:p w:rsidR="00F3770F" w:rsidRPr="00002142" w:rsidRDefault="00F3770F" w:rsidP="0049125D">
      <w:pPr>
        <w:jc w:val="both"/>
        <w:rPr>
          <w:rFonts w:asciiTheme="minorHAnsi" w:hAnsiTheme="minorHAnsi"/>
        </w:rPr>
      </w:pPr>
    </w:p>
    <w:p w:rsidR="0060511F" w:rsidRPr="00002142" w:rsidRDefault="0060511F" w:rsidP="0049125D">
      <w:pPr>
        <w:pStyle w:val="Default"/>
        <w:spacing w:line="276" w:lineRule="auto"/>
        <w:rPr>
          <w:rFonts w:asciiTheme="minorHAnsi" w:eastAsia="Times New Roman" w:hAnsiTheme="minorHAnsi" w:cs="Tahoma"/>
          <w:color w:val="auto"/>
          <w:sz w:val="22"/>
          <w:szCs w:val="22"/>
          <w:lang w:eastAsia="es-CO"/>
        </w:rPr>
      </w:pPr>
      <w:r w:rsidRPr="00002142">
        <w:rPr>
          <w:rFonts w:asciiTheme="minorHAnsi" w:eastAsia="Times New Roman" w:hAnsiTheme="minorHAnsi" w:cs="Tahoma"/>
          <w:color w:val="auto"/>
          <w:sz w:val="22"/>
          <w:szCs w:val="22"/>
          <w:lang w:eastAsia="es-CO"/>
        </w:rPr>
        <w:t>De los Honorables Representantes</w:t>
      </w:r>
      <w:r w:rsidR="007F78EF" w:rsidRPr="00002142">
        <w:rPr>
          <w:rFonts w:asciiTheme="minorHAnsi" w:eastAsia="Times New Roman" w:hAnsiTheme="minorHAnsi" w:cs="Tahoma"/>
          <w:color w:val="auto"/>
          <w:sz w:val="22"/>
          <w:szCs w:val="22"/>
          <w:lang w:eastAsia="es-CO"/>
        </w:rPr>
        <w:t xml:space="preserve">, </w:t>
      </w:r>
      <w:r w:rsidRPr="00002142">
        <w:rPr>
          <w:rFonts w:asciiTheme="minorHAnsi" w:eastAsia="Times New Roman" w:hAnsiTheme="minorHAnsi" w:cs="Tahoma"/>
          <w:color w:val="auto"/>
          <w:sz w:val="22"/>
          <w:szCs w:val="22"/>
          <w:lang w:eastAsia="es-CO"/>
        </w:rPr>
        <w:t xml:space="preserve"> </w:t>
      </w:r>
    </w:p>
    <w:p w:rsidR="0060511F" w:rsidRPr="00002142" w:rsidRDefault="0060511F" w:rsidP="0049125D">
      <w:pPr>
        <w:pStyle w:val="Default"/>
        <w:spacing w:line="276" w:lineRule="auto"/>
        <w:rPr>
          <w:rFonts w:asciiTheme="minorHAnsi" w:hAnsiTheme="minorHAnsi" w:cs="Tahoma"/>
          <w:sz w:val="22"/>
          <w:szCs w:val="22"/>
        </w:rPr>
      </w:pPr>
    </w:p>
    <w:p w:rsidR="0060511F" w:rsidRPr="00002142" w:rsidRDefault="0060511F" w:rsidP="0049125D">
      <w:pPr>
        <w:pStyle w:val="Default"/>
        <w:spacing w:line="276" w:lineRule="auto"/>
        <w:rPr>
          <w:rFonts w:asciiTheme="minorHAnsi" w:eastAsia="Times New Roman" w:hAnsiTheme="minorHAnsi" w:cs="Tahoma"/>
          <w:color w:val="auto"/>
          <w:sz w:val="22"/>
          <w:szCs w:val="22"/>
          <w:lang w:eastAsia="es-CO"/>
        </w:rPr>
      </w:pPr>
    </w:p>
    <w:p w:rsidR="0060511F" w:rsidRPr="00002142" w:rsidRDefault="0060511F" w:rsidP="0049125D">
      <w:pPr>
        <w:pStyle w:val="Default"/>
        <w:spacing w:line="276" w:lineRule="auto"/>
        <w:rPr>
          <w:rFonts w:asciiTheme="minorHAnsi" w:eastAsia="Times New Roman" w:hAnsiTheme="minorHAnsi" w:cs="Tahoma"/>
          <w:sz w:val="22"/>
          <w:szCs w:val="22"/>
          <w:lang w:eastAsia="es-CO"/>
        </w:rPr>
      </w:pPr>
    </w:p>
    <w:p w:rsidR="0060511F" w:rsidRPr="00002142" w:rsidRDefault="0060511F" w:rsidP="0049125D">
      <w:pPr>
        <w:jc w:val="both"/>
        <w:rPr>
          <w:rFonts w:asciiTheme="minorHAnsi" w:eastAsia="Times New Roman" w:hAnsiTheme="minorHAnsi" w:cs="Tahoma"/>
        </w:rPr>
      </w:pPr>
      <w:r w:rsidRPr="00002142">
        <w:rPr>
          <w:rFonts w:asciiTheme="minorHAnsi" w:eastAsia="Times New Roman" w:hAnsiTheme="minorHAnsi" w:cs="Tahoma"/>
          <w:b/>
        </w:rPr>
        <w:t>ANA PAOLA AGUDELO GARCIA</w:t>
      </w:r>
      <w:r w:rsidRPr="00002142">
        <w:rPr>
          <w:rFonts w:asciiTheme="minorHAnsi" w:eastAsia="Times New Roman" w:hAnsiTheme="minorHAnsi" w:cs="Tahoma"/>
          <w:b/>
        </w:rPr>
        <w:tab/>
      </w:r>
      <w:r w:rsidRPr="00002142">
        <w:rPr>
          <w:rFonts w:asciiTheme="minorHAnsi" w:eastAsia="Times New Roman" w:hAnsiTheme="minorHAnsi" w:cs="Tahoma"/>
        </w:rPr>
        <w:tab/>
      </w:r>
      <w:r w:rsidRPr="00002142">
        <w:rPr>
          <w:rFonts w:asciiTheme="minorHAnsi" w:eastAsia="Times New Roman" w:hAnsiTheme="minorHAnsi" w:cs="Tahoma"/>
        </w:rPr>
        <w:tab/>
      </w:r>
      <w:r w:rsidRPr="00002142">
        <w:rPr>
          <w:rFonts w:asciiTheme="minorHAnsi" w:eastAsia="Times New Roman" w:hAnsiTheme="minorHAnsi" w:cs="Tahoma"/>
        </w:rPr>
        <w:tab/>
      </w:r>
      <w:r w:rsidRPr="00002142">
        <w:rPr>
          <w:rFonts w:asciiTheme="minorHAnsi" w:eastAsia="Times New Roman" w:hAnsiTheme="minorHAnsi" w:cs="Tahoma"/>
          <w:b/>
        </w:rPr>
        <w:t>GUILLERMINA BRAVO MONTAÑEZ</w:t>
      </w:r>
    </w:p>
    <w:p w:rsidR="0060511F" w:rsidRPr="00002142" w:rsidRDefault="0060511F" w:rsidP="0049125D">
      <w:pPr>
        <w:jc w:val="both"/>
        <w:rPr>
          <w:rFonts w:asciiTheme="minorHAnsi" w:eastAsia="Times New Roman" w:hAnsiTheme="minorHAnsi" w:cs="Tahoma"/>
        </w:rPr>
      </w:pPr>
      <w:r w:rsidRPr="00002142">
        <w:rPr>
          <w:rFonts w:asciiTheme="minorHAnsi" w:eastAsia="Times New Roman" w:hAnsiTheme="minorHAnsi" w:cs="Tahoma"/>
        </w:rPr>
        <w:t>Rep</w:t>
      </w:r>
      <w:r w:rsidR="007F78EF" w:rsidRPr="00002142">
        <w:rPr>
          <w:rFonts w:asciiTheme="minorHAnsi" w:eastAsia="Times New Roman" w:hAnsiTheme="minorHAnsi" w:cs="Tahoma"/>
        </w:rPr>
        <w:t xml:space="preserve">. </w:t>
      </w:r>
      <w:proofErr w:type="gramStart"/>
      <w:r w:rsidR="007F78EF" w:rsidRPr="00002142">
        <w:rPr>
          <w:rFonts w:asciiTheme="minorHAnsi" w:eastAsia="Times New Roman" w:hAnsiTheme="minorHAnsi" w:cs="Tahoma"/>
        </w:rPr>
        <w:t>a</w:t>
      </w:r>
      <w:proofErr w:type="gramEnd"/>
      <w:r w:rsidRPr="00002142">
        <w:rPr>
          <w:rFonts w:asciiTheme="minorHAnsi" w:eastAsia="Times New Roman" w:hAnsiTheme="minorHAnsi" w:cs="Tahoma"/>
        </w:rPr>
        <w:t xml:space="preserve"> la Cámara Colombianos en el exterior </w:t>
      </w:r>
      <w:r w:rsidRPr="00002142">
        <w:rPr>
          <w:rFonts w:asciiTheme="minorHAnsi" w:eastAsia="Times New Roman" w:hAnsiTheme="minorHAnsi" w:cs="Tahoma"/>
        </w:rPr>
        <w:tab/>
      </w:r>
      <w:r w:rsidR="007F78EF" w:rsidRPr="00002142">
        <w:rPr>
          <w:rFonts w:asciiTheme="minorHAnsi" w:eastAsia="Times New Roman" w:hAnsiTheme="minorHAnsi" w:cs="Tahoma"/>
        </w:rPr>
        <w:tab/>
      </w:r>
      <w:r w:rsidRPr="00002142">
        <w:rPr>
          <w:rFonts w:asciiTheme="minorHAnsi" w:eastAsia="Times New Roman" w:hAnsiTheme="minorHAnsi" w:cs="Tahoma"/>
        </w:rPr>
        <w:t>Rep</w:t>
      </w:r>
      <w:r w:rsidR="007F78EF" w:rsidRPr="00002142">
        <w:rPr>
          <w:rFonts w:asciiTheme="minorHAnsi" w:eastAsia="Times New Roman" w:hAnsiTheme="minorHAnsi" w:cs="Tahoma"/>
        </w:rPr>
        <w:t>.</w:t>
      </w:r>
      <w:r w:rsidRPr="00002142">
        <w:rPr>
          <w:rFonts w:asciiTheme="minorHAnsi" w:eastAsia="Times New Roman" w:hAnsiTheme="minorHAnsi" w:cs="Tahoma"/>
        </w:rPr>
        <w:t xml:space="preserve"> </w:t>
      </w:r>
      <w:proofErr w:type="gramStart"/>
      <w:r w:rsidRPr="00002142">
        <w:rPr>
          <w:rFonts w:asciiTheme="minorHAnsi" w:eastAsia="Times New Roman" w:hAnsiTheme="minorHAnsi" w:cs="Tahoma"/>
        </w:rPr>
        <w:t>a</w:t>
      </w:r>
      <w:proofErr w:type="gramEnd"/>
      <w:r w:rsidRPr="00002142">
        <w:rPr>
          <w:rFonts w:asciiTheme="minorHAnsi" w:eastAsia="Times New Roman" w:hAnsiTheme="minorHAnsi" w:cs="Tahoma"/>
        </w:rPr>
        <w:t xml:space="preserve"> la Cámara por el Valle</w:t>
      </w:r>
      <w:r w:rsidR="007F78EF" w:rsidRPr="00002142">
        <w:rPr>
          <w:rFonts w:asciiTheme="minorHAnsi" w:eastAsia="Times New Roman" w:hAnsiTheme="minorHAnsi" w:cs="Tahoma"/>
        </w:rPr>
        <w:t xml:space="preserve"> del Cauca</w:t>
      </w:r>
    </w:p>
    <w:p w:rsidR="0060511F" w:rsidRPr="00002142" w:rsidRDefault="0060511F" w:rsidP="009C486E">
      <w:pPr>
        <w:spacing w:line="240" w:lineRule="auto"/>
        <w:jc w:val="both"/>
        <w:rPr>
          <w:rFonts w:asciiTheme="minorHAnsi" w:eastAsia="Times New Roman" w:hAnsiTheme="minorHAnsi" w:cs="Tahoma"/>
        </w:rPr>
      </w:pPr>
    </w:p>
    <w:p w:rsidR="0060511F" w:rsidRPr="00002142" w:rsidRDefault="0060511F" w:rsidP="009C486E">
      <w:pPr>
        <w:spacing w:line="240" w:lineRule="auto"/>
        <w:jc w:val="both"/>
        <w:rPr>
          <w:rFonts w:asciiTheme="minorHAnsi" w:eastAsia="Times New Roman" w:hAnsiTheme="minorHAnsi" w:cs="Tahoma"/>
        </w:rPr>
      </w:pPr>
    </w:p>
    <w:p w:rsidR="0060511F" w:rsidRPr="00002142" w:rsidRDefault="0060511F" w:rsidP="009C486E">
      <w:pPr>
        <w:spacing w:line="240" w:lineRule="auto"/>
        <w:jc w:val="both"/>
        <w:rPr>
          <w:rFonts w:asciiTheme="minorHAnsi" w:eastAsia="Times New Roman" w:hAnsiTheme="minorHAnsi" w:cs="Tahoma"/>
        </w:rPr>
      </w:pPr>
    </w:p>
    <w:p w:rsidR="0060511F" w:rsidRPr="00002142" w:rsidRDefault="0060511F" w:rsidP="009C486E">
      <w:pPr>
        <w:spacing w:line="240" w:lineRule="auto"/>
        <w:ind w:left="2160" w:firstLine="720"/>
        <w:rPr>
          <w:rFonts w:asciiTheme="minorHAnsi" w:eastAsia="Times New Roman" w:hAnsiTheme="minorHAnsi" w:cs="Tahoma"/>
          <w:b/>
        </w:rPr>
      </w:pPr>
      <w:r w:rsidRPr="00002142">
        <w:rPr>
          <w:rFonts w:asciiTheme="minorHAnsi" w:eastAsia="Times New Roman" w:hAnsiTheme="minorHAnsi" w:cs="Tahoma"/>
          <w:b/>
        </w:rPr>
        <w:t>CARLOS EDUARDO GUEVARA VILLABÓN</w:t>
      </w:r>
    </w:p>
    <w:p w:rsidR="0060511F" w:rsidRPr="00002142" w:rsidRDefault="0060511F" w:rsidP="009C48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183"/>
        <w:rPr>
          <w:rFonts w:asciiTheme="minorHAnsi" w:eastAsia="Times New Roman" w:hAnsiTheme="minorHAnsi" w:cs="Tahoma"/>
        </w:rPr>
      </w:pPr>
      <w:r w:rsidRPr="00002142">
        <w:rPr>
          <w:rFonts w:asciiTheme="minorHAnsi" w:eastAsia="Times New Roman" w:hAnsiTheme="minorHAnsi" w:cs="Tahoma"/>
        </w:rPr>
        <w:tab/>
      </w:r>
      <w:r w:rsidRPr="00002142">
        <w:rPr>
          <w:rFonts w:asciiTheme="minorHAnsi" w:eastAsia="Times New Roman" w:hAnsiTheme="minorHAnsi" w:cs="Tahoma"/>
        </w:rPr>
        <w:tab/>
      </w:r>
      <w:r w:rsidRPr="00002142">
        <w:rPr>
          <w:rFonts w:asciiTheme="minorHAnsi" w:eastAsia="Times New Roman" w:hAnsiTheme="minorHAnsi" w:cs="Tahoma"/>
        </w:rPr>
        <w:tab/>
        <w:t xml:space="preserve">   Representante a la Cámara por Bogotá</w:t>
      </w:r>
    </w:p>
    <w:p w:rsidR="006733A7" w:rsidRDefault="006733A7" w:rsidP="009C486E">
      <w:pPr>
        <w:spacing w:line="240" w:lineRule="auto"/>
        <w:jc w:val="center"/>
        <w:rPr>
          <w:rFonts w:asciiTheme="minorHAnsi" w:eastAsia="Tahoma" w:hAnsiTheme="minorHAnsi" w:cs="Tahoma"/>
          <w:b/>
        </w:rPr>
      </w:pPr>
    </w:p>
    <w:p w:rsidR="00A42606" w:rsidRPr="00002142" w:rsidRDefault="0060511F" w:rsidP="009C486E">
      <w:pPr>
        <w:spacing w:line="240" w:lineRule="auto"/>
        <w:jc w:val="center"/>
        <w:rPr>
          <w:rFonts w:asciiTheme="minorHAnsi" w:hAnsiTheme="minorHAnsi"/>
        </w:rPr>
      </w:pPr>
      <w:r w:rsidRPr="00002142">
        <w:rPr>
          <w:rFonts w:asciiTheme="minorHAnsi" w:eastAsia="Tahoma" w:hAnsiTheme="minorHAnsi" w:cs="Tahoma"/>
          <w:b/>
        </w:rPr>
        <w:lastRenderedPageBreak/>
        <w:t xml:space="preserve">PROYECTO DE LEY </w:t>
      </w:r>
      <w:r w:rsidR="00C45318" w:rsidRPr="00002142">
        <w:rPr>
          <w:rFonts w:asciiTheme="minorHAnsi" w:eastAsia="Tahoma" w:hAnsiTheme="minorHAnsi" w:cs="Tahoma"/>
          <w:b/>
        </w:rPr>
        <w:t xml:space="preserve"> No. ______ DE 201</w:t>
      </w:r>
      <w:r w:rsidRPr="00002142">
        <w:rPr>
          <w:rFonts w:asciiTheme="minorHAnsi" w:eastAsia="Tahoma" w:hAnsiTheme="minorHAnsi" w:cs="Tahoma"/>
          <w:b/>
        </w:rPr>
        <w:t>7</w:t>
      </w:r>
    </w:p>
    <w:p w:rsidR="00A42606" w:rsidRPr="00002142" w:rsidRDefault="005D192D" w:rsidP="009C486E">
      <w:pPr>
        <w:spacing w:line="240" w:lineRule="auto"/>
        <w:jc w:val="center"/>
        <w:rPr>
          <w:rFonts w:asciiTheme="minorHAnsi" w:hAnsiTheme="minorHAnsi"/>
        </w:rPr>
      </w:pPr>
      <w:r w:rsidRPr="00002142">
        <w:rPr>
          <w:rFonts w:asciiTheme="minorHAnsi" w:eastAsia="Tahoma" w:hAnsiTheme="minorHAnsi" w:cs="Tahoma"/>
          <w:b/>
        </w:rPr>
        <w:t>“POR MEDIO DEL CUAL SE CREA EL SISTEMA DE BÚSQUEDA DE NIÑOS, NIÑAS Y ADOLESCENTES D</w:t>
      </w:r>
      <w:bookmarkStart w:id="0" w:name="_GoBack"/>
      <w:bookmarkEnd w:id="0"/>
      <w:r w:rsidRPr="00002142">
        <w:rPr>
          <w:rFonts w:asciiTheme="minorHAnsi" w:eastAsia="Tahoma" w:hAnsiTheme="minorHAnsi" w:cs="Tahoma"/>
          <w:b/>
        </w:rPr>
        <w:t>ESAPARECIDOS Y SE DICTAN OTRAS DISPOSICIONES”</w:t>
      </w:r>
    </w:p>
    <w:p w:rsidR="00F83129" w:rsidRPr="00002142" w:rsidRDefault="00F83129" w:rsidP="009C486E">
      <w:pPr>
        <w:spacing w:line="240" w:lineRule="auto"/>
        <w:rPr>
          <w:rFonts w:asciiTheme="minorHAnsi" w:hAnsiTheme="minorHAnsi"/>
        </w:rPr>
      </w:pPr>
    </w:p>
    <w:p w:rsidR="00A42606" w:rsidRDefault="00C45318" w:rsidP="009C486E">
      <w:pPr>
        <w:spacing w:line="240" w:lineRule="auto"/>
        <w:jc w:val="center"/>
        <w:rPr>
          <w:rFonts w:asciiTheme="minorHAnsi" w:eastAsia="Tahoma" w:hAnsiTheme="minorHAnsi" w:cs="Tahoma"/>
          <w:b/>
        </w:rPr>
      </w:pPr>
      <w:r w:rsidRPr="00002142">
        <w:rPr>
          <w:rFonts w:asciiTheme="minorHAnsi" w:eastAsia="Tahoma" w:hAnsiTheme="minorHAnsi" w:cs="Tahoma"/>
          <w:b/>
        </w:rPr>
        <w:t>EXPOSICIÓN DE MOTIVOS</w:t>
      </w:r>
    </w:p>
    <w:p w:rsidR="006733A7" w:rsidRDefault="006733A7" w:rsidP="009C486E">
      <w:pPr>
        <w:spacing w:line="240" w:lineRule="auto"/>
        <w:jc w:val="center"/>
        <w:rPr>
          <w:rFonts w:asciiTheme="minorHAnsi" w:eastAsia="Tahoma" w:hAnsiTheme="minorHAnsi" w:cs="Tahoma"/>
          <w:b/>
        </w:rPr>
      </w:pPr>
    </w:p>
    <w:p w:rsidR="003742E0" w:rsidRPr="00002142" w:rsidRDefault="003742E0" w:rsidP="009C486E">
      <w:pPr>
        <w:numPr>
          <w:ilvl w:val="0"/>
          <w:numId w:val="8"/>
        </w:numPr>
        <w:spacing w:line="240" w:lineRule="auto"/>
        <w:ind w:hanging="360"/>
        <w:contextualSpacing/>
        <w:jc w:val="center"/>
        <w:rPr>
          <w:rFonts w:asciiTheme="minorHAnsi" w:eastAsia="Tahoma" w:hAnsiTheme="minorHAnsi" w:cs="Tahoma"/>
          <w:b/>
          <w:highlight w:val="white"/>
        </w:rPr>
      </w:pPr>
      <w:r w:rsidRPr="00002142">
        <w:rPr>
          <w:rFonts w:asciiTheme="minorHAnsi" w:eastAsia="Tahoma" w:hAnsiTheme="minorHAnsi" w:cs="Tahoma"/>
          <w:b/>
          <w:highlight w:val="white"/>
        </w:rPr>
        <w:t>ANTECEDENTES DEL PROYECTO</w:t>
      </w:r>
    </w:p>
    <w:p w:rsidR="003742E0" w:rsidRPr="00002142" w:rsidRDefault="003742E0" w:rsidP="009C486E">
      <w:pPr>
        <w:spacing w:line="240" w:lineRule="auto"/>
        <w:contextualSpacing/>
        <w:rPr>
          <w:rFonts w:asciiTheme="minorHAnsi" w:eastAsia="Tahoma" w:hAnsiTheme="minorHAnsi" w:cs="Tahoma"/>
          <w:b/>
          <w:highlight w:val="white"/>
        </w:rPr>
      </w:pPr>
    </w:p>
    <w:p w:rsidR="00476D60" w:rsidRPr="00002142" w:rsidRDefault="003742E0" w:rsidP="009C486E">
      <w:pPr>
        <w:spacing w:after="200" w:line="240" w:lineRule="auto"/>
        <w:contextualSpacing/>
        <w:jc w:val="both"/>
        <w:rPr>
          <w:rFonts w:asciiTheme="minorHAnsi" w:eastAsia="Tahoma" w:hAnsiTheme="minorHAnsi" w:cs="Tahoma"/>
        </w:rPr>
      </w:pPr>
      <w:r w:rsidRPr="00002142">
        <w:rPr>
          <w:rFonts w:asciiTheme="minorHAnsi" w:eastAsia="Tahoma" w:hAnsiTheme="minorHAnsi" w:cs="Tahoma"/>
        </w:rPr>
        <w:t xml:space="preserve">El presente proyecto de ley </w:t>
      </w:r>
      <w:r w:rsidR="00E858BF" w:rsidRPr="00002142">
        <w:rPr>
          <w:rFonts w:asciiTheme="minorHAnsi" w:eastAsia="Tahoma" w:hAnsiTheme="minorHAnsi" w:cs="Tahoma"/>
        </w:rPr>
        <w:t>se radica</w:t>
      </w:r>
      <w:r w:rsidRPr="00002142">
        <w:rPr>
          <w:rFonts w:asciiTheme="minorHAnsi" w:eastAsia="Tahoma" w:hAnsiTheme="minorHAnsi" w:cs="Tahoma"/>
        </w:rPr>
        <w:t xml:space="preserve"> </w:t>
      </w:r>
      <w:r w:rsidR="0057544E">
        <w:rPr>
          <w:rFonts w:asciiTheme="minorHAnsi" w:eastAsia="Tahoma" w:hAnsiTheme="minorHAnsi" w:cs="Tahoma"/>
        </w:rPr>
        <w:t>nuevamente</w:t>
      </w:r>
      <w:r w:rsidRPr="00002142">
        <w:rPr>
          <w:rFonts w:asciiTheme="minorHAnsi" w:eastAsia="Tahoma" w:hAnsiTheme="minorHAnsi" w:cs="Tahoma"/>
        </w:rPr>
        <w:t xml:space="preserve"> en la Secretaría de Cámara por la Bancada del </w:t>
      </w:r>
      <w:r w:rsidR="002D2131" w:rsidRPr="00002142">
        <w:rPr>
          <w:rFonts w:asciiTheme="minorHAnsi" w:eastAsia="Tahoma" w:hAnsiTheme="minorHAnsi" w:cs="Tahoma"/>
        </w:rPr>
        <w:t xml:space="preserve">Partido </w:t>
      </w:r>
      <w:r w:rsidRPr="00002142">
        <w:rPr>
          <w:rFonts w:asciiTheme="minorHAnsi" w:eastAsia="Tahoma" w:hAnsiTheme="minorHAnsi" w:cs="Tahoma"/>
        </w:rPr>
        <w:t xml:space="preserve">MIRA (H.R. Carlos Guevara, H.R. Ana Paola Agudelo y H.R. Guillermina Bravo). </w:t>
      </w:r>
    </w:p>
    <w:p w:rsidR="00476D60" w:rsidRPr="00002142" w:rsidRDefault="00476D60" w:rsidP="009C486E">
      <w:pPr>
        <w:spacing w:after="200" w:line="240" w:lineRule="auto"/>
        <w:contextualSpacing/>
        <w:jc w:val="both"/>
        <w:rPr>
          <w:rFonts w:asciiTheme="minorHAnsi" w:eastAsia="Tahoma" w:hAnsiTheme="minorHAnsi" w:cs="Tahoma"/>
        </w:rPr>
      </w:pPr>
    </w:p>
    <w:p w:rsidR="00476D60" w:rsidRPr="00002142" w:rsidRDefault="003742E0" w:rsidP="009C486E">
      <w:pPr>
        <w:spacing w:after="200" w:line="240" w:lineRule="auto"/>
        <w:contextualSpacing/>
        <w:jc w:val="both"/>
        <w:rPr>
          <w:rFonts w:asciiTheme="minorHAnsi" w:eastAsia="Tahoma" w:hAnsiTheme="minorHAnsi" w:cs="Tahoma"/>
        </w:rPr>
      </w:pPr>
      <w:r w:rsidRPr="00002142">
        <w:rPr>
          <w:rFonts w:asciiTheme="minorHAnsi" w:eastAsia="Tahoma" w:hAnsiTheme="minorHAnsi" w:cs="Tahoma"/>
        </w:rPr>
        <w:t xml:space="preserve">En su primera radicación (abril 27 de 2016)  </w:t>
      </w:r>
      <w:r w:rsidR="00E858BF" w:rsidRPr="00002142">
        <w:rPr>
          <w:rFonts w:asciiTheme="minorHAnsi" w:eastAsia="Tahoma" w:hAnsiTheme="minorHAnsi" w:cs="Tahoma"/>
        </w:rPr>
        <w:t xml:space="preserve">el proyecto fue </w:t>
      </w:r>
      <w:r w:rsidR="001A14D0" w:rsidRPr="00002142">
        <w:rPr>
          <w:rFonts w:asciiTheme="minorHAnsi" w:eastAsia="Tahoma" w:hAnsiTheme="minorHAnsi" w:cs="Tahoma"/>
        </w:rPr>
        <w:t>archivado</w:t>
      </w:r>
      <w:r w:rsidR="00E858BF" w:rsidRPr="00002142">
        <w:rPr>
          <w:rFonts w:asciiTheme="minorHAnsi" w:eastAsia="Tahoma" w:hAnsiTheme="minorHAnsi" w:cs="Tahoma"/>
        </w:rPr>
        <w:t xml:space="preserve"> </w:t>
      </w:r>
      <w:r w:rsidRPr="00002142">
        <w:rPr>
          <w:rFonts w:asciiTheme="minorHAnsi" w:eastAsia="Tahoma" w:hAnsiTheme="minorHAnsi" w:cs="Tahoma"/>
        </w:rPr>
        <w:t>por cambio de legislatura</w:t>
      </w:r>
      <w:r w:rsidR="00E858BF" w:rsidRPr="00002142">
        <w:rPr>
          <w:rFonts w:asciiTheme="minorHAnsi" w:eastAsia="Tahoma" w:hAnsiTheme="minorHAnsi" w:cs="Tahoma"/>
        </w:rPr>
        <w:t xml:space="preserve">, la ponencia le correspondió al H.R. Carlos Arturo Correa. El </w:t>
      </w:r>
      <w:r w:rsidRPr="00002142">
        <w:rPr>
          <w:rFonts w:asciiTheme="minorHAnsi" w:eastAsia="Tahoma" w:hAnsiTheme="minorHAnsi" w:cs="Tahoma"/>
        </w:rPr>
        <w:t>10 de Agosto de 2016</w:t>
      </w:r>
      <w:r w:rsidR="00E858BF" w:rsidRPr="00002142">
        <w:rPr>
          <w:rFonts w:asciiTheme="minorHAnsi" w:eastAsia="Tahoma" w:hAnsiTheme="minorHAnsi" w:cs="Tahoma"/>
        </w:rPr>
        <w:t xml:space="preserve"> </w:t>
      </w:r>
      <w:r w:rsidRPr="00002142">
        <w:rPr>
          <w:rFonts w:asciiTheme="minorHAnsi" w:eastAsia="Tahoma" w:hAnsiTheme="minorHAnsi" w:cs="Tahoma"/>
        </w:rPr>
        <w:t xml:space="preserve">la iniciativa </w:t>
      </w:r>
      <w:r w:rsidR="00701B60">
        <w:rPr>
          <w:rFonts w:asciiTheme="minorHAnsi" w:eastAsia="Tahoma" w:hAnsiTheme="minorHAnsi" w:cs="Tahoma"/>
        </w:rPr>
        <w:t xml:space="preserve">se presentó </w:t>
      </w:r>
      <w:r w:rsidR="00C020E6" w:rsidRPr="00002142">
        <w:rPr>
          <w:rFonts w:asciiTheme="minorHAnsi" w:eastAsia="Tahoma" w:hAnsiTheme="minorHAnsi" w:cs="Tahoma"/>
        </w:rPr>
        <w:t xml:space="preserve">por segunda vez </w:t>
      </w:r>
      <w:r w:rsidR="00E858BF" w:rsidRPr="00002142">
        <w:rPr>
          <w:rFonts w:asciiTheme="minorHAnsi" w:eastAsia="Tahoma" w:hAnsiTheme="minorHAnsi" w:cs="Tahoma"/>
        </w:rPr>
        <w:t xml:space="preserve">y fue </w:t>
      </w:r>
      <w:r w:rsidRPr="00002142">
        <w:rPr>
          <w:rFonts w:asciiTheme="minorHAnsi" w:eastAsia="Tahoma" w:hAnsiTheme="minorHAnsi" w:cs="Tahoma"/>
        </w:rPr>
        <w:t xml:space="preserve"> aprobada por la Honorable Comisión Primera de Cámara el día 22 de Noviembre de 2016</w:t>
      </w:r>
      <w:r w:rsidR="00B648DA">
        <w:rPr>
          <w:rFonts w:asciiTheme="minorHAnsi" w:eastAsia="Tahoma" w:hAnsiTheme="minorHAnsi" w:cs="Tahoma"/>
        </w:rPr>
        <w:t>.</w:t>
      </w:r>
      <w:r w:rsidR="00917CD7">
        <w:rPr>
          <w:rFonts w:asciiTheme="minorHAnsi" w:eastAsia="Tahoma" w:hAnsiTheme="minorHAnsi" w:cs="Tahoma"/>
        </w:rPr>
        <w:t xml:space="preserve"> </w:t>
      </w:r>
      <w:r w:rsidRPr="00002142">
        <w:rPr>
          <w:rFonts w:asciiTheme="minorHAnsi" w:eastAsia="Tahoma" w:hAnsiTheme="minorHAnsi" w:cs="Tahoma"/>
        </w:rPr>
        <w:t xml:space="preserve">El 22 de Marzo de 2017,  fue presentada </w:t>
      </w:r>
      <w:r w:rsidR="00D717ED" w:rsidRPr="00002142">
        <w:rPr>
          <w:rFonts w:asciiTheme="minorHAnsi" w:eastAsia="Tahoma" w:hAnsiTheme="minorHAnsi" w:cs="Tahoma"/>
        </w:rPr>
        <w:t xml:space="preserve">ante la Comisión Primera de Cámara, </w:t>
      </w:r>
      <w:r w:rsidRPr="00002142">
        <w:rPr>
          <w:rFonts w:asciiTheme="minorHAnsi" w:eastAsia="Tahoma" w:hAnsiTheme="minorHAnsi" w:cs="Tahoma"/>
        </w:rPr>
        <w:t>ponencia positiva con modificaciones</w:t>
      </w:r>
      <w:r w:rsidR="001A14D0" w:rsidRPr="00002142">
        <w:rPr>
          <w:rFonts w:asciiTheme="minorHAnsi" w:eastAsia="Tahoma" w:hAnsiTheme="minorHAnsi" w:cs="Tahoma"/>
        </w:rPr>
        <w:t xml:space="preserve"> para segundo debate</w:t>
      </w:r>
      <w:r w:rsidRPr="00002142">
        <w:rPr>
          <w:rFonts w:asciiTheme="minorHAnsi" w:eastAsia="Tahoma" w:hAnsiTheme="minorHAnsi" w:cs="Tahoma"/>
        </w:rPr>
        <w:t xml:space="preserve">, por </w:t>
      </w:r>
      <w:r w:rsidR="00D717ED" w:rsidRPr="00002142">
        <w:rPr>
          <w:rFonts w:asciiTheme="minorHAnsi" w:eastAsia="Tahoma" w:hAnsiTheme="minorHAnsi" w:cs="Tahoma"/>
        </w:rPr>
        <w:t xml:space="preserve">parte de </w:t>
      </w:r>
      <w:r w:rsidRPr="00002142">
        <w:rPr>
          <w:rFonts w:asciiTheme="minorHAnsi" w:eastAsia="Tahoma" w:hAnsiTheme="minorHAnsi" w:cs="Tahoma"/>
        </w:rPr>
        <w:t xml:space="preserve">sus ponentes los Doctores </w:t>
      </w:r>
      <w:r w:rsidR="00D717ED" w:rsidRPr="00002142">
        <w:rPr>
          <w:rFonts w:asciiTheme="minorHAnsi" w:eastAsia="Tahoma" w:hAnsiTheme="minorHAnsi" w:cs="Tahoma"/>
        </w:rPr>
        <w:t>Harry González, García, Humphrey Roa Sarmiente, Albeiro Vanegas Osorio Y Fernando De La Peña Márquez</w:t>
      </w:r>
      <w:r w:rsidRPr="00002142">
        <w:rPr>
          <w:rFonts w:asciiTheme="minorHAnsi" w:eastAsia="Tahoma" w:hAnsiTheme="minorHAnsi" w:cs="Tahoma"/>
        </w:rPr>
        <w:t xml:space="preserve">. </w:t>
      </w:r>
    </w:p>
    <w:p w:rsidR="00476D60" w:rsidRPr="00002142" w:rsidRDefault="00476D60" w:rsidP="009C486E">
      <w:pPr>
        <w:spacing w:after="200" w:line="240" w:lineRule="auto"/>
        <w:contextualSpacing/>
        <w:jc w:val="both"/>
        <w:rPr>
          <w:rFonts w:asciiTheme="minorHAnsi" w:eastAsia="Tahoma" w:hAnsiTheme="minorHAnsi" w:cs="Tahoma"/>
        </w:rPr>
      </w:pPr>
    </w:p>
    <w:p w:rsidR="008B13EE" w:rsidRDefault="00C020E6" w:rsidP="009C486E">
      <w:pPr>
        <w:spacing w:after="200" w:line="240" w:lineRule="auto"/>
        <w:contextualSpacing/>
        <w:jc w:val="both"/>
        <w:rPr>
          <w:rFonts w:asciiTheme="minorHAnsi" w:eastAsia="Tahoma" w:hAnsiTheme="minorHAnsi" w:cs="Tahoma"/>
        </w:rPr>
      </w:pPr>
      <w:r w:rsidRPr="00002142">
        <w:rPr>
          <w:rFonts w:asciiTheme="minorHAnsi" w:eastAsia="Tahoma" w:hAnsiTheme="minorHAnsi" w:cs="Tahoma"/>
        </w:rPr>
        <w:t>Durante su trámite los autores y ponentes del  proyecto realizaron conjuntamente dos audiencias públicas</w:t>
      </w:r>
      <w:r w:rsidR="00701B60">
        <w:rPr>
          <w:rFonts w:asciiTheme="minorHAnsi" w:eastAsia="Tahoma" w:hAnsiTheme="minorHAnsi" w:cs="Tahoma"/>
        </w:rPr>
        <w:t xml:space="preserve"> (26 de Octubre de 2016 y 20 de Abril de 2017)</w:t>
      </w:r>
      <w:r w:rsidRPr="00002142">
        <w:rPr>
          <w:rFonts w:asciiTheme="minorHAnsi" w:eastAsia="Tahoma" w:hAnsiTheme="minorHAnsi" w:cs="Tahoma"/>
        </w:rPr>
        <w:t>, con la participación de 23 entidades públicas del orden nacional</w:t>
      </w:r>
      <w:r w:rsidR="0057544E">
        <w:rPr>
          <w:rFonts w:asciiTheme="minorHAnsi" w:eastAsia="Tahoma" w:hAnsiTheme="minorHAnsi" w:cs="Tahoma"/>
        </w:rPr>
        <w:t xml:space="preserve">, </w:t>
      </w:r>
      <w:r w:rsidR="00476D60" w:rsidRPr="00002142">
        <w:rPr>
          <w:rFonts w:asciiTheme="minorHAnsi" w:eastAsia="Tahoma" w:hAnsiTheme="minorHAnsi" w:cs="Tahoma"/>
        </w:rPr>
        <w:t xml:space="preserve">quienes con sus valiosos aportes </w:t>
      </w:r>
      <w:r w:rsidRPr="00002142">
        <w:rPr>
          <w:rFonts w:asciiTheme="minorHAnsi" w:eastAsia="Tahoma" w:hAnsiTheme="minorHAnsi" w:cs="Tahoma"/>
        </w:rPr>
        <w:t xml:space="preserve"> dieron origen a cambios</w:t>
      </w:r>
      <w:r w:rsidR="00476D60" w:rsidRPr="00002142">
        <w:rPr>
          <w:rFonts w:asciiTheme="minorHAnsi" w:eastAsia="Tahoma" w:hAnsiTheme="minorHAnsi" w:cs="Tahoma"/>
        </w:rPr>
        <w:t xml:space="preserve"> y precisiones necesarias </w:t>
      </w:r>
      <w:r w:rsidRPr="00002142">
        <w:rPr>
          <w:rFonts w:asciiTheme="minorHAnsi" w:eastAsia="Tahoma" w:hAnsiTheme="minorHAnsi" w:cs="Tahoma"/>
        </w:rPr>
        <w:t xml:space="preserve"> en la estructura del proyecto inicialmente presentado y que hoy se esbozan en el presente texto</w:t>
      </w:r>
      <w:r w:rsidR="00B922A2">
        <w:rPr>
          <w:rFonts w:asciiTheme="minorHAnsi" w:eastAsia="Tahoma" w:hAnsiTheme="minorHAnsi" w:cs="Tahoma"/>
        </w:rPr>
        <w:t>.</w:t>
      </w:r>
      <w:r w:rsidR="00917CD7">
        <w:rPr>
          <w:rFonts w:asciiTheme="minorHAnsi" w:eastAsia="Tahoma" w:hAnsiTheme="minorHAnsi" w:cs="Tahoma"/>
        </w:rPr>
        <w:t xml:space="preserve"> </w:t>
      </w:r>
    </w:p>
    <w:p w:rsidR="008B13EE" w:rsidRDefault="008B13EE" w:rsidP="009C486E">
      <w:pPr>
        <w:spacing w:after="200" w:line="240" w:lineRule="auto"/>
        <w:contextualSpacing/>
        <w:jc w:val="both"/>
        <w:rPr>
          <w:rFonts w:asciiTheme="minorHAnsi" w:eastAsia="Tahoma" w:hAnsiTheme="minorHAnsi" w:cs="Tahoma"/>
        </w:rPr>
      </w:pPr>
    </w:p>
    <w:p w:rsidR="003742E0" w:rsidRPr="00002142" w:rsidRDefault="00B922A2" w:rsidP="009C486E">
      <w:pPr>
        <w:spacing w:after="200" w:line="240" w:lineRule="auto"/>
        <w:contextualSpacing/>
        <w:jc w:val="both"/>
        <w:rPr>
          <w:rFonts w:asciiTheme="minorHAnsi" w:eastAsia="Tahoma" w:hAnsiTheme="minorHAnsi" w:cs="Tahoma"/>
        </w:rPr>
      </w:pPr>
      <w:r>
        <w:rPr>
          <w:rFonts w:asciiTheme="minorHAnsi" w:eastAsia="Tahoma" w:hAnsiTheme="minorHAnsi" w:cs="Tahoma"/>
        </w:rPr>
        <w:t>A</w:t>
      </w:r>
      <w:r w:rsidR="00B648DA">
        <w:rPr>
          <w:rFonts w:asciiTheme="minorHAnsi" w:eastAsia="Tahoma" w:hAnsiTheme="minorHAnsi" w:cs="Tahoma"/>
        </w:rPr>
        <w:t xml:space="preserve">gradecemos especialmente la colaboración e interés </w:t>
      </w:r>
      <w:r w:rsidR="003041A6">
        <w:rPr>
          <w:rFonts w:asciiTheme="minorHAnsi" w:eastAsia="Tahoma" w:hAnsiTheme="minorHAnsi" w:cs="Tahoma"/>
        </w:rPr>
        <w:t xml:space="preserve">en el Proyecto </w:t>
      </w:r>
      <w:r w:rsidR="00B648DA">
        <w:rPr>
          <w:rFonts w:asciiTheme="minorHAnsi" w:eastAsia="Tahoma" w:hAnsiTheme="minorHAnsi" w:cs="Tahoma"/>
        </w:rPr>
        <w:t>de la Policía</w:t>
      </w:r>
      <w:r w:rsidR="0054430B">
        <w:rPr>
          <w:rFonts w:asciiTheme="minorHAnsi" w:eastAsia="Tahoma" w:hAnsiTheme="minorHAnsi" w:cs="Tahoma"/>
        </w:rPr>
        <w:t xml:space="preserve"> de Infancia y Adolescencia</w:t>
      </w:r>
      <w:r w:rsidR="00B648DA">
        <w:rPr>
          <w:rFonts w:asciiTheme="minorHAnsi" w:eastAsia="Tahoma" w:hAnsiTheme="minorHAnsi" w:cs="Tahoma"/>
        </w:rPr>
        <w:t xml:space="preserve">, ICBF, </w:t>
      </w:r>
      <w:r w:rsidR="0054430B">
        <w:rPr>
          <w:rFonts w:asciiTheme="minorHAnsi" w:eastAsia="Tahoma" w:hAnsiTheme="minorHAnsi" w:cs="Tahoma"/>
        </w:rPr>
        <w:t>M</w:t>
      </w:r>
      <w:r w:rsidR="00B648DA">
        <w:rPr>
          <w:rFonts w:asciiTheme="minorHAnsi" w:eastAsia="Tahoma" w:hAnsiTheme="minorHAnsi" w:cs="Tahoma"/>
        </w:rPr>
        <w:t>igración Colombia</w:t>
      </w:r>
      <w:r w:rsidR="0054430B">
        <w:rPr>
          <w:rFonts w:asciiTheme="minorHAnsi" w:eastAsia="Tahoma" w:hAnsiTheme="minorHAnsi" w:cs="Tahoma"/>
        </w:rPr>
        <w:t xml:space="preserve">, </w:t>
      </w:r>
      <w:r w:rsidR="0054430B" w:rsidRPr="0054430B">
        <w:rPr>
          <w:rFonts w:asciiTheme="minorHAnsi" w:eastAsia="Tahoma" w:hAnsiTheme="minorHAnsi" w:cs="Tahoma"/>
        </w:rPr>
        <w:t>International Centre for Missing &amp; Exploited Children (ICMEC)</w:t>
      </w:r>
      <w:r w:rsidR="00B648DA">
        <w:rPr>
          <w:rFonts w:asciiTheme="minorHAnsi" w:eastAsia="Tahoma" w:hAnsiTheme="minorHAnsi" w:cs="Tahoma"/>
        </w:rPr>
        <w:t xml:space="preserve"> y ONG</w:t>
      </w:r>
      <w:r w:rsidR="003041A6">
        <w:rPr>
          <w:rFonts w:asciiTheme="minorHAnsi" w:eastAsia="Tahoma" w:hAnsiTheme="minorHAnsi" w:cs="Tahoma"/>
        </w:rPr>
        <w:t>S</w:t>
      </w:r>
      <w:r w:rsidR="00C020E6" w:rsidRPr="00002142">
        <w:rPr>
          <w:rFonts w:asciiTheme="minorHAnsi" w:eastAsia="Tahoma" w:hAnsiTheme="minorHAnsi" w:cs="Tahoma"/>
        </w:rPr>
        <w:t xml:space="preserve">. </w:t>
      </w:r>
      <w:r w:rsidR="003742E0" w:rsidRPr="00002142">
        <w:rPr>
          <w:rFonts w:asciiTheme="minorHAnsi" w:eastAsia="Tahoma" w:hAnsiTheme="minorHAnsi" w:cs="Tahoma"/>
        </w:rPr>
        <w:t xml:space="preserve">Pese a lo anterior,  por cambio de legislatura el proyecto </w:t>
      </w:r>
      <w:r w:rsidR="00E858BF" w:rsidRPr="00002142">
        <w:rPr>
          <w:rFonts w:asciiTheme="minorHAnsi" w:eastAsia="Tahoma" w:hAnsiTheme="minorHAnsi" w:cs="Tahoma"/>
        </w:rPr>
        <w:t xml:space="preserve"> </w:t>
      </w:r>
      <w:r w:rsidR="003742E0" w:rsidRPr="00002142">
        <w:rPr>
          <w:rFonts w:asciiTheme="minorHAnsi" w:eastAsia="Tahoma" w:hAnsiTheme="minorHAnsi" w:cs="Tahoma"/>
        </w:rPr>
        <w:t>fue archivado.</w:t>
      </w:r>
    </w:p>
    <w:p w:rsidR="003742E0" w:rsidRPr="00002142" w:rsidRDefault="003742E0" w:rsidP="009C486E">
      <w:pPr>
        <w:spacing w:line="240" w:lineRule="auto"/>
        <w:contextualSpacing/>
        <w:jc w:val="center"/>
        <w:rPr>
          <w:rFonts w:asciiTheme="minorHAnsi" w:eastAsia="Tahoma" w:hAnsiTheme="minorHAnsi" w:cs="Tahoma"/>
          <w:b/>
          <w:highlight w:val="white"/>
        </w:rPr>
      </w:pPr>
    </w:p>
    <w:p w:rsidR="00A42606" w:rsidRPr="00002142" w:rsidRDefault="00C45318" w:rsidP="009C486E">
      <w:pPr>
        <w:numPr>
          <w:ilvl w:val="0"/>
          <w:numId w:val="8"/>
        </w:numPr>
        <w:spacing w:line="240" w:lineRule="auto"/>
        <w:ind w:hanging="360"/>
        <w:contextualSpacing/>
        <w:jc w:val="center"/>
        <w:rPr>
          <w:rFonts w:asciiTheme="minorHAnsi" w:eastAsia="Tahoma" w:hAnsiTheme="minorHAnsi" w:cs="Tahoma"/>
          <w:b/>
          <w:highlight w:val="white"/>
        </w:rPr>
      </w:pPr>
      <w:r w:rsidRPr="00002142">
        <w:rPr>
          <w:rFonts w:asciiTheme="minorHAnsi" w:eastAsia="Tahoma" w:hAnsiTheme="minorHAnsi" w:cs="Tahoma"/>
          <w:b/>
        </w:rPr>
        <w:t xml:space="preserve">NECESIDAD </w:t>
      </w:r>
      <w:r w:rsidR="009322DA" w:rsidRPr="00002142">
        <w:rPr>
          <w:rFonts w:asciiTheme="minorHAnsi" w:eastAsia="Tahoma" w:hAnsiTheme="minorHAnsi" w:cs="Tahoma"/>
          <w:b/>
        </w:rPr>
        <w:t xml:space="preserve">Y OBJETO </w:t>
      </w:r>
      <w:r w:rsidRPr="00002142">
        <w:rPr>
          <w:rFonts w:asciiTheme="minorHAnsi" w:eastAsia="Tahoma" w:hAnsiTheme="minorHAnsi" w:cs="Tahoma"/>
          <w:b/>
        </w:rPr>
        <w:t>DEL PROYECTO DE LEY.</w:t>
      </w:r>
    </w:p>
    <w:p w:rsidR="00A42606" w:rsidRPr="00002142" w:rsidRDefault="00A42606" w:rsidP="009C486E">
      <w:pPr>
        <w:spacing w:line="240" w:lineRule="auto"/>
        <w:jc w:val="both"/>
        <w:rPr>
          <w:rFonts w:asciiTheme="minorHAnsi" w:hAnsiTheme="minorHAnsi"/>
        </w:rPr>
      </w:pPr>
    </w:p>
    <w:p w:rsidR="00917CD7" w:rsidRDefault="002563F2" w:rsidP="009C486E">
      <w:pPr>
        <w:spacing w:after="200" w:line="240" w:lineRule="auto"/>
        <w:contextualSpacing/>
        <w:jc w:val="both"/>
        <w:rPr>
          <w:rFonts w:asciiTheme="minorHAnsi" w:eastAsia="Tahoma" w:hAnsiTheme="minorHAnsi" w:cs="Tahoma"/>
        </w:rPr>
      </w:pPr>
      <w:r w:rsidRPr="00002142">
        <w:rPr>
          <w:rFonts w:asciiTheme="minorHAnsi" w:eastAsia="Tahoma" w:hAnsiTheme="minorHAnsi" w:cs="Tahoma"/>
        </w:rPr>
        <w:t xml:space="preserve">El proyecto nace </w:t>
      </w:r>
      <w:r w:rsidR="002D2131" w:rsidRPr="00002142">
        <w:rPr>
          <w:rFonts w:asciiTheme="minorHAnsi" w:eastAsia="Tahoma" w:hAnsiTheme="minorHAnsi" w:cs="Tahoma"/>
        </w:rPr>
        <w:t xml:space="preserve">por la preocupación que tiene la Bancada del Partido MIRA  </w:t>
      </w:r>
      <w:r w:rsidRPr="00002142">
        <w:rPr>
          <w:rFonts w:asciiTheme="minorHAnsi" w:eastAsia="Tahoma" w:hAnsiTheme="minorHAnsi" w:cs="Tahoma"/>
        </w:rPr>
        <w:t>a raíz de las altas cifras de desaparición, secuestro, extravío y pérdida de niños, niñas y adolescentes en el país durante los últimos 13 años.</w:t>
      </w:r>
      <w:r w:rsidR="00601663" w:rsidRPr="00002142">
        <w:rPr>
          <w:rFonts w:asciiTheme="minorHAnsi" w:eastAsia="Tahoma" w:hAnsiTheme="minorHAnsi" w:cs="Tahoma"/>
        </w:rPr>
        <w:t xml:space="preserve"> </w:t>
      </w:r>
      <w:r w:rsidR="00236B81" w:rsidRPr="00002142">
        <w:rPr>
          <w:rFonts w:asciiTheme="minorHAnsi" w:eastAsia="Tahoma" w:hAnsiTheme="minorHAnsi" w:cs="Tahoma"/>
        </w:rPr>
        <w:t xml:space="preserve">Las estadísticas del Instituto Nacional de Medicina Legal- SIRDEC </w:t>
      </w:r>
      <w:r w:rsidR="00EE6E1D">
        <w:rPr>
          <w:rFonts w:asciiTheme="minorHAnsi" w:eastAsia="Tahoma" w:hAnsiTheme="minorHAnsi" w:cs="Tahoma"/>
        </w:rPr>
        <w:t xml:space="preserve"> reportan 31.088</w:t>
      </w:r>
      <w:r w:rsidR="0049102D" w:rsidRPr="00002142">
        <w:rPr>
          <w:rFonts w:asciiTheme="minorHAnsi" w:eastAsia="Tahoma" w:hAnsiTheme="minorHAnsi" w:cs="Tahoma"/>
        </w:rPr>
        <w:t xml:space="preserve"> niños, niñas y adolescentes han desaparecido entre Enero de 2014 y Mayo de 2017</w:t>
      </w:r>
      <w:r w:rsidR="00EE6E1D">
        <w:rPr>
          <w:rFonts w:asciiTheme="minorHAnsi" w:eastAsia="Tahoma" w:hAnsiTheme="minorHAnsi" w:cs="Tahoma"/>
        </w:rPr>
        <w:t xml:space="preserve"> el 54%, de ellos no volvieron aparecer</w:t>
      </w:r>
      <w:r w:rsidR="0049102D" w:rsidRPr="00002142">
        <w:rPr>
          <w:rFonts w:asciiTheme="minorHAnsi" w:eastAsia="Tahoma" w:hAnsiTheme="minorHAnsi" w:cs="Tahoma"/>
        </w:rPr>
        <w:t>.</w:t>
      </w:r>
      <w:r w:rsidR="00236B81" w:rsidRPr="00002142">
        <w:rPr>
          <w:rFonts w:asciiTheme="minorHAnsi" w:eastAsia="Tahoma" w:hAnsiTheme="minorHAnsi" w:cs="Tahoma"/>
        </w:rPr>
        <w:t xml:space="preserve"> </w:t>
      </w:r>
      <w:r w:rsidR="00EE6E1D">
        <w:rPr>
          <w:rFonts w:asciiTheme="minorHAnsi" w:eastAsia="Tahoma" w:hAnsiTheme="minorHAnsi" w:cs="Tahoma"/>
        </w:rPr>
        <w:t xml:space="preserve">En promedio son </w:t>
      </w:r>
      <w:r w:rsidR="00236B81" w:rsidRPr="00002142">
        <w:rPr>
          <w:rFonts w:asciiTheme="minorHAnsi" w:eastAsia="Tahoma" w:hAnsiTheme="minorHAnsi" w:cs="Tahoma"/>
        </w:rPr>
        <w:t xml:space="preserve"> 7 niños</w:t>
      </w:r>
      <w:r w:rsidR="00EE6E1D">
        <w:rPr>
          <w:rFonts w:asciiTheme="minorHAnsi" w:eastAsia="Tahoma" w:hAnsiTheme="minorHAnsi" w:cs="Tahoma"/>
        </w:rPr>
        <w:t xml:space="preserve"> que </w:t>
      </w:r>
      <w:r w:rsidR="00236B81" w:rsidRPr="00002142">
        <w:rPr>
          <w:rFonts w:asciiTheme="minorHAnsi" w:eastAsia="Tahoma" w:hAnsiTheme="minorHAnsi" w:cs="Tahoma"/>
        </w:rPr>
        <w:t xml:space="preserve"> desaparec</w:t>
      </w:r>
      <w:r w:rsidR="00EE6E1D">
        <w:rPr>
          <w:rFonts w:asciiTheme="minorHAnsi" w:eastAsia="Tahoma" w:hAnsiTheme="minorHAnsi" w:cs="Tahoma"/>
        </w:rPr>
        <w:t>en</w:t>
      </w:r>
      <w:r w:rsidR="00236B81" w:rsidRPr="00002142">
        <w:rPr>
          <w:rFonts w:asciiTheme="minorHAnsi" w:eastAsia="Tahoma" w:hAnsiTheme="minorHAnsi" w:cs="Tahoma"/>
        </w:rPr>
        <w:t xml:space="preserve"> al día.</w:t>
      </w:r>
      <w:r w:rsidR="00917CD7">
        <w:rPr>
          <w:rFonts w:asciiTheme="minorHAnsi" w:eastAsia="Tahoma" w:hAnsiTheme="minorHAnsi" w:cs="Tahoma"/>
        </w:rPr>
        <w:t xml:space="preserve"> </w:t>
      </w:r>
    </w:p>
    <w:p w:rsidR="00917CD7" w:rsidRDefault="00917CD7" w:rsidP="009C486E">
      <w:pPr>
        <w:spacing w:after="200" w:line="240" w:lineRule="auto"/>
        <w:contextualSpacing/>
        <w:jc w:val="both"/>
        <w:rPr>
          <w:rFonts w:asciiTheme="minorHAnsi" w:eastAsia="Tahoma" w:hAnsiTheme="minorHAnsi" w:cs="Tahoma"/>
        </w:rPr>
      </w:pPr>
    </w:p>
    <w:p w:rsidR="002563F2" w:rsidRPr="00002142" w:rsidRDefault="002563F2" w:rsidP="009C486E">
      <w:pPr>
        <w:spacing w:after="200" w:line="240" w:lineRule="auto"/>
        <w:contextualSpacing/>
        <w:jc w:val="both"/>
        <w:rPr>
          <w:rFonts w:asciiTheme="minorHAnsi" w:eastAsia="Tahoma" w:hAnsiTheme="minorHAnsi" w:cs="Tahoma"/>
        </w:rPr>
      </w:pPr>
      <w:r w:rsidRPr="00002142">
        <w:rPr>
          <w:rFonts w:asciiTheme="minorHAnsi" w:eastAsia="Tahoma" w:hAnsiTheme="minorHAnsi" w:cs="Tahoma"/>
        </w:rPr>
        <w:t>Pese a que existen diversas rutas de recepci</w:t>
      </w:r>
      <w:r w:rsidR="00AA5EB4" w:rsidRPr="00002142">
        <w:rPr>
          <w:rFonts w:asciiTheme="minorHAnsi" w:eastAsia="Tahoma" w:hAnsiTheme="minorHAnsi" w:cs="Tahoma"/>
        </w:rPr>
        <w:t>ón de</w:t>
      </w:r>
      <w:r w:rsidRPr="00002142">
        <w:rPr>
          <w:rFonts w:asciiTheme="minorHAnsi" w:eastAsia="Tahoma" w:hAnsiTheme="minorHAnsi" w:cs="Tahoma"/>
        </w:rPr>
        <w:t xml:space="preserve"> denuncias y </w:t>
      </w:r>
      <w:r w:rsidR="006E0163" w:rsidRPr="00002142">
        <w:rPr>
          <w:rFonts w:asciiTheme="minorHAnsi" w:eastAsia="Tahoma" w:hAnsiTheme="minorHAnsi" w:cs="Tahoma"/>
        </w:rPr>
        <w:t xml:space="preserve">estrategias para la búsqueda y localización de </w:t>
      </w:r>
      <w:r w:rsidRPr="00002142">
        <w:rPr>
          <w:rFonts w:asciiTheme="minorHAnsi" w:eastAsia="Tahoma" w:hAnsiTheme="minorHAnsi" w:cs="Tahoma"/>
        </w:rPr>
        <w:t xml:space="preserve">los menores </w:t>
      </w:r>
      <w:r w:rsidR="006E0163" w:rsidRPr="00002142">
        <w:rPr>
          <w:rFonts w:asciiTheme="minorHAnsi" w:eastAsia="Tahoma" w:hAnsiTheme="minorHAnsi" w:cs="Tahoma"/>
        </w:rPr>
        <w:t xml:space="preserve">de edad </w:t>
      </w:r>
      <w:r w:rsidRPr="00002142">
        <w:rPr>
          <w:rFonts w:asciiTheme="minorHAnsi" w:eastAsia="Tahoma" w:hAnsiTheme="minorHAnsi" w:cs="Tahoma"/>
        </w:rPr>
        <w:t>desaparecidos</w:t>
      </w:r>
      <w:r w:rsidR="00920A02" w:rsidRPr="00002142">
        <w:rPr>
          <w:rFonts w:asciiTheme="minorHAnsi" w:eastAsia="Tahoma" w:hAnsiTheme="minorHAnsi" w:cs="Tahoma"/>
        </w:rPr>
        <w:t xml:space="preserve"> que ejecutan las entidades encargadas de la investigación,</w:t>
      </w:r>
      <w:r w:rsidRPr="00002142">
        <w:rPr>
          <w:rFonts w:asciiTheme="minorHAnsi" w:eastAsia="Tahoma" w:hAnsiTheme="minorHAnsi" w:cs="Tahoma"/>
        </w:rPr>
        <w:t xml:space="preserve"> no podemos omitir que los resultados de recuperación y reintegro de los  niños </w:t>
      </w:r>
      <w:r w:rsidR="006E0163" w:rsidRPr="00002142">
        <w:rPr>
          <w:rFonts w:asciiTheme="minorHAnsi" w:eastAsia="Tahoma" w:hAnsiTheme="minorHAnsi" w:cs="Tahoma"/>
        </w:rPr>
        <w:t>víctimas</w:t>
      </w:r>
      <w:r w:rsidRPr="00002142">
        <w:rPr>
          <w:rFonts w:asciiTheme="minorHAnsi" w:eastAsia="Tahoma" w:hAnsiTheme="minorHAnsi" w:cs="Tahoma"/>
        </w:rPr>
        <w:t>, son desalentadores</w:t>
      </w:r>
      <w:r w:rsidR="009809A7" w:rsidRPr="00002142">
        <w:rPr>
          <w:rFonts w:asciiTheme="minorHAnsi" w:eastAsia="Tahoma" w:hAnsiTheme="minorHAnsi" w:cs="Tahoma"/>
        </w:rPr>
        <w:t xml:space="preserve">, </w:t>
      </w:r>
      <w:r w:rsidR="00AA5EB4" w:rsidRPr="00002142">
        <w:rPr>
          <w:rFonts w:asciiTheme="minorHAnsi" w:eastAsia="Tahoma" w:hAnsiTheme="minorHAnsi" w:cs="Tahoma"/>
        </w:rPr>
        <w:t xml:space="preserve"> </w:t>
      </w:r>
      <w:r w:rsidR="0041257A" w:rsidRPr="00002142">
        <w:rPr>
          <w:rFonts w:asciiTheme="minorHAnsi" w:eastAsia="Tahoma" w:hAnsiTheme="minorHAnsi" w:cs="Tahoma"/>
        </w:rPr>
        <w:t>Más</w:t>
      </w:r>
      <w:r w:rsidR="009809A7" w:rsidRPr="00002142">
        <w:rPr>
          <w:rFonts w:asciiTheme="minorHAnsi" w:eastAsia="Tahoma" w:hAnsiTheme="minorHAnsi" w:cs="Tahoma"/>
        </w:rPr>
        <w:t xml:space="preserve"> de</w:t>
      </w:r>
      <w:r w:rsidR="00793C7A" w:rsidRPr="00002142">
        <w:rPr>
          <w:rFonts w:asciiTheme="minorHAnsi" w:eastAsia="Tahoma" w:hAnsiTheme="minorHAnsi" w:cs="Tahoma"/>
        </w:rPr>
        <w:t>l 55%</w:t>
      </w:r>
      <w:r w:rsidR="00AA2499" w:rsidRPr="00002142">
        <w:rPr>
          <w:rFonts w:asciiTheme="minorHAnsi" w:eastAsia="Tahoma" w:hAnsiTheme="minorHAnsi" w:cs="Tahoma"/>
        </w:rPr>
        <w:t xml:space="preserve"> </w:t>
      </w:r>
      <w:r w:rsidR="0041257A" w:rsidRPr="00002142">
        <w:rPr>
          <w:rFonts w:asciiTheme="minorHAnsi" w:eastAsia="Tahoma" w:hAnsiTheme="minorHAnsi" w:cs="Tahoma"/>
        </w:rPr>
        <w:t xml:space="preserve">de los niños perdidos </w:t>
      </w:r>
      <w:r w:rsidR="00904A57">
        <w:rPr>
          <w:rFonts w:asciiTheme="minorHAnsi" w:eastAsia="Tahoma" w:hAnsiTheme="minorHAnsi" w:cs="Tahoma"/>
        </w:rPr>
        <w:t>a la fecha no han aparecido</w:t>
      </w:r>
      <w:r w:rsidR="0041257A" w:rsidRPr="00002142">
        <w:rPr>
          <w:rFonts w:asciiTheme="minorHAnsi" w:eastAsia="Tahoma" w:hAnsiTheme="minorHAnsi" w:cs="Tahoma"/>
        </w:rPr>
        <w:t>.</w:t>
      </w:r>
      <w:r w:rsidR="009702E9">
        <w:rPr>
          <w:rFonts w:asciiTheme="minorHAnsi" w:eastAsia="Tahoma" w:hAnsiTheme="minorHAnsi" w:cs="Tahoma"/>
        </w:rPr>
        <w:t xml:space="preserve"> </w:t>
      </w:r>
      <w:r w:rsidRPr="00002142">
        <w:rPr>
          <w:rFonts w:asciiTheme="minorHAnsi" w:eastAsia="Tahoma" w:hAnsiTheme="minorHAnsi" w:cs="Tahoma"/>
        </w:rPr>
        <w:t>Cifras que</w:t>
      </w:r>
      <w:r w:rsidR="002D2131" w:rsidRPr="00002142">
        <w:rPr>
          <w:rFonts w:asciiTheme="minorHAnsi" w:eastAsia="Tahoma" w:hAnsiTheme="minorHAnsi" w:cs="Tahoma"/>
        </w:rPr>
        <w:t xml:space="preserve"> nos </w:t>
      </w:r>
      <w:r w:rsidRPr="00002142">
        <w:rPr>
          <w:rFonts w:asciiTheme="minorHAnsi" w:eastAsia="Tahoma" w:hAnsiTheme="minorHAnsi" w:cs="Tahoma"/>
        </w:rPr>
        <w:t xml:space="preserve">demuestran que las estrategias de </w:t>
      </w:r>
      <w:r w:rsidR="009809A7" w:rsidRPr="00002142">
        <w:rPr>
          <w:rFonts w:asciiTheme="minorHAnsi" w:eastAsia="Tahoma" w:hAnsiTheme="minorHAnsi" w:cs="Tahoma"/>
        </w:rPr>
        <w:t xml:space="preserve">búsqueda, localización y recuperación </w:t>
      </w:r>
      <w:r w:rsidR="002D2131" w:rsidRPr="00002142">
        <w:rPr>
          <w:rFonts w:asciiTheme="minorHAnsi" w:eastAsia="Tahoma" w:hAnsiTheme="minorHAnsi" w:cs="Tahoma"/>
        </w:rPr>
        <w:t xml:space="preserve">de niños en Colombia, </w:t>
      </w:r>
      <w:r w:rsidR="009809A7" w:rsidRPr="00002142">
        <w:rPr>
          <w:rFonts w:asciiTheme="minorHAnsi" w:eastAsia="Tahoma" w:hAnsiTheme="minorHAnsi" w:cs="Tahoma"/>
        </w:rPr>
        <w:t>son ineficientes</w:t>
      </w:r>
      <w:r w:rsidR="0041257A" w:rsidRPr="00002142">
        <w:rPr>
          <w:rFonts w:asciiTheme="minorHAnsi" w:eastAsia="Tahoma" w:hAnsiTheme="minorHAnsi" w:cs="Tahoma"/>
        </w:rPr>
        <w:t xml:space="preserve"> y requieren mejoramientos en su articulación y ejecución.</w:t>
      </w:r>
    </w:p>
    <w:p w:rsidR="002563F2" w:rsidRPr="00002142" w:rsidRDefault="002563F2" w:rsidP="009C486E">
      <w:pPr>
        <w:spacing w:after="200" w:line="240" w:lineRule="auto"/>
        <w:contextualSpacing/>
        <w:jc w:val="both"/>
        <w:rPr>
          <w:rFonts w:asciiTheme="minorHAnsi" w:eastAsia="Tahoma" w:hAnsiTheme="minorHAnsi" w:cs="Tahoma"/>
        </w:rPr>
      </w:pPr>
    </w:p>
    <w:p w:rsidR="00A42606" w:rsidRPr="00002142" w:rsidRDefault="00920A02" w:rsidP="009C486E">
      <w:pPr>
        <w:spacing w:after="200" w:line="240" w:lineRule="auto"/>
        <w:contextualSpacing/>
        <w:jc w:val="both"/>
        <w:rPr>
          <w:rFonts w:asciiTheme="minorHAnsi" w:eastAsia="Tahoma" w:hAnsiTheme="minorHAnsi" w:cs="Tahoma"/>
        </w:rPr>
      </w:pPr>
      <w:r w:rsidRPr="00002142">
        <w:rPr>
          <w:rFonts w:asciiTheme="minorHAnsi" w:eastAsia="Tahoma" w:hAnsiTheme="minorHAnsi" w:cs="Tahoma"/>
        </w:rPr>
        <w:t>La iniciativ</w:t>
      </w:r>
      <w:r w:rsidR="001C1CE0" w:rsidRPr="00002142">
        <w:rPr>
          <w:rFonts w:asciiTheme="minorHAnsi" w:eastAsia="Tahoma" w:hAnsiTheme="minorHAnsi" w:cs="Tahoma"/>
        </w:rPr>
        <w:t xml:space="preserve">a </w:t>
      </w:r>
      <w:r w:rsidR="004B08D9" w:rsidRPr="00002142">
        <w:rPr>
          <w:rFonts w:asciiTheme="minorHAnsi" w:eastAsia="Tahoma" w:hAnsiTheme="minorHAnsi" w:cs="Tahoma"/>
        </w:rPr>
        <w:t xml:space="preserve"> crea un </w:t>
      </w:r>
      <w:r w:rsidR="009809A7" w:rsidRPr="00002142">
        <w:rPr>
          <w:rFonts w:asciiTheme="minorHAnsi" w:eastAsia="Tahoma" w:hAnsiTheme="minorHAnsi" w:cs="Tahoma"/>
        </w:rPr>
        <w:t>S</w:t>
      </w:r>
      <w:r w:rsidR="009809A7" w:rsidRPr="00002142">
        <w:rPr>
          <w:rFonts w:asciiTheme="minorHAnsi" w:eastAsia="Times New Roman" w:hAnsiTheme="minorHAnsi" w:cs="Tahoma"/>
        </w:rPr>
        <w:t xml:space="preserve">istema De Búsqueda De Niños, Niñas Y Adolescentes Desaparecidos, </w:t>
      </w:r>
      <w:r w:rsidR="004B08D9" w:rsidRPr="00002142">
        <w:rPr>
          <w:rFonts w:asciiTheme="minorHAnsi" w:eastAsia="Times New Roman" w:hAnsiTheme="minorHAnsi" w:cs="Tahoma"/>
        </w:rPr>
        <w:t xml:space="preserve">una </w:t>
      </w:r>
      <w:r w:rsidR="002563F2" w:rsidRPr="00002142">
        <w:rPr>
          <w:rFonts w:asciiTheme="minorHAnsi" w:eastAsia="Tahoma" w:hAnsiTheme="minorHAnsi" w:cs="Tahoma"/>
        </w:rPr>
        <w:t xml:space="preserve">estrategia </w:t>
      </w:r>
      <w:r w:rsidR="009809A7" w:rsidRPr="00002142">
        <w:rPr>
          <w:rFonts w:asciiTheme="minorHAnsi" w:eastAsia="Tahoma" w:hAnsiTheme="minorHAnsi" w:cs="Tahoma"/>
        </w:rPr>
        <w:t>integral de búsqueda</w:t>
      </w:r>
      <w:r w:rsidR="00B770E0" w:rsidRPr="00002142">
        <w:rPr>
          <w:rFonts w:asciiTheme="minorHAnsi" w:eastAsia="Tahoma" w:hAnsiTheme="minorHAnsi" w:cs="Tahoma"/>
        </w:rPr>
        <w:t xml:space="preserve">, </w:t>
      </w:r>
      <w:r w:rsidR="009809A7" w:rsidRPr="00002142">
        <w:rPr>
          <w:rFonts w:asciiTheme="minorHAnsi" w:eastAsia="Tahoma" w:hAnsiTheme="minorHAnsi" w:cs="Tahoma"/>
        </w:rPr>
        <w:t xml:space="preserve"> que </w:t>
      </w:r>
      <w:r w:rsidR="002563F2" w:rsidRPr="00002142">
        <w:rPr>
          <w:rFonts w:asciiTheme="minorHAnsi" w:eastAsia="Tahoma" w:hAnsiTheme="minorHAnsi" w:cs="Tahoma"/>
        </w:rPr>
        <w:t xml:space="preserve"> </w:t>
      </w:r>
      <w:r w:rsidR="006D33E4" w:rsidRPr="00002142">
        <w:rPr>
          <w:rFonts w:asciiTheme="minorHAnsi" w:eastAsia="Tahoma" w:hAnsiTheme="minorHAnsi" w:cs="Tahoma"/>
        </w:rPr>
        <w:t>articul</w:t>
      </w:r>
      <w:r w:rsidR="001C1CE0" w:rsidRPr="00002142">
        <w:rPr>
          <w:rFonts w:asciiTheme="minorHAnsi" w:eastAsia="Tahoma" w:hAnsiTheme="minorHAnsi" w:cs="Tahoma"/>
        </w:rPr>
        <w:t>a</w:t>
      </w:r>
      <w:r w:rsidR="006D33E4" w:rsidRPr="00002142">
        <w:rPr>
          <w:rFonts w:asciiTheme="minorHAnsi" w:eastAsia="Tahoma" w:hAnsiTheme="minorHAnsi" w:cs="Tahoma"/>
        </w:rPr>
        <w:t xml:space="preserve"> y </w:t>
      </w:r>
      <w:r w:rsidR="004B08D9" w:rsidRPr="00002142">
        <w:rPr>
          <w:rFonts w:asciiTheme="minorHAnsi" w:eastAsia="Tahoma" w:hAnsiTheme="minorHAnsi" w:cs="Tahoma"/>
        </w:rPr>
        <w:t xml:space="preserve"> unifi</w:t>
      </w:r>
      <w:r w:rsidR="001C1CE0" w:rsidRPr="00002142">
        <w:rPr>
          <w:rFonts w:asciiTheme="minorHAnsi" w:eastAsia="Tahoma" w:hAnsiTheme="minorHAnsi" w:cs="Tahoma"/>
        </w:rPr>
        <w:t>ca</w:t>
      </w:r>
      <w:r w:rsidR="004B08D9" w:rsidRPr="00002142">
        <w:rPr>
          <w:rFonts w:asciiTheme="minorHAnsi" w:eastAsia="Tahoma" w:hAnsiTheme="minorHAnsi" w:cs="Tahoma"/>
        </w:rPr>
        <w:t xml:space="preserve"> </w:t>
      </w:r>
      <w:r w:rsidR="002563F2" w:rsidRPr="00002142">
        <w:rPr>
          <w:rFonts w:asciiTheme="minorHAnsi" w:eastAsia="Tahoma" w:hAnsiTheme="minorHAnsi" w:cs="Tahoma"/>
        </w:rPr>
        <w:t xml:space="preserve"> </w:t>
      </w:r>
      <w:r w:rsidR="004B08D9" w:rsidRPr="00002142">
        <w:rPr>
          <w:rFonts w:asciiTheme="minorHAnsi" w:eastAsia="Tahoma" w:hAnsiTheme="minorHAnsi" w:cs="Tahoma"/>
        </w:rPr>
        <w:t xml:space="preserve">los procedimientos y rutas de atención para </w:t>
      </w:r>
      <w:r w:rsidR="002563F2" w:rsidRPr="00002142">
        <w:rPr>
          <w:rFonts w:asciiTheme="minorHAnsi" w:eastAsia="Tahoma" w:hAnsiTheme="minorHAnsi" w:cs="Tahoma"/>
        </w:rPr>
        <w:t xml:space="preserve"> la</w:t>
      </w:r>
      <w:r w:rsidR="009809A7" w:rsidRPr="00002142">
        <w:rPr>
          <w:rFonts w:asciiTheme="minorHAnsi" w:eastAsia="Tahoma" w:hAnsiTheme="minorHAnsi" w:cs="Tahoma"/>
        </w:rPr>
        <w:t xml:space="preserve"> recepción de</w:t>
      </w:r>
      <w:r w:rsidR="004B08D9" w:rsidRPr="00002142">
        <w:rPr>
          <w:rFonts w:asciiTheme="minorHAnsi" w:eastAsia="Tahoma" w:hAnsiTheme="minorHAnsi" w:cs="Tahoma"/>
        </w:rPr>
        <w:t xml:space="preserve"> la </w:t>
      </w:r>
      <w:r w:rsidR="009809A7" w:rsidRPr="00002142">
        <w:rPr>
          <w:rFonts w:asciiTheme="minorHAnsi" w:eastAsia="Tahoma" w:hAnsiTheme="minorHAnsi" w:cs="Tahoma"/>
        </w:rPr>
        <w:t xml:space="preserve"> denuncia, </w:t>
      </w:r>
      <w:r w:rsidR="002563F2" w:rsidRPr="00002142">
        <w:rPr>
          <w:rFonts w:asciiTheme="minorHAnsi" w:eastAsia="Tahoma" w:hAnsiTheme="minorHAnsi" w:cs="Tahoma"/>
        </w:rPr>
        <w:t xml:space="preserve"> búsqueda, y reintegro de los niños desaparecidos con la participación de</w:t>
      </w:r>
      <w:r w:rsidR="009809A7" w:rsidRPr="00002142">
        <w:rPr>
          <w:rFonts w:asciiTheme="minorHAnsi" w:eastAsia="Tahoma" w:hAnsiTheme="minorHAnsi" w:cs="Tahoma"/>
        </w:rPr>
        <w:t>l sector público y privado.</w:t>
      </w:r>
    </w:p>
    <w:p w:rsidR="009809A7" w:rsidRDefault="009809A7" w:rsidP="009C486E">
      <w:pPr>
        <w:spacing w:after="200" w:line="240" w:lineRule="auto"/>
        <w:contextualSpacing/>
        <w:jc w:val="both"/>
        <w:rPr>
          <w:rFonts w:asciiTheme="minorHAnsi" w:eastAsia="Tahoma" w:hAnsiTheme="minorHAnsi" w:cs="Tahoma"/>
        </w:rPr>
      </w:pPr>
    </w:p>
    <w:p w:rsidR="00917CD7" w:rsidRDefault="00917CD7" w:rsidP="009C486E">
      <w:pPr>
        <w:spacing w:after="200" w:line="240" w:lineRule="auto"/>
        <w:contextualSpacing/>
        <w:jc w:val="both"/>
        <w:rPr>
          <w:rFonts w:asciiTheme="minorHAnsi" w:eastAsia="Tahoma" w:hAnsiTheme="minorHAnsi" w:cs="Tahoma"/>
        </w:rPr>
      </w:pPr>
    </w:p>
    <w:p w:rsidR="00917CD7" w:rsidRDefault="00917CD7" w:rsidP="009C486E">
      <w:pPr>
        <w:spacing w:after="200" w:line="240" w:lineRule="auto"/>
        <w:contextualSpacing/>
        <w:jc w:val="both"/>
        <w:rPr>
          <w:rFonts w:asciiTheme="minorHAnsi" w:eastAsia="Tahoma" w:hAnsiTheme="minorHAnsi" w:cs="Tahoma"/>
        </w:rPr>
      </w:pPr>
    </w:p>
    <w:p w:rsidR="00917CD7" w:rsidRDefault="00917CD7" w:rsidP="009C486E">
      <w:pPr>
        <w:spacing w:after="200" w:line="240" w:lineRule="auto"/>
        <w:contextualSpacing/>
        <w:jc w:val="both"/>
        <w:rPr>
          <w:rFonts w:asciiTheme="minorHAnsi" w:eastAsia="Tahoma" w:hAnsiTheme="minorHAnsi" w:cs="Tahoma"/>
        </w:rPr>
      </w:pPr>
    </w:p>
    <w:p w:rsidR="00917CD7" w:rsidRPr="00002142" w:rsidRDefault="00917CD7" w:rsidP="009C486E">
      <w:pPr>
        <w:spacing w:after="200" w:line="240" w:lineRule="auto"/>
        <w:contextualSpacing/>
        <w:jc w:val="both"/>
        <w:rPr>
          <w:rFonts w:asciiTheme="minorHAnsi" w:eastAsia="Tahoma" w:hAnsiTheme="minorHAnsi" w:cs="Tahoma"/>
        </w:rPr>
      </w:pPr>
    </w:p>
    <w:p w:rsidR="00DA5290" w:rsidRPr="00002142" w:rsidRDefault="00B770E0" w:rsidP="009C486E">
      <w:pPr>
        <w:spacing w:line="240" w:lineRule="auto"/>
        <w:rPr>
          <w:rFonts w:asciiTheme="minorHAnsi" w:eastAsia="Tahoma" w:hAnsiTheme="minorHAnsi" w:cs="Tahoma"/>
          <w:b/>
        </w:rPr>
      </w:pPr>
      <w:r w:rsidRPr="00002142">
        <w:rPr>
          <w:rFonts w:asciiTheme="minorHAnsi" w:eastAsia="Tahoma" w:hAnsiTheme="minorHAnsi" w:cs="Tahoma"/>
          <w:b/>
        </w:rPr>
        <w:t xml:space="preserve">2.1 </w:t>
      </w:r>
      <w:r w:rsidR="00C00F5A" w:rsidRPr="00002142">
        <w:rPr>
          <w:rFonts w:asciiTheme="minorHAnsi" w:eastAsia="Tahoma" w:hAnsiTheme="minorHAnsi" w:cs="Tahoma"/>
          <w:b/>
        </w:rPr>
        <w:t xml:space="preserve">CIFRAS </w:t>
      </w:r>
      <w:r w:rsidRPr="00002142">
        <w:rPr>
          <w:rFonts w:asciiTheme="minorHAnsi" w:eastAsia="Tahoma" w:hAnsiTheme="minorHAnsi" w:cs="Tahoma"/>
          <w:b/>
        </w:rPr>
        <w:t>DESAPAR</w:t>
      </w:r>
      <w:r w:rsidR="003B6B88" w:rsidRPr="00002142">
        <w:rPr>
          <w:rFonts w:asciiTheme="minorHAnsi" w:eastAsia="Tahoma" w:hAnsiTheme="minorHAnsi" w:cs="Tahoma"/>
          <w:b/>
        </w:rPr>
        <w:t>ICION DE MENORES DE EDAD EN COLOMBIA</w:t>
      </w:r>
      <w:r w:rsidR="00012085" w:rsidRPr="00002142">
        <w:rPr>
          <w:rFonts w:asciiTheme="minorHAnsi" w:eastAsia="Tahoma" w:hAnsiTheme="minorHAnsi" w:cs="Tahoma"/>
          <w:b/>
        </w:rPr>
        <w:t xml:space="preserve"> POR ENTIDAD</w:t>
      </w:r>
    </w:p>
    <w:p w:rsidR="003B6B88" w:rsidRPr="00002142" w:rsidRDefault="003B6B88" w:rsidP="009C486E">
      <w:pPr>
        <w:spacing w:line="240" w:lineRule="auto"/>
        <w:jc w:val="both"/>
        <w:rPr>
          <w:rFonts w:asciiTheme="minorHAnsi" w:eastAsia="Tahoma" w:hAnsiTheme="minorHAnsi" w:cs="Tahoma"/>
          <w:b/>
        </w:rPr>
      </w:pPr>
    </w:p>
    <w:p w:rsidR="009056CB" w:rsidRPr="00002142" w:rsidRDefault="009056CB" w:rsidP="009C486E">
      <w:pPr>
        <w:spacing w:line="240" w:lineRule="auto"/>
        <w:jc w:val="both"/>
        <w:rPr>
          <w:rFonts w:asciiTheme="minorHAnsi" w:eastAsia="Tahoma" w:hAnsiTheme="minorHAnsi" w:cs="Tahoma"/>
          <w:b/>
        </w:rPr>
      </w:pPr>
      <w:r w:rsidRPr="00002142">
        <w:rPr>
          <w:rFonts w:asciiTheme="minorHAnsi" w:eastAsia="Tahoma" w:hAnsiTheme="minorHAnsi" w:cs="Tahoma"/>
          <w:b/>
        </w:rPr>
        <w:t xml:space="preserve">2.1.1 </w:t>
      </w:r>
      <w:r w:rsidR="00CC3A3A">
        <w:rPr>
          <w:rFonts w:asciiTheme="minorHAnsi" w:eastAsia="Tahoma" w:hAnsiTheme="minorHAnsi" w:cs="Tahoma"/>
          <w:b/>
        </w:rPr>
        <w:t xml:space="preserve">CIFRAS </w:t>
      </w:r>
      <w:r w:rsidRPr="00002142">
        <w:rPr>
          <w:rFonts w:asciiTheme="minorHAnsi" w:eastAsia="Tahoma" w:hAnsiTheme="minorHAnsi" w:cs="Tahoma"/>
          <w:b/>
        </w:rPr>
        <w:t xml:space="preserve">INSTITUTO NACIONAL DE MEDICINA LEGAL SIRDEC </w:t>
      </w:r>
    </w:p>
    <w:p w:rsidR="009056CB" w:rsidRPr="00002142" w:rsidRDefault="009056CB" w:rsidP="009C486E">
      <w:pPr>
        <w:spacing w:line="240" w:lineRule="auto"/>
        <w:jc w:val="both"/>
        <w:rPr>
          <w:rFonts w:asciiTheme="minorHAnsi" w:eastAsia="Tahoma" w:hAnsiTheme="minorHAnsi" w:cs="Tahoma"/>
          <w:b/>
        </w:rPr>
      </w:pPr>
    </w:p>
    <w:p w:rsidR="00A42606" w:rsidRPr="00002142" w:rsidRDefault="009056CB" w:rsidP="009C486E">
      <w:pPr>
        <w:pStyle w:val="Prrafodelista"/>
        <w:numPr>
          <w:ilvl w:val="0"/>
          <w:numId w:val="22"/>
        </w:numPr>
        <w:spacing w:line="240" w:lineRule="auto"/>
        <w:jc w:val="both"/>
        <w:rPr>
          <w:rFonts w:asciiTheme="minorHAnsi" w:hAnsiTheme="minorHAnsi"/>
        </w:rPr>
      </w:pPr>
      <w:r w:rsidRPr="00002142">
        <w:rPr>
          <w:rFonts w:asciiTheme="minorHAnsi" w:eastAsia="Tahoma" w:hAnsiTheme="minorHAnsi" w:cs="Tahoma"/>
          <w:b/>
        </w:rPr>
        <w:t xml:space="preserve">Enero de </w:t>
      </w:r>
      <w:r w:rsidR="00626B9B" w:rsidRPr="00002142">
        <w:rPr>
          <w:rFonts w:asciiTheme="minorHAnsi" w:eastAsia="Tahoma" w:hAnsiTheme="minorHAnsi" w:cs="Tahoma"/>
          <w:b/>
        </w:rPr>
        <w:t>2016 A Mayo 31 De 2017</w:t>
      </w:r>
    </w:p>
    <w:p w:rsidR="00A42606" w:rsidRPr="00002142" w:rsidRDefault="00A42606" w:rsidP="009C486E">
      <w:pPr>
        <w:spacing w:line="240" w:lineRule="auto"/>
        <w:jc w:val="both"/>
        <w:rPr>
          <w:rFonts w:asciiTheme="minorHAnsi" w:hAnsiTheme="minorHAnsi"/>
        </w:rPr>
      </w:pPr>
    </w:p>
    <w:p w:rsidR="00D6500B" w:rsidRPr="00002142" w:rsidRDefault="00D6500B" w:rsidP="009C486E">
      <w:pPr>
        <w:spacing w:line="240" w:lineRule="auto"/>
        <w:jc w:val="both"/>
        <w:rPr>
          <w:rFonts w:asciiTheme="minorHAnsi" w:eastAsia="Tahoma" w:hAnsiTheme="minorHAnsi" w:cs="Tahoma"/>
        </w:rPr>
      </w:pPr>
      <w:r w:rsidRPr="00002142">
        <w:rPr>
          <w:rFonts w:asciiTheme="minorHAnsi" w:eastAsia="Tahoma" w:hAnsiTheme="minorHAnsi" w:cs="Tahoma"/>
        </w:rPr>
        <w:t>Entre enero y mayo de 2017, 114</w:t>
      </w:r>
      <w:r w:rsidR="0023609C">
        <w:rPr>
          <w:rFonts w:asciiTheme="minorHAnsi" w:eastAsia="Tahoma" w:hAnsiTheme="minorHAnsi" w:cs="Tahoma"/>
        </w:rPr>
        <w:t>7</w:t>
      </w:r>
      <w:r w:rsidRPr="00002142">
        <w:rPr>
          <w:rFonts w:asciiTheme="minorHAnsi" w:eastAsia="Tahoma" w:hAnsiTheme="minorHAnsi" w:cs="Tahoma"/>
        </w:rPr>
        <w:t xml:space="preserve"> menores han des</w:t>
      </w:r>
      <w:r w:rsidR="00074B7F" w:rsidRPr="00002142">
        <w:rPr>
          <w:rFonts w:asciiTheme="minorHAnsi" w:eastAsia="Tahoma" w:hAnsiTheme="minorHAnsi" w:cs="Tahoma"/>
        </w:rPr>
        <w:t>a</w:t>
      </w:r>
      <w:r w:rsidRPr="00002142">
        <w:rPr>
          <w:rFonts w:asciiTheme="minorHAnsi" w:eastAsia="Tahoma" w:hAnsiTheme="minorHAnsi" w:cs="Tahoma"/>
        </w:rPr>
        <w:t>pa</w:t>
      </w:r>
      <w:r w:rsidR="0023609C">
        <w:rPr>
          <w:rFonts w:asciiTheme="minorHAnsi" w:eastAsia="Tahoma" w:hAnsiTheme="minorHAnsi" w:cs="Tahoma"/>
        </w:rPr>
        <w:t>recido (760</w:t>
      </w:r>
      <w:r w:rsidR="00DD2C60">
        <w:rPr>
          <w:rFonts w:asciiTheme="minorHAnsi" w:eastAsia="Tahoma" w:hAnsiTheme="minorHAnsi" w:cs="Tahoma"/>
        </w:rPr>
        <w:t xml:space="preserve"> niñas y 387 niños)</w:t>
      </w:r>
      <w:r w:rsidR="0023609C">
        <w:rPr>
          <w:rFonts w:asciiTheme="minorHAnsi" w:eastAsia="Tahoma" w:hAnsiTheme="minorHAnsi" w:cs="Tahoma"/>
        </w:rPr>
        <w:t xml:space="preserve">, 60 aparecieron muertos, 492 se encontraron vivos (42.9%)  y </w:t>
      </w:r>
      <w:r w:rsidR="00DD2C60">
        <w:rPr>
          <w:rFonts w:asciiTheme="minorHAnsi" w:eastAsia="Tahoma" w:hAnsiTheme="minorHAnsi" w:cs="Tahoma"/>
        </w:rPr>
        <w:t xml:space="preserve"> </w:t>
      </w:r>
      <w:r w:rsidRPr="00002142">
        <w:rPr>
          <w:rFonts w:asciiTheme="minorHAnsi" w:eastAsia="Tahoma" w:hAnsiTheme="minorHAnsi" w:cs="Tahoma"/>
        </w:rPr>
        <w:t>e</w:t>
      </w:r>
      <w:r w:rsidR="00F77EB1" w:rsidRPr="00002142">
        <w:rPr>
          <w:rFonts w:asciiTheme="minorHAnsi" w:eastAsia="Tahoma" w:hAnsiTheme="minorHAnsi" w:cs="Tahoma"/>
        </w:rPr>
        <w:t xml:space="preserve">l </w:t>
      </w:r>
      <w:r w:rsidR="0023609C">
        <w:rPr>
          <w:rFonts w:asciiTheme="minorHAnsi" w:eastAsia="Tahoma" w:hAnsiTheme="minorHAnsi" w:cs="Tahoma"/>
        </w:rPr>
        <w:t xml:space="preserve">51.9% </w:t>
      </w:r>
      <w:r w:rsidR="00F77EB1" w:rsidRPr="00002142">
        <w:rPr>
          <w:rFonts w:asciiTheme="minorHAnsi" w:eastAsia="Tahoma" w:hAnsiTheme="minorHAnsi" w:cs="Tahoma"/>
        </w:rPr>
        <w:t xml:space="preserve"> de estos casos, </w:t>
      </w:r>
      <w:r w:rsidR="0023609C">
        <w:rPr>
          <w:rFonts w:asciiTheme="minorHAnsi" w:eastAsia="Tahoma" w:hAnsiTheme="minorHAnsi" w:cs="Tahoma"/>
        </w:rPr>
        <w:t xml:space="preserve">es decir </w:t>
      </w:r>
      <w:r w:rsidR="00EE6E1D">
        <w:rPr>
          <w:rFonts w:asciiTheme="minorHAnsi" w:eastAsia="Tahoma" w:hAnsiTheme="minorHAnsi" w:cs="Tahoma"/>
        </w:rPr>
        <w:t xml:space="preserve">en </w:t>
      </w:r>
      <w:r w:rsidR="0023609C">
        <w:rPr>
          <w:rFonts w:asciiTheme="minorHAnsi" w:eastAsia="Tahoma" w:hAnsiTheme="minorHAnsi" w:cs="Tahoma"/>
        </w:rPr>
        <w:t>595 casos,  las autoridades</w:t>
      </w:r>
      <w:r w:rsidR="00EE6E1D">
        <w:rPr>
          <w:rFonts w:asciiTheme="minorHAnsi" w:eastAsia="Tahoma" w:hAnsiTheme="minorHAnsi" w:cs="Tahoma"/>
        </w:rPr>
        <w:t xml:space="preserve"> </w:t>
      </w:r>
      <w:r w:rsidR="0023609C">
        <w:rPr>
          <w:rFonts w:asciiTheme="minorHAnsi" w:eastAsia="Tahoma" w:hAnsiTheme="minorHAnsi" w:cs="Tahoma"/>
        </w:rPr>
        <w:t xml:space="preserve"> no conoce </w:t>
      </w:r>
      <w:r w:rsidR="00EE6E1D">
        <w:rPr>
          <w:rFonts w:asciiTheme="minorHAnsi" w:eastAsia="Tahoma" w:hAnsiTheme="minorHAnsi" w:cs="Tahoma"/>
        </w:rPr>
        <w:t xml:space="preserve">el </w:t>
      </w:r>
      <w:r w:rsidR="0023609C">
        <w:rPr>
          <w:rFonts w:asciiTheme="minorHAnsi" w:eastAsia="Tahoma" w:hAnsiTheme="minorHAnsi" w:cs="Tahoma"/>
        </w:rPr>
        <w:t xml:space="preserve"> paradero</w:t>
      </w:r>
      <w:r w:rsidR="00EE6E1D">
        <w:rPr>
          <w:rFonts w:asciiTheme="minorHAnsi" w:eastAsia="Tahoma" w:hAnsiTheme="minorHAnsi" w:cs="Tahoma"/>
        </w:rPr>
        <w:t xml:space="preserve"> de los niños</w:t>
      </w:r>
      <w:r w:rsidR="0023609C">
        <w:rPr>
          <w:rFonts w:asciiTheme="minorHAnsi" w:eastAsia="Tahoma" w:hAnsiTheme="minorHAnsi" w:cs="Tahoma"/>
        </w:rPr>
        <w:t>.</w:t>
      </w:r>
      <w:r w:rsidR="00B82044" w:rsidRPr="00002142">
        <w:rPr>
          <w:rStyle w:val="Refdenotaalpie"/>
          <w:rFonts w:asciiTheme="minorHAnsi" w:eastAsia="Tahoma" w:hAnsiTheme="minorHAnsi" w:cs="Tahoma"/>
          <w:b/>
        </w:rPr>
        <w:footnoteReference w:id="1"/>
      </w:r>
      <w:r w:rsidR="009702E9">
        <w:rPr>
          <w:rFonts w:asciiTheme="minorHAnsi" w:eastAsia="Tahoma" w:hAnsiTheme="minorHAnsi" w:cs="Tahoma"/>
        </w:rPr>
        <w:t xml:space="preserve"> </w:t>
      </w:r>
      <w:r w:rsidRPr="00002142">
        <w:rPr>
          <w:rFonts w:asciiTheme="minorHAnsi" w:eastAsia="Tahoma" w:hAnsiTheme="minorHAnsi" w:cs="Tahoma"/>
        </w:rPr>
        <w:t>Entre el 01 de Enero de 2016  al 31 de Diciembre de 2016 se reportó un total de 2887 casos de niñas, niños y adolescentes desaparecidos</w:t>
      </w:r>
      <w:r w:rsidR="00111A33" w:rsidRPr="00002142">
        <w:rPr>
          <w:rFonts w:asciiTheme="minorHAnsi" w:eastAsia="Tahoma" w:hAnsiTheme="minorHAnsi" w:cs="Tahoma"/>
        </w:rPr>
        <w:t xml:space="preserve"> (</w:t>
      </w:r>
      <w:r w:rsidRPr="00002142">
        <w:rPr>
          <w:rFonts w:asciiTheme="minorHAnsi" w:eastAsia="Tahoma" w:hAnsiTheme="minorHAnsi" w:cs="Tahoma"/>
        </w:rPr>
        <w:t>2055 niñas y 832 niños</w:t>
      </w:r>
      <w:r w:rsidR="00111A33" w:rsidRPr="00002142">
        <w:rPr>
          <w:rFonts w:asciiTheme="minorHAnsi" w:eastAsia="Tahoma" w:hAnsiTheme="minorHAnsi" w:cs="Tahoma"/>
        </w:rPr>
        <w:t>)</w:t>
      </w:r>
      <w:r w:rsidRPr="00002142">
        <w:rPr>
          <w:rFonts w:asciiTheme="minorHAnsi" w:eastAsia="Tahoma" w:hAnsiTheme="minorHAnsi" w:cs="Tahoma"/>
        </w:rPr>
        <w:t>. De los cuales 1058 aparecieron vivos, 15 muertos y 1814 a la fecha continúan desaparecidos</w:t>
      </w:r>
      <w:r w:rsidR="00111A33" w:rsidRPr="00002142">
        <w:rPr>
          <w:rFonts w:asciiTheme="minorHAnsi" w:eastAsia="Tahoma" w:hAnsiTheme="minorHAnsi" w:cs="Tahoma"/>
        </w:rPr>
        <w:t xml:space="preserve"> (62%)</w:t>
      </w:r>
      <w:r w:rsidR="00B82044" w:rsidRPr="00002142">
        <w:rPr>
          <w:rStyle w:val="Refdenotaalpie"/>
          <w:rFonts w:asciiTheme="minorHAnsi" w:eastAsia="Tahoma" w:hAnsiTheme="minorHAnsi" w:cs="Tahoma"/>
        </w:rPr>
        <w:footnoteReference w:id="2"/>
      </w:r>
      <w:r w:rsidR="00111A33" w:rsidRPr="00002142">
        <w:rPr>
          <w:rFonts w:asciiTheme="minorHAnsi" w:eastAsia="Tahoma" w:hAnsiTheme="minorHAnsi" w:cs="Tahoma"/>
        </w:rPr>
        <w:t>.</w:t>
      </w:r>
    </w:p>
    <w:p w:rsidR="00DA5290" w:rsidRDefault="00DA5290" w:rsidP="009C486E">
      <w:pPr>
        <w:spacing w:line="240" w:lineRule="auto"/>
        <w:jc w:val="both"/>
        <w:rPr>
          <w:rFonts w:asciiTheme="minorHAnsi" w:hAnsiTheme="minorHAnsi"/>
        </w:rPr>
      </w:pPr>
    </w:p>
    <w:p w:rsidR="009702E9" w:rsidRDefault="009702E9" w:rsidP="009C486E">
      <w:pPr>
        <w:spacing w:line="240" w:lineRule="auto"/>
        <w:jc w:val="both"/>
        <w:rPr>
          <w:rFonts w:asciiTheme="minorHAnsi" w:hAnsiTheme="minorHAnsi"/>
        </w:rPr>
      </w:pPr>
      <w:r w:rsidRPr="009702E9">
        <w:rPr>
          <w:noProof/>
        </w:rPr>
        <w:drawing>
          <wp:inline distT="0" distB="0" distL="0" distR="0">
            <wp:extent cx="6087447" cy="257556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7062" cy="2600783"/>
                    </a:xfrm>
                    <a:prstGeom prst="rect">
                      <a:avLst/>
                    </a:prstGeom>
                    <a:noFill/>
                    <a:ln>
                      <a:noFill/>
                    </a:ln>
                  </pic:spPr>
                </pic:pic>
              </a:graphicData>
            </a:graphic>
          </wp:inline>
        </w:drawing>
      </w:r>
    </w:p>
    <w:p w:rsidR="009702E9" w:rsidRDefault="009702E9" w:rsidP="009C486E">
      <w:pPr>
        <w:spacing w:line="240" w:lineRule="auto"/>
        <w:jc w:val="both"/>
        <w:rPr>
          <w:rFonts w:asciiTheme="minorHAnsi" w:hAnsiTheme="minorHAnsi"/>
        </w:rPr>
      </w:pPr>
    </w:p>
    <w:p w:rsidR="00917CD7" w:rsidRPr="00002142" w:rsidRDefault="00917CD7" w:rsidP="009C486E">
      <w:pPr>
        <w:spacing w:line="240" w:lineRule="auto"/>
        <w:jc w:val="both"/>
        <w:rPr>
          <w:rFonts w:asciiTheme="minorHAnsi" w:hAnsiTheme="minorHAnsi"/>
        </w:rPr>
      </w:pPr>
    </w:p>
    <w:p w:rsidR="00DA5290" w:rsidRPr="00002142" w:rsidRDefault="00626B9B" w:rsidP="009C486E">
      <w:pPr>
        <w:pStyle w:val="Prrafodelista"/>
        <w:numPr>
          <w:ilvl w:val="0"/>
          <w:numId w:val="22"/>
        </w:numPr>
        <w:spacing w:line="240" w:lineRule="auto"/>
        <w:jc w:val="both"/>
        <w:rPr>
          <w:rFonts w:asciiTheme="minorHAnsi" w:eastAsia="Tahoma" w:hAnsiTheme="minorHAnsi" w:cs="Tahoma"/>
          <w:b/>
        </w:rPr>
      </w:pPr>
      <w:r w:rsidRPr="00002142">
        <w:rPr>
          <w:rFonts w:asciiTheme="minorHAnsi" w:eastAsia="Tahoma" w:hAnsiTheme="minorHAnsi" w:cs="Tahoma"/>
          <w:b/>
        </w:rPr>
        <w:t xml:space="preserve"> </w:t>
      </w:r>
      <w:r w:rsidR="009056CB" w:rsidRPr="00002142">
        <w:rPr>
          <w:rFonts w:asciiTheme="minorHAnsi" w:eastAsia="Tahoma" w:hAnsiTheme="minorHAnsi" w:cs="Tahoma"/>
          <w:b/>
        </w:rPr>
        <w:t xml:space="preserve">Enero de </w:t>
      </w:r>
      <w:r w:rsidRPr="00002142">
        <w:rPr>
          <w:rFonts w:asciiTheme="minorHAnsi" w:eastAsia="Tahoma" w:hAnsiTheme="minorHAnsi" w:cs="Tahoma"/>
          <w:b/>
        </w:rPr>
        <w:t>2004</w:t>
      </w:r>
      <w:r w:rsidR="009056CB" w:rsidRPr="00002142">
        <w:rPr>
          <w:rFonts w:asciiTheme="minorHAnsi" w:eastAsia="Tahoma" w:hAnsiTheme="minorHAnsi" w:cs="Tahoma"/>
          <w:b/>
        </w:rPr>
        <w:t xml:space="preserve"> a Diciembre de </w:t>
      </w:r>
      <w:r w:rsidRPr="00002142">
        <w:rPr>
          <w:rFonts w:asciiTheme="minorHAnsi" w:eastAsia="Tahoma" w:hAnsiTheme="minorHAnsi" w:cs="Tahoma"/>
          <w:b/>
        </w:rPr>
        <w:t>2015</w:t>
      </w:r>
      <w:r w:rsidR="00B82044" w:rsidRPr="00002142">
        <w:rPr>
          <w:rStyle w:val="Refdenotaalpie"/>
          <w:rFonts w:asciiTheme="minorHAnsi" w:eastAsia="Tahoma" w:hAnsiTheme="minorHAnsi" w:cs="Tahoma"/>
          <w:b/>
        </w:rPr>
        <w:footnoteReference w:id="3"/>
      </w:r>
    </w:p>
    <w:p w:rsidR="00DA5290" w:rsidRPr="00002142" w:rsidRDefault="00DA5290" w:rsidP="009C486E">
      <w:pPr>
        <w:spacing w:line="240" w:lineRule="auto"/>
        <w:jc w:val="both"/>
        <w:rPr>
          <w:rFonts w:asciiTheme="minorHAnsi" w:eastAsia="Tahoma" w:hAnsiTheme="minorHAnsi" w:cs="Tahoma"/>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Según </w:t>
      </w:r>
      <w:r w:rsidR="00626B9B" w:rsidRPr="00002142">
        <w:rPr>
          <w:rFonts w:asciiTheme="minorHAnsi" w:eastAsia="Tahoma" w:hAnsiTheme="minorHAnsi" w:cs="Tahoma"/>
        </w:rPr>
        <w:t xml:space="preserve">el </w:t>
      </w:r>
      <w:r w:rsidRPr="00002142">
        <w:rPr>
          <w:rFonts w:asciiTheme="minorHAnsi" w:eastAsia="Tahoma" w:hAnsiTheme="minorHAnsi" w:cs="Tahoma"/>
        </w:rPr>
        <w:t>SIRDEC - entre los años comprendidos entre 2004 y 2015, se reportó un total de</w:t>
      </w:r>
      <w:r w:rsidRPr="00002142">
        <w:rPr>
          <w:rFonts w:asciiTheme="minorHAnsi" w:eastAsia="Tahoma" w:hAnsiTheme="minorHAnsi" w:cs="Tahoma"/>
          <w:b/>
        </w:rPr>
        <w:t xml:space="preserve"> 27.054</w:t>
      </w:r>
      <w:r w:rsidRPr="00002142">
        <w:rPr>
          <w:rFonts w:asciiTheme="minorHAnsi" w:eastAsia="Tahoma" w:hAnsiTheme="minorHAnsi" w:cs="Tahoma"/>
        </w:rPr>
        <w:t xml:space="preserve"> casos de niñas, niños y adolescentes desaparecidos, de los cuales </w:t>
      </w:r>
      <w:r w:rsidR="00626B9B" w:rsidRPr="00002142">
        <w:rPr>
          <w:rFonts w:asciiTheme="minorHAnsi" w:eastAsia="Tahoma" w:hAnsiTheme="minorHAnsi" w:cs="Tahoma"/>
        </w:rPr>
        <w:t xml:space="preserve">416 </w:t>
      </w:r>
      <w:r w:rsidRPr="00002142">
        <w:rPr>
          <w:rFonts w:asciiTheme="minorHAnsi" w:eastAsia="Tahoma" w:hAnsiTheme="minorHAnsi" w:cs="Tahoma"/>
        </w:rPr>
        <w:t>fueron encontrados muertos</w:t>
      </w:r>
      <w:r w:rsidR="00626B9B" w:rsidRPr="00002142">
        <w:rPr>
          <w:rFonts w:asciiTheme="minorHAnsi" w:eastAsia="Tahoma" w:hAnsiTheme="minorHAnsi" w:cs="Tahoma"/>
        </w:rPr>
        <w:t>. (</w:t>
      </w:r>
      <w:r w:rsidRPr="00002142">
        <w:rPr>
          <w:rFonts w:asciiTheme="minorHAnsi" w:eastAsia="Tahoma" w:hAnsiTheme="minorHAnsi" w:cs="Tahoma"/>
        </w:rPr>
        <w:t>118 niñas y 298 niños</w:t>
      </w:r>
      <w:r w:rsidR="00626B9B" w:rsidRPr="00002142">
        <w:rPr>
          <w:rFonts w:asciiTheme="minorHAnsi" w:eastAsia="Tahoma" w:hAnsiTheme="minorHAnsi" w:cs="Tahoma"/>
        </w:rPr>
        <w:t>)</w:t>
      </w:r>
      <w:r w:rsidRPr="00002142">
        <w:rPr>
          <w:rFonts w:asciiTheme="minorHAnsi" w:eastAsia="Tahoma" w:hAnsiTheme="minorHAnsi" w:cs="Tahoma"/>
        </w:rPr>
        <w:t>, se encontraron vivos</w:t>
      </w:r>
      <w:r w:rsidR="00626B9B" w:rsidRPr="00002142">
        <w:rPr>
          <w:rFonts w:asciiTheme="minorHAnsi" w:eastAsia="Tahoma" w:hAnsiTheme="minorHAnsi" w:cs="Tahoma"/>
        </w:rPr>
        <w:t xml:space="preserve"> 12.340 (</w:t>
      </w:r>
      <w:r w:rsidRPr="00002142">
        <w:rPr>
          <w:rFonts w:asciiTheme="minorHAnsi" w:eastAsia="Tahoma" w:hAnsiTheme="minorHAnsi" w:cs="Tahoma"/>
        </w:rPr>
        <w:t>8.235 niñas y 4105 niños</w:t>
      </w:r>
      <w:r w:rsidR="00626B9B" w:rsidRPr="00002142">
        <w:rPr>
          <w:rFonts w:asciiTheme="minorHAnsi" w:eastAsia="Tahoma" w:hAnsiTheme="minorHAnsi" w:cs="Tahoma"/>
        </w:rPr>
        <w:t xml:space="preserve">) </w:t>
      </w:r>
      <w:r w:rsidRPr="00002142">
        <w:rPr>
          <w:rFonts w:asciiTheme="minorHAnsi" w:eastAsia="Tahoma" w:hAnsiTheme="minorHAnsi" w:cs="Tahoma"/>
        </w:rPr>
        <w:t xml:space="preserve"> y continúan desaparecidos hasta la fecha de la respuesta </w:t>
      </w:r>
      <w:r w:rsidR="005E7BC4" w:rsidRPr="00002142">
        <w:rPr>
          <w:rFonts w:asciiTheme="minorHAnsi" w:eastAsia="Tahoma" w:hAnsiTheme="minorHAnsi" w:cs="Tahoma"/>
        </w:rPr>
        <w:t xml:space="preserve"> 14.298 niños </w:t>
      </w:r>
      <w:r w:rsidR="009056CB" w:rsidRPr="00002142">
        <w:rPr>
          <w:rFonts w:asciiTheme="minorHAnsi" w:eastAsia="Tahoma" w:hAnsiTheme="minorHAnsi" w:cs="Tahoma"/>
        </w:rPr>
        <w:t>(8.105</w:t>
      </w:r>
      <w:r w:rsidRPr="00002142">
        <w:rPr>
          <w:rFonts w:asciiTheme="minorHAnsi" w:eastAsia="Tahoma" w:hAnsiTheme="minorHAnsi" w:cs="Tahoma"/>
        </w:rPr>
        <w:t xml:space="preserve"> niñas y 6.193 niños</w:t>
      </w:r>
      <w:r w:rsidR="009056CB" w:rsidRPr="00002142">
        <w:rPr>
          <w:rFonts w:asciiTheme="minorHAnsi" w:eastAsia="Tahoma" w:hAnsiTheme="minorHAnsi" w:cs="Tahoma"/>
        </w:rPr>
        <w:t>)</w:t>
      </w:r>
      <w:r w:rsidRPr="00002142">
        <w:rPr>
          <w:rFonts w:asciiTheme="minorHAnsi" w:eastAsia="Tahoma" w:hAnsiTheme="minorHAnsi" w:cs="Tahoma"/>
        </w:rPr>
        <w:t>.</w:t>
      </w:r>
    </w:p>
    <w:p w:rsidR="00A42606" w:rsidRDefault="00A42606" w:rsidP="009C486E">
      <w:pPr>
        <w:spacing w:line="240" w:lineRule="auto"/>
        <w:jc w:val="both"/>
        <w:rPr>
          <w:rFonts w:asciiTheme="minorHAnsi" w:hAnsiTheme="minorHAnsi"/>
        </w:rPr>
      </w:pPr>
    </w:p>
    <w:p w:rsidR="00917CD7" w:rsidRDefault="00917CD7" w:rsidP="009C486E">
      <w:pPr>
        <w:spacing w:line="240" w:lineRule="auto"/>
        <w:jc w:val="both"/>
        <w:rPr>
          <w:rFonts w:asciiTheme="minorHAnsi" w:hAnsiTheme="minorHAnsi"/>
        </w:rPr>
      </w:pPr>
    </w:p>
    <w:p w:rsidR="00917CD7" w:rsidRDefault="00917CD7" w:rsidP="009C486E">
      <w:pPr>
        <w:spacing w:line="240" w:lineRule="auto"/>
        <w:jc w:val="both"/>
        <w:rPr>
          <w:rFonts w:asciiTheme="minorHAnsi" w:hAnsiTheme="minorHAnsi"/>
        </w:rPr>
      </w:pPr>
    </w:p>
    <w:p w:rsidR="00917CD7" w:rsidRPr="00002142" w:rsidRDefault="00917CD7" w:rsidP="009C486E">
      <w:pPr>
        <w:spacing w:line="240" w:lineRule="auto"/>
        <w:jc w:val="both"/>
        <w:rPr>
          <w:rFonts w:asciiTheme="minorHAnsi" w:hAnsiTheme="minorHAnsi"/>
        </w:rPr>
      </w:pPr>
    </w:p>
    <w:p w:rsidR="009702E9" w:rsidRDefault="009702E9" w:rsidP="009C486E">
      <w:pPr>
        <w:spacing w:line="240" w:lineRule="auto"/>
        <w:jc w:val="both"/>
        <w:rPr>
          <w:rFonts w:asciiTheme="minorHAnsi" w:eastAsia="Tahoma" w:hAnsiTheme="minorHAnsi" w:cs="Tahoma"/>
          <w:b/>
        </w:rPr>
      </w:pPr>
    </w:p>
    <w:p w:rsidR="00917CD7" w:rsidRDefault="00917CD7" w:rsidP="009C486E">
      <w:pPr>
        <w:spacing w:line="240" w:lineRule="auto"/>
        <w:jc w:val="both"/>
        <w:rPr>
          <w:rFonts w:asciiTheme="minorHAnsi" w:eastAsia="Tahoma" w:hAnsiTheme="minorHAnsi" w:cs="Tahoma"/>
          <w:b/>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b/>
        </w:rPr>
        <w:t>Tabla 1. Cifras de niños, niñas y adolescentes desaparecidos - período 2004 a 2015</w:t>
      </w:r>
      <w:r w:rsidRPr="00002142">
        <w:rPr>
          <w:rStyle w:val="Ancladenotaalpie"/>
          <w:rFonts w:asciiTheme="minorHAnsi" w:eastAsia="Tahoma" w:hAnsiTheme="minorHAnsi" w:cs="Tahoma"/>
          <w:b/>
        </w:rPr>
        <w:footnoteReference w:id="4"/>
      </w:r>
      <w:r w:rsidRPr="00002142">
        <w:rPr>
          <w:rFonts w:asciiTheme="minorHAnsi" w:eastAsia="Tahoma" w:hAnsiTheme="minorHAnsi" w:cs="Tahoma"/>
          <w:b/>
        </w:rPr>
        <w:t>.</w:t>
      </w:r>
    </w:p>
    <w:p w:rsidR="00626B9B" w:rsidRPr="00002142" w:rsidRDefault="00C45318" w:rsidP="009C486E">
      <w:pPr>
        <w:spacing w:line="240" w:lineRule="auto"/>
        <w:jc w:val="both"/>
        <w:rPr>
          <w:rFonts w:asciiTheme="minorHAnsi" w:eastAsia="Tahoma" w:hAnsiTheme="minorHAnsi" w:cs="Tahoma"/>
        </w:rPr>
      </w:pPr>
      <w:r w:rsidRPr="00002142">
        <w:rPr>
          <w:rFonts w:asciiTheme="minorHAnsi" w:eastAsia="Tahoma" w:hAnsiTheme="minorHAnsi" w:cs="Tahoma"/>
        </w:rPr>
        <w:t xml:space="preserve"> </w:t>
      </w:r>
    </w:p>
    <w:p w:rsidR="00626B9B" w:rsidRPr="00002142" w:rsidRDefault="00917CD7" w:rsidP="009C486E">
      <w:pPr>
        <w:spacing w:line="240" w:lineRule="auto"/>
        <w:jc w:val="both"/>
        <w:rPr>
          <w:rFonts w:asciiTheme="minorHAnsi" w:eastAsia="Tahoma" w:hAnsiTheme="minorHAnsi" w:cs="Tahoma"/>
        </w:rPr>
      </w:pPr>
      <w:r w:rsidRPr="00002142">
        <w:rPr>
          <w:rFonts w:asciiTheme="minorHAnsi" w:eastAsia="Tahoma" w:hAnsiTheme="minorHAnsi" w:cs="Tahoma"/>
          <w:b/>
          <w:noProof/>
        </w:rPr>
        <w:drawing>
          <wp:anchor distT="0" distB="0" distL="0" distR="0" simplePos="0" relativeHeight="2" behindDoc="0" locked="0" layoutInCell="1" allowOverlap="1">
            <wp:simplePos x="0" y="0"/>
            <wp:positionH relativeFrom="margin">
              <wp:posOffset>198120</wp:posOffset>
            </wp:positionH>
            <wp:positionV relativeFrom="paragraph">
              <wp:posOffset>38735</wp:posOffset>
            </wp:positionV>
            <wp:extent cx="5360670" cy="2529205"/>
            <wp:effectExtent l="0" t="0" r="0" b="4445"/>
            <wp:wrapSquare wrapText="bothSides"/>
            <wp:docPr id="1"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4.png"/>
                    <pic:cNvPicPr>
                      <a:picLocks noChangeAspect="1" noChangeArrowheads="1"/>
                    </pic:cNvPicPr>
                  </pic:nvPicPr>
                  <pic:blipFill>
                    <a:blip r:embed="rId9"/>
                    <a:stretch>
                      <a:fillRect/>
                    </a:stretch>
                  </pic:blipFill>
                  <pic:spPr bwMode="auto">
                    <a:xfrm>
                      <a:off x="0" y="0"/>
                      <a:ext cx="5360670" cy="2529205"/>
                    </a:xfrm>
                    <a:prstGeom prst="rect">
                      <a:avLst/>
                    </a:prstGeom>
                  </pic:spPr>
                </pic:pic>
              </a:graphicData>
            </a:graphic>
            <wp14:sizeRelH relativeFrom="margin">
              <wp14:pctWidth>0</wp14:pctWidth>
            </wp14:sizeRelH>
            <wp14:sizeRelV relativeFrom="margin">
              <wp14:pctHeight>0</wp14:pctHeight>
            </wp14:sizeRelV>
          </wp:anchor>
        </w:drawing>
      </w: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917CD7" w:rsidRDefault="00917CD7" w:rsidP="009C486E">
      <w:pPr>
        <w:spacing w:line="240" w:lineRule="auto"/>
        <w:jc w:val="both"/>
        <w:rPr>
          <w:rFonts w:asciiTheme="minorHAnsi" w:eastAsia="Tahoma" w:hAnsiTheme="minorHAnsi" w:cs="Tahoma"/>
        </w:rPr>
      </w:pPr>
    </w:p>
    <w:p w:rsidR="00A42606" w:rsidRPr="00002142" w:rsidRDefault="00917CD7" w:rsidP="009C486E">
      <w:pPr>
        <w:spacing w:line="240" w:lineRule="auto"/>
        <w:jc w:val="both"/>
        <w:rPr>
          <w:rFonts w:asciiTheme="minorHAnsi" w:hAnsiTheme="minorHAnsi"/>
        </w:rPr>
      </w:pPr>
      <w:r>
        <w:rPr>
          <w:rFonts w:asciiTheme="minorHAnsi" w:eastAsia="Tahoma" w:hAnsiTheme="minorHAnsi" w:cs="Tahoma"/>
        </w:rPr>
        <w:t>E</w:t>
      </w:r>
      <w:r w:rsidR="00626B9B" w:rsidRPr="00002142">
        <w:rPr>
          <w:rFonts w:asciiTheme="minorHAnsi" w:eastAsia="Tahoma" w:hAnsiTheme="minorHAnsi" w:cs="Tahoma"/>
        </w:rPr>
        <w:t xml:space="preserve">ncontramos un reporte detallado de las desapariciones </w:t>
      </w:r>
      <w:r w:rsidR="00C45318" w:rsidRPr="00002142">
        <w:rPr>
          <w:rFonts w:asciiTheme="minorHAnsi" w:eastAsia="Tahoma" w:hAnsiTheme="minorHAnsi" w:cs="Tahoma"/>
        </w:rPr>
        <w:t>por departamento y la capital de la república, en la cual podemos observar que el lugar donde se presenta la mayor cantidad de desapariciones de niños, niñas y adolescentes en todos los rangos de edades es la ciudad de Bogotá con un 48,82%, seguido de Antioquia con un 8,14% y el Valle del Cauca con un 6,72%, mientras que Vaupés, Guainía, San Andrés y Providencias y Amazonas tienen entre 1 y 2 casos con el 0% y el 0,01%.</w:t>
      </w:r>
    </w:p>
    <w:p w:rsidR="00A42606" w:rsidRPr="00002142" w:rsidRDefault="00A42606" w:rsidP="009C486E">
      <w:pPr>
        <w:spacing w:line="240" w:lineRule="auto"/>
        <w:jc w:val="both"/>
        <w:rPr>
          <w:rFonts w:asciiTheme="minorHAnsi" w:hAnsiTheme="minorHAnsi"/>
        </w:rPr>
      </w:pPr>
    </w:p>
    <w:p w:rsidR="009056CB" w:rsidRPr="00002142" w:rsidRDefault="009056CB" w:rsidP="009C486E">
      <w:pPr>
        <w:spacing w:line="240" w:lineRule="auto"/>
        <w:jc w:val="both"/>
        <w:rPr>
          <w:rFonts w:asciiTheme="minorHAnsi" w:eastAsia="Tahoma" w:hAnsiTheme="minorHAnsi" w:cs="Tahoma"/>
          <w:b/>
        </w:rPr>
      </w:pPr>
      <w:r w:rsidRPr="00002142">
        <w:rPr>
          <w:rFonts w:asciiTheme="minorHAnsi" w:eastAsia="Tahoma" w:hAnsiTheme="minorHAnsi" w:cs="Tahoma"/>
          <w:b/>
        </w:rPr>
        <w:t>2.1.2</w:t>
      </w:r>
      <w:r w:rsidR="00CC3A3A">
        <w:rPr>
          <w:rFonts w:asciiTheme="minorHAnsi" w:eastAsia="Tahoma" w:hAnsiTheme="minorHAnsi" w:cs="Tahoma"/>
          <w:b/>
        </w:rPr>
        <w:t xml:space="preserve"> CIFRAS </w:t>
      </w:r>
      <w:r w:rsidRPr="00002142">
        <w:rPr>
          <w:rFonts w:asciiTheme="minorHAnsi" w:eastAsia="Tahoma" w:hAnsiTheme="minorHAnsi" w:cs="Tahoma"/>
          <w:b/>
        </w:rPr>
        <w:t xml:space="preserve"> I</w:t>
      </w:r>
      <w:r w:rsidR="00CC3A3A">
        <w:rPr>
          <w:rFonts w:asciiTheme="minorHAnsi" w:eastAsia="Tahoma" w:hAnsiTheme="minorHAnsi" w:cs="Tahoma"/>
          <w:b/>
        </w:rPr>
        <w:t xml:space="preserve">NSTITUTO </w:t>
      </w:r>
      <w:r w:rsidRPr="00002142">
        <w:rPr>
          <w:rFonts w:asciiTheme="minorHAnsi" w:eastAsia="Tahoma" w:hAnsiTheme="minorHAnsi" w:cs="Tahoma"/>
          <w:b/>
        </w:rPr>
        <w:t>C</w:t>
      </w:r>
      <w:r w:rsidR="00CC3A3A">
        <w:rPr>
          <w:rFonts w:asciiTheme="minorHAnsi" w:eastAsia="Tahoma" w:hAnsiTheme="minorHAnsi" w:cs="Tahoma"/>
          <w:b/>
        </w:rPr>
        <w:t xml:space="preserve">OLOMBIANO DE </w:t>
      </w:r>
      <w:r w:rsidRPr="00002142">
        <w:rPr>
          <w:rFonts w:asciiTheme="minorHAnsi" w:eastAsia="Tahoma" w:hAnsiTheme="minorHAnsi" w:cs="Tahoma"/>
          <w:b/>
        </w:rPr>
        <w:t>B</w:t>
      </w:r>
      <w:r w:rsidR="00CC3A3A">
        <w:rPr>
          <w:rFonts w:asciiTheme="minorHAnsi" w:eastAsia="Tahoma" w:hAnsiTheme="minorHAnsi" w:cs="Tahoma"/>
          <w:b/>
        </w:rPr>
        <w:t xml:space="preserve">IENESTAR </w:t>
      </w:r>
      <w:r w:rsidRPr="00002142">
        <w:rPr>
          <w:rFonts w:asciiTheme="minorHAnsi" w:eastAsia="Tahoma" w:hAnsiTheme="minorHAnsi" w:cs="Tahoma"/>
          <w:b/>
        </w:rPr>
        <w:t>F</w:t>
      </w:r>
      <w:r w:rsidR="00CC3A3A">
        <w:rPr>
          <w:rFonts w:asciiTheme="minorHAnsi" w:eastAsia="Tahoma" w:hAnsiTheme="minorHAnsi" w:cs="Tahoma"/>
          <w:b/>
        </w:rPr>
        <w:t>AMILIAR</w:t>
      </w:r>
      <w:r w:rsidRPr="00002142">
        <w:rPr>
          <w:rFonts w:asciiTheme="minorHAnsi" w:eastAsia="Tahoma" w:hAnsiTheme="minorHAnsi" w:cs="Tahoma"/>
          <w:b/>
        </w:rPr>
        <w:t xml:space="preserve"> </w:t>
      </w:r>
    </w:p>
    <w:p w:rsidR="009056CB" w:rsidRPr="00002142" w:rsidRDefault="009056CB" w:rsidP="009C486E">
      <w:pPr>
        <w:spacing w:line="240" w:lineRule="auto"/>
        <w:jc w:val="both"/>
        <w:rPr>
          <w:rFonts w:asciiTheme="minorHAnsi" w:eastAsia="Tahoma" w:hAnsiTheme="minorHAnsi" w:cs="Tahoma"/>
          <w:b/>
        </w:rPr>
      </w:pPr>
    </w:p>
    <w:p w:rsidR="00C00F5A" w:rsidRPr="00002142" w:rsidRDefault="00CC3A3A" w:rsidP="009C486E">
      <w:pPr>
        <w:pStyle w:val="Prrafodelista"/>
        <w:numPr>
          <w:ilvl w:val="0"/>
          <w:numId w:val="22"/>
        </w:numPr>
        <w:spacing w:line="240" w:lineRule="auto"/>
        <w:jc w:val="both"/>
        <w:rPr>
          <w:rFonts w:asciiTheme="minorHAnsi" w:eastAsia="Tahoma" w:hAnsiTheme="minorHAnsi" w:cs="Tahoma"/>
          <w:b/>
        </w:rPr>
      </w:pPr>
      <w:r>
        <w:rPr>
          <w:rFonts w:asciiTheme="minorHAnsi" w:eastAsia="Tahoma" w:hAnsiTheme="minorHAnsi" w:cs="Tahoma"/>
          <w:b/>
        </w:rPr>
        <w:t xml:space="preserve">AÑOS </w:t>
      </w:r>
      <w:r w:rsidR="00C00F5A" w:rsidRPr="00002142">
        <w:rPr>
          <w:rFonts w:asciiTheme="minorHAnsi" w:eastAsia="Tahoma" w:hAnsiTheme="minorHAnsi" w:cs="Tahoma"/>
          <w:b/>
        </w:rPr>
        <w:t xml:space="preserve"> 2008-2015 </w:t>
      </w:r>
    </w:p>
    <w:p w:rsidR="00C00F5A" w:rsidRPr="00002142" w:rsidRDefault="00C00F5A" w:rsidP="009C486E">
      <w:pPr>
        <w:spacing w:line="240" w:lineRule="auto"/>
        <w:jc w:val="both"/>
        <w:rPr>
          <w:rFonts w:asciiTheme="minorHAnsi" w:eastAsia="Tahoma" w:hAnsiTheme="minorHAnsi" w:cs="Tahoma"/>
        </w:rPr>
      </w:pPr>
    </w:p>
    <w:p w:rsidR="00B13AE4" w:rsidRPr="00002142" w:rsidRDefault="00C45318" w:rsidP="009C486E">
      <w:pPr>
        <w:spacing w:line="240" w:lineRule="auto"/>
        <w:jc w:val="both"/>
        <w:rPr>
          <w:rFonts w:asciiTheme="minorHAnsi" w:eastAsia="Tahoma" w:hAnsiTheme="minorHAnsi" w:cs="Tahoma"/>
        </w:rPr>
      </w:pPr>
      <w:r w:rsidRPr="00002142">
        <w:rPr>
          <w:rFonts w:asciiTheme="minorHAnsi" w:eastAsia="Tahoma" w:hAnsiTheme="minorHAnsi" w:cs="Tahoma"/>
        </w:rPr>
        <w:t>De acuerdo a la información suministrada por el Instituto Colombiano de Bienestar Familiar - ICBF -, con la entrada en vigencia de la Ley 1098 de 2006, “en el año 2007 se dio inicio a un proceso de diseño y puesta en marcha de un sistema de información, el cual en una primera etapa, se manejó a través de la herramienta de Excel denominada ‘Formato TE 36’. Este proceso concluyó, con el diseño y la aplicación del sistema de Información misional - SIM, con el que actualmente se encuentra.”</w:t>
      </w:r>
      <w:r w:rsidRPr="00002142">
        <w:rPr>
          <w:rStyle w:val="Ancladenotaalpie"/>
          <w:rFonts w:asciiTheme="minorHAnsi" w:eastAsia="Tahoma" w:hAnsiTheme="minorHAnsi" w:cs="Tahoma"/>
        </w:rPr>
        <w:footnoteReference w:id="5"/>
      </w:r>
      <w:r w:rsidRPr="00002142">
        <w:rPr>
          <w:rFonts w:asciiTheme="minorHAnsi" w:eastAsia="Tahoma" w:hAnsiTheme="minorHAnsi" w:cs="Tahoma"/>
        </w:rPr>
        <w:t xml:space="preserve"> </w:t>
      </w:r>
    </w:p>
    <w:p w:rsidR="00B13AE4" w:rsidRPr="00002142" w:rsidRDefault="00B13AE4" w:rsidP="009C486E">
      <w:pPr>
        <w:spacing w:line="240" w:lineRule="auto"/>
        <w:jc w:val="both"/>
        <w:rPr>
          <w:rFonts w:asciiTheme="minorHAnsi" w:eastAsia="Tahoma" w:hAnsiTheme="minorHAnsi" w:cs="Tahoma"/>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En este entendido, en el período comprendido entre enero de 2008 a noviembre de 2015, según datos del ICBF se presentaron </w:t>
      </w:r>
      <w:r w:rsidRPr="00002142">
        <w:rPr>
          <w:rFonts w:asciiTheme="minorHAnsi" w:eastAsia="Tahoma" w:hAnsiTheme="minorHAnsi" w:cs="Tahoma"/>
          <w:b/>
        </w:rPr>
        <w:t>2.869</w:t>
      </w:r>
      <w:r w:rsidRPr="00002142">
        <w:rPr>
          <w:rFonts w:asciiTheme="minorHAnsi" w:eastAsia="Tahoma" w:hAnsiTheme="minorHAnsi" w:cs="Tahoma"/>
        </w:rPr>
        <w:t xml:space="preserve"> casos de niños, niñas y adolescentes que ingresaron a protección del ICBF mediante un proceso administrativo de restablecimiento de derechos por encontrarse extraviados, conforme se presentan en las tablas siguientes.</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b/>
        </w:rPr>
        <w:t>Tabla 3. Casos de niños, niñas y adolescentes que ingresaron a protección del ICBF mediante un proceso administrativo de restablecimiento de derechos por encontrarse extraviados. Discriminado por tipo de sexo. (Fuente: Respuesta DP Rad. Int. 2016005)</w:t>
      </w:r>
    </w:p>
    <w:p w:rsidR="00A42606" w:rsidRPr="00002142" w:rsidRDefault="00C45318" w:rsidP="009C486E">
      <w:pPr>
        <w:spacing w:line="240" w:lineRule="auto"/>
        <w:jc w:val="both"/>
        <w:rPr>
          <w:rFonts w:asciiTheme="minorHAnsi" w:hAnsiTheme="minorHAnsi"/>
        </w:rPr>
      </w:pPr>
      <w:r w:rsidRPr="00002142">
        <w:rPr>
          <w:rFonts w:asciiTheme="minorHAnsi" w:hAnsiTheme="minorHAnsi"/>
          <w:noProof/>
        </w:rPr>
        <w:lastRenderedPageBreak/>
        <w:drawing>
          <wp:inline distT="0" distB="0" distL="0" distR="0">
            <wp:extent cx="5630333" cy="1455706"/>
            <wp:effectExtent l="0" t="0" r="0" b="0"/>
            <wp:docPr id="3"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3.png"/>
                    <pic:cNvPicPr>
                      <a:picLocks noChangeAspect="1" noChangeArrowheads="1"/>
                    </pic:cNvPicPr>
                  </pic:nvPicPr>
                  <pic:blipFill>
                    <a:blip r:embed="rId10"/>
                    <a:stretch>
                      <a:fillRect/>
                    </a:stretch>
                  </pic:blipFill>
                  <pic:spPr bwMode="auto">
                    <a:xfrm>
                      <a:off x="0" y="0"/>
                      <a:ext cx="5668109" cy="1465473"/>
                    </a:xfrm>
                    <a:prstGeom prst="rect">
                      <a:avLst/>
                    </a:prstGeom>
                  </pic:spPr>
                </pic:pic>
              </a:graphicData>
            </a:graphic>
          </wp:inline>
        </w:drawing>
      </w:r>
    </w:p>
    <w:p w:rsidR="00A42606" w:rsidRPr="00002142" w:rsidRDefault="00A42606" w:rsidP="009C486E">
      <w:pPr>
        <w:spacing w:line="240" w:lineRule="auto"/>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b/>
        </w:rPr>
        <w:t>Tabla 4. Casos de niños, niñas y adolescentes que ingresaron a protección del ICBF mediante un proceso administrativo de restablecimiento de derechos por encontrarse extraviados. Discriminado por rangos de edades. (Fuente: Respuesta DP Rad. Int. 2016005)</w:t>
      </w:r>
    </w:p>
    <w:p w:rsidR="00A42606" w:rsidRPr="00002142" w:rsidRDefault="00C45318" w:rsidP="009C486E">
      <w:pPr>
        <w:spacing w:line="240" w:lineRule="auto"/>
        <w:rPr>
          <w:rFonts w:asciiTheme="minorHAnsi" w:hAnsiTheme="minorHAnsi"/>
        </w:rPr>
      </w:pPr>
      <w:r w:rsidRPr="00002142">
        <w:rPr>
          <w:rFonts w:asciiTheme="minorHAnsi" w:hAnsiTheme="minorHAnsi"/>
          <w:noProof/>
        </w:rPr>
        <w:drawing>
          <wp:inline distT="0" distB="0" distL="0" distR="0">
            <wp:extent cx="5435600" cy="1858325"/>
            <wp:effectExtent l="0" t="0" r="0" b="8890"/>
            <wp:docPr id="4"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6.png"/>
                    <pic:cNvPicPr>
                      <a:picLocks noChangeAspect="1" noChangeArrowheads="1"/>
                    </pic:cNvPicPr>
                  </pic:nvPicPr>
                  <pic:blipFill>
                    <a:blip r:embed="rId11"/>
                    <a:stretch>
                      <a:fillRect/>
                    </a:stretch>
                  </pic:blipFill>
                  <pic:spPr bwMode="auto">
                    <a:xfrm>
                      <a:off x="0" y="0"/>
                      <a:ext cx="5457392" cy="1865775"/>
                    </a:xfrm>
                    <a:prstGeom prst="rect">
                      <a:avLst/>
                    </a:prstGeom>
                  </pic:spPr>
                </pic:pic>
              </a:graphicData>
            </a:graphic>
          </wp:inline>
        </w:drawing>
      </w:r>
    </w:p>
    <w:p w:rsidR="00C00F5A" w:rsidRPr="00002142" w:rsidRDefault="00C00F5A" w:rsidP="009C486E">
      <w:pPr>
        <w:spacing w:line="240" w:lineRule="auto"/>
        <w:jc w:val="both"/>
        <w:rPr>
          <w:rFonts w:asciiTheme="minorHAnsi" w:eastAsia="Tahoma" w:hAnsiTheme="minorHAnsi" w:cs="Tahoma"/>
        </w:rPr>
      </w:pPr>
    </w:p>
    <w:p w:rsidR="00C00F5A" w:rsidRPr="00002142" w:rsidRDefault="006C6255" w:rsidP="009C486E">
      <w:pPr>
        <w:spacing w:line="240" w:lineRule="auto"/>
        <w:jc w:val="both"/>
        <w:rPr>
          <w:rFonts w:asciiTheme="minorHAnsi" w:eastAsia="Tahoma" w:hAnsiTheme="minorHAnsi" w:cs="Tahoma"/>
          <w:b/>
        </w:rPr>
      </w:pPr>
      <w:r w:rsidRPr="00002142">
        <w:rPr>
          <w:rFonts w:asciiTheme="minorHAnsi" w:eastAsia="Tahoma" w:hAnsiTheme="minorHAnsi" w:cs="Tahoma"/>
          <w:b/>
        </w:rPr>
        <w:t xml:space="preserve">2.1.3 </w:t>
      </w:r>
      <w:r w:rsidR="00C00F5A" w:rsidRPr="00002142">
        <w:rPr>
          <w:rFonts w:asciiTheme="minorHAnsi" w:eastAsia="Tahoma" w:hAnsiTheme="minorHAnsi" w:cs="Tahoma"/>
          <w:b/>
        </w:rPr>
        <w:t>CIFRAS POLICIA NACIONAL</w:t>
      </w:r>
    </w:p>
    <w:p w:rsidR="00C00F5A" w:rsidRPr="00002142" w:rsidRDefault="00C00F5A" w:rsidP="009C486E">
      <w:pPr>
        <w:spacing w:line="240" w:lineRule="auto"/>
        <w:jc w:val="both"/>
        <w:rPr>
          <w:rFonts w:asciiTheme="minorHAnsi" w:eastAsia="Tahoma" w:hAnsiTheme="minorHAnsi" w:cs="Tahoma"/>
        </w:rPr>
      </w:pPr>
    </w:p>
    <w:p w:rsidR="00AA305C" w:rsidRPr="00002142" w:rsidRDefault="00AA305C" w:rsidP="009C486E">
      <w:pPr>
        <w:spacing w:line="240" w:lineRule="auto"/>
        <w:jc w:val="both"/>
        <w:rPr>
          <w:rFonts w:asciiTheme="minorHAnsi" w:eastAsiaTheme="minorEastAsia" w:hAnsiTheme="minorHAnsi"/>
          <w:b/>
          <w:lang w:val="es-ES_tradnl" w:eastAsia="es-ES"/>
        </w:rPr>
      </w:pPr>
      <w:r w:rsidRPr="00002142">
        <w:rPr>
          <w:rFonts w:asciiTheme="minorHAnsi" w:eastAsiaTheme="minorEastAsia" w:hAnsiTheme="minorHAnsi"/>
          <w:b/>
          <w:lang w:val="es-ES_tradnl" w:eastAsia="es-ES"/>
        </w:rPr>
        <w:t>DATOS 2016 Y 2017</w:t>
      </w:r>
      <w:r w:rsidRPr="00002142">
        <w:rPr>
          <w:rFonts w:asciiTheme="minorHAnsi" w:eastAsiaTheme="minorEastAsia" w:hAnsiTheme="minorHAnsi"/>
          <w:b/>
          <w:vertAlign w:val="superscript"/>
          <w:lang w:val="es-ES_tradnl" w:eastAsia="es-ES"/>
        </w:rPr>
        <w:footnoteReference w:id="6"/>
      </w:r>
    </w:p>
    <w:p w:rsidR="00AA305C" w:rsidRPr="00002142" w:rsidRDefault="00AA305C" w:rsidP="009C486E">
      <w:pPr>
        <w:spacing w:line="240" w:lineRule="auto"/>
        <w:jc w:val="both"/>
        <w:rPr>
          <w:rFonts w:asciiTheme="minorHAnsi" w:eastAsiaTheme="minorEastAsia" w:hAnsiTheme="minorHAnsi"/>
          <w:b/>
          <w:lang w:val="es-ES_tradnl" w:eastAsia="es-ES"/>
        </w:rPr>
      </w:pPr>
    </w:p>
    <w:p w:rsidR="00AA305C" w:rsidRPr="00002142" w:rsidRDefault="00AA305C" w:rsidP="009C486E">
      <w:pPr>
        <w:spacing w:line="240" w:lineRule="auto"/>
        <w:jc w:val="both"/>
        <w:rPr>
          <w:rFonts w:asciiTheme="minorHAnsi" w:eastAsia="Tahoma" w:hAnsiTheme="minorHAnsi"/>
          <w:lang w:val="es-ES_tradnl" w:eastAsia="es-ES"/>
        </w:rPr>
      </w:pPr>
      <w:r w:rsidRPr="00002142">
        <w:rPr>
          <w:rFonts w:asciiTheme="minorHAnsi" w:eastAsia="Tahoma" w:hAnsiTheme="minorHAnsi"/>
          <w:lang w:val="es-ES_tradnl" w:eastAsia="es-ES"/>
        </w:rPr>
        <w:t>Aduce desconocer que no cuenta con la información sobre niños desaparecidos, advierte que durante el 2016 la policía nacional capturo 31 personas (19 hombres, 12 mujeres)  por el delito de secuestro en los que las víctimas han sido niños, niñas y adolescentes y durante lo transcurrido del año 2017 han sido capturadas 2 personas (hombres)  por los mismos delitos.</w:t>
      </w:r>
    </w:p>
    <w:p w:rsidR="00AA305C" w:rsidRPr="00002142" w:rsidRDefault="00AA305C" w:rsidP="009C486E">
      <w:pPr>
        <w:spacing w:line="240" w:lineRule="auto"/>
        <w:jc w:val="both"/>
        <w:rPr>
          <w:rFonts w:asciiTheme="minorHAnsi" w:eastAsia="Tahoma" w:hAnsiTheme="minorHAnsi"/>
          <w:highlight w:val="yellow"/>
          <w:lang w:val="es-ES_tradnl" w:eastAsia="es-ES"/>
        </w:rPr>
      </w:pPr>
    </w:p>
    <w:p w:rsidR="00AA305C" w:rsidRPr="00002142" w:rsidRDefault="00AA305C" w:rsidP="009C486E">
      <w:pPr>
        <w:spacing w:line="240" w:lineRule="auto"/>
        <w:jc w:val="both"/>
        <w:rPr>
          <w:rFonts w:asciiTheme="minorHAnsi" w:hAnsiTheme="minorHAnsi"/>
          <w:b/>
          <w:lang w:val="es-ES_tradnl" w:eastAsia="es-ES"/>
        </w:rPr>
      </w:pPr>
      <w:r w:rsidRPr="00002142">
        <w:rPr>
          <w:rFonts w:asciiTheme="minorHAnsi" w:hAnsiTheme="minorHAnsi"/>
          <w:b/>
          <w:lang w:val="es-ES_tradnl" w:eastAsia="es-ES"/>
        </w:rPr>
        <w:t>AÑO 2016</w:t>
      </w:r>
      <w:r w:rsidRPr="00002142">
        <w:rPr>
          <w:rFonts w:asciiTheme="minorHAnsi" w:hAnsiTheme="minorHAnsi"/>
          <w:b/>
          <w:vertAlign w:val="superscript"/>
          <w:lang w:val="es-ES_tradnl" w:eastAsia="es-ES"/>
        </w:rPr>
        <w:footnoteReference w:id="7"/>
      </w:r>
      <w:r w:rsidRPr="00002142">
        <w:rPr>
          <w:rFonts w:asciiTheme="minorHAnsi" w:hAnsiTheme="minorHAnsi"/>
          <w:b/>
          <w:lang w:val="es-ES_tradnl" w:eastAsia="es-ES"/>
        </w:rPr>
        <w:t xml:space="preserve"> </w:t>
      </w:r>
    </w:p>
    <w:p w:rsidR="00AA305C" w:rsidRPr="00002142" w:rsidRDefault="00AA305C" w:rsidP="009C486E">
      <w:pPr>
        <w:spacing w:line="240" w:lineRule="auto"/>
        <w:jc w:val="both"/>
        <w:rPr>
          <w:rFonts w:asciiTheme="minorHAnsi" w:hAnsiTheme="minorHAnsi"/>
          <w:b/>
          <w:color w:val="FF0000"/>
          <w:lang w:val="es-ES_tradnl" w:eastAsia="es-ES"/>
        </w:rPr>
      </w:pPr>
    </w:p>
    <w:p w:rsidR="00495321" w:rsidRPr="00002142" w:rsidRDefault="00495321" w:rsidP="009C486E">
      <w:pPr>
        <w:spacing w:after="200" w:line="240" w:lineRule="auto"/>
        <w:contextualSpacing/>
        <w:jc w:val="both"/>
        <w:rPr>
          <w:rFonts w:asciiTheme="minorHAnsi" w:eastAsia="Tahoma" w:hAnsiTheme="minorHAnsi"/>
        </w:rPr>
      </w:pPr>
      <w:r w:rsidRPr="00002142">
        <w:rPr>
          <w:rFonts w:asciiTheme="minorHAnsi" w:eastAsia="Tahoma" w:hAnsiTheme="minorHAnsi"/>
        </w:rPr>
        <w:t>E</w:t>
      </w:r>
      <w:r w:rsidR="00AA305C" w:rsidRPr="00002142">
        <w:rPr>
          <w:rFonts w:asciiTheme="minorHAnsi" w:eastAsia="Tahoma" w:hAnsiTheme="minorHAnsi"/>
        </w:rPr>
        <w:t>n lo corrido del año 2016 se han reportado 4.245 casos de desapariciones en Colombia según el Registro Nacio</w:t>
      </w:r>
      <w:r w:rsidRPr="00002142">
        <w:rPr>
          <w:rFonts w:asciiTheme="minorHAnsi" w:eastAsia="Tahoma" w:hAnsiTheme="minorHAnsi"/>
        </w:rPr>
        <w:t xml:space="preserve">nal de Desaparecidos – SIRDEC. </w:t>
      </w:r>
      <w:r w:rsidR="00AA305C" w:rsidRPr="00002142">
        <w:rPr>
          <w:rFonts w:asciiTheme="minorHAnsi" w:eastAsia="Tahoma" w:hAnsiTheme="minorHAnsi"/>
        </w:rPr>
        <w:t>De los cuales 3.007 han aparecido (1138 niños y 1869 niñas).1238 de los  niños desaparecidos en el 2016 a la fecha  no han aparecido, ni se tiene reporte de ellos.</w:t>
      </w:r>
      <w:r w:rsidRPr="00002142">
        <w:rPr>
          <w:rFonts w:asciiTheme="minorHAnsi" w:eastAsia="Tahoma" w:hAnsiTheme="minorHAnsi"/>
        </w:rPr>
        <w:t xml:space="preserve"> </w:t>
      </w:r>
    </w:p>
    <w:p w:rsidR="00AA305C" w:rsidRPr="00002142" w:rsidRDefault="00AA305C" w:rsidP="009C486E">
      <w:pPr>
        <w:spacing w:after="200" w:line="240" w:lineRule="auto"/>
        <w:contextualSpacing/>
        <w:jc w:val="both"/>
        <w:rPr>
          <w:rFonts w:asciiTheme="minorHAnsi" w:eastAsia="Tahoma" w:hAnsiTheme="minorHAnsi"/>
        </w:rPr>
      </w:pPr>
      <w:r w:rsidRPr="00002142">
        <w:rPr>
          <w:rFonts w:asciiTheme="minorHAnsi" w:eastAsia="Tahoma" w:hAnsiTheme="minorHAnsi"/>
        </w:rPr>
        <w:t>En el 2016 solo han sido capturadas 22 personas, (0|.5% del total de desaparecidos) 13 fueron aprehendidos por secuestro simple y 9 por secuestro extorsivo.</w:t>
      </w:r>
    </w:p>
    <w:p w:rsidR="00AA305C" w:rsidRPr="00002142" w:rsidRDefault="00AA305C" w:rsidP="009C486E">
      <w:pPr>
        <w:spacing w:line="240" w:lineRule="auto"/>
        <w:jc w:val="both"/>
        <w:rPr>
          <w:rFonts w:asciiTheme="minorHAnsi" w:eastAsia="Tahoma" w:hAnsiTheme="minorHAnsi"/>
          <w:lang w:val="es-ES_tradnl" w:eastAsia="es-ES"/>
        </w:rPr>
      </w:pPr>
    </w:p>
    <w:p w:rsidR="00AA305C" w:rsidRPr="00002142" w:rsidRDefault="00CC3A3A" w:rsidP="009C486E">
      <w:pPr>
        <w:spacing w:line="240" w:lineRule="auto"/>
        <w:jc w:val="both"/>
        <w:rPr>
          <w:rFonts w:asciiTheme="minorHAnsi" w:eastAsiaTheme="minorEastAsia" w:hAnsiTheme="minorHAnsi"/>
          <w:b/>
          <w:lang w:val="es-ES_tradnl" w:eastAsia="es-ES"/>
        </w:rPr>
      </w:pPr>
      <w:r>
        <w:rPr>
          <w:rFonts w:asciiTheme="minorHAnsi" w:hAnsiTheme="minorHAnsi"/>
          <w:b/>
          <w:lang w:val="es-ES_tradnl" w:eastAsia="es-ES"/>
        </w:rPr>
        <w:t>AÑO</w:t>
      </w:r>
      <w:r w:rsidR="00495321" w:rsidRPr="00002142">
        <w:rPr>
          <w:rFonts w:asciiTheme="minorHAnsi" w:hAnsiTheme="minorHAnsi"/>
          <w:b/>
          <w:lang w:val="es-ES_tradnl" w:eastAsia="es-ES"/>
        </w:rPr>
        <w:t xml:space="preserve"> </w:t>
      </w:r>
      <w:r w:rsidR="00AA305C" w:rsidRPr="00002142">
        <w:rPr>
          <w:rFonts w:asciiTheme="minorHAnsi" w:eastAsiaTheme="minorEastAsia" w:hAnsiTheme="minorHAnsi"/>
          <w:b/>
          <w:lang w:val="es-ES_tradnl" w:eastAsia="es-ES"/>
        </w:rPr>
        <w:t xml:space="preserve">2014 </w:t>
      </w:r>
      <w:r w:rsidR="00AA305C" w:rsidRPr="00002142">
        <w:rPr>
          <w:rFonts w:asciiTheme="minorHAnsi" w:eastAsia="Tahoma" w:hAnsiTheme="minorHAnsi"/>
          <w:vertAlign w:val="superscript"/>
          <w:lang w:val="es-ES_tradnl" w:eastAsia="es-ES"/>
        </w:rPr>
        <w:footnoteReference w:id="8"/>
      </w:r>
    </w:p>
    <w:p w:rsidR="00AA305C" w:rsidRPr="00002142" w:rsidRDefault="00AA305C" w:rsidP="009C486E">
      <w:pPr>
        <w:spacing w:after="200" w:line="240" w:lineRule="auto"/>
        <w:ind w:left="720"/>
        <w:contextualSpacing/>
        <w:jc w:val="both"/>
        <w:rPr>
          <w:rFonts w:asciiTheme="minorHAnsi" w:hAnsiTheme="minorHAnsi"/>
        </w:rPr>
      </w:pPr>
    </w:p>
    <w:p w:rsidR="006C6255" w:rsidRPr="00002142" w:rsidRDefault="00495321" w:rsidP="009C486E">
      <w:pPr>
        <w:spacing w:line="240" w:lineRule="auto"/>
        <w:jc w:val="both"/>
        <w:rPr>
          <w:rFonts w:asciiTheme="minorHAnsi" w:eastAsia="Tahoma" w:hAnsiTheme="minorHAnsi" w:cs="Tahoma"/>
          <w:b/>
        </w:rPr>
      </w:pPr>
      <w:r w:rsidRPr="00002142">
        <w:rPr>
          <w:rFonts w:asciiTheme="minorHAnsi" w:eastAsia="Tahoma" w:hAnsiTheme="minorHAnsi"/>
          <w:lang w:val="es-ES_tradnl" w:eastAsia="es-ES"/>
        </w:rPr>
        <w:lastRenderedPageBreak/>
        <w:t>L</w:t>
      </w:r>
      <w:r w:rsidR="00AA305C" w:rsidRPr="00002142">
        <w:rPr>
          <w:rFonts w:asciiTheme="minorHAnsi" w:eastAsia="Tahoma" w:hAnsiTheme="minorHAnsi"/>
          <w:lang w:val="es-ES_tradnl" w:eastAsia="es-ES"/>
        </w:rPr>
        <w:t xml:space="preserve">a Policía Nacional, indicó que la información depositada en la base de datos de la Dirección de Antisecuestro y </w:t>
      </w:r>
      <w:r w:rsidRPr="00002142">
        <w:rPr>
          <w:rFonts w:asciiTheme="minorHAnsi" w:eastAsia="Tahoma" w:hAnsiTheme="minorHAnsi"/>
          <w:lang w:val="es-ES_tradnl" w:eastAsia="es-ES"/>
        </w:rPr>
        <w:t>Antiextorsión, del 2004 al 2014</w:t>
      </w:r>
      <w:r w:rsidR="008C6207" w:rsidRPr="00002142">
        <w:rPr>
          <w:rFonts w:asciiTheme="minorHAnsi" w:eastAsia="Tahoma" w:hAnsiTheme="minorHAnsi"/>
          <w:lang w:val="es-ES_tradnl" w:eastAsia="es-ES"/>
        </w:rPr>
        <w:t xml:space="preserve"> </w:t>
      </w:r>
      <w:r w:rsidRPr="00002142">
        <w:rPr>
          <w:rFonts w:asciiTheme="minorHAnsi" w:eastAsia="Tahoma" w:hAnsiTheme="minorHAnsi"/>
          <w:lang w:val="es-ES_tradnl" w:eastAsia="es-ES"/>
        </w:rPr>
        <w:t xml:space="preserve">destaca que </w:t>
      </w:r>
      <w:r w:rsidR="00AA305C" w:rsidRPr="00002142">
        <w:rPr>
          <w:rFonts w:asciiTheme="minorHAnsi" w:eastAsia="Tahoma" w:hAnsiTheme="minorHAnsi"/>
          <w:lang w:val="es-ES_tradnl" w:eastAsia="es-ES"/>
        </w:rPr>
        <w:t>se han realizado 448 rescates de niños, niñas y adolescentes que se encontraban secuestrados en el territorio nacional</w:t>
      </w:r>
      <w:r w:rsidRPr="00002142">
        <w:rPr>
          <w:rFonts w:asciiTheme="minorHAnsi" w:eastAsia="Tahoma" w:hAnsiTheme="minorHAnsi"/>
          <w:lang w:val="es-ES_tradnl" w:eastAsia="es-ES"/>
        </w:rPr>
        <w:t xml:space="preserve">. </w:t>
      </w:r>
      <w:r w:rsidR="006C6255" w:rsidRPr="00002142">
        <w:rPr>
          <w:rFonts w:asciiTheme="minorHAnsi" w:eastAsia="Tahoma" w:hAnsiTheme="minorHAnsi" w:cs="Tahoma"/>
          <w:b/>
        </w:rPr>
        <w:t xml:space="preserve"> </w:t>
      </w:r>
    </w:p>
    <w:p w:rsidR="006C6255" w:rsidRPr="00002142" w:rsidRDefault="006C6255" w:rsidP="009C486E">
      <w:pPr>
        <w:spacing w:line="240" w:lineRule="auto"/>
        <w:jc w:val="both"/>
        <w:rPr>
          <w:rFonts w:asciiTheme="minorHAnsi" w:eastAsia="Tahoma" w:hAnsiTheme="minorHAnsi" w:cs="Tahoma"/>
          <w:b/>
        </w:rPr>
      </w:pPr>
    </w:p>
    <w:p w:rsidR="00E8038E" w:rsidRPr="00002142" w:rsidRDefault="00E8038E" w:rsidP="009C486E">
      <w:pPr>
        <w:spacing w:line="240" w:lineRule="auto"/>
        <w:jc w:val="both"/>
        <w:rPr>
          <w:rFonts w:asciiTheme="minorHAnsi" w:hAnsiTheme="minorHAnsi"/>
          <w:b/>
          <w:lang w:val="es-ES_tradnl" w:eastAsia="es-ES"/>
        </w:rPr>
      </w:pPr>
      <w:r w:rsidRPr="00002142">
        <w:rPr>
          <w:rFonts w:asciiTheme="minorHAnsi" w:eastAsia="Tahoma" w:hAnsiTheme="minorHAnsi" w:cs="Tahoma"/>
          <w:b/>
        </w:rPr>
        <w:t>2.1.4 CIFRAS  POLICIA METROPOLITANA DE BOGOTA</w:t>
      </w:r>
    </w:p>
    <w:p w:rsidR="00E8038E" w:rsidRPr="00002142" w:rsidRDefault="00E8038E" w:rsidP="009C486E">
      <w:pPr>
        <w:spacing w:line="240" w:lineRule="auto"/>
        <w:jc w:val="both"/>
        <w:rPr>
          <w:rFonts w:asciiTheme="minorHAnsi" w:hAnsiTheme="minorHAnsi"/>
          <w:b/>
          <w:lang w:val="es-ES_tradnl" w:eastAsia="es-ES"/>
        </w:rPr>
      </w:pPr>
    </w:p>
    <w:p w:rsidR="00E8038E" w:rsidRPr="00002142" w:rsidRDefault="00E8038E" w:rsidP="009C486E">
      <w:pPr>
        <w:spacing w:line="240" w:lineRule="auto"/>
        <w:jc w:val="both"/>
        <w:rPr>
          <w:rFonts w:asciiTheme="minorHAnsi" w:hAnsiTheme="minorHAnsi"/>
          <w:b/>
          <w:lang w:val="es-ES_tradnl" w:eastAsia="es-ES"/>
        </w:rPr>
      </w:pPr>
      <w:r w:rsidRPr="00002142">
        <w:rPr>
          <w:rFonts w:asciiTheme="minorHAnsi" w:hAnsiTheme="minorHAnsi"/>
          <w:b/>
          <w:lang w:val="es-ES_tradnl" w:eastAsia="es-ES"/>
        </w:rPr>
        <w:t>AÑO</w:t>
      </w:r>
      <w:r w:rsidR="00CC3A3A">
        <w:rPr>
          <w:rFonts w:asciiTheme="minorHAnsi" w:hAnsiTheme="minorHAnsi"/>
          <w:b/>
          <w:lang w:val="es-ES_tradnl" w:eastAsia="es-ES"/>
        </w:rPr>
        <w:t>S</w:t>
      </w:r>
      <w:r w:rsidRPr="00002142">
        <w:rPr>
          <w:rFonts w:asciiTheme="minorHAnsi" w:hAnsiTheme="minorHAnsi"/>
          <w:b/>
          <w:lang w:val="es-ES_tradnl" w:eastAsia="es-ES"/>
        </w:rPr>
        <w:t xml:space="preserve"> 2016 y 2017</w:t>
      </w:r>
      <w:r w:rsidRPr="00002142">
        <w:rPr>
          <w:rFonts w:asciiTheme="minorHAnsi" w:hAnsiTheme="minorHAnsi"/>
          <w:b/>
          <w:vertAlign w:val="superscript"/>
          <w:lang w:val="es-ES_tradnl" w:eastAsia="es-ES"/>
        </w:rPr>
        <w:footnoteReference w:id="9"/>
      </w:r>
      <w:r w:rsidRPr="00002142">
        <w:rPr>
          <w:rFonts w:asciiTheme="minorHAnsi" w:hAnsiTheme="minorHAnsi"/>
          <w:b/>
          <w:lang w:val="es-ES_tradnl" w:eastAsia="es-ES"/>
        </w:rPr>
        <w:t xml:space="preserve"> </w:t>
      </w:r>
    </w:p>
    <w:p w:rsidR="00E8038E" w:rsidRPr="00002142" w:rsidRDefault="00E8038E" w:rsidP="009C486E">
      <w:pPr>
        <w:spacing w:line="240" w:lineRule="auto"/>
        <w:jc w:val="both"/>
        <w:rPr>
          <w:rFonts w:asciiTheme="minorHAnsi" w:hAnsiTheme="minorHAnsi"/>
          <w:b/>
          <w:lang w:val="es-ES_tradnl" w:eastAsia="es-ES"/>
        </w:rPr>
      </w:pPr>
    </w:p>
    <w:p w:rsidR="00E8038E" w:rsidRPr="00002142" w:rsidRDefault="00E8038E" w:rsidP="009C486E">
      <w:pPr>
        <w:spacing w:line="240" w:lineRule="auto"/>
        <w:jc w:val="both"/>
        <w:rPr>
          <w:rFonts w:asciiTheme="minorHAnsi" w:eastAsia="Tahoma" w:hAnsiTheme="minorHAnsi"/>
        </w:rPr>
      </w:pPr>
      <w:r w:rsidRPr="00002142">
        <w:rPr>
          <w:rFonts w:asciiTheme="minorHAnsi" w:eastAsia="Tahoma" w:hAnsiTheme="minorHAnsi"/>
        </w:rPr>
        <w:t xml:space="preserve">La policía Metropolitana de Bogotá responde  que en lo corrido del año 2016 se reportaron en Bogotá 423 casos de desapariciones en Colombia según información suministrada por el Centro de Investigación Criminal CICRI de la SIJIN. </w:t>
      </w:r>
    </w:p>
    <w:p w:rsidR="00E8038E" w:rsidRPr="00002142" w:rsidRDefault="00E8038E" w:rsidP="009C486E">
      <w:pPr>
        <w:spacing w:line="240" w:lineRule="auto"/>
        <w:jc w:val="both"/>
        <w:rPr>
          <w:rFonts w:asciiTheme="minorHAnsi" w:eastAsia="Tahoma" w:hAnsiTheme="minorHAnsi"/>
        </w:rPr>
      </w:pPr>
    </w:p>
    <w:p w:rsidR="00E8038E" w:rsidRPr="00002142" w:rsidRDefault="00E8038E" w:rsidP="009C486E">
      <w:pPr>
        <w:spacing w:after="200" w:line="240" w:lineRule="auto"/>
        <w:contextualSpacing/>
        <w:jc w:val="both"/>
        <w:rPr>
          <w:rFonts w:asciiTheme="minorHAnsi" w:eastAsia="Tahoma" w:hAnsiTheme="minorHAnsi"/>
        </w:rPr>
      </w:pPr>
      <w:r w:rsidRPr="00002142">
        <w:rPr>
          <w:rFonts w:asciiTheme="minorHAnsi" w:eastAsia="Tahoma" w:hAnsiTheme="minorHAnsi"/>
        </w:rPr>
        <w:t xml:space="preserve">De los cuales 410 han aparecido (18 niños y 80 niñas, y 312 adolescentes), 13 de los niños desaparecidos en el 2016 a la fecha  no han aparecido, ni se tiene reporte de ellos. </w:t>
      </w:r>
    </w:p>
    <w:p w:rsidR="00E8038E" w:rsidRPr="00002142" w:rsidRDefault="00E8038E" w:rsidP="009C486E">
      <w:pPr>
        <w:spacing w:after="200" w:line="240" w:lineRule="auto"/>
        <w:contextualSpacing/>
        <w:jc w:val="both"/>
        <w:rPr>
          <w:rFonts w:asciiTheme="minorHAnsi" w:eastAsia="Tahoma" w:hAnsiTheme="minorHAnsi"/>
        </w:rPr>
      </w:pPr>
    </w:p>
    <w:p w:rsidR="00E8038E" w:rsidRPr="00002142" w:rsidRDefault="00E8038E" w:rsidP="009C486E">
      <w:pPr>
        <w:spacing w:after="200" w:line="240" w:lineRule="auto"/>
        <w:contextualSpacing/>
        <w:jc w:val="both"/>
        <w:rPr>
          <w:rFonts w:asciiTheme="minorHAnsi" w:eastAsia="Tahoma" w:hAnsiTheme="minorHAnsi"/>
        </w:rPr>
      </w:pPr>
      <w:r w:rsidRPr="00002142">
        <w:rPr>
          <w:rFonts w:asciiTheme="minorHAnsi" w:eastAsia="Tahoma" w:hAnsiTheme="minorHAnsi"/>
        </w:rPr>
        <w:t>En el 2017 se han reportados 98 niños desparecidos de los cuales 81 han aparecidos y los 17 casos se encuentran en investigación. En el 2016 solo fueron capturados 4 personas por secuestro y en el 2017 no hay capturas.</w:t>
      </w:r>
    </w:p>
    <w:p w:rsidR="00D6500B" w:rsidRPr="00002142" w:rsidRDefault="00D6500B" w:rsidP="009C486E">
      <w:pPr>
        <w:spacing w:after="200" w:line="240" w:lineRule="auto"/>
        <w:contextualSpacing/>
        <w:jc w:val="both"/>
        <w:rPr>
          <w:rFonts w:asciiTheme="minorHAnsi" w:eastAsia="Tahoma" w:hAnsiTheme="minorHAnsi"/>
          <w:b/>
        </w:rPr>
      </w:pPr>
    </w:p>
    <w:p w:rsidR="00A42606" w:rsidRPr="00002142" w:rsidRDefault="00A42606" w:rsidP="009C486E">
      <w:pPr>
        <w:spacing w:line="240" w:lineRule="auto"/>
        <w:jc w:val="both"/>
        <w:rPr>
          <w:rFonts w:asciiTheme="minorHAnsi" w:hAnsiTheme="minorHAnsi"/>
        </w:rPr>
      </w:pPr>
    </w:p>
    <w:p w:rsidR="00A42606" w:rsidRPr="00002142" w:rsidRDefault="00C043DD" w:rsidP="009C486E">
      <w:pPr>
        <w:pStyle w:val="Prrafodelista"/>
        <w:numPr>
          <w:ilvl w:val="0"/>
          <w:numId w:val="8"/>
        </w:numPr>
        <w:spacing w:line="240" w:lineRule="auto"/>
        <w:jc w:val="center"/>
        <w:rPr>
          <w:rFonts w:asciiTheme="minorHAnsi" w:eastAsia="Tahoma" w:hAnsiTheme="minorHAnsi" w:cs="Tahoma"/>
          <w:b/>
        </w:rPr>
      </w:pPr>
      <w:r w:rsidRPr="00002142">
        <w:rPr>
          <w:rFonts w:asciiTheme="minorHAnsi" w:eastAsia="Tahoma" w:hAnsiTheme="minorHAnsi" w:cs="Tahoma"/>
          <w:b/>
        </w:rPr>
        <w:t xml:space="preserve">DEL </w:t>
      </w:r>
      <w:r w:rsidR="00C00F5A" w:rsidRPr="00002142">
        <w:rPr>
          <w:rFonts w:asciiTheme="minorHAnsi" w:eastAsia="Tahoma" w:hAnsiTheme="minorHAnsi" w:cs="Tahoma"/>
          <w:b/>
        </w:rPr>
        <w:t>ROL DE LAS ENTIDADES Y RUTAS DE ATENCION PARA LA BUSQUEDA DE MENORES DESAPARECIDOS</w:t>
      </w:r>
      <w:r w:rsidR="004079B7" w:rsidRPr="00002142">
        <w:rPr>
          <w:rFonts w:asciiTheme="minorHAnsi" w:eastAsia="Tahoma" w:hAnsiTheme="minorHAnsi" w:cs="Tahoma"/>
          <w:b/>
        </w:rPr>
        <w:t xml:space="preserve"> EN COLOMBIA</w:t>
      </w:r>
    </w:p>
    <w:p w:rsidR="00C00F5A" w:rsidRPr="00002142" w:rsidRDefault="00C00F5A" w:rsidP="009C486E">
      <w:pPr>
        <w:spacing w:line="240" w:lineRule="auto"/>
        <w:jc w:val="both"/>
        <w:rPr>
          <w:rFonts w:asciiTheme="minorHAnsi" w:hAnsiTheme="minorHAnsi"/>
        </w:rPr>
      </w:pPr>
    </w:p>
    <w:p w:rsidR="00A42606" w:rsidRPr="00002142" w:rsidRDefault="00A750E9" w:rsidP="009C486E">
      <w:pPr>
        <w:spacing w:line="240" w:lineRule="auto"/>
        <w:jc w:val="both"/>
        <w:rPr>
          <w:rFonts w:asciiTheme="minorHAnsi" w:hAnsiTheme="minorHAnsi"/>
          <w:b/>
        </w:rPr>
      </w:pPr>
      <w:r w:rsidRPr="00002142">
        <w:rPr>
          <w:rFonts w:asciiTheme="minorHAnsi" w:eastAsia="Tahoma" w:hAnsiTheme="minorHAnsi" w:cs="Tahoma"/>
          <w:b/>
        </w:rPr>
        <w:t xml:space="preserve">3.1 </w:t>
      </w:r>
      <w:r w:rsidR="003B5D85" w:rsidRPr="00002142">
        <w:rPr>
          <w:rFonts w:asciiTheme="minorHAnsi" w:eastAsia="Tahoma" w:hAnsiTheme="minorHAnsi" w:cs="Tahoma"/>
          <w:b/>
        </w:rPr>
        <w:t>Instituto Colombiano De Bienestar Familiar - ICBF</w:t>
      </w:r>
    </w:p>
    <w:p w:rsidR="00A42606" w:rsidRPr="00002142" w:rsidRDefault="00A42606" w:rsidP="009C486E">
      <w:pPr>
        <w:spacing w:line="240" w:lineRule="auto"/>
        <w:jc w:val="both"/>
        <w:rPr>
          <w:rFonts w:asciiTheme="minorHAnsi" w:hAnsiTheme="minorHAnsi"/>
        </w:rPr>
      </w:pPr>
    </w:p>
    <w:p w:rsidR="00152CDF" w:rsidRDefault="00C45318" w:rsidP="009C486E">
      <w:pPr>
        <w:spacing w:line="240" w:lineRule="auto"/>
        <w:jc w:val="both"/>
        <w:rPr>
          <w:rFonts w:asciiTheme="minorHAnsi" w:eastAsia="Tahoma" w:hAnsiTheme="minorHAnsi" w:cs="Tahoma"/>
        </w:rPr>
      </w:pPr>
      <w:r w:rsidRPr="00002142">
        <w:rPr>
          <w:rFonts w:asciiTheme="minorHAnsi" w:eastAsia="Tahoma" w:hAnsiTheme="minorHAnsi" w:cs="Tahoma"/>
        </w:rPr>
        <w:t>En primer instancia consideraríamos que uno de los entes llamados a liderar los procesos de búsqueda con el fin de lograr el restablecimiento de los derechos de los menores sería el Instituto Colombiano de Bienestar Familiar, sin embargo lo respondido por el ICBF nos muestra que para el proceso de restablecimiento de derechos de los menores, para esta entidad es indispensable la presencia física del mismo</w:t>
      </w:r>
      <w:r w:rsidR="00152CDF">
        <w:rPr>
          <w:rFonts w:asciiTheme="minorHAnsi" w:eastAsia="Tahoma" w:hAnsiTheme="minorHAnsi" w:cs="Tahoma"/>
        </w:rPr>
        <w:t>.</w:t>
      </w:r>
    </w:p>
    <w:p w:rsidR="00152CDF" w:rsidRDefault="00152CDF" w:rsidP="009C486E">
      <w:pPr>
        <w:spacing w:line="240" w:lineRule="auto"/>
        <w:jc w:val="both"/>
        <w:rPr>
          <w:rFonts w:asciiTheme="minorHAnsi" w:eastAsia="Tahoma" w:hAnsiTheme="minorHAnsi" w:cs="Tahoma"/>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 “(...) el ICBF apoya a las entidades encargadas de su búsqueda, tales como Policía Nacional, migración Colombia y Medicina Legal. En este marco, </w:t>
      </w:r>
      <w:r w:rsidRPr="00002142">
        <w:rPr>
          <w:rFonts w:asciiTheme="minorHAnsi" w:eastAsia="Tahoma" w:hAnsiTheme="minorHAnsi" w:cs="Tahoma"/>
          <w:b/>
          <w:u w:val="single"/>
        </w:rPr>
        <w:t>las labores del ICBF se centran en realizar una búsqueda interna, con el objetivo de determinar si el niño, niña o adolescente se encuentra vinculado a alguno de los programas de protección del ICBF o si ha recibido algún tipo de atención en algún servicio de la entidad.</w:t>
      </w:r>
      <w:r w:rsidRPr="00002142">
        <w:rPr>
          <w:rFonts w:asciiTheme="minorHAnsi" w:eastAsia="Tahoma" w:hAnsiTheme="minorHAnsi" w:cs="Tahoma"/>
        </w:rPr>
        <w:t>”</w:t>
      </w:r>
      <w:r w:rsidRPr="00002142">
        <w:rPr>
          <w:rStyle w:val="Ancladenotaalpie"/>
          <w:rFonts w:asciiTheme="minorHAnsi" w:eastAsia="Tahoma" w:hAnsiTheme="minorHAnsi" w:cs="Tahoma"/>
        </w:rPr>
        <w:footnoteReference w:id="10"/>
      </w:r>
      <w:r w:rsidRPr="00002142">
        <w:rPr>
          <w:rFonts w:asciiTheme="minorHAnsi" w:eastAsia="Tahoma" w:hAnsiTheme="minorHAnsi" w:cs="Tahoma"/>
        </w:rPr>
        <w:t xml:space="preserve"> (Negritas y subrayado fuera de texto)</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Indica en el mismo sentido el ICBF que “(...) </w:t>
      </w:r>
      <w:r w:rsidRPr="00002142">
        <w:rPr>
          <w:rFonts w:asciiTheme="minorHAnsi" w:eastAsia="Tahoma" w:hAnsiTheme="minorHAnsi" w:cs="Tahoma"/>
          <w:b/>
          <w:u w:val="single"/>
        </w:rPr>
        <w:t>ante la ‘desaparición’ de un niño, niña o adolescente no es variable la apertura de un proceso administrativo de restablecimiento de derechos.</w:t>
      </w:r>
      <w:r w:rsidRPr="00002142">
        <w:rPr>
          <w:rFonts w:asciiTheme="minorHAnsi" w:eastAsia="Tahoma" w:hAnsiTheme="minorHAnsi" w:cs="Tahoma"/>
        </w:rPr>
        <w:t xml:space="preserve"> No obstante, cuando al ICBF es remitido un niño, niña o adolescente que se encontraba sin la presencia de sus padres o familiares, se da apertura a un Proceso Administrativo de Restablecimiento de Derechos, cuyo motivo de ingreso es ‘extravío’.”</w:t>
      </w:r>
      <w:r w:rsidRPr="00002142">
        <w:rPr>
          <w:rStyle w:val="Ancladenotaalpie"/>
          <w:rFonts w:asciiTheme="minorHAnsi" w:eastAsia="Tahoma" w:hAnsiTheme="minorHAnsi" w:cs="Tahoma"/>
        </w:rPr>
        <w:footnoteReference w:id="11"/>
      </w:r>
      <w:r w:rsidRPr="00002142">
        <w:rPr>
          <w:rFonts w:asciiTheme="minorHAnsi" w:eastAsia="Tahoma" w:hAnsiTheme="minorHAnsi" w:cs="Tahoma"/>
        </w:rPr>
        <w:t xml:space="preserve"> (Negritas y subrayado fuera de texto), reafirmando lo anteriormente indicado y es que efectivamente para el ICBF debe existir la presencia material del niño para salvaguardar sus </w:t>
      </w:r>
      <w:r w:rsidRPr="00002142">
        <w:rPr>
          <w:rFonts w:asciiTheme="minorHAnsi" w:eastAsia="Tahoma" w:hAnsiTheme="minorHAnsi" w:cs="Tahoma"/>
        </w:rPr>
        <w:lastRenderedPageBreak/>
        <w:t>derechos, dejando a un lado su misional preventiva en la protección de sus derechos ante la vulneración o posible violación de los mismos.</w:t>
      </w:r>
    </w:p>
    <w:p w:rsidR="00A42606" w:rsidRPr="00002142" w:rsidRDefault="00A42606" w:rsidP="009C486E">
      <w:pPr>
        <w:spacing w:line="240" w:lineRule="auto"/>
        <w:jc w:val="both"/>
        <w:rPr>
          <w:rFonts w:asciiTheme="minorHAnsi" w:hAnsiTheme="minorHAnsi"/>
        </w:rPr>
      </w:pPr>
    </w:p>
    <w:p w:rsidR="00A42606" w:rsidRPr="00002142" w:rsidRDefault="00A750E9" w:rsidP="009C486E">
      <w:pPr>
        <w:spacing w:line="240" w:lineRule="auto"/>
        <w:jc w:val="both"/>
        <w:rPr>
          <w:rFonts w:asciiTheme="minorHAnsi" w:hAnsiTheme="minorHAnsi"/>
          <w:b/>
        </w:rPr>
      </w:pPr>
      <w:r w:rsidRPr="00002142">
        <w:rPr>
          <w:rFonts w:asciiTheme="minorHAnsi" w:eastAsia="Tahoma" w:hAnsiTheme="minorHAnsi" w:cs="Tahoma"/>
          <w:b/>
        </w:rPr>
        <w:t xml:space="preserve">3.2 </w:t>
      </w:r>
      <w:r w:rsidR="00C45318" w:rsidRPr="00002142">
        <w:rPr>
          <w:rFonts w:asciiTheme="minorHAnsi" w:eastAsia="Tahoma" w:hAnsiTheme="minorHAnsi" w:cs="Tahoma"/>
          <w:b/>
        </w:rPr>
        <w:t>MINISTERIO DE DEFENSA NACIONAL - FUERZA PÚBLICA Y POLICÍA NACIONAL</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Mediante la Directiva Ministerial N°06 de 2006, el Ministerio de Defensa Nacional impartió instrucciones a las Fuerzas Militares y a la Policía Nacional, tendientes a adoptar medidas para prevenir la desaparición forzada de personas, apoyar la investigación de un delito y la búsqueda de personas desaparecidas. En dicha directiva les indica a las unidades operativas, tácticas y operacionales de la Fuera Pública, atender de forma prioritaria las solicitudes de las autoridades judiciales relacionadas con el mecanismo de Búsqueda Urgente o de la investigación del delito desaparición forzada de personas, así como de los procedimientos </w:t>
      </w:r>
      <w:r w:rsidR="00A750E9" w:rsidRPr="00002142">
        <w:rPr>
          <w:rFonts w:asciiTheme="minorHAnsi" w:eastAsia="Tahoma" w:hAnsiTheme="minorHAnsi" w:cs="Tahoma"/>
        </w:rPr>
        <w:t>técnico científico</w:t>
      </w:r>
      <w:r w:rsidRPr="00002142">
        <w:rPr>
          <w:rFonts w:asciiTheme="minorHAnsi" w:eastAsia="Tahoma" w:hAnsiTheme="minorHAnsi" w:cs="Tahoma"/>
        </w:rPr>
        <w:t xml:space="preserve"> que deban adelantarse dentro de los mismos</w:t>
      </w:r>
      <w:r w:rsidRPr="00002142">
        <w:rPr>
          <w:rStyle w:val="Ancladenotaalpie"/>
          <w:rFonts w:asciiTheme="minorHAnsi" w:eastAsia="Tahoma" w:hAnsiTheme="minorHAnsi" w:cs="Tahoma"/>
        </w:rPr>
        <w:footnoteReference w:id="12"/>
      </w:r>
      <w:r w:rsidRPr="00002142">
        <w:rPr>
          <w:rFonts w:asciiTheme="minorHAnsi" w:eastAsia="Tahoma" w:hAnsiTheme="minorHAnsi" w:cs="Tahoma"/>
        </w:rPr>
        <w:t>.</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En cuanto a la Policía Metropolitana de Bogotá, ésta nos responde indicando que: “</w:t>
      </w:r>
      <w:r w:rsidRPr="00002142">
        <w:rPr>
          <w:rFonts w:asciiTheme="minorHAnsi" w:eastAsia="Tahoma" w:hAnsiTheme="minorHAnsi" w:cs="Tahoma"/>
          <w:b/>
          <w:u w:val="single"/>
        </w:rPr>
        <w:t>La Policía de Infancia y Adolescencia implementó la patrulla de Búsqueda de niños,  niñas y adolescentes extraviados o evadidos de su hogar desde el año 2014,</w:t>
      </w:r>
      <w:r w:rsidRPr="00002142">
        <w:rPr>
          <w:rFonts w:asciiTheme="minorHAnsi" w:eastAsia="Tahoma" w:hAnsiTheme="minorHAnsi" w:cs="Tahoma"/>
        </w:rPr>
        <w:t xml:space="preserve"> la cual brindaba apoyo y acompañamiento a los familiares de esta población vulnerable; es así que para el año 2015 se dio inicio a la sistematización de los casos atendidos</w:t>
      </w:r>
      <w:r w:rsidRPr="00002142">
        <w:rPr>
          <w:rStyle w:val="Ancladenotaalpie"/>
          <w:rFonts w:asciiTheme="minorHAnsi" w:eastAsia="Tahoma" w:hAnsiTheme="minorHAnsi" w:cs="Tahoma"/>
        </w:rPr>
        <w:footnoteReference w:id="13"/>
      </w:r>
      <w:r w:rsidRPr="00002142">
        <w:rPr>
          <w:rFonts w:asciiTheme="minorHAnsi" w:eastAsia="Tahoma" w:hAnsiTheme="minorHAnsi" w:cs="Tahoma"/>
        </w:rPr>
        <w:t xml:space="preserve"> (...)” (Negritas y subrayado fuera de texto)</w:t>
      </w:r>
    </w:p>
    <w:p w:rsidR="00A42606" w:rsidRPr="00002142" w:rsidRDefault="00A42606" w:rsidP="009C486E">
      <w:pPr>
        <w:spacing w:line="240" w:lineRule="auto"/>
        <w:jc w:val="both"/>
        <w:rPr>
          <w:rFonts w:asciiTheme="minorHAnsi" w:hAnsiTheme="minorHAnsi"/>
        </w:rPr>
      </w:pPr>
    </w:p>
    <w:p w:rsidR="00A42606" w:rsidRPr="00002142" w:rsidRDefault="00A750E9" w:rsidP="009C486E">
      <w:pPr>
        <w:spacing w:line="240" w:lineRule="auto"/>
        <w:jc w:val="both"/>
        <w:rPr>
          <w:rFonts w:asciiTheme="minorHAnsi" w:hAnsiTheme="minorHAnsi"/>
          <w:b/>
        </w:rPr>
      </w:pPr>
      <w:r w:rsidRPr="00002142">
        <w:rPr>
          <w:rFonts w:asciiTheme="minorHAnsi" w:eastAsia="Tahoma" w:hAnsiTheme="minorHAnsi" w:cs="Tahoma"/>
          <w:b/>
        </w:rPr>
        <w:t xml:space="preserve">3.3 </w:t>
      </w:r>
      <w:r w:rsidR="00C45318" w:rsidRPr="00002142">
        <w:rPr>
          <w:rFonts w:asciiTheme="minorHAnsi" w:eastAsia="Tahoma" w:hAnsiTheme="minorHAnsi" w:cs="Tahoma"/>
          <w:b/>
        </w:rPr>
        <w:t>MINISTERIO DE JUSTICIA</w:t>
      </w:r>
    </w:p>
    <w:p w:rsidR="00A42606" w:rsidRPr="00002142" w:rsidRDefault="00A42606" w:rsidP="009C486E">
      <w:pPr>
        <w:spacing w:line="240" w:lineRule="auto"/>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Según lo estipulado por la ley y los decretos que rigen la materia, le corresponde al Ministerio de Justicia “(...) formular, adoptar, dirigir, coordinar y ejecutar la política pública en materia de ordenamiento jurídico, defensa y seguridad jurídica, acceso a la justicia formal y alternativa, lucha contra la criminalidad, mecanismos judiciales transicionales, prevención y control del delito, asuntos carcelarios y penitenciarios, la promoción de la cultura de la legalidad, la concordia y el respeto a los derechos, la cual se desarrollará a través de la institucionalidad que comprende al Sector Administrativo.”, conforme a lo igualmente informado por esta cartera mediante oficio OFI16-0001314-DCP-3200 del  25 de enero de 2016</w:t>
      </w:r>
      <w:r w:rsidRPr="00002142">
        <w:rPr>
          <w:rStyle w:val="Ancladenotaalpie"/>
          <w:rFonts w:asciiTheme="minorHAnsi" w:eastAsia="Tahoma" w:hAnsiTheme="minorHAnsi" w:cs="Tahoma"/>
        </w:rPr>
        <w:footnoteReference w:id="14"/>
      </w:r>
      <w:r w:rsidRPr="00002142">
        <w:rPr>
          <w:rFonts w:asciiTheme="minorHAnsi" w:eastAsia="Tahoma" w:hAnsiTheme="minorHAnsi" w:cs="Tahoma"/>
        </w:rPr>
        <w:t>.</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eastAsia="Tahoma" w:hAnsiTheme="minorHAnsi" w:cs="Tahoma"/>
        </w:rPr>
      </w:pPr>
      <w:r w:rsidRPr="00002142">
        <w:rPr>
          <w:rFonts w:asciiTheme="minorHAnsi" w:eastAsia="Tahoma" w:hAnsiTheme="minorHAnsi" w:cs="Tahoma"/>
        </w:rPr>
        <w:t xml:space="preserve">Sin embargo, indica el Ministerio que el ejercicio de la acción penal se encuentra en cabeza de la Fiscalía General de la Nación, y que con la creación de la Comisión de Búsqueda de Personas Desaparecidas, en la cual no tiene asiento, y el Consejo Nacional de Lucha contra el Secuestro y demás atentados contra la Libertad Personal - CONASE, como órgano asesor, consultivo y de coordinación en la lucha contra los delitos contra la libertad individual, en especial el secuestro y la extorsión, se ha propuesto esta cartera poner en marcha algunas estrategias dirigidas a focalizar los esfuerzos del Estado para la prevención y persecución de los fenómenos delincuenciales, en especial aquellos que atenten contra los derechos de los menores de edad, dentro de estas estrategias se encuentran: </w:t>
      </w:r>
    </w:p>
    <w:p w:rsidR="00C043DD" w:rsidRPr="00002142" w:rsidRDefault="00C043DD" w:rsidP="009C486E">
      <w:pPr>
        <w:spacing w:line="240" w:lineRule="auto"/>
        <w:jc w:val="both"/>
        <w:rPr>
          <w:rFonts w:asciiTheme="minorHAnsi" w:hAnsiTheme="minorHAnsi"/>
        </w:rPr>
      </w:pPr>
    </w:p>
    <w:p w:rsidR="00A42606" w:rsidRPr="00002142" w:rsidRDefault="00C45318" w:rsidP="004E45AE">
      <w:pPr>
        <w:numPr>
          <w:ilvl w:val="0"/>
          <w:numId w:val="36"/>
        </w:numPr>
        <w:spacing w:line="240" w:lineRule="auto"/>
        <w:contextualSpacing/>
        <w:jc w:val="both"/>
        <w:rPr>
          <w:rFonts w:asciiTheme="minorHAnsi" w:eastAsia="Tahoma" w:hAnsiTheme="minorHAnsi" w:cs="Tahoma"/>
          <w:highlight w:val="white"/>
        </w:rPr>
      </w:pPr>
      <w:r w:rsidRPr="00002142">
        <w:rPr>
          <w:rFonts w:asciiTheme="minorHAnsi" w:eastAsia="Tahoma" w:hAnsiTheme="minorHAnsi" w:cs="Tahoma"/>
        </w:rPr>
        <w:t>La elaboración del CONPES de política criminal que brinde los principios, fundamentos y lineamientos para el diseño de estrategias tanto del orden nacional como regional y local, para el fortalecimiento y articulación de instancias y mecanismos de investigación y judicialización que permitan la desarticulación de las redes criminales asociadas al narcotráfico, el crimen organizado y otros fenómenos delincuenciales.</w:t>
      </w:r>
    </w:p>
    <w:p w:rsidR="00A42606" w:rsidRPr="00002142" w:rsidRDefault="00C45318" w:rsidP="004E45AE">
      <w:pPr>
        <w:numPr>
          <w:ilvl w:val="0"/>
          <w:numId w:val="36"/>
        </w:numPr>
        <w:spacing w:line="240" w:lineRule="auto"/>
        <w:contextualSpacing/>
        <w:jc w:val="both"/>
        <w:rPr>
          <w:rFonts w:asciiTheme="minorHAnsi" w:eastAsia="Tahoma" w:hAnsiTheme="minorHAnsi" w:cs="Tahoma"/>
          <w:highlight w:val="white"/>
        </w:rPr>
      </w:pPr>
      <w:r w:rsidRPr="00002142">
        <w:rPr>
          <w:rFonts w:asciiTheme="minorHAnsi" w:eastAsia="Tahoma" w:hAnsiTheme="minorHAnsi" w:cs="Tahoma"/>
        </w:rPr>
        <w:lastRenderedPageBreak/>
        <w:t>La formulación del CONPES de prevención de la delincuencia juvenil.</w:t>
      </w:r>
    </w:p>
    <w:p w:rsidR="00A42606" w:rsidRPr="00002142" w:rsidRDefault="00C45318" w:rsidP="004E45AE">
      <w:pPr>
        <w:numPr>
          <w:ilvl w:val="0"/>
          <w:numId w:val="36"/>
        </w:numPr>
        <w:spacing w:line="240" w:lineRule="auto"/>
        <w:contextualSpacing/>
        <w:jc w:val="both"/>
        <w:rPr>
          <w:rFonts w:asciiTheme="minorHAnsi" w:eastAsia="Tahoma" w:hAnsiTheme="minorHAnsi" w:cs="Tahoma"/>
          <w:highlight w:val="white"/>
        </w:rPr>
      </w:pPr>
      <w:r w:rsidRPr="00002142">
        <w:rPr>
          <w:rFonts w:asciiTheme="minorHAnsi" w:eastAsia="Tahoma" w:hAnsiTheme="minorHAnsi" w:cs="Tahoma"/>
        </w:rPr>
        <w:t>La creación del Observatorio de Política Criminal para la generación de evidencia empírica que sea insumo para la toma de decisiones en la materia, con las cuales se pueda priorizar territorios, presupuestos y acciones.</w:t>
      </w:r>
    </w:p>
    <w:p w:rsidR="00A42606" w:rsidRPr="00002142" w:rsidRDefault="00C45318" w:rsidP="004E45AE">
      <w:pPr>
        <w:numPr>
          <w:ilvl w:val="0"/>
          <w:numId w:val="36"/>
        </w:numPr>
        <w:spacing w:line="240" w:lineRule="auto"/>
        <w:contextualSpacing/>
        <w:jc w:val="both"/>
        <w:rPr>
          <w:rFonts w:asciiTheme="minorHAnsi" w:eastAsia="Tahoma" w:hAnsiTheme="minorHAnsi" w:cs="Tahoma"/>
          <w:highlight w:val="white"/>
        </w:rPr>
      </w:pPr>
      <w:r w:rsidRPr="00002142">
        <w:rPr>
          <w:rFonts w:asciiTheme="minorHAnsi" w:eastAsia="Tahoma" w:hAnsiTheme="minorHAnsi" w:cs="Tahoma"/>
        </w:rPr>
        <w:t>La formulación de lineamientos sobre prevención de fenómeno de pandillas.</w:t>
      </w:r>
    </w:p>
    <w:p w:rsidR="00A42606" w:rsidRPr="00002142" w:rsidRDefault="00C45318" w:rsidP="004E45AE">
      <w:pPr>
        <w:numPr>
          <w:ilvl w:val="0"/>
          <w:numId w:val="36"/>
        </w:numPr>
        <w:spacing w:line="240" w:lineRule="auto"/>
        <w:contextualSpacing/>
        <w:jc w:val="both"/>
        <w:rPr>
          <w:rFonts w:asciiTheme="minorHAnsi" w:eastAsia="Tahoma" w:hAnsiTheme="minorHAnsi" w:cs="Tahoma"/>
          <w:highlight w:val="white"/>
        </w:rPr>
      </w:pPr>
      <w:r w:rsidRPr="00002142">
        <w:rPr>
          <w:rFonts w:asciiTheme="minorHAnsi" w:eastAsia="Tahoma" w:hAnsiTheme="minorHAnsi" w:cs="Tahoma"/>
        </w:rPr>
        <w:t>Continuar ejerciendo la Secretaría Técnica del Consejo Superior de Política Criminal, conforme a la ley 1709 de 2014, y los Decretos 2897 de 2011 y 2050 de 2014, organismo colegiado asesor del Gobierno Nacional en materia de política criminal.</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Pese a estas estrategias que plantea el Ministerio adelantar, encontramos que en materia de políticas de defensa de los derechos de los menores de edad a pesar de encontrar algunas leyes que pretenden materializarlos, no existe una política de Estado frente a estos y el flagelo de la desaparición de un menor, sea esta dentro del conflicto armado o no, debe ser priorizado por todas las instituciones públicas e incluso por aquellas privadas que puedan suministrar información tendiente a encontrar al menor desaparecido.</w:t>
      </w:r>
    </w:p>
    <w:p w:rsidR="00F83129" w:rsidRPr="00002142" w:rsidRDefault="00F83129" w:rsidP="009C486E">
      <w:pPr>
        <w:spacing w:line="240" w:lineRule="auto"/>
        <w:jc w:val="both"/>
        <w:rPr>
          <w:rFonts w:asciiTheme="minorHAnsi" w:hAnsiTheme="minorHAnsi"/>
        </w:rPr>
      </w:pPr>
    </w:p>
    <w:p w:rsidR="00A42606" w:rsidRPr="00002142" w:rsidRDefault="00C043DD" w:rsidP="009C486E">
      <w:pPr>
        <w:pStyle w:val="Prrafodelista"/>
        <w:numPr>
          <w:ilvl w:val="0"/>
          <w:numId w:val="8"/>
        </w:numPr>
        <w:spacing w:line="240" w:lineRule="auto"/>
        <w:jc w:val="center"/>
        <w:rPr>
          <w:rFonts w:asciiTheme="minorHAnsi" w:eastAsia="Tahoma" w:hAnsiTheme="minorHAnsi" w:cs="Tahoma"/>
          <w:b/>
          <w:highlight w:val="white"/>
        </w:rPr>
      </w:pPr>
      <w:r w:rsidRPr="00002142">
        <w:rPr>
          <w:rFonts w:asciiTheme="minorHAnsi" w:eastAsia="Tahoma" w:hAnsiTheme="minorHAnsi" w:cs="Tahoma"/>
          <w:b/>
        </w:rPr>
        <w:t xml:space="preserve">DE LA </w:t>
      </w:r>
      <w:r w:rsidR="00C45318" w:rsidRPr="00002142">
        <w:rPr>
          <w:rFonts w:asciiTheme="minorHAnsi" w:eastAsia="Tahoma" w:hAnsiTheme="minorHAnsi" w:cs="Tahoma"/>
          <w:b/>
        </w:rPr>
        <w:t>PROTECCIÓN</w:t>
      </w:r>
      <w:r w:rsidR="00AD02C2" w:rsidRPr="00002142">
        <w:rPr>
          <w:rFonts w:asciiTheme="minorHAnsi" w:eastAsia="Tahoma" w:hAnsiTheme="minorHAnsi" w:cs="Tahoma"/>
          <w:b/>
        </w:rPr>
        <w:t xml:space="preserve"> INTERNACIONAL</w:t>
      </w:r>
      <w:r w:rsidR="00C45318" w:rsidRPr="00002142">
        <w:rPr>
          <w:rFonts w:asciiTheme="minorHAnsi" w:eastAsia="Tahoma" w:hAnsiTheme="minorHAnsi" w:cs="Tahoma"/>
          <w:b/>
        </w:rPr>
        <w:t xml:space="preserve"> AL MENOR</w:t>
      </w:r>
    </w:p>
    <w:p w:rsidR="00A42606" w:rsidRPr="00002142" w:rsidRDefault="00A42606" w:rsidP="009C486E">
      <w:pPr>
        <w:spacing w:line="240" w:lineRule="auto"/>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En 1924, la Sociedad de Naciones (SDN) adoptó la Declaración de Ginebra, declaración histórica por cuanto en ésta por primera vez se reconoce la existencia de derechos específicos para los niños y las niñas, pero sobre todo la responsabilidad de los adultos hacia ellos, sin embargo éstos fueron reconocidos en la Declaración Universal de Derechos Humanos adoptada por la tercera Asamblea General de las Naciones Unidas en 1948, al establecer en su texto que: “la maternidad y </w:t>
      </w:r>
      <w:r w:rsidRPr="00002142">
        <w:rPr>
          <w:rFonts w:asciiTheme="minorHAnsi" w:eastAsia="Tahoma" w:hAnsiTheme="minorHAnsi" w:cs="Tahoma"/>
          <w:b/>
        </w:rPr>
        <w:t>la infancia</w:t>
      </w:r>
      <w:r w:rsidRPr="00002142">
        <w:rPr>
          <w:rFonts w:asciiTheme="minorHAnsi" w:eastAsia="Tahoma" w:hAnsiTheme="minorHAnsi" w:cs="Tahoma"/>
        </w:rPr>
        <w:t xml:space="preserve"> tienen derechos a cuidados especiales y asistencia” y al describir a la familia como “la unidad grupal natural y fundamental de la sociedad”.</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Posteriormente, en 1959, Naciones Unidas aprobó una Declaración de los Derechos del Niño que incluía 10 principios. Pero no era suficiente para proteger los derechos de la infancia porque legalmente no tenía carácter obligatorio.</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Con la firma del Pacto Internacional de Derechos Civiles y Políticos en 1966, se estableció al finalizar el artículo 23 que en caso de disolución del matrimonio “se adoptarán disposiciones que aseguren la protección necesaria a los hijos”, igualmente el artículo 24 estatuyó derechos específicos para esta población así:</w:t>
      </w:r>
    </w:p>
    <w:p w:rsidR="00A42606" w:rsidRPr="00002142" w:rsidRDefault="00A42606" w:rsidP="009C486E">
      <w:pPr>
        <w:spacing w:line="240" w:lineRule="auto"/>
        <w:jc w:val="both"/>
        <w:rPr>
          <w:rFonts w:asciiTheme="minorHAnsi" w:hAnsiTheme="minorHAnsi"/>
        </w:rPr>
      </w:pPr>
    </w:p>
    <w:p w:rsidR="00A42606" w:rsidRDefault="00C45318" w:rsidP="009C486E">
      <w:pPr>
        <w:pStyle w:val="Encabezado3"/>
        <w:keepLines w:val="0"/>
        <w:spacing w:before="0" w:after="0" w:line="240" w:lineRule="auto"/>
        <w:jc w:val="both"/>
        <w:rPr>
          <w:rFonts w:asciiTheme="minorHAnsi" w:eastAsia="Tahoma" w:hAnsiTheme="minorHAnsi" w:cs="Tahoma"/>
          <w:color w:val="000000"/>
          <w:sz w:val="22"/>
          <w:szCs w:val="22"/>
        </w:rPr>
      </w:pPr>
      <w:bookmarkStart w:id="1" w:name="h.dj6ynzkllkjo"/>
      <w:bookmarkEnd w:id="1"/>
      <w:r w:rsidRPr="00002142">
        <w:rPr>
          <w:rFonts w:asciiTheme="minorHAnsi" w:eastAsia="Tahoma" w:hAnsiTheme="minorHAnsi" w:cs="Tahoma"/>
          <w:color w:val="000000"/>
          <w:sz w:val="22"/>
          <w:szCs w:val="22"/>
        </w:rPr>
        <w:t>“Artículo 24</w:t>
      </w:r>
    </w:p>
    <w:p w:rsidR="00152CDF" w:rsidRPr="00152CDF" w:rsidRDefault="00152CDF" w:rsidP="009C486E">
      <w:pPr>
        <w:spacing w:line="240" w:lineRule="auto"/>
      </w:pPr>
    </w:p>
    <w:p w:rsidR="00A42606" w:rsidRPr="00002142" w:rsidRDefault="00C45318" w:rsidP="009C486E">
      <w:pPr>
        <w:numPr>
          <w:ilvl w:val="0"/>
          <w:numId w:val="5"/>
        </w:numPr>
        <w:spacing w:line="240" w:lineRule="auto"/>
        <w:ind w:hanging="360"/>
        <w:contextualSpacing/>
        <w:jc w:val="both"/>
        <w:rPr>
          <w:rFonts w:asciiTheme="minorHAnsi" w:hAnsiTheme="minorHAnsi"/>
          <w:color w:val="333333"/>
          <w:highlight w:val="white"/>
        </w:rPr>
      </w:pPr>
      <w:r w:rsidRPr="00002142">
        <w:rPr>
          <w:rFonts w:asciiTheme="minorHAnsi" w:eastAsia="Tahoma" w:hAnsiTheme="minorHAnsi" w:cs="Tahoma"/>
          <w:u w:val="single"/>
        </w:rPr>
        <w:t>Todo niño tiene derecho</w:t>
      </w:r>
      <w:r w:rsidRPr="00002142">
        <w:rPr>
          <w:rFonts w:asciiTheme="minorHAnsi" w:eastAsia="Tahoma" w:hAnsiTheme="minorHAnsi" w:cs="Tahoma"/>
        </w:rPr>
        <w:t xml:space="preserve">, sin discriminación alguna por motivos de raza, color, sexo, idioma, religión, origen nacional o social, posición económica o nacimiento, </w:t>
      </w:r>
      <w:r w:rsidRPr="00002142">
        <w:rPr>
          <w:rFonts w:asciiTheme="minorHAnsi" w:eastAsia="Tahoma" w:hAnsiTheme="minorHAnsi" w:cs="Tahoma"/>
          <w:u w:val="single"/>
        </w:rPr>
        <w:t>a las medidas de protección que su condición de menor requiere, tanto por parte de su familia como de la sociedad y del Estado.</w:t>
      </w:r>
    </w:p>
    <w:p w:rsidR="00A42606" w:rsidRPr="00002142" w:rsidRDefault="00C45318" w:rsidP="009C486E">
      <w:pPr>
        <w:numPr>
          <w:ilvl w:val="0"/>
          <w:numId w:val="5"/>
        </w:numPr>
        <w:spacing w:line="240" w:lineRule="auto"/>
        <w:ind w:hanging="360"/>
        <w:contextualSpacing/>
        <w:jc w:val="both"/>
        <w:rPr>
          <w:rFonts w:asciiTheme="minorHAnsi" w:hAnsiTheme="minorHAnsi"/>
          <w:color w:val="333333"/>
          <w:highlight w:val="white"/>
        </w:rPr>
      </w:pPr>
      <w:r w:rsidRPr="00002142">
        <w:rPr>
          <w:rFonts w:asciiTheme="minorHAnsi" w:eastAsia="Tahoma" w:hAnsiTheme="minorHAnsi" w:cs="Tahoma"/>
        </w:rPr>
        <w:t>Todo niño será inscrito inmediatamente después de su nacimiento y deberá tener un nombre.</w:t>
      </w:r>
    </w:p>
    <w:p w:rsidR="00A42606" w:rsidRPr="00002142" w:rsidRDefault="00C45318" w:rsidP="009C486E">
      <w:pPr>
        <w:numPr>
          <w:ilvl w:val="0"/>
          <w:numId w:val="5"/>
        </w:numPr>
        <w:spacing w:line="240" w:lineRule="auto"/>
        <w:ind w:hanging="360"/>
        <w:contextualSpacing/>
        <w:jc w:val="both"/>
        <w:rPr>
          <w:rFonts w:asciiTheme="minorHAnsi" w:hAnsiTheme="minorHAnsi"/>
          <w:color w:val="333333"/>
          <w:highlight w:val="white"/>
        </w:rPr>
      </w:pPr>
      <w:r w:rsidRPr="00002142">
        <w:rPr>
          <w:rFonts w:asciiTheme="minorHAnsi" w:eastAsia="Tahoma" w:hAnsiTheme="minorHAnsi" w:cs="Tahoma"/>
        </w:rPr>
        <w:t>Todo niño tiene derecho a adquirir una nacionalidad.” (Subrayado fuera de texto)</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En ese mismo año, al establecerse el Pacto Internacional de Derechos Económicos, Sociales y Culturales, quedó consignado en su texto en el artículo 10, en su parte final que: “</w:t>
      </w:r>
      <w:r w:rsidRPr="00002142">
        <w:rPr>
          <w:rFonts w:asciiTheme="minorHAnsi" w:eastAsia="Tahoma" w:hAnsiTheme="minorHAnsi" w:cs="Tahoma"/>
          <w:b/>
          <w:u w:val="single"/>
        </w:rPr>
        <w:t>Se deben adoptar medidas especiales de protección y asistencia en favor de todos los niños y adolescentes, sin discriminación alguna</w:t>
      </w:r>
      <w:r w:rsidRPr="00002142">
        <w:rPr>
          <w:rFonts w:asciiTheme="minorHAnsi" w:eastAsia="Tahoma" w:hAnsiTheme="minorHAnsi" w:cs="Tahoma"/>
        </w:rPr>
        <w:t xml:space="preserve"> por razón de filiación o cualquier otra condición. Debe protegerse a los niños y adolescentes contra la explotación económica y social. Su empleo en trabajos nocivos para su moral y salud, o en los cuales </w:t>
      </w:r>
      <w:r w:rsidRPr="00002142">
        <w:rPr>
          <w:rFonts w:asciiTheme="minorHAnsi" w:eastAsia="Tahoma" w:hAnsiTheme="minorHAnsi" w:cs="Tahoma"/>
        </w:rPr>
        <w:lastRenderedPageBreak/>
        <w:t>peligre su vida o se corra el riesgo de perjudicar su desarrollo normal, será sancionado por la ley. Los Estados deben establecer también límites de edad por debajo de los cuales quede prohibido y sancionado por la ley el empleo a sueldo de mano de obra infantil.” (Subrayado y negrita fuera de texto)</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El 20 de noviembre de 1989 se aprobó en el seno de la Asamblea General de las Naciones Unidas la Convención sobre los Derechos del Niño (CDN), esta convención es un tratado internacional que recoge los derechos de la infancia y es el primer instrumento jurídicamente vinculante que reconoce a los niños y niñas como agentes sociales y como titulares activos de sus propios derechos. La Convención tiene tres protocolos que la complementan. El protocolo relativo a la venta de niños y la prostitución infantil, el protocolo relativo a la participación de los niños en conflictos armados y el protocolo relativo a un procedimiento de comunicaciones para presentar denuncias ante el Comité de los Derechos del Niño</w:t>
      </w:r>
      <w:r w:rsidRPr="00002142">
        <w:rPr>
          <w:rStyle w:val="Ancladenotaalpie"/>
          <w:rFonts w:asciiTheme="minorHAnsi" w:eastAsia="Tahoma" w:hAnsiTheme="minorHAnsi" w:cs="Tahoma"/>
        </w:rPr>
        <w:footnoteReference w:id="15"/>
      </w:r>
      <w:r w:rsidRPr="00002142">
        <w:rPr>
          <w:rFonts w:asciiTheme="minorHAnsi" w:eastAsia="Tahoma" w:hAnsiTheme="minorHAnsi" w:cs="Tahoma"/>
        </w:rPr>
        <w:t xml:space="preserve">. </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Actualmente ha sido suscrita por 195 países, entre los cuales se encuentra Colombia, quien la suscribió el 26 de enero de 1990 y fue ratificada el 28 de enero de 1991. </w:t>
      </w:r>
    </w:p>
    <w:p w:rsidR="00A42606" w:rsidRPr="00002142" w:rsidRDefault="00A42606" w:rsidP="009C486E">
      <w:pPr>
        <w:spacing w:line="240" w:lineRule="auto"/>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Esta convención plantea en su artículo 3 que todas las medidas que se tomen respecto del niño bien sean por las instituciones </w:t>
      </w:r>
      <w:r w:rsidR="004B64CF" w:rsidRPr="00002142">
        <w:rPr>
          <w:rFonts w:asciiTheme="minorHAnsi" w:eastAsia="Tahoma" w:hAnsiTheme="minorHAnsi" w:cs="Tahoma"/>
        </w:rPr>
        <w:t>públicas</w:t>
      </w:r>
      <w:r w:rsidRPr="00002142">
        <w:rPr>
          <w:rFonts w:asciiTheme="minorHAnsi" w:eastAsia="Tahoma" w:hAnsiTheme="minorHAnsi" w:cs="Tahoma"/>
        </w:rPr>
        <w:t xml:space="preserve"> o privadas de bienestar social, los tribunales, las autoridades administrativas o los órganos legislativos, éstas deben estar basadas en la consideración de atender el interés superior del menor. Corresponde al Estado asegurar una adecuada protección y cuidado, cuando los padres y madres, u otras personas responsables, no tienen capacidad para hacerlo.</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eastAsia="Tahoma" w:hAnsiTheme="minorHAnsi" w:cs="Tahoma"/>
        </w:rPr>
      </w:pPr>
      <w:r w:rsidRPr="00002142">
        <w:rPr>
          <w:rFonts w:asciiTheme="minorHAnsi" w:eastAsia="Tahoma" w:hAnsiTheme="minorHAnsi" w:cs="Tahoma"/>
        </w:rPr>
        <w:t>En cuanto al tema que atañe a esta iniciativa legislativa, la Convención establece en su artículo 11 la adopción de medidas de lucha contra los traslados ilícitos y la retención ilícita de los menores al extranjero.</w:t>
      </w:r>
    </w:p>
    <w:p w:rsidR="002E2083" w:rsidRPr="00002142" w:rsidRDefault="002E2083"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En Colombia, desde la década de los años veinte encontramos legislación concerniente a los menores, con la Ley 98 de 1920 se instituyeron las Casas Especiales y los Juzgados de Menores para proteger a los jóvenes con problemas de conducta. En 1926 con la ley 79 de ese mismo año, se creó el Instituto Tutelar </w:t>
      </w:r>
      <w:r w:rsidRPr="00002142">
        <w:rPr>
          <w:rFonts w:asciiTheme="minorHAnsi" w:hAnsiTheme="minorHAnsi"/>
        </w:rPr>
        <w:t>destinado a la guarda y educación de los menores,</w:t>
      </w:r>
      <w:r w:rsidRPr="00002142">
        <w:rPr>
          <w:rFonts w:asciiTheme="minorHAnsi" w:eastAsia="Tahoma" w:hAnsiTheme="minorHAnsi" w:cs="Tahoma"/>
        </w:rPr>
        <w:t xml:space="preserve"> el </w:t>
      </w:r>
      <w:r w:rsidRPr="00002142">
        <w:rPr>
          <w:rFonts w:asciiTheme="minorHAnsi" w:hAnsiTheme="minorHAnsi"/>
        </w:rPr>
        <w:t xml:space="preserve">Consejo de Asistencia Pública encargado de asesorar al Gobierno Nacional, y la Oficina de Información de la Asistencia Pública dentro del </w:t>
      </w:r>
      <w:r w:rsidRPr="00002142">
        <w:rPr>
          <w:rFonts w:asciiTheme="minorHAnsi" w:eastAsia="Tahoma" w:hAnsiTheme="minorHAnsi" w:cs="Tahoma"/>
        </w:rPr>
        <w:t>Ministerio de Instrucción Pública</w:t>
      </w:r>
      <w:r w:rsidRPr="00002142">
        <w:rPr>
          <w:rFonts w:asciiTheme="minorHAnsi" w:hAnsiTheme="minorHAnsi"/>
        </w:rPr>
        <w:t>, encargada de suministrar toda clase de datos a los interesados y de llevar la información estadística.</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hAnsiTheme="minorHAnsi"/>
        </w:rPr>
        <w:t>La Ley 129 de 1931 adoptó normas para la protección del menor trabajador, la ley 45 de 1932 fue la primera que estableció el reconocimiento de los hijos naturales y las obligaciones respectivas de los padres para con ellos.</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hAnsiTheme="minorHAnsi"/>
        </w:rPr>
        <w:t xml:space="preserve">Con la promulgación de la ley 83 de 1946 sobre la defensa del niño, se crea la jurisdicción de menores con jueces especializados, define estados abandono o de peligro moral y/o físico del menor, crea el Consejo Nacional de Protección Infantil encargado de la prestación y organización de los servicios sociales para la mujer embarazada, madres lactantes y los infantes, madres solteras, al niño anormal o enfermo, niños en edades escolar, preescolar y postescolar, menores infractores de normas penales, madres y menores que trabajan, entre otros. </w:t>
      </w:r>
    </w:p>
    <w:p w:rsidR="00A42606" w:rsidRPr="00002142" w:rsidRDefault="00A42606" w:rsidP="009C486E">
      <w:pPr>
        <w:spacing w:line="240" w:lineRule="auto"/>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Mediante la ley 75 de 1968, se crea el Instituto Colombiano de Bienestar Familiar, en reemplazo del consejo colombiano de protección social del menor y de la familia, y en él se centralizan los servicios de atención y protección de los menores de 18 años, siendo el ente encargado de  proveer a la protección </w:t>
      </w:r>
      <w:r w:rsidRPr="00002142">
        <w:rPr>
          <w:rFonts w:asciiTheme="minorHAnsi" w:eastAsia="Tahoma" w:hAnsiTheme="minorHAnsi" w:cs="Tahoma"/>
        </w:rPr>
        <w:lastRenderedPageBreak/>
        <w:t>del menor y, en general al mejoramiento de la estabilidad y del bienestar de las familias colombianas. Igualmente esta ley es la encargada de crear la figura del defensor de menores.</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En 1979, la ley 7 de ese año, crea el sistema nacional de bienestar familiar, bajo la coordinación del ICBF es el encargado de formular los principios fundamentales tendientes a proteger a la niñez colombiana.</w:t>
      </w:r>
    </w:p>
    <w:p w:rsidR="00A42606" w:rsidRPr="00002142" w:rsidRDefault="00A42606" w:rsidP="009C486E">
      <w:pPr>
        <w:spacing w:line="240" w:lineRule="auto"/>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En virtud de esta delegación, el ICBF expidió la resolución 773 de 1981, mediante la cual se reglamenta la protección de menores de 18 años en el ICBF.</w:t>
      </w:r>
    </w:p>
    <w:p w:rsidR="00A42606" w:rsidRPr="00002142" w:rsidRDefault="00A42606" w:rsidP="009C486E">
      <w:pPr>
        <w:spacing w:line="240" w:lineRule="auto"/>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El 27 de noviembre de 1989 se expide el Decreto 2737, conocido también como el Código del Menor, en este decreto se fijan las normas necesarias para adelantar el proceso administrativo de protección del menor, se crean las comisarías y defensorías de familia, en reemplazo del defensor de menores y la procuraduría delegada para la defensa del menor y la familia.</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Al año siguiente, mediante el Decreto 1310/90, se crea el Comité Interinstitucional para la Defensa, Protección y Promoción de los Derecho Humanos de la Niñez y la Juventud, ente consejero del Gobierno Nacional encargado de asesorar en el diseño de políticas, programas y actividades relacionadas con el efectivo ejercicio de los derechos humanos de la niñez y la juventud, proponer las medidas necesarias para que, en consideración al interés superior del niño, se cumplan y actualicen las normas que regulan los derechos y libertades de los menores de 18 años, y fomentar el desarrollo de programas para la defensa, protección y promoción de los derechos de la niñez y la juventud.</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Con el proceso constituyente de 1991, se estableció en el artículo 44 de la Constitución Nacional </w:t>
      </w:r>
      <w:r w:rsidRPr="00002142">
        <w:rPr>
          <w:rFonts w:asciiTheme="minorHAnsi" w:hAnsiTheme="minorHAnsi"/>
        </w:rPr>
        <w:t xml:space="preserve">los derechos fundamentales de los niños e instituyó la prevalencia de sus derechos por encima de los demás, dicho artículo reza: </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ind w:left="255" w:right="315"/>
        <w:jc w:val="both"/>
        <w:rPr>
          <w:rFonts w:asciiTheme="minorHAnsi" w:hAnsiTheme="minorHAnsi"/>
        </w:rPr>
      </w:pPr>
      <w:r w:rsidRPr="00002142">
        <w:rPr>
          <w:rFonts w:asciiTheme="minorHAnsi" w:hAnsiTheme="minorHAnsi"/>
        </w:rPr>
        <w:t>“ARTICULO 44.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rsidR="00A42606" w:rsidRPr="00002142" w:rsidRDefault="00C45318" w:rsidP="009C486E">
      <w:pPr>
        <w:spacing w:line="240" w:lineRule="auto"/>
        <w:ind w:left="255" w:right="315"/>
        <w:jc w:val="both"/>
        <w:rPr>
          <w:rFonts w:asciiTheme="minorHAnsi" w:hAnsiTheme="minorHAnsi"/>
        </w:rPr>
      </w:pPr>
      <w:r w:rsidRPr="00002142">
        <w:rPr>
          <w:rFonts w:asciiTheme="minorHAnsi" w:hAnsiTheme="minorHAnsi"/>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rsidR="00A42606" w:rsidRPr="00002142" w:rsidRDefault="00C45318" w:rsidP="009C486E">
      <w:pPr>
        <w:spacing w:line="240" w:lineRule="auto"/>
        <w:ind w:left="255" w:right="315"/>
        <w:jc w:val="both"/>
        <w:rPr>
          <w:rFonts w:asciiTheme="minorHAnsi" w:hAnsiTheme="minorHAnsi"/>
        </w:rPr>
      </w:pPr>
      <w:r w:rsidRPr="00002142">
        <w:rPr>
          <w:rFonts w:asciiTheme="minorHAnsi" w:hAnsiTheme="minorHAnsi"/>
          <w:b/>
          <w:u w:val="single"/>
        </w:rPr>
        <w:t>Los derechos de los niños prevalecen sobre los derechos de los demás</w:t>
      </w:r>
      <w:r w:rsidRPr="00002142">
        <w:rPr>
          <w:rFonts w:asciiTheme="minorHAnsi" w:hAnsiTheme="minorHAnsi"/>
        </w:rPr>
        <w:t>.” (Negrita y subrayado fuera de texto)</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El Decreto 1405 de 1999, reglamentario del artículo 99 de la Ley 508 de 1999, establece el concepto de </w:t>
      </w:r>
      <w:r w:rsidRPr="00002142">
        <w:rPr>
          <w:rFonts w:asciiTheme="minorHAnsi" w:hAnsiTheme="minorHAnsi"/>
          <w:u w:val="single"/>
        </w:rPr>
        <w:t xml:space="preserve">atención integral, </w:t>
      </w:r>
      <w:r w:rsidRPr="00002142">
        <w:rPr>
          <w:rFonts w:asciiTheme="minorHAnsi" w:hAnsiTheme="minorHAnsi"/>
        </w:rPr>
        <w:t xml:space="preserve">como el “conjunto de acciones que se dirigen a un mejoramiento en la calidad de vida de los menores de cero a seis años, y contribuyen a su adecuado desarrollo físico y </w:t>
      </w:r>
      <w:r w:rsidR="00152CDF" w:rsidRPr="00002142">
        <w:rPr>
          <w:rFonts w:asciiTheme="minorHAnsi" w:hAnsiTheme="minorHAnsi"/>
        </w:rPr>
        <w:t>psicoactivo</w:t>
      </w:r>
      <w:r w:rsidRPr="00002142">
        <w:rPr>
          <w:rFonts w:asciiTheme="minorHAnsi" w:hAnsiTheme="minorHAnsi"/>
        </w:rPr>
        <w:t>, con la participación activa de la comunidad y de la familia en la ejecución y seguimiento de los programas.”, y establece programas de atención a la niñez.</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hAnsiTheme="minorHAnsi"/>
        </w:rPr>
        <w:t xml:space="preserve">La Ley 589 de 2000, instauró el Mecanismo de Búsqueda Urgente con el fin de disponer en forma inmediata el adelanto de las diligencias necesarias para dar con el paradero de una persona. </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hAnsiTheme="minorHAnsi"/>
        </w:rPr>
        <w:lastRenderedPageBreak/>
        <w:t>Con la Ley 724 de 2001, se institucionaliza el Día de la Niñez y la Recreación en el país, el cual se celebrará el último día sábado del mes de abril de cada año.</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hAnsiTheme="minorHAnsi"/>
        </w:rPr>
        <w:t>Posteriormente, ese mismo año se expide la Ley 679, esta ley estatuye un estatuto para prevenir y contrarrestar  la explotación, la pornografía, el turismo sexual con menores de edad, por medio de ella se dictan medidas de protección contra la explotación, la pornografía, el turismo sexual y demás formas de abuso sexual con menores de edad, mediante el establecimiento de normas de carácter preventivo y sancionatorio.</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hAnsiTheme="minorHAnsi"/>
        </w:rPr>
        <w:t>Mediante la Ley 971 de 2005, se crea el Mecanismos de Búsqueda de Personas Desaparecidas, dentro del cual quien sepa de la desaparición de una persona, podrá solicitar a cualquier autoridad judicial la activación del mecanismo de búsqueda urgente, el cual se reglamenta por medio de esta ley como prevención del delito de desaparición forzada, y sin especificar si se tratare de un menor de edad o no.</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hAnsiTheme="minorHAnsi"/>
        </w:rPr>
        <w:t>En el año 2006, se promulga la Ley 1098 de 2006, también conocida como el Código de Infancia y Adolescencia. Este código tiene por finalidad garantizar a los niños, a las niñas y a los adolescentes su pleno y armonioso desarrollo para que crezcan en el seno de la familia y de la comunidad, en un ambiente de felicidad, amor y comprensión. Establece la prevalencia del reconocimiento a la igualdad y la dignidad humana, sin discriminación alguna.</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after="300" w:line="240" w:lineRule="auto"/>
        <w:jc w:val="both"/>
        <w:rPr>
          <w:rFonts w:asciiTheme="minorHAnsi" w:hAnsiTheme="minorHAnsi"/>
        </w:rPr>
      </w:pPr>
      <w:r w:rsidRPr="00002142">
        <w:rPr>
          <w:rFonts w:asciiTheme="minorHAnsi" w:hAnsiTheme="minorHAnsi"/>
        </w:rPr>
        <w:t>Con la Ley 1336 de 2009, se adiciona la ley 679 de 2001 en la lucha contra la explotación, la pornografía y el turismo sexual con niños, niñas y adolescentes.</w:t>
      </w:r>
    </w:p>
    <w:p w:rsidR="00A42606" w:rsidRPr="00002142" w:rsidRDefault="00C45318" w:rsidP="009C486E">
      <w:pPr>
        <w:spacing w:after="300" w:line="240" w:lineRule="auto"/>
        <w:jc w:val="both"/>
        <w:rPr>
          <w:rFonts w:asciiTheme="minorHAnsi" w:hAnsiTheme="minorHAnsi"/>
        </w:rPr>
      </w:pPr>
      <w:r w:rsidRPr="00002142">
        <w:rPr>
          <w:rFonts w:asciiTheme="minorHAnsi" w:hAnsiTheme="minorHAnsi"/>
        </w:rPr>
        <w:t>Estos son algunos de los esfuerzos legislativos que ha realizado el Estado colombiano en el último siglo, sin embargo, en torno a las desapariciones de menores por fuera del conflicto armado, no se han establecido mecanismos preferenciales para la búsqueda de menores de edad, ni tampoco, sobre la prevención de salida de éstos del territorio nacional.</w:t>
      </w: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Tal como lo afirma el Instituto de Medicina Legal en respuesta al derecho de petición enviado en febrero de este año: “En lo que al Instituto Nacional de Medicina Legal refiere, </w:t>
      </w:r>
      <w:r w:rsidRPr="00002142">
        <w:rPr>
          <w:rFonts w:asciiTheme="minorHAnsi" w:eastAsia="Tahoma" w:hAnsiTheme="minorHAnsi" w:cs="Tahoma"/>
          <w:b/>
          <w:u w:val="single"/>
        </w:rPr>
        <w:t>en la actualidad no existen protocolos de atención dirigidos específicamente a infancia y adolescencia.</w:t>
      </w:r>
      <w:r w:rsidRPr="00002142">
        <w:rPr>
          <w:rFonts w:asciiTheme="minorHAnsi" w:eastAsia="Tahoma" w:hAnsiTheme="minorHAnsi" w:cs="Tahoma"/>
        </w:rPr>
        <w:t xml:space="preserve"> Los protocolos actuales aplican de manera general a cualquier persona desaparecida sea esta menor o adulta y se enmarcan dentro del Plan Nacional de Búsqueda, diseñado desde la Comisión de Búsqueda de Personas Desaparecidas.”</w:t>
      </w:r>
      <w:r w:rsidRPr="00002142">
        <w:rPr>
          <w:rStyle w:val="Ancladenotaalpie"/>
          <w:rFonts w:asciiTheme="minorHAnsi" w:eastAsia="Tahoma" w:hAnsiTheme="minorHAnsi" w:cs="Tahoma"/>
        </w:rPr>
        <w:footnoteReference w:id="16"/>
      </w:r>
      <w:r w:rsidRPr="00002142">
        <w:rPr>
          <w:rFonts w:asciiTheme="minorHAnsi" w:eastAsia="Tahoma" w:hAnsiTheme="minorHAnsi" w:cs="Tahoma"/>
        </w:rPr>
        <w:t xml:space="preserve"> (Negritas y subrayado fuera de texto)</w:t>
      </w:r>
      <w:r w:rsidR="00DB357E">
        <w:rPr>
          <w:rFonts w:asciiTheme="minorHAnsi" w:eastAsia="Tahoma" w:hAnsiTheme="minorHAnsi" w:cs="Tahoma"/>
        </w:rPr>
        <w:t xml:space="preserve">. </w:t>
      </w:r>
    </w:p>
    <w:p w:rsidR="00A42606" w:rsidRPr="00002142" w:rsidRDefault="00A42606" w:rsidP="009C486E">
      <w:pPr>
        <w:spacing w:line="240" w:lineRule="auto"/>
        <w:rPr>
          <w:rFonts w:asciiTheme="minorHAnsi" w:hAnsiTheme="minorHAnsi"/>
        </w:rPr>
      </w:pPr>
    </w:p>
    <w:p w:rsidR="008F34FC" w:rsidRPr="00002142" w:rsidRDefault="008F34FC" w:rsidP="00DB357E">
      <w:pPr>
        <w:numPr>
          <w:ilvl w:val="0"/>
          <w:numId w:val="8"/>
        </w:numPr>
        <w:spacing w:line="240" w:lineRule="auto"/>
        <w:ind w:hanging="360"/>
        <w:contextualSpacing/>
        <w:jc w:val="center"/>
        <w:rPr>
          <w:rFonts w:asciiTheme="minorHAnsi" w:eastAsia="Tahoma" w:hAnsiTheme="minorHAnsi" w:cs="Tahoma"/>
          <w:b/>
          <w:highlight w:val="white"/>
        </w:rPr>
      </w:pPr>
      <w:r w:rsidRPr="00002142">
        <w:rPr>
          <w:rFonts w:asciiTheme="minorHAnsi" w:eastAsia="Tahoma" w:hAnsiTheme="minorHAnsi" w:cs="Tahoma"/>
          <w:b/>
        </w:rPr>
        <w:t>ANTECEDENTES DE LA INICIATIVA Y NORMATIVA INTERNACIONAL.</w:t>
      </w:r>
    </w:p>
    <w:p w:rsidR="008F34FC"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En Colombia, hemos conocido de la presentación de varias iniciativas legislativas tramitadas en el Congreso de la República, que van encaminadas unas a la creación de alertas que coadyuven a la búsqueda de los niños desaparecidos y otras a establecer medidas para prevenir el rapto de menores.</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Una de estas iniciativas fue el proyecto de ley 280 de 2009 Cámara, presentado por el H.R. Guillermo Rivera en marzo del 2009, el proyecto buscaba  la protección integral de los niños que sean víctimas de rapto, desaparición o secuestro, basada en el principio de la solidaridad de la sociedad civil, en especial de los medios de comunicación y las entidades del Estado. Se crea la Alerta LUIS SANTIAGO, la cual tiene como finalidad lograr la pronta recuperación de los niños que hayan sufrido cualquier tipo de desaparición </w:t>
      </w:r>
      <w:r w:rsidRPr="00002142">
        <w:rPr>
          <w:rFonts w:asciiTheme="minorHAnsi" w:eastAsia="Tahoma" w:hAnsiTheme="minorHAnsi" w:cs="Tahoma"/>
        </w:rPr>
        <w:lastRenderedPageBreak/>
        <w:t>o secuestro, además de evitar cualquier tipo de daño físico o psicológico. Una vez hayan transcurrido 8 horas de la noticia de desaparición del menor, el Comandante Departamental de Policía, será la autoridad encargada de emitir la alerta inicial dentro de su jurisdicción, a su vez los Comandantes Municipales de Policía serán los encargados de emitir dicha alerta, en los respectivos municipios y cabeceras, previa autorización de los padres o de quien ejerza la patria potestad.</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Para este proyecto fueron designados como ponentes los Honorables Representantes Guillermo Rivera Flórez, David Luna Sánchez, Orlando Guerra de la Rosa y Miriam Alicia Paredes, quienes debatieron ponencia positiva para primer debate en la comisión primera de la Cámara, pasando a plenaria igualmente con ponencia positiva. Sin embargo el proyecto fue archivado. Siendo presentado nuevamente el 21 de Julio de 2010 por los Representantes Guillermo Rivera, Roosvelt Rodríguez, Juan Carlos Salazar, Hernando Prada, y Gustavo Hernán Puentes, obteniendo el radicado 019 de 2010 Cámara, 056 de 2011 Senado. El proyecto surtió su trámite en la Cámara de Representantes y fue aprobado por su plenaria el 26 de Julio de 2011, sin embargo al hacer tránsito al Senado de la República, el proyecto fue archivado con ponencia para primer debate por solicitud de retiro del autor el 11 de abril de 2012.</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Otra iniciativa legislativa fue la presentada por el H.S. Simón Gaviria el 3 de noviembre de 2010, radicado con los números 130 de 2010 Cámara y 070 de 2011 Senado. Este proyecto buscaba crear el Sistema Nacional de Alerta Temprana para menores de edad, adultos Mayores y discapacitados desaparecidos, como el procedimiento a través del cual, cualquier autoridad de policía alerta a la ciudadanía a través de la televisión, radio, prensa, internet y demás sistemas de información asociados voluntariamente sobre menores de edad desaparecidos y menores de edad víctimas de desaparición forzada, adultos mayores y discapacitados en cualquier parte del territorio nacional. </w:t>
      </w: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 </w:t>
      </w: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La propuesta legal surtió su trámite en la Cámara de Representantes pasando luego al Senado de la República, en donde tuvo ponencia positiva para primer debate, sin embargo fue archivada por vencimiento de términos.</w:t>
      </w:r>
    </w:p>
    <w:p w:rsidR="008F34FC" w:rsidRPr="00002142" w:rsidRDefault="008F34FC" w:rsidP="009C486E">
      <w:pPr>
        <w:spacing w:line="240" w:lineRule="auto"/>
        <w:jc w:val="both"/>
        <w:rPr>
          <w:rFonts w:asciiTheme="minorHAnsi" w:eastAsia="Tahoma" w:hAnsiTheme="minorHAnsi" w:cs="Tahoma"/>
          <w:b/>
        </w:rPr>
      </w:pPr>
    </w:p>
    <w:p w:rsidR="008F34FC" w:rsidRPr="00002142" w:rsidRDefault="00062AF9" w:rsidP="009C486E">
      <w:pPr>
        <w:spacing w:line="240" w:lineRule="auto"/>
        <w:jc w:val="both"/>
        <w:rPr>
          <w:rFonts w:asciiTheme="minorHAnsi" w:hAnsiTheme="minorHAnsi"/>
          <w:b/>
        </w:rPr>
      </w:pPr>
      <w:r>
        <w:rPr>
          <w:rFonts w:asciiTheme="minorHAnsi" w:eastAsia="Tahoma" w:hAnsiTheme="minorHAnsi" w:cs="Tahoma"/>
          <w:b/>
        </w:rPr>
        <w:t>5</w:t>
      </w:r>
      <w:r w:rsidR="008F34FC" w:rsidRPr="00002142">
        <w:rPr>
          <w:rFonts w:asciiTheme="minorHAnsi" w:eastAsia="Tahoma" w:hAnsiTheme="minorHAnsi" w:cs="Tahoma"/>
          <w:b/>
        </w:rPr>
        <w:t>.1 EXPERIENCIAS INTERNACIONALES</w:t>
      </w:r>
    </w:p>
    <w:p w:rsidR="008F34FC" w:rsidRPr="00002142" w:rsidRDefault="008F34FC" w:rsidP="009C486E">
      <w:pPr>
        <w:spacing w:line="240" w:lineRule="auto"/>
        <w:jc w:val="both"/>
        <w:rPr>
          <w:rFonts w:asciiTheme="minorHAnsi" w:hAnsiTheme="minorHAnsi"/>
        </w:rPr>
      </w:pPr>
    </w:p>
    <w:p w:rsidR="008F34FC" w:rsidRPr="00002142" w:rsidRDefault="00062AF9" w:rsidP="009C486E">
      <w:pPr>
        <w:spacing w:line="240" w:lineRule="auto"/>
        <w:jc w:val="both"/>
        <w:rPr>
          <w:rFonts w:asciiTheme="minorHAnsi" w:eastAsia="Tahoma" w:hAnsiTheme="minorHAnsi" w:cs="Tahoma"/>
          <w:b/>
        </w:rPr>
      </w:pPr>
      <w:r>
        <w:rPr>
          <w:rFonts w:asciiTheme="minorHAnsi" w:eastAsia="Tahoma" w:hAnsiTheme="minorHAnsi" w:cs="Tahoma"/>
          <w:b/>
        </w:rPr>
        <w:t>5</w:t>
      </w:r>
      <w:r w:rsidR="008F34FC" w:rsidRPr="00002142">
        <w:rPr>
          <w:rFonts w:asciiTheme="minorHAnsi" w:eastAsia="Tahoma" w:hAnsiTheme="minorHAnsi" w:cs="Tahoma"/>
          <w:b/>
        </w:rPr>
        <w:t>.1.1 ESTADOS UNIDOS</w:t>
      </w:r>
      <w:r w:rsidR="008F34FC" w:rsidRPr="00002142">
        <w:rPr>
          <w:rStyle w:val="Ancladenotaalpie"/>
          <w:rFonts w:asciiTheme="minorHAnsi" w:eastAsia="Tahoma" w:hAnsiTheme="minorHAnsi" w:cs="Tahoma"/>
          <w:b/>
        </w:rPr>
        <w:footnoteReference w:id="17"/>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Una de las experiencias para prevenir y combatir el rapto y la desaparición de menores es la llamada </w:t>
      </w:r>
      <w:r w:rsidRPr="00002142">
        <w:rPr>
          <w:rFonts w:asciiTheme="minorHAnsi" w:eastAsia="Tahoma" w:hAnsiTheme="minorHAnsi" w:cs="Tahoma"/>
          <w:b/>
        </w:rPr>
        <w:t>‘Alerta Amber</w:t>
      </w:r>
      <w:r w:rsidRPr="00002142">
        <w:rPr>
          <w:rFonts w:asciiTheme="minorHAnsi" w:eastAsia="Tahoma" w:hAnsiTheme="minorHAnsi" w:cs="Tahoma"/>
        </w:rPr>
        <w:t xml:space="preserve">’, corresponde a las siglas de </w:t>
      </w:r>
      <w:r w:rsidRPr="00002142">
        <w:rPr>
          <w:rFonts w:asciiTheme="minorHAnsi" w:eastAsia="Tahoma" w:hAnsiTheme="minorHAnsi" w:cs="Tahoma"/>
          <w:b/>
        </w:rPr>
        <w:t>A</w:t>
      </w:r>
      <w:r w:rsidRPr="00002142">
        <w:rPr>
          <w:rFonts w:asciiTheme="minorHAnsi" w:eastAsia="Tahoma" w:hAnsiTheme="minorHAnsi" w:cs="Tahoma"/>
        </w:rPr>
        <w:t xml:space="preserve">merica’s </w:t>
      </w:r>
      <w:r w:rsidRPr="00002142">
        <w:rPr>
          <w:rFonts w:asciiTheme="minorHAnsi" w:eastAsia="Tahoma" w:hAnsiTheme="minorHAnsi" w:cs="Tahoma"/>
          <w:b/>
        </w:rPr>
        <w:t>M</w:t>
      </w:r>
      <w:r w:rsidRPr="00002142">
        <w:rPr>
          <w:rFonts w:asciiTheme="minorHAnsi" w:eastAsia="Tahoma" w:hAnsiTheme="minorHAnsi" w:cs="Tahoma"/>
        </w:rPr>
        <w:t xml:space="preserve">issing: </w:t>
      </w:r>
      <w:r w:rsidRPr="00002142">
        <w:rPr>
          <w:rFonts w:asciiTheme="minorHAnsi" w:eastAsia="Tahoma" w:hAnsiTheme="minorHAnsi" w:cs="Tahoma"/>
          <w:b/>
        </w:rPr>
        <w:t>B</w:t>
      </w:r>
      <w:r w:rsidRPr="00002142">
        <w:rPr>
          <w:rFonts w:asciiTheme="minorHAnsi" w:eastAsia="Tahoma" w:hAnsiTheme="minorHAnsi" w:cs="Tahoma"/>
        </w:rPr>
        <w:t xml:space="preserve">roadcast </w:t>
      </w:r>
      <w:r w:rsidRPr="00002142">
        <w:rPr>
          <w:rFonts w:asciiTheme="minorHAnsi" w:eastAsia="Tahoma" w:hAnsiTheme="minorHAnsi" w:cs="Tahoma"/>
          <w:b/>
        </w:rPr>
        <w:t>E</w:t>
      </w:r>
      <w:r w:rsidRPr="00002142">
        <w:rPr>
          <w:rFonts w:asciiTheme="minorHAnsi" w:eastAsia="Tahoma" w:hAnsiTheme="minorHAnsi" w:cs="Tahoma"/>
        </w:rPr>
        <w:t xml:space="preserve">mergency </w:t>
      </w:r>
      <w:r w:rsidRPr="00002142">
        <w:rPr>
          <w:rFonts w:asciiTheme="minorHAnsi" w:eastAsia="Tahoma" w:hAnsiTheme="minorHAnsi" w:cs="Tahoma"/>
          <w:b/>
        </w:rPr>
        <w:t>R</w:t>
      </w:r>
      <w:r w:rsidRPr="00002142">
        <w:rPr>
          <w:rFonts w:asciiTheme="minorHAnsi" w:eastAsia="Tahoma" w:hAnsiTheme="minorHAnsi" w:cs="Tahoma"/>
        </w:rPr>
        <w:t>esponse, cuya traducción al español es: niños extraviados en Estados Unidos: transmisión en respuesta a emergencias</w:t>
      </w:r>
      <w:r w:rsidRPr="00002142">
        <w:rPr>
          <w:rFonts w:asciiTheme="minorHAnsi" w:hAnsiTheme="minorHAnsi"/>
        </w:rPr>
        <w:t xml:space="preserve">. </w:t>
      </w:r>
      <w:r w:rsidRPr="00002142">
        <w:rPr>
          <w:rFonts w:asciiTheme="minorHAnsi" w:eastAsia="Tahoma" w:hAnsiTheme="minorHAnsi" w:cs="Tahoma"/>
        </w:rPr>
        <w:t>Es un componente del Sistema de Alerta de Emergencias (Emergency Alert System, EAS, por sus siglas en inglés) que ayuda a rescatar a menores secuestrados. La Alerta Amber también recibió este nombre por una niña de 9 años que fue secuestrada y posteriormente encontrada sin vida, Amber Hagerman.</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eastAsia="Tahoma" w:hAnsiTheme="minorHAnsi" w:cs="Tahoma"/>
        </w:rPr>
      </w:pPr>
      <w:r w:rsidRPr="00002142">
        <w:rPr>
          <w:rFonts w:asciiTheme="minorHAnsi" w:eastAsia="Tahoma" w:hAnsiTheme="minorHAnsi" w:cs="Tahoma"/>
        </w:rPr>
        <w:t>Cómo funciona</w:t>
      </w:r>
      <w:proofErr w:type="gramStart"/>
      <w:r w:rsidRPr="00002142">
        <w:rPr>
          <w:rFonts w:asciiTheme="minorHAnsi" w:eastAsia="Tahoma" w:hAnsiTheme="minorHAnsi" w:cs="Tahoma"/>
        </w:rPr>
        <w:t>?</w:t>
      </w:r>
      <w:proofErr w:type="gramEnd"/>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Una vez que los funcionarios de las fuerzas de orden (por ejemplo, la policía) confirman la desaparición de un (a) niño (a), se envía una Alerta Amber a las estaciones de radio, televisión y a las compañías de cable. Estas alertas también se pueden recibir en mensajes de texto gratuitos en los teléfonos celulares de algunos suscriptores. Las compañías de radio y televisión interrumpen la programación para transmitir la información voluntariamente a la comunidad, usando el EAS – el mismo concepto que se usa en caso </w:t>
      </w:r>
      <w:r w:rsidRPr="00002142">
        <w:rPr>
          <w:rFonts w:asciiTheme="minorHAnsi" w:eastAsia="Tahoma" w:hAnsiTheme="minorHAnsi" w:cs="Tahoma"/>
        </w:rPr>
        <w:lastRenderedPageBreak/>
        <w:t>de inclemencias climáticas o en emergencias nacionales. La descripción del (de la) menor secuestrado (a), del presunto secuestrador y los detalles del secuestro se transmiten a millones de radioescuchas y televidentes (la alerta se lee luego de la emisión de un característico tono de sonido, junto al enunciado: “Esta es una Alerta AMBER” –“</w:t>
      </w:r>
      <w:proofErr w:type="spellStart"/>
      <w:r w:rsidRPr="00002142">
        <w:rPr>
          <w:rFonts w:asciiTheme="minorHAnsi" w:eastAsia="Tahoma" w:hAnsiTheme="minorHAnsi" w:cs="Tahoma"/>
        </w:rPr>
        <w:t>This</w:t>
      </w:r>
      <w:proofErr w:type="spellEnd"/>
      <w:r w:rsidRPr="00002142">
        <w:rPr>
          <w:rFonts w:asciiTheme="minorHAnsi" w:eastAsia="Tahoma" w:hAnsiTheme="minorHAnsi" w:cs="Tahoma"/>
        </w:rPr>
        <w:t xml:space="preserve"> </w:t>
      </w:r>
      <w:proofErr w:type="spellStart"/>
      <w:r w:rsidRPr="00002142">
        <w:rPr>
          <w:rFonts w:asciiTheme="minorHAnsi" w:eastAsia="Tahoma" w:hAnsiTheme="minorHAnsi" w:cs="Tahoma"/>
        </w:rPr>
        <w:t>is</w:t>
      </w:r>
      <w:proofErr w:type="spellEnd"/>
      <w:r w:rsidRPr="00002142">
        <w:rPr>
          <w:rFonts w:asciiTheme="minorHAnsi" w:eastAsia="Tahoma" w:hAnsiTheme="minorHAnsi" w:cs="Tahoma"/>
        </w:rPr>
        <w:t xml:space="preserve"> </w:t>
      </w:r>
      <w:proofErr w:type="spellStart"/>
      <w:r w:rsidRPr="00002142">
        <w:rPr>
          <w:rFonts w:asciiTheme="minorHAnsi" w:eastAsia="Tahoma" w:hAnsiTheme="minorHAnsi" w:cs="Tahoma"/>
        </w:rPr>
        <w:t>an</w:t>
      </w:r>
      <w:proofErr w:type="spellEnd"/>
      <w:r w:rsidRPr="00002142">
        <w:rPr>
          <w:rFonts w:asciiTheme="minorHAnsi" w:eastAsia="Tahoma" w:hAnsiTheme="minorHAnsi" w:cs="Tahoma"/>
        </w:rPr>
        <w:t xml:space="preserve"> AMBER Alert”, en inglés). La alerta también proporciona información sobre cómo el público que tiene información relacionada con el secuestro se puede comunicar con la policía o con las agencias o fuerzas de orden apropiadas.</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El objetivo de las Alertas AMBER es movilizar a toda una comunidad, agregando millones de ojos y oídos para observar, escuchar y ayudar a conseguir el retorno del (de la) menor a salvo y para capturar al sospechoso.</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eastAsia="Tahoma" w:hAnsiTheme="minorHAnsi" w:cs="Tahoma"/>
        </w:rPr>
      </w:pPr>
      <w:r w:rsidRPr="00002142">
        <w:rPr>
          <w:rFonts w:asciiTheme="minorHAnsi" w:eastAsia="Tahoma" w:hAnsiTheme="minorHAnsi" w:cs="Tahoma"/>
        </w:rPr>
        <w:t>Las fuerzas de orden activarán la Alerta AMBER si:</w:t>
      </w:r>
    </w:p>
    <w:p w:rsidR="008F34FC" w:rsidRPr="00002142" w:rsidRDefault="008F34FC" w:rsidP="009C486E">
      <w:pPr>
        <w:spacing w:line="240" w:lineRule="auto"/>
        <w:jc w:val="both"/>
        <w:rPr>
          <w:rFonts w:asciiTheme="minorHAnsi" w:hAnsiTheme="minorHAnsi"/>
        </w:rPr>
      </w:pPr>
    </w:p>
    <w:p w:rsidR="008F34FC" w:rsidRPr="00DB357E" w:rsidRDefault="008F34FC" w:rsidP="00DB357E">
      <w:pPr>
        <w:pStyle w:val="Prrafodelista"/>
        <w:numPr>
          <w:ilvl w:val="0"/>
          <w:numId w:val="33"/>
        </w:numPr>
        <w:spacing w:line="240" w:lineRule="auto"/>
        <w:jc w:val="both"/>
        <w:rPr>
          <w:rFonts w:asciiTheme="minorHAnsi" w:eastAsia="Tahoma" w:hAnsiTheme="minorHAnsi" w:cs="Tahoma"/>
          <w:highlight w:val="white"/>
        </w:rPr>
      </w:pPr>
      <w:r w:rsidRPr="00DB357E">
        <w:rPr>
          <w:rFonts w:asciiTheme="minorHAnsi" w:eastAsia="Tahoma" w:hAnsiTheme="minorHAnsi" w:cs="Tahoma"/>
        </w:rPr>
        <w:t>Consideran que ha ocurrido un secuestro y el/la menor se encuentra en peligro inminente de daño físico grave o muerte.</w:t>
      </w:r>
    </w:p>
    <w:p w:rsidR="008F34FC" w:rsidRPr="00DB357E" w:rsidRDefault="008F34FC" w:rsidP="00DB357E">
      <w:pPr>
        <w:pStyle w:val="Prrafodelista"/>
        <w:numPr>
          <w:ilvl w:val="0"/>
          <w:numId w:val="33"/>
        </w:numPr>
        <w:spacing w:line="240" w:lineRule="auto"/>
        <w:jc w:val="both"/>
        <w:rPr>
          <w:rFonts w:asciiTheme="minorHAnsi" w:eastAsia="Tahoma" w:hAnsiTheme="minorHAnsi" w:cs="Tahoma"/>
          <w:highlight w:val="white"/>
        </w:rPr>
      </w:pPr>
      <w:r w:rsidRPr="00DB357E">
        <w:rPr>
          <w:rFonts w:asciiTheme="minorHAnsi" w:eastAsia="Tahoma" w:hAnsiTheme="minorHAnsi" w:cs="Tahoma"/>
        </w:rPr>
        <w:t>Tienen suficiente información descriptiva sobre la víctima y sobre el secuestro para activar la Alerta AMBER y ayudar a recuperar al/a la menor.</w:t>
      </w:r>
    </w:p>
    <w:p w:rsidR="008F34FC" w:rsidRPr="00DB357E" w:rsidRDefault="008F34FC" w:rsidP="00DB357E">
      <w:pPr>
        <w:pStyle w:val="Prrafodelista"/>
        <w:numPr>
          <w:ilvl w:val="0"/>
          <w:numId w:val="33"/>
        </w:numPr>
        <w:spacing w:line="240" w:lineRule="auto"/>
        <w:jc w:val="both"/>
        <w:rPr>
          <w:rFonts w:asciiTheme="minorHAnsi" w:eastAsia="Tahoma" w:hAnsiTheme="minorHAnsi" w:cs="Tahoma"/>
          <w:highlight w:val="white"/>
        </w:rPr>
      </w:pPr>
      <w:r w:rsidRPr="00DB357E">
        <w:rPr>
          <w:rFonts w:asciiTheme="minorHAnsi" w:eastAsia="Tahoma" w:hAnsiTheme="minorHAnsi" w:cs="Tahoma"/>
        </w:rPr>
        <w:t>La víctima del secuestro es un/una persona de 17 años o menor.</w:t>
      </w:r>
    </w:p>
    <w:p w:rsidR="008F34FC" w:rsidRPr="00002142" w:rsidRDefault="008F34FC" w:rsidP="009C486E">
      <w:pPr>
        <w:spacing w:line="240" w:lineRule="auto"/>
        <w:jc w:val="both"/>
        <w:rPr>
          <w:rFonts w:asciiTheme="minorHAnsi" w:hAnsiTheme="minorHAnsi"/>
        </w:rPr>
      </w:pPr>
    </w:p>
    <w:p w:rsidR="008F34FC" w:rsidRPr="00002142" w:rsidRDefault="00062AF9" w:rsidP="009C486E">
      <w:pPr>
        <w:spacing w:line="240" w:lineRule="auto"/>
        <w:jc w:val="both"/>
        <w:rPr>
          <w:rFonts w:asciiTheme="minorHAnsi" w:eastAsia="Tahoma" w:hAnsiTheme="minorHAnsi" w:cs="Tahoma"/>
          <w:b/>
        </w:rPr>
      </w:pPr>
      <w:r>
        <w:rPr>
          <w:rFonts w:asciiTheme="minorHAnsi" w:eastAsia="Tahoma" w:hAnsiTheme="minorHAnsi" w:cs="Tahoma"/>
          <w:b/>
        </w:rPr>
        <w:t>5</w:t>
      </w:r>
      <w:r w:rsidR="008F34FC" w:rsidRPr="00002142">
        <w:rPr>
          <w:rFonts w:asciiTheme="minorHAnsi" w:eastAsia="Tahoma" w:hAnsiTheme="minorHAnsi" w:cs="Tahoma"/>
          <w:b/>
        </w:rPr>
        <w:t>.1.2 MÉXICO</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El 2 de mayo de 2012, el Gobierno Federal, implementa y pone en funcionamiento el Programa Nacional Alerta AMBER México, para coadyuvar en la búsqueda y localización de niñas, niños, y adolescentes que se encuentren en riesgo inminente de sufrir daño grave a su integridad personal, ya sea por motivo de ausencia, desaparición, extraví</w:t>
      </w:r>
      <w:r w:rsidRPr="00002142">
        <w:rPr>
          <w:rFonts w:asciiTheme="minorHAnsi" w:eastAsia="Tahoma" w:hAnsiTheme="minorHAnsi" w:cs="Tahoma"/>
        </w:rPr>
        <w:softHyphen/>
        <w:t xml:space="preserve">o, la privación ilegal de la libertad, o cualquier otra circunstancia donde se presuma la comisión de algún ilícito, ocurrido en territorio nacional. </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El Protocolo Nacional Alerta AMBER México, es el resultado de la suma de esfuerzos interinstitucionales, fomentando la coordinación y cooperación, entre las entidades federativas, organizaciones de la sociedad civil, empresas de transporte de personas, medios de comunicación y otros sectores involucrados. Se trata de un mecanismo independiente del proceso judicial que en su caso, se inicie por las autoridades competentes. </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El Programa Nacional Alerta AMBER México, como estrategia busca sensibilizar y concientizar a la sociedad en general, sumando miles de ojos y oí</w:t>
      </w:r>
      <w:r w:rsidRPr="00002142">
        <w:rPr>
          <w:rFonts w:asciiTheme="minorHAnsi" w:eastAsia="Tahoma" w:hAnsiTheme="minorHAnsi" w:cs="Tahoma"/>
        </w:rPr>
        <w:softHyphen/>
        <w:t>dos para ver, escuchar y apoyar en esta tarea, con la finalidad de promover acciones en conjunto con las autoridades, obteniendo así</w:t>
      </w:r>
      <w:r w:rsidRPr="00002142">
        <w:rPr>
          <w:rFonts w:asciiTheme="minorHAnsi" w:eastAsia="Tahoma" w:hAnsiTheme="minorHAnsi" w:cs="Tahoma"/>
        </w:rPr>
        <w:softHyphen/>
        <w:t xml:space="preserve">, una herramienta eficaz de difusión, que contribuya en la búsqueda, localización y recuperación de niñas, niños y adolescentes. </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Con la puesta en marcha de este instrumento, México se convierte en el décimo paí</w:t>
      </w:r>
      <w:r w:rsidRPr="00002142">
        <w:rPr>
          <w:rFonts w:asciiTheme="minorHAnsi" w:eastAsia="Tahoma" w:hAnsiTheme="minorHAnsi" w:cs="Tahoma"/>
        </w:rPr>
        <w:softHyphen/>
        <w:t>s a nivel mundial, y el primero en América Latina en adoptar el Programa Alerta AMBER.</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eastAsia="Tahoma" w:hAnsiTheme="minorHAnsi" w:cs="Tahoma"/>
        </w:rPr>
      </w:pPr>
      <w:r w:rsidRPr="00002142">
        <w:rPr>
          <w:rFonts w:asciiTheme="minorHAnsi" w:eastAsia="Tahoma" w:hAnsiTheme="minorHAnsi" w:cs="Tahoma"/>
        </w:rPr>
        <w:t>La facultad de evaluar, analizar y autorizar la activación de la Alerta, recaerá en la Procuradurí</w:t>
      </w:r>
      <w:r w:rsidRPr="00002142">
        <w:rPr>
          <w:rFonts w:asciiTheme="minorHAnsi" w:eastAsia="Tahoma" w:hAnsiTheme="minorHAnsi" w:cs="Tahoma"/>
        </w:rPr>
        <w:softHyphen/>
        <w:t>a General de la República a través de la Coordinación Nacional, y cuando el caso lo amerite, se coordinará con los enlaces estatales; dicha solicitud se remitirá al enlace de la Secretarí</w:t>
      </w:r>
      <w:r w:rsidRPr="00002142">
        <w:rPr>
          <w:rFonts w:asciiTheme="minorHAnsi" w:eastAsia="Tahoma" w:hAnsiTheme="minorHAnsi" w:cs="Tahoma"/>
        </w:rPr>
        <w:softHyphen/>
        <w:t>a de Seguridad Pública y éste procederá a activar la Alerta, con la información vertida en el Formato Único.</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eastAsia="Tahoma" w:hAnsiTheme="minorHAnsi" w:cs="Tahoma"/>
        </w:rPr>
      </w:pPr>
      <w:r w:rsidRPr="00002142">
        <w:rPr>
          <w:rFonts w:asciiTheme="minorHAnsi" w:eastAsia="Tahoma" w:hAnsiTheme="minorHAnsi" w:cs="Tahoma"/>
        </w:rPr>
        <w:t>Para ello se tendrán en cuenta los siguientes criterios:</w:t>
      </w:r>
    </w:p>
    <w:p w:rsidR="008F34FC" w:rsidRPr="00002142" w:rsidRDefault="008F34FC" w:rsidP="009C486E">
      <w:pPr>
        <w:spacing w:line="240" w:lineRule="auto"/>
        <w:jc w:val="both"/>
        <w:rPr>
          <w:rFonts w:asciiTheme="minorHAnsi" w:hAnsiTheme="minorHAnsi"/>
        </w:rPr>
      </w:pPr>
    </w:p>
    <w:p w:rsidR="008F34FC" w:rsidRPr="00DB357E" w:rsidRDefault="008F34FC" w:rsidP="00DB357E">
      <w:pPr>
        <w:pStyle w:val="Prrafodelista"/>
        <w:numPr>
          <w:ilvl w:val="0"/>
          <w:numId w:val="34"/>
        </w:numPr>
        <w:spacing w:line="240" w:lineRule="auto"/>
        <w:jc w:val="both"/>
        <w:rPr>
          <w:rFonts w:asciiTheme="minorHAnsi" w:eastAsia="Tahoma" w:hAnsiTheme="minorHAnsi" w:cs="Tahoma"/>
          <w:highlight w:val="white"/>
        </w:rPr>
      </w:pPr>
      <w:r w:rsidRPr="00DB357E">
        <w:rPr>
          <w:rFonts w:asciiTheme="minorHAnsi" w:eastAsia="Tahoma" w:hAnsiTheme="minorHAnsi" w:cs="Tahoma"/>
        </w:rPr>
        <w:lastRenderedPageBreak/>
        <w:t>Que la niña, niño o adolescente sea menor de 18 años</w:t>
      </w:r>
    </w:p>
    <w:p w:rsidR="008F34FC" w:rsidRPr="00DB357E" w:rsidRDefault="008F34FC" w:rsidP="00DB357E">
      <w:pPr>
        <w:pStyle w:val="Prrafodelista"/>
        <w:numPr>
          <w:ilvl w:val="0"/>
          <w:numId w:val="34"/>
        </w:numPr>
        <w:spacing w:line="240" w:lineRule="auto"/>
        <w:jc w:val="both"/>
        <w:rPr>
          <w:rFonts w:asciiTheme="minorHAnsi" w:eastAsia="Tahoma" w:hAnsiTheme="minorHAnsi" w:cs="Tahoma"/>
          <w:highlight w:val="white"/>
        </w:rPr>
      </w:pPr>
      <w:r w:rsidRPr="00DB357E">
        <w:rPr>
          <w:rFonts w:asciiTheme="minorHAnsi" w:eastAsia="Tahoma" w:hAnsiTheme="minorHAnsi" w:cs="Tahoma"/>
        </w:rPr>
        <w:t>Que se encuentra en riesgo inminente de sufrir daño grave a su integridad</w:t>
      </w:r>
    </w:p>
    <w:p w:rsidR="008F34FC" w:rsidRPr="00DB357E" w:rsidRDefault="008F34FC" w:rsidP="00DB357E">
      <w:pPr>
        <w:pStyle w:val="Prrafodelista"/>
        <w:numPr>
          <w:ilvl w:val="0"/>
          <w:numId w:val="34"/>
        </w:numPr>
        <w:spacing w:line="240" w:lineRule="auto"/>
        <w:jc w:val="both"/>
        <w:rPr>
          <w:rFonts w:asciiTheme="minorHAnsi" w:eastAsia="Tahoma" w:hAnsiTheme="minorHAnsi" w:cs="Tahoma"/>
          <w:highlight w:val="white"/>
        </w:rPr>
      </w:pPr>
      <w:r w:rsidRPr="00DB357E">
        <w:rPr>
          <w:rFonts w:asciiTheme="minorHAnsi" w:eastAsia="Tahoma" w:hAnsiTheme="minorHAnsi" w:cs="Tahoma"/>
        </w:rPr>
        <w:t>Que exista información suficiente: nombre, edad, sexo, características fí</w:t>
      </w:r>
      <w:r w:rsidRPr="00DB357E">
        <w:rPr>
          <w:rFonts w:asciiTheme="minorHAnsi" w:eastAsia="Tahoma" w:hAnsiTheme="minorHAnsi" w:cs="Tahoma"/>
        </w:rPr>
        <w:softHyphen/>
        <w:t>sicas, señas</w:t>
      </w:r>
      <w:r w:rsidR="00DB357E" w:rsidRPr="00DB357E">
        <w:rPr>
          <w:rFonts w:asciiTheme="minorHAnsi" w:eastAsia="Tahoma" w:hAnsiTheme="minorHAnsi" w:cs="Tahoma"/>
        </w:rPr>
        <w:t xml:space="preserve"> </w:t>
      </w:r>
      <w:r w:rsidRPr="00DB357E">
        <w:rPr>
          <w:rFonts w:asciiTheme="minorHAnsi" w:eastAsia="Tahoma" w:hAnsiTheme="minorHAnsi" w:cs="Tahoma"/>
        </w:rPr>
        <w:t>particulares, padecimientos, discapacidades, vestimenta que portaba al momento de la ausencia, así como la descripción de las circunstancias de los hechos, las personas y vehículos involucrados, la última vez que fue vista y alguna otra información que se considere relevante.</w:t>
      </w:r>
      <w:r w:rsidRPr="00002142">
        <w:rPr>
          <w:rStyle w:val="Ancladenotaalpie"/>
          <w:rFonts w:asciiTheme="minorHAnsi" w:eastAsia="Tahoma" w:hAnsiTheme="minorHAnsi" w:cs="Tahoma"/>
        </w:rPr>
        <w:footnoteReference w:id="18"/>
      </w:r>
      <w:r w:rsidRPr="00DB357E">
        <w:rPr>
          <w:rFonts w:asciiTheme="minorHAnsi" w:eastAsia="Tahoma" w:hAnsiTheme="minorHAnsi" w:cs="Tahoma"/>
        </w:rPr>
        <w:t xml:space="preserve"> </w:t>
      </w:r>
    </w:p>
    <w:p w:rsidR="008F34FC" w:rsidRPr="00002142" w:rsidRDefault="008F34FC" w:rsidP="009C486E">
      <w:pPr>
        <w:spacing w:line="240" w:lineRule="auto"/>
        <w:jc w:val="both"/>
        <w:rPr>
          <w:rFonts w:asciiTheme="minorHAnsi" w:hAnsiTheme="minorHAnsi"/>
        </w:rPr>
      </w:pPr>
    </w:p>
    <w:p w:rsidR="008F34FC" w:rsidRPr="00002142" w:rsidRDefault="00062AF9" w:rsidP="009C486E">
      <w:pPr>
        <w:spacing w:line="240" w:lineRule="auto"/>
        <w:jc w:val="both"/>
        <w:rPr>
          <w:rFonts w:asciiTheme="minorHAnsi" w:eastAsia="Tahoma" w:hAnsiTheme="minorHAnsi" w:cs="Tahoma"/>
          <w:b/>
        </w:rPr>
      </w:pPr>
      <w:r>
        <w:rPr>
          <w:rFonts w:asciiTheme="minorHAnsi" w:eastAsia="Tahoma" w:hAnsiTheme="minorHAnsi" w:cs="Tahoma"/>
          <w:b/>
        </w:rPr>
        <w:t>5</w:t>
      </w:r>
      <w:r w:rsidR="008F34FC" w:rsidRPr="00002142">
        <w:rPr>
          <w:rFonts w:asciiTheme="minorHAnsi" w:eastAsia="Tahoma" w:hAnsiTheme="minorHAnsi" w:cs="Tahoma"/>
          <w:b/>
        </w:rPr>
        <w:t>.1.3 GUATEMALA</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En agosto de 2010, el Congreso guatemalteco aprobó la Ley del Sistema de Alerta Temprana para localizar y proteger a niños y niñas </w:t>
      </w:r>
      <w:r w:rsidR="00300294" w:rsidRPr="00002142">
        <w:rPr>
          <w:rFonts w:asciiTheme="minorHAnsi" w:eastAsia="Tahoma" w:hAnsiTheme="minorHAnsi" w:cs="Tahoma"/>
        </w:rPr>
        <w:t>desaparecidas o secuestradas</w:t>
      </w:r>
      <w:r w:rsidRPr="00002142">
        <w:rPr>
          <w:rFonts w:asciiTheme="minorHAnsi" w:eastAsia="Tahoma" w:hAnsiTheme="minorHAnsi" w:cs="Tahoma"/>
        </w:rPr>
        <w:t xml:space="preserve"> (decreto 28-2010) - </w:t>
      </w:r>
      <w:r w:rsidRPr="00002142">
        <w:rPr>
          <w:rFonts w:asciiTheme="minorHAnsi" w:eastAsia="Tahoma" w:hAnsiTheme="minorHAnsi" w:cs="Tahoma"/>
          <w:b/>
        </w:rPr>
        <w:t xml:space="preserve">Alerta AlbaKeneth, </w:t>
      </w:r>
      <w:r w:rsidRPr="00002142">
        <w:rPr>
          <w:rFonts w:asciiTheme="minorHAnsi" w:eastAsia="Tahoma" w:hAnsiTheme="minorHAnsi" w:cs="Tahoma"/>
        </w:rPr>
        <w:t>en homenaje a dos niños de ocho y cuatro años respectivamente, que fueron secuestrados y brutalmente asesinados</w:t>
      </w:r>
      <w:r w:rsidRPr="00002142">
        <w:rPr>
          <w:rFonts w:asciiTheme="minorHAnsi" w:eastAsia="Verdana" w:hAnsiTheme="minorHAnsi" w:cs="Verdana"/>
          <w:b/>
        </w:rPr>
        <w:t>.</w:t>
      </w:r>
      <w:r w:rsidRPr="00002142">
        <w:rPr>
          <w:rFonts w:asciiTheme="minorHAnsi" w:eastAsia="Tahoma" w:hAnsiTheme="minorHAnsi" w:cs="Tahoma"/>
        </w:rPr>
        <w:t xml:space="preserve"> Está inspirada en la Alerta Amber que se creó en EEUU en 1996, y pretende movilizar en las primeras horas de un secuestro toda una plataforma de búsqueda y protección a nivel estatal, privado y social, que permita encontrar con vida al niño, niña o adolescente. Asimismo, persigue conmover a toda la comunidad y tener millones de ojos y oídos adicionales para ver, escuchar y ayudar con el retorno seguro del niño, niña o adolescente y la captura del sospechoso.</w:t>
      </w:r>
    </w:p>
    <w:p w:rsidR="008F34FC" w:rsidRPr="00002142" w:rsidRDefault="008F34FC" w:rsidP="009C486E">
      <w:pPr>
        <w:spacing w:line="240" w:lineRule="auto"/>
        <w:jc w:val="both"/>
        <w:rPr>
          <w:rFonts w:asciiTheme="minorHAnsi" w:hAnsiTheme="minorHAnsi"/>
        </w:rPr>
      </w:pPr>
    </w:p>
    <w:p w:rsidR="008F34FC" w:rsidRPr="00002142" w:rsidRDefault="00062AF9" w:rsidP="009C486E">
      <w:pPr>
        <w:spacing w:line="240" w:lineRule="auto"/>
        <w:jc w:val="both"/>
        <w:rPr>
          <w:rFonts w:asciiTheme="minorHAnsi" w:eastAsia="Tahoma" w:hAnsiTheme="minorHAnsi" w:cs="Tahoma"/>
          <w:b/>
        </w:rPr>
      </w:pPr>
      <w:r>
        <w:rPr>
          <w:rFonts w:asciiTheme="minorHAnsi" w:eastAsia="Tahoma" w:hAnsiTheme="minorHAnsi" w:cs="Tahoma"/>
          <w:b/>
        </w:rPr>
        <w:t>5</w:t>
      </w:r>
      <w:r w:rsidR="008F34FC" w:rsidRPr="00002142">
        <w:rPr>
          <w:rFonts w:asciiTheme="minorHAnsi" w:eastAsia="Tahoma" w:hAnsiTheme="minorHAnsi" w:cs="Tahoma"/>
          <w:b/>
        </w:rPr>
        <w:t>.1.4 ARGENTINA</w:t>
      </w:r>
    </w:p>
    <w:p w:rsidR="008F34FC" w:rsidRPr="00002142" w:rsidRDefault="008F34FC" w:rsidP="009C486E">
      <w:pPr>
        <w:spacing w:line="240" w:lineRule="auto"/>
        <w:jc w:val="both"/>
        <w:rPr>
          <w:rFonts w:asciiTheme="minorHAnsi" w:hAnsiTheme="minorHAnsi"/>
          <w:b/>
        </w:rPr>
      </w:pPr>
    </w:p>
    <w:p w:rsidR="008F34FC" w:rsidRPr="00002142" w:rsidRDefault="008F34FC" w:rsidP="009C486E">
      <w:pPr>
        <w:spacing w:line="240" w:lineRule="auto"/>
        <w:jc w:val="both"/>
        <w:rPr>
          <w:rFonts w:asciiTheme="minorHAnsi" w:hAnsiTheme="minorHAnsi"/>
        </w:rPr>
      </w:pPr>
      <w:r w:rsidRPr="00002142">
        <w:rPr>
          <w:rFonts w:asciiTheme="minorHAnsi" w:hAnsiTheme="minorHAnsi"/>
        </w:rPr>
        <w:t xml:space="preserve">Con la sanción de la Ley N° 26.061 de PROTECCIÓN INTEGRAL DE LOS DERECHOS DE LAS NIÑAS, NIÑOS Y ADOLESCENTES. Esta Ley otorgó el marco normativo necesario para emprender reformas profundas destinadas dejar atrás el régimen tutelar de Patronato, sistema violatorio de los derechos fundamentales de los chicos y, por lo tanto, de las obligaciones internacionales contraídas al ratificar la Convención sobre los Derechos del Niño en el año 1990 y otorgarle jerarquía constitucional en el año 1994. </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hAnsiTheme="minorHAnsi"/>
        </w:rPr>
        <w:t>El REGISTRO NACIONAL DE INFORMACIÓN DE PERSONAS MENORES EXTRAVIADAS fue creado mediante la Ley 25.746 en el año 2003, y funciona en el ámbito de la SECRETARÍA DE DERECHOS HUMANOS del MINISTERIO DE JUSTICIA Y DERECHOS HUMANOS de la NACIÓN. Fue concebido como un organismo de estadística y recopilación de los casos que involucran a niños, niñas y adolescentes perdidos en todo el territorio del país. El objetivo del Registro Nacional de Información de Personas Menores Extraviadas es organizar y entrecruzar la información de todo el país en una base de datos sobre personas menores de edad de quienes se desconozca el paradero, así como también de aquellos que fueran localizados o se encuentren en establecimientos de atención, resguardo, detención o internación, en todos los casos en que desconociesen sus datos filiatorios o identificatorios</w:t>
      </w:r>
      <w:r w:rsidRPr="00002142">
        <w:rPr>
          <w:rStyle w:val="Ancladenotaalpie"/>
          <w:rFonts w:asciiTheme="minorHAnsi" w:hAnsiTheme="minorHAnsi"/>
        </w:rPr>
        <w:footnoteReference w:id="19"/>
      </w:r>
      <w:r w:rsidRPr="00002142">
        <w:rPr>
          <w:rFonts w:asciiTheme="minorHAnsi" w:hAnsiTheme="minorHAnsi"/>
        </w:rPr>
        <w:t>.</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hAnsiTheme="minorHAnsi"/>
        </w:rPr>
        <w:t>En virtud de la irrenunciable responsabilidad que el Estado Nacional tiene respecto de esta problemática, se realizaron además capacitaciones con las Fuerzas de Seguridad nacionales y provinciales, con el objeto de poner en común los criterios de comunicación de las denuncias. Además, se realizaron jornadas de reflexión y análisis sobre la problemática con representantes del Poder Judicial, del Ministerio Público Fiscal, de los sectores de Salud y Educación, de organizaciones de la comunidad y con integrantes de las Direcciones y Secretarías de Niñez, Adolescencia y Familia de los distintos gobiernos municipales y provinciales.</w:t>
      </w:r>
      <w:r w:rsidRPr="00002142">
        <w:rPr>
          <w:rStyle w:val="Ancladenotaalpie"/>
          <w:rFonts w:asciiTheme="minorHAnsi" w:hAnsiTheme="minorHAnsi"/>
        </w:rPr>
        <w:footnoteReference w:id="20"/>
      </w:r>
      <w:r w:rsidRPr="00002142">
        <w:rPr>
          <w:rFonts w:asciiTheme="minorHAnsi" w:hAnsiTheme="minorHAnsi"/>
        </w:rPr>
        <w:t xml:space="preserve"> </w:t>
      </w:r>
    </w:p>
    <w:p w:rsidR="008F34FC" w:rsidRPr="00002142" w:rsidRDefault="008F34FC" w:rsidP="009C486E">
      <w:pPr>
        <w:spacing w:line="240" w:lineRule="auto"/>
        <w:jc w:val="both"/>
        <w:rPr>
          <w:rFonts w:asciiTheme="minorHAnsi" w:hAnsiTheme="minorHAnsi"/>
        </w:rPr>
      </w:pPr>
    </w:p>
    <w:p w:rsidR="008F34FC" w:rsidRPr="00002142" w:rsidRDefault="00062AF9" w:rsidP="009C486E">
      <w:pPr>
        <w:spacing w:line="240" w:lineRule="auto"/>
        <w:jc w:val="both"/>
        <w:rPr>
          <w:rFonts w:asciiTheme="minorHAnsi" w:hAnsiTheme="minorHAnsi"/>
          <w:b/>
        </w:rPr>
      </w:pPr>
      <w:r>
        <w:rPr>
          <w:rFonts w:asciiTheme="minorHAnsi" w:hAnsiTheme="minorHAnsi"/>
          <w:b/>
        </w:rPr>
        <w:lastRenderedPageBreak/>
        <w:t>5</w:t>
      </w:r>
      <w:r w:rsidR="008F34FC" w:rsidRPr="00002142">
        <w:rPr>
          <w:rFonts w:asciiTheme="minorHAnsi" w:hAnsiTheme="minorHAnsi"/>
          <w:b/>
        </w:rPr>
        <w:t>.1.5 ESPAÑA</w:t>
      </w:r>
    </w:p>
    <w:p w:rsidR="008F34FC" w:rsidRPr="00002142" w:rsidRDefault="008F34FC" w:rsidP="009C486E">
      <w:pPr>
        <w:spacing w:line="240" w:lineRule="auto"/>
        <w:jc w:val="both"/>
        <w:rPr>
          <w:rFonts w:asciiTheme="minorHAnsi" w:hAnsiTheme="minorHAnsi"/>
          <w:b/>
        </w:rPr>
      </w:pPr>
    </w:p>
    <w:p w:rsidR="008F34FC" w:rsidRPr="00002142" w:rsidRDefault="008F34FC" w:rsidP="009C486E">
      <w:pPr>
        <w:spacing w:line="240" w:lineRule="auto"/>
        <w:jc w:val="both"/>
        <w:rPr>
          <w:rFonts w:asciiTheme="minorHAnsi" w:hAnsiTheme="minorHAnsi"/>
        </w:rPr>
      </w:pPr>
      <w:r w:rsidRPr="00002142">
        <w:rPr>
          <w:rFonts w:asciiTheme="minorHAnsi" w:hAnsiTheme="minorHAnsi"/>
        </w:rPr>
        <w:t xml:space="preserve">En julio del 2014 el Ministerio del Interior español ha presentado el Sistema de Alerta por Menor Desaparecido, </w:t>
      </w:r>
      <w:r w:rsidRPr="00002142">
        <w:rPr>
          <w:rFonts w:asciiTheme="minorHAnsi" w:hAnsiTheme="minorHAnsi"/>
          <w:b/>
        </w:rPr>
        <w:t>'Alerta Menor Desaparecido',</w:t>
      </w:r>
      <w:r w:rsidRPr="00002142">
        <w:rPr>
          <w:rFonts w:asciiTheme="minorHAnsi" w:hAnsiTheme="minorHAnsi"/>
        </w:rPr>
        <w:t xml:space="preserve"> esta herramienta pretende la emisión de alertas y llamamientos de colaboración a la población a través de los medios de comunicación y de aquellas entidades y organismos con la capacidad tecnológica adecuada para la transmisión de mensajes a la sociedad con la finalidad de conseguir la colaboración ciudadana, en aquellos casos de secuestro de menores en los que la activación del sistema se considere necesaria.</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hAnsiTheme="minorHAnsi"/>
        </w:rPr>
        <w:t>La decisión para poner en marcha el Sistema ALERTA – MENOR DESAPARECIDO corresponde a la Secretaría de Estado de Seguridad, a propuesta de las autoridades policiales responsables de la investigación de la desaparición del menor.</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after="160" w:line="240" w:lineRule="auto"/>
        <w:jc w:val="both"/>
        <w:rPr>
          <w:rFonts w:asciiTheme="minorHAnsi" w:hAnsiTheme="minorHAnsi"/>
        </w:rPr>
      </w:pPr>
      <w:r w:rsidRPr="00002142">
        <w:rPr>
          <w:rFonts w:asciiTheme="minorHAnsi" w:hAnsiTheme="minorHAnsi"/>
        </w:rPr>
        <w:t>Para la solicitud de emisión de una alerta se deben cumplir todas y cada una las condiciones siguientes:</w:t>
      </w:r>
    </w:p>
    <w:p w:rsidR="008F34FC" w:rsidRPr="00DB357E" w:rsidRDefault="008F34FC" w:rsidP="00DB357E">
      <w:pPr>
        <w:pStyle w:val="Prrafodelista"/>
        <w:numPr>
          <w:ilvl w:val="0"/>
          <w:numId w:val="35"/>
        </w:numPr>
        <w:spacing w:after="160" w:line="240" w:lineRule="auto"/>
        <w:jc w:val="both"/>
        <w:rPr>
          <w:rFonts w:asciiTheme="minorHAnsi" w:hAnsiTheme="minorHAnsi"/>
        </w:rPr>
      </w:pPr>
      <w:r w:rsidRPr="00DB357E">
        <w:rPr>
          <w:rFonts w:asciiTheme="minorHAnsi" w:hAnsiTheme="minorHAnsi"/>
        </w:rPr>
        <w:t>Que el desaparecido sea menor de 18 años.</w:t>
      </w:r>
    </w:p>
    <w:p w:rsidR="008F34FC" w:rsidRPr="00DB357E" w:rsidRDefault="008F34FC" w:rsidP="00DB357E">
      <w:pPr>
        <w:pStyle w:val="Prrafodelista"/>
        <w:numPr>
          <w:ilvl w:val="0"/>
          <w:numId w:val="35"/>
        </w:numPr>
        <w:spacing w:after="160" w:line="240" w:lineRule="auto"/>
        <w:jc w:val="both"/>
        <w:rPr>
          <w:rFonts w:asciiTheme="minorHAnsi" w:hAnsiTheme="minorHAnsi"/>
        </w:rPr>
      </w:pPr>
      <w:r w:rsidRPr="00DB357E">
        <w:rPr>
          <w:rFonts w:asciiTheme="minorHAnsi" w:hAnsiTheme="minorHAnsi"/>
        </w:rPr>
        <w:t>Que la desaparición haya sido previamente ratificada como de alto riesgo de acuerdo con la Instrucción 1/2009 de la Secretaría de Estado de Seguridad.</w:t>
      </w:r>
    </w:p>
    <w:p w:rsidR="008F34FC" w:rsidRPr="00DB357E" w:rsidRDefault="008F34FC" w:rsidP="00DB357E">
      <w:pPr>
        <w:pStyle w:val="Prrafodelista"/>
        <w:numPr>
          <w:ilvl w:val="0"/>
          <w:numId w:val="35"/>
        </w:numPr>
        <w:spacing w:after="160" w:line="240" w:lineRule="auto"/>
        <w:jc w:val="both"/>
        <w:rPr>
          <w:rFonts w:asciiTheme="minorHAnsi" w:hAnsiTheme="minorHAnsi"/>
        </w:rPr>
      </w:pPr>
      <w:r w:rsidRPr="00DB357E">
        <w:rPr>
          <w:rFonts w:asciiTheme="minorHAnsi" w:hAnsiTheme="minorHAnsi"/>
        </w:rPr>
        <w:t>Que existan indicios razonables de que la desaparición ha sido de carácter forzoso.</w:t>
      </w:r>
    </w:p>
    <w:p w:rsidR="008F34FC" w:rsidRPr="00DB357E" w:rsidRDefault="008F34FC" w:rsidP="00DB357E">
      <w:pPr>
        <w:pStyle w:val="Prrafodelista"/>
        <w:numPr>
          <w:ilvl w:val="0"/>
          <w:numId w:val="35"/>
        </w:numPr>
        <w:spacing w:after="160" w:line="240" w:lineRule="auto"/>
        <w:jc w:val="both"/>
        <w:rPr>
          <w:rFonts w:asciiTheme="minorHAnsi" w:hAnsiTheme="minorHAnsi"/>
        </w:rPr>
      </w:pPr>
      <w:r w:rsidRPr="00DB357E">
        <w:rPr>
          <w:rFonts w:asciiTheme="minorHAnsi" w:hAnsiTheme="minorHAnsi"/>
        </w:rPr>
        <w:t>Que los investigadores policiales tengan la presunción de que el desaparecido está en una situación de inminente peligro de muerte o riesgo para su integridad física, así como que la emisión de la alerta atiende al interés de la investigación y no va a constituir un perjuicio añadido al menor.</w:t>
      </w:r>
    </w:p>
    <w:p w:rsidR="008F34FC" w:rsidRPr="00DB357E" w:rsidRDefault="008F34FC" w:rsidP="00DB357E">
      <w:pPr>
        <w:pStyle w:val="Prrafodelista"/>
        <w:numPr>
          <w:ilvl w:val="0"/>
          <w:numId w:val="35"/>
        </w:numPr>
        <w:spacing w:after="160" w:line="240" w:lineRule="auto"/>
        <w:jc w:val="both"/>
        <w:rPr>
          <w:rFonts w:asciiTheme="minorHAnsi" w:hAnsiTheme="minorHAnsi"/>
        </w:rPr>
      </w:pPr>
      <w:r w:rsidRPr="00DB357E">
        <w:rPr>
          <w:rFonts w:asciiTheme="minorHAnsi" w:hAnsiTheme="minorHAnsi"/>
        </w:rPr>
        <w:t>Que se disponga de datos suficientes sobre el desaparecido para que la petición de colaboración a la población pueda dar algún resultado positivo.</w:t>
      </w:r>
    </w:p>
    <w:p w:rsidR="008F34FC" w:rsidRPr="00DB357E" w:rsidRDefault="008F34FC" w:rsidP="00DB357E">
      <w:pPr>
        <w:pStyle w:val="Prrafodelista"/>
        <w:numPr>
          <w:ilvl w:val="0"/>
          <w:numId w:val="35"/>
        </w:numPr>
        <w:spacing w:after="160" w:line="240" w:lineRule="auto"/>
        <w:jc w:val="both"/>
        <w:rPr>
          <w:rFonts w:asciiTheme="minorHAnsi" w:hAnsiTheme="minorHAnsi"/>
        </w:rPr>
      </w:pPr>
      <w:r w:rsidRPr="00DB357E">
        <w:rPr>
          <w:rFonts w:asciiTheme="minorHAnsi" w:hAnsiTheme="minorHAnsi"/>
        </w:rPr>
        <w:t>Que exista consentimiento para la emisión de la alerta por quien ostente la patria potestad o tutela legal del menor desaparecido.</w:t>
      </w:r>
      <w:r w:rsidRPr="00002142">
        <w:rPr>
          <w:rStyle w:val="Ancladenotaalpie"/>
          <w:rFonts w:asciiTheme="minorHAnsi" w:hAnsiTheme="minorHAnsi"/>
        </w:rPr>
        <w:footnoteReference w:id="21"/>
      </w:r>
    </w:p>
    <w:p w:rsidR="008F34FC" w:rsidRPr="00002142" w:rsidRDefault="008F34FC" w:rsidP="009C486E">
      <w:pPr>
        <w:spacing w:line="240" w:lineRule="auto"/>
        <w:jc w:val="both"/>
        <w:rPr>
          <w:rFonts w:asciiTheme="minorHAnsi" w:hAnsiTheme="minorHAnsi"/>
          <w:b/>
        </w:rPr>
      </w:pPr>
    </w:p>
    <w:p w:rsidR="008F34FC" w:rsidRPr="00002142" w:rsidRDefault="00062AF9" w:rsidP="009C486E">
      <w:pPr>
        <w:spacing w:line="240" w:lineRule="auto"/>
        <w:jc w:val="both"/>
        <w:rPr>
          <w:rFonts w:asciiTheme="minorHAnsi" w:hAnsiTheme="minorHAnsi"/>
          <w:b/>
        </w:rPr>
      </w:pPr>
      <w:r>
        <w:rPr>
          <w:rFonts w:asciiTheme="minorHAnsi" w:hAnsiTheme="minorHAnsi"/>
          <w:b/>
        </w:rPr>
        <w:t>5</w:t>
      </w:r>
      <w:r w:rsidR="008F34FC" w:rsidRPr="00002142">
        <w:rPr>
          <w:rFonts w:asciiTheme="minorHAnsi" w:hAnsiTheme="minorHAnsi"/>
          <w:b/>
        </w:rPr>
        <w:t>.1.6 COSTA RICA</w:t>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hAnsiTheme="minorHAnsi"/>
        </w:rPr>
        <w:t>La Ley 9307, más conocida como Ley Yerelin, establece la “Creación del Sistema de Alerta y el Procedimiento para la Coordinación y Reacción Inmediata entre las Instituciones Públicas y Privadas ante la Desaparición o Sustracción de Personas Menores de Edad” indica que las empresas públicas, las privadas y los organismos no gubernamentales que participen en telefonía móvil pondrán a conocimiento de sus clientes, por medio de mensajes de texto, correos o cualquier otro medio que estos determinen, la difusión de las alertas que emita la Unidad de Alerta que establecerá el OIJ para la búsqueda de personas menores de edad reportadas como desaparecidas o sustraídas.</w:t>
      </w:r>
      <w:r w:rsidRPr="00002142">
        <w:rPr>
          <w:rStyle w:val="Ancladenotaalpie"/>
          <w:rFonts w:asciiTheme="minorHAnsi" w:hAnsiTheme="minorHAnsi"/>
        </w:rPr>
        <w:footnoteReference w:id="22"/>
      </w:r>
    </w:p>
    <w:p w:rsidR="008F34FC" w:rsidRPr="00002142" w:rsidRDefault="008F34FC" w:rsidP="009C486E">
      <w:pPr>
        <w:spacing w:line="240" w:lineRule="auto"/>
        <w:jc w:val="both"/>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hAnsiTheme="minorHAnsi"/>
        </w:rPr>
        <w:t>La ley pretende dos cosas: en primera instancia, que cuando se dé una alerta en el 9-1-1 de un niño desaparecido, no se tenga que esperar el protocolo de 24 horas para que se inicie la búsqueda y en segundo término, que se distribuya la imagen del menor en todas las líneas telefónicas celulares, a fin de que todo el país ayude a encontrarlo.</w:t>
      </w:r>
    </w:p>
    <w:p w:rsidR="008F34FC" w:rsidRPr="00002142" w:rsidRDefault="008F34FC" w:rsidP="009C486E">
      <w:pPr>
        <w:spacing w:line="240" w:lineRule="auto"/>
        <w:jc w:val="both"/>
        <w:rPr>
          <w:rFonts w:asciiTheme="minorHAnsi" w:hAnsiTheme="minorHAnsi"/>
        </w:rPr>
      </w:pPr>
    </w:p>
    <w:p w:rsidR="008F34FC" w:rsidRPr="00002142" w:rsidRDefault="008F34FC" w:rsidP="00062AF9">
      <w:pPr>
        <w:numPr>
          <w:ilvl w:val="0"/>
          <w:numId w:val="8"/>
        </w:numPr>
        <w:spacing w:line="240" w:lineRule="auto"/>
        <w:ind w:hanging="360"/>
        <w:contextualSpacing/>
        <w:jc w:val="center"/>
        <w:rPr>
          <w:rFonts w:asciiTheme="minorHAnsi" w:eastAsia="Tahoma" w:hAnsiTheme="minorHAnsi" w:cs="Tahoma"/>
          <w:b/>
          <w:highlight w:val="white"/>
        </w:rPr>
      </w:pPr>
      <w:r w:rsidRPr="00002142">
        <w:rPr>
          <w:rFonts w:asciiTheme="minorHAnsi" w:eastAsia="Tahoma" w:hAnsiTheme="minorHAnsi" w:cs="Tahoma"/>
          <w:b/>
        </w:rPr>
        <w:t>CONSTITUCIONALIDAD DEL PROYECTO.</w:t>
      </w:r>
    </w:p>
    <w:p w:rsidR="008F34FC" w:rsidRPr="00002142" w:rsidRDefault="008F34FC" w:rsidP="009C486E">
      <w:pPr>
        <w:spacing w:line="240" w:lineRule="auto"/>
        <w:rPr>
          <w:rFonts w:asciiTheme="minorHAnsi" w:hAnsiTheme="minorHAnsi"/>
        </w:rPr>
      </w:pP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Encontramos  que la iniciativa legislativa se ciñe a la Constitución Política, la cual entre otros aspectos regula:</w:t>
      </w: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 </w:t>
      </w: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b/>
        </w:rPr>
        <w:t>Trámite legislativo:</w:t>
      </w:r>
      <w:r w:rsidRPr="00002142">
        <w:rPr>
          <w:rFonts w:asciiTheme="minorHAnsi" w:eastAsia="Tahoma" w:hAnsiTheme="minorHAnsi" w:cs="Tahoma"/>
        </w:rPr>
        <w:t xml:space="preserve"> Según el artículo 150 de la Constitución Política es facultad del Congreso hacer las leyes, por lo tanto, es competencia del ente legislativo atender asuntos como el propuesto en el proyecto de ley en desarrollo. Cumple además con el artículo 154, referentes a su origen y formalidades de unidad de materia, de esta manera encontramos que la competencia para este trámite es del Congreso de la República.</w:t>
      </w: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 </w:t>
      </w: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b/>
        </w:rPr>
        <w:t xml:space="preserve">Legalidad del proyecto: </w:t>
      </w:r>
      <w:r w:rsidRPr="00002142">
        <w:rPr>
          <w:rFonts w:asciiTheme="minorHAnsi" w:eastAsia="Tahoma" w:hAnsiTheme="minorHAnsi" w:cs="Tahoma"/>
        </w:rPr>
        <w:t>El proyecto objeto de ponencia cumple con los requisitos preceptuados en la Ley 5ª de 1992, así:</w:t>
      </w:r>
    </w:p>
    <w:p w:rsidR="008F34FC" w:rsidRPr="00002142" w:rsidRDefault="008F34FC" w:rsidP="009C486E">
      <w:pPr>
        <w:spacing w:line="240" w:lineRule="auto"/>
        <w:jc w:val="both"/>
        <w:rPr>
          <w:rFonts w:asciiTheme="minorHAnsi" w:hAnsiTheme="minorHAnsi"/>
        </w:rPr>
      </w:pPr>
      <w:r w:rsidRPr="00002142">
        <w:rPr>
          <w:rFonts w:asciiTheme="minorHAnsi" w:eastAsia="Tahoma" w:hAnsiTheme="minorHAnsi" w:cs="Tahoma"/>
        </w:rPr>
        <w:t xml:space="preserve"> </w:t>
      </w:r>
    </w:p>
    <w:p w:rsidR="008F34FC" w:rsidRPr="00002142" w:rsidRDefault="008F34FC" w:rsidP="00DB357E">
      <w:pPr>
        <w:spacing w:line="240" w:lineRule="auto"/>
        <w:contextualSpacing/>
        <w:jc w:val="both"/>
        <w:rPr>
          <w:rFonts w:asciiTheme="minorHAnsi" w:eastAsia="Tahoma" w:hAnsiTheme="minorHAnsi" w:cs="Tahoma"/>
          <w:highlight w:val="white"/>
        </w:rPr>
      </w:pPr>
      <w:r w:rsidRPr="00002142">
        <w:rPr>
          <w:rFonts w:asciiTheme="minorHAnsi" w:eastAsia="Tahoma" w:hAnsiTheme="minorHAnsi" w:cs="Tahoma"/>
          <w:b/>
        </w:rPr>
        <w:t>Iniciativa legislativa:</w:t>
      </w:r>
      <w:r w:rsidRPr="00002142">
        <w:rPr>
          <w:rFonts w:asciiTheme="minorHAnsi" w:eastAsia="Tahoma" w:hAnsiTheme="minorHAnsi" w:cs="Tahoma"/>
        </w:rPr>
        <w:t xml:space="preserve"> El artículo 140.1 de la norma precitada otorga la facultad a “Los Senadores y Representantes a la Cámara individualmente y a través de las bancadas.”.</w:t>
      </w:r>
    </w:p>
    <w:p w:rsidR="00DB357E" w:rsidRDefault="00DB357E" w:rsidP="00DB357E">
      <w:pPr>
        <w:spacing w:line="240" w:lineRule="auto"/>
        <w:contextualSpacing/>
        <w:jc w:val="both"/>
        <w:rPr>
          <w:rFonts w:asciiTheme="minorHAnsi" w:eastAsia="Tahoma" w:hAnsiTheme="minorHAnsi" w:cs="Tahoma"/>
          <w:b/>
        </w:rPr>
      </w:pPr>
    </w:p>
    <w:p w:rsidR="008F34FC" w:rsidRPr="00002142" w:rsidRDefault="008F34FC" w:rsidP="00DB357E">
      <w:pPr>
        <w:spacing w:line="240" w:lineRule="auto"/>
        <w:contextualSpacing/>
        <w:jc w:val="both"/>
        <w:rPr>
          <w:rFonts w:asciiTheme="minorHAnsi" w:eastAsia="Tahoma" w:hAnsiTheme="minorHAnsi" w:cs="Tahoma"/>
          <w:highlight w:val="white"/>
        </w:rPr>
      </w:pPr>
      <w:r w:rsidRPr="00002142">
        <w:rPr>
          <w:rFonts w:asciiTheme="minorHAnsi" w:eastAsia="Tahoma" w:hAnsiTheme="minorHAnsi" w:cs="Tahoma"/>
          <w:b/>
        </w:rPr>
        <w:t>Contenido Constitucional:</w:t>
      </w:r>
      <w:r w:rsidRPr="00002142">
        <w:rPr>
          <w:rFonts w:asciiTheme="minorHAnsi" w:eastAsia="Tahoma" w:hAnsiTheme="minorHAnsi" w:cs="Tahoma"/>
        </w:rPr>
        <w:t xml:space="preserve"> El proyecto se ajusta al Capítulo III de la Constitución Política de Colombia que trata “De las Leyes”, comprendido desde el artículo 150 y subsiguientes.</w:t>
      </w:r>
    </w:p>
    <w:p w:rsidR="008F34FC" w:rsidRPr="00002142" w:rsidRDefault="008F34FC" w:rsidP="009C486E">
      <w:pPr>
        <w:spacing w:line="240" w:lineRule="auto"/>
        <w:ind w:left="720"/>
        <w:contextualSpacing/>
        <w:rPr>
          <w:rFonts w:asciiTheme="minorHAnsi" w:eastAsia="Tahoma" w:hAnsiTheme="minorHAnsi" w:cs="Tahoma"/>
          <w:b/>
          <w:highlight w:val="white"/>
        </w:rPr>
      </w:pPr>
    </w:p>
    <w:p w:rsidR="00A42606" w:rsidRPr="00002142" w:rsidRDefault="00C45318" w:rsidP="00DB357E">
      <w:pPr>
        <w:numPr>
          <w:ilvl w:val="0"/>
          <w:numId w:val="8"/>
        </w:numPr>
        <w:spacing w:line="240" w:lineRule="auto"/>
        <w:ind w:hanging="360"/>
        <w:contextualSpacing/>
        <w:jc w:val="center"/>
        <w:rPr>
          <w:rFonts w:asciiTheme="minorHAnsi" w:eastAsia="Tahoma" w:hAnsiTheme="minorHAnsi" w:cs="Tahoma"/>
          <w:b/>
          <w:highlight w:val="white"/>
        </w:rPr>
      </w:pPr>
      <w:r w:rsidRPr="00002142">
        <w:rPr>
          <w:rFonts w:asciiTheme="minorHAnsi" w:eastAsia="Tahoma" w:hAnsiTheme="minorHAnsi" w:cs="Tahoma"/>
          <w:b/>
        </w:rPr>
        <w:t>OBJETIVOS DEL PROYECTO.</w:t>
      </w:r>
    </w:p>
    <w:p w:rsidR="00A42606" w:rsidRPr="00002142" w:rsidRDefault="00A42606" w:rsidP="009C486E">
      <w:pPr>
        <w:spacing w:line="240" w:lineRule="auto"/>
        <w:rPr>
          <w:rFonts w:asciiTheme="minorHAnsi" w:hAnsiTheme="minorHAnsi"/>
        </w:rPr>
      </w:pPr>
    </w:p>
    <w:p w:rsidR="009D1D8A" w:rsidRPr="00002142" w:rsidRDefault="00275739" w:rsidP="009C486E">
      <w:pPr>
        <w:spacing w:after="200" w:line="240" w:lineRule="auto"/>
        <w:contextualSpacing/>
        <w:jc w:val="both"/>
        <w:rPr>
          <w:rFonts w:asciiTheme="minorHAnsi" w:eastAsia="Tahoma" w:hAnsiTheme="minorHAnsi" w:cs="Tahoma"/>
        </w:rPr>
      </w:pPr>
      <w:r w:rsidRPr="00002142">
        <w:rPr>
          <w:rFonts w:asciiTheme="minorHAnsi" w:eastAsia="Tahoma" w:hAnsiTheme="minorHAnsi" w:cs="Tahoma"/>
        </w:rPr>
        <w:t>La iniciativa</w:t>
      </w:r>
      <w:r w:rsidR="00623207">
        <w:rPr>
          <w:rFonts w:asciiTheme="minorHAnsi" w:eastAsia="Tahoma" w:hAnsiTheme="minorHAnsi" w:cs="Tahoma"/>
        </w:rPr>
        <w:t xml:space="preserve"> </w:t>
      </w:r>
      <w:r w:rsidR="0048647E">
        <w:rPr>
          <w:rFonts w:asciiTheme="minorHAnsi" w:eastAsia="Tahoma" w:hAnsiTheme="minorHAnsi" w:cs="Tahoma"/>
        </w:rPr>
        <w:t xml:space="preserve">legislativa: </w:t>
      </w:r>
    </w:p>
    <w:p w:rsidR="009D1D8A" w:rsidRPr="00002142" w:rsidRDefault="009D1D8A" w:rsidP="009C486E">
      <w:pPr>
        <w:spacing w:line="240" w:lineRule="auto"/>
        <w:jc w:val="both"/>
        <w:rPr>
          <w:rFonts w:asciiTheme="minorHAnsi" w:eastAsia="Times New Roman" w:hAnsiTheme="minorHAnsi" w:cs="Tahoma"/>
        </w:rPr>
      </w:pPr>
    </w:p>
    <w:p w:rsidR="00BF5A28" w:rsidRPr="00002142" w:rsidRDefault="009D1D8A" w:rsidP="009C486E">
      <w:pPr>
        <w:pStyle w:val="Prrafodelista"/>
        <w:numPr>
          <w:ilvl w:val="0"/>
          <w:numId w:val="32"/>
        </w:numPr>
        <w:spacing w:line="240" w:lineRule="auto"/>
        <w:jc w:val="both"/>
        <w:rPr>
          <w:rFonts w:asciiTheme="minorHAnsi" w:eastAsia="Times New Roman" w:hAnsiTheme="minorHAnsi" w:cs="Tahoma"/>
          <w:b/>
        </w:rPr>
      </w:pPr>
      <w:r w:rsidRPr="00002142">
        <w:rPr>
          <w:rFonts w:asciiTheme="minorHAnsi" w:eastAsia="Times New Roman" w:hAnsiTheme="minorHAnsi" w:cs="Tahoma"/>
        </w:rPr>
        <w:t xml:space="preserve">Crea </w:t>
      </w:r>
      <w:r w:rsidR="001553FB" w:rsidRPr="00002142">
        <w:rPr>
          <w:rFonts w:asciiTheme="minorHAnsi" w:eastAsia="Times New Roman" w:hAnsiTheme="minorHAnsi" w:cs="Tahoma"/>
        </w:rPr>
        <w:t>el sistema de búsqueda de niños</w:t>
      </w:r>
      <w:r w:rsidRPr="00002142">
        <w:rPr>
          <w:rFonts w:asciiTheme="minorHAnsi" w:eastAsia="Times New Roman" w:hAnsiTheme="minorHAnsi" w:cs="Tahoma"/>
        </w:rPr>
        <w:t xml:space="preserve"> desaparecidos</w:t>
      </w:r>
      <w:r w:rsidR="009578E2" w:rsidRPr="00002142">
        <w:rPr>
          <w:rFonts w:asciiTheme="minorHAnsi" w:eastAsia="Times New Roman" w:hAnsiTheme="minorHAnsi" w:cs="Tahoma"/>
        </w:rPr>
        <w:t xml:space="preserve"> </w:t>
      </w:r>
      <w:r w:rsidR="004A3AF7" w:rsidRPr="00002142">
        <w:rPr>
          <w:rFonts w:asciiTheme="minorHAnsi" w:eastAsia="Times New Roman" w:hAnsiTheme="minorHAnsi" w:cs="Tahoma"/>
        </w:rPr>
        <w:t xml:space="preserve">con la participación de 18 entidades públicas </w:t>
      </w:r>
      <w:r w:rsidRPr="00002142">
        <w:rPr>
          <w:rFonts w:asciiTheme="minorHAnsi" w:eastAsia="Times New Roman" w:hAnsiTheme="minorHAnsi" w:cs="Tahoma"/>
        </w:rPr>
        <w:t>y la ciudadanía, en</w:t>
      </w:r>
      <w:r w:rsidR="004A3AF7" w:rsidRPr="00002142">
        <w:rPr>
          <w:rFonts w:asciiTheme="minorHAnsi" w:eastAsia="Times New Roman" w:hAnsiTheme="minorHAnsi" w:cs="Tahoma"/>
        </w:rPr>
        <w:t xml:space="preserve">cargada de dirigir y ejecutar </w:t>
      </w:r>
      <w:r w:rsidR="003C28B1">
        <w:rPr>
          <w:rFonts w:asciiTheme="minorHAnsi" w:eastAsia="Times New Roman" w:hAnsiTheme="minorHAnsi" w:cs="Tahoma"/>
        </w:rPr>
        <w:t xml:space="preserve">una </w:t>
      </w:r>
      <w:r w:rsidR="004A3AF7" w:rsidRPr="00002142">
        <w:rPr>
          <w:rFonts w:asciiTheme="minorHAnsi" w:eastAsia="Times New Roman" w:hAnsiTheme="minorHAnsi" w:cs="Tahoma"/>
        </w:rPr>
        <w:t>estrategia articulada</w:t>
      </w:r>
      <w:r w:rsidR="003C28B1">
        <w:rPr>
          <w:rFonts w:asciiTheme="minorHAnsi" w:eastAsia="Times New Roman" w:hAnsiTheme="minorHAnsi" w:cs="Tahoma"/>
        </w:rPr>
        <w:t xml:space="preserve">, unificada, y eficaz </w:t>
      </w:r>
      <w:r w:rsidR="004A3AF7" w:rsidRPr="00002142">
        <w:rPr>
          <w:rFonts w:asciiTheme="minorHAnsi" w:eastAsia="Times New Roman" w:hAnsiTheme="minorHAnsi" w:cs="Tahoma"/>
        </w:rPr>
        <w:t xml:space="preserve"> de </w:t>
      </w:r>
      <w:r w:rsidRPr="00002142">
        <w:rPr>
          <w:rFonts w:asciiTheme="minorHAnsi" w:eastAsia="Times New Roman" w:hAnsiTheme="minorHAnsi" w:cs="Tahoma"/>
        </w:rPr>
        <w:t xml:space="preserve"> búsqueda, localización y reintegro del niño desaparecido. </w:t>
      </w:r>
    </w:p>
    <w:p w:rsidR="00BF5A28" w:rsidRPr="00002142" w:rsidRDefault="004A3AF7" w:rsidP="009C486E">
      <w:pPr>
        <w:pStyle w:val="Prrafodelista"/>
        <w:numPr>
          <w:ilvl w:val="0"/>
          <w:numId w:val="32"/>
        </w:numPr>
        <w:spacing w:line="240" w:lineRule="auto"/>
        <w:jc w:val="both"/>
        <w:rPr>
          <w:rFonts w:asciiTheme="minorHAnsi" w:eastAsia="Times New Roman" w:hAnsiTheme="minorHAnsi" w:cs="Tahoma"/>
          <w:b/>
        </w:rPr>
      </w:pPr>
      <w:r w:rsidRPr="00002142">
        <w:rPr>
          <w:rFonts w:asciiTheme="minorHAnsi" w:eastAsia="Times New Roman" w:hAnsiTheme="minorHAnsi" w:cs="Tahoma"/>
        </w:rPr>
        <w:t xml:space="preserve">Contempla que las </w:t>
      </w:r>
      <w:r w:rsidR="009D1D8A" w:rsidRPr="00002142">
        <w:rPr>
          <w:rFonts w:asciiTheme="minorHAnsi" w:eastAsia="Times New Roman" w:hAnsiTheme="minorHAnsi" w:cs="Tahoma"/>
        </w:rPr>
        <w:t xml:space="preserve">entidades deberán actuar con urgencia, prioridad e inmediatez en </w:t>
      </w:r>
      <w:r w:rsidRPr="00002142">
        <w:rPr>
          <w:rFonts w:asciiTheme="minorHAnsi" w:eastAsia="Times New Roman" w:hAnsiTheme="minorHAnsi" w:cs="Tahoma"/>
        </w:rPr>
        <w:t>casos de desaparición</w:t>
      </w:r>
      <w:r w:rsidR="0048647E">
        <w:rPr>
          <w:rFonts w:asciiTheme="minorHAnsi" w:eastAsia="Times New Roman" w:hAnsiTheme="minorHAnsi" w:cs="Tahoma"/>
        </w:rPr>
        <w:t xml:space="preserve"> de menores de edad</w:t>
      </w:r>
      <w:r w:rsidR="009D1D8A" w:rsidRPr="00002142">
        <w:rPr>
          <w:rFonts w:asciiTheme="minorHAnsi" w:eastAsia="Times New Roman" w:hAnsiTheme="minorHAnsi" w:cs="Tahoma"/>
        </w:rPr>
        <w:t xml:space="preserve">.  </w:t>
      </w:r>
    </w:p>
    <w:p w:rsidR="00BF5A28" w:rsidRPr="00002142" w:rsidRDefault="004A3AF7" w:rsidP="009C486E">
      <w:pPr>
        <w:pStyle w:val="Prrafodelista"/>
        <w:numPr>
          <w:ilvl w:val="0"/>
          <w:numId w:val="32"/>
        </w:numPr>
        <w:spacing w:line="240" w:lineRule="auto"/>
        <w:jc w:val="both"/>
        <w:rPr>
          <w:rFonts w:asciiTheme="minorHAnsi" w:eastAsia="Times New Roman" w:hAnsiTheme="minorHAnsi" w:cs="Tahoma"/>
          <w:b/>
        </w:rPr>
      </w:pPr>
      <w:r w:rsidRPr="00002142">
        <w:rPr>
          <w:rFonts w:asciiTheme="minorHAnsi" w:eastAsia="Times New Roman" w:hAnsiTheme="minorHAnsi" w:cs="Tahoma"/>
        </w:rPr>
        <w:t>Dentro de las estrategias se contemplan</w:t>
      </w:r>
      <w:r w:rsidR="00CE65C8">
        <w:rPr>
          <w:rFonts w:asciiTheme="minorHAnsi" w:eastAsia="Times New Roman" w:hAnsiTheme="minorHAnsi" w:cs="Tahoma"/>
        </w:rPr>
        <w:t xml:space="preserve">: </w:t>
      </w:r>
      <w:r w:rsidRPr="00002142">
        <w:rPr>
          <w:rFonts w:asciiTheme="minorHAnsi" w:eastAsia="Times New Roman" w:hAnsiTheme="minorHAnsi" w:cs="Tahoma"/>
        </w:rPr>
        <w:t xml:space="preserve"> la participación del sector empresarial,  la creación y puesta en funcionamiento de aplicaciones y programas gratuitos donde se reporte y publique l</w:t>
      </w:r>
      <w:r w:rsidR="00885735">
        <w:rPr>
          <w:rFonts w:asciiTheme="minorHAnsi" w:eastAsia="Times New Roman" w:hAnsiTheme="minorHAnsi" w:cs="Tahoma"/>
        </w:rPr>
        <w:t>a información de los menores,  d</w:t>
      </w:r>
      <w:r w:rsidRPr="00002142">
        <w:rPr>
          <w:rFonts w:asciiTheme="minorHAnsi" w:eastAsia="Times New Roman" w:hAnsiTheme="minorHAnsi" w:cs="Tahoma"/>
        </w:rPr>
        <w:t>iseño y ejecución de campañas de comunicación en las zonas de fronteras, instituciones educativas, aeropuertos, terminales, sistemas de transporte de pasajeros, medios de comunicación, sitios web, canales de televisión públicos y privados, redes sociales, periódicos, servicios de radiodifusión sonora, aplicaciones y dispositivos en equipos electrónicos, carteles electrónicos, y todos aquellos que garanticen una rápida difusió</w:t>
      </w:r>
      <w:r w:rsidR="00885735">
        <w:rPr>
          <w:rFonts w:asciiTheme="minorHAnsi" w:eastAsia="Times New Roman" w:hAnsiTheme="minorHAnsi" w:cs="Tahoma"/>
        </w:rPr>
        <w:t>n de la información. Se adecuará</w:t>
      </w:r>
      <w:r w:rsidRPr="00002142">
        <w:rPr>
          <w:rFonts w:asciiTheme="minorHAnsi" w:eastAsia="Times New Roman" w:hAnsiTheme="minorHAnsi" w:cs="Tahoma"/>
        </w:rPr>
        <w:t xml:space="preserve"> la línea 123 para para recibir denuncias.</w:t>
      </w:r>
      <w:r w:rsidR="00885735">
        <w:rPr>
          <w:rFonts w:asciiTheme="minorHAnsi" w:eastAsia="Times New Roman" w:hAnsiTheme="minorHAnsi" w:cs="Tahoma"/>
        </w:rPr>
        <w:t xml:space="preserve"> Se deberá f</w:t>
      </w:r>
      <w:r w:rsidRPr="00002142">
        <w:rPr>
          <w:rFonts w:asciiTheme="minorHAnsi" w:eastAsia="Times New Roman" w:hAnsiTheme="minorHAnsi" w:cs="Tahoma"/>
        </w:rPr>
        <w:t>ormula</w:t>
      </w:r>
      <w:r w:rsidR="00885735">
        <w:rPr>
          <w:rFonts w:asciiTheme="minorHAnsi" w:eastAsia="Times New Roman" w:hAnsiTheme="minorHAnsi" w:cs="Tahoma"/>
        </w:rPr>
        <w:t>r</w:t>
      </w:r>
      <w:r w:rsidRPr="00002142">
        <w:rPr>
          <w:rFonts w:asciiTheme="minorHAnsi" w:eastAsia="Times New Roman" w:hAnsiTheme="minorHAnsi" w:cs="Tahoma"/>
        </w:rPr>
        <w:t xml:space="preserve">  una política para prevenir la ausencia injustificada de los menores</w:t>
      </w:r>
      <w:r w:rsidR="00BF5A28" w:rsidRPr="00002142">
        <w:rPr>
          <w:rFonts w:asciiTheme="minorHAnsi" w:eastAsia="Times New Roman" w:hAnsiTheme="minorHAnsi" w:cs="Tahoma"/>
        </w:rPr>
        <w:t>,</w:t>
      </w:r>
      <w:r w:rsidR="00885735">
        <w:rPr>
          <w:rFonts w:asciiTheme="minorHAnsi" w:eastAsia="Times New Roman" w:hAnsiTheme="minorHAnsi" w:cs="Tahoma"/>
        </w:rPr>
        <w:t xml:space="preserve"> s</w:t>
      </w:r>
      <w:r w:rsidRPr="00002142">
        <w:rPr>
          <w:rFonts w:asciiTheme="minorHAnsi" w:eastAsia="Times New Roman" w:hAnsiTheme="minorHAnsi" w:cs="Tahoma"/>
        </w:rPr>
        <w:t xml:space="preserve">e capacitará a los </w:t>
      </w:r>
      <w:r w:rsidR="00CE65C8">
        <w:rPr>
          <w:rFonts w:asciiTheme="minorHAnsi" w:eastAsia="Times New Roman" w:hAnsiTheme="minorHAnsi" w:cs="Tahoma"/>
        </w:rPr>
        <w:t xml:space="preserve">las </w:t>
      </w:r>
      <w:r w:rsidRPr="00002142">
        <w:rPr>
          <w:rFonts w:asciiTheme="minorHAnsi" w:eastAsia="Times New Roman" w:hAnsiTheme="minorHAnsi" w:cs="Tahoma"/>
        </w:rPr>
        <w:t xml:space="preserve">autoridades que conforman el sistema en el manejo de la información y en el funcionamiento del sistema, se </w:t>
      </w:r>
      <w:r w:rsidR="00CE65C8">
        <w:rPr>
          <w:rFonts w:asciiTheme="minorHAnsi" w:eastAsia="Times New Roman" w:hAnsiTheme="minorHAnsi" w:cs="Tahoma"/>
        </w:rPr>
        <w:t>e</w:t>
      </w:r>
      <w:r w:rsidRPr="00002142">
        <w:rPr>
          <w:rFonts w:asciiTheme="minorHAnsi" w:eastAsia="Times New Roman" w:hAnsiTheme="minorHAnsi" w:cs="Tahoma"/>
        </w:rPr>
        <w:t>stablecerán funciones claras y específicas a cargo de cada integrante del sistema, así como los mecanismos de seguimiento y evaluación a las mismas.</w:t>
      </w:r>
    </w:p>
    <w:p w:rsidR="00BF5A28" w:rsidRPr="00002142" w:rsidRDefault="00BF5A28" w:rsidP="009C486E">
      <w:pPr>
        <w:pStyle w:val="Prrafodelista"/>
        <w:numPr>
          <w:ilvl w:val="0"/>
          <w:numId w:val="32"/>
        </w:numPr>
        <w:spacing w:line="240" w:lineRule="auto"/>
        <w:jc w:val="both"/>
        <w:rPr>
          <w:rFonts w:asciiTheme="minorHAnsi" w:eastAsia="Times New Roman" w:hAnsiTheme="minorHAnsi" w:cs="Tahoma"/>
        </w:rPr>
      </w:pPr>
      <w:r w:rsidRPr="00002142">
        <w:rPr>
          <w:rFonts w:asciiTheme="minorHAnsi" w:eastAsia="Times New Roman" w:hAnsiTheme="minorHAnsi" w:cs="Tahoma"/>
        </w:rPr>
        <w:t>Crea la</w:t>
      </w:r>
      <w:r w:rsidRPr="00002142">
        <w:rPr>
          <w:rFonts w:asciiTheme="minorHAnsi" w:eastAsia="Times New Roman" w:hAnsiTheme="minorHAnsi" w:cs="Tahoma"/>
          <w:b/>
        </w:rPr>
        <w:t xml:space="preserve"> </w:t>
      </w:r>
      <w:r w:rsidR="00002142" w:rsidRPr="00002142">
        <w:rPr>
          <w:rFonts w:asciiTheme="minorHAnsi" w:eastAsia="Times New Roman" w:hAnsiTheme="minorHAnsi" w:cs="Tahoma"/>
        </w:rPr>
        <w:t>Alerta Inmediata Por Desapariciones De Niños, Niñas Y Adolescentes</w:t>
      </w:r>
      <w:r w:rsidR="009D1D8A" w:rsidRPr="00002142">
        <w:rPr>
          <w:rFonts w:asciiTheme="minorHAnsi" w:eastAsia="Times New Roman" w:hAnsiTheme="minorHAnsi" w:cs="Tahoma"/>
        </w:rPr>
        <w:t>.</w:t>
      </w:r>
      <w:r w:rsidRPr="00002142">
        <w:rPr>
          <w:rFonts w:asciiTheme="minorHAnsi" w:eastAsia="Times New Roman" w:hAnsiTheme="minorHAnsi" w:cs="Tahoma"/>
        </w:rPr>
        <w:t xml:space="preserve"> (</w:t>
      </w:r>
      <w:r w:rsidR="009D1D8A" w:rsidRPr="00002142">
        <w:rPr>
          <w:rFonts w:asciiTheme="minorHAnsi" w:eastAsia="Times New Roman" w:hAnsiTheme="minorHAnsi" w:cs="Tahoma"/>
        </w:rPr>
        <w:t>difu</w:t>
      </w:r>
      <w:r w:rsidRPr="00002142">
        <w:rPr>
          <w:rFonts w:asciiTheme="minorHAnsi" w:eastAsia="Times New Roman" w:hAnsiTheme="minorHAnsi" w:cs="Tahoma"/>
        </w:rPr>
        <w:t xml:space="preserve">sión </w:t>
      </w:r>
      <w:r w:rsidR="009D1D8A" w:rsidRPr="00002142">
        <w:rPr>
          <w:rFonts w:asciiTheme="minorHAnsi" w:eastAsia="Times New Roman" w:hAnsiTheme="minorHAnsi" w:cs="Tahoma"/>
        </w:rPr>
        <w:t>masiva</w:t>
      </w:r>
      <w:r w:rsidRPr="00002142">
        <w:rPr>
          <w:rFonts w:asciiTheme="minorHAnsi" w:eastAsia="Times New Roman" w:hAnsiTheme="minorHAnsi" w:cs="Tahoma"/>
        </w:rPr>
        <w:t xml:space="preserve"> de </w:t>
      </w:r>
      <w:r w:rsidR="009D1D8A" w:rsidRPr="00002142">
        <w:rPr>
          <w:rFonts w:asciiTheme="minorHAnsi" w:eastAsia="Times New Roman" w:hAnsiTheme="minorHAnsi" w:cs="Tahoma"/>
        </w:rPr>
        <w:t xml:space="preserve"> la información de</w:t>
      </w:r>
      <w:r w:rsidRPr="00002142">
        <w:rPr>
          <w:rFonts w:asciiTheme="minorHAnsi" w:eastAsia="Times New Roman" w:hAnsiTheme="minorHAnsi" w:cs="Tahoma"/>
        </w:rPr>
        <w:t>l menor</w:t>
      </w:r>
      <w:r w:rsidR="009D1D8A" w:rsidRPr="00002142">
        <w:rPr>
          <w:rFonts w:asciiTheme="minorHAnsi" w:eastAsia="Times New Roman" w:hAnsiTheme="minorHAnsi" w:cs="Tahoma"/>
        </w:rPr>
        <w:t xml:space="preserve">. Esta podrá ser local, departamental o nacional según la necesidad. </w:t>
      </w:r>
    </w:p>
    <w:p w:rsidR="00BF5A28" w:rsidRPr="00002142" w:rsidRDefault="00CE65C8" w:rsidP="009C486E">
      <w:pPr>
        <w:pStyle w:val="Prrafodelista"/>
        <w:numPr>
          <w:ilvl w:val="0"/>
          <w:numId w:val="32"/>
        </w:numPr>
        <w:spacing w:line="240" w:lineRule="auto"/>
        <w:jc w:val="both"/>
        <w:rPr>
          <w:rFonts w:asciiTheme="minorHAnsi" w:eastAsia="Times New Roman" w:hAnsiTheme="minorHAnsi" w:cs="Tahoma"/>
        </w:rPr>
      </w:pPr>
      <w:r w:rsidRPr="00002142">
        <w:rPr>
          <w:rFonts w:asciiTheme="minorHAnsi" w:eastAsia="Times New Roman" w:hAnsiTheme="minorHAnsi" w:cs="Tahoma"/>
        </w:rPr>
        <w:t>Medicina Legal</w:t>
      </w:r>
      <w:r w:rsidR="00BF5A28" w:rsidRPr="00002142">
        <w:rPr>
          <w:rFonts w:asciiTheme="minorHAnsi" w:eastAsia="Times New Roman" w:hAnsiTheme="minorHAnsi" w:cs="Tahoma"/>
        </w:rPr>
        <w:t xml:space="preserve"> deberá </w:t>
      </w:r>
      <w:r w:rsidR="009D1D8A" w:rsidRPr="00002142">
        <w:rPr>
          <w:rFonts w:asciiTheme="minorHAnsi" w:eastAsia="Times New Roman" w:hAnsiTheme="minorHAnsi" w:cs="Tahoma"/>
        </w:rPr>
        <w:t>unificar, priorizar y diferenciar los registros de menores de edad reportados como desaparecidos</w:t>
      </w:r>
      <w:r w:rsidR="00BF5A28" w:rsidRPr="00002142">
        <w:rPr>
          <w:rFonts w:asciiTheme="minorHAnsi" w:eastAsia="Times New Roman" w:hAnsiTheme="minorHAnsi" w:cs="Tahoma"/>
        </w:rPr>
        <w:t xml:space="preserve"> en  el SIRDEC (Sistema de Información red de desaparecidos y cadáveres).</w:t>
      </w:r>
    </w:p>
    <w:p w:rsidR="00BF5A28" w:rsidRPr="00002142" w:rsidRDefault="009D1D8A" w:rsidP="009C486E">
      <w:pPr>
        <w:pStyle w:val="Prrafodelista"/>
        <w:numPr>
          <w:ilvl w:val="0"/>
          <w:numId w:val="32"/>
        </w:numPr>
        <w:spacing w:line="240" w:lineRule="auto"/>
        <w:jc w:val="both"/>
        <w:rPr>
          <w:rFonts w:asciiTheme="minorHAnsi" w:eastAsia="Times New Roman" w:hAnsiTheme="minorHAnsi" w:cs="Tahoma"/>
        </w:rPr>
      </w:pPr>
      <w:r w:rsidRPr="00002142">
        <w:rPr>
          <w:rFonts w:asciiTheme="minorHAnsi" w:eastAsia="Times New Roman" w:hAnsiTheme="minorHAnsi" w:cs="Tahoma"/>
        </w:rPr>
        <w:t>La información sobre los niños, niñas y adolescentes desaparecidos, será administrada bajo las condiciones de seguridad de conformidad con la Ley 1098 de 2006.</w:t>
      </w:r>
    </w:p>
    <w:p w:rsidR="00BF5A28" w:rsidRPr="00002142" w:rsidRDefault="009D1D8A" w:rsidP="009C486E">
      <w:pPr>
        <w:pStyle w:val="Prrafodelista"/>
        <w:numPr>
          <w:ilvl w:val="0"/>
          <w:numId w:val="32"/>
        </w:numPr>
        <w:spacing w:line="240" w:lineRule="auto"/>
        <w:jc w:val="both"/>
        <w:rPr>
          <w:rFonts w:asciiTheme="minorHAnsi" w:eastAsia="Times New Roman" w:hAnsiTheme="minorHAnsi" w:cs="Tahoma"/>
        </w:rPr>
      </w:pPr>
      <w:r w:rsidRPr="00002142">
        <w:rPr>
          <w:rFonts w:asciiTheme="minorHAnsi" w:eastAsia="Times New Roman" w:hAnsiTheme="minorHAnsi" w:cs="Tahoma"/>
        </w:rPr>
        <w:lastRenderedPageBreak/>
        <w:t>El Ministerio de Transporte, la Aeronáutica Civil y la Superintendencia de Puertos y Transporte  implementaran conjuntamente un protocolo especial para el transporte de menores de edad</w:t>
      </w:r>
      <w:r w:rsidR="00BF5A28" w:rsidRPr="00002142">
        <w:rPr>
          <w:rFonts w:asciiTheme="minorHAnsi" w:eastAsia="Times New Roman" w:hAnsiTheme="minorHAnsi" w:cs="Tahoma"/>
        </w:rPr>
        <w:t>. (</w:t>
      </w:r>
      <w:r w:rsidR="00D556D3" w:rsidRPr="00002142">
        <w:rPr>
          <w:rFonts w:asciiTheme="minorHAnsi" w:eastAsia="Times New Roman" w:hAnsiTheme="minorHAnsi" w:cs="Tahoma"/>
        </w:rPr>
        <w:t>Evitar Fuga De Menores</w:t>
      </w:r>
      <w:r w:rsidR="00BF5A28" w:rsidRPr="00002142">
        <w:rPr>
          <w:rFonts w:asciiTheme="minorHAnsi" w:eastAsia="Times New Roman" w:hAnsiTheme="minorHAnsi" w:cs="Tahoma"/>
        </w:rPr>
        <w:t>)</w:t>
      </w:r>
      <w:r w:rsidR="00D556D3">
        <w:rPr>
          <w:rFonts w:asciiTheme="minorHAnsi" w:eastAsia="Times New Roman" w:hAnsiTheme="minorHAnsi" w:cs="Tahoma"/>
        </w:rPr>
        <w:t>.</w:t>
      </w:r>
      <w:r w:rsidRPr="00002142">
        <w:rPr>
          <w:rFonts w:asciiTheme="minorHAnsi" w:eastAsia="Times New Roman" w:hAnsiTheme="minorHAnsi" w:cs="Tahoma"/>
        </w:rPr>
        <w:t xml:space="preserve"> </w:t>
      </w:r>
    </w:p>
    <w:p w:rsidR="009D1D8A" w:rsidRPr="00002142" w:rsidRDefault="0036574D" w:rsidP="009C486E">
      <w:pPr>
        <w:pStyle w:val="Prrafodelista"/>
        <w:numPr>
          <w:ilvl w:val="0"/>
          <w:numId w:val="32"/>
        </w:numPr>
        <w:spacing w:line="240" w:lineRule="auto"/>
        <w:jc w:val="both"/>
        <w:rPr>
          <w:rFonts w:asciiTheme="minorHAnsi" w:eastAsia="Times New Roman" w:hAnsiTheme="minorHAnsi" w:cs="Tahoma"/>
        </w:rPr>
      </w:pPr>
      <w:r>
        <w:rPr>
          <w:rFonts w:asciiTheme="minorHAnsi" w:eastAsia="Times New Roman" w:hAnsiTheme="minorHAnsi" w:cs="Tahoma"/>
        </w:rPr>
        <w:t>L</w:t>
      </w:r>
      <w:r w:rsidR="009D1D8A" w:rsidRPr="00002142">
        <w:rPr>
          <w:rFonts w:asciiTheme="minorHAnsi" w:eastAsia="Times New Roman" w:hAnsiTheme="minorHAnsi" w:cs="Tahoma"/>
        </w:rPr>
        <w:t xml:space="preserve">a Procuraduría General </w:t>
      </w:r>
      <w:r>
        <w:rPr>
          <w:rFonts w:asciiTheme="minorHAnsi" w:eastAsia="Times New Roman" w:hAnsiTheme="minorHAnsi" w:cs="Tahoma"/>
        </w:rPr>
        <w:t xml:space="preserve">presentará un </w:t>
      </w:r>
      <w:r w:rsidR="009D1D8A" w:rsidRPr="00002142">
        <w:rPr>
          <w:rFonts w:asciiTheme="minorHAnsi" w:eastAsia="Times New Roman" w:hAnsiTheme="minorHAnsi" w:cs="Tahoma"/>
        </w:rPr>
        <w:t>informe semestral al Congreso sobr</w:t>
      </w:r>
      <w:r>
        <w:rPr>
          <w:rFonts w:asciiTheme="minorHAnsi" w:eastAsia="Times New Roman" w:hAnsiTheme="minorHAnsi" w:cs="Tahoma"/>
        </w:rPr>
        <w:t>e el cumplimiento de la misma</w:t>
      </w:r>
      <w:r w:rsidR="009D1D8A" w:rsidRPr="00002142">
        <w:rPr>
          <w:rFonts w:asciiTheme="minorHAnsi" w:eastAsia="Times New Roman" w:hAnsiTheme="minorHAnsi" w:cs="Tahoma"/>
        </w:rPr>
        <w:t>.</w:t>
      </w:r>
    </w:p>
    <w:p w:rsidR="00A42606" w:rsidRPr="00002142" w:rsidRDefault="00C45318" w:rsidP="009C486E">
      <w:pPr>
        <w:numPr>
          <w:ilvl w:val="0"/>
          <w:numId w:val="8"/>
        </w:numPr>
        <w:spacing w:line="240" w:lineRule="auto"/>
        <w:ind w:hanging="360"/>
        <w:contextualSpacing/>
        <w:jc w:val="center"/>
        <w:rPr>
          <w:rFonts w:asciiTheme="minorHAnsi" w:eastAsia="Tahoma" w:hAnsiTheme="minorHAnsi" w:cs="Tahoma"/>
          <w:b/>
          <w:highlight w:val="white"/>
        </w:rPr>
      </w:pPr>
      <w:r w:rsidRPr="00002142">
        <w:rPr>
          <w:rFonts w:asciiTheme="minorHAnsi" w:eastAsia="Tahoma" w:hAnsiTheme="minorHAnsi" w:cs="Tahoma"/>
          <w:b/>
        </w:rPr>
        <w:t>IMPACTO FISCAL.</w:t>
      </w:r>
    </w:p>
    <w:p w:rsidR="00A42606" w:rsidRPr="00002142" w:rsidRDefault="00A42606" w:rsidP="009C486E">
      <w:pPr>
        <w:spacing w:line="240" w:lineRule="auto"/>
        <w:ind w:hanging="360"/>
        <w:jc w:val="both"/>
        <w:rPr>
          <w:rFonts w:asciiTheme="minorHAnsi" w:hAnsiTheme="minorHAnsi"/>
        </w:rPr>
      </w:pPr>
    </w:p>
    <w:p w:rsidR="00A42606" w:rsidRDefault="00C45318" w:rsidP="009C486E">
      <w:pPr>
        <w:spacing w:line="240" w:lineRule="auto"/>
        <w:jc w:val="both"/>
        <w:rPr>
          <w:rFonts w:asciiTheme="minorHAnsi" w:eastAsia="Tahoma" w:hAnsiTheme="minorHAnsi" w:cs="Tahoma"/>
        </w:rPr>
      </w:pPr>
      <w:r w:rsidRPr="00002142">
        <w:rPr>
          <w:rFonts w:asciiTheme="minorHAnsi" w:eastAsia="Tahoma" w:hAnsiTheme="minorHAnsi" w:cs="Tahoma"/>
        </w:rPr>
        <w:t>De conformidad con el artículo 7 de la ley 819 de 2003, los gastos que genere la presente iniciativa se entenderán incluidos en los presupuestos y en el Plan Operativo Anual de Inversión de la entidad competente.</w:t>
      </w:r>
      <w:r w:rsidR="00623207">
        <w:rPr>
          <w:rFonts w:asciiTheme="minorHAnsi" w:eastAsia="Tahoma" w:hAnsiTheme="minorHAnsi" w:cs="Tahoma"/>
        </w:rPr>
        <w:t xml:space="preserve"> </w:t>
      </w:r>
      <w:r w:rsidRPr="00002142">
        <w:rPr>
          <w:rFonts w:asciiTheme="minorHAnsi" w:eastAsia="Tahoma" w:hAnsiTheme="minorHAnsi" w:cs="Tahoma"/>
        </w:rPr>
        <w:t>Es relevante mencionar, para el caso en concreto, que no obstante lo anterior tenemos como sustento un pronunciamiento de la Corte Constitucional, en la Sentencia C- 911 de 2007, en la cual se puntualizó que el impacto fiscal de las normas, no puede convertirse en óbice, para que las corporaciones públicas ejerzan su función legislativa y normativa</w:t>
      </w:r>
      <w:r w:rsidR="00623207">
        <w:rPr>
          <w:rFonts w:asciiTheme="minorHAnsi" w:eastAsia="Tahoma" w:hAnsiTheme="minorHAnsi" w:cs="Tahoma"/>
        </w:rPr>
        <w:t>.</w:t>
      </w:r>
    </w:p>
    <w:p w:rsidR="00623207" w:rsidRDefault="00623207" w:rsidP="009C486E">
      <w:pPr>
        <w:spacing w:line="240" w:lineRule="auto"/>
        <w:jc w:val="both"/>
        <w:rPr>
          <w:rFonts w:asciiTheme="minorHAnsi" w:eastAsia="Tahoma" w:hAnsiTheme="minorHAnsi" w:cs="Tahoma"/>
        </w:rPr>
      </w:pPr>
    </w:p>
    <w:p w:rsidR="00623207" w:rsidRDefault="00623207" w:rsidP="009C486E">
      <w:pPr>
        <w:spacing w:line="240" w:lineRule="auto"/>
        <w:jc w:val="both"/>
        <w:rPr>
          <w:rFonts w:asciiTheme="minorHAnsi" w:eastAsia="Tahoma" w:hAnsiTheme="minorHAnsi" w:cs="Tahoma"/>
        </w:rPr>
      </w:pPr>
      <w:r>
        <w:rPr>
          <w:rFonts w:asciiTheme="minorHAnsi" w:eastAsia="Tahoma" w:hAnsiTheme="minorHAnsi" w:cs="Tahoma"/>
        </w:rPr>
        <w:t xml:space="preserve">Cabe resaltar que  la iniciativa  busca que las herramientas y autoridades existentes se articulen, unifiquen y mejores las estrategias de búsqueda.   </w:t>
      </w:r>
    </w:p>
    <w:p w:rsidR="00623207" w:rsidRPr="00002142" w:rsidRDefault="00623207"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eastAsia="Tahoma" w:hAnsiTheme="minorHAnsi" w:cs="Tahoma"/>
        </w:rPr>
        <w:t xml:space="preserve">Es por todo lo anteriormente expuesto que los Congresistas abajo firmantes, nos permitimos poner a consideración del </w:t>
      </w:r>
      <w:r w:rsidRPr="00002142">
        <w:rPr>
          <w:rFonts w:asciiTheme="minorHAnsi" w:hAnsiTheme="minorHAnsi"/>
        </w:rPr>
        <w:t xml:space="preserve">Honorable Congreso de la República </w:t>
      </w:r>
      <w:r w:rsidRPr="00002142">
        <w:rPr>
          <w:rFonts w:asciiTheme="minorHAnsi" w:eastAsia="Tahoma" w:hAnsiTheme="minorHAnsi" w:cs="Tahoma"/>
        </w:rPr>
        <w:t>el presente texto, y le solicitamos tramitar y aprobar el proyecto de ley “Por medio del cual se crea el sistema de búsqueda de niños, niñas y adolescentes desaparecidos”.</w:t>
      </w:r>
    </w:p>
    <w:p w:rsidR="00A42606" w:rsidRPr="00002142" w:rsidRDefault="00A42606" w:rsidP="009C486E">
      <w:pPr>
        <w:spacing w:line="240" w:lineRule="auto"/>
        <w:jc w:val="both"/>
        <w:rPr>
          <w:rFonts w:asciiTheme="minorHAnsi" w:hAnsiTheme="minorHAnsi"/>
        </w:rPr>
      </w:pPr>
    </w:p>
    <w:p w:rsidR="00A42606" w:rsidRPr="00002142" w:rsidRDefault="00C45318" w:rsidP="009C486E">
      <w:pPr>
        <w:spacing w:line="240" w:lineRule="auto"/>
        <w:jc w:val="both"/>
        <w:rPr>
          <w:rFonts w:asciiTheme="minorHAnsi" w:hAnsiTheme="minorHAnsi"/>
        </w:rPr>
      </w:pPr>
      <w:r w:rsidRPr="00002142">
        <w:rPr>
          <w:rFonts w:asciiTheme="minorHAnsi" w:hAnsiTheme="minorHAnsi"/>
        </w:rPr>
        <w:t>De los Honorables Congresistas,</w:t>
      </w:r>
    </w:p>
    <w:p w:rsidR="00A42606" w:rsidRPr="00002142" w:rsidRDefault="00C45318" w:rsidP="009C486E">
      <w:pPr>
        <w:spacing w:line="240" w:lineRule="auto"/>
        <w:jc w:val="both"/>
        <w:rPr>
          <w:rFonts w:asciiTheme="minorHAnsi" w:hAnsiTheme="minorHAnsi"/>
        </w:rPr>
      </w:pPr>
      <w:r w:rsidRPr="00002142">
        <w:rPr>
          <w:rFonts w:asciiTheme="minorHAnsi" w:hAnsiTheme="minorHAnsi"/>
        </w:rPr>
        <w:t xml:space="preserve"> </w:t>
      </w:r>
    </w:p>
    <w:p w:rsidR="00F3770F" w:rsidRPr="00002142" w:rsidRDefault="00F3770F" w:rsidP="009C486E">
      <w:pPr>
        <w:spacing w:line="240" w:lineRule="auto"/>
        <w:jc w:val="both"/>
        <w:rPr>
          <w:rFonts w:asciiTheme="minorHAnsi" w:hAnsiTheme="minorHAnsi"/>
        </w:rPr>
      </w:pPr>
    </w:p>
    <w:p w:rsidR="00623207" w:rsidRDefault="00623207" w:rsidP="009C486E">
      <w:pPr>
        <w:pStyle w:val="Default"/>
        <w:rPr>
          <w:rFonts w:asciiTheme="minorHAnsi" w:eastAsia="Times New Roman" w:hAnsiTheme="minorHAnsi" w:cs="Tahoma"/>
          <w:sz w:val="22"/>
          <w:szCs w:val="22"/>
          <w:lang w:eastAsia="es-CO"/>
        </w:rPr>
      </w:pPr>
    </w:p>
    <w:p w:rsidR="009D1D47" w:rsidRDefault="009D1D47" w:rsidP="009C486E">
      <w:pPr>
        <w:pStyle w:val="Default"/>
        <w:rPr>
          <w:rFonts w:asciiTheme="minorHAnsi" w:eastAsia="Times New Roman" w:hAnsiTheme="minorHAnsi" w:cs="Tahoma"/>
          <w:sz w:val="22"/>
          <w:szCs w:val="22"/>
          <w:lang w:eastAsia="es-CO"/>
        </w:rPr>
      </w:pPr>
    </w:p>
    <w:p w:rsidR="009D1D47" w:rsidRPr="00002142" w:rsidRDefault="009D1D47" w:rsidP="009C486E">
      <w:pPr>
        <w:pStyle w:val="Default"/>
        <w:rPr>
          <w:rFonts w:asciiTheme="minorHAnsi" w:eastAsia="Times New Roman" w:hAnsiTheme="minorHAnsi" w:cs="Tahoma"/>
          <w:sz w:val="22"/>
          <w:szCs w:val="22"/>
          <w:lang w:eastAsia="es-CO"/>
        </w:rPr>
      </w:pPr>
    </w:p>
    <w:p w:rsidR="00623207" w:rsidRPr="00002142" w:rsidRDefault="00623207" w:rsidP="009C486E">
      <w:pPr>
        <w:spacing w:line="240" w:lineRule="auto"/>
        <w:jc w:val="both"/>
        <w:rPr>
          <w:rFonts w:asciiTheme="minorHAnsi" w:eastAsia="Times New Roman" w:hAnsiTheme="minorHAnsi" w:cs="Tahoma"/>
        </w:rPr>
      </w:pPr>
      <w:r w:rsidRPr="00002142">
        <w:rPr>
          <w:rFonts w:asciiTheme="minorHAnsi" w:eastAsia="Times New Roman" w:hAnsiTheme="minorHAnsi" w:cs="Tahoma"/>
          <w:b/>
        </w:rPr>
        <w:t>ANA PAOLA AGUDELO GARCIA</w:t>
      </w:r>
      <w:r w:rsidRPr="00002142">
        <w:rPr>
          <w:rFonts w:asciiTheme="minorHAnsi" w:eastAsia="Times New Roman" w:hAnsiTheme="minorHAnsi" w:cs="Tahoma"/>
          <w:b/>
        </w:rPr>
        <w:tab/>
      </w:r>
      <w:r w:rsidRPr="00002142">
        <w:rPr>
          <w:rFonts w:asciiTheme="minorHAnsi" w:eastAsia="Times New Roman" w:hAnsiTheme="minorHAnsi" w:cs="Tahoma"/>
        </w:rPr>
        <w:tab/>
      </w:r>
      <w:r w:rsidRPr="00002142">
        <w:rPr>
          <w:rFonts w:asciiTheme="minorHAnsi" w:eastAsia="Times New Roman" w:hAnsiTheme="minorHAnsi" w:cs="Tahoma"/>
        </w:rPr>
        <w:tab/>
      </w:r>
      <w:r w:rsidRPr="00002142">
        <w:rPr>
          <w:rFonts w:asciiTheme="minorHAnsi" w:eastAsia="Times New Roman" w:hAnsiTheme="minorHAnsi" w:cs="Tahoma"/>
        </w:rPr>
        <w:tab/>
      </w:r>
      <w:r w:rsidRPr="00002142">
        <w:rPr>
          <w:rFonts w:asciiTheme="minorHAnsi" w:eastAsia="Times New Roman" w:hAnsiTheme="minorHAnsi" w:cs="Tahoma"/>
          <w:b/>
        </w:rPr>
        <w:t>GUILLERMINA BRAVO MONTAÑEZ</w:t>
      </w:r>
    </w:p>
    <w:p w:rsidR="00623207" w:rsidRPr="00002142" w:rsidRDefault="00623207" w:rsidP="009C486E">
      <w:pPr>
        <w:spacing w:line="240" w:lineRule="auto"/>
        <w:jc w:val="both"/>
        <w:rPr>
          <w:rFonts w:asciiTheme="minorHAnsi" w:eastAsia="Times New Roman" w:hAnsiTheme="minorHAnsi" w:cs="Tahoma"/>
        </w:rPr>
      </w:pPr>
      <w:r w:rsidRPr="00002142">
        <w:rPr>
          <w:rFonts w:asciiTheme="minorHAnsi" w:eastAsia="Times New Roman" w:hAnsiTheme="minorHAnsi" w:cs="Tahoma"/>
        </w:rPr>
        <w:t xml:space="preserve">Rep. </w:t>
      </w:r>
      <w:proofErr w:type="gramStart"/>
      <w:r w:rsidRPr="00002142">
        <w:rPr>
          <w:rFonts w:asciiTheme="minorHAnsi" w:eastAsia="Times New Roman" w:hAnsiTheme="minorHAnsi" w:cs="Tahoma"/>
        </w:rPr>
        <w:t>a</w:t>
      </w:r>
      <w:proofErr w:type="gramEnd"/>
      <w:r w:rsidRPr="00002142">
        <w:rPr>
          <w:rFonts w:asciiTheme="minorHAnsi" w:eastAsia="Times New Roman" w:hAnsiTheme="minorHAnsi" w:cs="Tahoma"/>
        </w:rPr>
        <w:t xml:space="preserve"> la Cámara Colombianos en el exterior </w:t>
      </w:r>
      <w:r w:rsidRPr="00002142">
        <w:rPr>
          <w:rFonts w:asciiTheme="minorHAnsi" w:eastAsia="Times New Roman" w:hAnsiTheme="minorHAnsi" w:cs="Tahoma"/>
        </w:rPr>
        <w:tab/>
      </w:r>
      <w:r w:rsidRPr="00002142">
        <w:rPr>
          <w:rFonts w:asciiTheme="minorHAnsi" w:eastAsia="Times New Roman" w:hAnsiTheme="minorHAnsi" w:cs="Tahoma"/>
        </w:rPr>
        <w:tab/>
        <w:t xml:space="preserve">Rep. </w:t>
      </w:r>
      <w:proofErr w:type="gramStart"/>
      <w:r w:rsidRPr="00002142">
        <w:rPr>
          <w:rFonts w:asciiTheme="minorHAnsi" w:eastAsia="Times New Roman" w:hAnsiTheme="minorHAnsi" w:cs="Tahoma"/>
        </w:rPr>
        <w:t>a</w:t>
      </w:r>
      <w:proofErr w:type="gramEnd"/>
      <w:r w:rsidRPr="00002142">
        <w:rPr>
          <w:rFonts w:asciiTheme="minorHAnsi" w:eastAsia="Times New Roman" w:hAnsiTheme="minorHAnsi" w:cs="Tahoma"/>
        </w:rPr>
        <w:t xml:space="preserve"> la Cámara por el Valle del Cauca</w:t>
      </w:r>
    </w:p>
    <w:p w:rsidR="00623207" w:rsidRPr="00002142" w:rsidRDefault="00623207" w:rsidP="009C486E">
      <w:pPr>
        <w:spacing w:line="240" w:lineRule="auto"/>
        <w:jc w:val="both"/>
        <w:rPr>
          <w:rFonts w:asciiTheme="minorHAnsi" w:eastAsia="Times New Roman" w:hAnsiTheme="minorHAnsi" w:cs="Tahoma"/>
        </w:rPr>
      </w:pPr>
    </w:p>
    <w:p w:rsidR="00623207" w:rsidRDefault="00623207" w:rsidP="009C486E">
      <w:pPr>
        <w:spacing w:line="240" w:lineRule="auto"/>
        <w:jc w:val="both"/>
        <w:rPr>
          <w:rFonts w:asciiTheme="minorHAnsi" w:eastAsia="Times New Roman" w:hAnsiTheme="minorHAnsi" w:cs="Tahoma"/>
        </w:rPr>
      </w:pPr>
    </w:p>
    <w:p w:rsidR="009C486E" w:rsidRPr="00002142" w:rsidRDefault="009C486E" w:rsidP="009C486E">
      <w:pPr>
        <w:spacing w:line="240" w:lineRule="auto"/>
        <w:jc w:val="both"/>
        <w:rPr>
          <w:rFonts w:asciiTheme="minorHAnsi" w:eastAsia="Times New Roman" w:hAnsiTheme="minorHAnsi" w:cs="Tahoma"/>
        </w:rPr>
      </w:pPr>
    </w:p>
    <w:p w:rsidR="00623207" w:rsidRPr="00002142" w:rsidRDefault="00623207" w:rsidP="009C486E">
      <w:pPr>
        <w:spacing w:line="240" w:lineRule="auto"/>
        <w:jc w:val="both"/>
        <w:rPr>
          <w:rFonts w:asciiTheme="minorHAnsi" w:eastAsia="Times New Roman" w:hAnsiTheme="minorHAnsi" w:cs="Tahoma"/>
        </w:rPr>
      </w:pPr>
    </w:p>
    <w:p w:rsidR="00623207" w:rsidRPr="00002142" w:rsidRDefault="00623207" w:rsidP="009C486E">
      <w:pPr>
        <w:spacing w:line="240" w:lineRule="auto"/>
        <w:ind w:left="2160" w:firstLine="720"/>
        <w:rPr>
          <w:rFonts w:asciiTheme="minorHAnsi" w:eastAsia="Times New Roman" w:hAnsiTheme="minorHAnsi" w:cs="Tahoma"/>
          <w:b/>
        </w:rPr>
      </w:pPr>
      <w:r w:rsidRPr="00002142">
        <w:rPr>
          <w:rFonts w:asciiTheme="minorHAnsi" w:eastAsia="Times New Roman" w:hAnsiTheme="minorHAnsi" w:cs="Tahoma"/>
          <w:b/>
        </w:rPr>
        <w:t>CARLOS EDUARDO GUEVARA VILLABÓN</w:t>
      </w:r>
    </w:p>
    <w:p w:rsidR="00F3770F" w:rsidRPr="00002142" w:rsidRDefault="00623207" w:rsidP="009C48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183"/>
        <w:rPr>
          <w:rFonts w:asciiTheme="minorHAnsi" w:hAnsiTheme="minorHAnsi"/>
        </w:rPr>
      </w:pPr>
      <w:r w:rsidRPr="00002142">
        <w:rPr>
          <w:rFonts w:asciiTheme="minorHAnsi" w:eastAsia="Times New Roman" w:hAnsiTheme="minorHAnsi" w:cs="Tahoma"/>
        </w:rPr>
        <w:tab/>
      </w:r>
      <w:r w:rsidRPr="00002142">
        <w:rPr>
          <w:rFonts w:asciiTheme="minorHAnsi" w:eastAsia="Times New Roman" w:hAnsiTheme="minorHAnsi" w:cs="Tahoma"/>
        </w:rPr>
        <w:tab/>
      </w:r>
      <w:r w:rsidRPr="00002142">
        <w:rPr>
          <w:rFonts w:asciiTheme="minorHAnsi" w:eastAsia="Times New Roman" w:hAnsiTheme="minorHAnsi" w:cs="Tahoma"/>
        </w:rPr>
        <w:tab/>
        <w:t xml:space="preserve">   Representante a la Cámara por Bogotá</w:t>
      </w:r>
    </w:p>
    <w:sectPr w:rsidR="00F3770F" w:rsidRPr="00002142" w:rsidSect="007C1D4B">
      <w:headerReference w:type="default" r:id="rId12"/>
      <w:footerReference w:type="default" r:id="rId13"/>
      <w:pgSz w:w="12240" w:h="15840"/>
      <w:pgMar w:top="1701" w:right="1440" w:bottom="993" w:left="1440" w:header="0" w:footer="0" w:gutter="0"/>
      <w:pgNumType w:start="1"/>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2D8" w:rsidRDefault="006522D8">
      <w:pPr>
        <w:spacing w:line="240" w:lineRule="auto"/>
      </w:pPr>
      <w:r>
        <w:separator/>
      </w:r>
    </w:p>
  </w:endnote>
  <w:endnote w:type="continuationSeparator" w:id="0">
    <w:p w:rsidR="006522D8" w:rsidRDefault="006522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2E9" w:rsidRDefault="009702E9">
    <w:pPr>
      <w:pStyle w:val="Piedepgina"/>
    </w:pPr>
    <w:r>
      <w:rPr>
        <w:rFonts w:hint="eastAsia"/>
        <w:noProof/>
      </w:rPr>
      <mc:AlternateContent>
        <mc:Choice Requires="wpg">
          <w:drawing>
            <wp:anchor distT="0" distB="0" distL="114300" distR="114300" simplePos="0" relativeHeight="251660288" behindDoc="0" locked="0" layoutInCell="1" allowOverlap="1" wp14:anchorId="6D008CE0" wp14:editId="49295899">
              <wp:simplePos x="0" y="0"/>
              <wp:positionH relativeFrom="column">
                <wp:posOffset>-889939</wp:posOffset>
              </wp:positionH>
              <wp:positionV relativeFrom="paragraph">
                <wp:posOffset>-622300</wp:posOffset>
              </wp:positionV>
              <wp:extent cx="773747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7475" cy="720090"/>
                        <a:chOff x="23" y="14607"/>
                        <a:chExt cx="12185" cy="1134"/>
                      </a:xfrm>
                    </wpg:grpSpPr>
                    <pic:pic xmlns:pic="http://schemas.openxmlformats.org/drawingml/2006/picture">
                      <pic:nvPicPr>
                        <pic:cNvPr id="8" name="Picture 4" descr="hoja_membrete_Bancada2"/>
                        <pic:cNvPicPr>
                          <a:picLocks noChangeAspect="1" noChangeArrowheads="1"/>
                        </pic:cNvPicPr>
                      </pic:nvPicPr>
                      <pic:blipFill>
                        <a:blip r:embed="rId1">
                          <a:extLst>
                            <a:ext uri="{28A0092B-C50C-407E-A947-70E740481C1C}">
                              <a14:useLocalDpi xmlns:a14="http://schemas.microsoft.com/office/drawing/2010/main" val="0"/>
                            </a:ext>
                          </a:extLst>
                        </a:blip>
                        <a:srcRect l="502" r="697"/>
                        <a:stretch>
                          <a:fillRect/>
                        </a:stretch>
                      </pic:blipFill>
                      <pic:spPr bwMode="auto">
                        <a:xfrm>
                          <a:off x="23" y="15001"/>
                          <a:ext cx="12185"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descr="logo_mira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94" y="14607"/>
                          <a:ext cx="1674"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8A658" id="Grupo 7" o:spid="_x0000_s1026" style="position:absolute;margin-left:-70.05pt;margin-top:-49pt;width:609.25pt;height:56.7pt;z-index:251660288" coordorigin="23,14607" coordsize="12185,1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YSvH0AwAAwA0AAA4AAABkcnMvZTJvRG9jLnhtbOxX227jNhB9L9B/&#10;IPSu6BLZuiD2IrHsoEDaBr08BzRFSexKokDSdoJF/70zlORLUiDFblFgizVggSKp0Zlzzoykmw/P&#10;bUP2XGkhu4UTXPkO4R2TheiqhfP7bxs3cYg2tCtoIzu+cF64dj4sv//u5tBnPJS1bAquCATpdHbo&#10;F05tTJ95nmY1b6m+kj3vYLGUqqUGTlXlFYoeIHrbeKHvz72DVEWvJONaw2w+LDpLG78sOTM/l6Xm&#10;hjQLB7AZe1T2uMWjt7yhWaVoXws2wqCfgaKlooObHkPl1FCyU+JNqFYwJbUszRWTrSfLUjBuc4Bs&#10;Av9VNvdK7nqbS5Udqv5IE1D7iqfPDst+2j8qIoqFEzukoy1IdK92vSQxUnPoqwx23Kv+1/5RDfnB&#10;8EGyjxqWvdfreF4Nm8n28KMsIBzdGWmpeS5ViyEgafJsFXg5KsCfDWEwGcfXcRTPHMJgLQaB01Ei&#10;VoOOeFl47RBYC6K5byHSjNXr8eogDJLx2iC4jjADj2bDfS3WEdvyphcsg//IKIzeMPq+8+Aqs1Pc&#10;GYO0/yhGS9XHXe+C+D01YisaYV6skYEiBNXtHwVDqvHkJA5U0SAOrOJNSeSQgmsGTq7lH/Sp5e1W&#10;ccOf7mjHaEFDzH0KMQSkmLBVjnRyVdOu4re6hwIBMiH6NKWUPNScFhqnkcDLKPb0AuS2Ef1GNA1K&#10;i+ORDkT2bi0P/s8l27W8M0NBK94AM7LTtei1Q1QGqXHwp/qhCKyPwCsP2uDt0DW2yD6FyS14Jbxz&#10;VzN/5UZ+vHZv0yh2Y38dR36UBKtg9SdeHUTZTnOggTZ5L0asMPsG7d9W1Nh7hlq1NU/21HaWwWoA&#10;yFpuggjuQ0oQq1bsFyAb+9DMDyGvhTNPRwdrA9qxGreVwCTuG+IdFyztJ6ZREw0V+W6RTdUy832r&#10;5sAZVtpZrQBDF6UCTlHa3HPZEhwA9QDIUk/3wPwAbdqCoDuJBoB5mjXdxQQQMMxMjJyLlvrpOlkn&#10;kRuF8zWIlufu7WYVufNNEM/y63y1yoNJtFoUBe/wNl+uGSLUshHFZFutqu2qUYOWG/sbCTnb5qF3&#10;TjAmnTHYyYdpEEb+XZi6m3kSu9Emmrlp7CeuH6R36dyP0ijfXKb0IDr+5SmRw8JJZ+HMqnQGGn13&#10;lptvf29zo1krDDyHG9EunOS4iWbYCdZdYaU1VDTD+IwKhH+iAuSehLaORY+OLQQs+/W13fR124Wn&#10;y9h2G1nJp1YoSv6fvTa0VprUPPf4V9NrrWuPLfRf761pksJT+PJdBDuB7a7zGNbwJWaezr4112/N&#10;9T9orvYNFz4TbDseP2nwO+T8HMbnH17Lv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KhfgC4gAAAAwBAAAPAAAAZHJzL2Rvd25yZXYueG1sTI/BTsMwEETvSPyDtUjc&#10;WtuQQghxqqoCTlUlWiTEzY23SdTYjmI3Sf+e7QluM9qn2Zl8OdmWDdiHxjsFci6AoSu9aVyl4Gv/&#10;PkuBhaid0a13qOCCAZbF7U2uM+NH94nDLlaMQlzItII6xi7jPJQ1Wh3mvkNHt6PvrY5k+4qbXo8U&#10;blv+IMQTt7px9KHWHa5rLE+7s1XwMepx9Sjfhs3puL787Bfb741Epe7vptUrsIhT/IPhWp+qQ0Gd&#10;Dv7sTGCtgplMhCSW1EtKq66IeE4TYAdSiwR4kfP/I4pfAAAA//8DAFBLAwQKAAAAAAAAACEAK0PO&#10;AxaVAQAWlQEAFQAAAGRycy9tZWRpYS9pbWFnZTEuanBlZ//Y/+EErUV4aWYAAE1NACoAAAAIAAcB&#10;EgADAAAAAQABAAABGgAFAAAAAQAAAGIBGwAFAAAAAQAAAGoBKAADAAAAAQACAAABMQACAAAAHAAA&#10;AHIBMgACAAAAFAAAAI6HaQAEAAAAAQAAAKQAAADQAC3GwAAAJxAALcbAAAAnEEFkb2JlIFBob3Rv&#10;c2hvcCBDUzUgV2luZG93cwAyMDExOjAxOjI4IDEwOjA4OjE1AAAAAAOgAQADAAAAAQABAACgAgAE&#10;AAAAAQAACgOgAwAEAAAAAQAAAJkAAAAAAAAABgEDAAMAAAABAAYAAAEaAAUAAAABAAABHgEbAAUA&#10;AAABAAABJgEoAAMAAAABAAIAAAIBAAQAAAABAAABLgICAAQAAAABAAADdwAAAAAAAABIAAAAAQAA&#10;AEgAAAAB/9j/7QAMQWRvYmVfQ00AAf/uAA5BZG9iZQBkgAAAAAH/2wCEAAwICAgJCAwJCQwRCwoL&#10;ERUPDAwPFRgTExUTExgRDAwMDAwMEQwMDAwMDAwMDAwMDAwMDAwMDAwMDAwMDAwMDAwBDQsLDQ4N&#10;EA4OEBQODg4UFA4ODg4UEQwMDAwMEREMDAwMDAwRDAwMDAwMDAwMDAwMDAwMDAwMDAwMDAwMDAwM&#10;DP/AABEIAA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m5NYaBFmg/wBG/wD8gn+1Vfu2f9t2f+QRGfQb8ApIa9x9idEP&#10;2qr92z/tuz/yCX2qr92z/tuz/wAgjJJeruPsVoh+1Vfu2f8Abdn/AJBL7VV+7Z/23Z/5BGSS9Xcf&#10;YrRD9qq/ds/7bs/8gkXeuxza3PqcI9+wtI+HrN2uRkkte4+xGjX+z3AD9YscWuDhIYJA5rdtr+g7&#10;/txUBmXAPFlvpvYwVOHqNdDhu/SDbR7rNy10kVOT9oyHPDKch1gJhhLq2ucCGnVjsb8z/v6unGyC&#10;ZGVYNSfo18EyG/zf5jfb/wBWrKSSkIf6DGttc+10avDCSf63os2tS+1Vfu2f9t2f+QRkkNe4+xWi&#10;H7VV+7Z/23Z/5BL7VV+7Z/23Z/5BGSS9XcfYnRD9qq/ds/7bs/8AIJfaqv3bP+27P/IIySXq7j7F&#10;aIftVX7tn/bdn/kEzsmstIizXT+bf/5BHUX/AED8Ete4+xWj/9n/7QxkUGhvdG9zaG9wIDMuMAA4&#10;QklNBAQAAAAAACkcAVoAAxslRxwCAAACAAAcAgUAFWhvamFfbWVtYnJldGVfQmFuY2FkYQA4QklN&#10;BCUAAAAAABBJE3Xj21wW8IvyzLFe61IPOEJJTQQ6AAAAAADTAAAAEAAAAAEAAAAAAAtwcmludE91&#10;dHB1dAAAAAQAAAAAUHN0U2Jvb2wBAAAAAEludGVlbnVtAAAAAEludGUAAAAAQ2xybQAAAA9wcmlu&#10;dFNpeHRlZW5CaXRib29sAAAAAAtwcmludGVyTmFtZVRFWFQAAAAvAFwAXABzAHQAcgBhAHQAZQBn&#10;AGkAYwBvAC0AcwBxAFwARQBQAFMATwBOACAAUwB0AHkAbAB1AHMAIABQAGgAbwB0AG8AIABSADIA&#10;MgAwACAAUwBlAHIAaQBlAHM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DhCSU0D7QAAAAAAEAEsAAAAAQACASw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GAAEAAAACOEJJTQQIAAAAAAAQAAAAAQAAAkAAAAJAAAAAADhCSU0EHgAAAAAABAAAAAA4QklN&#10;BBoAAAAAA18AAAAGAAAAAAAAAAAAAACZAAAKAwAAABUAaABvAGoAYQBfAG0AZQBtAGIAcgBlAHQA&#10;ZQBfAEIAYQBuAGMAYQBkAGEAAAABAAAAAAAAAAAAAAAAAAAAAAAAAAEAAAAAAAAAAAAACgMAAACZ&#10;AAAAAAAAAAAAAAAAAAAAAAEAAAAAAAAAAAAAAAAAAAAAAAAAEAAAAAEAAAAAAABudWxsAAAAAgAA&#10;AAZib3VuZHNPYmpjAAAAAQAAAAAAAFJjdDEAAAAEAAAAAFRvcCBsb25nAAAAAAAAAABMZWZ0bG9u&#10;ZwAAAAAAAAAAQnRvbWxvbmcAAACZAAAAAFJnaHRsb25nAAAKA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mQAAAABSZ2h0&#10;bG9uZwAACgM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OTAAAAAQAAAKAAAAAKAAAB4AAAEsAAAAN3ABgAAf/Y/+0ADEFkb2JlX0NNAAH/&#10;7gAOQWRvYmUAZIAAAAAB/9sAhAAMCAgICQgMCQkMEQsKCxEVDwwMDxUYExMVExMYEQwMDAwMDBEM&#10;DAwMDAwMDAwMDAwMDAwMDAwMDAwMDAwMDAwMAQ0LCw0ODRAODhAUDg4OFBQODg4OFBEMDAwMDBER&#10;DAwMDAwMEQwMDAwMDAwMDAwMDAwMDAwMDAwMDAwMDAwMDAz/wAARCAAK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5uTW&#10;GgRZoP8ARv8A/IJ/tVX7tn/bdn/kERn0G/AKSGvcfYnRD9qq/ds/7bs/8gl9qq/ds/7bs/8AIIyS&#10;Xq7j7FaIftVX7tn/AG3Z/wCQS+1Vfu2f9t2f+QRkkvV3H2K0Q/aqv3bP+27P/IJF3rsc2tz6nCPf&#10;sLSPh6zdrkZJLXuPsRo1/s9wA/WLHFrg4SGCQOa3ba/oO/7cVAZlwDxZb6b2MFTh6jXQ4bv0g20e&#10;6zctdJFTk/aMhzwynIdYCYYS6trnAhp1Y7G/M/7+rpxsgmRlWDUn6NfBMhv83+Y32/8AVqykkpCH&#10;+gxrbXPtdGrwwkn+t6LNrUvtVX7tn/bdn/kEZJDXuPsVoh+1Vfu2f9t2f+QS+1Vfu2f9t2f+QRkk&#10;vV3H2J0Q/aqv3bP+27P/ACCX2qr92z/tuz/yCMkl6u4+xWiH7VV+7Z/23Z/5BM7JrLSIs10/m3/+&#10;QR1F/wBA/BLXuPsVo//ZADhCSU0EIQAAAAAAVQAAAAEBAAAADwBBAGQAbwBiAGUAIABQAGgAbwB0&#10;AG8AcwBoAG8AcAAAABMAQQBkAG8AYgBlACAAUABoAG8AdABvAHMAaABvAHAAIABDAFMANQAAAAEA&#10;OEJJTQQGAAAAAAAHAAgAAAABAQD/4Ung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z&#10;dEZudD0iaHR0cDovL25zLmFkb2JlLmNvbS94YXAvMS4wL3NUeXBlL0ZvbnQjIiB4bWxuczp4bXBH&#10;PSJodHRwOi8vbnMuYWRvYmUuY29tL3hhcC8xLjAvZy8iIHhtbG5zOnBkZj0iaHR0cDovL25zLmFk&#10;b2JlLmNvbS9wZGYvMS4zLyIgeG1sbnM6cGhvdG9zaG9wPSJodHRwOi8vbnMuYWRvYmUuY29tL3Bo&#10;b3Rvc2hvcC8xLjAvIiBkYzpmb3JtYXQ9ImltYWdlL2pwZWciIHhtcDpNZXRhZGF0YURhdGU9IjIw&#10;MTEtMDEtMjhUMTA6MDg6MTUtMDU6MDAiIHhtcDpNb2RpZnlEYXRlPSIyMDExLTAxLTI4VDEwOjA4&#10;OjE1LTA1OjAwIiB4bXA6Q3JlYXRlRGF0ZT0iMjAxMS0wMS0yOFQxMDowNjo0Ny0wNTowMCIgeG1w&#10;OkNyZWF0b3JUb29sPSJBZG9iZSBJbGx1c3RyYXRvciBDUzQiIHhtcE1NOkluc3RhbmNlSUQ9Inht&#10;cC5paWQ6OTAzNDIwNjNGMDJBRTAxMUI0NTlEREQwMzM1QzgwRjEiIHhtcE1NOkRvY3VtZW50SUQ9&#10;InhtcC5kaWQ6OEYzNDIwNjNGMDJBRTAxMUI0NTlEREQwMzM1QzgwRjEiIHhtcE1NOk9yaWdpbmFs&#10;RG9jdW1lbnRJRD0idXVpZDo1RDIwODkyNDkzQkZEQjExOTE0QTg1OTBEMzE1MDhDOCIgeG1wTU06&#10;UmVuZGl0aW9uQ2xhc3M9InByb29mOnBkZiIgaWxsdXN0cmF0b3I6U3RhcnR1cFByb2ZpbGU9IlBy&#10;aW50IiB4bXBUUGc6SGFzVmlzaWJsZU92ZXJwcmludD0iRmFsc2UiIHhtcFRQZzpIYXNWaXNpYmxl&#10;VHJhbnNwYXJlbmN5PSJGYWxzZSIgeG1wVFBnOk5QYWdlcz0iMSIgcGRmOlByb2R1Y2VyPSJBZG9i&#10;ZSBQREYgbGlicmFyeSA5LjAwIiBwaG90b3Nob3A6Q29sb3JNb2RlPSIzIiBwaG90b3Nob3A6SUND&#10;UHJvZmlsZT0ic1JHQiBJRUM2MTk2Ni0yLjEiPiA8ZGM6dGl0bGU+IDxyZGY6QWx0PiA8cmRmOmxp&#10;IHhtbDpsYW5nPSJ4LWRlZmF1bHQiPmhvamFfbWVtYnJldGVfQmFuY2FkYTwvcmRmOmxpPiA8L3Jk&#10;ZjpBbHQ+IDwvZGM6dGl0bGU+IDx4bXBNTTpEZXJpdmVkRnJvbSBzdFJlZjppbnN0YW5jZUlEPSJ4&#10;bXAuaWlkOjhGMzQyMDYzRjAyQUUwMTFCNDU5REREMDMzNUM4MEYxIiBzdFJlZjpkb2N1bWVudElE&#10;PSJ4bXAuZGlkOjhGMzQyMDYzRjAyQUUwMTFCNDU5REREMDMzNUM4MEYxIiBzdFJlZjpvcmlnaW5h&#10;bERvY3VtZW50SUQ9InV1aWQ6NUQyMDg5MjQ5M0JGREIxMTkxNEE4NTkwRDMxNTA4QzgiIHN0UmVm&#10;OnJlbmRpdGlvbkNsYXNzPSJwcm9vZjpwZGYiLz4gPHhtcE1NOkhpc3Rvcnk+IDxyZGY6U2VxPiA8&#10;cmRmOmxpIHN0RXZ0OmFjdGlvbj0ic2F2ZWQiIHN0RXZ0Omluc3RhbmNlSUQ9InhtcC5paWQ6Qjg1&#10;Q0QzQUJBMDk2REYxMUFFMjJGRTg0NzREOEYyRTIiIHN0RXZ0OndoZW49IjIwMTAtMDctMjNUMTY6&#10;MjQ6NDMtMDU6MDAiIHN0RXZ0OnNvZnR3YXJlQWdlbnQ9IkFkb2JlIElsbHVzdHJhdG9yIENTNSIg&#10;c3RFdnQ6Y2hhbmdlZD0iLyIvPiA8cmRmOmxpIHN0RXZ0OmFjdGlvbj0ic2F2ZWQiIHN0RXZ0Omlu&#10;c3RhbmNlSUQ9InhtcC5paWQ6Qjk1Q0QzQUJBMDk2REYxMUFFMjJGRTg0NzREOEYyRTIiIHN0RXZ0&#10;OndoZW49IjIwMTAtMDctMjNUMTY6NTc6MzctMDU6MDAiIHN0RXZ0OnNvZnR3YXJlQWdlbnQ9IkFk&#10;b2JlIElsbHVzdHJhdG9yIENTNSIgc3RFdnQ6Y2hhbmdlZD0iLyIvPiA8cmRmOmxpIHN0RXZ0OmFj&#10;dGlvbj0ic2F2ZWQiIHN0RXZ0Omluc3RhbmNlSUQ9InhtcC5paWQ6QkE1Q0QzQUJBMDk2REYxMUFF&#10;MjJGRTg0NzREOEYyRTIiIHN0RXZ0OndoZW49IjIwMTAtMDctMjNUMTc6Mjg6NDktMDU6MDAiIHN0&#10;RXZ0OnNvZnR3YXJlQWdlbnQ9IkFkb2JlIElsbHVzdHJhdG9yIENTNSIgc3RFdnQ6Y2hhbmdlZD0i&#10;LyIvPiA8cmRmOmxpIHN0RXZ0OmFjdGlvbj0ic2F2ZWQiIHN0RXZ0Omluc3RhbmNlSUQ9InhtcC5p&#10;aWQ6MEZCOUJCRkQzMzk3REYxMTg2NEFEQzBBQzZGRUE3NUEiIHN0RXZ0OndoZW49IjIwMTAtMDct&#10;MjRUMDk6NTktMDU6MDAiIHN0RXZ0OnNvZnR3YXJlQWdlbnQ9IkFkb2JlIElsbHVzdHJhdG9yIENT&#10;NSIgc3RFdnQ6Y2hhbmdlZD0iLyIvPiA8cmRmOmxpIHN0RXZ0OmFjdGlvbj0ic2F2ZWQiIHN0RXZ0&#10;Omluc3RhbmNlSUQ9InhtcC5paWQ6ODNEMUI3NzE0Njk3REYxMUE5MjBGMUQ2QzlFNzlCQTUiIHN0&#10;RXZ0OndoZW49IjIwMTAtMDctMjRUMTI6MTE6MDUtMDU6MDAiIHN0RXZ0OnNvZnR3YXJlQWdlbnQ9&#10;IkFkb2JlIElsbHVzdHJhdG9yIENTNSIgc3RFdnQ6Y2hhbmdlZD0iLyIvPiA8cmRmOmxpIHN0RXZ0&#10;OmFjdGlvbj0ic2F2ZWQiIHN0RXZ0Omluc3RhbmNlSUQ9InhtcC5paWQ6ODREMUI3NzE0Njk3REYx&#10;MUE5MjBGMUQ2QzlFNzlCQTUiIHN0RXZ0OndoZW49IjIwMTAtMDctMjRUMTI6MzM6MzQtMDU6MDAi&#10;IHN0RXZ0OnNvZnR3YXJlQWdlbnQ9IkFkb2JlIElsbHVzdHJhdG9yIENTNSIgc3RFdnQ6Y2hhbmdl&#10;ZD0iLyIvPiA8cmRmOmxpIHN0RXZ0OmFjdGlvbj0ic2F2ZWQiIHN0RXZ0Omluc3RhbmNlSUQ9Inht&#10;cC5paWQ6MEEzODIzRTMxRDlDREYxMThBMjJFOEMzODU3NTdCN0MiIHN0RXZ0OndoZW49IjIwMTAt&#10;MDctMzBUMTY6MTI6MzEtMDU6MDAiIHN0RXZ0OnNvZnR3YXJlQWdlbnQ9IkFkb2JlIElsbHVzdHJh&#10;dG9yIENTNSIgc3RFdnQ6Y2hhbmdlZD0iLyIvPiA8cmRmOmxpIHN0RXZ0OmFjdGlvbj0ic2F2ZWQi&#10;IHN0RXZ0Omluc3RhbmNlSUQ9InhtcC5paWQ6QTAxMzExODI1NjlFREYxMUJEQkJEOEFDRkRBNkEy&#10;OTciIHN0RXZ0OndoZW49IjIwMTAtMDgtMDJUMTI6MDc6NDQtMDU6MDAiIHN0RXZ0OnNvZnR3YXJl&#10;QWdlbnQ9IkFkb2JlIElsbHVzdHJhdG9yIENTNSIgc3RFdnQ6Y2hhbmdlZD0iLyIvPiA8cmRmOmxp&#10;IHN0RXZ0OmFjdGlvbj0ic2F2ZWQiIHN0RXZ0Omluc3RhbmNlSUQ9InhtcC5paWQ6NzkzRDkzRTMx&#10;OUE2REYxMThENTg4QTdBOEIwNjkxMTQiIHN0RXZ0OndoZW49IjIwMTAtMDgtMTJUMDg6NTk6NTYt&#10;MDU6MDAiIHN0RXZ0OnNvZnR3YXJlQWdlbnQ9IkFkb2JlIElsbHVzdHJhdG9yIENTNSIgc3RFdnQ6&#10;Y2hhbmdlZD0iLyIvPiA8cmRmOmxpIHN0RXZ0OmFjdGlvbj0ic2F2ZWQiIHN0RXZ0Omluc3RhbmNl&#10;SUQ9InhtcC5paWQ6ODg5OTU0QTA2QkFDREYxMUEwRDA4NkZFNTIyNzc1RjQiIHN0RXZ0OndoZW49&#10;IjIwMTAtMDgtMjBUMTA6NTY6MDQtMDU6MDAiIHN0RXZ0OnNvZnR3YXJlQWdlbnQ9IkFkb2JlIEls&#10;bHVzdHJhdG9yIENTNCIgc3RFdnQ6Y2hhbmdlZD0iLyIvPiA8cmRmOmxpIHN0RXZ0OmFjdGlvbj0i&#10;c2F2ZWQiIHN0RXZ0Omluc3RhbmNlSUQ9InhtcC5paWQ6OUI4RDlDQkI2NkIwREYxMUI2NjNGQzY4&#10;ODM5OTVENzEiIHN0RXZ0OndoZW49IjIwMTAtMDgtMjVUMTE6MzU6MTItMDU6MDAiIHN0RXZ0OnNv&#10;ZnR3YXJlQWdlbnQ9IkFkb2JlIElsbHVzdHJhdG9yIENTNCIgc3RFdnQ6Y2hhbmdlZD0iLyIvPiA8&#10;cmRmOmxpIHN0RXZ0OmFjdGlvbj0ic2F2ZWQiIHN0RXZ0Omluc3RhbmNlSUQ9InhtcC5paWQ6QzYz&#10;REY3QzRFNDJBRTAxMUE4QjY5QTYxNzg0Mzc2ODUiIHN0RXZ0OndoZW49IjIwMTEtMDEtMjhUMDk6&#10;NTY6MjQtMDU6MDAiIHN0RXZ0OnNvZnR3YXJlQWdlbnQ9IkFkb2JlIElsbHVzdHJhdG9yIENTNCIg&#10;c3RFdnQ6Y2hhbmdlZD0iLyIvPiA8cmRmOmxpIHN0RXZ0OmFjdGlvbj0ic2F2ZWQiIHN0RXZ0Omlu&#10;c3RhbmNlSUQ9InhtcC5paWQ6QzczREY3QzRFNDJBRTAxMUE4QjY5QTYxNzg0Mzc2ODUiIHN0RXZ0&#10;OndoZW49IjIwMTEtMDEtMjhUMTA6MDM6NDQtMDU6MDAiIHN0RXZ0OnNvZnR3YXJlQWdlbnQ9IkFk&#10;b2JlIElsbHVzdHJhdG9yIENTNCIgc3RFdnQ6Y2hhbmdlZD0iLyIvPiA8cmRmOmxpIHN0RXZ0OmFj&#10;dGlvbj0ic2F2ZWQiIHN0RXZ0Omluc3RhbmNlSUQ9InhtcC5paWQ6QzgzREY3QzRFNDJBRTAxMUE4&#10;QjY5QTYxNzg0Mzc2ODUiIHN0RXZ0OndoZW49IjIwMTEtMDEtMjhUMTA6MDY6MDUtMDU6MDAiIHN0&#10;RXZ0OnNvZnR3YXJlQWdlbnQ9IkFkb2JlIElsbHVzdHJhdG9yIENTNCIgc3RFdnQ6Y2hhbmdlZD0i&#10;LyIvPiA8cmRmOmxpIHN0RXZ0OmFjdGlvbj0ic2F2ZWQiIHN0RXZ0Omluc3RhbmNlSUQ9InhtcC5p&#10;aWQ6QzkzREY3QzRFNDJBRTAxMUE4QjY5QTYxNzg0Mzc2ODUiIHN0RXZ0OndoZW49IjIwMTEtMDEt&#10;MjhUMTA6MDY6MzUtMDU6MDAiIHN0RXZ0OnNvZnR3YXJlQWdlbnQ9IkFkb2JlIElsbHVzdHJhdG9y&#10;IENTNCIgc3RFdnQ6Y2hhbmdlZD0iLyIvPiA8cmRmOmxpIHN0RXZ0OmFjdGlvbj0ic2F2ZWQiIHN0&#10;RXZ0Omluc3RhbmNlSUQ9InhtcC5paWQ6Q0EzREY3QzRFNDJBRTAxMUE4QjY5QTYxNzg0Mzc2ODUi&#10;IHN0RXZ0OndoZW49IjIwMTEtMDEtMjhUMTA6MDY6NDItMDU6MDAiIHN0RXZ0OnNvZnR3YXJlQWdl&#10;bnQ9IkFkb2JlIElsbHVzdHJhdG9yIENTNCIgc3RFdnQ6Y2hhbmdlZD0iLyIvPiA8cmRmOmxpIHN0&#10;RXZ0OmFjdGlvbj0iY29udmVydGVkIiBzdEV2dDpwYXJhbWV0ZXJzPSJmcm9tIGFwcGxpY2F0aW9u&#10;L3BkZiB0byBhcHBsaWNhdGlvbi92bmQuYWRvYmUucGhvdG9zaG9wIi8+IDxyZGY6bGkgc3RFdnQ6&#10;YWN0aW9uPSJzYXZlZCIgc3RFdnQ6aW5zdGFuY2VJRD0ieG1wLmlpZDo4RjM0MjA2M0YwMkFFMDEx&#10;QjQ1OURERDAzMzVDODBGMSIgc3RFdnQ6d2hlbj0iMjAxMS0wMS0yOFQxMDowODoxNS0wNTowMCIg&#10;c3RFdnQ6c29mdHdhcmVBZ2VudD0iQWRvYmUgUGhvdG9zaG9wIENTNSBXaW5kb3dzIiBzdEV2dDpj&#10;aGFuZ2VkPSIvIi8+IDxyZGY6bGkgc3RFdnQ6YWN0aW9uPSJjb252ZXJ0ZWQiIHN0RXZ0OnBhcmFt&#10;ZXRlcnM9ImZyb20gYXBwbGljYXRpb24vcGRmIHRvIGltYWdlL2pwZWciLz4gPHJkZjpsaSBzdEV2&#10;dDphY3Rpb249ImRlcml2ZWQiIHN0RXZ0OnBhcmFtZXRlcnM9ImNvbnZlcnRlZCBmcm9tIGFwcGxp&#10;Y2F0aW9uL3ZuZC5hZG9iZS5waG90b3Nob3AgdG8gaW1hZ2UvanBlZyIvPiA8cmRmOmxpIHN0RXZ0&#10;OmFjdGlvbj0ic2F2ZWQiIHN0RXZ0Omluc3RhbmNlSUQ9InhtcC5paWQ6OTAzNDIwNjNGMDJBRTAx&#10;MUI0NTlEREQwMzM1QzgwRjEiIHN0RXZ0OndoZW49IjIwMTEtMDEtMjhUMTA6MDg6MTUtMDU6MDAi&#10;IHN0RXZ0OnNvZnR3YXJlQWdlbnQ9IkFkb2JlIFBob3Rvc2hvcCBDUzUgV2luZG93cyIgc3RFdnQ6&#10;Y2hhbmdlZD0iLyIvPiA8L3JkZjpTZXE+IDwveG1wTU06SGlzdG9yeT4gPHhtcFRQZzpNYXhQYWdl&#10;U2l6ZSBzdERpbTp3PSIyMS41OTAwMDAiIHN0RGltOmg9IjI3Ljk0MDAwMCIgc3REaW06dW5pdD0i&#10;Q2VudGltZXRlcnMiLz4gPHhtcFRQZzpGb250cz4gPHJkZjpCYWc+IDxyZGY6bGkgc3RGbnQ6Zm9u&#10;dE5hbWU9IlNxdWFyZTcyMUJULVJvbWFuQ29uZGVuc2VkIiBzdEZudDpmb250RmFtaWx5PSJTcXVh&#10;cmU3MjEgQ24gQlQiIHN0Rm50OmZvbnRGYWNlPSJSb21hbiIgc3RGbnQ6Zm9udFR5cGU9IlRydWVU&#10;eXBlIiBzdEZudDp2ZXJzaW9uU3RyaW5nPSJtZmdwY3R0LXY0LjQgSmFuIDEgMTk5OSIgc3RGbnQ6&#10;Y29tcG9zaXRlPSJGYWxzZSIgc3RGbnQ6Zm9udEZpbGVOYW1lPSJzcXI3MjFjLlRURiIvPiA8L3Jk&#10;ZjpCYWc+IDwveG1wVFBnOkZvbnRz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dydXBvIGRlIG11ZXN0cmFzIHBvciBkZWZlY3RvIiB4&#10;bXBHOmdyb3VwVHlwZT0iMCI+IDx4bXBHOkNvbG9yYW50cz4gPHJkZjpTZXE+IDxyZGY6bGkgeG1w&#10;Rzpzd2F0Y2hOYW1lPSJCbGFuY28iIHhtcEc6bW9kZT0iQ01ZSyIgeG1wRzp0eXBlPSJQUk9DRVNT&#10;IiB4bXBHOmN5YW49IjAuMDAwMDAwIiB4bXBHOm1hZ2VudGE9IjAuMDAwMDAwIiB4bXBHOnllbGxv&#10;dz0iMC4wMDAwMDAiIHhtcEc6YmxhY2s9IjAuMDAwMDAwIi8+IDxyZGY6bGkgeG1wRzpzd2F0Y2hO&#10;YW1lPSJOZWdybyIgeG1wRzptb2RlPSJDTVlLIiB4bXBHOnR5cGU9IlBST0NFU1MiIHhtcEc6Y3lh&#10;bj0iMC4wMDAwMDAiIHhtcEc6bWFnZW50YT0iMC4wMDAwMDAiIHhtcEc6eWVsbG93PSIwLjAwMDAw&#10;MCIgeG1wRzpibGFjaz0iMTAwLjAwMDAwMCIvPiA8cmRmOmxpIHhtcEc6c3dhdGNoTmFtZT0iUm9q&#10;byBDTVlLIiB4bXBHOm1vZGU9IkNNWUsiIHhtcEc6dHlwZT0iUFJPQ0VTUyIgeG1wRzpjeWFuPSIw&#10;LjAwMDAwMCIgeG1wRzptYWdlbnRhPSIxMDAuMDAwMDAwIiB4bXBHOnllbGxvdz0iMTAwLjAwMDAw&#10;MCIgeG1wRzpibGFjaz0iMC4wMDAwMDAiLz4gPHJkZjpsaSB4bXBHOnN3YXRjaE5hbWU9IkFtYXJp&#10;bGxvIENNWUsiIHhtcEc6bW9kZT0iQ01ZSyIgeG1wRzp0eXBlPSJQUk9DRVNTIiB4bXBHOmN5YW49&#10;IjAuMDAwMDAwIiB4bXBHOm1hZ2VudGE9IjAuMDAwMDAwIiB4bXBHOnllbGxvdz0iMTAwLjAwMDAw&#10;MCIgeG1wRzpibGFjaz0iMC4wMDAwMDAiLz4gPHJkZjpsaSB4bXBHOnN3YXRjaE5hbWU9IlZlcmRl&#10;IENNWUsiIHhtcEc6bW9kZT0iQ01ZSyIgeG1wRzp0eXBlPSJQUk9DRVNTIiB4bXBHOmN5YW49IjEw&#10;MC4wMDAwMDAiIHhtcEc6bWFnZW50YT0iMC4wMDAwMDAiIHhtcEc6eWVsbG93PSIxMDAuMDAwMDAw&#10;IiB4bXBHOmJsYWNrPSIwLjAwMDAwMCIvPiA8cmRmOmxpIHhtcEc6c3dhdGNoTmFtZT0iQ2lhbiBD&#10;TVlLIiB4bXBHOm1vZGU9IkNNWUsiIHhtcEc6dHlwZT0iUFJPQ0VTUyIgeG1wRzpjeWFuPSIxMDAu&#10;MDAwMDAwIiB4bXBHOm1hZ2VudGE9IjAuMDAwMDAwIiB4bXBHOnllbGxvdz0iMC4wMDAwMDAiIHht&#10;cEc6YmxhY2s9IjAuMDAwMDAwIi8+IDxyZGY6bGkgeG1wRzpzd2F0Y2hOYW1lPSJBenVsIENNWUsi&#10;IHhtcEc6bW9kZT0iQ01ZSyIgeG1wRzp0eXBlPSJQUk9DRVNTIiB4bXBHOmN5YW49IjEwMC4wMDAw&#10;MDAiIHhtcEc6bWFnZW50YT0iMTAwLjAwMDAwMCIgeG1wRzp5ZWxsb3c9IjAuMDAwMDAwIiB4bXBH&#10;OmJsYWNrPSIwLjAwMDAwMCIvPiA8cmRmOmxpIHhtcEc6c3dhdGNoTmFtZT0iTWFnZW50YSBDTVlL&#10;IiB4bXBHOm1vZGU9IkNNWUsiIHhtcEc6dHlwZT0iUFJPQ0VTUyIgeG1wRzpjeWFuPSIwLjAwMDAw&#10;MCIgeG1wRzptYWdlbnRhPSIxMDAuMDAwMDAwIiB4bXBHOnllbGxvdz0iMC4wMDAwMDAiIHhtcEc6&#10;YmxhY2s9IjAuMDAwMDAwIi8+IDxyZGY6bGkgeG1wRzpzd2F0Y2hOYW1lPSJDPTE1IE09MTAwIFk9&#10;OTAgSz0xMCIgeG1wRzptb2RlPSJDTVlLIiB4bXBHOnR5cGU9IlBST0NFU1MiIHhtcEc6Y3lhbj0i&#10;MTQuOTk5OTk4IiB4bXBHOm1hZ2VudGE9IjEwMC4wMDAwMDAiIHhtcEc6eWVsbG93PSI5MC4wMDAw&#10;MDQiIHhtcEc6YmxhY2s9IjEwLjAwMDAwMiIvPiA8cmRmOmxpIHhtcEc6c3dhdGNoTmFtZT0iQz0w&#10;IE09OTAgWT04NSBLPTAiIHhtcEc6bW9kZT0iQ01ZSyIgeG1wRzp0eXBlPSJQUk9DRVNTIiB4bXBH&#10;OmN5YW49IjAuMDAwMDAwIiB4bXBHOm1hZ2VudGE9IjkwLjAwMDAwNCIgeG1wRzp5ZWxsb3c9Ijg0&#10;Ljk5OTk5NiIgeG1wRzpibGFjaz0iMC4wMDAwMDAiLz4gPHJkZjpsaSB4bXBHOnN3YXRjaE5hbWU9&#10;IkM9MCBNPTgwIFk9OTUgSz0wIiB4bXBHOm1vZGU9IkNNWUsiIHhtcEc6dHlwZT0iUFJPQ0VTUyIg&#10;eG1wRzpjeWFuPSIwLjAwMDAwMCIgeG1wRzptYWdlbnRhPSI4MC4wMDAwMDEiIHhtcEc6eWVsbG93&#10;PSI5NC45OTk5OTkiIHhtcEc6YmxhY2s9IjAuMDAwMDAwIi8+IDxyZGY6bGkgeG1wRzpzd2F0Y2hO&#10;YW1lPSJDPTAgTT01MCBZPTEwMCBLPTAiIHhtcEc6bW9kZT0iQ01ZSyIgeG1wRzp0eXBlPSJQUk9D&#10;RVNTIiB4bXBHOmN5YW49IjAuMDAwMDAwIiB4bXBHOm1hZ2VudGE9IjUwLjAwMDAwMCIgeG1wRzp5&#10;ZWxsb3c9IjEwMC4wMDAwMDAiIHhtcEc6YmxhY2s9IjAuMDAwMDAwIi8+IDxyZGY6bGkgeG1wRzpz&#10;d2F0Y2hOYW1lPSJDPTAgTT0zNSBZPTg1IEs9MCIgeG1wRzptb2RlPSJDTVlLIiB4bXBHOnR5cGU9&#10;IlBST0NFU1MiIHhtcEc6Y3lhbj0iMC4wMDAwMDAiIHhtcEc6bWFnZW50YT0iMzUuMDAwMDAyIiB4&#10;bXBHOnllbGxvdz0iODQuOTk5OTk2IiB4bXBHOmJsYWNrPSIwLjAwMDAwMCIvPiA8cmRmOmxpIHht&#10;cEc6c3dhdGNoTmFtZT0iQz01IE09MCBZPTkwIEs9MCIgeG1wRzptb2RlPSJDTVlLIiB4bXBHOnR5&#10;cGU9IlBST0NFU1MiIHhtcEc6Y3lhbj0iNS4wMDAwMDEiIHhtcEc6bWFnZW50YT0iMC4wMDAwMDAi&#10;IHhtcEc6eWVsbG93PSI5MC4wMDAwMDQiIHhtcEc6YmxhY2s9IjAuMDAwMDAwIi8+IDxyZGY6bGkg&#10;eG1wRzpzd2F0Y2hOYW1lPSJDPTIwIE09MCBZPTEwMCBLPTAiIHhtcEc6bW9kZT0iQ01ZSyIgeG1w&#10;Rzp0eXBlPSJQUk9DRVNTIiB4bXBHOmN5YW49IjE5Ljk5OTk5OSIgeG1wRzptYWdlbnRhPSIwLjAw&#10;MDAwMCIgeG1wRzp5ZWxsb3c9IjEwMC4wMDAwMDAiIHhtcEc6YmxhY2s9IjAuMDAwMDAwIi8+IDxy&#10;ZGY6bGkgeG1wRzpzd2F0Y2hOYW1lPSJDPTUwIE09MCBZPTEwMCBLPTAiIHhtcEc6bW9kZT0iQ01Z&#10;SyIgeG1wRzp0eXBlPSJQUk9DRVNTIiB4bXBHOmN5YW49IjUwLjAwMDAwMCIgeG1wRzptYWdlbnRh&#10;PSIwLjAwMDAwMCIgeG1wRzp5ZWxsb3c9IjEwMC4wMDAwMDAiIHhtcEc6YmxhY2s9IjAuMDAwMDAw&#10;Ii8+IDxyZGY6bGkgeG1wRzpzd2F0Y2hOYW1lPSJDPTc1IE09MCBZPTEwMCBLPTAiIHhtcEc6bW9k&#10;ZT0iQ01ZSyIgeG1wRzp0eXBlPSJQUk9DRVNTIiB4bXBHOmN5YW49Ijc1LjAwMDAwMCIgeG1wRzpt&#10;YWdlbnRhPSIwLjAwMDAwMCIgeG1wRzp5ZWxsb3c9IjEwMC4wMDAwMDAiIHhtcEc6YmxhY2s9IjAu&#10;MDAwMDAwIi8+IDxyZGY6bGkgeG1wRzpzd2F0Y2hOYW1lPSJDPTg1IE09MTAgWT0xMDAgSz0xMCIg&#10;eG1wRzptb2RlPSJDTVlLIiB4bXBHOnR5cGU9IlBST0NFU1MiIHhtcEc6Y3lhbj0iODQuOTk5OTk2&#10;IiB4bXBHOm1hZ2VudGE9IjEwLjAwMDAwMiIgeG1wRzp5ZWxsb3c9IjEwMC4wMDAwMDAiIHhtcEc6&#10;YmxhY2s9IjEwLjAwMDAwMiIvPiA8cmRmOmxpIHhtcEc6c3dhdGNoTmFtZT0iQz05MCBNPTMwIFk9&#10;OTUgSz0zMCIgeG1wRzptb2RlPSJDTVlLIiB4bXBHOnR5cGU9IlBST0NFU1MiIHhtcEc6Y3lhbj0i&#10;OTAuMDAwMDA0IiB4bXBHOm1hZ2VudGE9IjMwLjAwMDAwMSIgeG1wRzp5ZWxsb3c9Ijk0Ljk5OTk5&#10;OSIgeG1wRzpibGFjaz0iMzAuMDAwMDAxIi8+IDxyZGY6bGkgeG1wRzpzd2F0Y2hOYW1lPSJDPTc1&#10;IE09MCBZPTc1IEs9MCIgeG1wRzptb2RlPSJDTVlLIiB4bXBHOnR5cGU9IlBST0NFU1MiIHhtcEc6&#10;Y3lhbj0iNzUuMDAwMDAwIiB4bXBHOm1hZ2VudGE9IjAuMDAwMDAwIiB4bXBHOnllbGxvdz0iNzUu&#10;MDAwMDAwIiB4bXBHOmJsYWNrPSIwLjAwMDAwMCIvPiA8cmRmOmxpIHhtcEc6c3dhdGNoTmFtZT0i&#10;Qz04MCBNPTEwIFk9NDUgSz0wIiB4bXBHOm1vZGU9IkNNWUsiIHhtcEc6dHlwZT0iUFJPQ0VTUyIg&#10;eG1wRzpjeWFuPSI4MC4wMDAwMDEiIHhtcEc6bWFnZW50YT0iMTAuMDAwMDAyIiB4bXBHOnllbGxv&#10;dz0iNDQuOTk5OTk5IiB4bXBHOmJsYWNrPSIwLjAwMDAwMCIvPiA8cmRmOmxpIHhtcEc6c3dhdGNo&#10;TmFtZT0iQz03MCBNPTE1IFk9MCBLPTAiIHhtcEc6bW9kZT0iQ01ZSyIgeG1wRzp0eXBlPSJQUk9D&#10;RVNTIiB4bXBHOmN5YW49IjY5Ljk5OTk5OSIgeG1wRzptYWdlbnRhPSIxNC45OTk5OTgiIHhtcEc6&#10;eWVsbG93PSIwLjAwMDAwMCIgeG1wRzpibGFjaz0iMC4wMDAwMDAiLz4gPHJkZjpsaSB4bXBHOnN3&#10;YXRjaE5hbWU9IkM9ODUgTT01MCBZPTAgSz0wIiB4bXBHOm1vZGU9IkNNWUsiIHhtcEc6dHlwZT0i&#10;UFJPQ0VTUyIgeG1wRzpjeWFuPSI4NC45OTk5OTYiIHhtcEc6bWFnZW50YT0iNTAuMDAwMDAwIiB4&#10;bXBHOnllbGxvdz0iMC4wMDAwMDAiIHhtcEc6YmxhY2s9IjAuMDAwMDAwIi8+IDxyZGY6bGkgeG1w&#10;Rzpzd2F0Y2hOYW1lPSJDPTEwMCBNPTk1IFk9NSBLPTAiIHhtcEc6bW9kZT0iQ01ZSyIgeG1wRzp0&#10;eXBlPSJQUk9DRVNTIiB4bXBHOmN5YW49IjEwMC4wMDAwMDAiIHhtcEc6bWFnZW50YT0iOTQuOTk5&#10;OTk5IiB4bXBHOnllbGxvdz0iNS4wMDAwMDEiIHhtcEc6YmxhY2s9IjAuMDAwMDAwIi8+IDxyZGY6&#10;bGkgeG1wRzpzd2F0Y2hOYW1lPSJDPTEwMCBNPTEwMCBZPTI1IEs9MjUiIHhtcEc6bW9kZT0iQ01Z&#10;SyIgeG1wRzp0eXBlPSJQUk9DRVNTIiB4bXBHOmN5YW49IjEwMC4wMDAwMDAiIHhtcEc6bWFnZW50&#10;YT0iMTAwLjAwMDAwMCIgeG1wRzp5ZWxsb3c9IjI1LjAwMDAwMCIgeG1wRzpibGFjaz0iMjUuMDAw&#10;MDAwIi8+IDxyZGY6bGkgeG1wRzpzd2F0Y2hOYW1lPSJDPTc1IE09MTAwIFk9MCBLPTAiIHhtcEc6&#10;bW9kZT0iQ01ZSyIgeG1wRzp0eXBlPSJQUk9DRVNTIiB4bXBHOmN5YW49Ijc1LjAwMDAwMCIgeG1w&#10;RzptYWdlbnRhPSIxMDAuMDAwMDAwIiB4bXBHOnllbGxvdz0iMC4wMDAwMDAiIHhtcEc6YmxhY2s9&#10;IjAuMDAwMDAwIi8+IDxyZGY6bGkgeG1wRzpzd2F0Y2hOYW1lPSJDPTUwIE09MTAwIFk9MCBLPTAi&#10;IHhtcEc6bW9kZT0iQ01ZSyIgeG1wRzp0eXBlPSJQUk9DRVNTIiB4bXBHOmN5YW49IjUwLjAwMDAw&#10;MCIgeG1wRzptYWdlbnRhPSIxMDAuMDAwMDAwIiB4bXBHOnllbGxvdz0iMC4wMDAwMDAiIHhtcEc6&#10;YmxhY2s9IjAuMDAwMDAwIi8+IDxyZGY6bGkgeG1wRzpzd2F0Y2hOYW1lPSJDPTM1IE09MTAwIFk9&#10;MzUgSz0xMCIgeG1wRzptb2RlPSJDTVlLIiB4bXBHOnR5cGU9IlBST0NFU1MiIHhtcEc6Y3lhbj0i&#10;MzUuMDAwMDAyIiB4bXBHOm1hZ2VudGE9IjEwMC4wMDAwMDAiIHhtcEc6eWVsbG93PSIzNS4wMDAw&#10;MDIiIHhtcEc6YmxhY2s9IjEwLjAwMDAwMiIvPiA8cmRmOmxpIHhtcEc6c3dhdGNoTmFtZT0iQz0x&#10;MCBNPTEwMCBZPTUwIEs9MCIgeG1wRzptb2RlPSJDTVlLIiB4bXBHOnR5cGU9IlBST0NFU1MiIHht&#10;cEc6Y3lhbj0iMTAuMDAwMDAyIiB4bXBHOm1hZ2VudGE9IjEwMC4wMDAwMDAiIHhtcEc6eWVsbG93&#10;PSI1MC4wMDAwMDAiIHhtcEc6YmxhY2s9IjAuMDAwMDAwIi8+IDxyZGY6bGkgeG1wRzpzd2F0Y2hO&#10;YW1lPSJDPTAgTT05NSBZPTIwIEs9MCIgeG1wRzptb2RlPSJDTVlLIiB4bXBHOnR5cGU9IlBST0NF&#10;U1MiIHhtcEc6Y3lhbj0iMC4wMDAwMDAiIHhtcEc6bWFnZW50YT0iOTQuOTk5OTk5IiB4bXBHOnll&#10;bGxvdz0iMTkuOTk5OTk5IiB4bXBHOmJsYWNrPSIwLjAwMDAwMCIvPiA8cmRmOmxpIHhtcEc6c3dh&#10;dGNoTmFtZT0iQz0yNSBNPTI1IFk9NDAgSz0wIiB4bXBHOm1vZGU9IkNNWUsiIHhtcEc6dHlwZT0i&#10;UFJPQ0VTUyIgeG1wRzpjeWFuPSIyNS4wMDAwMDAiIHhtcEc6bWFnZW50YT0iMjUuMDAwMDAwIiB4&#10;bXBHOnllbGxvdz0iMzkuOTk5OTk4IiB4bXBHOmJsYWNrPSIwLjAwMDAwMCIvPiA8cmRmOmxpIHht&#10;cEc6c3dhdGNoTmFtZT0iQz00MCBNPTQ1IFk9NTAgSz01IiB4bXBHOm1vZGU9IkNNWUsiIHhtcEc6&#10;dHlwZT0iUFJPQ0VTUyIgeG1wRzpjeWFuPSIzOS45OTk5OTgiIHhtcEc6bWFnZW50YT0iNDQuOTk5&#10;OTk5IiB4bXBHOnllbGxvdz0iNTAuMDAwMDAwIiB4bXBHOmJsYWNrPSI1LjAwMDAwMSIvPiA8cmRm&#10;OmxpIHhtcEc6c3dhdGNoTmFtZT0iQz01MCBNPTUwIFk9NjAgSz0yNSIgeG1wRzptb2RlPSJDTVlL&#10;IiB4bXBHOnR5cGU9IlBST0NFU1MiIHhtcEc6Y3lhbj0iNTAuMDAwMDAwIiB4bXBHOm1hZ2VudGE9&#10;IjUwLjAwMDAwMCIgeG1wRzp5ZWxsb3c9IjYwLjAwMDAwMiIgeG1wRzpibGFjaz0iMjUuMDAwMDAw&#10;Ii8+IDxyZGY6bGkgeG1wRzpzd2F0Y2hOYW1lPSJDPTU1IE09NjAgWT02NSBLPTQwIiB4bXBHOm1v&#10;ZGU9IkNNWUsiIHhtcEc6dHlwZT0iUFJPQ0VTUyIgeG1wRzpjeWFuPSI1NS4wMDAwMDEiIHhtcEc6&#10;bWFnZW50YT0iNjAuMDAwMDAyIiB4bXBHOnllbGxvdz0iNjQuOTk5OTk4IiB4bXBHOmJsYWNrPSIz&#10;OS45OTk5OTgiLz4gPHJkZjpsaSB4bXBHOnN3YXRjaE5hbWU9IkM9MjUgTT00MCBZPTY1IEs9MCIg&#10;eG1wRzptb2RlPSJDTVlLIiB4bXBHOnR5cGU9IlBST0NFU1MiIHhtcEc6Y3lhbj0iMjUuMDAwMDAw&#10;IiB4bXBHOm1hZ2VudGE9IjM5Ljk5OTk5OCIgeG1wRzp5ZWxsb3c9IjY0Ljk5OTk5OCIgeG1wRzpi&#10;bGFjaz0iMC4wMDAwMDAiLz4gPHJkZjpsaSB4bXBHOnN3YXRjaE5hbWU9IkM9MzAgTT01MCBZPTc1&#10;IEs9MTAiIHhtcEc6bW9kZT0iQ01ZSyIgeG1wRzp0eXBlPSJQUk9DRVNTIiB4bXBHOmN5YW49IjMw&#10;LjAwMDAwMSIgeG1wRzptYWdlbnRhPSI1MC4wMDAwMDAiIHhtcEc6eWVsbG93PSI3NS4wMDAwMDAi&#10;IHhtcEc6YmxhY2s9IjEwLjAwMDAwMiIvPiA8cmRmOmxpIHhtcEc6c3dhdGNoTmFtZT0iQz0zNSBN&#10;PTYwIFk9ODAgSz0yNSIgeG1wRzptb2RlPSJDTVlLIiB4bXBHOnR5cGU9IlBST0NFU1MiIHhtcEc6&#10;Y3lhbj0iMzUuMDAwMDAyIiB4bXBHOm1hZ2VudGE9IjYwLjAwMDAwMiIgeG1wRzp5ZWxsb3c9Ijgw&#10;LjAwMDAwMSIgeG1wRzpibGFjaz0iMjUuMDAwMDAwIi8+IDxyZGY6bGkgeG1wRzpzd2F0Y2hOYW1l&#10;PSJDPTQwIE09NjUgWT05MCBLPTM1IiB4bXBHOm1vZGU9IkNNWUsiIHhtcEc6dHlwZT0iUFJPQ0VT&#10;UyIgeG1wRzpjeWFuPSIzOS45OTk5OTgiIHhtcEc6bWFnZW50YT0iNjQuOTk5OTk4IiB4bXBHOnll&#10;bGxvdz0iOTAuMDAwMDA0IiB4bXBHOmJsYWNrPSIzNS4wMDAwMDIiLz4gPHJkZjpsaSB4bXBHOnN3&#10;YXRjaE5hbWU9IkM9NDAgTT03MCBZPTEwMCBLPTUwIiB4bXBHOm1vZGU9IkNNWUsiIHhtcEc6dHlw&#10;ZT0iUFJPQ0VTUyIgeG1wRzpjeWFuPSIzOS45OTk5OTgiIHhtcEc6bWFnZW50YT0iNjkuOTk5OTk5&#10;IiB4bXBHOnllbGxvdz0iMTAwLjAwMDAwMCIgeG1wRzpibGFjaz0iNTAuMDAwMDAwIi8+IDxyZGY6&#10;bGkgeG1wRzpzd2F0Y2hOYW1lPSJDPTUwIE09NzAgWT04MCBLPTcwIiB4bXBHOm1vZGU9IkNNWUsi&#10;IHhtcEc6dHlwZT0iUFJPQ0VTUyIgeG1wRzpjeWFuPSI1MC4wMDAwMDAiIHhtcEc6bWFnZW50YT0i&#10;NjkuOTk5OTk5IiB4bXBHOnllbGxvdz0iODAuMDAwMDAxIiB4bXBHOmJsYWNrPSI2OS45OTk5OTki&#10;Lz4gPC9yZGY6U2VxPiA8L3htcEc6Q29sb3JhbnRzPiA8L3JkZjpEZXNjcmlwdGlvbj4gPC9yZGY6&#10;bGk+IDxyZGY6bGk+IDxyZGY6RGVzY3JpcHRpb24geG1wRzpncm91cE5hbWU9IkdyaXNlcyIgeG1w&#10;Rzpncm91cFR5cGU9IjEiPiA8eG1wRzpDb2xvcmFudHM+IDxyZGY6U2VxPiA8cmRmOmxpIHhtcEc6&#10;c3dhdGNoTmFtZT0iQz0wIE09MCBZPTAgSz0xMDAiIHhtcEc6bW9kZT0iQ01ZSyIgeG1wRzp0eXBl&#10;PSJQUk9DRVNTIiB4bXBHOmN5YW49IjAuMDAwMDAwIiB4bXBHOm1hZ2VudGE9IjAuMDAwMDAwIiB4&#10;bXBHOnllbGxvdz0iMC4wMDAwMDAiIHhtcEc6YmxhY2s9IjEwMC4wMDAwMDAiLz4gPHJkZjpsaSB4&#10;bXBHOnN3YXRjaE5hbWU9IkM9MCBNPTAgWT0wIEs9OTAiIHhtcEc6bW9kZT0iQ01ZSyIgeG1wRzp0&#10;eXBlPSJQUk9DRVNTIiB4bXBHOmN5YW49IjAuMDAwMDAwIiB4bXBHOm1hZ2VudGE9IjAuMDAwMDAw&#10;IiB4bXBHOnllbGxvdz0iMC4wMDAwMDAiIHhtcEc6YmxhY2s9Ijg5Ljk5OTQwMiIvPiA8cmRmOmxp&#10;IHhtcEc6c3dhdGNoTmFtZT0iQz0wIE09MCBZPTAgSz04MCIgeG1wRzptb2RlPSJDTVlLIiB4bXBH&#10;OnR5cGU9IlBST0NFU1MiIHhtcEc6Y3lhbj0iMC4wMDAwMDAiIHhtcEc6bWFnZW50YT0iMC4wMDAw&#10;MDAiIHhtcEc6eWVsbG93PSIwLjAwMDAwMCIgeG1wRzpibGFjaz0iNzkuOTk4Nzk3Ii8+IDxyZGY6&#10;bGkgeG1wRzpzd2F0Y2hOYW1lPSJDPTAgTT0wIFk9MCBLPTcwIiB4bXBHOm1vZGU9IkNNWUsiIHht&#10;cEc6dHlwZT0iUFJPQ0VTUyIgeG1wRzpjeWFuPSIwLjAwMDAwMCIgeG1wRzptYWdlbnRhPSIwLjAw&#10;MDAwMCIgeG1wRzp5ZWxsb3c9IjAuMDAwMDAwIiB4bXBHOmJsYWNrPSI2OS45OTk3MDEiLz4gPHJk&#10;ZjpsaSB4bXBHOnN3YXRjaE5hbWU9IkM9MCBNPTAgWT0wIEs9NjAiIHhtcEc6bW9kZT0iQ01ZSyIg&#10;eG1wRzp0eXBlPSJQUk9DRVNTIiB4bXBHOmN5YW49IjAuMDAwMDAwIiB4bXBHOm1hZ2VudGE9IjAu&#10;MDAwMDAwIiB4bXBHOnllbGxvdz0iMC4wMDAwMDAiIHhtcEc6YmxhY2s9IjU5Ljk5OTEwMiIvPiA8&#10;cmRmOmxpIHhtcEc6c3dhdGNoTmFtZT0iQz0wIE09MCBZPTAgSz01MCIgeG1wRzptb2RlPSJDTVlL&#10;IiB4bXBHOnR5cGU9IlBST0NFU1MiIHhtcEc6Y3lhbj0iMC4wMDAwMDAiIHhtcEc6bWFnZW50YT0i&#10;MC4wMDAwMDAiIHhtcEc6eWVsbG93PSIwLjAwMDAwMCIgeG1wRzpibGFjaz0iNTAuMDAwMDAwIi8+&#10;IDxyZGY6bGkgeG1wRzpzd2F0Y2hOYW1lPSJDPTAgTT0wIFk9MCBLPTQwIiB4bXBHOm1vZGU9IkNN&#10;WUsiIHhtcEc6dHlwZT0iUFJPQ0VTUyIgeG1wRzpjeWFuPSIwLjAwMDAwMCIgeG1wRzptYWdlbnRh&#10;PSIwLjAwMDAwMCIgeG1wRzp5ZWxsb3c9IjAuMDAwMDAwIiB4bXBHOmJsYWNrPSIzOS45OTk0MDIi&#10;Lz4gPHJkZjpsaSB4bXBHOnN3YXRjaE5hbWU9IkM9MCBNPTAgWT0wIEs9MzAiIHhtcEc6bW9kZT0i&#10;Q01ZSyIgeG1wRzp0eXBlPSJQUk9DRVNTIiB4bXBHOmN5YW49IjAuMDAwMDAwIiB4bXBHOm1hZ2Vu&#10;dGE9IjAuMDAwMDAwIiB4bXBHOnllbGxvdz0iMC4wMDAwMDAiIHhtcEc6YmxhY2s9IjI5Ljk5ODgw&#10;MyIvPiA8cmRmOmxpIHhtcEc6c3dhdGNoTmFtZT0iQz0wIE09MCBZPTAgSz0yMCIgeG1wRzptb2Rl&#10;PSJDTVlLIiB4bXBHOnR5cGU9IlBST0NFU1MiIHhtcEc6Y3lhbj0iMC4wMDAwMDAiIHhtcEc6bWFn&#10;ZW50YT0iMC4wMDAwMDAiIHhtcEc6eWVsbG93PSIwLjAwMDAwMCIgeG1wRzpibGFjaz0iMTkuOTk5&#10;NzAxIi8+IDxyZGY6bGkgeG1wRzpzd2F0Y2hOYW1lPSJDPTAgTT0wIFk9MCBLPTEwIiB4bXBHOm1v&#10;ZGU9IkNNWUsiIHhtcEc6dHlwZT0iUFJPQ0VTUyIgeG1wRzpjeWFuPSIwLjAwMDAwMCIgeG1wRzpt&#10;YWdlbnRhPSIwLjAwMDAwMCIgeG1wRzp5ZWxsb3c9IjAuMDAwMDAwIiB4bXBHOmJsYWNrPSI5Ljk5&#10;OTEwMiIvPiA8cmRmOmxpIHhtcEc6c3dhdGNoTmFtZT0iQz0wIE09MCBZPTAgSz01IiB4bXBHOm1v&#10;ZGU9IkNNWUsiIHhtcEc6dHlwZT0iUFJPQ0VTUyIgeG1wRzpjeWFuPSIwLjAwMDAwMCIgeG1wRzpt&#10;YWdlbnRhPSIwLjAwMDAwMCIgeG1wRzp5ZWxsb3c9IjAuMDAwMDAwIiB4bXBHOmJsYWNrPSI0Ljk5&#10;ODgwMyIvPiA8L3JkZjpTZXE+IDwveG1wRzpDb2xvcmFudHM+IDwvcmRmOkRlc2NyaXB0aW9uPiA8&#10;L3JkZjpsaT4gPHJkZjpsaT4gPHJkZjpEZXNjcmlwdGlvbiB4bXBHOmdyb3VwTmFtZT0iQnJpbGxh&#10;bnRlIiB4bXBHOmdyb3VwVHlwZT0iMSI+IDx4bXBHOkNvbG9yYW50cz4gPHJkZjpTZXE+IDxyZGY6&#10;bGkgeG1wRzpzd2F0Y2hOYW1lPSJDPTAgTT0xMDAgWT0xMDAgSz0wIiB4bXBHOm1vZGU9IkNNWUsi&#10;IHhtcEc6dHlwZT0iUFJPQ0VTUyIgeG1wRzpjeWFuPSIwLjAwMDAwMCIgeG1wRzptYWdlbnRhPSIx&#10;MDAuMDAwMDAwIiB4bXBHOnllbGxvdz0iMTAwLjAwMDAwMCIgeG1wRzpibGFjaz0iMC4wMDAwMDAi&#10;Lz4gPHJkZjpsaSB4bXBHOnN3YXRjaE5hbWU9IkM9MCBNPTc1IFk9MTAwIEs9MCIgeG1wRzptb2Rl&#10;PSJDTVlLIiB4bXBHOnR5cGU9IlBST0NFU1MiIHhtcEc6Y3lhbj0iMC4wMDAwMDAiIHhtcEc6bWFn&#10;ZW50YT0iNzUuMDAwMDAwIiB4bXBHOnllbGxvdz0iMTAwLjAwMDAwMCIgeG1wRzpibGFjaz0iMC4w&#10;MDAwMDAiLz4gPHJkZjpsaSB4bXBHOnN3YXRjaE5hbWU9IkM9MCBNPTEwIFk9OTUgSz0wIiB4bXBH&#10;Om1vZGU9IkNNWUsiIHhtcEc6dHlwZT0iUFJPQ0VTUyIgeG1wRzpjeWFuPSIwLjAwMDAwMCIgeG1w&#10;RzptYWdlbnRhPSIxMC4wMDAwMDIiIHhtcEc6eWVsbG93PSI5NC45OTk5OTkiIHhtcEc6YmxhY2s9&#10;IjAuMDAwMDAwIi8+IDxyZGY6bGkgeG1wRzpzd2F0Y2hOYW1lPSJDPTg1IE09MTAgWT0xMDAgSz0w&#10;IiB4bXBHOm1vZGU9IkNNWUsiIHhtcEc6dHlwZT0iUFJPQ0VTUyIgeG1wRzpjeWFuPSI4NC45OTk5&#10;OTYiIHhtcEc6bWFnZW50YT0iMTAuMDAwMDAyIiB4bXBHOnllbGxvdz0iMTAwLjAwMDAwMCIgeG1w&#10;RzpibGFjaz0iMC4wMDAwMDAiLz4gPHJkZjpsaSB4bXBHOnN3YXRjaE5hbWU9IkM9MTAwIE09OTAg&#10;WT0wIEs9MCIgeG1wRzptb2RlPSJDTVlLIiB4bXBHOnR5cGU9IlBST0NFU1MiIHhtcEc6Y3lhbj0i&#10;MTAwLjAwMDAwMCIgeG1wRzptYWdlbnRhPSI5MC4wMDAwMDQiIHhtcEc6eWVsbG93PSIwLjAwMDAw&#10;MCIgeG1wRzpibGFjaz0iMC4wMDAwMDAiLz4gPHJkZjpsaSB4bXBHOnN3YXRjaE5hbWU9IkM9NjAg&#10;TT05MCBZPTAgSz0wIiB4bXBHOm1vZGU9IkNNWUsiIHhtcEc6dHlwZT0iUFJPQ0VTUyIgeG1wRzpj&#10;eWFuPSI2MC4wMDAwMDIiIHhtcEc6bWFnZW50YT0iOTAuMDAwMDA0IiB4bXBHOnllbGxvdz0iMC4w&#10;MDMwOTkiIHhtcEc6YmxhY2s9IjAuMDAzMDk5Ii8+IDwvcmRmOlNlcT4gPC94bXBHOkNvbG9yYW50&#10;cz4gPC9yZGY6RGVzY3JpcHRpb24+IDwvcmRmOmxpPiA8L3JkZjpTZXE+IDwveG1wVFBnOlN3YXRj&#10;aEdyb3Vw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AJkKAwMBEQACEQEDEQH/3QAEAU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xH58/8eD8f/wDxef4P/wDwS+3fe1/z9bHR5/e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GO3f+3gPwn/8AEGfNv/3ZdU+9j4T1scD0ef3r&#10;rXX/0NxH58/8eD8f/wDxef4P/wDwS+3fe1/z9bHR5/eu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GO3f+3gPwn/8AEGfNv/3ZdU+9j4T1scD0ef3rrXX/0dxH58/8eD8f/wDx&#10;ef4P/wDwS+3fe1/z9bHR5/eu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G&#10;O3f+3gPwn/8AEGfNv/3ZdU+9j4T1scD0ef3rrXX/0txH58/8eD8f/wDxef4P/wDwS+3fe1/z9bHR&#10;5/eu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fH8x75+YL+X503tDekHWW5O9u4O4u09p9GfHrobZ+QjxW4e2O2t6vKcNgFy7U1&#10;aaGkWOCRp60UNRaVqenWJpamIGyrqPWwK9VZdqfzU/5vHw92n/p/+av8qfY+D+L23chh4+1dxdIf&#10;JTZ+/exetsDncpBjI9xT7foKnIR16UbzqkyqkFK8mkS19FEwmFgqnCnPVtKnAOetinYe9ttdl7H2&#10;Z2PsvJR5nZ3YG1Nu722nmIkkjiyu2t14iHO4LJRxygMqz0s8UoVgCA1iAfbfDqnSr9+691737r3X&#10;vfuvde9+691737r3Xvfuvde9+691737r3XvfuvdVd/Nn5h/Pf4+dq7f2Z8Wv5Xm5Pmx19k+vsVuf&#10;MdqYf5P7A6UpsBvGt3HlsVkOvpNq7qwWUqKiSkoqLH5E5BKhY3FcsIjDQOz2AUjJp1YAHiadFD6s&#10;/m//ADJm+X/xX+Kfyu/lWZb4kj5X7g7AwOxt8Zn5g7D7SrQOttjz703NX0WxdpbTp56qKmUUVPUP&#10;LXU0cZqo28jECNtlRQkGtOt6RSoPWwB7p1TqiD5HfzxdqfGX+ad1f/Lk370PJFs3sSfq3F1/yak7&#10;UFDjdoZ3uGiqoNl0OV66m220PgkysdLQTVcu54AkUstWUIp2he4Sq6urharXqxX+YN8t/wDZEvh1&#10;3h8s/wDR/wD6U/8AQ1gsFmv7gf3r/uP/AHk/je88btH7b+9X8NzH2fi/iH3Gv+Gz6vH49K69a1Ua&#10;jTqoFTToyHV+9P8ASR1p132J/Df4N/f3Yu0t6fwf7z+I/wAJ/vTgKfOfw3+IeKDz+Dz+LzeCPXp1&#10;aEvpGutHB6XXv3Xuve/de697917rXq3X/NO/mF97fIz5J9Sfy2f5f+ye+ervih2nnOiey+7+3e8c&#10;N1thtwdv7X8UO7dr7SxFe9B/xa5zLFKYqmsLxmCol+0WogjlvpUCrHj1fSAO49Gi/ly/zGu4PlB2&#10;38jPih8tvjN/sqXy3+MlJsjcG69k43e9H2Fs3e+xOwIZajB712VuHHx+IwR6aeOoRKuqT/KIStR5&#10;fuKem0ygCoyD1oimR1bn7r1Xr3v3Xuve/de6og7y/mb/ADe3t8r+9Piz/LW+De1/ksPitPtPCd/9&#10;w9q9zYHqvZGN35vPAjcFBsLaGMyklJNWz0cOtKyqWqkImjmjamiiWnqau4UUqx49WAFKt0KfwI/m&#10;Ud393/JbtX4MfNn4sR/E/wCXPWnWeO7uxOF292FiOyuue0OoMjuCHbMm7Nqbgx1xFJS11XS070yV&#10;FWHPmLSwTU89NHoqAKg1HXiBSo4dAN2T/NJ+fXbfyo+R/wAev5bPwJ2f8hNm/EvdtL1n3B3Z213X&#10;h+sdt13ab0SVOY2XtPFZFqEySYyUVFPUvHV1LHx+SWOljlpTVb0gAFjx63pAFWPRgv5ef8x/vH5E&#10;d/d9fDL5l/FyL4o/LPofaW2OzJNuYLftD2NsXsjqzdeQ/hlNvTaOdx6GNI6WoloqeZErKtWafSZI&#10;aiGppYPMoAqDUdaIAFR1cH7p1Xr3v3Xuve/de697917rWX6S/nhfzEPk7tXL9i/G3+STujt/rHHb&#10;23dsSl3xivnN1zgaTI5nZmVbFZeJcXuXY9LVRsjhSwMZX1WV3tf24UUcT1fSBxPV43w/7i777z6Z&#10;ot/fJL4u5L4gdnVG4M9i6rpnK9obf7eq6LDY2dY8RuA7y21QY6lda9GaRacUwaLTZma/uhABwa9V&#10;IAOM9BZ81fmbk/ibvj4SbQx+waHe0fy4+XGxfjLka6s3BUYN9j0O8MRX5STd9FBBSVIrpYDRhFo3&#10;eFX1EmVbWOwK1+XXgK16FbYHeHae7flF8gejdw/HbdeyOqupNr9U5zrv5GZHMVlTtPvDK79w82R3&#10;bt3bmHlxFNDSy7amiSlrHizFaZGkBaOnI0nVBSvXvKvVZnTf81f5XfJqfv7tn43/AMu/KdhfD3pz&#10;H/JTEbE7dru+duYvsb5Ddm9C7TylZgNp9fdPY3E1+Tp6XdG4aKl29Q1yJX+I1HnMck0U1FFYqBgn&#10;PW9IHE9XB9I743V2d0v1F2TvrrrLdQb27C6w2DvjePUuerJshnOrt1bs2pSZ7cPXWZr6mjx8k9Xh&#10;KuomxlRNJQUzPJCzNTwkmNanB6qePQn+9de6LB8Y+8O0+7v9mE/0pfHbdfx4/wBEXyf7Y6P66/vV&#10;mKzL/wCnLqzYP2H90fkTtv7zEYj7XE7m+7qPs6OL72OP7Z9NfU6jo2QBw62RToz/AL11rr3v3Xuq&#10;Nf5t/wDOnxv8qbsr4z7KzfxzyXdeA76pN7Znce58R2XJs/Jdc7a6/wApiYNx5ek2tHtrNnNNFQ5G&#10;evMJrqEAUxRpAshliuqaurKuodW97y7Rw23+mN1d1bcah3rt7CdYZztHAti8rFHjN24bG7Ul3Zi2&#10;x2cgjqUWCvgSMw1aRSqEkEgRxwa0zTrXnToBP5fPy3/2e34ddH/LP/R//os/0y4LO5r+4H96/wC/&#10;H92/4JvPJbR+2/vV/DcP955f4f8Aca/4bBp8nj0to1t5hpNOvEUNOjle9da697917r3v3Xuve/de&#10;697917r3v3Xuve/de697917ohXwP+ZuT+ZP+zmfxLYNDsL/ZVfnr8iPhlj/sdwVGf/vpjOjf4P8A&#10;a7+rPuKSk+ynyP8AFG8mPTzJD4xaeTUbWYUp8x1silOj6+69a6IV2D8zcnsn+Yj8evg1FsGhyGK7&#10;v6E7Z7nquxZNwVFNkNu1PWuUgx8GAp9trSPHUx1Ym1PUNWRmO1hG97+7U7a9bp216Pr7r1rqiPvT&#10;+aL8v97fKnuv4nfyzfhDhvlPmPjBJtrGfIbuPszuDB9T9ZbU3tuagkyNP1ztyDKmnkyddBGuiqnj&#10;rw8U8VTEaMwxpVSXCilWNOrBRSrHpY/CP+aB3t2V8tNy/AP56/ElviJ8qaXrF+5uuDt3sHF9m9Xd&#10;xdd02R/h+Trdr7hxgZYaqmPkdYo6usRxTV8c70dVSGmk8VAGoGo68QKVHV1fun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Ix27/28B+E/wD4gz5t&#10;/wDuy6p97HwnrY4Ho8/vXWuv/9PcR+fP/Hg/H/8A8Xn+D/8A8Evt33tf8/Wx0ef3rr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r&#10;9fzcXab+Yp/Icx0zNLj5vlz23kZaCQl6OXIYnZOEkxVfJStdGmpmkkanlK6oyzFCCxvdfhbq68D1&#10;cp8mPj/sn5V/H/t744dkVefx+xe6dh5/r7dGR2rPiaTc+OxW4KM0k+R29V56iyNHDXQEialmqKGd&#10;EkVXMbWt7qDQ16qDQ16rS+T2b+W/xE2P/Lp/l3fy3tmY3N53eu1K3pCD5I9/7Y3LvvYHRHUPxb6d&#10;xlLDufs6o68pcdQDcmcpUgTENVRU9FWVtPUU8VETNGKewoas3WxQ1J6TvxB+U3z368/mDZn+Xd8+&#10;c10H21kt1/Fuf5TdNd5dEbW3JsTy47C9kr13uXYG+dqZuWSH7gO7VlNUUiRrFFEgeWqkqylF4hdO&#10;pevEClR0SHDfzBv5xfyj+KHyM+WPx5x3w16g2f8AEDe3yPxe4sRvbZfY2aznyJT4/wCeyecyOO2h&#10;T1OZq6bC49dtxY+heqnrlnrs6lcqSYmhjikO9KA0Pn1aig0PQ0L/ADT/AJr/ACF7h+FPRPxO6z6E&#10;2/m/mx/Lb2z8tzvHtig33mcX0Jv/ACO7qen3hlc223MpAczt+hxkOQxmHxkeOiqqrM1WLmqa2GgW&#10;rgPtIAJPketaQASfLpEYT+bl8uviz0t/NZ2n8zNsdP8Ab3yg/ly7m+N2A2Vl+pqTLbP2L3XL8yaJ&#10;P9BkGRwtXI88MtJLLFXZiOk8DmkZqdQk8D1UvtIJFOB69pBIp59PnfnyH/ne/wAvvqMfNb5T7x+D&#10;XePRGxcvsWr+RfQXUmxex9o7y2Xsjee8MdtPK1nUe/crNJ/Ea7FT5CL1ZZXiMQlkMc+kEeARjQde&#10;AU4HRo/lr83/AJmY7+YH1X8Cfh5tfoPJP3t8Osz3rg+3+18bvbKY3q3PYntL+C5De24Ytq5SFMrg&#10;xt+mqaXGYenoEnnzlbjZJ6+PHJVRNoAadR60AKVPRe+n/wCZR88er+tf5snVnyN6u2L8j/l//La/&#10;0NVmzI/jxtPdsOB7woPkxtCXcnUIn2VjfuciJKIIlbmkx8UTikdoVRZqd6qXxUVBHA9boMfPpJdi&#10;fKj+c18G8f8AGj5JfMLdvw37Z6E7l7u6Y6o7m6Z6t6739snf/TdP3hWrQUmR2XurK1Mq5F8HUyeC&#10;dMj5WmZEiCkTPWU2wENQOvUU4HWy/wC2+qde9+691r2fEfT88P5zfy/+Z1SGy/Sf8vfbv+yFfG2r&#10;dhNh63umvD5z5Mb3xCqCqV+PNTNt9qmNytTja+la7gIIrntQD1z1c4Wnr1sJ+6dU608fnF8PIvnT&#10;/Nj/AJpHx+oEji39kv5W/Te8+m8uAsVdge5evezMDu3rqsx2R1JJRtVV1KuLqaqFw60lXUKNQZlZ&#10;1TpUH59OA0UHobPlx8wZfnJ/wmJ7q72zhkp+y5OpdkbA7vw9TSNjchg+7OuO7dubS7GpchiXVWo2&#10;qq2mOUp6VwGSmq4AwBuBoDTJTrQFHp0bzuv5dfKfZ2I/lofBj4NYzp6n+Rnyg+Oyb7y/aPesO5Mt&#10;170x1N1D1Xh6vLZ+fa20ytXX5LLVNSaPE+RmpkmhMc8TLP56bQAyT16gqSenvoX5RfzCvjx87ekP&#10;hB/MJzvxx7iwfy1687e3X8dO8OiNsbs67zsG9ei8LT7u7F2Fv3aO4JJaGWIYipWqop8dpkQKrStL&#10;5mSl8QpWq+XWiARUdXl+6dV697917rU0+Gnz0+L/APJq7k/mK/E3+YNvzKdJbm7J+e/dvy46f3hF&#10;sPfnY+1+yen+8cfhKfaNVSJ1JjdwVWNr4ocOJ62jyUMXjM4jSSRo2JdKlwCvp04QWoR0ZD+WXvzC&#10;fOj+at83v5lnRkWUrfiVW9B9W/FLrTf24MfLt6u7U3rtrK0O6t6ZvB7Ty3hy9BQY00aU5OWoKeSb&#10;7iF411CeOHTYUKePWmwoU9bHftvqnXvfuvde9+691p+fDX+YPtT4dfL7+dLtml6A+Vvyr7a3b/MH&#10;3nuLEdRfE3pHcvce8MdtDGCpw8u793VOP8VDiMWKkrSQSVNUZppAy09PKsUrRulageWOnCKgdWf/&#10;AAq+fnwn+bPzcy8mc+LHevxW/mL7C6GqNsU23/lh1RVdYdsZX4+Ju+TPVmM2c/39THUY6HJVprZ6&#10;arp6WqLyTSQRz08E0yVKlRxx1UggfLog3xt+cXxs/k4/ML+aB0d/MC3rlOlZfkl80+yvmj0Xvqn2&#10;RvfsfavYHWfd1WMhSY2CDqfH57IUFfi3Q09UuSo4Edg+hrqFaxBcAr5dWILAU6HT+Xr2dtf+YH/O&#10;N+S/8yL47NlM38SdlfCzbfwu212PncVV7Yl7K7Mqe18X2xmMltvae4BS5qloKCloHp5GymNp3d5I&#10;mCjVpGmGlNJ49aOF0nrZJ9t9U6pi+S3ze726u7x7A2FtSv2zDt/buQx1NjY67blPW1SxVOCpchKJ&#10;qp3Bc+SZyCR9LD8e8R/cP3j515b5yvtk2ySEQW7KEDRBmoY0Y1Nc5Y9S7y7ybsm5bNBfXSuZJASa&#10;OQMMw4fYOj8fDztnd/dPS9DvjfE1BPnqjcOfxskmNoUx9KabHVCx0wFNGSAwBNzfn3N3tRzPuvN/&#10;KKbzvJVp2llQlFCiikAYHQH5s2u02fd2srIEIFU5NTUjOejS+5K6DXWkn/Jl/nbfy7/gp8Rdw9Bf&#10;JLtjdG0Ozsd8jO+t0VWGxXVfY27aRMNuXeTVOIqFzG2sdU0rNIiMWjEupfowHt50Ymo6dZSTUdXU&#10;fKT+bSdw/EP4nds/y46ba3bHZf8AME+Q+P8AjV8Y8p23hd27Z2jgMlFunNbU7A7P3ztOWOjzD4zb&#10;1RgayKWNVQ6pYKopUU6mCegXJDeXVAuTXy6rg+Z0v8yPZfyi/k6dZfOnNfHLuDb+V/mQ9Rby2N3f&#10;0Fgt17CrsbuLCUVZi87112FsjcjSU03ngysVXhMrjDCDFR1cdXB5Wic2GmhK+nVhShp6dWvZD5g/&#10;M/s35h/zI/h18csH8YKTenxi6p+Ke8Pjzne7MZ2tBtfL7m7pxrZ3fkHc+T2Lk6irqKGnpKepXELg&#10;8XSypMYhUPOmphWgABPn1WgoCeqTv5Q3cP8ANA+PP8rbt3v7C0PwKyfxH6N63/mHdw4nG5Sm+Qtb&#10;8jcj291nHvPelBQ5GjpKqi2zNtubeFEkc0UVbT1rYYlVmirSHWzBS1M1x1ZtJanVsHdP8yX5NR/E&#10;H+VvU9B7I6Yyfza/mg7W6Wfa0O+13fQdF9YVu7OjKHt/t/f1ZgsTVVmdqcVg1q1joqAV00qRyrLN&#10;NVtAaerqFFTXgOqgCprwHSb64+T/APM0+J/zx+J/xS+eu7fjT391R82abuHD9bds9J7C3V11u/rv&#10;sfqHZC72nwW5sJXVElHPjshA0UEJWneUyymU1EMVNJDL6ilSV8utkKRUeXSw2J/Ni3niviR/Nu+U&#10;vcuydi1VL/L2+bny4+NXWe2djpndrpv3avShwGL6pp965XcGQzGnM5fKZuKkymSoIYaYKyvT41GQ&#10;pJ7TkAeY61pyAPPos/ZvyB/nzfGz41138wTtbP8AwM7A6x2lsvBdy9p/ETa2w+1ds7n2/wBW5JKT&#10;Kbjwm0Oz6ueeb+8GIx07yTy5B6ikikjqHAyCRRQT7ohOkV63RSaDrYw6531gu0OvdidmbXlkm2z2&#10;Js3a++tuzS+MSy4Ld2Egz+IlkETMupqeojJ0sRf6Ejn23wx1TrXX/mrdPbK+Qf8AOR/lE9GdjY6P&#10;K7F7c6I/ma9ebqo3jikkOG3Z8VcrhquppDMrCOpgEvnpZgNUUyJIhDopDimik/Z1dTRSelL/ACwe&#10;396zfy0PmX8Hu6q+So+QX8tbDd9fFTexqaeWkqM/1tgtk5ao6I37RU8rPbF5HBxtj8VIXJmhxvm9&#10;SSJJJ5h3Ajz68R3Ajz6AD4SfMHsv4Z/yMv5Rm7er8HsXPZHuP5P9WfG7c8O/cZn8pRUOxu3/AJA7&#10;wxu5crgo9vZPFyRZaCOnQ0M9RJPToxYy0swIA2RVzXrxFWPVyn8zD5g9l/DPr342bt6vwexc9ke4&#10;/mx8cfjdueHfuMz+UoqHY3b+crMbuXK4KPb2TxckWWgjp0NDPUST06MWMtLMCAKKK1r1VRXoufyz&#10;+VHzr7M+c/8Aw33/AC+K74+9b53r34+4b5C/IDvzv3C7n3tT7do947xl2rsfrnYOyttSRxvlJo6d&#10;8lVTZIPDJTS2jemlpwKvYApqbrYApU9A7sT5w/zIupt3/Nz4Y/InEfGjs/5kdH/CfPfN34rdh9bb&#10;b33Q9cd47DxuUr9pJtvsLriXIUFfT5JNw0sWMY4ivp4iJgBqMS1FVvSpoRw63ReI4dG4xH8yKirv&#10;5PUP8zSooNrrnU+IFT3RWbZhTIjZ3+mvHbRegruv6VHqzWfw870ifCRa63zmLTqlEt2FdPfp61Tu&#10;09F07y+ePztpthfyxvjx07sz4/4X+YD/ADCuucvv/eeY39i9+UvRvx9wvXfVOO7N7ZrJtm0ddkM1&#10;NUQHJLi8NFV5KaOSqp5VlEmtVTYVakngOvADJ8h1n6j+T38xr4u/OH40fET+YLuX40939f8AzPwn&#10;cVP0p3Z0ZtLdvW25Nndm9L7Si35m9pdh7czcs2Olocjjn8OJekAnkqWu0mmNoj4hStV8utkKRUdX&#10;te6dU616tqfKf+a384+/vlbm/gvn/h51P8YfiN8hd7fGLBUffm0+w96Z75E9ndUw0q9iV2Q3Bs2e&#10;I4zAGqqIosfW4nS4jl5+6eN2W9FAGrz6vRQM9Fb/AJX3zIyfxj/l4/zr/mz2v1suE3fsX+aN84+1&#10;Ny9OruSGaLHdm5/bmxjS9Wvu+OAo0abgrocO+SjpWul50gc6YjZhVgo9OvMKkAenQrdmd9/z6/jZ&#10;8baz+YB2xuT4Edg9bbM2Xhe5u2fiLtLYvZ+19wYXq6up6bKbnwezu0a6pqpf49icdM80kldNU0sc&#10;sU7L/EkjigqdUQnSOvUUmg6GTem+sF2h/PA/lk9mbXlkm2z2J/Lm+QG+tuzS+MSy4Ld1TjM/iJZB&#10;EzLqanqIydLEX+hI5964IR8+vD4D1f8A+6dU61+v5GTtVdrfzr6+pZqiuf8AnD/KzHPWzky1b4/E&#10;ZmOmxVA1TJdzDSxkx08RbTGpKoAOPd38vs6u3AfZ1Z7v34PdR9ifNTof53ZnM77o+4vj11zv/q/Z&#10;+GxOR2zT7CzO3OxKOso8tJu7HVeJnylRUUwrqh6A0uYpoo3Yl4pbsGrU0p1WuKdVB9GfJP8AnMfz&#10;Gtj7g+W/w4358H+hfjNld+9kbd+OnXvb2x+yd+7v7X2r1rvav2LJuvszeWEYRY2PJV+MqY4xhIiY&#10;k1ppZoknnuQi4NerEKMHqXv3+dd2/gf5SPVf8wPA9KbJPdS/Inafx87z6Rr3z+UxFFufC9rVfW/a&#10;WH2NU0WRpamkra+OiFZt9q+orEozVwx1aV/idpfaBq09eC91OsfbHyw/nCfBnePxz77+ZdT8Od9/&#10;F/vLv7rTo/tvp/pLbm/qDfXx0HcNecTtrO7e3/npjHn1xE6hcpPVBo6mb/J6aGKOpjrKTVFOB16i&#10;nA6Mf83vlT8390/Ojqv+XT/L7yXSvX3YE/x4zXyt737v7s23m98YTZXWy76brTZm19t7bw0iRvk6&#10;/KxStUx1Ss7QSwSxGBI5nk8AKam60AKVPTJ8SPnh84tw/wA0HeP8t75a7B+PWMk6t+EdX8g8r2h0&#10;zQ9hR0/am8JO6cJtLbu6dnDd+UcYvAS4HOLR5LB1eNnqoc5Q1rwZSXHtBEfFRp1DrxA06h0SrDfz&#10;Bv5xfyj+KHyM+WPx5x3w16g2f8QN7fI/F7ixG9tl9jZrOfIlPj/nsnnMjjtoU9TmaumwuPXbcWPo&#10;Xqp65Z67OpXKkmJoY4pDvSgND59WooND0P2e/mV/Mz5bZr4KfH34D4Hojq/u/wCUXwcwHzz7v7B7&#10;3pt0bx2r0l1Tl8hQ7JGH2RtfbjxS5PIT7mqKmipKnI3haGKPXChmkmpfaQKlvI061pAqT0OXxK+U&#10;3zs6y+c3/DfX8wnIfH/svPdh/H/OfIf4/wDfvQuE3LsiDcNFtDece197dbb92VuJ3jTJ08dQmQpJ&#10;8aqRJSw2lkqpqhvtNECmpetEClR0SHoD5L/zx/nz8W8h8/PjP2f8NesOq95z9yZ3o341Z/p3e28t&#10;+53bHVO+MzszFbc3XvFKub/c3lqrC1FI7UNoWZopolphKYYdkIp0nrZCg0PRzPkF/MT+XOwPht8D&#10;azbHQOztj/zBvnjv/rLozE9UdzQ7uwXXfTXY2ewdVk+zN8702/Ru2ebB4YULzRY9ahquOGqp3lkq&#10;mgeKp0FFT6DrQAqfQdBx/syv8074LfIT4j7a+em9/id8hfjt8wu99u/F+l3l0vsjevWPYnUvd/YW&#10;LrKzrSn+2y0j4zJ4bITUM9NIJUFWx1OrQ+FY6n1FIOny63RSMdbA/unV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jHbv/bwH4T/&#10;APiDPm3/AO7Lqn3sfCetjgejz+9da6//1NxH58/8eD8f/wDxef4P/wDwS+3fe1/z9bHR5/eu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vZ/OHyFLt3+YD/ACHd05mVaDb1P8z9+7TqMtOQlHBuHfe3cDgtpYuWViAJa6qvFCD9SD/T&#10;3dfhbq68D1aT/MM+SuY+Hfwj+TXyb20m1Jt1dOdUbh3Zs+j3zS5Wu2llN5oiY/Z+Fz1Fg6ugrJYK&#10;3Jz0tIY6etgdjIAssd9QqoqQOqgVNOqRO/Oxfkb/ADAO/f5PXxX3z312n8StnfKH4R5X5g/JvFfF&#10;XeOU6i3nvDseLrTE5t+scDuqqmymQo8Jj8jUVpGOlqqsvSmY1Dz1MFLV09xRQTxp1YAAE9Zeg/jL&#10;L8Tf5/fT/VVN8jPkB8hNuf8ADXnZW4NrzfJbftH2l2PsLGVvyAp8bLtqj34aSjr6vCvNRyT46myK&#10;ytSuaiGCY04jhh8TVK/Pr1ap0a7/AIT+wQVXwj7epaqGKppqn5w/MqCop540mgngm7WqI5oZoZAV&#10;ZGUlWVgQQbHj3p+PXn49Y940dHjv+FEnx6ocfSU1DQ0n8p/tCnpaOjgipqWmgj+R0Kxw09PAFREU&#10;cKqgAD6D37/Q/wA+tfg/Ppr/AOFH23cY38qnvTLRxfwFZ+0/i5Vbv3dh0p8ZlsfiqXv7buGp85W5&#10;tELI1F9xGlNPMWETMoUWNj6P4utp8XRcvmt/KH+MHUfxa7Y7K+ZH82b+dFuf4ybdxOBn7Qwu8/mF&#10;T9q7WyuMye7cficDBktg1GxshHlFOWqMe0MRo5dMgSUAFAw2GJOAK9eDEnAHRhquDGU3/CgD4sU2&#10;Elq6jDU/8oHe8GInr08ddNjIu/KSOglrY9EWmVoghkHiSzXGlfoNfg/Pr34T9vQ2fzye8eyvi3/L&#10;f+QXa/QW5qTqrtzdWZ6e63h7Wx8FJRZ3bNDv7szE7Eyu4ocsEEiVdJia2shoq0uJaIuKineOWKNh&#10;5AC1D1pRU56p3/mofy2h8NvjP0ZvbCfOj5z9zyZb5o/E3Bb/ANjfJjvRO39gdjZbIdhwVZ3PjNu5&#10;6gjnw2bpqulFbDWYys1NSippalKiN1lhsrVPAdWU1PW4b7a6b6IP/M++X1P8Fvgp8h/kfBNAN4bU&#10;2TUYLqqhmiFW2W7f3xUJs7rKiTGgF6qOPL1tNWVkMak/aQVDnSiMy2Uamp1tRU06S/8AKU+Itd8J&#10;vgF8f+lNzxTntGo23N2X3dkK+SapzGS7l7Rq33rvwZqvqf3aqfH1FWuGWpl9ckNHEW9V/fmOpq9e&#10;Y1NerIPdetda/HSv/cSd8zf/ABm905/78TB+7n+zH29XPwDql3+bAF+A+T/nFfDmdf4P0Z/Mb6l2&#10;b85PjdRh5f4Rj++MD29t7H/JjZWKi1BErclFTT7hlhSPxwUFFRRoVGlDde6h9MdbXND6dWz4VloP&#10;5s38meorWWlgz38rntvCYWWciNMpl8btLB5rIY2hZv8AOTQ0n+UyRrcrH6yLc+6fhP29e/Cft6HP&#10;51std/Oz/kP0dGy1NXg8X/NAzeYpoWEk+MxGU+MGJw+NyVbGvMcM9Uj08UjABpFKg3B9+X4G/Lqo&#10;+E/l1d/FlsVPkarDwZPHzZahihqK3FxVtNJkaOCoAaCaqokYyxo4IKM6gG/F/dOq9OHv3Xutcn+Q&#10;ZszYHY+0P5hnbfZW09obu+Ru4f5lfyb2723urdOGxWc35T0m3ajFNtbaFfW5VJqmmxePWep/huPj&#10;daaIvMIlBDgOP5fZ1dsUp6dOXx2wu2OtP+FHXy9686YxGC2h11vD+XF1z2T3XtTZNJSYfbc/fVD3&#10;Bh8ZtLPZ/B4oR00WXm21kqqYSeESSx1Ek7EtPI8nj/Zivr14/B1sLZSknr8ZkaGmrp8ZU1tDV0lP&#10;kqUI1Tj56mnaGKup1k9JkiZhIgbi4F/bfVOqlujf5cnyt6p7b2H2LvX+bP8ALvu3au0s7Fls51Rv&#10;nb/W9LtLfNFHC8TYPPVGJp0qUgcurkwsGuo92LAjh1YsKcOrd/deq9a9n8majoMb83f57VBUU9NS&#10;btPz7hy2TgZETLHamdx+Zyeyquqt6jS1Aevmo7mx1SlbEt7u/Bfs6u3AdYfknFjK/wD4Uhfy40w6&#10;wVO5MF8J/kfk96LSHVW4/aFbDuHGbTqcsF/TTSZKWsipr/7tZuOQffh/Znrw+A9Mn8jzZ+wuy+xP&#10;5u3afa+1dpbu+SL/AM1H5H9ebw3DuvD4vOb3xPVezqTDUvWOzhUZRJp6XC0M4zFNjKWJhCFgMagr&#10;Tpo2/lT0683lT06n7Cwe1esP+FLG/dm9GYbAbT2t2R/KuxPYfyL2zsmio8Tg8p2pifkRJh9s7x3b&#10;h8WI6cZpMPLiIIaqSLzGmq2NyKmRm9/oefXr34M+vWxL7b6p1Xx3B/L52d2/2RunsjJdhbmw9dum&#10;qpKqoxtDjMXPS0rUmMgxipDLOdbArAGOr8k+4K5q9i9p5q5gueYLi/mie5ZWKKiFV0oqYJz+GvQ7&#10;2rnu72rb4tvjgR1iBAJLAmpJ8vt6M90H0ti+g+vabr3EZqvz9HTZXKZVcjkqenpqppMnKsskRipf&#10;RpXTYH6/19yNyRyhbckbEuxWszToru+pwAauQSKDGKdBzfN3k3y/N/KgQlQtASRj7ehp9i/on61+&#10;P+E0v/bt7Kf+LW/Jj/3uR7vJ8XV349Lb+bdLFiPlx/JL3Nk5I6LA0/8AMHTak2TqHVKZNxb362rc&#10;VtPEk3uZa+pjeGAAWLCxIuL+Xgfs68vA9Nv85fOYin+Q/wDJR21NXwR57LfzROrM5jcWxb7msxG3&#10;tv1tBm6+FbWMdNNlMfHISbgzpYG5t5OB+zrS8D07fEf/ALfrfzeP/EGfAT/33OS9+PwD8+vH4R0R&#10;j4Jf9wyXzT/8QZ/Nd/8AcjsH3tv7Qfl1Y/GPy640TLQn/hI5mKxlpcVD0/i8JLkJyIqSPL7j+A+2&#10;qPA41p3somrJUaOnjvd2BCgn37+L/V59a/i62B+/vmH1j8c+3Pir0rvPC74zW8/l/wBlZ/rDrFdn&#10;47b+SocTldsbbO6c3nd5jK5Ohq4MVT02kTVWPpK143dPJEiMH90AJBPp1UCor1qrb8o6qu/k8/8A&#10;CmKCjp5amZP5xfzSrHjhQyOtLju2eschX1BVf7EMEUksjfhVJPA9u/jX7Or/AIl+zq+n+ZjncM/8&#10;lP5WZtMpQtiMr8GNw/w3JrUxGir/AO8HW0VJg/tagHS/3ctRBHT6SdbSIFuWHttfjHVV+Lo5fwco&#10;6rHfCn4fY+vp5aSuofi38fqOspZ0Mc9NVUvU2IgqKeaNuVdHUqyn6EW96PE9aPHqpz5y/wDb/X+R&#10;v/4Yv8wv/wCBuyHuw+A/l1YfAei/fzPgvwG/mI4T5b0y/wAJ6I/mU/GTtT4S/IiojeVcXjvkRtrr&#10;2syPxs3xlY5GSP73Kww0+24JdWiCipchM6h2vJte5aenXlyKenRH8RVU+N/4T7fySs1XzR0eHwH8&#10;w74v5nOZOoYRUGIxNJ8kt7CqyeSqnskEEZZQ8shCgkAm5Hu34z9nW/xnq4D+fvuPC4vqv+Xpga7I&#10;00GZ3P8AzX/hbFg8Y0qGtyC4jO5XJZSphpgdZhp4wgmm06EeSFGYNLGGonn9nVU4n7Oinds/Dtfl&#10;x/Pm+Wezqz5VfMj4n1eJ+EPx23vh8t8PO8h0ZuzfuIh3PU7YyUO5si2MyZyWKoqpkCRrGgiqWBLE&#10;kD3sGiDFerVog6N18Pfhn8TPiV/M93Lt8fMz55fKf5wZX4HZGtq8b8wO1KfvDE4P4rZnv7FwrJi9&#10;8f3Vxr0tTFuvHD7XDNmiFiq6yp+xb7j7hdEkrwAHVSSV+XVJeI+4T41Z7+RGjua3/h7+D44QbVSQ&#10;rUw/BKt3s3zFqN4rTsQyxNBR1k8tMvpZZB+4wdwL+ev5fz6t/S+XV4XzB8WM/nmfycZ6vx0NHmOn&#10;v5guCwssumCCvyuP6qxeSqsXQk2DyxUzLK0S8hCDa3ug+A/l1UfCeuX8yBlrP5qf8iTDUrLUZaTt&#10;/wCaGbTHREPWNiMH8daaozGSFOvq8NMjK00lrKDcn35fhbry/Cerz/dOq9UXfyIJYqTrT+Yhtaok&#10;ji3DtD+bZ84cRuTEs6mrxNfJuPE1kUVQikgq8bq0cqFkfkKxKsBd/L7OrNxH2dUxZ7IUe9v5Lv8A&#10;wpIz+051z2Hz383X5g7pw9fj1eWGv29L2d1dn0y8HAPh+yBqSxAtGCxtY+7/AI1+zq34h9nR8u1/&#10;5R3QO3vhhufuH5DfzbP5zOW+N1N0NDvXtDC1fzQp98bCyfW1ZtKLJZbFrsWTZldHk8dNSyeKHHeC&#10;cTRlYgklwDUMa0AHWgxrgDpf7eoNgYr+bh/KBxfVGUzuc6txv8qntCg61ze6IRT7mzGwKPD4On2d&#10;lNxU60tCErqjHLTTVaCip9MrOPBFbxrr8Jr69e/Cft62PfdOqda9n8jOvpaTvP8Ane7MqpVg3Piv&#10;5t3yN3jX4eQqtZTbZ37nKiTaGYkivcQ164+ranc8MI2t9Da78B9nV24D7Ojk9q/ODs/af82f4s/A&#10;PZ+D68zHXPavxx7W717hytdityVPZOzoNry5HEbEq8JlqXK0+Lp6CvyVEKSeOqxNVM5voeEMre9A&#10;DSW61Qaa9F6/4TaMsX8mb4k4eRlTKbdynyPwmex7MBV4jLw/Kfe1ZLjchB+qKZYp4ZDG4B0uptZh&#10;73J8Z68/xdUZU7LV/wAkLDZqmZajE7i/ndQ5vBZGEiSjy+IqPlvJTwZLH1C3WWF3ikVZEJBKkA8e&#10;7/j/AC/ydOfj/Lq8/wD4UE/9kVdT/wDi8/w5/wDfswe6Jx6onHpnoc/h9hf8KQNz4zd2SosDP3b/&#10;ACp9q0vV8mSqoKOn3hm9m/I6rqNwbWws1Uyfc5WCkp6nItQU4eUUkUlQwWMAn3+h/n1r8H59BX1J&#10;2Hsnf3/CoL5A0uzNz4bc0vX/APKag2DvA4WvpsjFgd5UPyU2duGv25XT0rMi1dPS5Kjeoh1aomk8&#10;bhXVlGz/AGf59bPwfn0M/wDwn9ggqvhH29S1UMVTTVPzh+ZUFRTzxpNBPBN2tURzQzQyAqyMpKsr&#10;Agg2PHvT8evPx6KZ8wPiXQ/J7+f/ALF6vT5D/KL4jYum/k9U+W23vf4c9tw9Db+3FkNrfMbJwVnW&#10;82448bkUqcN9nkv4rWYmKmW81JRVGtVp9LbBonrnrwNF/Poeenfhf8Q/hT/MY6ozG+/nP/MU+THy&#10;4Hxt7o3R1rtn5XdxQ987dxvS1E6QdhV1JmxtKilxzrPEGpqQZmBZpQT4ZSONEkrwAHXqkrwx0Anx&#10;9/l/YXJ/ESf5V/ycf5jHzL+KnUvYmI7D7a6n6V7Ai2b2j8fcJk8TmcrFksRj+oOwcVNU4ejrMlRT&#10;xzSNXVkmkieRKkhI/ey2aOK9ermjCvQaZT5Q79+X/Xf/AAmo+V3cEGExm8eyPl7mcbvfI4am/hm3&#10;avese2s719j6impXJSmmzc+KapjoozoWWR4YRoVR79ShYDrdKah1YH/O9ZarJ/yesLTMs+WqP53X&#10;wYzcGOjYNWTYjbsO6ajO5KOnHqMNIksTVEgFkDqWIuPek8/s6qvn9nV5/un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jHbv/bw&#10;H4T/APiDPm3/AO7Lqn3sfCetjgejz+9da6//1dxH58/8eD8f/wDxef4P/wDwS+3fe1/z9bHR5/eu&#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S/mj8JPj18++la7of5IbUq9x7PkzOO3RgcphMrUbe3hsneGHSSLE7u2ZuOkBko66CO&#10;aeG7JJFLFLJDPFLDI6HYJU1HWwSDUdVXYv8A4Tl/Equy+2T3N8pP5inyg682zl8bmo+jvkR8oabe&#10;PTmXqcPIJcVBmtt4DbuIq5IYNIVI4cjECl0fUhKm3iHyA6trPR8fm/8Ayx/j587JumNwb03L3P0j&#10;2l8eK3L1PSvd/wAYuwl6h7b67pc/TU1LmcRt/cUdDX06UsyUdMEV6Fnp9LfayQCacS6DEdVBI6RX&#10;xb/lH/HL4p/IDHfKfb3Y/wAme3fkCnV2f6o3R2r8iO6K7t7eHYmF3Bl6HKzZfe2ZzdFHNLXUyY2j&#10;o6FKB6WiggQhKPyySyv4sSKdbLEinRq/iZ8SerPhl1tnuq+oajddTtncfZ/YnbeQk3jl6PNZRd1d&#10;nZ5tx7kjp6qhpKNFpFqHIpoTEWROGkc8+9E1yetEk8eusr8SerMx8wNqfNyrqN1juXZ3RGd+O+Ip&#10;YcvRpsttg7h3iu+K+aswbUhnfICtUCOpWtVBH6TET6vfqmlOvVxToSu8Ok+sPkf1Jv8A6L7o2pRb&#10;36u7O27WbW3nteumq6WLJ4msKyfs12PkhqaaoglSOopKummjmgnjjmhdJEVhoGhqOtcOHVQOK/kB&#10;fF6oymz6Ptr5O/zDPkr03sPN4TO7V+L/AMiPldluwfjfi6jbMyTbcoh19BiqGaWjoiipFSTZBo2j&#10;BhlWSJmRr6z5UHVtR6s0yvxJ6szHzA2p83Kuo3WO5dndEZ3474ilhy9Gmy22DuHeK74r5qzBtSGd&#10;8gK1QI6la1UEfpMRPq91qaU61XFOlL8nvjT1D8wuiOxfjf3xtyTdPVnaGJpcXuXFU9dUYuvR8Zlq&#10;fcGDy+JydKRJTVuPyNJSV1HMt9E0KFlddSnwJBqOvA0NR1U9jP8AhPv8V58btDE9o/Jf+YJ8hqDr&#10;LdGyd09P0HfvyhqOwMJ03NsXL02VxuM6z2scLS4jH01QlJBQVLNQS1Aow1NBUQJJLrtrPoOt6z5d&#10;Xt+6dV6KJ8sfhR0580H6Hp+7ajeVdtz4/d4bT+QW2tlYLN0WM2lu3f8AscSLtgdiY6oo6iTJY+mE&#10;9Sv2Uc8CyLNIshdSANgkcOtgkcOjd+9da697917opu2vhn1DtX5l9j/OjGVO8W7q7R6c270buWlq&#10;s1Qy7Ij2XtjL0ubxsuMwSUa1EVcZqSISzvXOjLqAjUm43U009bqaU6Bb+Yt/K1+LP80DaXWu0/kv&#10;Sb4gHU24s3uLZW4+udwYzbW6Mf8A3mxkWN3HhHyWVx+SjagrvtqCepgWBWaakpm1gRlW2rFeHXgx&#10;Xh05fKP+Wd8cvll1h0b15vnI9sbI3D8Z6amg6C7x6c7EruuO9uqZY9t0u1MjWbV33jIXjR8jRUVI&#10;mQinoZYJXhik8SvFGyeDEHHXgxHSP+IX8qXoX4j9vZj5ESdq/KL5SfIfK7Ql6+pO8/mJ3bkO7+xt&#10;t7FqKxK6r2rtfIPR42ko6aV44w7rRNOEUxrMscsySeLEinDrZYnHRh9i/DPqHr35ed5fNfA1O8X7&#10;i+QWxNgdd78pchmqGo2ZDgOt6KCg28+AwkdHHPT1DR00f3MklbKrm5VEvYaqaU61U0p0bL3rrXVI&#10;Xe/8hP4o9w989mfIzYXePzT+I3YXdGXn3L27F8RO+6TqnbnYu6qqY1dbujceIy2CzJ+8nqHnq5/t&#10;ZYYpKieeoaIzTO5uHIFOPVgxAp0aL4D/AMrr40fy7m7MznUVd2r2L2j3JW46q7R7x763yvY3bm9I&#10;cOZHxWNym4aejx1KlPDJNLMy01BE80jBqh5jFD4tMxbj1osT1Y37r1rr3v3Xuve/de6p6+Wn8k/4&#10;wfKzv/N/KGi7Z+WPxa7x3jgsPt7sbfXxE7pp+pK/s2g2/QxYvCPveHJ4fMxTy09LT0tMJKZIC6U8&#10;Pl8jIG93DkCnHqwYgU6EL4MfykvjL8Dew98d1bM3X3z3l332Dt1dm7g73+TvZw7U7QGyxkYcs+08&#10;dlaOgxVHBRyVFNSSTFaHzyfbwq8xVNJ0zlsdeLE9Ar8i/wCRJ8U++fkBv/5MbQ7n+Y3xL7V7bkgq&#10;+2cj8Qu9aTqbGdk5anVVXN7pxmUwmZU1Lsvmm+0aCOWdpKiSN6iWWV9hyBTj14MQKdGC+Bf8qn4z&#10;fy9892bv7rDMdw9rdy9xR0NJ2R3x8iOwE7M7c3NicZP91RYSp3BS0OMpY6YSiOSXwUKSTtFAaiSX&#10;7eDx6Zi3HrRYnqyv3XrXXvfuvde9+691737r3WvRQf8ACa34S4N8ou1u/fnvsvH5fN5bcNRg9m/J&#10;aLbWBiymbrGr8jPTYnFYCOJDJIxJNixsNTEi/u/iH5dX1no41d/J++Km4PhavwZ31uDvnsjrSg7D&#10;ftnavYO+u2a7M947F7JinefDbw2f2NDSwNTVWN8s8dCstJLCsUssUsUscjKdazXUOtajWvSA6/8A&#10;5Ifxe2pvLqDtTfncnzG+SPdnR/cOwu4Nh93fJr5CZDt7svHyddDJPgut4shlsfFQUm1pp8m1Xkcb&#10;i8fSTVc9NRvPVN9tGPe9Z4de1Ho+OwPiT1Z1v8ovkD8udvVG637V+Sm1+qdpdiU+Ry9HU7TgxXTm&#10;Hmwe0m25iIqSOamlaGdzWPLVzCRrFVjAsa1NKenWq4p0GHV38u7oLqL4Vdk/AralZ2DJ0f2ntfvj&#10;aW5qvLbixlZvqPFfIp8s+/2xefhx8VPFKhzVZ/D3ehcQ2j1rLpOrZYk6uvVNa9NHb38sz4w93/EP&#10;pL4Y76o99v158ccB1LiekN97f3lU7Z7l63zPSm0odkbF31tvfuEhh8Oaix8TRVFR9oYJTLIxpwfH&#10;o8GINevVNa9BL8Yv5QPRPxz74278mt2d9fMz5hd47Dwm4tv9W7/+avyBrO8cp1Njd3484jdK9eQR&#10;43FU9FJX0jzUs80sUz+KWVUZA59+LEinDrZYkU6MZ1X8Bfjr1V1/8ueq6fCZvfHXvzd7171+QHfe&#10;1uwMrBmMdmt1/IvG0mI7KwGGOLp6GSkw8tPRxx0lP5HqINTMKpn0suixND6daqf2dV447/hPb8S/&#10;9wW0d5/I3+YL2v8AHHbOUxGRwXw07Q+WOe3J8VcdTberocjt/BR9eQY2mrmoKKWCNqenkzDEAWZm&#10;FrW8Q+g63rPV7kEEFLBDS0sMVNTU0UcFPTwRpDBBBCgjhhhhjAVUVQFVVAAAsOPdOq9FS7P+GfUP&#10;bXys+MXzG3TU7xj7a+JeL7cxHVtNis1Q0m0Kil7p2bLsbeB3XhpqOWerdaKZzRGGsgEctmYSAafe&#10;wSAR69bqaU6w/N74T9G/zA/j5uL41/IPH52p2FuDM7Z3FHktqZKkw27tu5/amXjyuNzG2sxXUtZF&#10;TTsizUM7tTSa6WoqIbDyah4EqajrwJBqOgcP8rD4l1v8vvGfy0dx4Ldu7vjZhsI+IxJ3DuOFuwsZ&#10;VR73n7Dxe46Dd2JpaQQ5Ghyk5lp5o6VUaIfbzxTQSTRy71HVq69qNa9Ff2p/IV+KWOyGydw9n96f&#10;Nz5M716t3n1ru3qXfXyY+RU3au4upqPrHeFHvjGbJ64gq8RTY3F4avrcdQplYoMf9zLBCIIqqGN5&#10;Vfes9b1Ho0nzL/lkdGfM/fuye5cv2H8i/jt8gOvtq12wdtfIX4m9w5PpXuGHr3JZR83V7Cr9w01N&#10;XU1XijWyTVUcFTQu0UksxidBNIH0GIx1oEjrP8Kf5ZnQfwe3T2T2dtLd/eveXe3b1FiMR2N8iPlB&#10;2nX9w907m27gdL4jbVTumop6KCKhhdEkaOmoo3lZIRO8q09MsPixPXiSesI/ldfFofzDX/mbih3s&#10;PktJt+PBSKNxUQ6+eph6zfp6Hcz7ZFD9wcom23fFrUGv0CJmAjuSfftR06evajTT0IfzW+BXQ/zx&#10;2dszbfcL7/2xuTrDdX99+pO3ent7ZHrjuDqjdklN9jV5vYm88csv271EAWKohqKeeB9MUhi80EEk&#10;egSOvAkdAV8Tv5S3QvxY7qf5JZTuH5Y/LH5B0u1K/Yu1+4/mZ3rkO8N67C2hlnLZnBbJmNDjKSij&#10;q1PilmNJJMIjJFHLHHPULLssSKcOtlicdWke69V6p/7l/kr/ABr7Y+QPYvyI213Z8z/jjnO7q2gy&#10;PyD2B8XvkluDpvq3v/IUFEMb952jtvE0k9VM89P5Iqn+GZCiWRpZ5mH3M80z2DkCnHq2o0p0Y349&#10;/wAtf4k/Gforv74x9dbAln6B+SO+N+707C6s3JkBk9tQ0/YuwMR1nuDZe3ftYqappsOuIwlHBTpL&#10;UTVaOZJmq3lYMvixJr1okk16Icv/AAnu+K9dRYjYe8vlH/Mb7J+NmBrcPNiPhx2B8vdw5z4u0GK2&#10;9Vx1uA2xT7DgxlPkFx1E8a/bQjM+RObS3sRvWfQdb1H0HVm+W+G3TeV+T3THyxWHcGJ7G6F6h3d0&#10;j17g8LX47H7Bo9ibzlhkyNLV7cSjMjSwCnijo2hq4o4kGnxtxatTSnWqmlOjW+9da6p0+V38kX4p&#10;/KTvnOfJvF9mfKj4q95byx+PxvY2/viD3PF1Fkey4cTRJjcdNvOlyWJzNNLMkEUETzUkNO83iRpz&#10;K4LG4cgU49WDECnQq/Bb+U/8Z/gRvTfvbOxdyd4d2d79l4aDa+7e/vkz2Ue1O2q3Z9LXRZKDaNNm&#10;6ahxlHT0PngpZJRBQLLMaenE8sogiC6Zi2OvFiegB7E/kR/Gfdm+uyd1da/JD58/FzaHcm6MzvPt&#10;fov4wfKLKdZdEb+3HuadqndFfnNgVOLyQVci8kxqKekqoYVWR0hjij0Ku9Z69qPRr92/yyPijuT4&#10;m9P/AAoxG2txdfdBdG706939sDb2xdwfZ5Wm3D1xu19846pyubz8GRlrDX5WaorsvLMDNVTTSyNK&#10;ruW961GtetajWvQz/LP4k9WfM3rbA9V9vVG66bbO3Oz+u+28fJs7L0eFyjbq6xzy7j23HUVVdSVi&#10;NSNUIBUwiIM6cLIh596BpkdeBI4dVFfzbuzP5YWd+TPSHxh/mv8Ax0xY6X3F0xuXszpv5fbtzvYe&#10;2dt4ztCDe8WF3b0Dj9ydUJRZrHTPjKWgz2QqJM3HRSK9FBNTs8kUnuy6qVXqy6qVXoqf8qXBfE7f&#10;P85jvPs/+XBtPBQfBvoP+XTt74vHeWyNt7iw+wqzundHfGK7SqMZh85uWFarN1ctFQ109flamaWa&#10;eSMymWaKSKeSzV0d3GvW2rpoePWxD8TPiT1Z8Muts91X1DUbrqds7j7P7E7byEm8cvR5rKLurs7P&#10;NuPckdPVUNJRotItQ5FNCYiyJw0jnn22TXJ6oSTx6CP5p/y5ejPm/k+t957z3X3d0v3P0+uep+rv&#10;kJ8Zu0cn093bsjG7phSHcWFxO7qCGqhko6vxxs8FZRTBCG8RjE04k8GI68DTpD/D3+VT8fPiB2Tv&#10;TvFOwPkb8nfkBvzZn+jbN99fMHt+s7w7Rj63ORTKy7CxuUno8fRwY2SeKF5UWgMriNUaUoXVtliR&#10;Th14sTjomsH/AAng+OWCwOd6465+bP8ANE6h+Pufr89LUfFzrD5f/wB3/jzTYTdVZJW7o2fT7Fqt&#10;uVUz4vItNUCujqa+aaYSyF5y7ahvWfQdW1n0HR/uzP5ZPxB7S+HvXvwczGwcpgejeoF2dWdQ/wBz&#10;905rb+/OsN2bCSYbW7D2dvqGR66HcED1NZLLkp2lapepqfuVmWeVW1qNa9V1GtegI+PP8mj4/wDR&#10;3eOxPkTvrv75rfMTtLqWLKx9N5f5ofIrId2Y/qCbNULYzIVuwcLFjsVTU8zQO6RvVR1HjJEsYSZI&#10;pE8XJFOHWyxpTq3X3Xq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jt3/t4D8J//ABBnzb/92XVPvY+E9bHA9Hn96611/9bcR+fP&#10;/Hg/H/8A8Xn+D/8A8Evt33tf8/Wx0ef3r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y3X8w/iPsTcWW2hvj5S/HLZu7cBVtQZ3a+6+7us9u7iwtcih3osthMvk4ammlCspMc0SsAQ&#10;bc+90Pp1uh6FDr3tXq/tzDybh6p7I2F2dt+Gf7WXOde7w29vTDxVOnV9vJk9t1FTAsludBe9vx71&#10;w610vffuvde9+691737r3Xvfuvde9+691737r3XvfuvdBltnuvpreu/989UbN7b6y3b2l1guOfsr&#10;rXbO/dq57f8A14uXjE2JbfOzsVVy5HEiqQh6c19NF5AQU1D3uh49e6E33rr3RYsv82vhlgMrk8Fn&#10;flx8YsJnMJkK3EZnDZfvvqrG5XE5XG1LUeRxmTx1Zlkmp6inmR4poZUV0dSrAMCPe6H063Q9DvtH&#10;emzuwMHS7n2HuzbO9ttVzSLRbh2jnsXuTB1bQtomWly2Glmp5Ch4YJIbHg+9da6U3v3Xui/98fK7&#10;4yfFzHYrK/I7v/qDo6iz0skGAbtHsHbGzKjPzQkCojwVFnamGetMWoNN9rG/jX1PpUE+9gE8OtgE&#10;8OuPQ3yw+MXyjoMvkvjh8genu8aXb8kMW4R1d2HtfelVt56lmWkXP0GCqZp6LzaHMH3UUfkALJqX&#10;n34gjj14gjj0YL3rrXXvfuvde9+691737r3QEd7fKL43/F/C43cPyM736l6Pw+anlpcHV9o7+2zs&#10;r+PVNO8SVVNgKfPVMMtdJD5omnSkSQxoweQKl297AJ4dbAJ4dNfQvy9+LHyljzMnxv8AkT0x3i+3&#10;FhfcVJ1f2NtXeWS2/FVSGKknzmKwlVNU0cczKywS1ESJIQdBax9+II49eII49GL96610lN8782P1&#10;htLPb/7K3ntTrzYm1aF8pufeu+dxYjaW0tuYyN1jkyOe3Jn5qejo4FZlUzVEyICQL3I9+690+4vK&#10;YzOYzHZrC5Ghy+Gy9DSZTE5bF1dPkMZlMZkKdaugyOOr6RningnidJYZonZHRgykgg+/de6ne/de&#10;697917r3v3XukL2N2h1p0/teo3v232JsXq3ZdLXYrF1W7+xt24DZG16bJ53Ix4jCY6oz+5qilpEn&#10;rKuaKlpIWmDzTOkcYZ2Cn1K8OvdLr37r3SU/v5sb+/P+jH++e1P9JX91P7+f6Pf7xYj+/P8Acb+L&#10;/wB3/wC+f90/N9//AAn7/wDyH+I/b/b/AHH7Pk8np9++fXulX7917r3v3Xuve/de697917r3v3Xu&#10;ve/de697917r3v3Xuve/de697917r3v3Xuve/de697917pP7n2ltXe2ImwG89s7f3dgaiSKWowm5&#10;8Njc/iJ5YW1QyTY3KxywsyHlSyEg/T37r3XPbe19s7OxFNgNo7dwW1cDR6/s8JtvEY/B4ik8japP&#10;tsbjI4oY9R5OlBc+/de6f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GO3f+3gP&#10;wn/8QZ82/wD3ZdU+9j4T1scD0ef3rrXX/9fcR+fP/Hg/H/8A8Xn+D/8A8Evt33tf8/Wx0ef3r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oHws+Bvw++ZX8y/+dzk/lF0BsLuqv2F&#10;8ourKHZ1VvOkrqqXb9JuDZmWqMzBjzSTwgLUPSUzSageY1tb24WIUU6cJIAp0rNrfE/oj4A/8KA/&#10;iFsL4a7Mk6X2D8j/AIid+ZDvXrTaef3FW7MzP9zjkMrtTcNVgMrVVQo/9yFLSRxaWWmDwKKeKOV5&#10;2l9Ushr1qpKZ6tS+VH85L+Xj8N+0q3pLuvvOePtvDY2kzW59gdf9d9k9qZ3ZmHraWOupshvM9e4n&#10;I02L1QT004pqydKkxTQzCExSo5qEY5HWgpPDo1/THzA+M3yF6Bf5SdPdy7O3l0DTYjcudynZUVTV&#10;4bD7dxuzaeSs3ZJu2j3HDR1uHlxsETz1tPlKWnmhi0yvGI3Rm0QQaHrVCDToiHXv8+n+VP2X/e+T&#10;BfKahxlDs/Dbj3JJld4dbdubNxe6dvbR1tuXK9f1m5MFTrnvskjknqKTF+arSFJJzTiGOSRd6G9O&#10;t6W6OR8j/nh8TPiR0nt35DfIPubAde9U7yXCDZObqsduHMZfe1TuPFjNYSg2js7b1HV5nIVE1Ifu&#10;WhpqBmhiDSziKNHZdBSTQdaAJNB0EfxA/mufBT5z71zvWPx57mkzPae28NJuTLdY702Nv7rDfK7d&#10;ilihlzuNwnYWMxxyFMhnhMz495zCJEaYRh1J2VYZPXipHHqqj46f8KM/hlmfkt83cJ318tOt8H8f&#10;Nr726npfh7n6brjsWnqt27QyGwXq+zauvqMVhp6uZqbNhIUOQp6d1HEaunq92MZoKDqxQ0FOrdfk&#10;/wDzB/jH0D8Q8N8p9w9/bL6/2D3LsfD5H49dhbh2tvPd1HvPO9j7KbdXV9bh+tNtUw3DmEmppIcl&#10;Njaenhm+3VxPJSDVLHUKSadVAJNOiJfyRO7/AOXVkNi756L+LffuU7q+UU1bV95fLfePaXXe8+rO&#10;8e5ext5VyS7q7cy+A31jqGabEfe1sdPQUmPnq4sVT1FJDUSGeq+4q9uG4nrbV8+r5PdOq9akH8nv&#10;+XF8HPl/jP5k/ZXyY+NPW/cm+8H/ADaPmLsbE7n3hRZCpydBtLGU+2c/QYGCSkqIVEEVZk6+oUFS&#10;dc782IAdZiKU9OnGYilPToVcd8Z+s/5SP85/4KbL+IUOe6y+NX8yPY/yM2B2/wBB026dy7j2NQ9h&#10;9B7Gp97bU7DwGP3RWVcsFVLU5PHUl2nYU8DVy04SKpaH3qpZDXy61XUpr5dbRXtvqnWsl8W/jp0V&#10;8+v5wH83Ltn5b9V7H+QUfxl3F8ffjb0RsHuDbGH7E6+672f/AHHyeQ3fVYzZu646vFy1GTyVJ/EY&#10;5ZqIvSzVFa8L3q30uElVFPPq5qFFOhc39/LSb42/zdP5f3yn+A3x22v1N01n9qfIXrD5u4/p/E7T&#10;656woNo/3Kgk6qyOa2BiKrH08k9dl6x5UbEYxj9xi6Sar1hVvrVVSG/Lr1aqQethH3TqnXvfuvde&#10;9+691737r3Wsz0t8fuk/n9/PD/mp7o+WHWmzu99u/CzY/wAQejuhutu29u4vsHr7amH7T6/yu996&#10;5iPZ+5EnxctVLmMbW1VO9RRSGIV82lg6hy4SVQU8+rmoUU8+hN7y/lj0/Qf80H+W78s/5enxt2h1&#10;DtGgzPb/AFr80KTpfCbP6164k6l3BtSjx+08ruHr/D1OLoJJY56jJvrx2LmmmqY6Kpn9dBTsdBqq&#10;Qx68DUEHo5Xyd/nSfy5PiL2tmej+4u+px2ptWkpshvfaPX/W3Z3alXsCgqqdKyOo3vXdeYjI0eOk&#10;EMkc0lHPUCqSN45HgVJIy2gjEVHVQpOegO/mj/IfpT5UfyPPmP3j8e+xMB2l1XvLobcEm393bear&#10;SlqZKDclJQZGgrcfkoqesoqymnjeGqoa6mhqIXBWWJG497UEOAetqKNQ9GtyXzP+Mnwb+D3xz7b+&#10;UvbGE6q2VWdR9O7dw1RX0Wbzuc3LuGq67oqmDBbV2ltalrsrk6oxxvK8dFRyeKNWllMcSs41QsaD&#10;rVCTQdcfiB/Nc+Cnzn3rnesfjz3NJme09t4aTcmW6x3psbf3WG+V27FLFDLncbhOwsZjjkKZDPCZ&#10;nx7zmESI0wjDqT4qwyevFSOPSQ75/nNfy4fjg26aHsj5EUjbk2V2ZvnqLdGydn7E7I3xvbCb56zo&#10;sdkd+0mS2ztjEVNRBQ4yHK0BmzUyrjneTwwVUs6PEvgjHrwUnpK9lfz0P5W/V2w+ruyMz8ocXuHb&#10;HcO1qvfey36/2F2fv7MjY+Nz1TtXK7r3Ztza2Fqa/b9LS5OirMfMmdpqSf7mnqIEheWnnWPwRjjr&#10;eluisfz0u3+s+9/5OFR3P1DvPDb86u7D7T+Jm6dnbywk0jYvM4Ss+QW3ylSoqlimgkjZXiqaapij&#10;mp5UkhnjjljdF2gIeh62uG6NxsX+d5/LE7I77278cNn/ACew2U7A3nuSbZmxcrJszsTH9Zb83jBX&#10;jFPtrZfbeRxMW3MlO9Uy0tNLTZJqepnZIKaaaaSON9aGpWnWtJpXowv8O+GX/Djf8W8lD/w4Z/sk&#10;/wDDvF/FOxf4n/smX+nX7nyfwXzf3S8H9+OPuvB/F9f7fk+y9PvWdPy61mny6LT8g/55X8sv4x9s&#10;7u6U7S+QVZ/fvrjIQYrtCHYvVXbXZmC6zyM0njkx+89z7AwmRoIKqAiVauigqJqmB4pYZoUnTxHY&#10;RiKjrYVjnqzPrDs/r7unrzZ3bHVG7sJv3rjsDAUG59nbw27WLXYfPYPJwialraSYWYH6pLDIqyRS&#10;K8UqJIjoKnGD1Xh0u/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Y7d/7eA/Cf/wAQ&#10;Z82//dl1T72PhPWxwPR5/eutdf/Q3Efnz/x4Px//APF5/g//APBL7d97X/P1sdHn96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L8efgNuj5ofzNv50WT2985Pmv8QE2B8neuKCq&#10;x3xM7kyPVeO3024dn5Koird7U9CjCtmoBSNHQu3+bWeYD9Z9ulqKMV6cJoBivQ0dK/HLcf8AKW/n&#10;B/FXau6e492/NPH/AMy/Yne3WcHeXyTNfvL5S9OZLoLA0nYy4TE9pV1bMKvb2YlyGOhrqFaWnLyg&#10;1LEmlijk0TqQ+VOtE6l9KdHc/kl0dHld4fzjuwMhS01VvXJ/znfmP1/kNyvBEMtWbL60pduUWwtt&#10;z1KAFqXFxVtWtKn9nzSEksxPvT+X2daby+zqobvHK1fV/wAKf+FR+09hNHtfbFB8tKKrocFiEFDj&#10;qKr7tptq4TtCemhptJT+L08rx1MYPjI9IQISpsMla9X816s0/nU9N9Z4j/hP72psqg2fhINvdRdI&#10;/HWp63o0oKZW2fWbW3vtTE4quwcyIGp5vtHnpZpYirSwzTxSFkmkVqoe/qq/H0kd70dHun+ZN/wn&#10;h25uKkpszgdr/En5N9gYPE18EVRQUO9aX44bZo6Dcn27jTLVUixRvRPMH+2lUTwCOYeT3v8AC3Xv&#10;I9Dn/MTo6PB/zav5Ge+MRSU2P3bkew/md1/ks/TwRJkMnsrLfH6Keq23k5LEVNKksks1Mk4b7aWS&#10;WWnMUkkjNpfhbrQ+E9J3+XBsPY9b/M2/nk0NZszalXRYvvD4lRYyjqdu4ielx0VR8f55qiOgp5YS&#10;kKu/qcRgBjybn35vhHW24DpRfzY+1eoequ/v5bOHwHxS3/8AMT5m43sbtfdHwx+PWwt/7e6q2bT1&#10;e1di0kW+d6dgbh3HR12LoqPC0Zo58XNUUemmaKerSWBaN3HlqQc0HWl4Hy6KF1n3b3j3J/Pq+IGX&#10;+RPw33n8K+5aD4MfILb+6NoZnsrr3uPbu89qf3jizu2K3bHbHWE32GXpqSqesWopJ6WCakn0l4/3&#10;I297oAhoa563jQaZ62k/bfVOtfj/AIT1/wDMtP5nn/jZT5p/+6DZXu7+X2dXfiPs69/M5/7fF/8A&#10;Cfr/AMPr5/8A/vmtoe/L8Dfl15fhPWwP7p1TrX4/lJ/9vIf59H/i1vSn/vDZ73dvhXq7cB1cr2J8&#10;k+kOpu1ujuj+w9/4/bPavyTrd8Y/pDZ9Vjs5VVm/6zrfE0ud3vBj63HUs1JTmgpK2lmkNdUQBxIB&#10;EXYMBWhIr1Wh49Dl711rr3v3Xuqeunv5qXbXanafX/W+W/lR/wAyTqjGb33Xhts1/ZXZPUe2sRsH&#10;Y1LlqxaSbc+8MpTZeaSnx9IGM1TKkTlUBIU/T3YrQcR1YqPXq4X3XqvWvx/LG/7fF/8ACgX/AMPr&#10;4Af++a3f7u3wL+fV2+EdXLdofJPpDpjf/SnVvZ2/8ftPf3yK3Nl9ndL7cq8fnKyp33uXA0UOQy+K&#10;oKnF0s9PTvBDUQuz1s0KEMArEggVAJyOq0J6qa/kR0dHXbF/mN9gVdJTT7137/Nj+aVTu/czQRDL&#10;Zw4bcWNosNS1VSoBWloonkWjo49MEHklMUaNLIXs/l9nW28vs6qlzVHR7Z/lm/8ACmzr/b9JTYfZ&#10;W1Pnh8nanbG2cfBFT4nb53FT7TrcrS4emjAFNSvLGrRUcWmCHkQxxqzA2/Ev2dW/EvR5970dHun+&#10;ZN/wnh25uKkpszgdr/En5N9gYPE18EVRQUO9aX44bZo6Dcn27jTLVUixRvRPMH+2lUTwCOYeT3r8&#10;Lda8j0Of8xOjo8H/ADav5Ge+MRSU2P3bkew/md1/ks/TwRJkMnsrLfH6Keq23k5LEVNKksks1Mk4&#10;b7aWSWWnMUkkjNpfhbrQ+E9JL+TR13s+H5Wfzt+0lwlC++M//Mk7K67yGelpKSSubZ+18dDuLG4S&#10;KraPzLAazM1k00PlMbt42KakufPwA+XW24DpN/8ACe7ovqbZnS/8xD+AbE23Sw7r/mV/LPrvM0sm&#10;Hxs9NU9c7BrKDbWz+vZY5YiZcNQU9TXmnoagyIrVlUR6Zio85NR9nXnOR1TtksPS5T/hKdTbDqJK&#10;tdt0Hy4l2Li6VamSSbF7ak/mBTQLQUdVVeR/QKiVkeUudTXN/d/9F/1enVvx9Xbf8KJdh7N2N/Jm&#10;7fyezds4Ta03xt3F8XN09HQ4LGUeMoutcxt75AbT2DhJdqUdKipRpS4jJVlBDHThAsUhQenj3SP4&#10;/t6onxdK3/u5b/8AMGX/AM/179/of5/5Ovfg/PomXxC+YuWwA+WcnwG/lG96fJD4Rb7+VPfe7u+v&#10;klWfIrpzFb27U33n8guO7jz3W/RnYENHld0Y1kgZMVjoMz5HjIpm+3qGeCPZH8Rz1sj1Oejpf8Jt&#10;qiep/ksfC6SomlqJFi+QdOrzSPK6wUvyp3zS0sKs5JCRxIkca/RVUKAAAPepPjPWn+I9Xke6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Ix27/28B+E/wD4gz5t/wDuy6p97HwnrY4Ho8/v&#10;XWuv/9HcR+fP/Hg/H/8A8Xn+D/8A8Evt33tf8/Wx0ef3r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s21NpfzgvhL87v5lHafx0/lpYD5RdUfLvvHae/9pbzzXy16A6kaHD7N27VY&#10;mllp9vZ7My5G1U1fKWWupaaRPEPQwe4c7SoBNKdOdpAqehj6b+Ov8zv5s/zEvir80Pn90N1L8Puo&#10;vhDt/uao6h6U2h2vgu4ewN49gdzbbXZuVye4907Kq6zGrRRQU1BW6hNAytSQwCml+6qXg8SoUhc1&#10;60SAKDz6zbVwH8xr+WP8gvm3Q9CfAlfnT8b/AJe/KTfnzD2RufYXyG676k3l132b3DiscnY2yd9b&#10;c7FgnqJaV6vHLJSV9Ez00MSIf85UtT03u1gKmlOvYYCppTp36S/ly9mb6+Dn8zSD591uwuhO2v5l&#10;nZHY3a298Tg92Yfc+0vjbhKjAUOE6a2/m92GVMTlavb1ZQx19fW0dQsVUrRxidZQXXRYVGny68Wy&#10;KeXVcn8zLrX+cRh/5P8A3n138quzvhRF8dulOqurKOq7A+P6dq7i7m+SmL2z2Ht3DbBpczPulaDC&#10;4KhqB9nlc9W0UDy1ctOKWCBKSrndLLp1462unVjqzH5G/Hv5TPj/AOUx8/Phx1btvv7tP4ddNZbb&#10;W9fjxnt/4nrCt7h6p766Nw21stFtXfW51kxmOymEmpPvqXzhPMZTq+4ES0k9QRlT59aqMg9cevti&#10;/Pj58/P/AOH/AMnfk78Oab4OfH34LY/vDcu1dp7s7s2T252b3Z2x3JsaPr6km8HXiRph8VgYUFag&#10;qinnkBBNWk/jovdqqQDWvWsAUGa9Ax3j1V/Mp+LPzD/md5v4w/CuD5X9Y/zKtodXy9ddkY7vbr/r&#10;IdGdibW6XqOo87/pLwm7Hp6uqoo6yubKQrRyQK9LDFHHWmolqPs9gqQKmlOtihAr5dOXdPwn+c3x&#10;Vj/k4/IL439XYn5j9kfy9uiN5dEfIHqRex8FsHM9hUXZfVeH2buTdmwd5b5MMT/Z19LkJ4VqI5Kh&#10;1+0vBKGqNPgVNQcV68CDUHFehB6b6/8A5jHyN/ms/Gz5wfIX4aY34s9GddfGfu3qWk2zP3t1l2rv&#10;vb+Z3TW0+Rx+U30u2qilcSZmVilDRYqiqlo4aYvXTwzTiFNHSFoDXr2AtAethn3TqnWpt8ScR/Ox&#10;/l65z5m7C6o/lUbb+QfX3efzu+RPye2r2FmPmd8c+t6mowHZtZjcNg6OPbNVmqqojjeiwtNXBqvw&#10;zqalopYI2iN3ToalT5dOHSfPo5fxU+JH8wj5HfPvrz+Yx/Mn250/0S/xv613z138XPjB1Budt/1m&#10;3Mx2ji6jb3YHYPYm96aoq6CaonxlTPRxRUFVIJg0JaGi+yJr6kqBpXqpIAovVneO3n8zZPndntg5&#10;LqXr6n+AtP8AGiHdGA7uhyVA3Z9d8n27BosdN1zVYkbmepGGG3Xra8TnaEcfnjRf4oWIpnrjT8+t&#10;Yp8+qeexOof5j38uj+YT8vvlT8NPiRhPnh8dfncvV+79/dY0neG2OluxOpO1uuNu1W3Zqqir95R1&#10;cFTQ5OaurK55aLF1LOkkVNOaU0UU9VcaWUAmlOrYYUOKdPfSPUX8wr57fzHfjL82vmn8TsF8Hek/&#10;g7snuKm6c6fr+6Nt93b/AOxO1e6dtx7N3DuLJZTaMNHTUuNpaSKnqYzPQUsqz0lOiCtjmklpvEqq&#10;0BrXrxoBQZr1bX0VvP5m5/5KfMLbHffUvX2yfjHszLdPw/DPsTbGSoKvePbWIzO2clVdy1XYNDTb&#10;my81NJicpFjKbHifBYYvHLIVSsAMsVDSgpx6qaUFOjh+9da697917r3v3Xutcbuzpf8AmJfAj+ZF&#10;8nPnB8KPixgvnD0h839mdQw9ydM03dG2+lN+dd9mdObdGzcHnsVk93rVU9bQ1NO9TV64KCslEtdV&#10;RNHRwwRy1DgKstCaU6uCCKHFOsPW/Vn8xb+Yr/ME+IXyl+ZHw9wnwR+PPwPi7V3ZsfrbJd4bY7s7&#10;D7f7e7M23T7cpa+eu2hT0UFJjsR9pRV0T1WNp2Ro5YYpKv7t2ovVVVIBrXr2AKA1r17rPEfzJ/5X&#10;naPy9646R/l8r86fjt8hvlX2v8q+md+7B+SHWvUO4NgV3db0mQzvUXYG3exYJ6tocbV01qfMr5EM&#10;bM7yzmQQUnu1gKmnXsNxNOmTH/y6vmPV/wApv+ZvtHfuxtqZH5wfzFu1u6PkXk+m9k7023/dzYuZ&#10;7Kr8NT7X6dot9bhraLBzNiaLGO0uReuETyTNG1ZVeNJ5PahqHoOvahqHoOh0+WvxW+YOz8t/K6+Z&#10;fxd6g233Z3t8D+t929a9q/GfPdkbe68re0didu9OYnYW68btXsbMGpwtJlNvVuPkqqWTyeOoMhIe&#10;qSJKWfQIyD59eBGQfPpg6+2L8+Pnz8//AIf/ACd+Tvw5pvg58ffgtj+8Ny7V2nuzuzZPbnZvdnbH&#10;cmxo+vqSbwdeJGmHxWBhQVqCqKeeQEE1aT+Oi92qpANa9awBQZr0av8Alp/Gvuv4/wDaH8zbcXbu&#10;y/7pYb5CfzBO0u7+oKz+8e089/e7q/ce3sVQ4bc/2+2a+tlx/mlppl+yyiU1Wmm7wKCpOmINKenX&#10;iQQOvfykvjX3X8Y+r/ljt3vDZf8AcjM9mfzBPlV3fsmj/vHtPcv8b6v7J3DQ12y9z/cbQr8hFTfe&#10;xQyN9lVvFVw2tPBESAfMQaU9OvMQTjqo7cH8sr5yZL+QDm/hDiupmxfynr/krkt+43ZS9j9VK2O2&#10;zVfLp+zqPdC7yizwwYMOEZcmKdcr9xx4RF9z+17vqXXXy6tqGqvQv/L3a/8ANq/mOdebR/l5dzfA&#10;7ZPRXW26eyOp675WfLrD/JPY29upN19bdWb3x++cxUdQdcR0kO5Y5dw12LpanH47JwvPRMEpKxWh&#10;aXIwaGle4HrQ0jIPViX+y191/wDD4n+zg/3L/wCcdP8AhqX/AGWv/SJ/ePaf/M6/9m7/ANKH9y/7&#10;pff/AMd/4sX+XfxH+GfYf7p+6+4/a91qNFPn1qo00+fVbfwnw383D+XhsnfPwO2P/L5233ltan7s&#10;7dz/AEP8vZ/kl1xsjqmh2L2pvqs3Lj919pbFnjrdwasVPU1FfWY2kiStqIytHBT6hFVVFjpY6q9b&#10;Ok5r1ZJ/JE+NfdfxC/lf/GP47fInZf8Ao87i68/00f3w2f8A3j2nuz+Ef3s+Qm7N87f/AN/Bsavy&#10;eLqPuMXk6Gq/yWuk0eTxyaJkkjSrkFiR1piC1R1a17r1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jHbv/bwH4T/APiDPm3/AO7Lqn3sfCetjgejz+9da6//0txH58/8eD8f/wDxef4P/wDw&#10;S+3fe1/z9bHR5/eu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nyE6I68+T3R/afx77YoK3Jdc9v7Lzexd202MrmxmVTF5ulNOa3EZFFfwVlLJoqaSYo6pNGj&#10;MjqCh2DQ1HXgaGvVImR/kTdodj7J2r8d/kR/NO+WXePwu2rLtOAfG/JbY692vkN07b2JkKXKbT2h&#10;vrt3FrLk8rQU8tHTh1lpVktHG1PJTTQxTJfWOIGeravQZ62E6CgosXQ0WMxtLBQ47HUlPQUFFSxJ&#10;DTUdFSQinpaWmhjAVI40VURVFgAAPbfVep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Mdu/9vAfhP8A+IM+bf8A7suqfex8J62OB6PP711rr//T2xv5r28sp138athb6wsFBVZfaXy5&#10;+HWex1PlIqifHTVmN+RW36mCOthpJYJWiLKA4jmRiPow+vsP817tc7Dyzf71ZqrS2sEkiBwShZFJ&#10;AYKVJHrRgfmOjLZ7SO/3SCymJCSuqkrStCaGlQRX7Qeiof8ADoXf3/PIdP8A/ng3p/8AZB7xJ/4I&#10;/nj/AJRbH/nFcf8AbT1LX+tvsf8Av2f/AHqP/rV17/h0Lv7/AJ5Dp/8A88G9P/sg9+/4I/nj/lFs&#10;f+cVx/209e/1t9j/AN+z/wC9R/8AWrr3/DoXf3/PIdP/APng3p/9kHv3/BH88f8AKLY/84rj/tp6&#10;9/rb7H/v2f8A3qP/AK1de/4dC7+/55Dp/wD88G9P/sg9+/4I/nj/AJRbH/nFcf8AbT17/W32P/fs&#10;/wDvUf8A1q69/wAOhd/f88h0/wD+eDen/wBkHv3/AAR/PH/KLY/84rj/ALaevf62+x/79n/3qP8A&#10;61de/wCHQu/v+eQ6f/8APBvT/wCyD37/AII/nj/lFsf+cVx/209e/wBbfY/9+z/71H/1q69/w6F3&#10;9/zyHT//AJ4N6f8A2Qe/f8Efzx/yi2P/ADiuP+2nr3+tvsf+/Z/96j/61de/4dC7+/55Dp//AM8G&#10;9P8A7IPfv+CP54/5RbH/AJxXH/bT17/W32P/AH7P/vUf/Wrr3/DoXf3/ADyHT/8A54N6f/ZB79/w&#10;R/PH/KLY/wDOK4/7aevf62+x/wC/Z/8Aeo/+tXXv+HQu/v8AnkOn/wDzwb0/+yD37/gj+eP+UWx/&#10;5xXH/bT17/W32P8A37P/AL1H/wBauvf8Ohd/f88h0/8A+eDen/2Qe/f8Efzx/wAotj/ziuP+2nr3&#10;+tvsf+/Z/wDeo/8ArV17/h0Lv7/nkOn/APzwb0/+yD37/gj+eP8AlFsf+cVx/wBtPXv9bfY/9+z/&#10;AO9R/wDWrr3/AA6F39/zyHT/AP54N6f/AGQe/f8ABH88f8otj/ziuP8Atp69/rb7H/v2f/eo/wDr&#10;V17/AIdC7+/55Dp//wA8G9P/ALIPfv8Agj+eP+UWx/5xXH/bT17/AFt9j/37P/vUf/Wrr3/DoXf3&#10;/PIdP/8Ang3p/wDZB79/wR/PH/KLY/8AOK4/7aevf62+x/79n/3qP/rV17/h0Lv7/nkOn/8Azwb0&#10;/wDsg9+/4I/nj/lFsf8AnFcf9tPXv9bfY/8Afs/+9R/9auvf8Ohd/f8APIdP/wDng3p/9kHv3/BH&#10;88f8otj/AM4rj/tp69/rb7H/AL9n/wB6j/61de/4dC7+/wCeQ6f/APPBvT/7IPfv+CP54/5RbH/n&#10;Fcf9tPXv9bfY/wDfs/8AvUf/AFq69/w6F39/zyHT/wD54N6f/ZB79/wR/PH/ACi2P/OK4/7aevf6&#10;2+x/79n/AN6j/wCtXXv+HQu/v+eQ6f8A/PBvT/7IPfv+CP54/wCUWx/5xXH/AG09e/1t9j/37P8A&#10;71H/ANauvf8ADoXf3/PIdP8A/ng3p/8AZB79/wAEfzx/yi2P/OK4/wC2nr3+tvsf+/Z/96j/AOtX&#10;Xv8Ah0Lv7/nkOn//ADwb0/8Asg9+/wCCP54/5RbH/nFcf9tPXv8AW32P/fs/+9R/9auvf8Ohd/f8&#10;8h0//wCeDen/ANkHv3/BH88f8otj/wA4rj/tp69/rb7H/v2f/eo/+tXXv+HQu/v+eQ6f/wDPBvT/&#10;AOyD37/gj+eP+UWx/wCcVx/209e/1t9j/wB+z/71H/1q69/w6F39/wA8h0//AOeDen/2Qe/f8Efz&#10;x/yi2P8AziuP+2nr3+tvsf8Av2f/AHqP/rV17/h0Lv7/AJ5Dp/8A88G9P/sg9+/4I/nj/lFsf+cV&#10;x/209e/1t9j/AN+z/wC9R/8AWrr3/DoXf3/PIdP/APng3p/9kHv3/BH88f8AKLY/84rj/tp69/rb&#10;7H/v2f8A3qP/AK1de/4dC7+/55Dp/wD88G9P/sg9+/4I/nj/AJRbH/nFcf8AbT17/W32P/fs/wDv&#10;Uf8A1q69/wAOhd/f88h0/wD+eDen/wBkHv3/AAR/PH/KLY/84rj/ALaevf62+x/79n/3qP8A61de&#10;/wCHQu/v+eQ6f/8APBvT/wCyD37/AII/nj/lFsf+cVx/209e/wBbfY/9+z/71H/1q69/w6F39/zy&#10;HT//AJ4N6f8A2Qe/f8Efzx/yi2P/ADiuP+2nr3+tvsf+/Z/96j/61de/4dC7+/55Dp//AM8G9P8A&#10;7IPfv+CP54/5RbH/AJxXH/bT17/W32P/AH7P/vUf/Wrr3/DoXf3/ADyHT/8A54N6f/ZB79/wR/PH&#10;/KLY/wDOK4/7aevf62+x/wC/Z/8Aeo/+tXXv+HQu/v8AnkOn/wDzwb0/+yD37/gj+eP+UWx/5xXH&#10;/bT17/W32P8A37P/AL1H/wBauvf8Ohd/f88h0/8A+eDen/2Qe/f8Efzx/wAotj/ziuP+2nr3+tvs&#10;f+/Z/wDeo/8ArV17/h0Lv7/nkOn/APzwb0/+yD37/gj+eP8AlFsf+cVx/wBtPXv9bfY/9+z/AO9R&#10;/wDWrr3/AA6F39/zyHT/AP54N6f/AGQe/f8ABH88f8otj/ziuP8Atp69/rb7H/v2f/eo/wDrV17/&#10;AIdC7+/55Dp//wA8G9P/ALIPfv8Agj+eP+UWx/5xXH/bT17/AFt9j/37P/vUf/Wrr3/DoXf3/PId&#10;P/8Ang3p/wDZB79/wR/PH/KLY/8AOK4/7aevf62+x/79n/3qP/rV17/h0Lv7/nkOn/8Azwb0/wDs&#10;g9+/4I/nj/lFsf8AnFcf9tPXv9bfY/8Afs/+9R/9auvf8Ohd/f8APIdP/wDng3p/9kHv3/BH88f8&#10;otj/AM4rj/tp69/rb7H/AL9n/wB6j/61de/4dC7+/wCeQ6f/APPBvT/7IPfv+CP54/5RbH/nFcf9&#10;tPXv9bfY/wDfs/8AvUf/AFq69/w6F39/zyHT/wD54N6f/ZB79/wR/PH/ACi2P/OK4/7aevf62+x/&#10;79n/AN6j/wCtXXv+HQu/v+eQ6f8A/PBvT/7IPfv+CP54/wCUWx/5xXH/AG09e/1t9j/37P8A71H/&#10;ANauvf8ADoXf3/PIdP8A/ng3p/8AZB79/wAEfzx/yi2P/OK4/wC2nr3+tvsf+/Z/96j/AOtXXv8A&#10;h0Lv7/nkOn//ADwb0/8Asg9+/wCCP54/5RbH/nFcf9tPXv8AW32P/fs/+9R/9auvf8Ohd/f88h0/&#10;/wCeDen/ANkHv3/BH88f8otj/wA4rj/tp69/rb7H/v2f/eo/+tXXv+HQu/v+eQ6f/wDPBvT/AOyD&#10;37/gj+eP+UWx/wCcVx/209e/1t9j/wB+z/71H/1q69/w6F39/wA8h0//AOeDen/2Qe/f8Efzx/yi&#10;2P8AziuP+2nr3+tvsf8Av2f/AHqP/rV17/h0Lv7/AJ5Dp/8A88G9P/sg9+/4I/nj/lFsf+cVx/20&#10;9e/1t9j/AN+z/wC9R/8AWrr3/DoXf3/PIdP/APng3p/9kHv3/BH88f8AKLY/84rj/tp69/rb7H/v&#10;2f8A3qP/AK1de/4dC7+/55Dp/wD88G9P/sg9+/4I/nj/AJRbH/nFcf8AbT17/W32P/fs/wDvUf8A&#10;1q69/wAOhd/f88h0/wD+eDen/wBkHv3/AAR/PH/KLY/84rj/ALaevf62+x/79n/3qP8A61de/wCH&#10;Qu/v+eQ6f/8APBvT/wCyD37/AII/nj/lFsf+cVx/209e/wBbfY/9+z/71H/1q69/w6F39/zyHT//&#10;AJ4N6f8A2Qe/f8Efzx/yi2P/ADiuP+2nr3+tvsf+/Z/96j/61de/4dC7+/55Dp//AM8G9P8A7IPf&#10;v+CP54/5RbH/AJxXH/bT17/W32P/AH7P/vUf/Wrr3/DoXf3/ADyHT/8A54N6f/ZB79/wR/PH/KLY&#10;/wDOK4/7aevf62+x/wC/Z/8Aeo/+tXXv+HQu/v8AnkOn/wDzwb0/+yD37/gj+eP+UWx/5xXH/bT1&#10;7/W32P8A37P/AL1H/wBauvf8Ohd/f88h0/8A+eDen/2Qe/f8Efzx/wAotj/ziuP+2nr3+tvsf+/Z&#10;/wDeo/8ArV17/h0Lv7/nkOn/APzwb0/+yD37/gj+eP8AlFsf+cVx/wBtPXv9bfY/9+z/AO9R/wDW&#10;rr3/AA6F39/zyHT/AP54N6f/AGQe/f8ABH88f8otj/ziuP8Atp69/rb7H/v2f/eo/wDrV17/AIdC&#10;7+/55Dp//wA8G9P/ALIPfv8Agj+eP+UWx/5xXH/bT17/AFt9j/37P/vUf/Wrr3/DoXf3/PIdP/8A&#10;ng3p/wDZB79/wR/PH/KLY/8AOK4/7aevf62+x/79n/3qP/rV17/h0Lv7/nkOn/8Azwb0/wDsg9+/&#10;4I/nj/lFsf8AnFcf9tPXv9bfY/8Afs/+9R/9auvf8Ohd/f8APIdP/wDng3p/9kHv3/BH88f8otj/&#10;AM4rj/tp69/rb7H/AL9n/wB6j/61de/4dC7+/wCeQ6f/APPBvT/7IPfv+CP54/5RbH/nFcf9tPXv&#10;9bfY/wDfs/8AvUf/AFq69/w6F39/zyHT/wD54N6f/ZB79/wR/PH/ACi2P/OK4/7aevf62+x/79n/&#10;AN6j/wCtXXv+HQu/v+eQ6f8A/PBvT/7IPfv+CP54/wCUWx/5xXH/AG09e/1t9j/37P8A71H/ANau&#10;vf8ADoXf3/PIdP8A/ng3p/8AZB79/wAEfzx/yi2P/OK4/wC2nr3+tvsf+/Z/96j/AOtXXv8Ah0Lv&#10;7/nkOn//ADwb0/8Asg9+/wCCP54/5RbH/nFcf9tPXv8AW32P/fs/+9R/9auvf8Ohd/f88h0//wCe&#10;Den/ANkHv3/BH88f8otj/wA4rj/tp69/rb7H/v2f/eo/+tXXv+HQu/v+eQ6f/wDPBvT/AOyD37/g&#10;j+eP+UWx/wCcVx/209e/1t9j/wB+z/71H/1q69/w6F39/wA8h0//AOeDen/2Qe/f8Efzx/yi2P8A&#10;ziuP+2nr3+tvsf8Av2f/AHqP/rV17/h0Lv7/AJ5Dp/8A88G9P/sg9+/4I/nj/lFsf+cVx/209e/1&#10;t9j/AN+z/wC9R/8AWrr3/DoXf3/PIdP/APng3p/9kHv3/BH88f8AKLY/84rj/tp69/rb7H/v2f8A&#10;3qP/AK1de/4dC7+/55Dp/wD88G9P/sg9+/4I/nj/AJRbH/nFcf8AbT17/W32P/fs/wDvUf8A1q69&#10;/wAOhd/f88h0/wD+eDen/wBkHv3/AAR/PH/KLY/84rj/ALaevf62+x/79n/3qP8A61de/wCHQu/v&#10;+eQ6f/8APBvT/wCyD37/AII/nj/lFsf+cVx/209e/wBbfY/9+z/71H/1q69/w6F39/zyHT//AJ4N&#10;6f8A2Qe/f8Efzx/yi2P/ADiuP+2nr3+tvsf+/Z/96j/61de/4dC7+/55Dp//AM8G9P8A7IPfv+CP&#10;54/5RbH/AJxXH/bT17/W32P/AH7P/vUf/Wrr3/DoXf3/ADyHT/8A54N6f/ZB79/wR/PH/KLY/wDO&#10;K4/7aevf62+x/wC/Z/8Aeo/+tXXv+HQu/v8AnkOn/wDzwb0/+yD37/gj+eP+UWx/5xXH/bT17/W3&#10;2P8A37P/AL1H/wBauvf8Ohd/f88h0/8A+eDen/2Qe/f8Efzx/wAotj/ziuP+2nr3+tvsf+/Z/wDe&#10;o/8ArV17/h0Lv7/nkOn/APzwb0/+yD37/gj+eP8AlFsf+cVx/wBtPXv9bfY/9+z/AO9R/wDWrr3/&#10;AA6F39/zyHT/AP54N6f/AGQe/f8ABH88f8otj/ziuP8Atp69/rb7H/v2f/eo/wDrV17/AIdC7+/5&#10;5Dp//wA8G9P/ALIPfv8Agj+eP+UWx/5xXH/bT17/AFt9j/37P/vUf/Wrr3/DoXf3/PIdP/8Ang3p&#10;/wDZB79/wR/PH/KLY/8AOK4/7aevf62+x/79n/3qP/rV17/h0Lv7/nkOn/8Azwb0/wDsg9+/4I/n&#10;j/lFsf8AnFcf9tPXv9bfY/8Afs/+9R/9auvf8Ohd/f8APIdP/wDng3p/9kHv3/BH88f8otj/AM4r&#10;j/tp69/rb7H/AL9n/wB6j/61de/4dC7+/wCeQ6f/APPBvT/7IPfv+CP54/5RbH/nFcf9tPXv9bfY&#10;/wDfs/8AvUf/AFq69/w6F39/zyHT/wD54N6f/ZB79/wR/PH/ACi2P/OK4/7aevf62+x/79n/AN6j&#10;/wCtXXv+HQu/v+eQ6f8A/PBvT/7IPfv+CP54/wCUWx/5xXH/AG09e/1t9j/37P8A71H/ANauvf8A&#10;DoXf3/PIdP8A/ng3p/8AZB79/wAEfzx/yi2P/OK4/wC2nr3+tvsf+/Z/96j/AOtXXv8Ah0Lv7/nk&#10;On//ADwb0/8Asg9+/wCCP54/5RbH/nFcf9tPXv8AW32P/fs/+9R/9auvf8Ohd/f88h0//wCeDen/&#10;ANkHv3/BH88f8otj/wA4rj/tp69/rb7H/v2f/eo/+tXXv+HQu/v+eQ6f/wDPBvT/AOyD37/gj+eP&#10;+UWx/wCcVx/209e/1t9j/wB+z/71H/1q69/w6F39/wA8h0//AOeDen/2Qe/f8Efzx/yi2P8AziuP&#10;+2nr3+tvsf8Av2f/AHqP/rV17/h0Lv7/AJ5Dp/8A88G9P/sg9+/4I/nj/lFsf+cVx/209e/1t9j/&#10;AN+z/wC9R/8AWrr3/DoXf3/PIdP/APng3p/9kHv3/BH88f8AKLY/84rj/tp69/rb7H/v2f8A3qP/&#10;AK1de/4dC7+/55Dp/wD88G9P/sg9+/4I/nj/AJRbH/nFcf8AbT17/W32P/fs/wDvUf8A1q69/wAO&#10;hd/f88h0/wD+eDen/wBkHv3/AAR/PH/KLY/84rj/ALaevf62+x/79n/3qP8A61de/wCHQu/v+eQ6&#10;f/8APBvT/wCyD37/AII/nj/lFsf+cVx/209e/wBbfY/9+z/71H/1q69/w6F39/zyHT//AJ4N6f8A&#10;2Qe/f8Efzx/yi2P/ADiuP+2nr3+tvsf+/Z/96j/61de/4dC7+/55Dp//AM8G9P8A7IPfv+CP54/5&#10;RbH/AJxXH/bT17/W32P/AH7P/vUf/Wrr3/DoXf3/ADyHT/8A54N6f/ZB79/wR/PH/KLY/wDOK4/7&#10;aevf62+x/wC/Z/8Aeo/+tXXv+HQu/v8AnkOn/wDzwb0/+yD37/gj+eP+UWx/5xXH/bT17/W32P8A&#10;37P/AL1H/wBauvf8Ohd/f88h0/8A+eDen/2Qe/f8Efzx/wAotj/ziuP+2nr3+tvsf+/Z/wDeo/8A&#10;rV17/h0Lv7/nkOn/APzwb0/+yD37/gj+eP8AlFsf+cVx/wBtPXv9bfY/9+z/AO9R/wDWrr3/AA6F&#10;39/zyHT/AP54N6f/AGQe/f8ABH88f8otj/ziuP8Atp69/rb7H/v2f/eo/wDrV17/AIdC7+/55Dp/&#10;/wA8G9P/ALIPfv8Agj+eP+UWx/5xXH/bT17/AFt9j/37P/vUf/Wrr3/DoXf3/PIdP/8Ang3p/wDZ&#10;B79/wR/PH/KLY/8AOK4/7aevf62+x/79n/3qP/rV17/h0Lv7/nkOn/8Azwb0/wDsg9+/4I/nj/lF&#10;sf8AnFcf9tPXv9bfY/8Afs/+9R/9auvf8Ohd/f8APIdP/wDng3p/9kHv3/BH88f8otj/AM4rj/tp&#10;69/rb7H/AL9n/wB6j/61de/4dC7+/wCeQ6f/APPBvT/7IPfv+CP54/5RbH/nFcf9tPXv9bfY/wDf&#10;s/8AvUf/AFq69/w6F39/zyHT/wD54N6f/ZB79/wR/PH/ACi2P/OK4/7aevf62+x/79n/AN6j/wCt&#10;XXv+HQu/v+eQ6f8A/PBvT/7IPfv+CP54/wCUWx/5xXH/AG09e/1t9j/37P8A71H/ANauvf8ADoXf&#10;3/PIdP8A/ng3p/8AZB79/wAEfzx/yi2P/OK4/wC2nr3+tvsf+/Z/96j/AOtXXv8Ah0Lv7/nkOn//&#10;ADwb0/8Asg9+/wCCP54/5RbH/nFcf9tPXv8AW32P/fs/+9R/9auvf8Ohd/f88h0//wCeDen/ANkH&#10;v3/BH88f8otj/wA4rj/tp69/rb7H/v2f/eo/+tXV4e1spUZzbG3M1VpDHVZjA4jKVMdOrpTpUZDH&#10;x1cyQJIzsEDOQoZ2IFrknn3mTtlzJe7bb3koAaWONyBwBZQxpUk0qcVJ+3qGrmNYbmSFeCMwFeNA&#10;SM9P3tb0x1737r3Xvfuvde9+691737r3Xvfuvde9+691737r3Xvfuvde9+691737r3Xvfuvde9+6&#10;91737r3Xvfuvde9+691737r3Xvfuvde9+691737r3Xvfuvde9+691737r3Xvfuvde9+691737r3X&#10;vfuvde9+691737r3Xvfuvde9+691737r3Xvfuvde9+691737r3Xvfuvde9+691737r3VYXwP+VXb&#10;fyB+SX8zDrDsWswVTtX4ufJ/CdVdURYnCQ4utpNpV+woNw1EOcrImY1s5qZGIncAhfTb3YgAD59W&#10;IAA6s9916r1737r3XvfuvdFhytX8rl+YG1KHEYvrd/hY/RGdqN35iqkmHa8PyDXeKpt+gxcQqRGc&#10;I2E1POTSsfPb9wD0+94p8+t4p8+jPe9da697917r3v3Xuve/de697917r3v3Xuve/de697917r3v&#10;3Xuve/de697917r3v3Xuve/de697917r3v3Xuve/de697917r3v3Xuve/de697917r3v3Xuve/de&#10;697917r3v3Xuve/de697917r3v3Xuve/de697917r3v3Xuve/de697917r3v3Xuve/de697917r3&#10;v3XuqtPll83u1uiO36zYG0Nv9e5HDU+BweUSp3JidyVmTNRk4WknRpsZlqOLQCo0AQgj8k+8bPc/&#10;3i5m5K5qfY9qgtZIVjjesqSs9XBJyk6LT07fzPUlcr8m7Zve1C+upJVcsy0RkAoOHFGP8+i0/wDD&#10;oXf3/PIdP/8Ang3p/wDZB7jz/gj+eP8AlFsf+cVx/wBtPQi/1t9j/wB+z/71H/1q69/w6F39/wA8&#10;h0//AOeDen/2Qe/f8Efzx/yi2P8AziuP+2nr3+tvsf8Av2f/AHqP/rV17/h0Lv7/AJ5Dp/8A88G9&#10;P/sg9+/4I/nj/lFsf+cVx/209e/1t9j/AN+z/wC9R/8AWrr3/DoXf3/PIdP/APng3p/9kHv3/BH8&#10;8f8AKLY/84rj/tp69/rb7H/v2f8A3qP/AK1de/4dC7+/55Dp/wD88G9P/sg9+/4I/nj/AJRbH/nF&#10;cf8AbT17/W32P/fs/wDvUf8A1q69/wAOhd/f88h0/wD+eDen/wBkHv3/AAR/PH/KLY/84rj/ALae&#10;vf62+x/79n/3qP8A61de/wCHQu/v+eQ6f/8APBvT/wCyD37/AII/nj/lFsf+cVx/209e/wBbfY/9&#10;+z/71H/1q69/w6F39/zyHT//AJ4N6f8A2Qe/f8Efzx/yi2P/ADiuP+2nr3+tvsf+/Z/96j/61de/&#10;4dC7+/55Dp//AM8G9P8A7IPfv+CP54/5RbH/AJxXH/bT17/W32P/AH7P/vUf/Wrr3/DoXf3/ADyH&#10;T/8A54N6f/ZB79/wR/PH/KLY/wDOK4/7aevf62+x/wC/Z/8Aeo/+tXXv+HQu/v8AnkOn/wDzwb0/&#10;+yD37/gj+eP+UWx/5xXH/bT17/W32P8A37P/AL1H/wBauvf8Ohd/f88h0/8A+eDen/2Qe/f8Efzx&#10;/wAotj/ziuP+2nr3+tvsf+/Z/wDeo/8ArV17/h0Lv7/nkOn/APzwb0/+yD37/gj+eP8AlFsf+cVx&#10;/wBtPXv9bfY/9+z/AO9R/wDWrr3/AA6F39/zyHT/AP54N6f/AGQe/f8ABH88f8otj/ziuP8Atp69&#10;/rb7H/v2f/eo/wDrV17/AIdC7+/55Dp//wA8G9P/ALIPfv8Agj+eP+UWx/5xXH/bT17/AFt9j/37&#10;P/vUf/Wrr3/DoXf3/PIdP/8Ang3p/wDZB79/wR/PH/KLY/8AOK4/7aevf62+x/79n/3qP/rV17/h&#10;0Lv7/nkOn/8Azwb0/wDsg9+/4I/nj/lFsf8AnFcf9tPXv9bfY/8Afs/+9R/9auvf8Ohd/f8APIdP&#10;/wDng3p/9kHv3/BH88f8otj/AM4rj/tp69/rb7H/AL9n/wB6j/61de/4dC7+/wCeQ6f/APPBvT/7&#10;IPfv+CP54/5RbH/nFcf9tPXv9bfY/wDfs/8AvUf/AFq69/w6F39/zyHT/wD54N6f/ZB79/wR/PH/&#10;ACi2P/OK4/7aevf62+x/79n/AN6j/wCtXXv+HQu/v+eQ6f8A/PBvT/7IPfv+CP54/wCUWx/5xXH/&#10;AG09e/1t9j/37P8A71H/ANauvf8ADoXf3/PIdP8A/ng3p/8AZB79/wAEfzx/yi2P/OK4/wC2nr3+&#10;tvsf+/Z/96j/AOtXXv8Ah0Lv7/nkOn//ADwb0/8Asg9+/wCCP54/5RbH/nFcf9tPXv8AW32P/fs/&#10;+9R/9auvf8Ohd/f88h0//wCeDen/ANkHv3/BH88f8otj/wA4rj/tp69/rb7H/v2f/eo/+tXXv+HQ&#10;u/v+eQ6f/wDPBvT/AOyD37/gj+eP+UWx/wCcVx/209e/1t9j/wB+z/71H/1q69/w6F39/wA8h0//&#10;AOeDen/2Qe/f8Efzx/yi2P8AziuP+2nr3+tvsf8Av2f/AHqP/rV17/h0Lv7/AJ5Dp/8A88G9P/sg&#10;9+/4I/nj/lFsf+cVx/209e/1t9j/AN+z/wC9R/8AWrr3/DoXf3/PIdP/APng3p/9kHv3/BH88f8A&#10;KLY/84rj/tp69/rb7H/v2f8A3qP/AK1de/4dC7+/55Dp/wD88G9P/sg9+/4I/nj/AJRbH/nFcf8A&#10;bT17/W32P/fs/wDvUf8A1q69/wAOhd/f88h0/wD+eDen/wBkHv3/AAR/PH/KLY/84rj/ALaevf62&#10;+x/79n/3qP8A61de/wCHQu/v+eQ6f/8APBvT/wCyD37/AII/nj/lFsf+cVx/209e/wBbfY/9+z/7&#10;1H/1q69/w6F39/zyHT//AJ4N6f8A2Qe/f8Efzx/yi2P/ADiuP+2nr3+tvsf+/Z/96j/61de/4dC7&#10;+/55Dp//AM8G9P8A7IPfv+CP54/5RbH/AJxXH/bT17/W32P/AH7P/vUf/Wrr3/DoXf3/ADyHT/8A&#10;54N6f/ZB79/wR/PH/KLY/wDOK4/7aevf62+x/wC/Z/8Aeo/+tXXv+HQu/v8AnkOn/wDzwb0/+yD3&#10;7/gj+eP+UWx/5xXH/bT17/W32P8A37P/AL1H/wBauvf8Ohd/f88h0/8A+eDen/2Qe/f8Efzx/wAo&#10;tj/ziuP+2nr3+tvsf+/Z/wDeo/8ArV17/h0Lv7/nkOn/APzwb0/+yD37/gj+eP8AlFsf+cVx/wBt&#10;PXv9bfY/9+z/AO9R/wDWrr3/AA6F39/zyHT/AP54N6f/AGQe/f8ABH88f8otj/ziuP8Atp69/rb7&#10;H/v2f/eo/wDrV17/AIdC7+/55Dp//wA8G9P/ALIPfv8Agj+eP+UWx/5xXH/bT17/AFt9j/37P/vU&#10;f/Wrr3/DoXf3/PIdP/8Ang3p/wDZB79/wR/PH/KLY/8AOK4/7aevf62+x/79n/3qP/rV17/h0Lv7&#10;/nkOn/8Azwb0/wDsg9+/4I/nj/lFsf8AnFcf9tPXv9bfY/8Afs/+9R/9auvf8Ohd/f8APIdP/wDn&#10;g3p/9kHv3/BH88f8otj/AM4rj/tp69/rb7H/AL9n/wB6j/61de/4dC7+/wCeQ6f/APPBvT/7IPfv&#10;+CP54/5RbH/nFcf9tPXv9bfY/wDfs/8AvUf/AFq69/w6F39/zyHT/wD54N6f/ZB79/wR/PH/ACi2&#10;P/OK4/7aevf62+x/79n/AN6j/wCtXXv+HQu/v+eQ6f8A/PBvT/7IPfv+CP54/wCUWx/5xXH/AG09&#10;e/1t9j/37P8A71H/ANauvf8ADoXf3/PIdP8A/ng3p/8AZB79/wAEfzx/yi2P/OK4/wC2nr3+tvsf&#10;+/Z/96j/AOtXXv8Ah0Lv7/nkOn//ADwb0/8Asg9+/wCCP54/5RbH/nFcf9tPXv8AW32P/fs/+9R/&#10;9auvf8Ohd/f88h0//wCeDen/ANkHv3/BH88f8otj/wA4rj/tp69/rb7H/v2f/eo/+tXXv+HQu/v+&#10;eQ6f/wDPBvT/AOyD37/gj+eP+UWx/wCcVx/209e/1t9j/wB+z/71H/1q69/w6F39/wA8h0//AOeD&#10;en/2Qe/f8Efzx/yi2P8AziuP+2nr3+tvsf8Av2f/AHqP/rV17/h0Lv7/AJ5Dp/8A88G9P/sg9+/4&#10;I/nj/lFsf+cVx/209e/1t9j/AN+z/wC9R/8AWrr3/DoXf3/PIdP/APng3p/9kHv3/BH88f8AKLY/&#10;84rj/tp69/rb7H/v2f8A3qP/AK1de/4dC7+/55Dp/wD88G9P/sg9+/4I/nj/AJRbH/nFcf8AbT17&#10;/W32P/fs/wDvUf8A1q69/wAOhd/f88h0/wD+eDen/wBkHv3/AAR/PH/KLY/84rj/ALaevf62+x/7&#10;9n/3qP8A61de/wCHQu/v+eQ6f/8APBvT/wCyD37/AII/nj/lFsf+cVx/209e/wBbfY/9+z/71H/1&#10;q69/w6F39/zyHT//AJ4N6f8A2Qe/f8Efzx/yi2P/ADiuP+2nr3+tvsf+/Z/96j/61de/4dC7+/55&#10;Dp//AM8G9P8A7IPfv+CP54/5RbH/AJxXH/bT17/W32P/AH7P/vUf/Wrr3/DoXf3/ADyHT/8A54N6&#10;f/ZB79/wR/PH/KLY/wDOK4/7aevf62+x/wC/Z/8Aeo/+tXXv+HQu/v8AnkOn/wDzwb0/+yD37/gj&#10;+eP+UWx/5xXH/bT17/W32P8A37P/AL1H/wBauvf8Ohd/f88h0/8A+eDen/2Qe/f8Efzx/wAotj/z&#10;iuP+2nr3+tvsf+/Z/wDeo/8ArV17/h0Lv7/nkOn/APzwb0/+yD37/gj+eP8AlFsf+cVx/wBtPXv9&#10;bfY/9+z/AO9R/wDWrr3/AA6F39/zyHT/AP54N6f/AGQe/f8ABH88f8otj/ziuP8Atp69/rb7H/v2&#10;f/eo/wDrV17/AIdC7+/55Dp//wA8G9P/ALIPfv8Agj+eP+UWx/5xXH/bT17/AFt9j/37P/vUf/Wr&#10;r3/DoXf3/PIdP/8Ang3p/wDZB79/wR/PH/KLY/8AOK4/7aevf62+x/79n/3qP/rV17/h0Lv7/nkO&#10;n/8Azwb0/wDsg9+/4I/nj/lFsf8AnFcf9tPXv9bfY/8Afs/+9R/9auvf8Ohd/f8APIdP/wDng3p/&#10;9kHv3/BH88f8otj/AM4rj/tp69/rb7H/AL9n/wB6j/61de/4dC7+/wCeQ6f/APPBvT/7IPfv+CP5&#10;4/5RbH/nFcf9tPXv9bfY/wDfs/8AvUf/AFq69/w6F39/zyHT/wD54N6f/ZB79/wR/PH/ACi2P/OK&#10;4/7aevf62+x/79n/AN6j/wCtXXv+HQu/v+eQ6f8A/PBvT/7IPfv+CP54/wCUWx/5xXH/AG09e/1t&#10;9j/37P8A71H/ANauvf8ADoXf3/PIdP8A/ng3p/8AZB79/wAEfzx/yi2P/OK4/wC2nr3+tvsf+/Z/&#10;96j/AOtXXv8Ah0Lv7/nkOn//ADwb0/8Asg9+/wCCP54/5RbH/nFcf9tPXv8AW32P/fs/+9R/9auv&#10;f8Ohd/f88h0//wCeDen/ANkHv3/BH88f8otj/wA4rj/tp69/rb7H/v2f/eo/+tXXv+HQu/v+eQ6f&#10;/wDPBvT/AOyD37/gj+eP+UWx/wCcVx/209e/1t9j/wB+z/71H/1q69/w6F39/wA8h0//AOeDen/2&#10;Qe/f8Efzx/yi2P8AziuP+2nr3+tvsf8Av2f/AHqP/rV17/h0Lv7/AJ5Dp/8A88G9P/sg9+/4I/nj&#10;/lFsf+cVx/209e/1t9j/AN+z/wC9R/8AWrr3/DoXf3/PIdP/APng3p/9kHv3/BH88f8AKLY/84rj&#10;/tp69/rb7H/v2f8A3qP/AK1de/4dC7+/55Dp/wD88G9P/sg9+/4I/nj/AJRbH/nFcf8AbT17/W32&#10;P/fs/wDvUf8A1q69/wAOhd/f88h0/wD+eDen/wBkHv3/AAR/PH/KLY/84rj/ALaevf62+x/79n/3&#10;qP8A61de/wCHQu/v+eQ6f/8APBvT/wCyD37/AII/nj/lFsf+cVx/209e/wBbfY/9+z/71H/1q69/&#10;w6F39/zyHT//AJ4N6f8A2Qe/f8Efzx/yi2P/ADiuP+2nr3+tvsf+/Z/96j/61de/4dC7+/55Dp//&#10;AM8G9P8A7IPfv+CP54/5RbH/AJxXH/bT17/W32P/AH7P/vUf/Wrr3/DoXf3/ADyHT/8A54N6f/ZB&#10;79/wR/PH/KLY/wDOK4/7aevf62+x/wC/Z/8Aeo/+tXXv+HQu/v8AnkOn/wDzwb0/+yD37/gj+eP+&#10;UWx/5xXH/bT17/W32P8A37P/AL1H/wBauvf8Ohd/f88h0/8A+eDen/2Qe/f8Efzx/wAotj/ziuP+&#10;2nr3+tvsf+/Z/wDeo/8ArV17/h0Lv7/nkOn/APzwb0/+yD37/gj+eP8AlFsf+cVx/wBtPXv9bfY/&#10;9+z/AO9R/wDWrr3/AA6F39/zyHT/AP54N6f/AGQe/f8ABH88f8otj/ziuP8Atp69/rb7H/v2f/eo&#10;/wDrV17/AIdC7+/55Dp//wA8G9P/ALIPfv8Agj+eP+UWx/5xXH/bT17/AFt9j/37P/vUf/Wrr3/D&#10;oXf3/PIdP/8Ang3p/wDZB79/wR/PH/KLY/8AOK4/7aevf62+x/79n/3qP/rV17/h0Lv7/nkOn/8A&#10;zwb0/wDsg9+/4I/nj/lFsf8AnFcf9tPXv9bfY/8Afs/+9R/9auvf8Ohd/f8APIdP/wDng3p/9kHv&#10;3/BH88f8otj/AM4rj/tp69/rb7H/AL9n/wB6j/61de/4dC7+/wCeQ6f/APPBvT/7IPfv+CP54/5R&#10;bH/nFcf9tPXv9bfY/wDfs/8AvUf/AFq69/w6F39/zyHT/wD54N6f/ZB79/wR/PH/ACi2P/OK4/7a&#10;evf62+x/79n/AN6j/wCtXXv+HQu/v+eQ6f8A/PBvT/7IPfv+CP54/wCUWx/5xXH/AG09e/1t9j/3&#10;7P8A71H/ANauvf8ADoXf3/PIdP8A/ng3p/8AZB79/wAEfzx/yi2P/OK4/wC2nr3+tvsf+/Z/96j/&#10;AOtXXv8Ah0Lv7/nkOn//ADwb0/8Asg9+/wCCP54/5RbH/nFcf9tPXv8AW32P/fs/+9R/9auvf8Oh&#10;d/f88h0//wCeDen/ANkHv3/BH88f8otj/wA4rj/tp69/rb7H/v2f/eo/+tXXv+HQu/v+eQ6f/wDP&#10;BvT/AOyD37/gj+eP+UWx/wCcVx/209e/1t9j/wB+z/71H/1q69/w6F39/wA8h0//AOeDen/2Qe/f&#10;8Efzx/yi2P8AziuP+2nr3+tvsf8Av2f/AHqP/rV17/h0Lv7/AJ5Dp/8A88G9P/sg9+/4I/nj/lFs&#10;f+cVx/209e/1t9j/AN+z/wC9R/8AWrr3/DoXf3/PIdP/APng3p/9kHv3/BH88f8AKLY/84rj/tp6&#10;9/rb7H/v2f8A3qP/AK1de/4dC7+/55Dp/wD88G9P/sg9+/4I/nj/AJRbH/nFcf8AbT17/W32P/fs&#10;/wDvUf8A1q69/wAOhd/f88h0/wD+eDen/wBkHv3/AAR/PH/KLY/84rj/ALaevf62+x/79n/3qP8A&#10;61de/wCHQu/v+eQ6f/8APBvT/wCyD37/AII/nj/lFsf+cVx/209e/wBbfY/9+z/71H/1q69/w6F3&#10;9/zyHT//AJ4N6f8A2Qe/f8Efzx/yi2P/ADiuP+2nr3+tvsf+/Z/96j/61de/4dC7+/55Dp//AM8G&#10;9P8A7IPfv+CP54/5RbH/AJxXH/bT17/W32P/AH7P/vUf/Wrr3/DoXf3/ADyHT/8A54N6f/ZB79/w&#10;R/PH/KLY/wDOK4/7aevf62+x/wC/Z/8Aeo/+tXXv+HQu/v8AnkOn/wDzwb0/+yD37/gj+eP+UWx/&#10;5xXH/bT17/W32P8A37P/AL1H/wBauvf8Ohd/f88h0/8A+eDen/2Qe/f8Efzx/wAotj/ziuP+2nr3&#10;+tvsf+/Z/wDeo/8ArV17/h0Lv7/nkOn/APzwb0/+yD37/gj+eP8AlFsf+cVx/wBtPXv9bfY/9+z/&#10;AO9R/wDWrr3/AA6F39/zyHT/AP54N6f/AGQe/f8ABH88f8otj/ziuP8Atp69/rb7H/v2f/eo/wDr&#10;V17/AIdC7+/55Dp//wA8G9P/ALIPfv8Agj+eP+UWx/5xXH/bT17/AFt9j/37P/vUf/Wrr3/DoXf3&#10;/PIdP/8Ang3p/wDZB79/wR/PH/KLY/8AOK4/7aevf62+x/79n/3qP/rV17/h0Lv7/nkOn/8Azwb0&#10;/wDsg9+/4I/nj/lFsf8AnFcf9tPXv9bfY/8Afs/+9R/9auvf8Ohd/f8APIdP/wDng3p/9kHv3/BH&#10;88f8otj/AM4rj/tp69/rb7H/AL9n/wB6j/61de/4dC7+/wCeQ6f/APPBvT/7IPfv+CP54/5RbH/n&#10;Fcf9tPXv9bfY/wDfs/8AvUf/AFq69/w6F39/zyHT/wD54N6f/ZB79/wR/PH/ACi2P/OK4/7aevf6&#10;2+x/79n/AN6j/wCtXXv+HQu/v+eQ6f8A/PBvT/7IPfv+CP54/wCUWx/5xXH/AG09e/1t9j/37P8A&#10;71H/ANauvf8ADoXf3/PIdP8A/ng3p/8AZB79/wAEfzx/yi2P/OK4/wC2nr3+tvsf+/Z/96j/AOtX&#10;Sc6d+X/ZfyA/mS/D/D7ywexsZTY/pv5hUsL7Zxmfo52jyNFsbKzmVsrk61SwkxlOqWUAK0gIJKlJ&#10;Y9qvdXmHni+mtN2ht41R4wDCkqmjRXLmuuaQcYVpjgW8yCApzVypt2xWyy2jyMWDHvKkYaNfwovk&#10;5/l+ewJ7n7qPuv/U22f5omyouyOgOsdgz5CTEw7v+Yvwz2/Jk4qdauShTJ/I3b9M1UlK7xiQpquE&#10;Lrf+o9k/MGzrzBsd3sjyGIXcTxFwNRXWpFaVFaelR9vS7bbw7ffxXwXUYmDUrStDWlc0/Z0Gv/DV&#10;OA/5/RmP/QJov/rl7x3/AOBnsf8Ao7yf9k6/9bepD/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9/w1TgP+f0Zj/0CaL/65e/f8DPY/wDR3k/7J1/629e/1zZ/+UNf+ch/6A69/wANU4D/&#10;AJ/RmP8A0CaL/wCuXv3/AAM9j/0d5P8AsnX/AK29e/1zZ/8AlDX/AJyH/oDr3/DVOA/5/RmP/QJo&#10;v/rl79/wM9j/ANHeT/snX/rb17/XNn/5Q1/5yH/oDr3/AA1TgP8An9GY/wDQJov/AK5e/f8AAz2P&#10;/R3k/wCydf8Arb17/XNn/wCUNf8AnIf+gOvf8NU4D/n9GY/9Ami/+uXv3/Az2P8A0d5P+ydf+tvX&#10;v9c2f/lDX/nIf+gOvf8ADVOA/wCf0Zj/ANAmi/8Arl79/wADPY/9HeT/ALJ1/wCtvXv9c2f/AJQ1&#10;/wCch/6A6tTwGKXA4LC4NJjUrhsTjcUtQyCJqhcdRpRiZowWClwmorqNr2ufeS1jaiysobIHUIUR&#10;K0pXQoWtPKtK06jOeXx53mpTWxanpU1p07e1XTXXvfuvde9+691737r3Xvfuvde9+691737r3Xvf&#10;uvde9+691737r3Xvfuvde9+691737r3Xvfuvde9+691737r3Xvfuvde9+691737r3Xvfuvde9+69&#10;1737r3Xvfuvde9+691737r3RbfmPH2o/xN+SknRm58hs3uii6O7PynU+5sXS46ursT2LiNnVeV2b&#10;NDR5eKemlD5CGnidJ4XUozAqfexSuetjjnqnPsf56d7dm/yVfhb3D032W2z/AJdfNfL/AA0+N2z+&#10;0aPB4DKHF989ldi4vZnbu56fbFci0EgWPE7rqFpCixwj6lUiZhfSNZB4Dq1BqPy6R24v5kHyA2v/&#10;AMJ5t1fLXLbwnX5lbM2pmPjxndw02IwNXuKH5H4Tv0/GarzcG3YKU0EmSacDOxwLQ+Ngyy+AKfGP&#10;aRrp5deoNdPLozvwM7q+Tu2f5hvzH+Enyd7aynaybN+OPw37y6Ur8zi9r46vpqPJ7BOxPkNWio25&#10;SU33UNdvSIVEXkLLCdax6Y3VV0wGkEdaIFAR0Vb+VL88flL3v87+3cb3Z2hLvH4y/LLYnyO72+EG&#10;3q3BbYxUOxdnfHf5iZroWp2bisriYUrMjLVYOTGZeSoq5X8saa41RIxJNtlAXHlx62wAHRdu5P5g&#10;/wA1sTsX51fOHbHeWbxPx3+KX85bpf4/R7MXbey32rU/FnqTNUfU/eeAjrKvHtVSUG6c3ufDVFRl&#10;UqTUxy07LR1MF5AuwowPMjrdBgfLo1f89X5j/MDojd/Smy/hX2NPsncnWfSfyD+bfyHoKbBbbz39&#10;5Oi+h8ptjE022chHuCCp+3pMnPkcqktTAiSL4AEY3YDSAHj1pQPPo0nzv+V3aEnd/wDKC6Y+MfYl&#10;ZtSP5ofJaHsXd+Vw+MwmVyG9vi5011oO0+0dpj+LQVa01HlMdksfJVVtFoqYVRGhqI1Mgk0Bgk+X&#10;WgMEny6uSlTyxSR65I/JG6eSJtEqa10643/DD6g/g+6dV612fi5/MC7x2r/J2+c3cnyH7El3t8nP&#10;ghvT5t9Abv3/AJTF7exGSznb/UmZqz1hFl8Tg4KXHRTK+Z29jQsNKodEjZ1lld3kcKjWAOB6uQNQ&#10;p59K/wDlqfMj5I7N+GfzvHzs7Bbsz5GfAPN763Rv7cGZwuA25UV/WtV8c8R8idjT5XG7XjpYEQRV&#10;WUow6xqzR0wOsm+nTAVFPPrRAJFPPoop+WHzsz/wH/k2dL5f5SV3WnyZ/mabr3BuLtP5aZjaWzBu&#10;bZfSNPhch3W42dgxTUOEo8lUbdyG3sXjaz7dP20Z00zzipj3RdRNMDrdBU/LoUXf5Bfy0/l/8FKD&#10;H/zIe4/m/wBBfL/vU/GPtXq75E7g2f2LuraW6d2bVqsl152L1/u/b6RVeOip8hSeKupGj8LxOVk8&#10;jyJLTewwOKEde4g4p0CHxl+MnyW+U38wD+c1s/YHzF7V+IHSW3/l1tzJ7iyHx+x+2qHt/sfsXK9f&#10;Qw42km7B3FT1cuHwuEoaQSyUmOhSTITV9pplSljU+JAUYr1smgHRgOg/lV8vOtPhn/O56I7e70yX&#10;anyK/llbQ75bqL5H1uAwlDvLP7NynxuyvbHRG7N20SJU4+qzdBNRvPUNOk1/2oarztG8s3iASCPP&#10;rRAqD69FJ7RpP5oOO/la7P8A5wdV/Me7gw/eWA6Y6i+Q+M+N2G21s7GfGDKdUZVcQ9Htvdu0EgE2&#10;WzGTwdUM5lsvVSFJqyaakpqSlg+3lg2NOrRTrY06tNOlh8v67+Y18XfhnsT+cpnPn129kt84zJfH&#10;zt/t/wCGtBgtqUXxXx3UveG/cNhKjo/Z+ypIxUvU4aDcdDin3Fka2avq/BNV+WmqXjmg8NJOinWh&#10;QnTTq3DeHyD7jx387Tp34wUW+K6Dofcn8vHsHuLN9drQYZsdX9lYfvCLa2N3VJknpjXrLFQMaYQp&#10;VrCVOpoi/q90oNFfn1qg016qh6hwX8yb+Yn0f87+y6D+YJ3v0nWfFz5VfMTqn437I6L25tOjy/Ye&#10;c6qz9RuLbMHaORwtCuTy2LWGrxW18TgaIxSAUtRVzvWzViIlzpUgU6t2ggU6MjvLL/zQvlL8cv5Z&#10;GN3n2bvb4B7F331huTcP8yP5FRy9cdO90bO3ztnbFNjuv9k4rafaL4vJ7fq915WGtqqyTEYlxSNP&#10;FqSKkg+3q69oJ8/TrXaCfP06VPwL3b8hPjr/ADQuw/5fu9fmJ2H82ug96/AzC/NzqPsnuHIbe3R2&#10;FtGvi76XpPMbYXfmAijGVoa1nnrFLM0UaxU6wJC33Bm81CuoCnWjQrXh1f1mcrSYHD5XOZAyLQYb&#10;G12VrWiQyyrSY6lasqTHGOWYIjWX8nj3TqvWrD8ZOlP5i38y74an+YoP5m3yU6I7g7kpO3N99C/H&#10;rpek2lh/j513itqbxy+2OuNg7k2qtLJU7iWoXExGqrqqcVBFQBMKqaOSSd0lVOmnVyQppToau6vl&#10;/wDzA858IP5V/UGUymX+KPzh+fPc+z+gu7+xM51xi4N6dU4LbFBlJe19+7f68zMcOPo89mKbHUeQ&#10;oqdoYoYo6yZaNaR/tp6bQC1J8h14AVJ8h1G7G2Z8t/5UnyE+Be8Zf5gfyN+XnRPyv+X/AFr8L+3e&#10;q/k+22t5VWO3H3ni8mNlb/6/3RjKelq8V/D6zGF3o4lMbD0yySRyMnvwowOKU69hq46ct8ZT5xfM&#10;L+bB86vg9s35jdkfGr4udR9WfGHsmrz3UOB2hD29g8xunr9yuxevd8ZWjlfEUm4a+tqczm6+VKqq&#10;/wBxNLSUbU0FTVlvYChqZ69gKD0Xr4kbB/mVfJ3vL5t/y7uzP5kPdmzup/gH2fgaOi+R3W+F2rh/&#10;lL3XSd0bbXcvVO0N1dj18VWlPQ7bx2OrK3KSQQGtrqrJpFNVGmp4I4fHSAGA49bOkCtOPVlv8mDu&#10;75Ab+6z+WnQ3ya7OyHdvaHwo+a3cvxfpe5ctjcfjc12X1/tGmxuV2VuTcsdAxDZN0ramOo1hnEK0&#10;4lnqJxNKdOBUEefVWA4jz6uV906r1737r3Xvfuvde9+691737r3Xvfuvde9+691737r3Xvfuvde9&#10;+691737r3Xvfuvde9+691737r3Xvfuvde9+691737r3Xvfuvde9+691737r3Xvfuvde9+691737r&#10;3Xvfuvde9+691737r3RB/kL8FMT3/wBj1PYdZ2PkNszVOIxWJOLpttU2UiRcXE0SzCrlrICS+q5X&#10;x8f1PuEee/Za1545gbfpdwa3LIiaBEHHYKV1GReP2dDjYedZNj28WCW4kAZm1FyvH5aT/h6A7/hq&#10;nAf8/ozH/oE0X/1y9g3/AIGex/6O8n/ZOv8A1t6Of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r3/DVOA/5/RmP/QJov/rl79/wM9j/ANHeT/snX/rb17/XNn/5Q1/5&#10;yH/oDr3/AA1TgP8An9GY/wDQJov/AK5e/f8AAz2P/R3k/wCydf8Arb17/XNn/wCUNf8AnIf+gOvf&#10;8NU4D/n9GY/9Ami/+uXv3/Az2P8A0d5P+ydf+tvXv9c2f/lDX/nIf+gOvf8ADVOA/wCf0Zj/ANAm&#10;i/8Arl79/wADPY/9HeT/ALJ1/wCtvXv9c2f/AJQ1/wCch/6A69/w1TgP+f0Zj/0CaL/65e/f8DPY&#10;/wDR3k/7J1/629e/1zZ/+UNf+ch/6A69/wANU4D/AJ/RmP8A0CaL/wCuXv3/AAM9j/0d5P8AsnX/&#10;AK29e/1zZ/8AlDX/AJyH/oDoK9m/DTGfHj+Y58OczR79rt0tkel/mRVtT1W36fFLEcbF1/iVQSRV&#10;c99YyrOTYWMYHOokSF7f+0tvyHdSXcV81yZGRqGIJTRHOnEO3Hxif9rTzwH+YObpN+gELwCLSCKh&#10;i3Fkb+Efwfz6u99y90Duv//V3Efnz/x4Px//APF5/g//APBL7d97X/P1sdHn966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lp8AaKTLfMn4m/wArZoXba38t&#10;f+YP/M171z23fEFio+vNg0VLU/FTdlHSIZIoaSsznaeRnhaRQ8bQNGgVphIrrcC3qB04eGr1p17t&#10;iHz/AMwPIfyimE9XB2F/PG62/mAjGeDVTZf46bn6Ik+UfZ+2aeGnZdNDDuTHZAO2gGJhOblQmjw+&#10;HV8qdeHDV8ujn/zqO55vgL81ejPnNjZWx1R2l/L6+e/xMq83G32qU+9tjbI/2Yb49YTIVsbCXRk9&#10;1I9NTGNWMUvrtzcaQahp+fWlFRTpN937UxH8q344fyJvkxn6WWgw/wAP8fkvj73lRpTR0gqaT5V/&#10;Gatq991+Tj9DxxR75wdDVRIWZo55kDmS8uvw7iw9evDuJ6EH4qfEDLdj/wDCazcfVGfoWyfZXye+&#10;L/efyPrKiopT5tw9m9w5LLd9dY5aWCZvrqk28kUgIukSSA6jf34mklfTrxPf0Gv8qbOYf+aZ2D8o&#10;O7d6Tz1m28b/ACu/hx/LxlyyRLW09Rne2+nq3tv5U0sDTEK0tFnspQUcouDN4k8wTxxj35u2g+de&#10;vN2/t6CD+TL2Fmvlv80fiFT7wSWoy38rn+WBuD4+b7p5leSba/yQre+sn8fJ6GqnBKtJVbH2dDVm&#10;dz5J/MWZQVYnb4B+Z622B9p62p8X8gOmc13fub424rsPb9d3pszZOM7H3R1lBNOdy4TY2ZrYsdi9&#10;y1sBjEYppp54o0YSE3Yce26GleqUNK9aivy7on2188/mp/LBEDx7a/mUfzAP5Zfc2LxNLEDLVdT7&#10;ugrd7fLfc5pENnjhyPXcMM9xpnWdkmKrcs4MqG9AerjgG9K9LP8AnX7zzfx4+R/zr6U2hJPFmv5u&#10;Xw1+Jeyuv42h1RZvvLYPyTpvjbu7blJ4iZPI/X250rH0LecQiJ7CKNvfkyAfTry5A+XRqv5x3xx+&#10;OUXa/wDI+6t+Q238BWfDfZ/c+/fjxvRN3Zmt2xtOnXO9F0WC6iw2c3DQVdE9Gk9ZgUZJPvYreA3L&#10;IHHvSE0Yjj1pSaHp73r8Vv5JfwW+WPwQwXTvxI6+3N8ku7vkTt/b/U5657i3hmNzdXy4GCXP1HdO&#10;Z27k9x1iz4jDy08Yn8lOVZ2sA4RwPVdganr1WINelH/LA7/6f2p/Mo/nbdNbt7C2ltPsGt+Ve0uy&#10;MLgNzbgxWCrNw7SGwRgMtk8DFk5YjVpjqiniXIeHV4BU0xk0iVCdMDpB683AdFg2huTAdtdXf8Kv&#10;u/uvMxj91dT712X2r1ttTeWGqYsjhNwbj6T+DOc2/vpsNlqIyUlXSxT11K1PUU1Q6yxSJLZUkjL2&#10;/hH+rj1vzUdGP+Q//cLNt/8A8ZS/F/8A985tL3of2n59aH9p+fXv51//AHDfdkf+IM+DX/v8utPf&#10;k/tOvL8fQ579/wC4i/oL/wAZS9qf/BHw+9f6H+fWvwfn17+Qx/zJX52f+NWvnH/71mM9+fiPs68/&#10;H8ui1/zHOufj98jv52Xwa+PPzYqcbmvjQnxA7f7F666235ubJbY6z3r8if79SYl6epanqaOCvyEe&#10;CplqFo5J7sIIUZWSbxTbUkISOtrUKSOkb8Lem/h90J/wom7N6y+FkO0MT11hP5SeVm3ts3Ye8K7d&#10;u1dh9p5H5fbdrc7trGw1VZWx4lpMY+HylTiqWRIknrJagxJNUy38STHU+vXiSUz69bBWI7r6k+Qm&#10;N+QnW3TvYW298bz6nrtz9R9m4XFVM3n2L2JPh6inG2NwtPGixTq19egsoAJv7pQjj1WlM9VD/wAi&#10;H5I9D7A/k3fH2TfnbOwNlVHQe3e4MB3Ni91bswOCzPWuY2n21uPJZfG7wxOQqI56CYUjw1kUVQiN&#10;JBNDIoKyLezg6utsDq6KF3p8ycn8nOrf+E/n8xXu7YmJ+Oezt1fO7MpvShye6f4ptbr+h3hTbp2N&#10;1lnMvvLLU+Oiix+Yx+HizD1tXFDFBFP620IXOwKFlHp1YClQOjd/zi+yuu+ze0P5OXTHX++tobx7&#10;MyH83f4k93020dtbjxGczH+izqSh3HkN9b0losXNNKlDRxVkB+5ZBGxLWb0NbSYqfl1pfP7Olt8R&#10;/wDt+t/N4/8AEGfAT/33OS9+PwD8+tH4R17+Wt/29A/nsf8Aic/iJ/8AA9z+/N8K9ebgOvfybv8A&#10;mdX853/xq13b/wC8ng/fn4D7OvNwH2dXm+6d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x27/28B+E/wD4gz5t/wDuy6p97HwnrY4Ho8/vXWuv/9bcR+fP/Hg/H/8A&#10;8Xn+D/8A8Evt33tf8/Wx0ef3r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82n8UfjlsXv3sL5S7P6e2Xt35C9r4Cn2v2L2xjMc1Puzdu36VMYkWLytUH8ZiP&#10;8GxbSaI1MjU0TyFnBY7qaU63U0p1xq/if8ca/wCRWL+W1Z09s2f5J4Xa8my8X3E9BJ/fGi2xLQ1G&#10;LkxEVYsgj8ZpquppyxiL+OQpq02A9U0p16ppTrl8i/ij8cvlxtfb2yvkr09svuXa21N00u9tuYTe&#10;uOavo8Ruijx1TiYMvSCJ42D/AG1XUROhYxur+tGKqR4Ejh14Ejh0+d+fHfpL5R9cZDqL5B9a7Z7Y&#10;61yuQxOWr9n7spZKvE1GSwdYtfia4rA8ciyQSqGRkcH6g3UkHwJGR14EjI6Ejau1tvbH2vtvZW0c&#10;RRbf2ps/AYfa22MDjYvDjsJt7b+OjxOFxFBDc6IaamhihiW/CqB711roG/jl8Ufjl8RNpZ3Ynxo6&#10;e2X0xs/c+6ave2e2/sjHNjsdkt0VuMpcPUZeeN3chzS0VLAqKRGixgIi3a+ySePWySePXHpf4n/H&#10;H47bv7i390h09szrPePyB3RFvTubcG16CSiruwtzwZTKZqDL54tI6tJHVZrKzxrEqIrVUulQGsPE&#10;k8evEk8elJi/j/0zhe79zfJLFdebfoe9N57JxnXG6OzYIZxuXN7Gw1bFkcXtqtnMhjNNDPBFIiiM&#10;G6jn36ppTr1TSnSd3T8Ufjlvf5A9f/KrdvT2y8/8ieq9u1O0uvO3Mjjmm3ftXbdVFlYpcNjK3WE8&#10;IGcy5jWSNvG1XM6FWa/v1TSnXqmlOuPbvxP+OPffYHTXavcfT2zOwuxfj1uQbv6V3fuGgkqMz13u&#10;VcxjtwR5jb9RFIgWVK7E46qj8quEkgRlAOq/gSOHXgSOHSv7r6L6c+R/Xeb6l756z2b211tuL7ds&#10;vs3fWCoc/hKioo5fPQZCKnrVYwVdNIBLS1kDJPBIBJFIjgN78CRkdaBpw6K38Yv5W38vv4a7yn7E&#10;+NfxZ616z3/NRVeOi3vBFnNz7txtBkIPtcjR4LcW9azJVePiqYrxVKUM0IlQlJAykg7LMeJ62WJ4&#10;9e7j/la/y9vkC2+Z+4/id1PvrJdkb4PZO8c/k8VXU26spveTGQ4ap3BT7txdTT5OilqKWnp4KpKC&#10;rhjnSKITJJ400+DMOB69qI6HHY/xJ+NXWnx8yvxT2B0xsXaPx3zu1N2bIzvVGCxIoNsZzbW/MfPi&#10;96UOZSJhPVyZWCqqEr6qomeom1s0krNz71Uk169U1r0+5n449G7h6Ch+Leb6023kvj5T9fYHqqHq&#10;mogqG2rH13tjGU+HwG0lp1kEv2lLS0lNDEvl1BY1ux9+qa169U1r17tH449G91dJ13xx7V6023vj&#10;o3JYnamDrutM3BUS7bqcRsbK0Oc2lQSwQyJJ46CrxtBPAPJcNClyQCD4Eg1HXqkGvTtV9G9SV/dO&#10;I+RVZsPBVHd2A6+yHVWG7IkimO48f13lc2Nx5DaVPMH8YpJa4CpdTGW1i+q3Hv1TSnWq4p17qTo3&#10;qTofF7swvT+w8FsDFb67B3X2ru6hwMU0MGf7E3xUR1e7d214neQmrr5Io3nZSFJUWUe/Ek8evVr0&#10;FHyp+DfxJ+buA29tv5V9D7F7ox20autrdp1G5qStpc/tebJmA5ZNubrwM9HlKGKt+1pfvoKWsSKp&#10;8MInSTxJp8CRw62CRw6begPgH8M/ixuXD7y+PHx1636k3XgusKzpnH7j2jipqPMnrTI7zHYeR2zk&#10;chNLJJWrUZoLkJ6qsaWpkkVdcxVFUeLE8evEk8ehe6x+P/TPTG4u1t29W9ebf2TuTvHe1R2P21mM&#10;LDPFV773zVKyVG5c600jh6lw7AsgUcnj34knj16pPRM+2P5Of8sXvDtPK91do/DLqDdHZWfy8+4N&#10;xbh+yzeFh3Nnauc1Ndmd0bf29W0mMydVUylpaqevo5Xncs0rOzEnYdgKA9e1MMV6OVv/AOPPRPaf&#10;T03x87D6f653d0bLgMPtdOpsxtDCT7Aodv7cihi21i8RthYVpaKLFinpzi/s44jRtFE1MYmjQrqp&#10;rXrVfPotPxk/lcfy/PhxvSp7H+NnxY6z6y7AqKSsoI97UtPmdybrxtDkYftslRYDP7yrMjVY2Kpi&#10;JiqI8fLCsqEo4ZSQdlmOCetliePRo9u9G9SbS7Y7G7023sPBYft3t3E7QwfZW/aSKZc7vHEbBonx&#10;2zaDMSu5Ro8fBJJFThEUgMbk+9VNKdar5de2P0b1J1tvztjs/Yuw8Ftnf/emW25nO3d04yKZMpv3&#10;L7Rwx29tqvz0kjsryUdExpoSiqAhsQTz79UnHXq9e606N6k6cynZua6w2Hgtl5XubsHKdq9o12Gi&#10;min3t2Jm6eKkyu7c0ZncNVzxwRI7IFWyj0j34knj16vQre9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Ix27/28B+E/wD4gz5t/wDuy6p97HwnrY4Ho8/vXWuv/9fc&#10;R+fP/Hg/H/8A8Xn+D/8A8Evt33tf8/Wx0ef3r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Rjt3/t4D8J//ABBnzb/92XVPvY+E9bHA9Hn96611/9DcR+fP/Hg/H/8A8Xn+D/8A&#10;8Evt33tf8/Wx0ef3r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Rjt3/t4D&#10;8J//ABBnzb/92XVPvY+E9bHA9Hn96611/9HcR+fP/Hg/H/8A8Xn+D/8A8Evt33tf8/Wx0ef3r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Rjt3/t4D8J//ABBnzb/92XVPvY+E&#10;9bHA9Hn96611/9LcR+fP/Hg/H/8A8Xn+D/8A8Evt33tf8/Wx0ef3r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jt3/t4D8J//ABBnzb/92XVPvY+E9bHA9Hn96611/9lQSwME&#10;CgAAAAAAAAAhACgAKPtzOAAAczgAABUAAABkcnMvbWVkaWEvaW1hZ2UyLmpwZWf/2P/gABBKRklG&#10;AAEBAQBgAGAAAP/hEIJFeGlmAABNTQAqAAAACAADATEAAgAAABwAAAg+h2kABAAAAAEAAAha6hwA&#10;BwAACAwAAAAy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WRvYmUgUGhvdG9zaG9wIENTNSBXaW5kb3dzAAAB6hwABwAA&#10;CAwAAAhs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Qmm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nhtcD0iaHR0cDovL25zLmFkb2JlLmNvbS94YXAvMS4wLyI+PHhtcDpDcmVhdG9yVG9vbD5BZG9i&#10;ZSBQaG90b3Nob3AgQ1M1IFdpbmRvd3M8L3htcDpDcmVhdG9yVG9vbD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MCAgICAgMCAgID&#10;AwMDBAYEBAQEBAgGBgUGCQgKCgkICQkKDA8MCgsOCwkJDRENDg8QEBEQCgwSExIQEw8QEBD/2wBD&#10;AQMDAwQDBAgEBAgQCwkLEBAQEBAQEBAQEBAQEBAQEBAQEBAQEBAQEBAQEBAQEBAQEBAQEBAQEBAQ&#10;EBAQEBAQEBD/wAARCABTAM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c49qOPajj2o49q/os/LA49qOPajj2pUjaR1jjjLOxCqqjJJJAwB6&#10;80AJx7Uce1bnjbwX4g+Hvii+8G+KrIWuq6ayLcw5zsLIrgfk4rD49qiE41IqUHdMqUXCTjLdBx7U&#10;ce1HHtW34Q8G+IPHWsNofhuwNzcpa3F7J2WOCCJpJZGPYBVP1JUdSKJzjTi5SdkgjGU5csVdmJx7&#10;Uce1HHtToY2nlWGNRudgoyQOT9eB+NUSN49qOPavXX/ZI/aNjt2vJPhTqi26oZGmaSEIEAzuLF8B&#10;cZOc4ryOSNoZHhcLvjJUgMDyOuCOD+FY0cTRxF/YzUrdmn+RrUoVKP8AEi1furCce1HHtXpvg/8A&#10;Zp+OXj7w/a+KvBvw7vdV0q83eTdW88BVtrFWHL5BDDGCM1s/8Mb/ALTX/RIdX/7+Qf8AxysZ5lg4&#10;ScZVopr+8v8AM0WDxEldU5fczxnj2o49q9m/4Y2/aa/6JDq3/f2D/wCLrI8Sfsw/tAeEtPl1bXvh&#10;Pr8NnApeWaKATiNR1LeUWwPc0RzLBTfLGtFv/Ev8weDxK1dOX3M8w49qOPak9eOn+f8AP0pePau0&#10;5g49qOPajj2o49qADj2o49q634ZfCvxt8XvEMnhjwJo7X99FaTXsgzhUjjTdy2OCxwqjuzKO9cnJ&#10;G0UjRSRsjo21lYYKkHBB98/0rNVYSk6aeq3Xa+xbhJRU2tGJx7Uce1HHtRx7VoQHHtRRx7UUAHHt&#10;Rx7Uce1HHtQAce1fSn7BvwVPxS+MkHiHVbPzNB8HbNSudy5SS6z/AKPEcjB+YFyD2iI75r5sVS7B&#10;FQszHAUDk/h9cD8a/Wv9njwd4Z/ZW+A+hQ+Np0sNU8QX1q2pOy/Ob+8dI4oPXEalQfTZI1fNcUZj&#10;LBYL2VL+JU91d/N/11Z6+TYVYjEc8/hjq/0Pk/8A4KWeBf7C+MWleNoISIPE+lqJHxw1zbMI2Gf+&#10;ubQ18h8e1fqL/wAFIPAv/CS/AuDxZBCWuPCmpxXDMOq2837mT/x9oj/wGvy649qfCeL+tZXC+8fd&#10;fy2/CwZ3R9jjJPpLX+vmJx7Yr9Pv2Mf2Zl+Hvwf1LxJ4m08J4p8c6a8bpIuHs7GRD5cOP4WbId/+&#10;AjqvPy/+wt+zv/wt74hf8Jn4mst/hXwpMk0odfkvb370UHP3lGN7+wUHG8Efph4J+IHhn4gf243h&#10;e8F3FoGrzaLdTL9w3MSRtIEP8QBkC59VNeBxjnE/9xw+ys5v8l+r/wCHPSyHApf7TV3fw/q/0Pw1&#10;mhaGaSGRcNGxVvqDirGkabNrGrWWkQAtLe3MdvGMfxO4UY/EitT4iaa2i+PvEujsu02OsXltj02T&#10;uv8ASux/Zf8ADy+KP2hPAGkNF5if23b3MiHukJ81v/HYzX3NbEKnhpYjoo3/AAufPQo81dUvO342&#10;P0z/AGrr+DwD+yt4vt7OQRJFo0ejwc4+WVo7fAx/sua/HvjpxX6f/wDBSzxCul/AnT9CWQiTWteg&#10;QqP4o4o5JGz/AMCEdfmB+FfLcEUuTL5VHvKTf5L/ADPX4hnfExguiP10/Yb0KHwv+y/4WuJv3Zv1&#10;u9UnLccPO+GP/AFSvEbj/gqZpkc8kcPwZnkRXKq/9vKNwBwDj7PxmvoXUjH8Kf2QZk2mB9B8CeUA&#10;OonFntH4mQ/rX46fhXk5FlWFzvEYrFYuPMufTVrdtva3kd2ZYytl1OjRoOztr17f8E/QH/h6hY/9&#10;EVn/APB8P/kevoL9mf8Aaq8L/tJWurQ6b4fvND1XRfLe5s5phMjRSZCukgC55VgQVBHHXPH5kfBP&#10;9nn4lfHjWDY+DdKMenwMBe6tdBltLVe+WAy7Y5CKCx9AMmvc7z46eDv2RdD1D4a/APR77UfFN8V/&#10;tjxbr1i0AkZchVt7ZwCUUsSpfjJJPmDmujNOHstmnhMvhevp9ptRXeV20lb59jPBZli1/tGKdqfp&#10;v6f1Yq/8FFvhL4b8AfE7SPFnhi1gsofF1rNNd2kO1VS7iZQ8oQfdDiRCeMFlY9eK+S+PatbxX4u8&#10;T+ONan8SeMNdvNW1K6O6W5u5TI5HYcnAUZ4A6dqyePavssswtXBYSnQrS5pRVr/12Wh4GMrQxFeV&#10;WmrJhx7VLZ2d1qF3BYWNrJcXNzIsMMMa7nkdiAqqBySSQB7nFRfl/hX3b/wTx/Zq+23KfHrxpp58&#10;i3do/DdvNHxJIMh7vB7KcqnvuPG0ZjNcypZVhZYip02Xd9F/XQeCwksbWVKPzfZH0f8Asi/s72vw&#10;D+HMcOqW8TeLNcVbnWrheTGcZS2U/wB2PJzjgsWPTbj4o/b9+BX/AArL4of8J1odl5fh/wAZu9zi&#10;NcJb345nj44AYkSD/ecfw16Z+15+2lrWh/FbSPCPwp1T/QvBepJeatNG5CaheIcNasR1hUFlYdCz&#10;H+4DX0x8QfDPhH9rr9nU/wBjzRtDr9imo6RPJ1tL5ASgb0Kvujf2L1+e4XEY/KMVTzbG/BX+LyXT&#10;0srNLsrH1NanhsdRngsP8VPb1/rRn47ce1HHtVvV9J1HQdWvND1izktL/T55La5gkGHjkRirKR6g&#10;g1U49q/U01JXR8Y1Z2Yce1FHHtRTEHHtRx7Uce1A+ZgqrknoB3NAH0b+wp8Ff+Fr/Ga21nVbMy6D&#10;4Q2apebhlJLgH/R4T6guu4juImHvXon/AAUe+NU2tfEDSfhX4fvnW28J7b++aNuG1CRQUHBwTGhB&#10;9jIw7V9D/BPwzpX7IP7Kt34s8UWoj1b7E2uaqjcO91IoEFp0yCMxx4/vFz3r8uPEniDVPFviLU/F&#10;Ou3RuNR1a7lvbqU/xyyMWY/TJ4HpgV8Zl/8Awt5vUxz1p0vdh2b6v8/vR9Di/wDhOwMcOvjnq/6/&#10;rqfsXG9p+0X+zSD+7f8A4TTwxg8YEd08JB+myYfmtfkN4J+H/ibx/wCONO+Hvh/T2l1fUrz7GsZ4&#10;EbA4dn9FQBmY9gpr9Gf+CbPjw+IvgrfeC7i4LXHhTU3RFJ+7bXGZY8f9tPO/Kul8G/BXwH+zT4m+&#10;KX7Q/i66tlhvLq5vLJkXP2GxciRo0Bx+9klYoFHUKgB+YivDwGY/6u18XgrXlf3F3b0X4NP5Ho4n&#10;CrNadCu9Fb3vTr+Jx/x68c+Hf2Lv2eNK+Efw6ulXxNqts9tbXC4WVcj/AEnUHxyGJyE9CRg4Q1Q/&#10;4Jf6pJdfDXxjpckrO1trqXHzNk/vYFGfxMRr4W+NXxZ8QfGz4jar4/8AEDFGvJNlpbZytparxHCv&#10;sByTxlizcbjX1/8A8EsdUCyfETRS3JGm3Sj6GdT/ADFd+Z5S8DkNSVXWrJxlN+d/0v8An3OXCY76&#10;zmUYw0gk1FfI+Vv2odN/sr9oj4h2fl7Q3iC7mA9pHMn8mr1H/gnP4ebWP2jYNU8vcmhaReXrN2Bc&#10;LAP/AEca539u7Sl0r9qLxfsXC3gsrwe5a0i3H8wa9w/4Ja+HfM1Tx74tdR+5gstNjPrvaSRx/wCQ&#10;0r1cwxXLw77XvTiv/ArL9Tjw1G+bcvaTf3XYv/BUrxF5mqeAvCKMP3MF7qUgz/faOND/AOQ3r4v+&#10;HugN4q8e+HPDMce9tW1a0swvXPmTKv8AI19A/wDBRjxE2sftGz6X5m5NC0ezswueFLhpz+kwri/2&#10;L/Dp8SftM+B7XaGSyvJNRf0HkRSSqf8AvpFrTKf9gyGNTtBy++8v1Ixv+05o4/3kvusj7/8A29vE&#10;C+HP2YvEVtHhH1aaz0yMdOGnV2A/4BG9flV4V1Dw9pOt2+oeJvDr65YQHc1gLxrVZz2DyKpYL67c&#10;H0Ir9Cf+CoPiGS0+G/g/wskmP7S1mW8Zf7wt4Sv85xX5wcflXLwbh+XKrv7cpP8AT9DXPqr+uK32&#10;Uv8AM+5Phn/wUi0TwnaWXhi++CNlpOg2iiOKPQbwL5CdyInQBz3OWBJ5JzX1hbt8Bf2vfh2bn7NY&#10;+I9JmUxHzE8u806Yjlc/fhkHXg4P+0p5/Gv8a9w/Y5+MGqfCX426GyXrpo3iO6i0jVYC37t45X2x&#10;yEf3o3YMD1wGGcMazzfhahGnLFYC8KsddG9fv1TLwGc1JVFRxVpRemy/qxj/ALS3wC1n9nv4iTeF&#10;7qZ7zSL1Td6PfsuDcW+cbWxwJEOVYD2PAYV5Px7V+oH/AAUm8G2etfAu18VGH/TPDmrQskvcQz5i&#10;kX6FvKP1QV+aPhnw3rXjDxBp/hfw5p8l7qeqXCWtrbxjl5HOB9B3J7AEngV63D2aSzHL44it8Ubq&#10;T9Ov3WOHNMGsLivZ09nqvn0+89R/Za/Z/wBS/aC+JNvociSw+HtM23Wt3aceXb54iU9nkI2j0G5u&#10;Qtffn7VHxkHwZ8E6P8IPhLZrH4y8TQx6VoVlZ4B0+14jEwH8OOEQn+LLfwHOr4L8N/D/APYi/Z6n&#10;vtauIZZrKL7XqlxGNsmqai4AWKPPJycIg7KuT/Ea/Lj4m/E/xT8VvHuq/ELxLfN/aGpyMQsbEJbw&#10;4KrCncIqfL78k8kk+BRjLirMHiJf7vS0jfaT/rV+Vl1PUnKOS4ZU/wDl5PfyX9aLz1P0T+Gn7Kn7&#10;KWg+CNL03x9N4X8R+Ilh8zUtSm1ojzZ2JZwoWUDapO0cZIXJ617p8NtN+DXw/wBLXwZ8NdQ0Oys5&#10;rhpo7G21UTEyuBu2hpGPOBwOPbmvxK4/vc1e0PWtT8N6zY+INFvHtNQ024jurWeM4aKVGDKw+hHe&#10;tsXwjiMYpe1xcpX1s1pf05tPkiKOe06NlCil89fyPsf/AIKPfAv/AIRzxRafGvw/aYsPEDC01hUX&#10;iG9Vf3cpwOBIinJ/vISfvV8V8e1fsT4V1jwf+2D+zh/xMljWDxHYGz1CNBk2GoJjcVGeqShXTPVd&#10;uetfkl468Ga58O/GGr+CPEdt5Oo6LdSWs4/hYqeHU91YEMD3BBrr4UzCdSjLAYjSpS0+X/A29LGG&#10;d4WMKixNL4Z/n/wTD49qKOPaivrTwg49q+h/2G/gr/wtr4zWmo6rZ+boHhPZql9uTMckqt+4hPb5&#10;nG4g9VRq+eOPavRPC0fx28F+ALr4geC7/wAUaJ4SuLtbe51DTr2S3t5J1+UB9jDcRnA47muDMoVK&#10;uGlRpTUZS91N+fbztsdWDcY1lUnFyUdbLy/Q+sP+Cm3xbma40H4K6bI6RBBreqN0EhyyW8fPUDEj&#10;ntkp6V8F8e1d78RNH+NV5oeh/ED4of8ACQ3mm6tH5ek6lq9y83nRYLgRl2LAYJYdvm96uaT+zb8d&#10;tc8Mr4w0n4W67c6S8X2iOZbf5pYsZ3pGT5jr7qpyK4spo4bKMDChKpHS93fRy6/PyOjHSrY7ESqK&#10;D9LbI9l/4Jv+Pf8AhGfjlP4TuJgtt4r0yWBVLYBng/fRn0+4soHu1a//AAUG/aMHjjxSPg34Rvw+&#10;heHZ9+qTRN8t3qC5GzPdIskf75b+6DXzH4Fh+IGkXl3498DwXkNx4QCXtzewAbrEM/lrIwPTLNt6&#10;d+RVD/hE/FV14XuPiA2k3Umhpfiwl1J/9W12yl/L3E5ZyuSQO3Ws5ZRh55r/AGjUaukkl/e7/day&#10;+ZaxtaOB+qxT1u7+X/D7mL+VfaP/AAS8uLhPib4wt1ikMEmgpI74+VXW4TaCexIZiB6A18vw/B34&#10;nXHjofDOHwXqDeKTGJv7L2r54QxCXJGcD92Q30rf+Guj/tFQapr3g/4Vv4tsr3SHeTWbPSr2S38h&#10;42KM0wV1GVYEDPo31rfN6dLMMDUw8akVzJat7K+j/DQzwDnhcTGrKDdm9l1set/8FJtJbT/2hLbU&#10;NuBqfh+1nz/eKySxn6/cFfS3/BNfwy2i/Am+164tpI5Ne1yeaNnXG+GOOONSPUblk5FfnXr03xO8&#10;faNP4/8AFGpa1r2n6TLFpsmpX9284geTcyRBnYnnDkAV6CLT9r3wv8OrXxtHqvj7S/BlvZQTW12m&#10;rTRW0ds+1YiiiThTuUDjHzCvJx2VSrZXTy11opppXfW2yS76rQ7cPjFDGTxns5NNX22v1MP9qbW5&#10;PEP7RHxA1GTcSmu3Fqu4EHbCfJXg9PljFe0/8Ez/AAvJqnxq1fxJJDIYdE0OQLJt+VZppI0UZ7Eo&#10;JePQGvnPxR4R+J13p2m/Ejxfper3Nr4smK2OrXjGT7fIDtPzElmb5e/Xk113gHwr+07pfiDWvhv8&#10;NY/F9hqulMLjVtM0q+eAxMcANIEcKTyoz1H4V6OMoQqZW8HCpGPu8t76K1ov/L1ZzYeco436xKDe&#10;t7Jd7tHu3/BUPXJrj4k+DvDx3+VZaLJeLkEKXmnZTg9ziAflXxZx7V6V4u8MftBeLvH0Hw58aWni&#10;rXvFtnH+6028mlvLmCORFkyAWbYpXaxPA7nFZHxA+DPxR+FaWs3xA8E6ho8N6StvPMqtDIw5KiRC&#10;V3AZO3OeK1yiFHL8LSwbqRcraWfxXd7pdTLHupiq08RyNLzW2xxnHtXTfC/SL7xB8SPCuiabE8tz&#10;e6zZQxqgycmZfTsBkn6VzPHtXpGj/C/49eEfDUPxe8O+GfE2l6QLY3EeuWDNHsgbIL7ozuVCOp4H&#10;vXoYmpGFNxckm9Ffv0/pHLQhKU1JRbS1dux+i3/BQrVIbH9mXWLWRl36hqNhax57sJlkwPfEbVwX&#10;/BPr9mr/AIQ/Q1+NnjSwKa1rMBXRbeZebSyfrNg9HlGMdCE/3yB8Z+HtF/aT/aAsZ9P0efxh4x0+&#10;wmV5vtOoSy2sMuDs3NM4jD4Y4Gc4PSm+JviJ+0x4F1x/CPinx54+0bU7YIhsbjVbqN1BHybV38qR&#10;gAjjHANfHU8irUsBLKaOIjzNty7200tuvP8A4J78sxpzxCxtSlK1rR7X7/5HeftqftJSfHDx6fD/&#10;AIcvGPg/w5M8NiF4W9uPuyXRHU55VM9FBIwWNfOHFbXjDQfFnh7xVf6H4zsbq116CYfbIbggyiRw&#10;G+bBOSQRn3r0DXPgDr954wPw5+Gvh3xXrviXR7BLrXrW806K1a2dthHloJXOwCRBliCc/dr6bCLC&#10;5Zh6eHg0o2vfpbS7b8219549ZV8bVnVkru+3X0t8n9x5Lx7Uce1djqHwd+J2l+J73wZqHg2+g1vT&#10;bB9Uu7Ngu+C1RN7SvzgAJg9e9J8P/g98Tfio11/wr/wXqOspZYFzNCgWGInkK0jkIGI6AnJ9K7Xi&#10;qCh7RzXLve6tZ7a+fQw+r1ubl5XftY+gf+Cenxwk8AfE4/DPWLhv7E8ZukUAz8sGoL8sTAekg/dn&#10;1PlntXqv/BST4Em+0+z+O3h2zzNZKmn68EXOYScQTnA/hY+WSezR+lfD91pvxF+E/jBtNubXWvDH&#10;iWxZVCDfBdRlh8pUjn5hnDLwex716p4s8K/tpQ+B7vWvGX/CxpPDc1sWvFvNQnkQW55LTQFyyJjk&#10;l0A65PHHzeJy6MM0p5nh60Yc1k038fp8rfOzPXoYpywcsHUpylbqlt2ueC8e1FHHtRX1Z4Qce1fe&#10;vgjwvZeKvgfo/wCzzq2qW+l6W3gPT/HepXLYxBHLrAnmmPfcLTOPqOlfBXHtSce3+f8AP5V5uZYC&#10;WPjGMZ8ri+ZaX1W3X1O3B4tYSUm43urb20Pr79pD4laP4k1D4FQ+KNP+x+GNp8QyacBkW+jz3yx2&#10;8OAOi2lqg99zdM1J4s+FPx88QftOS/FCO/mtvCyayuqWXi9dQQaXaaMku6Nkm3bAqwgL5Wck5GOc&#10;18e/8Co49q5aeT+wpxp0ZJWUlrG+knfT3lZ/ffqbyzH2s3KpHqno7bK3Z/ofU3ww1jRfip+0d8WP&#10;C3hOGFdL+J+la/Y6Usn7pGmObm2kIPC5eEH23YrJ8WW+meIvi18OP2YfCFzFceHfCeqW2k3dzEcp&#10;f6pNMv8AaF3kfeXOUTOcJH154+b+PxPejj2/zmtVlXLU54y0UbJb+9bl5n3dtOn5Wj6+3DllHW92&#10;/K97fefYHhLx68Pxt+P37Qlq5YeHra4g064P8D3F9FaQNn2iVgK9Y8VT2PwWvPjfDpN1C+oavpes&#10;eLdXnt+kQvZfsuk2jHsf3087D1ZK/Of8ehzS/lXJW4fjWmnz+6kla3Rctlv5N+r8td6ebunG3Jd3&#10;bvfq736eaXy8z3XW7S60f9lHwF4XtowLrx74w1DWNo+9LHbJHaRA+295MV6F+254fXw1La6VdfCP&#10;VrJdLt9N8P6Z4rn1R/st5DbWy5SK027RyG+bJ+6eMnj5H/Gl4/CuxZZJV4VufZyb0evM01tLoklq&#10;mn2Of68vZyp8u6S+5enW/Sx+i/hrRNL8d+KdK/ZZ1qSGBfh3pfhHxFaxyYH7+32PqSHjOZI7ofiv&#10;Pt8//BfxRN4h/aU+IPxskk/c6Bp/iPxZuJ+VW8uRIB74aaPb7rmvmjj/AD/n2o/H/P8An+lc1LI/&#10;ZRqR5788bbbX+J7/AGt/J9zapmntJQlyfC77/d06H0N+zpHrniT4Z/Fbwp4BvwvxD1u1sPsMfniO&#10;7vtNSR2vILd2Iy7AxllB3MoxVubw74o+Dn7NPjfwt8XoptO1DxlfaafDfh+9lBuYngmLz33lZLQq&#10;UHl7uNxbmvm78qOOff3rqnlznVcuZcrlGTVtbxtb3r7e6unfuYRxnLBR5dUmt9Nb9Lb69xY43mkW&#10;GGMu7naqgdTX2H8dPjF4R+EWuan8O/D/AIa1S68W6R4ItfAcl9JqgGm28DWsfnNHbKmXkHmOuWYj&#10;cSccYr4649aPxHXNbYvAQxlSEqvwxvp3btv6WenW/kZUMVLDQlGC1dte259N6z4J+IHxW/Z++GWl&#10;/BTT7jXNI0aG7h8QaXpbgz2+rvcO3nXMYIJDR7NjnKgDGRmtvxFoS+Ivif8As+/BPxDq0GseKPDi&#10;xWfiaaC4Fz5CNeeetm0gJDNBAu04JC5xmvkrij8uf8/1rl/sua2nonNr3dbzT3fNra/ZX0vsdH1+&#10;P8ur5U9dLRtsraXt52PozxP8N/HHib9sSwtfHnhe+0f/AITTxf8AboYLpRuewN2csBnkCNCP+A1q&#10;/C7xIviz9sTxh8WZFMlh4fbX/FJBb5fKt4pfIye4B8n8q+XuPX/P+f5Un/AjVSyx1Kfs5S+xyaLR&#10;Lr1e6t16ErGqM+ZR+1zb/wDA9T3T4K3V1pXwt+NvxMupm+0toNv4dilb7zyajdKJAp6/6uJ/wOK6&#10;a48GePPil+zX8OdA+Cljcaza6Tdah/wlGl6a4+0R6pJOTFPcR5DMpgwEcjauO1fMvHr/AJ/z/Wj/&#10;AIFV1MulKp7WMrS5lJXV1pHlta682nfRihjEoezlHS1nrZ73vs/Q+mPAd5qng79qHwBofx48d6Tr&#10;DeGIEsoZzfLdW+ky+TIbW3mmwFPlTMhbDMq/3uDjofhL8O/jh8MfjVdfGL42tf6P4f0lru68Q6xf&#10;XSyQasjxuPs8WWxdGYkBVXI6HtXyNx/e/wA/5x+Qo/KsquVSqJpSS5o8r93pdt8uvu3u+/Te2twx&#10;6i03Fuz5l73pvprt5C8e1FHHtRXsnmhRRRQAUUUUAFFFFABRRRQAUUUUAFFFFABRRRQAUUUUAFFF&#10;FABRRRQAUUUUAFFFFABRRRQB/9lQSwECLQAUAAYACAAAACEAihU/mAwBAAAVAgAAEwAAAAAAAAAA&#10;AAAAAAAAAAAAW0NvbnRlbnRfVHlwZXNdLnhtbFBLAQItABQABgAIAAAAIQA4/SH/1gAAAJQBAAAL&#10;AAAAAAAAAAAAAAAAAD0BAABfcmVscy8ucmVsc1BLAQItABQABgAIAAAAIQADGErx9AMAAMANAAAO&#10;AAAAAAAAAAAAAAAAADwCAABkcnMvZTJvRG9jLnhtbFBLAQItABQABgAIAAAAIQAZlLvJwwAAAKcB&#10;AAAZAAAAAAAAAAAAAAAAAFwGAABkcnMvX3JlbHMvZTJvRG9jLnhtbC5yZWxzUEsBAi0AFAAGAAgA&#10;AAAhAAqF+ALiAAAADAEAAA8AAAAAAAAAAAAAAAAAVgcAAGRycy9kb3ducmV2LnhtbFBLAQItAAoA&#10;AAAAAAAAIQArQ84DFpUBABaVAQAVAAAAAAAAAAAAAAAAAGUIAABkcnMvbWVkaWEvaW1hZ2UxLmpw&#10;ZWdQSwECLQAKAAAAAAAAACEAKAAo+3M4AABzOAAAFQAAAAAAAAAAAAAAAACunQEAZHJzL21lZGlh&#10;L2ltYWdlMi5qcGVnUEsFBgAAAAAHAAcAwAEAAFT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oja_membrete_Bancada2" style="position:absolute;left:23;top:15001;width:12185;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EgcXAAAAA2gAAAA8AAABkcnMvZG93bnJldi54bWxET02LwjAQvS/4H8II3tbUBUWrqaiwqJdd&#10;rILXoRnb0mZSmmirv94cFvb4eN+rdW9q8aDWlZYVTMYRCOLM6pJzBZfz9+cchPPIGmvLpOBJDtbJ&#10;4GOFsbYdn+iR+lyEEHYxKii8b2IpXVaQQTe2DXHgbrY16ANsc6lb7EK4qeVXFM2kwZJDQ4EN7QrK&#10;qvRuFCz2r8U2vWY/88llVm2Pze902kmlRsN+swThqff/4j/3QSsIW8OVcANk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YSBxcAAAADaAAAADwAAAAAAAAAAAAAAAACfAgAA&#10;ZHJzL2Rvd25yZXYueG1sUEsFBgAAAAAEAAQA9wAAAIwDAAAAAA==&#10;">
                <v:imagedata r:id="rId3" o:title="hoja_membrete_Bancada2" cropleft="329f" cropright="457f"/>
              </v:shape>
              <v:shape id="Picture 5" o:spid="_x0000_s1028" type="#_x0000_t75" alt="logo_mira 2" style="position:absolute;left:9894;top:14607;width:1674;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nNDCAAAA2gAAAA8AAABkcnMvZG93bnJldi54bWxEj0FrAjEUhO9C/0N4gjfNWkHa1bhIi2LB&#10;i7b0/Ny8bna7eVmSqOu/b4SCx2FmvmGWRW9bcSEfascKppMMBHHpdM2Vgq/PzfgFRIjIGlvHpOBG&#10;AYrV02CJuXZXPtDlGCuRIBxyVGBi7HIpQ2nIYpi4jjh5P85bjEn6SmqP1wS3rXzOsrm0WHNaMNjR&#10;m6Hy93i2CsrTnua+mc7cx6F5P8ut+ZZ1r9Ro2K8XICL18RH+b++0gle4X0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x5zQwgAAANoAAAAPAAAAAAAAAAAAAAAAAJ8C&#10;AABkcnMvZG93bnJldi54bWxQSwUGAAAAAAQABAD3AAAAjgMAAAAA&#10;">
                <v:imagedata r:id="rId4" o:title="logo_mira 2"/>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2D8" w:rsidRDefault="006522D8">
      <w:r>
        <w:separator/>
      </w:r>
    </w:p>
  </w:footnote>
  <w:footnote w:type="continuationSeparator" w:id="0">
    <w:p w:rsidR="006522D8" w:rsidRDefault="006522D8">
      <w:r>
        <w:continuationSeparator/>
      </w:r>
    </w:p>
  </w:footnote>
  <w:footnote w:id="1">
    <w:p w:rsidR="009702E9" w:rsidRPr="00A750E9" w:rsidRDefault="009702E9" w:rsidP="00B82044">
      <w:pPr>
        <w:pStyle w:val="Default"/>
        <w:rPr>
          <w:rFonts w:asciiTheme="minorHAnsi" w:hAnsiTheme="minorHAnsi"/>
          <w:sz w:val="16"/>
          <w:szCs w:val="16"/>
        </w:rPr>
      </w:pPr>
      <w:r w:rsidRPr="00A750E9">
        <w:rPr>
          <w:rStyle w:val="Refdenotaalpie"/>
          <w:rFonts w:asciiTheme="minorHAnsi" w:hAnsiTheme="minorHAnsi"/>
          <w:sz w:val="16"/>
          <w:szCs w:val="16"/>
        </w:rPr>
        <w:footnoteRef/>
      </w:r>
      <w:r w:rsidRPr="00A750E9">
        <w:rPr>
          <w:rFonts w:asciiTheme="minorHAnsi" w:hAnsiTheme="minorHAnsi"/>
          <w:sz w:val="16"/>
          <w:szCs w:val="16"/>
        </w:rPr>
        <w:t xml:space="preserve"> Respuesta derecho de petición con  </w:t>
      </w:r>
      <w:r w:rsidRPr="00A750E9">
        <w:rPr>
          <w:rFonts w:asciiTheme="minorHAnsi" w:hAnsiTheme="minorHAnsi"/>
          <w:bCs/>
          <w:sz w:val="16"/>
          <w:szCs w:val="16"/>
        </w:rPr>
        <w:t xml:space="preserve">Oficio No.529 GCRNV-SSF-2017 del 30 de Junio de 2017 </w:t>
      </w:r>
      <w:r w:rsidRPr="00A750E9">
        <w:rPr>
          <w:rFonts w:asciiTheme="minorHAnsi" w:hAnsiTheme="minorHAnsi"/>
          <w:sz w:val="16"/>
          <w:szCs w:val="16"/>
        </w:rPr>
        <w:t>del Grupo Centro de Referencia Nacional sobre Violencia - Medicina Legal. Solicitud de información realizada por el H.R. Carlos Guevara mediante Rad. Int. 2017281.</w:t>
      </w:r>
    </w:p>
  </w:footnote>
  <w:footnote w:id="2">
    <w:p w:rsidR="009702E9" w:rsidRPr="00A750E9" w:rsidRDefault="009702E9">
      <w:pPr>
        <w:pStyle w:val="Textonotapie"/>
        <w:rPr>
          <w:rFonts w:asciiTheme="minorHAnsi" w:hAnsiTheme="minorHAnsi"/>
          <w:sz w:val="16"/>
          <w:szCs w:val="16"/>
        </w:rPr>
      </w:pPr>
      <w:r w:rsidRPr="00A750E9">
        <w:rPr>
          <w:rStyle w:val="Refdenotaalpie"/>
          <w:rFonts w:asciiTheme="minorHAnsi" w:hAnsiTheme="minorHAnsi"/>
          <w:sz w:val="16"/>
          <w:szCs w:val="16"/>
        </w:rPr>
        <w:footnoteRef/>
      </w:r>
      <w:r w:rsidRPr="00A750E9">
        <w:rPr>
          <w:rFonts w:asciiTheme="minorHAnsi" w:hAnsiTheme="minorHAnsi"/>
          <w:sz w:val="16"/>
          <w:szCs w:val="16"/>
        </w:rPr>
        <w:t xml:space="preserve"> Respuesta derecho de petición con oficio No. 137 GCRNV-SSF-2017. 24 de Febrero  de 2017 del Grupo Centro de Referencia Nacional sobre Violencia - Medicina Legal. Solicitud realizada por la oficina del H.R. Carlos Guevara</w:t>
      </w:r>
    </w:p>
  </w:footnote>
  <w:footnote w:id="3">
    <w:p w:rsidR="009702E9" w:rsidRPr="00A750E9" w:rsidRDefault="009702E9">
      <w:pPr>
        <w:pStyle w:val="Textonotapie"/>
        <w:rPr>
          <w:rFonts w:asciiTheme="minorHAnsi" w:hAnsiTheme="minorHAnsi"/>
          <w:sz w:val="16"/>
          <w:szCs w:val="16"/>
        </w:rPr>
      </w:pPr>
      <w:r w:rsidRPr="00A750E9">
        <w:rPr>
          <w:rStyle w:val="Refdenotaalpie"/>
          <w:rFonts w:asciiTheme="minorHAnsi" w:hAnsiTheme="minorHAnsi"/>
          <w:sz w:val="16"/>
          <w:szCs w:val="16"/>
        </w:rPr>
        <w:footnoteRef/>
      </w:r>
      <w:r w:rsidRPr="00A750E9">
        <w:rPr>
          <w:rFonts w:asciiTheme="minorHAnsi" w:hAnsiTheme="minorHAnsi"/>
          <w:sz w:val="16"/>
          <w:szCs w:val="16"/>
        </w:rPr>
        <w:t xml:space="preserve"> Respuesta derecho de petición con oficio No. 053-2016 DG del 18 de Febrero  de 2016 de la Dirección General - Medicina Legal. Solicitud realizada por la oficina del H.R. Carlos Guevara mediante Radicado 2017004.</w:t>
      </w:r>
    </w:p>
  </w:footnote>
  <w:footnote w:id="4">
    <w:p w:rsidR="009702E9" w:rsidRDefault="009702E9">
      <w:pPr>
        <w:spacing w:line="240" w:lineRule="auto"/>
      </w:pPr>
      <w:r w:rsidRPr="00A750E9">
        <w:rPr>
          <w:rFonts w:asciiTheme="minorHAnsi" w:hAnsiTheme="minorHAnsi"/>
          <w:sz w:val="16"/>
          <w:szCs w:val="16"/>
          <w:vertAlign w:val="superscript"/>
        </w:rPr>
        <w:footnoteRef/>
      </w:r>
      <w:r w:rsidRPr="00A750E9">
        <w:rPr>
          <w:rFonts w:asciiTheme="minorHAnsi" w:hAnsiTheme="minorHAnsi"/>
          <w:sz w:val="16"/>
          <w:szCs w:val="16"/>
        </w:rPr>
        <w:t xml:space="preserve"> Cuadro propio realizado según datos suministrados por medicina legal, </w:t>
      </w:r>
      <w:proofErr w:type="spellStart"/>
      <w:r w:rsidRPr="00A750E9">
        <w:rPr>
          <w:rFonts w:asciiTheme="minorHAnsi" w:hAnsiTheme="minorHAnsi"/>
          <w:sz w:val="16"/>
          <w:szCs w:val="16"/>
        </w:rPr>
        <w:t>ibid</w:t>
      </w:r>
      <w:proofErr w:type="spellEnd"/>
      <w:r w:rsidRPr="00A750E9">
        <w:rPr>
          <w:rFonts w:asciiTheme="minorHAnsi" w:hAnsiTheme="minorHAnsi"/>
          <w:sz w:val="16"/>
          <w:szCs w:val="16"/>
        </w:rPr>
        <w:t>.</w:t>
      </w:r>
    </w:p>
  </w:footnote>
  <w:footnote w:id="5">
    <w:p w:rsidR="009702E9" w:rsidRPr="00A750E9" w:rsidRDefault="009702E9" w:rsidP="00F83129">
      <w:pPr>
        <w:spacing w:line="240" w:lineRule="auto"/>
        <w:jc w:val="both"/>
        <w:rPr>
          <w:rFonts w:asciiTheme="minorHAnsi" w:hAnsiTheme="minorHAnsi"/>
          <w:sz w:val="16"/>
          <w:szCs w:val="16"/>
        </w:rPr>
      </w:pPr>
      <w:r w:rsidRPr="00A750E9">
        <w:rPr>
          <w:rFonts w:asciiTheme="minorHAnsi" w:hAnsiTheme="minorHAnsi"/>
          <w:sz w:val="16"/>
          <w:szCs w:val="16"/>
          <w:vertAlign w:val="superscript"/>
        </w:rPr>
        <w:footnoteRef/>
      </w:r>
      <w:r w:rsidRPr="00A750E9">
        <w:rPr>
          <w:rFonts w:asciiTheme="minorHAnsi" w:hAnsiTheme="minorHAnsi"/>
          <w:sz w:val="16"/>
          <w:szCs w:val="16"/>
          <w:vertAlign w:val="superscript"/>
        </w:rPr>
        <w:t xml:space="preserve"> </w:t>
      </w:r>
      <w:r w:rsidRPr="00A750E9">
        <w:rPr>
          <w:rFonts w:asciiTheme="minorHAnsi" w:hAnsiTheme="minorHAnsi"/>
          <w:sz w:val="16"/>
          <w:szCs w:val="16"/>
        </w:rPr>
        <w:t>Respuesta derecho de petición ICBF 21910 de febrero 1 de 2016. Solicitud de información realizada por el H.R. Carlos Guevara mediante Rad. Int. 2016005.</w:t>
      </w:r>
    </w:p>
  </w:footnote>
  <w:footnote w:id="6">
    <w:p w:rsidR="009702E9" w:rsidRPr="00A750E9" w:rsidRDefault="009702E9" w:rsidP="00AA305C">
      <w:pPr>
        <w:pStyle w:val="Textonotapie"/>
        <w:rPr>
          <w:rFonts w:asciiTheme="minorHAnsi" w:hAnsiTheme="minorHAnsi"/>
          <w:sz w:val="16"/>
          <w:szCs w:val="16"/>
        </w:rPr>
      </w:pPr>
      <w:r w:rsidRPr="00A750E9">
        <w:rPr>
          <w:rStyle w:val="Refdenotaalpie"/>
          <w:rFonts w:asciiTheme="minorHAnsi" w:hAnsiTheme="minorHAnsi"/>
          <w:sz w:val="16"/>
          <w:szCs w:val="16"/>
        </w:rPr>
        <w:footnoteRef/>
      </w:r>
      <w:r w:rsidRPr="00A750E9">
        <w:rPr>
          <w:rFonts w:asciiTheme="minorHAnsi" w:hAnsiTheme="minorHAnsi"/>
          <w:sz w:val="16"/>
          <w:szCs w:val="16"/>
        </w:rPr>
        <w:t xml:space="preserve"> Respuesta derecho de petición S-2017 040579 / OFPLA-GRULE-1.10. Solicitud de información realizada por el H.R. Carlos Guevara mediante Rad. Int. 2017090. 26 de Febrero de 2017.</w:t>
      </w:r>
    </w:p>
  </w:footnote>
  <w:footnote w:id="7">
    <w:p w:rsidR="009702E9" w:rsidRPr="00437EDA" w:rsidRDefault="009702E9" w:rsidP="00AA305C">
      <w:pPr>
        <w:pStyle w:val="Textonotapie"/>
        <w:rPr>
          <w:sz w:val="16"/>
          <w:szCs w:val="16"/>
        </w:rPr>
      </w:pPr>
      <w:r w:rsidRPr="00A750E9">
        <w:rPr>
          <w:rStyle w:val="Refdenotaalpie"/>
          <w:rFonts w:asciiTheme="minorHAnsi" w:hAnsiTheme="minorHAnsi"/>
          <w:sz w:val="16"/>
          <w:szCs w:val="16"/>
        </w:rPr>
        <w:footnoteRef/>
      </w:r>
      <w:r w:rsidRPr="00A750E9">
        <w:rPr>
          <w:rFonts w:asciiTheme="minorHAnsi" w:hAnsiTheme="minorHAnsi"/>
          <w:sz w:val="16"/>
          <w:szCs w:val="16"/>
        </w:rPr>
        <w:t xml:space="preserve"> Respuesta derecho de petición S-2016  284620 / OFPLA-GRULE-1.10. Solicitud de información realizada por el H.R. Carlos Guevara mediante Rad. Int. 2016156.</w:t>
      </w:r>
    </w:p>
  </w:footnote>
  <w:footnote w:id="8">
    <w:p w:rsidR="009702E9" w:rsidRPr="00EA1058" w:rsidRDefault="009702E9" w:rsidP="00A17034">
      <w:pPr>
        <w:spacing w:line="240" w:lineRule="auto"/>
        <w:jc w:val="both"/>
        <w:rPr>
          <w:rFonts w:asciiTheme="minorHAnsi" w:hAnsiTheme="minorHAnsi"/>
          <w:sz w:val="16"/>
          <w:szCs w:val="16"/>
        </w:rPr>
      </w:pPr>
      <w:r w:rsidRPr="00EA1058">
        <w:rPr>
          <w:rFonts w:asciiTheme="minorHAnsi" w:hAnsiTheme="minorHAnsi"/>
          <w:sz w:val="16"/>
          <w:szCs w:val="16"/>
          <w:vertAlign w:val="superscript"/>
        </w:rPr>
        <w:footnoteRef/>
      </w:r>
      <w:r w:rsidRPr="00EA1058">
        <w:rPr>
          <w:rFonts w:asciiTheme="minorHAnsi" w:hAnsiTheme="minorHAnsi"/>
          <w:sz w:val="16"/>
          <w:szCs w:val="16"/>
        </w:rPr>
        <w:t xml:space="preserve"> Respuesta derecho de petición S-2016-043023-DIPON de febrero 1 de 2016. Solicitud de información realizada por el H.R. Carlos Guevara mediante Rad. Int. 2016002.</w:t>
      </w:r>
    </w:p>
  </w:footnote>
  <w:footnote w:id="9">
    <w:p w:rsidR="009702E9" w:rsidRPr="00EA1058" w:rsidRDefault="009702E9" w:rsidP="00A17034">
      <w:pPr>
        <w:pStyle w:val="Textonotapie"/>
        <w:rPr>
          <w:rFonts w:asciiTheme="minorHAnsi" w:hAnsiTheme="minorHAnsi"/>
          <w:sz w:val="16"/>
          <w:szCs w:val="16"/>
        </w:rPr>
      </w:pPr>
      <w:r w:rsidRPr="00EA1058">
        <w:rPr>
          <w:rStyle w:val="Refdenotaalpie"/>
          <w:rFonts w:asciiTheme="minorHAnsi" w:hAnsiTheme="minorHAnsi"/>
          <w:sz w:val="16"/>
          <w:szCs w:val="16"/>
        </w:rPr>
        <w:footnoteRef/>
      </w:r>
      <w:r w:rsidRPr="00EA1058">
        <w:rPr>
          <w:rFonts w:asciiTheme="minorHAnsi" w:hAnsiTheme="minorHAnsi"/>
          <w:sz w:val="16"/>
          <w:szCs w:val="16"/>
        </w:rPr>
        <w:t xml:space="preserve"> Respuesta derecho de petición S-2017-079814 / MEBOG-COMAN-29.25. Solicitud de información realizada por el H.R. Carlos Guevara mediante Rad. Int. 2017089.</w:t>
      </w:r>
    </w:p>
  </w:footnote>
  <w:footnote w:id="10">
    <w:p w:rsidR="009702E9" w:rsidRPr="00A750E9" w:rsidRDefault="009702E9" w:rsidP="00F83129">
      <w:pPr>
        <w:spacing w:line="240" w:lineRule="auto"/>
        <w:jc w:val="both"/>
        <w:rPr>
          <w:rFonts w:asciiTheme="minorHAnsi" w:hAnsiTheme="minorHAnsi"/>
          <w:sz w:val="16"/>
          <w:szCs w:val="16"/>
        </w:rPr>
      </w:pPr>
      <w:r w:rsidRPr="00EA1058">
        <w:rPr>
          <w:rFonts w:asciiTheme="minorHAnsi" w:hAnsiTheme="minorHAnsi"/>
          <w:sz w:val="16"/>
          <w:szCs w:val="16"/>
          <w:vertAlign w:val="superscript"/>
        </w:rPr>
        <w:footnoteRef/>
      </w:r>
      <w:r w:rsidRPr="00EA1058">
        <w:rPr>
          <w:rFonts w:asciiTheme="minorHAnsi" w:hAnsiTheme="minorHAnsi"/>
          <w:sz w:val="16"/>
          <w:szCs w:val="16"/>
        </w:rPr>
        <w:t xml:space="preserve"> Tomado de la respuesta derecho de petición 21910 de enero 21 de 2016. Solicitud de información realizada por el H.R. Carlos Guevara mediante Rad. Int. 2016005.</w:t>
      </w:r>
    </w:p>
  </w:footnote>
  <w:footnote w:id="11">
    <w:p w:rsidR="009702E9" w:rsidRPr="00EA1058" w:rsidRDefault="009702E9">
      <w:pPr>
        <w:spacing w:line="240" w:lineRule="auto"/>
        <w:rPr>
          <w:rFonts w:asciiTheme="minorHAnsi" w:hAnsiTheme="minorHAnsi"/>
          <w:sz w:val="16"/>
          <w:szCs w:val="16"/>
        </w:rPr>
      </w:pPr>
      <w:r w:rsidRPr="00EA1058">
        <w:rPr>
          <w:rFonts w:asciiTheme="minorHAnsi" w:hAnsiTheme="minorHAnsi"/>
          <w:sz w:val="16"/>
          <w:szCs w:val="16"/>
          <w:vertAlign w:val="superscript"/>
        </w:rPr>
        <w:footnoteRef/>
      </w:r>
      <w:r w:rsidRPr="00EA1058">
        <w:rPr>
          <w:rFonts w:asciiTheme="minorHAnsi" w:hAnsiTheme="minorHAnsi"/>
          <w:sz w:val="16"/>
          <w:szCs w:val="16"/>
        </w:rPr>
        <w:t xml:space="preserve"> Ibíd.</w:t>
      </w:r>
    </w:p>
  </w:footnote>
  <w:footnote w:id="12">
    <w:p w:rsidR="009702E9" w:rsidRPr="00EA1058" w:rsidRDefault="009702E9">
      <w:pPr>
        <w:spacing w:line="240" w:lineRule="auto"/>
        <w:jc w:val="both"/>
        <w:rPr>
          <w:rFonts w:asciiTheme="minorHAnsi" w:hAnsiTheme="minorHAnsi"/>
          <w:sz w:val="16"/>
          <w:szCs w:val="16"/>
        </w:rPr>
      </w:pPr>
      <w:r w:rsidRPr="00EA1058">
        <w:rPr>
          <w:rFonts w:asciiTheme="minorHAnsi" w:hAnsiTheme="minorHAnsi"/>
          <w:sz w:val="16"/>
          <w:szCs w:val="16"/>
          <w:vertAlign w:val="superscript"/>
        </w:rPr>
        <w:footnoteRef/>
      </w:r>
      <w:r w:rsidRPr="00EA1058">
        <w:rPr>
          <w:rFonts w:asciiTheme="minorHAnsi" w:hAnsiTheme="minorHAnsi"/>
          <w:sz w:val="16"/>
          <w:szCs w:val="16"/>
        </w:rPr>
        <w:t xml:space="preserve"> Información suministrada por el Ministerio de Defensa Nacional en respuesta al derecho de petición Rad. Int. 2016003  del H.R. Carlos Guevara. Respuesta radicada con el N° 14718 MDN-DMSG.EC-1.10 del 4 de marzo de 2016 por el MDN.</w:t>
      </w:r>
    </w:p>
  </w:footnote>
  <w:footnote w:id="13">
    <w:p w:rsidR="009702E9" w:rsidRPr="00EA1058" w:rsidRDefault="009702E9">
      <w:pPr>
        <w:spacing w:line="240" w:lineRule="auto"/>
        <w:jc w:val="both"/>
        <w:rPr>
          <w:rFonts w:asciiTheme="minorHAnsi" w:hAnsiTheme="minorHAnsi"/>
          <w:sz w:val="16"/>
          <w:szCs w:val="16"/>
        </w:rPr>
      </w:pPr>
      <w:r w:rsidRPr="00EA1058">
        <w:rPr>
          <w:rFonts w:asciiTheme="minorHAnsi" w:hAnsiTheme="minorHAnsi"/>
          <w:sz w:val="16"/>
          <w:szCs w:val="16"/>
          <w:vertAlign w:val="superscript"/>
        </w:rPr>
        <w:footnoteRef/>
      </w:r>
      <w:r w:rsidRPr="00EA1058">
        <w:rPr>
          <w:rFonts w:asciiTheme="minorHAnsi" w:hAnsiTheme="minorHAnsi"/>
          <w:sz w:val="16"/>
          <w:szCs w:val="16"/>
        </w:rPr>
        <w:t xml:space="preserve"> Respuesta al derecho de petición Rad. Int. 2016006  del H.R. Carlos Guevara, suministrada por la Dirección de Protección y Servicios Especiales de la Policía Nacional Seccional Bogotá mediante oficio N° S-2016-024316/SEPRO-GINAD-29.25 del 13 de febrero de 2016.</w:t>
      </w:r>
    </w:p>
  </w:footnote>
  <w:footnote w:id="14">
    <w:p w:rsidR="009702E9" w:rsidRDefault="009702E9" w:rsidP="00F83129">
      <w:pPr>
        <w:spacing w:line="240" w:lineRule="auto"/>
        <w:jc w:val="both"/>
      </w:pPr>
      <w:r w:rsidRPr="00EA1058">
        <w:rPr>
          <w:rFonts w:asciiTheme="minorHAnsi" w:hAnsiTheme="minorHAnsi"/>
          <w:sz w:val="16"/>
          <w:szCs w:val="16"/>
          <w:vertAlign w:val="superscript"/>
        </w:rPr>
        <w:footnoteRef/>
      </w:r>
      <w:r w:rsidRPr="00EA1058">
        <w:rPr>
          <w:rFonts w:asciiTheme="minorHAnsi" w:hAnsiTheme="minorHAnsi"/>
          <w:sz w:val="16"/>
          <w:szCs w:val="16"/>
          <w:vertAlign w:val="superscript"/>
        </w:rPr>
        <w:tab/>
      </w:r>
      <w:r w:rsidRPr="00EA1058">
        <w:rPr>
          <w:rFonts w:asciiTheme="minorHAnsi" w:hAnsiTheme="minorHAnsi"/>
          <w:sz w:val="16"/>
          <w:szCs w:val="16"/>
        </w:rPr>
        <w:t xml:space="preserve"> Respuesta al derecho de petición Rad. Int. 2016004 del H.R. Carlos Guevara, radicado ante el Ministerio de Justicia con el N° EXT16-0001901.</w:t>
      </w:r>
      <w:r>
        <w:rPr>
          <w:sz w:val="20"/>
          <w:szCs w:val="20"/>
        </w:rPr>
        <w:t xml:space="preserve"> </w:t>
      </w:r>
    </w:p>
  </w:footnote>
  <w:footnote w:id="15">
    <w:p w:rsidR="009702E9" w:rsidRPr="00EA1058" w:rsidRDefault="009702E9">
      <w:pPr>
        <w:spacing w:line="240" w:lineRule="auto"/>
        <w:rPr>
          <w:rFonts w:asciiTheme="minorHAnsi" w:hAnsiTheme="minorHAnsi"/>
          <w:sz w:val="16"/>
          <w:szCs w:val="16"/>
        </w:rPr>
      </w:pPr>
      <w:r w:rsidRPr="00EA1058">
        <w:rPr>
          <w:rFonts w:asciiTheme="minorHAnsi" w:hAnsiTheme="minorHAnsi"/>
          <w:sz w:val="16"/>
          <w:szCs w:val="16"/>
          <w:vertAlign w:val="superscript"/>
        </w:rPr>
        <w:footnoteRef/>
      </w:r>
      <w:r w:rsidRPr="00EA1058">
        <w:rPr>
          <w:rFonts w:asciiTheme="minorHAnsi" w:hAnsiTheme="minorHAnsi"/>
          <w:sz w:val="16"/>
          <w:szCs w:val="16"/>
        </w:rPr>
        <w:t xml:space="preserve">  http://www.unicef.es/infancia/derechos-del-nino/convencion-derechos-nino</w:t>
      </w:r>
    </w:p>
  </w:footnote>
  <w:footnote w:id="16">
    <w:p w:rsidR="009702E9" w:rsidRPr="00EA1058" w:rsidRDefault="009702E9" w:rsidP="00F83129">
      <w:pPr>
        <w:spacing w:line="240" w:lineRule="auto"/>
        <w:jc w:val="both"/>
        <w:rPr>
          <w:rFonts w:asciiTheme="minorHAnsi" w:hAnsiTheme="minorHAnsi"/>
          <w:sz w:val="16"/>
          <w:szCs w:val="16"/>
        </w:rPr>
      </w:pPr>
      <w:r w:rsidRPr="00EA1058">
        <w:rPr>
          <w:rFonts w:asciiTheme="minorHAnsi" w:hAnsiTheme="minorHAnsi"/>
          <w:sz w:val="16"/>
          <w:szCs w:val="16"/>
          <w:vertAlign w:val="superscript"/>
        </w:rPr>
        <w:footnoteRef/>
      </w:r>
      <w:r>
        <w:rPr>
          <w:rFonts w:asciiTheme="minorHAnsi" w:hAnsiTheme="minorHAnsi"/>
          <w:sz w:val="16"/>
          <w:szCs w:val="16"/>
        </w:rPr>
        <w:t xml:space="preserve"> </w:t>
      </w:r>
      <w:r w:rsidRPr="00EA1058">
        <w:rPr>
          <w:rFonts w:asciiTheme="minorHAnsi" w:hAnsiTheme="minorHAnsi"/>
          <w:sz w:val="16"/>
          <w:szCs w:val="16"/>
        </w:rPr>
        <w:t xml:space="preserve"> Oficio N° 053 -2016 - DG del Instituto Nacional de Medicina Legal y Ciencias Forenses en respuesta al derecho de petición Rad. Int. 2016004 del H.R. Carlos Guevara.</w:t>
      </w:r>
    </w:p>
  </w:footnote>
  <w:footnote w:id="17">
    <w:p w:rsidR="009702E9" w:rsidRPr="00EA1058" w:rsidRDefault="009702E9" w:rsidP="008F34FC">
      <w:pPr>
        <w:spacing w:line="240" w:lineRule="auto"/>
        <w:jc w:val="both"/>
        <w:rPr>
          <w:rFonts w:asciiTheme="minorHAnsi" w:hAnsiTheme="minorHAnsi"/>
          <w:sz w:val="16"/>
          <w:szCs w:val="16"/>
        </w:rPr>
      </w:pPr>
      <w:r w:rsidRPr="00EA1058">
        <w:rPr>
          <w:rFonts w:asciiTheme="minorHAnsi" w:hAnsiTheme="minorHAnsi"/>
          <w:sz w:val="16"/>
          <w:szCs w:val="16"/>
          <w:vertAlign w:val="superscript"/>
        </w:rPr>
        <w:footnoteRef/>
      </w:r>
      <w:r w:rsidRPr="00EA1058">
        <w:rPr>
          <w:rFonts w:asciiTheme="minorHAnsi" w:hAnsiTheme="minorHAnsi"/>
          <w:color w:val="auto"/>
          <w:sz w:val="16"/>
          <w:szCs w:val="16"/>
        </w:rPr>
        <w:t xml:space="preserve">Información tomada de la página web de la Federal Communications Commission. </w:t>
      </w:r>
      <w:hyperlink r:id="rId1">
        <w:r w:rsidRPr="00EA1058">
          <w:rPr>
            <w:rStyle w:val="EnlacedeInternet"/>
            <w:rFonts w:asciiTheme="minorHAnsi" w:hAnsiTheme="minorHAnsi"/>
            <w:color w:val="auto"/>
            <w:sz w:val="16"/>
            <w:szCs w:val="16"/>
            <w:u w:val="none"/>
          </w:rPr>
          <w:t>https://transition.fcc.gov/cgb/consumerfacts/spanish/sp_AMBERPlan.html</w:t>
        </w:r>
      </w:hyperlink>
      <w:r w:rsidRPr="00EA1058">
        <w:rPr>
          <w:rFonts w:asciiTheme="minorHAnsi" w:hAnsiTheme="minorHAnsi"/>
          <w:color w:val="auto"/>
          <w:sz w:val="16"/>
          <w:szCs w:val="16"/>
        </w:rPr>
        <w:t xml:space="preserve">  </w:t>
      </w:r>
    </w:p>
  </w:footnote>
  <w:footnote w:id="18">
    <w:p w:rsidR="009702E9" w:rsidRPr="00EA1058" w:rsidRDefault="009702E9" w:rsidP="008F34FC">
      <w:pPr>
        <w:spacing w:line="240" w:lineRule="auto"/>
        <w:rPr>
          <w:rFonts w:asciiTheme="minorHAnsi" w:hAnsiTheme="minorHAnsi"/>
          <w:color w:val="auto"/>
          <w:sz w:val="16"/>
          <w:szCs w:val="16"/>
        </w:rPr>
      </w:pPr>
      <w:r w:rsidRPr="00EA1058">
        <w:rPr>
          <w:rFonts w:asciiTheme="minorHAnsi" w:hAnsiTheme="minorHAnsi"/>
          <w:color w:val="auto"/>
          <w:sz w:val="16"/>
          <w:szCs w:val="16"/>
          <w:vertAlign w:val="superscript"/>
        </w:rPr>
        <w:footnoteRef/>
      </w:r>
      <w:r w:rsidRPr="00EA1058">
        <w:rPr>
          <w:rFonts w:asciiTheme="minorHAnsi" w:hAnsiTheme="minorHAnsi"/>
          <w:color w:val="auto"/>
          <w:sz w:val="16"/>
          <w:szCs w:val="16"/>
        </w:rPr>
        <w:t xml:space="preserve"> Información tomada de </w:t>
      </w:r>
      <w:hyperlink r:id="rId2">
        <w:r w:rsidRPr="00EA1058">
          <w:rPr>
            <w:rStyle w:val="EnlacedeInternet"/>
            <w:rFonts w:asciiTheme="minorHAnsi" w:hAnsiTheme="minorHAnsi"/>
            <w:color w:val="auto"/>
            <w:sz w:val="16"/>
            <w:szCs w:val="16"/>
            <w:u w:val="none"/>
          </w:rPr>
          <w:t>http://www.alertaamber.gob.mx</w:t>
        </w:r>
      </w:hyperlink>
      <w:r w:rsidRPr="00EA1058">
        <w:rPr>
          <w:rFonts w:asciiTheme="minorHAnsi" w:hAnsiTheme="minorHAnsi"/>
          <w:color w:val="auto"/>
          <w:sz w:val="16"/>
          <w:szCs w:val="16"/>
        </w:rPr>
        <w:t xml:space="preserve"> </w:t>
      </w:r>
    </w:p>
  </w:footnote>
  <w:footnote w:id="19">
    <w:p w:rsidR="009702E9" w:rsidRPr="00DF493C" w:rsidRDefault="009702E9" w:rsidP="008F34FC">
      <w:pPr>
        <w:spacing w:line="240" w:lineRule="auto"/>
        <w:jc w:val="both"/>
        <w:rPr>
          <w:rFonts w:asciiTheme="minorHAnsi" w:hAnsiTheme="minorHAnsi"/>
          <w:color w:val="auto"/>
          <w:sz w:val="16"/>
          <w:szCs w:val="16"/>
        </w:rPr>
      </w:pPr>
      <w:r w:rsidRPr="00EA1058">
        <w:rPr>
          <w:rFonts w:asciiTheme="minorHAnsi" w:hAnsiTheme="minorHAnsi"/>
          <w:color w:val="auto"/>
          <w:sz w:val="16"/>
          <w:szCs w:val="16"/>
          <w:vertAlign w:val="superscript"/>
        </w:rPr>
        <w:footnoteRef/>
      </w:r>
      <w:r w:rsidRPr="00EA1058">
        <w:rPr>
          <w:rFonts w:asciiTheme="minorHAnsi" w:hAnsiTheme="minorHAnsi"/>
          <w:color w:val="auto"/>
          <w:sz w:val="16"/>
          <w:szCs w:val="16"/>
        </w:rPr>
        <w:t xml:space="preserve"> </w:t>
      </w:r>
      <w:hyperlink r:id="rId3">
        <w:r w:rsidRPr="00EA1058">
          <w:rPr>
            <w:rStyle w:val="EnlacedeInternet"/>
            <w:rFonts w:asciiTheme="minorHAnsi" w:hAnsiTheme="minorHAnsi"/>
            <w:color w:val="auto"/>
            <w:sz w:val="16"/>
            <w:szCs w:val="16"/>
            <w:u w:val="none"/>
          </w:rPr>
          <w:t>http://www.sipi.siteal.org/politicas/512/programa-nacional-de-prevencion-de-la-sustraccion-y-trafico-de-ninos-y-de-los-delitos</w:t>
        </w:r>
      </w:hyperlink>
      <w:r w:rsidRPr="00DF493C">
        <w:rPr>
          <w:rFonts w:asciiTheme="minorHAnsi" w:hAnsiTheme="minorHAnsi"/>
          <w:color w:val="auto"/>
          <w:sz w:val="16"/>
          <w:szCs w:val="16"/>
        </w:rPr>
        <w:t xml:space="preserve"> </w:t>
      </w:r>
    </w:p>
  </w:footnote>
  <w:footnote w:id="20">
    <w:p w:rsidR="009702E9" w:rsidRPr="00EA1058" w:rsidRDefault="009702E9" w:rsidP="008F34FC">
      <w:pPr>
        <w:spacing w:line="240" w:lineRule="auto"/>
        <w:jc w:val="both"/>
        <w:rPr>
          <w:rFonts w:asciiTheme="minorHAnsi" w:hAnsiTheme="minorHAnsi"/>
          <w:sz w:val="16"/>
          <w:szCs w:val="16"/>
        </w:rPr>
      </w:pPr>
      <w:r w:rsidRPr="00EA1058">
        <w:rPr>
          <w:rFonts w:asciiTheme="minorHAnsi" w:hAnsiTheme="minorHAnsi"/>
          <w:color w:val="auto"/>
          <w:sz w:val="16"/>
          <w:szCs w:val="16"/>
          <w:vertAlign w:val="superscript"/>
        </w:rPr>
        <w:footnoteRef/>
      </w:r>
      <w:r w:rsidRPr="00EA1058">
        <w:rPr>
          <w:rFonts w:asciiTheme="minorHAnsi" w:hAnsiTheme="minorHAnsi"/>
          <w:color w:val="auto"/>
          <w:sz w:val="16"/>
          <w:szCs w:val="16"/>
        </w:rPr>
        <w:t xml:space="preserve"> Información tomada de la web del Ministerio de Salud de Argentina </w:t>
      </w:r>
      <w:hyperlink r:id="rId4">
        <w:r w:rsidRPr="00EA1058">
          <w:rPr>
            <w:rStyle w:val="EnlacedeInternet"/>
            <w:rFonts w:asciiTheme="minorHAnsi" w:hAnsiTheme="minorHAnsi"/>
            <w:color w:val="auto"/>
            <w:sz w:val="16"/>
            <w:szCs w:val="16"/>
            <w:u w:val="none"/>
          </w:rPr>
          <w:t>http://www.msal.gob.ar/index.php/component/content/article/28/153-registro-nacional-de-informacion-de-personas-menores-extraviadas</w:t>
        </w:r>
      </w:hyperlink>
      <w:r w:rsidRPr="00EA1058">
        <w:rPr>
          <w:rFonts w:asciiTheme="minorHAnsi" w:hAnsiTheme="minorHAnsi"/>
          <w:color w:val="auto"/>
          <w:sz w:val="16"/>
          <w:szCs w:val="16"/>
        </w:rPr>
        <w:t xml:space="preserve"> </w:t>
      </w:r>
    </w:p>
  </w:footnote>
  <w:footnote w:id="21">
    <w:p w:rsidR="009702E9" w:rsidRPr="00AC7090" w:rsidRDefault="009702E9" w:rsidP="008F34FC">
      <w:pPr>
        <w:spacing w:line="240" w:lineRule="auto"/>
        <w:jc w:val="both"/>
        <w:rPr>
          <w:rFonts w:asciiTheme="minorHAnsi" w:hAnsiTheme="minorHAnsi"/>
          <w:color w:val="auto"/>
          <w:sz w:val="16"/>
          <w:szCs w:val="16"/>
        </w:rPr>
      </w:pPr>
      <w:r w:rsidRPr="00EA1058">
        <w:rPr>
          <w:rFonts w:asciiTheme="minorHAnsi" w:hAnsiTheme="minorHAnsi"/>
          <w:color w:val="auto"/>
          <w:sz w:val="16"/>
          <w:szCs w:val="16"/>
          <w:vertAlign w:val="superscript"/>
        </w:rPr>
        <w:footnoteRef/>
      </w:r>
      <w:r w:rsidRPr="00EA1058">
        <w:rPr>
          <w:rFonts w:asciiTheme="minorHAnsi" w:hAnsiTheme="minorHAnsi"/>
          <w:color w:val="auto"/>
          <w:sz w:val="16"/>
          <w:szCs w:val="16"/>
        </w:rPr>
        <w:t xml:space="preserve">Información tomada de la página web del Ministerio del Interior de España </w:t>
      </w:r>
      <w:hyperlink r:id="rId5">
        <w:r w:rsidRPr="00EA1058">
          <w:rPr>
            <w:rStyle w:val="EnlacedeInternet"/>
            <w:rFonts w:asciiTheme="minorHAnsi" w:hAnsiTheme="minorHAnsi"/>
            <w:color w:val="auto"/>
            <w:sz w:val="16"/>
            <w:szCs w:val="16"/>
            <w:u w:val="none"/>
          </w:rPr>
          <w:t>http://www.interior.gob.es/web/servicios-al-ciudadano/colaboracion-ciudadana/alerta-menor-desaparecido</w:t>
        </w:r>
      </w:hyperlink>
      <w:r w:rsidRPr="00EA1058">
        <w:rPr>
          <w:rFonts w:asciiTheme="minorHAnsi" w:hAnsiTheme="minorHAnsi"/>
          <w:color w:val="auto"/>
          <w:sz w:val="16"/>
          <w:szCs w:val="16"/>
        </w:rPr>
        <w:t>.</w:t>
      </w:r>
    </w:p>
  </w:footnote>
  <w:footnote w:id="22">
    <w:p w:rsidR="009702E9" w:rsidRPr="00EA1058" w:rsidRDefault="009702E9" w:rsidP="008F34FC">
      <w:pPr>
        <w:spacing w:line="240" w:lineRule="auto"/>
        <w:jc w:val="both"/>
        <w:rPr>
          <w:rFonts w:asciiTheme="minorHAnsi" w:hAnsiTheme="minorHAnsi"/>
          <w:sz w:val="16"/>
          <w:szCs w:val="16"/>
        </w:rPr>
      </w:pPr>
      <w:r w:rsidRPr="00EA1058">
        <w:rPr>
          <w:rFonts w:asciiTheme="minorHAnsi" w:hAnsiTheme="minorHAnsi"/>
          <w:color w:val="auto"/>
          <w:sz w:val="16"/>
          <w:szCs w:val="16"/>
          <w:vertAlign w:val="superscript"/>
        </w:rPr>
        <w:footnoteRef/>
      </w:r>
      <w:r w:rsidRPr="00EA1058">
        <w:rPr>
          <w:rFonts w:asciiTheme="minorHAnsi" w:hAnsiTheme="minorHAnsi"/>
          <w:color w:val="auto"/>
          <w:sz w:val="16"/>
          <w:szCs w:val="16"/>
        </w:rPr>
        <w:t xml:space="preserve">Información tomada de la página web del patronato nacional de infancia de Costa Rica </w:t>
      </w:r>
      <w:hyperlink r:id="rId6">
        <w:r w:rsidRPr="00EA1058">
          <w:rPr>
            <w:rStyle w:val="EnlacedeInternet"/>
            <w:rFonts w:asciiTheme="minorHAnsi" w:hAnsiTheme="minorHAnsi"/>
            <w:color w:val="auto"/>
            <w:sz w:val="16"/>
            <w:szCs w:val="16"/>
            <w:u w:val="none"/>
          </w:rPr>
          <w:t>http://www.pani.go.cr/index.php?option=com_content&amp;view=article&amp;id=1252:2016-01-06-18-13-48&amp;catid=36:noticias&amp;Itemid=1</w:t>
        </w:r>
      </w:hyperlink>
      <w:r w:rsidRPr="00EA1058">
        <w:rPr>
          <w:rFonts w:asciiTheme="minorHAnsi" w:hAnsiTheme="minorHAnsi"/>
          <w:color w:val="auto"/>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2E9" w:rsidRDefault="009702E9">
    <w:pPr>
      <w:pStyle w:val="Encabezado"/>
      <w:rPr>
        <w:rFonts w:hint="eastAsia"/>
      </w:rPr>
    </w:pPr>
    <w:r>
      <w:rPr>
        <w:rFonts w:hint="eastAsia"/>
        <w:noProof/>
      </w:rPr>
      <w:drawing>
        <wp:anchor distT="0" distB="0" distL="114300" distR="114300" simplePos="0" relativeHeight="251658240" behindDoc="1" locked="0" layoutInCell="1" allowOverlap="1" wp14:anchorId="517E573D" wp14:editId="76E5A07D">
          <wp:simplePos x="0" y="0"/>
          <wp:positionH relativeFrom="margin">
            <wp:posOffset>843280</wp:posOffset>
          </wp:positionH>
          <wp:positionV relativeFrom="paragraph">
            <wp:posOffset>726771</wp:posOffset>
          </wp:positionV>
          <wp:extent cx="4257040" cy="394335"/>
          <wp:effectExtent l="0" t="0" r="0" b="5715"/>
          <wp:wrapNone/>
          <wp:docPr id="5" name="Imagen 5" descr="hoja_membrete_Banca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_membrete_Bancada1"/>
                  <pic:cNvPicPr>
                    <a:picLocks noChangeAspect="1" noChangeArrowheads="1"/>
                  </pic:cNvPicPr>
                </pic:nvPicPr>
                <pic:blipFill>
                  <a:blip r:embed="rId1">
                    <a:extLst>
                      <a:ext uri="{28A0092B-C50C-407E-A947-70E740481C1C}">
                        <a14:useLocalDpi xmlns:a14="http://schemas.microsoft.com/office/drawing/2010/main" val="0"/>
                      </a:ext>
                    </a:extLst>
                  </a:blip>
                  <a:srcRect l="22899" t="58012" r="22623"/>
                  <a:stretch>
                    <a:fillRect/>
                  </a:stretch>
                </pic:blipFill>
                <pic:spPr bwMode="auto">
                  <a:xfrm>
                    <a:off x="0" y="0"/>
                    <a:ext cx="425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9264" behindDoc="0" locked="0" layoutInCell="1" allowOverlap="1" wp14:anchorId="624AD9BD" wp14:editId="6C900AF0">
          <wp:simplePos x="0" y="0"/>
          <wp:positionH relativeFrom="column">
            <wp:posOffset>2035810</wp:posOffset>
          </wp:positionH>
          <wp:positionV relativeFrom="paragraph">
            <wp:posOffset>176530</wp:posOffset>
          </wp:positionV>
          <wp:extent cx="1871980" cy="542290"/>
          <wp:effectExtent l="0" t="0" r="0" b="0"/>
          <wp:wrapSquare wrapText="bothSides"/>
          <wp:docPr id="6" name="Imagen 6" descr="logo cá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áma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980" cy="54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4697B"/>
    <w:multiLevelType w:val="hybridMultilevel"/>
    <w:tmpl w:val="B0FEA6E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1D5039"/>
    <w:multiLevelType w:val="multilevel"/>
    <w:tmpl w:val="BFA82E14"/>
    <w:lvl w:ilvl="0">
      <w:start w:val="1"/>
      <w:numFmt w:val="bullet"/>
      <w:lvlText w:val=""/>
      <w:lvlJc w:val="left"/>
      <w:pPr>
        <w:ind w:left="720" w:firstLine="360"/>
      </w:pPr>
      <w:rPr>
        <w:rFonts w:ascii="Wingdings" w:hAnsi="Wingdings" w:cs="Wingdings" w:hint="default"/>
        <w:b/>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2" w15:restartNumberingAfterBreak="0">
    <w:nsid w:val="061F0824"/>
    <w:multiLevelType w:val="multilevel"/>
    <w:tmpl w:val="EC52B4C0"/>
    <w:lvl w:ilvl="0">
      <w:start w:val="1"/>
      <w:numFmt w:val="lowerLetter"/>
      <w:lvlText w:val="%1."/>
      <w:lvlJc w:val="left"/>
      <w:pPr>
        <w:ind w:left="720" w:firstLine="360"/>
      </w:pPr>
      <w:rPr>
        <w:rFonts w:ascii="Tahoma" w:hAnsi="Tahoma"/>
        <w:b/>
        <w:sz w:val="24"/>
        <w:u w:val="none"/>
      </w:rPr>
    </w:lvl>
    <w:lvl w:ilvl="1">
      <w:start w:val="1"/>
      <w:numFmt w:val="lowerRoman"/>
      <w:lvlText w:val="%2."/>
      <w:lvlJc w:val="right"/>
      <w:pPr>
        <w:ind w:left="1440" w:firstLine="1080"/>
      </w:pPr>
      <w:rPr>
        <w:rFonts w:ascii="Tahoma" w:hAnsi="Tahoma"/>
        <w:b/>
        <w:sz w:val="24"/>
        <w:u w:val="none"/>
      </w:rPr>
    </w:lvl>
    <w:lvl w:ilvl="2">
      <w:start w:val="1"/>
      <w:numFmt w:val="decimal"/>
      <w:lvlText w:val="%3."/>
      <w:lvlJc w:val="left"/>
      <w:pPr>
        <w:ind w:left="2160" w:firstLine="1800"/>
      </w:pPr>
      <w:rPr>
        <w:rFonts w:ascii="Tahoma" w:hAnsi="Tahoma"/>
        <w:b/>
        <w:sz w:val="24"/>
        <w:u w:val="none"/>
      </w:rPr>
    </w:lvl>
    <w:lvl w:ilvl="3">
      <w:start w:val="1"/>
      <w:numFmt w:val="lowerLetter"/>
      <w:lvlText w:val="%4."/>
      <w:lvlJc w:val="left"/>
      <w:pPr>
        <w:ind w:left="2880" w:firstLine="2520"/>
      </w:pPr>
      <w:rPr>
        <w:rFonts w:ascii="Tahoma" w:hAnsi="Tahoma"/>
        <w:b/>
        <w:sz w:val="24"/>
        <w:u w:val="none"/>
      </w:rPr>
    </w:lvl>
    <w:lvl w:ilvl="4">
      <w:start w:val="1"/>
      <w:numFmt w:val="lowerRoman"/>
      <w:lvlText w:val="%5."/>
      <w:lvlJc w:val="right"/>
      <w:pPr>
        <w:ind w:left="3600" w:firstLine="3240"/>
      </w:pPr>
      <w:rPr>
        <w:rFonts w:ascii="Tahoma" w:hAnsi="Tahoma"/>
        <w:b/>
        <w:sz w:val="24"/>
        <w:u w:val="none"/>
      </w:rPr>
    </w:lvl>
    <w:lvl w:ilvl="5">
      <w:start w:val="1"/>
      <w:numFmt w:val="decimal"/>
      <w:lvlText w:val="%6."/>
      <w:lvlJc w:val="left"/>
      <w:pPr>
        <w:ind w:left="4320" w:firstLine="3960"/>
      </w:pPr>
      <w:rPr>
        <w:rFonts w:ascii="Tahoma" w:hAnsi="Tahoma"/>
        <w:b/>
        <w:sz w:val="24"/>
        <w:u w:val="none"/>
      </w:rPr>
    </w:lvl>
    <w:lvl w:ilvl="6">
      <w:start w:val="1"/>
      <w:numFmt w:val="lowerLetter"/>
      <w:lvlText w:val="%7."/>
      <w:lvlJc w:val="left"/>
      <w:pPr>
        <w:ind w:left="5040" w:firstLine="4680"/>
      </w:pPr>
      <w:rPr>
        <w:rFonts w:ascii="Tahoma" w:hAnsi="Tahoma"/>
        <w:b/>
        <w:sz w:val="24"/>
        <w:u w:val="none"/>
      </w:rPr>
    </w:lvl>
    <w:lvl w:ilvl="7">
      <w:start w:val="1"/>
      <w:numFmt w:val="lowerRoman"/>
      <w:lvlText w:val="%8."/>
      <w:lvlJc w:val="right"/>
      <w:pPr>
        <w:ind w:left="5760" w:firstLine="5400"/>
      </w:pPr>
      <w:rPr>
        <w:rFonts w:ascii="Tahoma" w:hAnsi="Tahoma"/>
        <w:b/>
        <w:sz w:val="24"/>
        <w:u w:val="none"/>
      </w:rPr>
    </w:lvl>
    <w:lvl w:ilvl="8">
      <w:start w:val="1"/>
      <w:numFmt w:val="decimal"/>
      <w:lvlText w:val="%9."/>
      <w:lvlJc w:val="left"/>
      <w:pPr>
        <w:ind w:left="6480" w:firstLine="6120"/>
      </w:pPr>
      <w:rPr>
        <w:rFonts w:ascii="Tahoma" w:hAnsi="Tahoma"/>
        <w:b/>
        <w:sz w:val="24"/>
        <w:u w:val="none"/>
      </w:rPr>
    </w:lvl>
  </w:abstractNum>
  <w:abstractNum w:abstractNumId="3" w15:restartNumberingAfterBreak="0">
    <w:nsid w:val="06563BCB"/>
    <w:multiLevelType w:val="hybridMultilevel"/>
    <w:tmpl w:val="6464A4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07669D"/>
    <w:multiLevelType w:val="hybridMultilevel"/>
    <w:tmpl w:val="DDF484B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8F72A1"/>
    <w:multiLevelType w:val="multilevel"/>
    <w:tmpl w:val="9056D6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155A58AA"/>
    <w:multiLevelType w:val="hybridMultilevel"/>
    <w:tmpl w:val="671E47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943FCE"/>
    <w:multiLevelType w:val="hybridMultilevel"/>
    <w:tmpl w:val="E66AF190"/>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15:restartNumberingAfterBreak="0">
    <w:nsid w:val="1D7E180F"/>
    <w:multiLevelType w:val="multilevel"/>
    <w:tmpl w:val="5AE68280"/>
    <w:lvl w:ilvl="0">
      <w:start w:val="1"/>
      <w:numFmt w:val="lowerLetter"/>
      <w:lvlText w:val="%1."/>
      <w:lvlJc w:val="left"/>
      <w:pPr>
        <w:ind w:left="720" w:firstLine="360"/>
      </w:pPr>
      <w:rPr>
        <w:rFonts w:ascii="Tahoma" w:hAnsi="Tahoma"/>
        <w:b/>
        <w:sz w:val="24"/>
        <w:u w:val="none"/>
      </w:rPr>
    </w:lvl>
    <w:lvl w:ilvl="1">
      <w:start w:val="1"/>
      <w:numFmt w:val="lowerRoman"/>
      <w:lvlText w:val="%2."/>
      <w:lvlJc w:val="right"/>
      <w:pPr>
        <w:ind w:left="1440" w:firstLine="1080"/>
      </w:pPr>
      <w:rPr>
        <w:rFonts w:ascii="Tahoma" w:hAnsi="Tahoma"/>
        <w:b/>
        <w:sz w:val="24"/>
        <w:u w:val="none"/>
      </w:rPr>
    </w:lvl>
    <w:lvl w:ilvl="2">
      <w:start w:val="1"/>
      <w:numFmt w:val="decimal"/>
      <w:lvlText w:val="%3."/>
      <w:lvlJc w:val="left"/>
      <w:pPr>
        <w:ind w:left="2160" w:firstLine="1800"/>
      </w:pPr>
      <w:rPr>
        <w:rFonts w:ascii="Tahoma" w:hAnsi="Tahoma"/>
        <w:b/>
        <w:sz w:val="24"/>
        <w:u w:val="none"/>
      </w:rPr>
    </w:lvl>
    <w:lvl w:ilvl="3">
      <w:start w:val="1"/>
      <w:numFmt w:val="lowerLetter"/>
      <w:lvlText w:val="%4."/>
      <w:lvlJc w:val="left"/>
      <w:pPr>
        <w:ind w:left="2880" w:firstLine="2520"/>
      </w:pPr>
      <w:rPr>
        <w:rFonts w:ascii="Tahoma" w:hAnsi="Tahoma"/>
        <w:b/>
        <w:sz w:val="24"/>
        <w:u w:val="none"/>
      </w:rPr>
    </w:lvl>
    <w:lvl w:ilvl="4">
      <w:start w:val="1"/>
      <w:numFmt w:val="lowerRoman"/>
      <w:lvlText w:val="%5."/>
      <w:lvlJc w:val="right"/>
      <w:pPr>
        <w:ind w:left="3600" w:firstLine="3240"/>
      </w:pPr>
      <w:rPr>
        <w:rFonts w:ascii="Tahoma" w:hAnsi="Tahoma"/>
        <w:b/>
        <w:sz w:val="24"/>
        <w:u w:val="none"/>
      </w:rPr>
    </w:lvl>
    <w:lvl w:ilvl="5">
      <w:start w:val="1"/>
      <w:numFmt w:val="decimal"/>
      <w:lvlText w:val="%6."/>
      <w:lvlJc w:val="left"/>
      <w:pPr>
        <w:ind w:left="4320" w:firstLine="3960"/>
      </w:pPr>
      <w:rPr>
        <w:rFonts w:ascii="Tahoma" w:hAnsi="Tahoma"/>
        <w:b/>
        <w:sz w:val="24"/>
        <w:u w:val="none"/>
      </w:rPr>
    </w:lvl>
    <w:lvl w:ilvl="6">
      <w:start w:val="1"/>
      <w:numFmt w:val="lowerLetter"/>
      <w:lvlText w:val="%7."/>
      <w:lvlJc w:val="left"/>
      <w:pPr>
        <w:ind w:left="5040" w:firstLine="4680"/>
      </w:pPr>
      <w:rPr>
        <w:rFonts w:ascii="Tahoma" w:hAnsi="Tahoma"/>
        <w:b/>
        <w:sz w:val="24"/>
        <w:u w:val="none"/>
      </w:rPr>
    </w:lvl>
    <w:lvl w:ilvl="7">
      <w:start w:val="1"/>
      <w:numFmt w:val="lowerRoman"/>
      <w:lvlText w:val="%8."/>
      <w:lvlJc w:val="right"/>
      <w:pPr>
        <w:ind w:left="5760" w:firstLine="5400"/>
      </w:pPr>
      <w:rPr>
        <w:rFonts w:ascii="Tahoma" w:hAnsi="Tahoma"/>
        <w:b/>
        <w:sz w:val="24"/>
        <w:u w:val="none"/>
      </w:rPr>
    </w:lvl>
    <w:lvl w:ilvl="8">
      <w:start w:val="1"/>
      <w:numFmt w:val="decimal"/>
      <w:lvlText w:val="%9."/>
      <w:lvlJc w:val="left"/>
      <w:pPr>
        <w:ind w:left="6480" w:firstLine="6120"/>
      </w:pPr>
      <w:rPr>
        <w:rFonts w:ascii="Tahoma" w:hAnsi="Tahoma"/>
        <w:b/>
        <w:sz w:val="24"/>
        <w:u w:val="none"/>
      </w:rPr>
    </w:lvl>
  </w:abstractNum>
  <w:abstractNum w:abstractNumId="9" w15:restartNumberingAfterBreak="0">
    <w:nsid w:val="1FC91FB9"/>
    <w:multiLevelType w:val="hybridMultilevel"/>
    <w:tmpl w:val="7FD81F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8C07872"/>
    <w:multiLevelType w:val="hybridMultilevel"/>
    <w:tmpl w:val="5EA0A38E"/>
    <w:lvl w:ilvl="0" w:tplc="D71E2B60">
      <w:numFmt w:val="bullet"/>
      <w:lvlText w:val="-"/>
      <w:lvlJc w:val="left"/>
      <w:pPr>
        <w:ind w:left="720" w:hanging="36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830D42"/>
    <w:multiLevelType w:val="hybridMultilevel"/>
    <w:tmpl w:val="87DA57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E0C489C"/>
    <w:multiLevelType w:val="hybridMultilevel"/>
    <w:tmpl w:val="7976101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ED0812"/>
    <w:multiLevelType w:val="multilevel"/>
    <w:tmpl w:val="86669A84"/>
    <w:lvl w:ilvl="0">
      <w:start w:val="1"/>
      <w:numFmt w:val="decimal"/>
      <w:lvlText w:val="%1."/>
      <w:lvlJc w:val="left"/>
      <w:pPr>
        <w:ind w:left="720" w:firstLine="360"/>
      </w:pPr>
      <w:rPr>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14" w15:restartNumberingAfterBreak="0">
    <w:nsid w:val="309576A4"/>
    <w:multiLevelType w:val="multilevel"/>
    <w:tmpl w:val="8B441D10"/>
    <w:lvl w:ilvl="0">
      <w:numFmt w:val="bullet"/>
      <w:lvlText w:val="-"/>
      <w:lvlJc w:val="left"/>
      <w:pPr>
        <w:ind w:left="720" w:firstLine="360"/>
      </w:pPr>
      <w:rPr>
        <w:rFonts w:ascii="Arial" w:eastAsia="Times New Roman" w:hAnsi="Arial" w:cs="Arial" w:hint="default"/>
        <w:b/>
        <w:color w:val="auto"/>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15" w15:restartNumberingAfterBreak="0">
    <w:nsid w:val="33CB2CC6"/>
    <w:multiLevelType w:val="multilevel"/>
    <w:tmpl w:val="CB2E62F6"/>
    <w:lvl w:ilvl="0">
      <w:start w:val="1"/>
      <w:numFmt w:val="bullet"/>
      <w:lvlText w:val=""/>
      <w:lvlJc w:val="left"/>
      <w:pPr>
        <w:ind w:left="720" w:firstLine="360"/>
      </w:pPr>
      <w:rPr>
        <w:rFonts w:ascii="Wingdings" w:hAnsi="Wingdings" w:cs="Wingdings" w:hint="default"/>
        <w:b/>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16" w15:restartNumberingAfterBreak="0">
    <w:nsid w:val="386F4C4E"/>
    <w:multiLevelType w:val="multilevel"/>
    <w:tmpl w:val="0658A0DA"/>
    <w:lvl w:ilvl="0">
      <w:start w:val="1"/>
      <w:numFmt w:val="decimal"/>
      <w:lvlText w:val="%1."/>
      <w:lvlJc w:val="left"/>
      <w:pPr>
        <w:ind w:left="720" w:firstLine="360"/>
      </w:pPr>
      <w:rPr>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17" w15:restartNumberingAfterBreak="0">
    <w:nsid w:val="42D826E4"/>
    <w:multiLevelType w:val="hybridMultilevel"/>
    <w:tmpl w:val="4CA4800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B2623C6"/>
    <w:multiLevelType w:val="multilevel"/>
    <w:tmpl w:val="2CCCD6FE"/>
    <w:lvl w:ilvl="0">
      <w:start w:val="1"/>
      <w:numFmt w:val="lowerLetter"/>
      <w:lvlText w:val="%1)"/>
      <w:lvlJc w:val="left"/>
      <w:pPr>
        <w:ind w:left="720" w:firstLine="360"/>
      </w:pPr>
      <w:rPr>
        <w:b/>
        <w:sz w:val="24"/>
        <w:u w:val="none"/>
      </w:rPr>
    </w:lvl>
    <w:lvl w:ilvl="1">
      <w:start w:val="1"/>
      <w:numFmt w:val="lowerRoman"/>
      <w:lvlText w:val="%2."/>
      <w:lvlJc w:val="right"/>
      <w:pPr>
        <w:ind w:left="1440" w:firstLine="1080"/>
      </w:pPr>
      <w:rPr>
        <w:rFonts w:ascii="Tahoma" w:hAnsi="Tahoma"/>
        <w:b/>
        <w:sz w:val="24"/>
        <w:u w:val="none"/>
      </w:rPr>
    </w:lvl>
    <w:lvl w:ilvl="2">
      <w:start w:val="1"/>
      <w:numFmt w:val="decimal"/>
      <w:lvlText w:val="%3."/>
      <w:lvlJc w:val="left"/>
      <w:pPr>
        <w:ind w:left="2160" w:firstLine="1800"/>
      </w:pPr>
      <w:rPr>
        <w:rFonts w:ascii="Tahoma" w:hAnsi="Tahoma"/>
        <w:b/>
        <w:sz w:val="24"/>
        <w:u w:val="none"/>
      </w:rPr>
    </w:lvl>
    <w:lvl w:ilvl="3">
      <w:start w:val="1"/>
      <w:numFmt w:val="lowerLetter"/>
      <w:lvlText w:val="%4."/>
      <w:lvlJc w:val="left"/>
      <w:pPr>
        <w:ind w:left="2880" w:firstLine="2520"/>
      </w:pPr>
      <w:rPr>
        <w:rFonts w:ascii="Tahoma" w:hAnsi="Tahoma"/>
        <w:b/>
        <w:sz w:val="24"/>
        <w:u w:val="none"/>
      </w:rPr>
    </w:lvl>
    <w:lvl w:ilvl="4">
      <w:start w:val="1"/>
      <w:numFmt w:val="lowerRoman"/>
      <w:lvlText w:val="%5."/>
      <w:lvlJc w:val="right"/>
      <w:pPr>
        <w:ind w:left="3600" w:firstLine="3240"/>
      </w:pPr>
      <w:rPr>
        <w:rFonts w:ascii="Tahoma" w:hAnsi="Tahoma"/>
        <w:b/>
        <w:sz w:val="24"/>
        <w:u w:val="none"/>
      </w:rPr>
    </w:lvl>
    <w:lvl w:ilvl="5">
      <w:start w:val="1"/>
      <w:numFmt w:val="decimal"/>
      <w:lvlText w:val="%6."/>
      <w:lvlJc w:val="left"/>
      <w:pPr>
        <w:ind w:left="4320" w:firstLine="3960"/>
      </w:pPr>
      <w:rPr>
        <w:rFonts w:ascii="Tahoma" w:hAnsi="Tahoma"/>
        <w:b/>
        <w:sz w:val="24"/>
        <w:u w:val="none"/>
      </w:rPr>
    </w:lvl>
    <w:lvl w:ilvl="6">
      <w:start w:val="1"/>
      <w:numFmt w:val="lowerLetter"/>
      <w:lvlText w:val="%7."/>
      <w:lvlJc w:val="left"/>
      <w:pPr>
        <w:ind w:left="5040" w:firstLine="4680"/>
      </w:pPr>
      <w:rPr>
        <w:rFonts w:ascii="Tahoma" w:hAnsi="Tahoma"/>
        <w:b/>
        <w:sz w:val="24"/>
        <w:u w:val="none"/>
      </w:rPr>
    </w:lvl>
    <w:lvl w:ilvl="7">
      <w:start w:val="1"/>
      <w:numFmt w:val="lowerRoman"/>
      <w:lvlText w:val="%8."/>
      <w:lvlJc w:val="right"/>
      <w:pPr>
        <w:ind w:left="5760" w:firstLine="5400"/>
      </w:pPr>
      <w:rPr>
        <w:rFonts w:ascii="Tahoma" w:hAnsi="Tahoma"/>
        <w:b/>
        <w:sz w:val="24"/>
        <w:u w:val="none"/>
      </w:rPr>
    </w:lvl>
    <w:lvl w:ilvl="8">
      <w:start w:val="1"/>
      <w:numFmt w:val="decimal"/>
      <w:lvlText w:val="%9."/>
      <w:lvlJc w:val="left"/>
      <w:pPr>
        <w:ind w:left="6480" w:firstLine="6120"/>
      </w:pPr>
      <w:rPr>
        <w:rFonts w:ascii="Tahoma" w:hAnsi="Tahoma"/>
        <w:b/>
        <w:sz w:val="24"/>
        <w:u w:val="none"/>
      </w:rPr>
    </w:lvl>
  </w:abstractNum>
  <w:abstractNum w:abstractNumId="19" w15:restartNumberingAfterBreak="0">
    <w:nsid w:val="4B703F6A"/>
    <w:multiLevelType w:val="hybridMultilevel"/>
    <w:tmpl w:val="2D4E4E64"/>
    <w:lvl w:ilvl="0" w:tplc="00FC14B2">
      <w:start w:val="1"/>
      <w:numFmt w:val="decimal"/>
      <w:lvlText w:val="%1."/>
      <w:lvlJc w:val="left"/>
      <w:pPr>
        <w:ind w:left="720" w:hanging="360"/>
      </w:pPr>
      <w:rPr>
        <w:rFonts w:eastAsia="Tahoma"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24F5981"/>
    <w:multiLevelType w:val="multilevel"/>
    <w:tmpl w:val="E7A408C6"/>
    <w:lvl w:ilvl="0">
      <w:start w:val="1"/>
      <w:numFmt w:val="decimal"/>
      <w:lvlText w:val="%1."/>
      <w:lvlJc w:val="left"/>
      <w:pPr>
        <w:ind w:left="720" w:firstLine="360"/>
      </w:pPr>
      <w:rPr>
        <w:rFonts w:ascii="Tahoma" w:hAnsi="Tahoma"/>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21" w15:restartNumberingAfterBreak="0">
    <w:nsid w:val="548A733D"/>
    <w:multiLevelType w:val="hybridMultilevel"/>
    <w:tmpl w:val="4454D1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6A076E6"/>
    <w:multiLevelType w:val="multilevel"/>
    <w:tmpl w:val="7358648E"/>
    <w:lvl w:ilvl="0">
      <w:start w:val="1"/>
      <w:numFmt w:val="decimal"/>
      <w:lvlText w:val="%1."/>
      <w:lvlJc w:val="left"/>
      <w:pPr>
        <w:ind w:left="720" w:firstLine="360"/>
      </w:pPr>
      <w:rPr>
        <w:rFonts w:ascii="Tahoma" w:hAnsi="Tahoma"/>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23" w15:restartNumberingAfterBreak="0">
    <w:nsid w:val="5AD731A7"/>
    <w:multiLevelType w:val="multilevel"/>
    <w:tmpl w:val="4330EF58"/>
    <w:lvl w:ilvl="0">
      <w:start w:val="1"/>
      <w:numFmt w:val="decimal"/>
      <w:lvlText w:val="%1."/>
      <w:lvlJc w:val="left"/>
      <w:pPr>
        <w:ind w:left="720" w:firstLine="360"/>
      </w:pPr>
      <w:rPr>
        <w:rFonts w:ascii="Tahoma" w:hAnsi="Tahoma"/>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lef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lef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left"/>
      <w:pPr>
        <w:ind w:left="6480" w:firstLine="6120"/>
      </w:pPr>
      <w:rPr>
        <w:rFonts w:ascii="Tahoma" w:hAnsi="Tahoma"/>
        <w:b/>
        <w:sz w:val="24"/>
        <w:u w:val="none"/>
      </w:rPr>
    </w:lvl>
  </w:abstractNum>
  <w:abstractNum w:abstractNumId="24" w15:restartNumberingAfterBreak="0">
    <w:nsid w:val="5F160F48"/>
    <w:multiLevelType w:val="multilevel"/>
    <w:tmpl w:val="F40E6A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811C8F"/>
    <w:multiLevelType w:val="hybridMultilevel"/>
    <w:tmpl w:val="91B2C53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659264B"/>
    <w:multiLevelType w:val="hybridMultilevel"/>
    <w:tmpl w:val="8D2AFF1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83050DA"/>
    <w:multiLevelType w:val="hybridMultilevel"/>
    <w:tmpl w:val="0AD844B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8A25396"/>
    <w:multiLevelType w:val="multilevel"/>
    <w:tmpl w:val="D658ADB0"/>
    <w:lvl w:ilvl="0">
      <w:start w:val="1"/>
      <w:numFmt w:val="decimal"/>
      <w:lvlText w:val="%1."/>
      <w:lvlJc w:val="left"/>
      <w:pPr>
        <w:ind w:left="720" w:firstLine="360"/>
      </w:pPr>
      <w:rPr>
        <w:rFonts w:ascii="Tahoma" w:hAnsi="Tahoma"/>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29" w15:restartNumberingAfterBreak="0">
    <w:nsid w:val="6A2725E6"/>
    <w:multiLevelType w:val="multilevel"/>
    <w:tmpl w:val="5254C24C"/>
    <w:lvl w:ilvl="0">
      <w:start w:val="1"/>
      <w:numFmt w:val="bullet"/>
      <w:lvlText w:val="o"/>
      <w:lvlJc w:val="left"/>
      <w:pPr>
        <w:ind w:left="720" w:firstLine="360"/>
      </w:pPr>
      <w:rPr>
        <w:rFonts w:ascii="Courier New" w:hAnsi="Courier New" w:cs="Courier New" w:hint="default"/>
        <w:b/>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30" w15:restartNumberingAfterBreak="0">
    <w:nsid w:val="6DEE1847"/>
    <w:multiLevelType w:val="hybridMultilevel"/>
    <w:tmpl w:val="FC72551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E7540C1"/>
    <w:multiLevelType w:val="multilevel"/>
    <w:tmpl w:val="C2EA3956"/>
    <w:lvl w:ilvl="0">
      <w:start w:val="1"/>
      <w:numFmt w:val="bullet"/>
      <w:lvlText w:val="●"/>
      <w:lvlJc w:val="left"/>
      <w:pPr>
        <w:ind w:left="720" w:firstLine="360"/>
      </w:pPr>
      <w:rPr>
        <w:rFonts w:ascii="Arial" w:hAnsi="Arial" w:cs="Arial" w:hint="default"/>
        <w:color w:val="333333"/>
        <w:sz w:val="20"/>
        <w:szCs w:val="20"/>
        <w:highlight w:val="white"/>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32" w15:restartNumberingAfterBreak="0">
    <w:nsid w:val="70234304"/>
    <w:multiLevelType w:val="multilevel"/>
    <w:tmpl w:val="0B66B5A0"/>
    <w:lvl w:ilvl="0">
      <w:start w:val="1"/>
      <w:numFmt w:val="upperRoman"/>
      <w:lvlText w:val="%1."/>
      <w:lvlJc w:val="right"/>
      <w:pPr>
        <w:ind w:left="720" w:firstLine="360"/>
      </w:pPr>
      <w:rPr>
        <w:b/>
        <w:sz w:val="24"/>
        <w:u w:val="none"/>
      </w:rPr>
    </w:lvl>
    <w:lvl w:ilvl="1">
      <w:start w:val="1"/>
      <w:numFmt w:val="lowerLetter"/>
      <w:lvlText w:val="%2."/>
      <w:lvlJc w:val="left"/>
      <w:pPr>
        <w:ind w:left="1440" w:firstLine="1080"/>
      </w:pPr>
      <w:rPr>
        <w:rFonts w:ascii="Tahoma" w:hAnsi="Tahoma"/>
        <w:b/>
        <w:sz w:val="24"/>
        <w:u w:val="none"/>
      </w:rPr>
    </w:lvl>
    <w:lvl w:ilvl="2">
      <w:start w:val="1"/>
      <w:numFmt w:val="lowerRoman"/>
      <w:lvlText w:val="%3."/>
      <w:lvlJc w:val="right"/>
      <w:pPr>
        <w:ind w:left="2160" w:firstLine="1800"/>
      </w:pPr>
      <w:rPr>
        <w:rFonts w:ascii="Tahoma" w:hAnsi="Tahoma"/>
        <w:b/>
        <w:sz w:val="24"/>
        <w:u w:val="none"/>
      </w:rPr>
    </w:lvl>
    <w:lvl w:ilvl="3">
      <w:start w:val="1"/>
      <w:numFmt w:val="decimal"/>
      <w:lvlText w:val="%4."/>
      <w:lvlJc w:val="left"/>
      <w:pPr>
        <w:ind w:left="2880" w:firstLine="2520"/>
      </w:pPr>
      <w:rPr>
        <w:rFonts w:ascii="Tahoma" w:hAnsi="Tahoma"/>
        <w:b/>
        <w:sz w:val="24"/>
        <w:u w:val="none"/>
      </w:rPr>
    </w:lvl>
    <w:lvl w:ilvl="4">
      <w:start w:val="1"/>
      <w:numFmt w:val="lowerLetter"/>
      <w:lvlText w:val="%5."/>
      <w:lvlJc w:val="left"/>
      <w:pPr>
        <w:ind w:left="3600" w:firstLine="3240"/>
      </w:pPr>
      <w:rPr>
        <w:rFonts w:ascii="Tahoma" w:hAnsi="Tahoma"/>
        <w:b/>
        <w:sz w:val="24"/>
        <w:u w:val="none"/>
      </w:rPr>
    </w:lvl>
    <w:lvl w:ilvl="5">
      <w:start w:val="1"/>
      <w:numFmt w:val="lowerRoman"/>
      <w:lvlText w:val="%6."/>
      <w:lvlJc w:val="right"/>
      <w:pPr>
        <w:ind w:left="4320" w:firstLine="3960"/>
      </w:pPr>
      <w:rPr>
        <w:rFonts w:ascii="Tahoma" w:hAnsi="Tahoma"/>
        <w:b/>
        <w:sz w:val="24"/>
        <w:u w:val="none"/>
      </w:rPr>
    </w:lvl>
    <w:lvl w:ilvl="6">
      <w:start w:val="1"/>
      <w:numFmt w:val="decimal"/>
      <w:lvlText w:val="%7."/>
      <w:lvlJc w:val="left"/>
      <w:pPr>
        <w:ind w:left="5040" w:firstLine="4680"/>
      </w:pPr>
      <w:rPr>
        <w:rFonts w:ascii="Tahoma" w:hAnsi="Tahoma"/>
        <w:b/>
        <w:sz w:val="24"/>
        <w:u w:val="none"/>
      </w:rPr>
    </w:lvl>
    <w:lvl w:ilvl="7">
      <w:start w:val="1"/>
      <w:numFmt w:val="lowerLetter"/>
      <w:lvlText w:val="%8."/>
      <w:lvlJc w:val="left"/>
      <w:pPr>
        <w:ind w:left="5760" w:firstLine="5400"/>
      </w:pPr>
      <w:rPr>
        <w:rFonts w:ascii="Tahoma" w:hAnsi="Tahoma"/>
        <w:b/>
        <w:sz w:val="24"/>
        <w:u w:val="none"/>
      </w:rPr>
    </w:lvl>
    <w:lvl w:ilvl="8">
      <w:start w:val="1"/>
      <w:numFmt w:val="lowerRoman"/>
      <w:lvlText w:val="%9."/>
      <w:lvlJc w:val="right"/>
      <w:pPr>
        <w:ind w:left="6480" w:firstLine="6120"/>
      </w:pPr>
      <w:rPr>
        <w:rFonts w:ascii="Tahoma" w:hAnsi="Tahoma"/>
        <w:b/>
        <w:sz w:val="24"/>
        <w:u w:val="none"/>
      </w:rPr>
    </w:lvl>
  </w:abstractNum>
  <w:abstractNum w:abstractNumId="33" w15:restartNumberingAfterBreak="0">
    <w:nsid w:val="77610C7F"/>
    <w:multiLevelType w:val="multilevel"/>
    <w:tmpl w:val="3ED24ED8"/>
    <w:lvl w:ilvl="0">
      <w:numFmt w:val="bullet"/>
      <w:lvlText w:val="-"/>
      <w:lvlJc w:val="left"/>
      <w:pPr>
        <w:ind w:left="720" w:firstLine="360"/>
      </w:pPr>
      <w:rPr>
        <w:rFonts w:ascii="Arial" w:eastAsia="Times New Roman" w:hAnsi="Arial" w:cs="Arial" w:hint="default"/>
        <w:b/>
        <w:color w:val="auto"/>
        <w:sz w:val="24"/>
        <w:u w:val="none"/>
      </w:rPr>
    </w:lvl>
    <w:lvl w:ilvl="1">
      <w:start w:val="1"/>
      <w:numFmt w:val="bullet"/>
      <w:lvlText w:val=""/>
      <w:lvlJc w:val="left"/>
      <w:pPr>
        <w:ind w:left="1440" w:firstLine="1080"/>
      </w:pPr>
      <w:rPr>
        <w:rFonts w:ascii="Wingdings 2" w:hAnsi="Wingdings 2" w:cs="Wingdings 2"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Wingdings" w:hAnsi="Wingdings" w:cs="Wingdings" w:hint="default"/>
        <w:b/>
        <w:sz w:val="24"/>
        <w:u w:val="none"/>
      </w:rPr>
    </w:lvl>
    <w:lvl w:ilvl="4">
      <w:start w:val="1"/>
      <w:numFmt w:val="bullet"/>
      <w:lvlText w:val=""/>
      <w:lvlJc w:val="left"/>
      <w:pPr>
        <w:ind w:left="3600" w:firstLine="3240"/>
      </w:pPr>
      <w:rPr>
        <w:rFonts w:ascii="Wingdings 2" w:hAnsi="Wingdings 2" w:cs="Wingdings 2"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Wingdings" w:hAnsi="Wingdings" w:cs="Wingdings" w:hint="default"/>
        <w:b/>
        <w:sz w:val="24"/>
        <w:u w:val="none"/>
      </w:rPr>
    </w:lvl>
    <w:lvl w:ilvl="7">
      <w:start w:val="1"/>
      <w:numFmt w:val="bullet"/>
      <w:lvlText w:val=""/>
      <w:lvlJc w:val="left"/>
      <w:pPr>
        <w:ind w:left="5760" w:firstLine="5400"/>
      </w:pPr>
      <w:rPr>
        <w:rFonts w:ascii="Wingdings 2" w:hAnsi="Wingdings 2" w:cs="Wingdings 2"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34" w15:restartNumberingAfterBreak="0">
    <w:nsid w:val="77636AFA"/>
    <w:multiLevelType w:val="hybridMultilevel"/>
    <w:tmpl w:val="EE667D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FA538BA"/>
    <w:multiLevelType w:val="hybridMultilevel"/>
    <w:tmpl w:val="373EBC98"/>
    <w:lvl w:ilvl="0" w:tplc="37DA390E">
      <w:start w:val="2"/>
      <w:numFmt w:val="bullet"/>
      <w:lvlText w:val="-"/>
      <w:lvlJc w:val="left"/>
      <w:pPr>
        <w:ind w:left="720" w:hanging="360"/>
      </w:pPr>
      <w:rPr>
        <w:rFonts w:ascii="Calibri" w:eastAsia="Tahoma" w:hAnsi="Calibri" w:cs="Tahoma"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20"/>
  </w:num>
  <w:num w:numId="4">
    <w:abstractNumId w:val="28"/>
  </w:num>
  <w:num w:numId="5">
    <w:abstractNumId w:val="22"/>
  </w:num>
  <w:num w:numId="6">
    <w:abstractNumId w:val="8"/>
  </w:num>
  <w:num w:numId="7">
    <w:abstractNumId w:val="31"/>
  </w:num>
  <w:num w:numId="8">
    <w:abstractNumId w:val="32"/>
  </w:num>
  <w:num w:numId="9">
    <w:abstractNumId w:val="15"/>
  </w:num>
  <w:num w:numId="10">
    <w:abstractNumId w:val="1"/>
  </w:num>
  <w:num w:numId="11">
    <w:abstractNumId w:val="5"/>
  </w:num>
  <w:num w:numId="12">
    <w:abstractNumId w:val="3"/>
  </w:num>
  <w:num w:numId="13">
    <w:abstractNumId w:val="21"/>
  </w:num>
  <w:num w:numId="14">
    <w:abstractNumId w:val="7"/>
  </w:num>
  <w:num w:numId="15">
    <w:abstractNumId w:val="34"/>
  </w:num>
  <w:num w:numId="16">
    <w:abstractNumId w:val="11"/>
  </w:num>
  <w:num w:numId="17">
    <w:abstractNumId w:val="26"/>
  </w:num>
  <w:num w:numId="18">
    <w:abstractNumId w:val="6"/>
  </w:num>
  <w:num w:numId="19">
    <w:abstractNumId w:val="9"/>
  </w:num>
  <w:num w:numId="20">
    <w:abstractNumId w:val="17"/>
  </w:num>
  <w:num w:numId="21">
    <w:abstractNumId w:val="25"/>
  </w:num>
  <w:num w:numId="22">
    <w:abstractNumId w:val="35"/>
  </w:num>
  <w:num w:numId="23">
    <w:abstractNumId w:val="10"/>
  </w:num>
  <w:num w:numId="24">
    <w:abstractNumId w:val="16"/>
  </w:num>
  <w:num w:numId="25">
    <w:abstractNumId w:val="24"/>
  </w:num>
  <w:num w:numId="26">
    <w:abstractNumId w:val="29"/>
  </w:num>
  <w:num w:numId="27">
    <w:abstractNumId w:val="14"/>
  </w:num>
  <w:num w:numId="28">
    <w:abstractNumId w:val="18"/>
  </w:num>
  <w:num w:numId="29">
    <w:abstractNumId w:val="33"/>
  </w:num>
  <w:num w:numId="30">
    <w:abstractNumId w:val="19"/>
  </w:num>
  <w:num w:numId="31">
    <w:abstractNumId w:val="27"/>
  </w:num>
  <w:num w:numId="32">
    <w:abstractNumId w:val="0"/>
  </w:num>
  <w:num w:numId="33">
    <w:abstractNumId w:val="30"/>
  </w:num>
  <w:num w:numId="34">
    <w:abstractNumId w:val="4"/>
  </w:num>
  <w:num w:numId="35">
    <w:abstractNumId w:val="12"/>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606"/>
    <w:rsid w:val="00002142"/>
    <w:rsid w:val="00012085"/>
    <w:rsid w:val="00062AF9"/>
    <w:rsid w:val="00074B7F"/>
    <w:rsid w:val="00097C75"/>
    <w:rsid w:val="000B6E88"/>
    <w:rsid w:val="000E54CE"/>
    <w:rsid w:val="00111A33"/>
    <w:rsid w:val="00147D85"/>
    <w:rsid w:val="00152CDF"/>
    <w:rsid w:val="001553FB"/>
    <w:rsid w:val="00167DCB"/>
    <w:rsid w:val="00181D50"/>
    <w:rsid w:val="001A14D0"/>
    <w:rsid w:val="001C1781"/>
    <w:rsid w:val="001C1CE0"/>
    <w:rsid w:val="001C75A5"/>
    <w:rsid w:val="001E0B09"/>
    <w:rsid w:val="00211478"/>
    <w:rsid w:val="00224A25"/>
    <w:rsid w:val="0023609C"/>
    <w:rsid w:val="00236B81"/>
    <w:rsid w:val="00245615"/>
    <w:rsid w:val="002563F2"/>
    <w:rsid w:val="00275739"/>
    <w:rsid w:val="002D2131"/>
    <w:rsid w:val="002D2442"/>
    <w:rsid w:val="002D5808"/>
    <w:rsid w:val="002E2083"/>
    <w:rsid w:val="00300294"/>
    <w:rsid w:val="003041A6"/>
    <w:rsid w:val="003079AB"/>
    <w:rsid w:val="0035777E"/>
    <w:rsid w:val="00364D16"/>
    <w:rsid w:val="0036574D"/>
    <w:rsid w:val="003742E0"/>
    <w:rsid w:val="003752FE"/>
    <w:rsid w:val="003A1836"/>
    <w:rsid w:val="003B5D85"/>
    <w:rsid w:val="003B6B88"/>
    <w:rsid w:val="003C28B1"/>
    <w:rsid w:val="003E02A7"/>
    <w:rsid w:val="003E7593"/>
    <w:rsid w:val="003F14B1"/>
    <w:rsid w:val="004079B7"/>
    <w:rsid w:val="0041257A"/>
    <w:rsid w:val="00424634"/>
    <w:rsid w:val="0043124B"/>
    <w:rsid w:val="004448B8"/>
    <w:rsid w:val="0045259B"/>
    <w:rsid w:val="00463149"/>
    <w:rsid w:val="00476C84"/>
    <w:rsid w:val="00476D60"/>
    <w:rsid w:val="004772A1"/>
    <w:rsid w:val="0048647E"/>
    <w:rsid w:val="0049102D"/>
    <w:rsid w:val="0049125D"/>
    <w:rsid w:val="00495321"/>
    <w:rsid w:val="004A3AF7"/>
    <w:rsid w:val="004B08D9"/>
    <w:rsid w:val="004B64CF"/>
    <w:rsid w:val="004C27EB"/>
    <w:rsid w:val="004C4460"/>
    <w:rsid w:val="004E10D1"/>
    <w:rsid w:val="004E1691"/>
    <w:rsid w:val="004E45AE"/>
    <w:rsid w:val="004F385F"/>
    <w:rsid w:val="0052392F"/>
    <w:rsid w:val="00542D9E"/>
    <w:rsid w:val="0054430B"/>
    <w:rsid w:val="0055300C"/>
    <w:rsid w:val="005600C8"/>
    <w:rsid w:val="0057544E"/>
    <w:rsid w:val="00586660"/>
    <w:rsid w:val="005B0F53"/>
    <w:rsid w:val="005C6895"/>
    <w:rsid w:val="005D18BA"/>
    <w:rsid w:val="005D192D"/>
    <w:rsid w:val="005E5DEA"/>
    <w:rsid w:val="005E7BC4"/>
    <w:rsid w:val="00601663"/>
    <w:rsid w:val="0060511F"/>
    <w:rsid w:val="006141CF"/>
    <w:rsid w:val="00622E9F"/>
    <w:rsid w:val="00623207"/>
    <w:rsid w:val="00626B9B"/>
    <w:rsid w:val="00632834"/>
    <w:rsid w:val="006522D8"/>
    <w:rsid w:val="00670229"/>
    <w:rsid w:val="006733A7"/>
    <w:rsid w:val="00683D80"/>
    <w:rsid w:val="0069489F"/>
    <w:rsid w:val="006B0C90"/>
    <w:rsid w:val="006B5BB9"/>
    <w:rsid w:val="006B674E"/>
    <w:rsid w:val="006C6255"/>
    <w:rsid w:val="006D33E4"/>
    <w:rsid w:val="006E0163"/>
    <w:rsid w:val="00701B60"/>
    <w:rsid w:val="007070ED"/>
    <w:rsid w:val="00740C4A"/>
    <w:rsid w:val="00760053"/>
    <w:rsid w:val="00767570"/>
    <w:rsid w:val="00783B32"/>
    <w:rsid w:val="00793C7A"/>
    <w:rsid w:val="007C1D4B"/>
    <w:rsid w:val="007F26B3"/>
    <w:rsid w:val="007F78EF"/>
    <w:rsid w:val="008424D2"/>
    <w:rsid w:val="008607EC"/>
    <w:rsid w:val="00871945"/>
    <w:rsid w:val="00874763"/>
    <w:rsid w:val="00885735"/>
    <w:rsid w:val="008936D8"/>
    <w:rsid w:val="008B13EE"/>
    <w:rsid w:val="008C6207"/>
    <w:rsid w:val="008F0C9B"/>
    <w:rsid w:val="008F34FC"/>
    <w:rsid w:val="00904A57"/>
    <w:rsid w:val="009056CB"/>
    <w:rsid w:val="009065BE"/>
    <w:rsid w:val="00917CD7"/>
    <w:rsid w:val="00920A02"/>
    <w:rsid w:val="00926CD8"/>
    <w:rsid w:val="009322DA"/>
    <w:rsid w:val="0094141A"/>
    <w:rsid w:val="00944233"/>
    <w:rsid w:val="009578E2"/>
    <w:rsid w:val="009610EF"/>
    <w:rsid w:val="009702E9"/>
    <w:rsid w:val="00974240"/>
    <w:rsid w:val="009809A7"/>
    <w:rsid w:val="0099137B"/>
    <w:rsid w:val="00992BC8"/>
    <w:rsid w:val="009C486E"/>
    <w:rsid w:val="009D1D47"/>
    <w:rsid w:val="009D1D8A"/>
    <w:rsid w:val="009F7AAC"/>
    <w:rsid w:val="00A10D96"/>
    <w:rsid w:val="00A17034"/>
    <w:rsid w:val="00A30A86"/>
    <w:rsid w:val="00A42606"/>
    <w:rsid w:val="00A45941"/>
    <w:rsid w:val="00A750E9"/>
    <w:rsid w:val="00A8281C"/>
    <w:rsid w:val="00A91665"/>
    <w:rsid w:val="00AA0325"/>
    <w:rsid w:val="00AA2499"/>
    <w:rsid w:val="00AA305C"/>
    <w:rsid w:val="00AA5EB4"/>
    <w:rsid w:val="00AA718D"/>
    <w:rsid w:val="00AB2074"/>
    <w:rsid w:val="00AB56EE"/>
    <w:rsid w:val="00AC7090"/>
    <w:rsid w:val="00AD02C2"/>
    <w:rsid w:val="00AE51F4"/>
    <w:rsid w:val="00AF166E"/>
    <w:rsid w:val="00B13AE4"/>
    <w:rsid w:val="00B648DA"/>
    <w:rsid w:val="00B770E0"/>
    <w:rsid w:val="00B82044"/>
    <w:rsid w:val="00B904EE"/>
    <w:rsid w:val="00B922A2"/>
    <w:rsid w:val="00BB6910"/>
    <w:rsid w:val="00BC3081"/>
    <w:rsid w:val="00BF10B2"/>
    <w:rsid w:val="00BF289D"/>
    <w:rsid w:val="00BF5753"/>
    <w:rsid w:val="00BF5A28"/>
    <w:rsid w:val="00C00F5A"/>
    <w:rsid w:val="00C020E6"/>
    <w:rsid w:val="00C0239C"/>
    <w:rsid w:val="00C043DD"/>
    <w:rsid w:val="00C362F6"/>
    <w:rsid w:val="00C45318"/>
    <w:rsid w:val="00C6212C"/>
    <w:rsid w:val="00C71459"/>
    <w:rsid w:val="00C9375B"/>
    <w:rsid w:val="00CC3A3A"/>
    <w:rsid w:val="00CE65C8"/>
    <w:rsid w:val="00D20EE4"/>
    <w:rsid w:val="00D556D3"/>
    <w:rsid w:val="00D6500B"/>
    <w:rsid w:val="00D717ED"/>
    <w:rsid w:val="00D7659F"/>
    <w:rsid w:val="00D962D6"/>
    <w:rsid w:val="00DA5290"/>
    <w:rsid w:val="00DB357E"/>
    <w:rsid w:val="00DD2C60"/>
    <w:rsid w:val="00DF493C"/>
    <w:rsid w:val="00E25CB0"/>
    <w:rsid w:val="00E473FD"/>
    <w:rsid w:val="00E659E5"/>
    <w:rsid w:val="00E8038E"/>
    <w:rsid w:val="00E858BF"/>
    <w:rsid w:val="00E94F3B"/>
    <w:rsid w:val="00EA1058"/>
    <w:rsid w:val="00EB73FA"/>
    <w:rsid w:val="00ED0DFF"/>
    <w:rsid w:val="00EE6E1D"/>
    <w:rsid w:val="00EF1FDC"/>
    <w:rsid w:val="00F34371"/>
    <w:rsid w:val="00F3770F"/>
    <w:rsid w:val="00F77EB1"/>
    <w:rsid w:val="00F83129"/>
    <w:rsid w:val="00FA6F3B"/>
    <w:rsid w:val="00FC0007"/>
    <w:rsid w:val="00FD5D1A"/>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8B1F48-8520-4B5B-BB8C-A260D535D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pPr>
      <w:keepNext/>
      <w:keepLines/>
      <w:spacing w:before="400" w:after="120"/>
      <w:contextualSpacing/>
      <w:outlineLvl w:val="0"/>
    </w:pPr>
    <w:rPr>
      <w:sz w:val="40"/>
      <w:szCs w:val="40"/>
    </w:rPr>
  </w:style>
  <w:style w:type="paragraph" w:customStyle="1" w:styleId="Encabezado2">
    <w:name w:val="Encabezado 2"/>
    <w:basedOn w:val="Normal"/>
    <w:next w:val="Normal"/>
    <w:pPr>
      <w:keepNext/>
      <w:keepLines/>
      <w:spacing w:before="360" w:after="120"/>
      <w:contextualSpacing/>
      <w:outlineLvl w:val="1"/>
    </w:pPr>
    <w:rPr>
      <w:sz w:val="32"/>
      <w:szCs w:val="32"/>
    </w:rPr>
  </w:style>
  <w:style w:type="paragraph" w:customStyle="1" w:styleId="Encabezado3">
    <w:name w:val="Encabezado 3"/>
    <w:basedOn w:val="Normal"/>
    <w:next w:val="Normal"/>
    <w:pPr>
      <w:keepNext/>
      <w:keepLines/>
      <w:spacing w:before="320" w:after="80"/>
      <w:contextualSpacing/>
      <w:outlineLvl w:val="2"/>
    </w:pPr>
    <w:rPr>
      <w:color w:val="434343"/>
      <w:sz w:val="28"/>
      <w:szCs w:val="28"/>
    </w:rPr>
  </w:style>
  <w:style w:type="paragraph" w:customStyle="1" w:styleId="Encabezado4">
    <w:name w:val="Encabezado 4"/>
    <w:basedOn w:val="Normal"/>
    <w:next w:val="Normal"/>
    <w:pPr>
      <w:keepNext/>
      <w:keepLines/>
      <w:spacing w:before="280" w:after="80"/>
      <w:contextualSpacing/>
      <w:outlineLvl w:val="3"/>
    </w:pPr>
    <w:rPr>
      <w:color w:val="666666"/>
      <w:sz w:val="24"/>
      <w:szCs w:val="24"/>
    </w:rPr>
  </w:style>
  <w:style w:type="paragraph" w:customStyle="1" w:styleId="Encabezado5">
    <w:name w:val="Encabezado 5"/>
    <w:basedOn w:val="Normal"/>
    <w:next w:val="Normal"/>
    <w:pPr>
      <w:keepNext/>
      <w:keepLines/>
      <w:spacing w:before="240" w:after="80"/>
      <w:contextualSpacing/>
      <w:outlineLvl w:val="4"/>
    </w:pPr>
    <w:rPr>
      <w:color w:val="666666"/>
    </w:rPr>
  </w:style>
  <w:style w:type="paragraph" w:customStyle="1" w:styleId="Encabezado6">
    <w:name w:val="Encabezado 6"/>
    <w:basedOn w:val="Normal"/>
    <w:next w:val="Normal"/>
    <w:pPr>
      <w:keepNext/>
      <w:keepLines/>
      <w:spacing w:before="240" w:after="80"/>
      <w:contextualSpacing/>
      <w:outlineLvl w:val="5"/>
    </w:pPr>
    <w:rPr>
      <w:i/>
      <w:color w:val="666666"/>
    </w:rPr>
  </w:style>
  <w:style w:type="character" w:customStyle="1" w:styleId="apple-converted-space">
    <w:name w:val="apple-converted-space"/>
    <w:basedOn w:val="Fuentedeprrafopredeter"/>
    <w:qFormat/>
    <w:rsid w:val="004D4A18"/>
  </w:style>
  <w:style w:type="character" w:customStyle="1" w:styleId="apple-tab-span">
    <w:name w:val="apple-tab-span"/>
    <w:basedOn w:val="Fuentedeprrafopredeter"/>
    <w:qFormat/>
    <w:rsid w:val="000B7CE0"/>
  </w:style>
  <w:style w:type="character" w:customStyle="1" w:styleId="ListLabel1">
    <w:name w:val="ListLabel 1"/>
    <w:qFormat/>
    <w:rPr>
      <w:rFonts w:ascii="Tahoma" w:hAnsi="Tahoma"/>
      <w:b/>
      <w:sz w:val="24"/>
      <w:u w:val="none"/>
    </w:rPr>
  </w:style>
  <w:style w:type="character" w:customStyle="1" w:styleId="ListLabel2">
    <w:name w:val="ListLabel 2"/>
    <w:qFormat/>
    <w:rPr>
      <w:sz w:val="20"/>
    </w:rPr>
  </w:style>
  <w:style w:type="character" w:customStyle="1" w:styleId="ListLabel3">
    <w:name w:val="ListLabel 3"/>
    <w:qFormat/>
    <w:rPr>
      <w:rFonts w:eastAsia="Arial" w:cs="Arial"/>
      <w:color w:val="333333"/>
      <w:sz w:val="20"/>
      <w:szCs w:val="20"/>
      <w:highlight w:val="white"/>
      <w:u w:val="none"/>
    </w:rPr>
  </w:style>
  <w:style w:type="character" w:customStyle="1" w:styleId="EnlacedeInternet">
    <w:name w:val="Enlace de Internet"/>
    <w:rPr>
      <w:color w:val="000080"/>
      <w:u w:val="single"/>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styleId="Encabezado">
    <w:name w:val="header"/>
    <w:basedOn w:val="Normal"/>
    <w:next w:val="Cuerpodetexto"/>
    <w:qFormat/>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Mangal"/>
    </w:rPr>
  </w:style>
  <w:style w:type="paragraph" w:customStyle="1" w:styleId="Leyenda">
    <w:name w:val="Leyenda"/>
    <w:basedOn w:val="Normal"/>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Puest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Prrafodelista">
    <w:name w:val="List Paragraph"/>
    <w:basedOn w:val="Normal"/>
    <w:uiPriority w:val="34"/>
    <w:qFormat/>
    <w:rsid w:val="00AE5D94"/>
    <w:pPr>
      <w:ind w:left="720"/>
      <w:contextualSpacing/>
    </w:pPr>
  </w:style>
  <w:style w:type="paragraph" w:styleId="NormalWeb">
    <w:name w:val="Normal (Web)"/>
    <w:basedOn w:val="Normal"/>
    <w:uiPriority w:val="99"/>
    <w:semiHidden/>
    <w:unhideWhenUsed/>
    <w:qFormat/>
    <w:rsid w:val="000B7CE0"/>
    <w:pPr>
      <w:spacing w:beforeAutospacing="1" w:afterAutospacing="1" w:line="240" w:lineRule="auto"/>
    </w:pPr>
    <w:rPr>
      <w:rFonts w:ascii="Times New Roman" w:eastAsia="Times New Roman" w:hAnsi="Times New Roman" w:cs="Times New Roman"/>
      <w:color w:val="00000A"/>
      <w:sz w:val="24"/>
      <w:szCs w:val="24"/>
      <w:lang w:val="es-ES" w:eastAsia="es-ES"/>
    </w:rPr>
  </w:style>
  <w:style w:type="paragraph" w:customStyle="1" w:styleId="Notaalpie">
    <w:name w:val="Nota al pie"/>
    <w:basedOn w:val="Normal"/>
  </w:style>
  <w:style w:type="paragraph" w:styleId="Cita">
    <w:name w:val="Quote"/>
    <w:basedOn w:val="Normal"/>
    <w:qFormat/>
  </w:style>
  <w:style w:type="table" w:customStyle="1" w:styleId="TableNormal">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4B64C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4CF"/>
    <w:rPr>
      <w:rFonts w:ascii="Tahoma" w:hAnsi="Tahoma" w:cs="Tahoma"/>
      <w:sz w:val="16"/>
      <w:szCs w:val="16"/>
    </w:rPr>
  </w:style>
  <w:style w:type="paragraph" w:styleId="Piedepgina">
    <w:name w:val="footer"/>
    <w:basedOn w:val="Normal"/>
    <w:link w:val="PiedepginaCar"/>
    <w:uiPriority w:val="99"/>
    <w:unhideWhenUsed/>
    <w:rsid w:val="00F8312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83129"/>
  </w:style>
  <w:style w:type="paragraph" w:styleId="Textonotapie">
    <w:name w:val="footnote text"/>
    <w:basedOn w:val="Normal"/>
    <w:link w:val="TextonotapieCar"/>
    <w:uiPriority w:val="99"/>
    <w:semiHidden/>
    <w:unhideWhenUsed/>
    <w:rsid w:val="00F83129"/>
    <w:pPr>
      <w:spacing w:line="240" w:lineRule="auto"/>
    </w:pPr>
    <w:rPr>
      <w:sz w:val="20"/>
      <w:szCs w:val="20"/>
    </w:rPr>
  </w:style>
  <w:style w:type="character" w:customStyle="1" w:styleId="TextonotapieCar">
    <w:name w:val="Texto nota pie Car"/>
    <w:basedOn w:val="Fuentedeprrafopredeter"/>
    <w:link w:val="Textonotapie"/>
    <w:uiPriority w:val="99"/>
    <w:semiHidden/>
    <w:rsid w:val="00F83129"/>
    <w:rPr>
      <w:sz w:val="20"/>
      <w:szCs w:val="20"/>
    </w:rPr>
  </w:style>
  <w:style w:type="character" w:styleId="Refdenotaalpie">
    <w:name w:val="footnote reference"/>
    <w:basedOn w:val="Fuentedeprrafopredeter"/>
    <w:uiPriority w:val="99"/>
    <w:semiHidden/>
    <w:unhideWhenUsed/>
    <w:rsid w:val="00F83129"/>
    <w:rPr>
      <w:vertAlign w:val="superscript"/>
    </w:rPr>
  </w:style>
  <w:style w:type="paragraph" w:customStyle="1" w:styleId="Default">
    <w:name w:val="Default"/>
    <w:rsid w:val="0060511F"/>
    <w:pPr>
      <w:autoSpaceDE w:val="0"/>
      <w:autoSpaceDN w:val="0"/>
      <w:adjustRightInd w:val="0"/>
      <w:spacing w:line="240" w:lineRule="auto"/>
    </w:pPr>
    <w:rPr>
      <w:rFonts w:ascii="Century Gothic" w:eastAsia="Calibri" w:hAnsi="Century Gothic" w:cs="Century Gothic"/>
      <w:sz w:val="24"/>
      <w:szCs w:val="24"/>
      <w:lang w:eastAsia="en-US"/>
    </w:rPr>
  </w:style>
  <w:style w:type="character" w:customStyle="1" w:styleId="il">
    <w:name w:val="il"/>
    <w:basedOn w:val="Fuentedeprrafopredeter"/>
    <w:rsid w:val="00544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6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www.sipi.siteal.org/politicas/512/programa-nacional-de-prevencion-de-la-sustraccion-y-trafico-de-ninos-y-de-los-delitos" TargetMode="External"/><Relationship Id="rId2" Type="http://schemas.openxmlformats.org/officeDocument/2006/relationships/hyperlink" Target="http://www.alertaamber.gob.mx/Alerta/Carrusel" TargetMode="External"/><Relationship Id="rId1" Type="http://schemas.openxmlformats.org/officeDocument/2006/relationships/hyperlink" Target="https://transition.fcc.gov/cgb/consumerfacts/spanish/sp_AMBERPlan.html" TargetMode="External"/><Relationship Id="rId6" Type="http://schemas.openxmlformats.org/officeDocument/2006/relationships/hyperlink" Target="http://www.pani.go.cr/index.php?option=com_content&amp;view=article&amp;id=1252:2016-01-06-18-13-48&amp;catid=36:noticias&amp;Itemid=1" TargetMode="External"/><Relationship Id="rId5" Type="http://schemas.openxmlformats.org/officeDocument/2006/relationships/hyperlink" Target="http://www.interior.gob.es/web/servicios-al-ciudadano/colaboracion-ciudadana/alerta-menor-desaparecido" TargetMode="External"/><Relationship Id="rId4" Type="http://schemas.openxmlformats.org/officeDocument/2006/relationships/hyperlink" Target="http://www.msal.gob.ar/index.php/component/content/article/28/153-registro-nacional-de-informacion-de-personas-menores-extravia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1065-A2DE-4607-BFEC-A763706E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8806</Words>
  <Characters>48433</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KLascano</dc:creator>
  <cp:lastModifiedBy>jairojaramillo</cp:lastModifiedBy>
  <cp:revision>2</cp:revision>
  <cp:lastPrinted>2017-08-08T13:50:00Z</cp:lastPrinted>
  <dcterms:created xsi:type="dcterms:W3CDTF">2017-08-08T14:00:00Z</dcterms:created>
  <dcterms:modified xsi:type="dcterms:W3CDTF">2017-08-08T14:00:00Z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