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814"/>
        <w:gridCol w:w="1480"/>
        <w:gridCol w:w="171"/>
        <w:gridCol w:w="668"/>
        <w:gridCol w:w="1382"/>
        <w:gridCol w:w="1384"/>
        <w:gridCol w:w="770"/>
        <w:gridCol w:w="768"/>
      </w:tblGrid>
      <w:tr w:rsidR="007B7C3F" w:rsidRPr="00C76702" w14:paraId="70270E8B" w14:textId="77777777" w:rsidTr="00B96DA2">
        <w:trPr>
          <w:cantSplit/>
          <w:trHeight w:val="377"/>
        </w:trPr>
        <w:tc>
          <w:tcPr>
            <w:tcW w:w="2500" w:type="pct"/>
            <w:gridSpan w:val="4"/>
            <w:tcBorders>
              <w:top w:val="single" w:sz="12" w:space="0" w:color="auto"/>
              <w:left w:val="single" w:sz="12" w:space="0" w:color="auto"/>
              <w:bottom w:val="single" w:sz="6" w:space="0" w:color="auto"/>
              <w:right w:val="single" w:sz="12" w:space="0" w:color="auto"/>
            </w:tcBorders>
            <w:vAlign w:val="center"/>
          </w:tcPr>
          <w:p w14:paraId="0FC95507" w14:textId="6FCF307D" w:rsidR="007B7C3F" w:rsidRPr="00C76702" w:rsidRDefault="00920FD2" w:rsidP="00B96DA2">
            <w:pPr>
              <w:rPr>
                <w:rFonts w:ascii="Arial Narrow" w:hAnsi="Arial Narrow"/>
                <w:b/>
                <w:noProof/>
                <w:sz w:val="20"/>
                <w:lang w:val="es-ES_tradnl" w:eastAsia="es-CO"/>
              </w:rPr>
            </w:pPr>
            <w:bookmarkStart w:id="0" w:name="_GoBack"/>
            <w:bookmarkEnd w:id="0"/>
            <w:r>
              <w:rPr>
                <w:rFonts w:ascii="Arial Narrow" w:hAnsi="Arial Narrow"/>
                <w:b/>
                <w:noProof/>
                <w:sz w:val="20"/>
                <w:lang w:val="es-ES_tradnl" w:eastAsia="es-CO"/>
              </w:rPr>
              <w:t>Acta N° 2</w:t>
            </w:r>
            <w:r w:rsidR="007B7C3F" w:rsidRPr="00C76702">
              <w:rPr>
                <w:rFonts w:ascii="Arial Narrow" w:hAnsi="Arial Narrow"/>
                <w:b/>
                <w:noProof/>
                <w:sz w:val="20"/>
                <w:lang w:val="es-ES_tradnl" w:eastAsia="es-CO"/>
              </w:rPr>
              <w:t xml:space="preserve"> </w:t>
            </w:r>
            <w:r w:rsidR="007B7C3F" w:rsidRPr="00C76702">
              <w:rPr>
                <w:rFonts w:ascii="Arial Narrow" w:hAnsi="Arial Narrow"/>
                <w:b/>
                <w:noProof/>
                <w:color w:val="00B050"/>
                <w:sz w:val="20"/>
                <w:lang w:val="es-ES_tradnl" w:eastAsia="es-CO"/>
              </w:rPr>
              <w:t>(1)</w:t>
            </w:r>
          </w:p>
        </w:tc>
        <w:tc>
          <w:tcPr>
            <w:tcW w:w="2500" w:type="pct"/>
            <w:gridSpan w:val="5"/>
            <w:tcBorders>
              <w:top w:val="single" w:sz="12" w:space="0" w:color="auto"/>
              <w:left w:val="single" w:sz="12" w:space="0" w:color="auto"/>
              <w:bottom w:val="single" w:sz="6" w:space="0" w:color="auto"/>
              <w:right w:val="single" w:sz="12" w:space="0" w:color="auto"/>
            </w:tcBorders>
            <w:vAlign w:val="center"/>
          </w:tcPr>
          <w:p w14:paraId="39CFB387" w14:textId="2A87E0AF" w:rsidR="007B7C3F" w:rsidRPr="00C76702" w:rsidRDefault="007B7C3F" w:rsidP="00920FD2">
            <w:pPr>
              <w:rPr>
                <w:rFonts w:ascii="Arial Narrow" w:hAnsi="Arial Narrow"/>
                <w:b/>
                <w:noProof/>
                <w:sz w:val="20"/>
                <w:lang w:val="es-ES_tradnl" w:eastAsia="es-CO"/>
              </w:rPr>
            </w:pPr>
            <w:r w:rsidRPr="00C76702">
              <w:rPr>
                <w:rFonts w:ascii="Arial Narrow" w:hAnsi="Arial Narrow"/>
                <w:b/>
                <w:noProof/>
                <w:sz w:val="20"/>
                <w:lang w:val="es-ES_tradnl" w:eastAsia="es-CO"/>
              </w:rPr>
              <w:t xml:space="preserve">Fecha: </w:t>
            </w:r>
            <w:r w:rsidRPr="00C76702">
              <w:rPr>
                <w:rFonts w:ascii="Arial Narrow" w:hAnsi="Arial Narrow"/>
                <w:b/>
                <w:noProof/>
                <w:color w:val="00B050"/>
                <w:sz w:val="20"/>
                <w:lang w:val="es-ES_tradnl" w:eastAsia="es-CO"/>
              </w:rPr>
              <w:t>(2)</w:t>
            </w:r>
            <w:r w:rsidR="00B96DA2" w:rsidRPr="00C76702">
              <w:rPr>
                <w:rFonts w:ascii="Arial Narrow" w:hAnsi="Arial Narrow"/>
                <w:b/>
                <w:noProof/>
                <w:color w:val="00B050"/>
                <w:sz w:val="20"/>
                <w:lang w:val="es-ES_tradnl" w:eastAsia="es-CO"/>
              </w:rPr>
              <w:t xml:space="preserve"> </w:t>
            </w:r>
            <w:r w:rsidR="005717B4">
              <w:rPr>
                <w:rFonts w:ascii="Arial Narrow" w:hAnsi="Arial Narrow"/>
                <w:noProof/>
                <w:sz w:val="20"/>
                <w:lang w:val="es-ES_tradnl" w:eastAsia="es-CO"/>
              </w:rPr>
              <w:t>28</w:t>
            </w:r>
            <w:r w:rsidR="00B96DA2" w:rsidRPr="00C76702">
              <w:rPr>
                <w:rFonts w:ascii="Arial Narrow" w:hAnsi="Arial Narrow"/>
                <w:noProof/>
                <w:sz w:val="20"/>
                <w:lang w:val="es-ES_tradnl" w:eastAsia="es-CO"/>
              </w:rPr>
              <w:t xml:space="preserve"> de </w:t>
            </w:r>
            <w:r w:rsidR="005717B4">
              <w:rPr>
                <w:rFonts w:ascii="Arial Narrow" w:hAnsi="Arial Narrow"/>
                <w:noProof/>
                <w:sz w:val="20"/>
                <w:lang w:val="es-ES_tradnl" w:eastAsia="es-CO"/>
              </w:rPr>
              <w:t>Marzo</w:t>
            </w:r>
            <w:r w:rsidR="00920FD2">
              <w:rPr>
                <w:rFonts w:ascii="Arial Narrow" w:hAnsi="Arial Narrow"/>
                <w:noProof/>
                <w:sz w:val="20"/>
                <w:lang w:val="es-ES_tradnl" w:eastAsia="es-CO"/>
              </w:rPr>
              <w:t xml:space="preserve"> </w:t>
            </w:r>
            <w:r w:rsidR="00B96DA2" w:rsidRPr="00C76702">
              <w:rPr>
                <w:rFonts w:ascii="Arial Narrow" w:hAnsi="Arial Narrow"/>
                <w:noProof/>
                <w:sz w:val="20"/>
                <w:lang w:val="es-ES_tradnl" w:eastAsia="es-CO"/>
              </w:rPr>
              <w:t>de 2017</w:t>
            </w:r>
          </w:p>
        </w:tc>
      </w:tr>
      <w:tr w:rsidR="007B7C3F" w:rsidRPr="00C76702" w14:paraId="4EC7AAC8" w14:textId="77777777" w:rsidTr="00B96DA2">
        <w:trPr>
          <w:cantSplit/>
          <w:trHeight w:val="377"/>
        </w:trPr>
        <w:tc>
          <w:tcPr>
            <w:tcW w:w="5000" w:type="pct"/>
            <w:gridSpan w:val="9"/>
            <w:tcBorders>
              <w:top w:val="single" w:sz="12" w:space="0" w:color="auto"/>
              <w:left w:val="single" w:sz="12" w:space="0" w:color="auto"/>
              <w:bottom w:val="single" w:sz="6" w:space="0" w:color="auto"/>
              <w:right w:val="single" w:sz="12" w:space="0" w:color="auto"/>
            </w:tcBorders>
            <w:vAlign w:val="center"/>
          </w:tcPr>
          <w:p w14:paraId="2565D5CC" w14:textId="52D4016E" w:rsidR="007B7C3F" w:rsidRPr="00C76702" w:rsidRDefault="007B7C3F" w:rsidP="00B96DA2">
            <w:pPr>
              <w:rPr>
                <w:rFonts w:ascii="Arial Narrow" w:hAnsi="Arial Narrow" w:cs="Arial"/>
                <w:b/>
                <w:bCs/>
                <w:color w:val="000000"/>
                <w:sz w:val="20"/>
                <w:lang w:val="es-ES_tradnl"/>
              </w:rPr>
            </w:pPr>
            <w:r w:rsidRPr="00C76702">
              <w:rPr>
                <w:rFonts w:ascii="Arial Narrow" w:hAnsi="Arial Narrow" w:cs="Arial"/>
                <w:b/>
                <w:bCs/>
                <w:color w:val="000000"/>
                <w:sz w:val="20"/>
                <w:lang w:val="es-ES_tradnl"/>
              </w:rPr>
              <w:t xml:space="preserve">Objetivo:    </w:t>
            </w:r>
            <w:r w:rsidRPr="00C76702">
              <w:rPr>
                <w:rFonts w:ascii="Arial Narrow" w:hAnsi="Arial Narrow" w:cs="Arial"/>
                <w:b/>
                <w:bCs/>
                <w:color w:val="00B050"/>
                <w:sz w:val="20"/>
                <w:lang w:val="es-ES_tradnl"/>
              </w:rPr>
              <w:t>(3)</w:t>
            </w:r>
            <w:r w:rsidR="00920FD2">
              <w:rPr>
                <w:rFonts w:ascii="Arial Narrow" w:hAnsi="Arial Narrow" w:cs="Arial"/>
                <w:b/>
                <w:bCs/>
                <w:color w:val="00B050"/>
                <w:sz w:val="20"/>
                <w:lang w:val="es-ES_tradnl"/>
              </w:rPr>
              <w:t xml:space="preserve">  Realizar la segunda reunión del subcomité de sistemas de información de violencias de género donde se </w:t>
            </w:r>
          </w:p>
        </w:tc>
      </w:tr>
      <w:tr w:rsidR="007B7C3F" w:rsidRPr="00C76702" w14:paraId="10D9F8A3" w14:textId="77777777" w:rsidTr="00B96DA2">
        <w:trPr>
          <w:cantSplit/>
          <w:trHeight w:val="413"/>
        </w:trPr>
        <w:tc>
          <w:tcPr>
            <w:tcW w:w="5000" w:type="pct"/>
            <w:gridSpan w:val="9"/>
            <w:tcBorders>
              <w:top w:val="single" w:sz="6" w:space="0" w:color="auto"/>
              <w:left w:val="single" w:sz="12" w:space="0" w:color="auto"/>
              <w:bottom w:val="single" w:sz="6" w:space="0" w:color="auto"/>
              <w:right w:val="single" w:sz="12" w:space="0" w:color="auto"/>
            </w:tcBorders>
            <w:vAlign w:val="center"/>
          </w:tcPr>
          <w:p w14:paraId="5CEF92EC" w14:textId="77777777" w:rsidR="00B96DA2" w:rsidRPr="00C76702" w:rsidRDefault="007B7C3F" w:rsidP="00B96DA2">
            <w:pPr>
              <w:rPr>
                <w:rFonts w:ascii="Arial Narrow" w:hAnsi="Arial Narrow" w:cs="Arial"/>
                <w:b/>
                <w:bCs/>
                <w:color w:val="00B050"/>
                <w:sz w:val="20"/>
                <w:lang w:val="es-ES_tradnl"/>
              </w:rPr>
            </w:pPr>
            <w:r w:rsidRPr="00C76702">
              <w:rPr>
                <w:rFonts w:ascii="Arial Narrow" w:hAnsi="Arial Narrow" w:cs="Arial"/>
                <w:b/>
                <w:bCs/>
                <w:color w:val="000000"/>
                <w:sz w:val="20"/>
                <w:lang w:val="es-ES_tradnl"/>
              </w:rPr>
              <w:t xml:space="preserve">Nombre de la Dependencia, Proceso o Entidad que organiza la reunión:  </w:t>
            </w:r>
            <w:r w:rsidRPr="00C76702">
              <w:rPr>
                <w:rFonts w:ascii="Arial Narrow" w:hAnsi="Arial Narrow" w:cs="Arial"/>
                <w:b/>
                <w:bCs/>
                <w:color w:val="00B050"/>
                <w:sz w:val="20"/>
                <w:lang w:val="es-ES_tradnl"/>
              </w:rPr>
              <w:t xml:space="preserve">(4) </w:t>
            </w:r>
          </w:p>
          <w:p w14:paraId="6DE44086" w14:textId="77777777" w:rsidR="00B96DA2" w:rsidRPr="00C76702" w:rsidRDefault="00B96DA2" w:rsidP="00B96DA2">
            <w:pPr>
              <w:rPr>
                <w:rFonts w:ascii="Arial Narrow" w:hAnsi="Arial Narrow" w:cs="Arial"/>
                <w:bCs/>
                <w:sz w:val="20"/>
                <w:lang w:val="es-ES_tradnl"/>
              </w:rPr>
            </w:pPr>
            <w:r w:rsidRPr="00C76702">
              <w:rPr>
                <w:rFonts w:ascii="Arial Narrow" w:hAnsi="Arial Narrow" w:cs="Arial"/>
                <w:bCs/>
                <w:sz w:val="20"/>
                <w:lang w:val="es-ES_tradnl"/>
              </w:rPr>
              <w:t>Dirección de Promoción y Prevención Subcomité de Sistemas de Información de Violencias de género</w:t>
            </w:r>
          </w:p>
          <w:p w14:paraId="688C37E2" w14:textId="77777777" w:rsidR="007B7C3F" w:rsidRPr="00C76702" w:rsidRDefault="00B96DA2" w:rsidP="00B96DA2">
            <w:pPr>
              <w:rPr>
                <w:rFonts w:ascii="Arial Narrow" w:hAnsi="Arial Narrow" w:cs="Arial"/>
                <w:bCs/>
                <w:sz w:val="20"/>
                <w:lang w:val="es-ES_tradnl"/>
              </w:rPr>
            </w:pPr>
            <w:r w:rsidRPr="00C76702">
              <w:rPr>
                <w:rFonts w:ascii="Arial Narrow" w:hAnsi="Arial Narrow" w:cs="Arial"/>
                <w:bCs/>
                <w:sz w:val="20"/>
                <w:lang w:val="es-ES_tradnl"/>
              </w:rPr>
              <w:t xml:space="preserve">Ministerio de Salud y Protección Social  </w:t>
            </w:r>
          </w:p>
          <w:p w14:paraId="6648C5D2" w14:textId="77777777" w:rsidR="007B7C3F" w:rsidRPr="00C76702" w:rsidRDefault="007B7C3F" w:rsidP="00B96DA2">
            <w:pPr>
              <w:rPr>
                <w:rFonts w:ascii="Arial Narrow" w:hAnsi="Arial Narrow" w:cs="Arial"/>
                <w:b/>
                <w:bCs/>
                <w:color w:val="000000"/>
                <w:sz w:val="20"/>
                <w:lang w:val="es-ES_tradnl"/>
              </w:rPr>
            </w:pPr>
          </w:p>
        </w:tc>
      </w:tr>
      <w:tr w:rsidR="007B7C3F" w:rsidRPr="00C76702" w14:paraId="2926F568" w14:textId="77777777" w:rsidTr="00B96DA2">
        <w:trPr>
          <w:cantSplit/>
          <w:trHeight w:val="404"/>
        </w:trPr>
        <w:tc>
          <w:tcPr>
            <w:tcW w:w="5000" w:type="pct"/>
            <w:gridSpan w:val="9"/>
            <w:tcBorders>
              <w:top w:val="single" w:sz="6" w:space="0" w:color="auto"/>
              <w:left w:val="single" w:sz="12" w:space="0" w:color="auto"/>
              <w:bottom w:val="single" w:sz="6" w:space="0" w:color="auto"/>
              <w:right w:val="single" w:sz="12" w:space="0" w:color="auto"/>
            </w:tcBorders>
            <w:vAlign w:val="center"/>
          </w:tcPr>
          <w:p w14:paraId="1524358C" w14:textId="77777777" w:rsidR="007B7C3F" w:rsidRPr="00C76702" w:rsidRDefault="007B7C3F" w:rsidP="00B96DA2">
            <w:pPr>
              <w:rPr>
                <w:rFonts w:ascii="Arial Narrow" w:hAnsi="Arial Narrow" w:cs="Arial"/>
                <w:bCs/>
                <w:sz w:val="20"/>
                <w:lang w:val="es-ES_tradnl"/>
              </w:rPr>
            </w:pPr>
            <w:r w:rsidRPr="00C76702">
              <w:rPr>
                <w:rFonts w:ascii="Arial Narrow" w:hAnsi="Arial Narrow" w:cs="Arial"/>
                <w:b/>
                <w:bCs/>
                <w:color w:val="000000"/>
                <w:sz w:val="20"/>
                <w:lang w:val="es-ES_tradnl"/>
              </w:rPr>
              <w:t xml:space="preserve">Lugar:   </w:t>
            </w:r>
            <w:r w:rsidRPr="00C76702">
              <w:rPr>
                <w:rFonts w:ascii="Arial Narrow" w:hAnsi="Arial Narrow" w:cs="Arial"/>
                <w:b/>
                <w:bCs/>
                <w:color w:val="00B050"/>
                <w:sz w:val="20"/>
                <w:lang w:val="es-ES_tradnl"/>
              </w:rPr>
              <w:t>(5)</w:t>
            </w:r>
            <w:r w:rsidR="00B96DA2" w:rsidRPr="00C76702">
              <w:rPr>
                <w:rFonts w:ascii="Arial Narrow" w:hAnsi="Arial Narrow" w:cs="Arial"/>
                <w:bCs/>
                <w:color w:val="00B050"/>
                <w:sz w:val="20"/>
                <w:lang w:val="es-ES_tradnl"/>
              </w:rPr>
              <w:t xml:space="preserve"> </w:t>
            </w:r>
            <w:r w:rsidR="00B96DA2" w:rsidRPr="00C76702">
              <w:rPr>
                <w:rFonts w:ascii="Arial Narrow" w:hAnsi="Arial Narrow" w:cs="Arial"/>
                <w:bCs/>
                <w:sz w:val="20"/>
                <w:lang w:val="es-ES_tradnl"/>
              </w:rPr>
              <w:t xml:space="preserve">Instituto Nacional de Medicina Legal y Ciencias Forenses </w:t>
            </w:r>
          </w:p>
        </w:tc>
      </w:tr>
      <w:tr w:rsidR="007B7C3F" w:rsidRPr="00C76702" w14:paraId="078A768B" w14:textId="77777777" w:rsidTr="00B96DA2">
        <w:trPr>
          <w:cantSplit/>
          <w:trHeight w:val="396"/>
        </w:trPr>
        <w:tc>
          <w:tcPr>
            <w:tcW w:w="5000" w:type="pct"/>
            <w:gridSpan w:val="9"/>
            <w:tcBorders>
              <w:top w:val="single" w:sz="6" w:space="0" w:color="auto"/>
              <w:left w:val="single" w:sz="12" w:space="0" w:color="auto"/>
              <w:bottom w:val="single" w:sz="6" w:space="0" w:color="auto"/>
              <w:right w:val="single" w:sz="12" w:space="0" w:color="auto"/>
            </w:tcBorders>
            <w:vAlign w:val="center"/>
          </w:tcPr>
          <w:p w14:paraId="56A15D70" w14:textId="77777777" w:rsidR="007B7C3F" w:rsidRPr="00C76702" w:rsidRDefault="007B7C3F" w:rsidP="00B96DA2">
            <w:pPr>
              <w:rPr>
                <w:rFonts w:ascii="Arial Narrow" w:hAnsi="Arial Narrow" w:cs="Arial"/>
                <w:bCs/>
                <w:sz w:val="20"/>
                <w:lang w:val="es-ES_tradnl"/>
              </w:rPr>
            </w:pPr>
            <w:r w:rsidRPr="00C76702">
              <w:rPr>
                <w:rFonts w:ascii="Arial Narrow" w:hAnsi="Arial Narrow" w:cs="Arial"/>
                <w:b/>
                <w:bCs/>
                <w:color w:val="000000"/>
                <w:sz w:val="20"/>
                <w:lang w:val="es-ES_tradnl"/>
              </w:rPr>
              <w:t xml:space="preserve">Líder de la reunión:   </w:t>
            </w:r>
            <w:r w:rsidRPr="00C76702">
              <w:rPr>
                <w:rFonts w:ascii="Arial Narrow" w:hAnsi="Arial Narrow" w:cs="Arial"/>
                <w:b/>
                <w:bCs/>
                <w:color w:val="00B050"/>
                <w:sz w:val="20"/>
                <w:lang w:val="es-ES_tradnl"/>
              </w:rPr>
              <w:t>(6)</w:t>
            </w:r>
            <w:r w:rsidR="00B96DA2" w:rsidRPr="00C76702">
              <w:rPr>
                <w:rFonts w:ascii="Arial Narrow" w:hAnsi="Arial Narrow" w:cs="Arial"/>
                <w:b/>
                <w:bCs/>
                <w:color w:val="00B050"/>
                <w:sz w:val="20"/>
                <w:lang w:val="es-ES_tradnl"/>
              </w:rPr>
              <w:t xml:space="preserve"> </w:t>
            </w:r>
            <w:r w:rsidR="00B96DA2" w:rsidRPr="00C76702">
              <w:rPr>
                <w:rFonts w:ascii="Arial Narrow" w:hAnsi="Arial Narrow" w:cs="Arial"/>
                <w:bCs/>
                <w:sz w:val="20"/>
                <w:lang w:val="es-ES_tradnl"/>
              </w:rPr>
              <w:t xml:space="preserve">Pilar Cardona Gómez </w:t>
            </w:r>
          </w:p>
        </w:tc>
      </w:tr>
      <w:tr w:rsidR="007B7C3F" w:rsidRPr="00C76702" w14:paraId="0886C81C" w14:textId="77777777" w:rsidTr="00B96DA2">
        <w:trPr>
          <w:cantSplit/>
        </w:trPr>
        <w:tc>
          <w:tcPr>
            <w:tcW w:w="2414" w:type="pct"/>
            <w:gridSpan w:val="3"/>
            <w:tcBorders>
              <w:top w:val="single" w:sz="6" w:space="0" w:color="auto"/>
              <w:left w:val="single" w:sz="12" w:space="0" w:color="auto"/>
              <w:bottom w:val="single" w:sz="12" w:space="0" w:color="auto"/>
              <w:right w:val="single" w:sz="6" w:space="0" w:color="auto"/>
            </w:tcBorders>
          </w:tcPr>
          <w:p w14:paraId="65F278B4" w14:textId="77777777" w:rsidR="007B7C3F" w:rsidRPr="00C76702" w:rsidRDefault="007B7C3F" w:rsidP="00B96DA2">
            <w:pPr>
              <w:rPr>
                <w:rFonts w:ascii="Arial Narrow" w:hAnsi="Arial Narrow" w:cs="Arial"/>
                <w:b/>
                <w:bCs/>
                <w:color w:val="000000"/>
                <w:sz w:val="20"/>
                <w:lang w:val="es-ES_tradnl"/>
              </w:rPr>
            </w:pPr>
            <w:r w:rsidRPr="00C76702">
              <w:rPr>
                <w:rFonts w:ascii="Arial Narrow" w:hAnsi="Arial Narrow" w:cs="Arial"/>
                <w:b/>
                <w:bCs/>
                <w:color w:val="000000"/>
                <w:sz w:val="20"/>
                <w:lang w:val="es-ES_tradnl"/>
              </w:rPr>
              <w:t xml:space="preserve">Hora Programada:      </w:t>
            </w:r>
            <w:r w:rsidRPr="00C76702">
              <w:rPr>
                <w:rFonts w:ascii="Arial Narrow" w:hAnsi="Arial Narrow" w:cs="Arial"/>
                <w:b/>
                <w:bCs/>
                <w:color w:val="00B050"/>
                <w:sz w:val="20"/>
                <w:lang w:val="es-ES_tradnl"/>
              </w:rPr>
              <w:t>(7)</w:t>
            </w:r>
          </w:p>
          <w:p w14:paraId="220D72CD" w14:textId="77777777" w:rsidR="007B7C3F" w:rsidRPr="00C76702" w:rsidRDefault="00B96DA2" w:rsidP="00B96DA2">
            <w:pPr>
              <w:rPr>
                <w:rFonts w:ascii="Arial Narrow" w:hAnsi="Arial Narrow" w:cs="Arial"/>
                <w:b/>
                <w:bCs/>
                <w:color w:val="000000"/>
                <w:sz w:val="20"/>
                <w:lang w:val="es-ES_tradnl"/>
              </w:rPr>
            </w:pPr>
            <w:r w:rsidRPr="00C76702">
              <w:rPr>
                <w:rFonts w:ascii="Arial Narrow" w:hAnsi="Arial Narrow" w:cs="Arial"/>
                <w:b/>
                <w:bCs/>
                <w:color w:val="000000"/>
                <w:sz w:val="20"/>
                <w:lang w:val="es-ES_tradnl"/>
              </w:rPr>
              <w:t>De: /  9 am /         A: /11:30 Am</w:t>
            </w:r>
            <w:r w:rsidR="007B7C3F" w:rsidRPr="00C76702">
              <w:rPr>
                <w:rFonts w:ascii="Arial Narrow" w:hAnsi="Arial Narrow" w:cs="Arial"/>
                <w:b/>
                <w:bCs/>
                <w:color w:val="000000"/>
                <w:sz w:val="20"/>
                <w:lang w:val="es-ES_tradnl"/>
              </w:rPr>
              <w:t xml:space="preserve">/ </w:t>
            </w:r>
          </w:p>
        </w:tc>
        <w:tc>
          <w:tcPr>
            <w:tcW w:w="1117" w:type="pct"/>
            <w:gridSpan w:val="3"/>
            <w:tcBorders>
              <w:top w:val="single" w:sz="6" w:space="0" w:color="auto"/>
              <w:left w:val="single" w:sz="6" w:space="0" w:color="auto"/>
              <w:bottom w:val="single" w:sz="12" w:space="0" w:color="auto"/>
              <w:right w:val="single" w:sz="6" w:space="0" w:color="auto"/>
            </w:tcBorders>
          </w:tcPr>
          <w:p w14:paraId="78F9DB0A" w14:textId="77777777" w:rsidR="007B7C3F" w:rsidRPr="00C76702" w:rsidRDefault="007B7C3F" w:rsidP="00B96DA2">
            <w:pPr>
              <w:rPr>
                <w:rFonts w:ascii="Arial Narrow" w:hAnsi="Arial Narrow" w:cs="Arial"/>
                <w:b/>
                <w:bCs/>
                <w:color w:val="00B050"/>
                <w:sz w:val="20"/>
                <w:lang w:val="es-ES_tradnl"/>
              </w:rPr>
            </w:pPr>
            <w:r w:rsidRPr="00C76702">
              <w:rPr>
                <w:rFonts w:ascii="Arial Narrow" w:hAnsi="Arial Narrow" w:cs="Arial"/>
                <w:b/>
                <w:bCs/>
                <w:color w:val="000000"/>
                <w:sz w:val="20"/>
                <w:lang w:val="es-ES_tradnl"/>
              </w:rPr>
              <w:t xml:space="preserve">Hora de Inicio:  </w:t>
            </w:r>
            <w:r w:rsidRPr="00C76702">
              <w:rPr>
                <w:rFonts w:ascii="Arial Narrow" w:hAnsi="Arial Narrow" w:cs="Arial"/>
                <w:b/>
                <w:bCs/>
                <w:color w:val="00B050"/>
                <w:sz w:val="20"/>
                <w:lang w:val="es-ES_tradnl"/>
              </w:rPr>
              <w:t>(8)</w:t>
            </w:r>
          </w:p>
          <w:p w14:paraId="24551428" w14:textId="77777777" w:rsidR="00B96DA2" w:rsidRPr="00C76702" w:rsidRDefault="00B96DA2" w:rsidP="00B96DA2">
            <w:pPr>
              <w:rPr>
                <w:rFonts w:ascii="Arial Narrow" w:hAnsi="Arial Narrow" w:cs="Arial"/>
                <w:bCs/>
                <w:sz w:val="20"/>
                <w:lang w:val="es-ES_tradnl"/>
              </w:rPr>
            </w:pPr>
            <w:r w:rsidRPr="00C76702">
              <w:rPr>
                <w:rFonts w:ascii="Arial Narrow" w:hAnsi="Arial Narrow" w:cs="Arial"/>
                <w:bCs/>
                <w:sz w:val="20"/>
                <w:lang w:val="es-ES_tradnl"/>
              </w:rPr>
              <w:t xml:space="preserve">9:30 Am </w:t>
            </w:r>
          </w:p>
        </w:tc>
        <w:tc>
          <w:tcPr>
            <w:tcW w:w="1469" w:type="pct"/>
            <w:gridSpan w:val="3"/>
            <w:tcBorders>
              <w:top w:val="single" w:sz="6" w:space="0" w:color="auto"/>
              <w:left w:val="single" w:sz="6" w:space="0" w:color="auto"/>
              <w:bottom w:val="single" w:sz="12" w:space="0" w:color="auto"/>
              <w:right w:val="single" w:sz="12" w:space="0" w:color="auto"/>
            </w:tcBorders>
          </w:tcPr>
          <w:p w14:paraId="6EF31061" w14:textId="77777777" w:rsidR="007B7C3F" w:rsidRPr="00C76702" w:rsidRDefault="007B7C3F" w:rsidP="00B96DA2">
            <w:pPr>
              <w:rPr>
                <w:rFonts w:ascii="Arial Narrow" w:hAnsi="Arial Narrow" w:cs="Arial"/>
                <w:b/>
                <w:bCs/>
                <w:color w:val="00B050"/>
                <w:sz w:val="20"/>
                <w:lang w:val="es-ES_tradnl"/>
              </w:rPr>
            </w:pPr>
            <w:r w:rsidRPr="00C76702">
              <w:rPr>
                <w:rFonts w:ascii="Arial Narrow" w:hAnsi="Arial Narrow" w:cs="Arial"/>
                <w:b/>
                <w:bCs/>
                <w:color w:val="000000"/>
                <w:sz w:val="20"/>
                <w:lang w:val="es-ES_tradnl"/>
              </w:rPr>
              <w:t xml:space="preserve">Hora de Terminación:  </w:t>
            </w:r>
            <w:r w:rsidRPr="00C76702">
              <w:rPr>
                <w:rFonts w:ascii="Arial Narrow" w:hAnsi="Arial Narrow" w:cs="Arial"/>
                <w:b/>
                <w:bCs/>
                <w:color w:val="00B050"/>
                <w:sz w:val="20"/>
                <w:lang w:val="es-ES_tradnl"/>
              </w:rPr>
              <w:t>(9)</w:t>
            </w:r>
          </w:p>
          <w:p w14:paraId="7DC84EDF" w14:textId="77777777" w:rsidR="00B96DA2" w:rsidRPr="00C76702" w:rsidRDefault="00B96DA2" w:rsidP="00B96DA2">
            <w:pPr>
              <w:rPr>
                <w:rFonts w:ascii="Arial Narrow" w:hAnsi="Arial Narrow" w:cs="Arial"/>
                <w:bCs/>
                <w:sz w:val="20"/>
                <w:lang w:val="es-ES_tradnl"/>
              </w:rPr>
            </w:pPr>
            <w:r w:rsidRPr="00C76702">
              <w:rPr>
                <w:rFonts w:ascii="Arial Narrow" w:hAnsi="Arial Narrow" w:cs="Arial"/>
                <w:bCs/>
                <w:sz w:val="20"/>
                <w:lang w:val="es-ES_tradnl"/>
              </w:rPr>
              <w:t xml:space="preserve">11:30 Am </w:t>
            </w:r>
          </w:p>
        </w:tc>
      </w:tr>
      <w:tr w:rsidR="007B7C3F" w:rsidRPr="00C76702" w14:paraId="3766E7BC" w14:textId="77777777" w:rsidTr="00B96DA2">
        <w:trPr>
          <w:trHeight w:val="288"/>
        </w:trPr>
        <w:tc>
          <w:tcPr>
            <w:tcW w:w="255"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5B7A0D5" w14:textId="77777777" w:rsidR="007B7C3F" w:rsidRPr="00C76702" w:rsidRDefault="007B7C3F" w:rsidP="00B96DA2">
            <w:pPr>
              <w:jc w:val="center"/>
              <w:rPr>
                <w:rFonts w:ascii="Arial Narrow" w:hAnsi="Arial Narrow" w:cs="Arial"/>
                <w:b/>
                <w:color w:val="000000"/>
                <w:sz w:val="20"/>
                <w:lang w:val="es-ES_tradnl"/>
              </w:rPr>
            </w:pPr>
            <w:r w:rsidRPr="00C76702">
              <w:rPr>
                <w:rFonts w:ascii="Arial Narrow" w:hAnsi="Arial Narrow" w:cs="Arial"/>
                <w:b/>
                <w:color w:val="000000"/>
                <w:sz w:val="20"/>
                <w:lang w:val="es-ES_tradnl"/>
              </w:rPr>
              <w:t>N°</w:t>
            </w:r>
          </w:p>
        </w:tc>
        <w:tc>
          <w:tcPr>
            <w:tcW w:w="1415" w:type="pct"/>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60A1C9DE" w14:textId="77777777" w:rsidR="007B7C3F" w:rsidRPr="00C76702" w:rsidRDefault="007B7C3F" w:rsidP="00B96DA2">
            <w:pPr>
              <w:jc w:val="center"/>
              <w:rPr>
                <w:rFonts w:ascii="Arial Narrow" w:hAnsi="Arial Narrow" w:cs="Arial"/>
                <w:b/>
                <w:color w:val="000000"/>
                <w:sz w:val="20"/>
                <w:lang w:val="es-ES_tradnl"/>
              </w:rPr>
            </w:pPr>
            <w:r w:rsidRPr="00C76702">
              <w:rPr>
                <w:rFonts w:ascii="Arial Narrow" w:hAnsi="Arial Narrow" w:cs="Arial"/>
                <w:b/>
                <w:bCs/>
                <w:color w:val="000000"/>
                <w:sz w:val="20"/>
                <w:lang w:val="es-ES_tradnl"/>
              </w:rPr>
              <w:t>Nombre</w:t>
            </w:r>
            <w:r w:rsidRPr="00C76702">
              <w:rPr>
                <w:rStyle w:val="Refdenotaalpie"/>
                <w:rFonts w:ascii="Arial Narrow" w:hAnsi="Arial Narrow" w:cs="Arial"/>
                <w:b/>
                <w:bCs/>
                <w:color w:val="000000"/>
                <w:sz w:val="20"/>
                <w:lang w:val="es-ES_tradnl"/>
              </w:rPr>
              <w:footnoteReference w:id="1"/>
            </w:r>
            <w:r w:rsidRPr="00C76702">
              <w:rPr>
                <w:rFonts w:ascii="Arial Narrow" w:hAnsi="Arial Narrow" w:cs="Arial"/>
                <w:b/>
                <w:bCs/>
                <w:color w:val="000000"/>
                <w:sz w:val="20"/>
                <w:lang w:val="es-ES_tradnl"/>
              </w:rPr>
              <w:t xml:space="preserve"> </w:t>
            </w:r>
            <w:r w:rsidRPr="00C76702">
              <w:rPr>
                <w:rFonts w:ascii="Arial Narrow" w:hAnsi="Arial Narrow" w:cs="Arial"/>
                <w:b/>
                <w:bCs/>
                <w:color w:val="00B050"/>
                <w:sz w:val="20"/>
                <w:lang w:val="es-ES_tradnl"/>
              </w:rPr>
              <w:t>(10)</w:t>
            </w:r>
          </w:p>
        </w:tc>
        <w:tc>
          <w:tcPr>
            <w:tcW w:w="1166" w:type="pct"/>
            <w:gridSpan w:val="3"/>
            <w:vMerge w:val="restart"/>
            <w:tcBorders>
              <w:top w:val="single" w:sz="12" w:space="0" w:color="auto"/>
              <w:left w:val="single" w:sz="6" w:space="0" w:color="auto"/>
              <w:bottom w:val="single" w:sz="6" w:space="0" w:color="auto"/>
              <w:right w:val="single" w:sz="6" w:space="0" w:color="auto"/>
            </w:tcBorders>
            <w:vAlign w:val="center"/>
          </w:tcPr>
          <w:p w14:paraId="39CA3638" w14:textId="77777777" w:rsidR="007B7C3F" w:rsidRPr="00C76702" w:rsidRDefault="007B7C3F" w:rsidP="00B96DA2">
            <w:pPr>
              <w:jc w:val="center"/>
              <w:rPr>
                <w:rFonts w:ascii="Arial Narrow" w:hAnsi="Arial Narrow" w:cs="Arial"/>
                <w:b/>
                <w:color w:val="000000"/>
                <w:sz w:val="20"/>
                <w:lang w:val="es-ES_tradnl"/>
              </w:rPr>
            </w:pPr>
            <w:r w:rsidRPr="00C76702">
              <w:rPr>
                <w:rFonts w:ascii="Arial Narrow" w:hAnsi="Arial Narrow" w:cs="Arial"/>
                <w:b/>
                <w:bCs/>
                <w:color w:val="000000"/>
                <w:sz w:val="20"/>
                <w:lang w:val="es-ES_tradnl"/>
              </w:rPr>
              <w:t xml:space="preserve">Cargo </w:t>
            </w:r>
            <w:r w:rsidRPr="00C76702">
              <w:rPr>
                <w:rFonts w:ascii="Arial Narrow" w:hAnsi="Arial Narrow" w:cs="Arial"/>
                <w:b/>
                <w:bCs/>
                <w:color w:val="00B050"/>
                <w:sz w:val="20"/>
                <w:lang w:val="es-ES_tradnl"/>
              </w:rPr>
              <w:t>(11)</w:t>
            </w:r>
          </w:p>
        </w:tc>
        <w:tc>
          <w:tcPr>
            <w:tcW w:w="1391" w:type="pct"/>
            <w:gridSpan w:val="2"/>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1D8EE3C1" w14:textId="77777777" w:rsidR="007B7C3F" w:rsidRPr="00C76702" w:rsidRDefault="007B7C3F"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 xml:space="preserve">Dependencia o entidad </w:t>
            </w:r>
            <w:r w:rsidRPr="00C76702">
              <w:rPr>
                <w:rFonts w:ascii="Arial Narrow" w:hAnsi="Arial Narrow" w:cs="Arial"/>
                <w:b/>
                <w:bCs/>
                <w:color w:val="00B050"/>
                <w:sz w:val="20"/>
                <w:lang w:val="es-ES_tradnl"/>
              </w:rPr>
              <w:t>(12)</w:t>
            </w:r>
          </w:p>
        </w:tc>
        <w:tc>
          <w:tcPr>
            <w:tcW w:w="773"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0DC41BB0" w14:textId="77777777" w:rsidR="007B7C3F" w:rsidRPr="00C76702" w:rsidRDefault="007B7C3F"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 xml:space="preserve">Asiste </w:t>
            </w:r>
            <w:r w:rsidRPr="00C76702">
              <w:rPr>
                <w:rFonts w:ascii="Arial Narrow" w:hAnsi="Arial Narrow" w:cs="Arial"/>
                <w:b/>
                <w:bCs/>
                <w:color w:val="00B050"/>
                <w:sz w:val="20"/>
                <w:lang w:val="es-ES_tradnl"/>
              </w:rPr>
              <w:t>(13)</w:t>
            </w:r>
          </w:p>
        </w:tc>
      </w:tr>
      <w:tr w:rsidR="007B7C3F" w:rsidRPr="00C76702" w14:paraId="1A1C99E5" w14:textId="77777777" w:rsidTr="00B96DA2">
        <w:trPr>
          <w:trHeight w:val="271"/>
        </w:trPr>
        <w:tc>
          <w:tcPr>
            <w:tcW w:w="255" w:type="pct"/>
            <w:vMerge/>
            <w:tcBorders>
              <w:top w:val="single" w:sz="6" w:space="0" w:color="auto"/>
              <w:left w:val="single" w:sz="12" w:space="0" w:color="auto"/>
              <w:bottom w:val="single" w:sz="12" w:space="0" w:color="auto"/>
              <w:right w:val="single" w:sz="6" w:space="0" w:color="auto"/>
            </w:tcBorders>
            <w:shd w:val="clear" w:color="auto" w:fill="auto"/>
            <w:vAlign w:val="center"/>
          </w:tcPr>
          <w:p w14:paraId="01D4E500" w14:textId="77777777" w:rsidR="007B7C3F" w:rsidRPr="00C76702" w:rsidRDefault="007B7C3F" w:rsidP="00B96DA2">
            <w:pPr>
              <w:jc w:val="center"/>
              <w:rPr>
                <w:rFonts w:ascii="Arial Narrow" w:hAnsi="Arial Narrow" w:cs="Arial"/>
                <w:color w:val="000000"/>
                <w:sz w:val="20"/>
                <w:lang w:val="es-ES_tradnl"/>
              </w:rPr>
            </w:pPr>
          </w:p>
        </w:tc>
        <w:tc>
          <w:tcPr>
            <w:tcW w:w="1415" w:type="pct"/>
            <w:vMerge/>
            <w:tcBorders>
              <w:top w:val="single" w:sz="6" w:space="0" w:color="auto"/>
              <w:left w:val="single" w:sz="6" w:space="0" w:color="auto"/>
              <w:bottom w:val="single" w:sz="12" w:space="0" w:color="auto"/>
              <w:right w:val="single" w:sz="6" w:space="0" w:color="auto"/>
            </w:tcBorders>
            <w:shd w:val="clear" w:color="auto" w:fill="auto"/>
            <w:vAlign w:val="center"/>
          </w:tcPr>
          <w:p w14:paraId="5F61F256" w14:textId="77777777" w:rsidR="007B7C3F" w:rsidRPr="00C76702" w:rsidRDefault="007B7C3F" w:rsidP="00B96DA2">
            <w:pPr>
              <w:rPr>
                <w:rFonts w:ascii="Arial Narrow" w:hAnsi="Arial Narrow" w:cs="Arial"/>
                <w:b/>
                <w:bCs/>
                <w:color w:val="000000"/>
                <w:sz w:val="20"/>
                <w:lang w:val="es-ES_tradnl"/>
              </w:rPr>
            </w:pPr>
          </w:p>
        </w:tc>
        <w:tc>
          <w:tcPr>
            <w:tcW w:w="1166" w:type="pct"/>
            <w:gridSpan w:val="3"/>
            <w:vMerge/>
            <w:tcBorders>
              <w:top w:val="single" w:sz="6" w:space="0" w:color="auto"/>
              <w:left w:val="single" w:sz="6" w:space="0" w:color="auto"/>
              <w:bottom w:val="single" w:sz="12" w:space="0" w:color="auto"/>
              <w:right w:val="single" w:sz="6" w:space="0" w:color="auto"/>
            </w:tcBorders>
            <w:vAlign w:val="center"/>
          </w:tcPr>
          <w:p w14:paraId="4B9AB612" w14:textId="77777777" w:rsidR="007B7C3F" w:rsidRPr="00C76702" w:rsidRDefault="007B7C3F" w:rsidP="00B96DA2">
            <w:pPr>
              <w:jc w:val="center"/>
              <w:rPr>
                <w:rFonts w:ascii="Arial Narrow" w:hAnsi="Arial Narrow" w:cs="Arial"/>
                <w:b/>
                <w:bCs/>
                <w:color w:val="000000"/>
                <w:sz w:val="20"/>
                <w:lang w:val="es-ES_tradnl"/>
              </w:rPr>
            </w:pPr>
          </w:p>
        </w:tc>
        <w:tc>
          <w:tcPr>
            <w:tcW w:w="1391" w:type="pct"/>
            <w:gridSpan w:val="2"/>
            <w:vMerge/>
            <w:tcBorders>
              <w:top w:val="single" w:sz="6" w:space="0" w:color="auto"/>
              <w:left w:val="single" w:sz="6" w:space="0" w:color="auto"/>
              <w:bottom w:val="single" w:sz="12" w:space="0" w:color="auto"/>
              <w:right w:val="single" w:sz="12" w:space="0" w:color="auto"/>
            </w:tcBorders>
            <w:shd w:val="clear" w:color="auto" w:fill="auto"/>
            <w:vAlign w:val="center"/>
          </w:tcPr>
          <w:p w14:paraId="09479F71" w14:textId="77777777" w:rsidR="007B7C3F" w:rsidRPr="00C76702" w:rsidRDefault="007B7C3F" w:rsidP="00B96DA2">
            <w:pPr>
              <w:jc w:val="center"/>
              <w:rPr>
                <w:rFonts w:ascii="Arial Narrow" w:hAnsi="Arial Narrow" w:cs="Arial"/>
                <w:b/>
                <w:bCs/>
                <w:color w:val="000000"/>
                <w:sz w:val="20"/>
                <w:lang w:val="es-ES_tradnl"/>
              </w:rPr>
            </w:pPr>
          </w:p>
        </w:tc>
        <w:tc>
          <w:tcPr>
            <w:tcW w:w="387" w:type="pct"/>
            <w:tcBorders>
              <w:top w:val="single" w:sz="6" w:space="0" w:color="auto"/>
              <w:left w:val="single" w:sz="12" w:space="0" w:color="auto"/>
              <w:bottom w:val="single" w:sz="12" w:space="0" w:color="auto"/>
              <w:right w:val="single" w:sz="6" w:space="0" w:color="auto"/>
            </w:tcBorders>
            <w:shd w:val="clear" w:color="auto" w:fill="auto"/>
            <w:vAlign w:val="center"/>
          </w:tcPr>
          <w:p w14:paraId="1BBC6FCB" w14:textId="77777777" w:rsidR="007B7C3F" w:rsidRPr="00C76702" w:rsidRDefault="007B7C3F" w:rsidP="00B96DA2">
            <w:pPr>
              <w:jc w:val="center"/>
              <w:rPr>
                <w:rFonts w:ascii="Arial Narrow" w:hAnsi="Arial Narrow" w:cs="Arial"/>
                <w:b/>
                <w:color w:val="000000"/>
                <w:sz w:val="20"/>
                <w:lang w:val="es-ES_tradnl"/>
              </w:rPr>
            </w:pPr>
            <w:r w:rsidRPr="00C76702">
              <w:rPr>
                <w:rFonts w:ascii="Arial Narrow" w:hAnsi="Arial Narrow" w:cs="Arial"/>
                <w:b/>
                <w:bCs/>
                <w:color w:val="000000"/>
                <w:sz w:val="20"/>
                <w:lang w:val="es-ES_tradnl"/>
              </w:rPr>
              <w:t>SI</w:t>
            </w:r>
          </w:p>
        </w:tc>
        <w:tc>
          <w:tcPr>
            <w:tcW w:w="386" w:type="pct"/>
            <w:tcBorders>
              <w:top w:val="single" w:sz="6" w:space="0" w:color="auto"/>
              <w:left w:val="single" w:sz="6" w:space="0" w:color="auto"/>
              <w:bottom w:val="single" w:sz="12" w:space="0" w:color="auto"/>
              <w:right w:val="single" w:sz="12" w:space="0" w:color="auto"/>
            </w:tcBorders>
            <w:shd w:val="clear" w:color="auto" w:fill="auto"/>
            <w:vAlign w:val="center"/>
          </w:tcPr>
          <w:p w14:paraId="27198C00" w14:textId="77777777" w:rsidR="007B7C3F" w:rsidRPr="00C76702" w:rsidRDefault="007B7C3F" w:rsidP="00B96DA2">
            <w:pPr>
              <w:jc w:val="center"/>
              <w:rPr>
                <w:rFonts w:ascii="Arial Narrow" w:hAnsi="Arial Narrow" w:cs="Arial"/>
                <w:b/>
                <w:bCs/>
                <w:color w:val="000000"/>
                <w:sz w:val="20"/>
                <w:lang w:val="es-ES_tradnl"/>
              </w:rPr>
            </w:pPr>
            <w:r w:rsidRPr="00C76702">
              <w:rPr>
                <w:rFonts w:ascii="Arial Narrow" w:hAnsi="Arial Narrow" w:cs="Arial"/>
                <w:b/>
                <w:color w:val="000000"/>
                <w:sz w:val="20"/>
                <w:lang w:val="es-ES_tradnl"/>
              </w:rPr>
              <w:t>NO</w:t>
            </w:r>
          </w:p>
        </w:tc>
      </w:tr>
      <w:tr w:rsidR="007B7C3F" w:rsidRPr="00C76702" w14:paraId="339E5082" w14:textId="77777777" w:rsidTr="00B96DA2">
        <w:trPr>
          <w:trHeight w:val="276"/>
        </w:trPr>
        <w:tc>
          <w:tcPr>
            <w:tcW w:w="255" w:type="pct"/>
            <w:tcBorders>
              <w:top w:val="single" w:sz="12" w:space="0" w:color="auto"/>
              <w:left w:val="single" w:sz="12" w:space="0" w:color="auto"/>
              <w:bottom w:val="single" w:sz="6" w:space="0" w:color="auto"/>
              <w:right w:val="single" w:sz="6" w:space="0" w:color="auto"/>
            </w:tcBorders>
            <w:shd w:val="clear" w:color="auto" w:fill="auto"/>
            <w:vAlign w:val="center"/>
          </w:tcPr>
          <w:p w14:paraId="56489B04" w14:textId="77777777" w:rsidR="007B7C3F" w:rsidRPr="00C76702" w:rsidRDefault="007B7C3F"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w:t>
            </w:r>
          </w:p>
        </w:tc>
        <w:tc>
          <w:tcPr>
            <w:tcW w:w="1415" w:type="pct"/>
            <w:tcBorders>
              <w:top w:val="single" w:sz="12" w:space="0" w:color="auto"/>
              <w:left w:val="single" w:sz="6" w:space="0" w:color="auto"/>
              <w:bottom w:val="single" w:sz="6" w:space="0" w:color="auto"/>
              <w:right w:val="single" w:sz="6" w:space="0" w:color="auto"/>
            </w:tcBorders>
            <w:shd w:val="clear" w:color="auto" w:fill="auto"/>
            <w:vAlign w:val="center"/>
          </w:tcPr>
          <w:p w14:paraId="3A6FC477" w14:textId="77777777" w:rsidR="007B7C3F" w:rsidRPr="00C76702" w:rsidRDefault="00B96DA2"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Jairo Alberto Delgado </w:t>
            </w:r>
          </w:p>
        </w:tc>
        <w:tc>
          <w:tcPr>
            <w:tcW w:w="1166" w:type="pct"/>
            <w:gridSpan w:val="3"/>
            <w:tcBorders>
              <w:top w:val="single" w:sz="12" w:space="0" w:color="auto"/>
              <w:left w:val="single" w:sz="6" w:space="0" w:color="auto"/>
              <w:bottom w:val="single" w:sz="6" w:space="0" w:color="auto"/>
              <w:right w:val="single" w:sz="6" w:space="0" w:color="auto"/>
            </w:tcBorders>
            <w:shd w:val="clear" w:color="auto" w:fill="auto"/>
            <w:vAlign w:val="center"/>
          </w:tcPr>
          <w:p w14:paraId="6CD0E52A" w14:textId="77777777" w:rsidR="007B7C3F" w:rsidRPr="00C76702" w:rsidRDefault="00B96DA2" w:rsidP="00B96DA2">
            <w:pPr>
              <w:jc w:val="center"/>
              <w:rPr>
                <w:rFonts w:ascii="Arial Narrow" w:hAnsi="Arial Narrow" w:cs="Arial"/>
                <w:color w:val="000000"/>
                <w:sz w:val="20"/>
                <w:lang w:val="es-ES_tradnl"/>
              </w:rPr>
            </w:pPr>
            <w:r w:rsidRPr="00C76702">
              <w:rPr>
                <w:rFonts w:ascii="Arial Narrow" w:hAnsi="Arial Narrow" w:cs="Arial"/>
                <w:color w:val="000000"/>
                <w:sz w:val="20"/>
                <w:lang w:val="es-ES_tradnl"/>
              </w:rPr>
              <w:t xml:space="preserve">Contratista </w:t>
            </w:r>
          </w:p>
        </w:tc>
        <w:tc>
          <w:tcPr>
            <w:tcW w:w="1391" w:type="pct"/>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24F47797" w14:textId="77777777" w:rsidR="007B7C3F" w:rsidRPr="00C76702" w:rsidRDefault="00B96DA2" w:rsidP="00051DDA">
            <w:pPr>
              <w:jc w:val="center"/>
              <w:rPr>
                <w:rFonts w:ascii="Arial Narrow" w:hAnsi="Arial Narrow" w:cs="Arial"/>
                <w:color w:val="000000"/>
                <w:sz w:val="20"/>
                <w:lang w:val="es-ES_tradnl"/>
              </w:rPr>
            </w:pPr>
            <w:r w:rsidRPr="00C76702">
              <w:rPr>
                <w:rFonts w:ascii="Arial Narrow" w:hAnsi="Arial Narrow" w:cs="Arial"/>
                <w:color w:val="000000"/>
                <w:sz w:val="20"/>
                <w:lang w:val="es-ES_tradnl"/>
              </w:rPr>
              <w:t>Ministerio de Trabajo</w:t>
            </w:r>
          </w:p>
        </w:tc>
        <w:tc>
          <w:tcPr>
            <w:tcW w:w="387" w:type="pct"/>
            <w:tcBorders>
              <w:top w:val="single" w:sz="12" w:space="0" w:color="auto"/>
              <w:left w:val="single" w:sz="12" w:space="0" w:color="auto"/>
              <w:bottom w:val="single" w:sz="6" w:space="0" w:color="auto"/>
              <w:right w:val="single" w:sz="4" w:space="0" w:color="auto"/>
            </w:tcBorders>
            <w:shd w:val="clear" w:color="auto" w:fill="auto"/>
          </w:tcPr>
          <w:p w14:paraId="519CB518" w14:textId="55DFE190" w:rsidR="007B7C3F"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12" w:space="0" w:color="auto"/>
              <w:left w:val="single" w:sz="4" w:space="0" w:color="auto"/>
              <w:bottom w:val="single" w:sz="6" w:space="0" w:color="auto"/>
              <w:right w:val="single" w:sz="12" w:space="0" w:color="auto"/>
            </w:tcBorders>
            <w:shd w:val="clear" w:color="auto" w:fill="auto"/>
          </w:tcPr>
          <w:p w14:paraId="03DC4060" w14:textId="77777777" w:rsidR="007B7C3F" w:rsidRPr="00C76702" w:rsidRDefault="007B7C3F"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7B7C3F" w:rsidRPr="00C76702" w14:paraId="1912C2AE"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5B835674" w14:textId="77777777" w:rsidR="007B7C3F" w:rsidRPr="00C76702" w:rsidRDefault="007B7C3F"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2</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58988811" w14:textId="77777777" w:rsidR="007B7C3F" w:rsidRPr="00C76702" w:rsidRDefault="00B96DA2"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Ana María Blandón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6EA8CB8A" w14:textId="77777777" w:rsidR="007B7C3F" w:rsidRPr="00C76702" w:rsidRDefault="00B96DA2"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Profesional Especializada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5C956564" w14:textId="77777777" w:rsidR="007B7C3F" w:rsidRPr="00C76702" w:rsidRDefault="00B96DA2"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Instituto Nacional de Salud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6A5F9BB2" w14:textId="2879C115" w:rsidR="007B7C3F"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70E4EADB" w14:textId="77777777" w:rsidR="007B7C3F" w:rsidRPr="00C76702" w:rsidRDefault="007B7C3F"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7B7C3F" w:rsidRPr="00C76702" w14:paraId="41262243"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7FC34F12" w14:textId="77777777" w:rsidR="007B7C3F" w:rsidRPr="00C76702" w:rsidRDefault="007B7C3F"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3</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02BD58C8" w14:textId="77777777" w:rsidR="007B7C3F" w:rsidRPr="00C76702" w:rsidRDefault="00B96DA2"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Tana Correo Bohórquez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3503B238" w14:textId="77777777" w:rsidR="007B7C3F" w:rsidRPr="00C76702" w:rsidRDefault="00B96DA2"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Profesional Especializada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69D8E5B6" w14:textId="77777777" w:rsidR="007B7C3F" w:rsidRPr="00C76702" w:rsidRDefault="00B96DA2"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Defensoría del Pueblo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40F16004" w14:textId="773D5786" w:rsidR="007B7C3F"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06FD5EAF" w14:textId="77777777" w:rsidR="007B7C3F" w:rsidRPr="00C76702" w:rsidRDefault="007B7C3F"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7B7C3F" w:rsidRPr="00C76702" w14:paraId="514FDC4C"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6EFD3124" w14:textId="77777777" w:rsidR="007B7C3F" w:rsidRPr="00C76702" w:rsidRDefault="007B7C3F"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4</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025312E4" w14:textId="77777777" w:rsidR="007B7C3F"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Claudia Milena Higuera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48085C04" w14:textId="77777777" w:rsidR="007B7C3F"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Jefe de División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03BEDF39" w14:textId="77777777" w:rsidR="007B7C3F"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Consejo Superior de la Judicatura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4C86490D" w14:textId="31473A93" w:rsidR="007B7C3F"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56AD4C2A" w14:textId="77777777" w:rsidR="007B7C3F" w:rsidRPr="00C76702" w:rsidRDefault="007B7C3F"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7B7C3F" w:rsidRPr="00C76702" w14:paraId="22183ED3"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7FC31ECE" w14:textId="77777777" w:rsidR="007B7C3F" w:rsidRPr="00C76702" w:rsidRDefault="007B7C3F"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5</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7B81C4CF" w14:textId="77777777" w:rsidR="007B7C3F"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Gloria Elizabeth Moreno</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3C6842B1" w14:textId="77777777" w:rsidR="007B7C3F"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Profesional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06D36622" w14:textId="77777777" w:rsidR="007B7C3F"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Consejo Superior de la Judicatura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7701D40E" w14:textId="2CD8B1E2" w:rsidR="007B7C3F"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1C3115A6" w14:textId="77777777" w:rsidR="007B7C3F" w:rsidRPr="00C76702" w:rsidRDefault="007B7C3F"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7B7C3F" w:rsidRPr="00C76702" w14:paraId="5B035DEA"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172EDD00" w14:textId="77777777" w:rsidR="007B7C3F" w:rsidRPr="00C76702" w:rsidRDefault="007B7C3F"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6</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7BE11340" w14:textId="77777777" w:rsidR="007B7C3F"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Sandra Lucia Moreno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04AC7EAE" w14:textId="77777777" w:rsidR="007B7C3F"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Profesional Especializado Forense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68849992" w14:textId="77777777" w:rsidR="007B7C3F"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Instituto Nacional de Medicina Legal y Ciencias Forenses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4204775E" w14:textId="28CD529D" w:rsidR="007B7C3F"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40641841" w14:textId="77777777" w:rsidR="007B7C3F" w:rsidRPr="00C76702" w:rsidRDefault="007B7C3F"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3ED82C49"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2B36ADDB"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7</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6BB867D9"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Sandra Liliana Cifuentes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1C74E001" w14:textId="77777777" w:rsidR="00051DDA" w:rsidRPr="00C76702" w:rsidRDefault="00051DDA" w:rsidP="001A5CE8">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Profesional Especializado Forense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4AC236B1"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Instituto Nacional de Medicina Legal y Ciencias Forenses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17B90436" w14:textId="2914542E"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2FE35247"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59FF327D"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0627B2BB"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8</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3C006AFA"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Fiorella Olivera Rojas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7714D7C0"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Profesional Universitario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75A5E645"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Procuraduría General de la Nación</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787FD947" w14:textId="4BEF6A40"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5BBF6E81"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07BC6FEB"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2E40C745"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9</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06295E16"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Doris Medina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7C0B386C"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Asesora</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55807D8C"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Procuraduría General de la Nación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3D5D3681" w14:textId="3F5E9254"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3C00DA1D"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56CC0F70"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631E34A1"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10</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18D5EF6A"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Martha Cecilia Ruiz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624E70B3"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Contratista</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76466FE5"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Ministerio de Salud y Protección Social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073FA17A" w14:textId="37F7C9C7"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2F226D69"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64686B73"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6D7921AA"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11</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5B0D58C3"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Angélica Parra Sanabria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2A132129"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Contratista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3AEBE016"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ICBF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06007CB2" w14:textId="279ED06E"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5BBC5DD4"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61FDB3AE"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14EF0807"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12</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3113A193"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Blanca Leticia Arteaga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592A649C"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Asesora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4A629734"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Ministerio del Interior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434F7A43" w14:textId="57E13B9B"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5B12240B"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72626C47"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5CE2F373"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13</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09A2696F"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Juan José Torres Ortiz</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36B374F5"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Contratista</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1D9AA63C"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Unidad de Protección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50E80D5C" w14:textId="1F443DB6"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715559C9"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0A5EB64C"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44E0CE2A"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14</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7F51EA29"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Luis Carlos Forero Ballesteros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04911CFC"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Contratista</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4E11AD36"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Ministerio de Salud y Protección Social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172EDD44" w14:textId="5C1E8624"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7BEB3BB6"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7243A5A6"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6E843AC7"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15</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61CFD4D5"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Lina Peñaloza Giraldo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7D24E8FC"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Contratista</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0C0B042F"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DANE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1DAC43A3" w14:textId="01A10EBB"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74AB7F68"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1742DAFB"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2836CEA9"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16</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59A2FEE3" w14:textId="5CD78BBA"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Diana Milena </w:t>
            </w:r>
            <w:r w:rsidR="005773E2" w:rsidRPr="00C76702">
              <w:rPr>
                <w:rFonts w:ascii="Arial Narrow" w:hAnsi="Arial Narrow" w:cs="Arial"/>
                <w:bCs/>
                <w:color w:val="000000"/>
                <w:sz w:val="20"/>
                <w:lang w:val="es-ES_tradnl"/>
              </w:rPr>
              <w:t>Ávila</w:t>
            </w:r>
            <w:r w:rsidRPr="00C76702">
              <w:rPr>
                <w:rFonts w:ascii="Arial Narrow" w:hAnsi="Arial Narrow" w:cs="Arial"/>
                <w:bCs/>
                <w:color w:val="000000"/>
                <w:sz w:val="20"/>
                <w:lang w:val="es-ES_tradnl"/>
              </w:rPr>
              <w:t xml:space="preserve">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5D192DF8"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Profesional Especializado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2A056554"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DANE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2C0D0003" w14:textId="246A095B"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09C64B49"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6AADE54A"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7AD79025"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17</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3AC1C7CA"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Marcela Enciso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371A5D09"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Consultora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096FF525"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ICBF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271C3BDF" w14:textId="7588DF6A"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0131B308"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6330DB96"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2C42283E"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18</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010EA819"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Luisa Fernanda Cañas</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2A5364D5"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Contratista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5C4FF720"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Ministerio del Interior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02C8715D" w14:textId="7295EC9F"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5EB1B9C6"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7CC6964D" w14:textId="77777777" w:rsidTr="00B96DA2">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64650798"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19</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12E146F6"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Clara Inés García </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676BFEB1"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Contratista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3516B666"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Ministerio del Interior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436048B0" w14:textId="27C8C012" w:rsidR="00051DDA" w:rsidRPr="00C76702" w:rsidRDefault="001A5CE8"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5FD15569" w14:textId="77777777" w:rsidR="00051DDA" w:rsidRPr="00C76702" w:rsidRDefault="00051DDA" w:rsidP="00B96DA2">
            <w:pPr>
              <w:jc w:val="center"/>
              <w:rPr>
                <w:rFonts w:ascii="Arial Narrow" w:hAnsi="Arial Narrow" w:cs="Arial"/>
                <w:b/>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3E880DEF" w14:textId="77777777" w:rsidTr="00051DDA">
        <w:trPr>
          <w:trHeight w:val="397"/>
        </w:trPr>
        <w:tc>
          <w:tcPr>
            <w:tcW w:w="255" w:type="pct"/>
            <w:tcBorders>
              <w:top w:val="single" w:sz="6" w:space="0" w:color="auto"/>
              <w:left w:val="single" w:sz="12" w:space="0" w:color="auto"/>
              <w:bottom w:val="single" w:sz="6" w:space="0" w:color="auto"/>
              <w:right w:val="single" w:sz="6" w:space="0" w:color="auto"/>
            </w:tcBorders>
            <w:shd w:val="clear" w:color="auto" w:fill="auto"/>
            <w:vAlign w:val="center"/>
          </w:tcPr>
          <w:p w14:paraId="6980FD29"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lastRenderedPageBreak/>
              <w:t>20</w:t>
            </w:r>
          </w:p>
        </w:tc>
        <w:tc>
          <w:tcPr>
            <w:tcW w:w="1415" w:type="pct"/>
            <w:tcBorders>
              <w:top w:val="single" w:sz="6" w:space="0" w:color="auto"/>
              <w:left w:val="single" w:sz="6" w:space="0" w:color="auto"/>
              <w:bottom w:val="single" w:sz="6" w:space="0" w:color="auto"/>
              <w:right w:val="single" w:sz="6" w:space="0" w:color="auto"/>
            </w:tcBorders>
            <w:shd w:val="clear" w:color="auto" w:fill="auto"/>
          </w:tcPr>
          <w:p w14:paraId="147CEB09"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Andres Javier Lara</w:t>
            </w:r>
          </w:p>
        </w:tc>
        <w:tc>
          <w:tcPr>
            <w:tcW w:w="1166" w:type="pct"/>
            <w:gridSpan w:val="3"/>
            <w:tcBorders>
              <w:top w:val="single" w:sz="6" w:space="0" w:color="auto"/>
              <w:left w:val="single" w:sz="6" w:space="0" w:color="auto"/>
              <w:bottom w:val="single" w:sz="6" w:space="0" w:color="auto"/>
              <w:right w:val="single" w:sz="6" w:space="0" w:color="auto"/>
            </w:tcBorders>
            <w:shd w:val="clear" w:color="auto" w:fill="auto"/>
          </w:tcPr>
          <w:p w14:paraId="17516348"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Contratista </w:t>
            </w:r>
          </w:p>
        </w:tc>
        <w:tc>
          <w:tcPr>
            <w:tcW w:w="1391" w:type="pct"/>
            <w:gridSpan w:val="2"/>
            <w:tcBorders>
              <w:top w:val="single" w:sz="6" w:space="0" w:color="auto"/>
              <w:left w:val="single" w:sz="6" w:space="0" w:color="auto"/>
              <w:bottom w:val="single" w:sz="6" w:space="0" w:color="auto"/>
              <w:right w:val="single" w:sz="12" w:space="0" w:color="auto"/>
            </w:tcBorders>
            <w:shd w:val="clear" w:color="auto" w:fill="auto"/>
          </w:tcPr>
          <w:p w14:paraId="285A7EAD"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Ministerio de Justicia </w:t>
            </w:r>
          </w:p>
        </w:tc>
        <w:tc>
          <w:tcPr>
            <w:tcW w:w="387" w:type="pct"/>
            <w:tcBorders>
              <w:top w:val="single" w:sz="6" w:space="0" w:color="auto"/>
              <w:left w:val="single" w:sz="12" w:space="0" w:color="auto"/>
              <w:bottom w:val="single" w:sz="6" w:space="0" w:color="auto"/>
              <w:right w:val="single" w:sz="6" w:space="0" w:color="auto"/>
            </w:tcBorders>
            <w:shd w:val="clear" w:color="auto" w:fill="auto"/>
          </w:tcPr>
          <w:p w14:paraId="32BA6B32" w14:textId="6EE28E30" w:rsidR="00051DDA" w:rsidRPr="00C76702" w:rsidRDefault="001A5CE8" w:rsidP="00B96DA2">
            <w:pPr>
              <w:jc w:val="center"/>
              <w:rPr>
                <w:rFonts w:ascii="Arial Narrow" w:hAnsi="Arial Narrow" w:cs="Arial"/>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6" w:space="0" w:color="auto"/>
              <w:right w:val="single" w:sz="12" w:space="0" w:color="auto"/>
            </w:tcBorders>
            <w:shd w:val="clear" w:color="auto" w:fill="auto"/>
          </w:tcPr>
          <w:p w14:paraId="34AF276B" w14:textId="77777777" w:rsidR="00051DDA" w:rsidRPr="00C76702" w:rsidRDefault="00051DDA" w:rsidP="00B96DA2">
            <w:pPr>
              <w:jc w:val="center"/>
              <w:rPr>
                <w:rFonts w:ascii="Arial Narrow" w:hAnsi="Arial Narrow" w:cs="Arial"/>
                <w:color w:val="000000"/>
                <w:sz w:val="20"/>
                <w:lang w:val="es-ES_tradnl"/>
              </w:rPr>
            </w:pPr>
            <w:r w:rsidRPr="00C76702">
              <w:rPr>
                <w:rFonts w:ascii="Arial Narrow" w:hAnsi="Arial Narrow" w:cs="Arial"/>
                <w:color w:val="000000"/>
                <w:sz w:val="20"/>
                <w:lang w:val="es-ES_tradnl"/>
              </w:rPr>
              <w:sym w:font="Wingdings 2" w:char="F035"/>
            </w:r>
          </w:p>
        </w:tc>
      </w:tr>
      <w:tr w:rsidR="00051DDA" w:rsidRPr="00C76702" w14:paraId="5CCFCE4E" w14:textId="77777777" w:rsidTr="00B96DA2">
        <w:trPr>
          <w:trHeight w:val="397"/>
        </w:trPr>
        <w:tc>
          <w:tcPr>
            <w:tcW w:w="255" w:type="pct"/>
            <w:tcBorders>
              <w:top w:val="single" w:sz="6" w:space="0" w:color="auto"/>
              <w:left w:val="single" w:sz="12" w:space="0" w:color="auto"/>
              <w:bottom w:val="single" w:sz="12" w:space="0" w:color="auto"/>
              <w:right w:val="single" w:sz="6" w:space="0" w:color="auto"/>
            </w:tcBorders>
            <w:shd w:val="clear" w:color="auto" w:fill="auto"/>
            <w:vAlign w:val="center"/>
          </w:tcPr>
          <w:p w14:paraId="048B7068" w14:textId="77777777" w:rsidR="00051DDA" w:rsidRPr="00C76702" w:rsidRDefault="00051DDA" w:rsidP="00B96DA2">
            <w:pPr>
              <w:jc w:val="center"/>
              <w:rPr>
                <w:rFonts w:ascii="Arial Narrow" w:hAnsi="Arial Narrow" w:cs="Arial"/>
                <w:b/>
                <w:bCs/>
                <w:color w:val="000000"/>
                <w:sz w:val="20"/>
                <w:lang w:val="es-ES_tradnl"/>
              </w:rPr>
            </w:pPr>
            <w:r w:rsidRPr="00C76702">
              <w:rPr>
                <w:rFonts w:ascii="Arial Narrow" w:hAnsi="Arial Narrow" w:cs="Arial"/>
                <w:b/>
                <w:bCs/>
                <w:color w:val="000000"/>
                <w:sz w:val="20"/>
                <w:lang w:val="es-ES_tradnl"/>
              </w:rPr>
              <w:t>21</w:t>
            </w:r>
          </w:p>
        </w:tc>
        <w:tc>
          <w:tcPr>
            <w:tcW w:w="1415" w:type="pct"/>
            <w:tcBorders>
              <w:top w:val="single" w:sz="6" w:space="0" w:color="auto"/>
              <w:left w:val="single" w:sz="6" w:space="0" w:color="auto"/>
              <w:bottom w:val="single" w:sz="12" w:space="0" w:color="auto"/>
              <w:right w:val="single" w:sz="6" w:space="0" w:color="auto"/>
            </w:tcBorders>
            <w:shd w:val="clear" w:color="auto" w:fill="auto"/>
          </w:tcPr>
          <w:p w14:paraId="7463EC71" w14:textId="77777777" w:rsidR="00051DDA" w:rsidRPr="00C76702" w:rsidRDefault="00051DDA" w:rsidP="00B96DA2">
            <w:pPr>
              <w:jc w:val="center"/>
              <w:rPr>
                <w:rFonts w:ascii="Arial Narrow" w:hAnsi="Arial Narrow" w:cs="Arial"/>
                <w:bCs/>
                <w:color w:val="000000"/>
                <w:sz w:val="20"/>
                <w:lang w:val="es-ES_tradnl"/>
              </w:rPr>
            </w:pPr>
            <w:r w:rsidRPr="00C76702">
              <w:rPr>
                <w:rFonts w:ascii="Arial Narrow" w:hAnsi="Arial Narrow" w:cs="Arial"/>
                <w:bCs/>
                <w:color w:val="000000"/>
                <w:sz w:val="20"/>
                <w:lang w:val="es-ES_tradnl"/>
              </w:rPr>
              <w:t xml:space="preserve">Pilar Cardona Gomez </w:t>
            </w:r>
          </w:p>
        </w:tc>
        <w:tc>
          <w:tcPr>
            <w:tcW w:w="1166" w:type="pct"/>
            <w:gridSpan w:val="3"/>
            <w:tcBorders>
              <w:top w:val="single" w:sz="6" w:space="0" w:color="auto"/>
              <w:left w:val="single" w:sz="6" w:space="0" w:color="auto"/>
              <w:bottom w:val="single" w:sz="12" w:space="0" w:color="auto"/>
              <w:right w:val="single" w:sz="6" w:space="0" w:color="auto"/>
            </w:tcBorders>
            <w:shd w:val="clear" w:color="auto" w:fill="auto"/>
          </w:tcPr>
          <w:p w14:paraId="3872A0C4" w14:textId="77777777" w:rsidR="00051DDA" w:rsidRPr="00C76702" w:rsidRDefault="00051DDA" w:rsidP="00B96DA2">
            <w:pPr>
              <w:rPr>
                <w:rFonts w:ascii="Arial Narrow" w:hAnsi="Arial Narrow" w:cs="Arial"/>
                <w:color w:val="000000"/>
                <w:sz w:val="20"/>
                <w:lang w:val="es-ES_tradnl"/>
              </w:rPr>
            </w:pPr>
            <w:r w:rsidRPr="00C76702">
              <w:rPr>
                <w:rFonts w:ascii="Arial Narrow" w:hAnsi="Arial Narrow" w:cs="Arial"/>
                <w:color w:val="000000"/>
                <w:sz w:val="20"/>
                <w:lang w:val="es-ES_tradnl"/>
              </w:rPr>
              <w:t xml:space="preserve">Contratista </w:t>
            </w:r>
          </w:p>
        </w:tc>
        <w:tc>
          <w:tcPr>
            <w:tcW w:w="1391" w:type="pct"/>
            <w:gridSpan w:val="2"/>
            <w:tcBorders>
              <w:top w:val="single" w:sz="6" w:space="0" w:color="auto"/>
              <w:left w:val="single" w:sz="6" w:space="0" w:color="auto"/>
              <w:bottom w:val="single" w:sz="12" w:space="0" w:color="auto"/>
              <w:right w:val="single" w:sz="12" w:space="0" w:color="auto"/>
            </w:tcBorders>
            <w:shd w:val="clear" w:color="auto" w:fill="auto"/>
          </w:tcPr>
          <w:p w14:paraId="208E4078" w14:textId="77777777" w:rsidR="00051DDA" w:rsidRPr="00C76702" w:rsidRDefault="00051DDA" w:rsidP="00051DDA">
            <w:pPr>
              <w:rPr>
                <w:rFonts w:ascii="Arial Narrow" w:hAnsi="Arial Narrow" w:cs="Arial"/>
                <w:color w:val="000000"/>
                <w:sz w:val="20"/>
                <w:lang w:val="es-ES_tradnl"/>
              </w:rPr>
            </w:pPr>
            <w:r w:rsidRPr="00C76702">
              <w:rPr>
                <w:rFonts w:ascii="Arial Narrow" w:hAnsi="Arial Narrow" w:cs="Arial"/>
                <w:color w:val="000000"/>
                <w:sz w:val="20"/>
                <w:lang w:val="es-ES_tradnl"/>
              </w:rPr>
              <w:t>Ministerio de Salud y Protección Social</w:t>
            </w:r>
          </w:p>
        </w:tc>
        <w:tc>
          <w:tcPr>
            <w:tcW w:w="387" w:type="pct"/>
            <w:tcBorders>
              <w:top w:val="single" w:sz="6" w:space="0" w:color="auto"/>
              <w:left w:val="single" w:sz="12" w:space="0" w:color="auto"/>
              <w:bottom w:val="single" w:sz="12" w:space="0" w:color="auto"/>
              <w:right w:val="single" w:sz="6" w:space="0" w:color="auto"/>
            </w:tcBorders>
            <w:shd w:val="clear" w:color="auto" w:fill="auto"/>
          </w:tcPr>
          <w:p w14:paraId="0C4BF717" w14:textId="0475ADB8" w:rsidR="00051DDA" w:rsidRPr="00C76702" w:rsidRDefault="001A5CE8" w:rsidP="00B96DA2">
            <w:pPr>
              <w:jc w:val="center"/>
              <w:rPr>
                <w:rFonts w:ascii="Arial Narrow" w:hAnsi="Arial Narrow" w:cs="Arial"/>
                <w:color w:val="000000"/>
                <w:sz w:val="20"/>
                <w:lang w:val="es-ES_tradnl"/>
              </w:rPr>
            </w:pPr>
            <w:r w:rsidRPr="00C76702">
              <w:rPr>
                <w:rFonts w:ascii="Arial Narrow" w:hAnsi="Arial Narrow" w:cs="Arial"/>
                <w:color w:val="000000"/>
                <w:sz w:val="20"/>
                <w:lang w:val="es-ES_tradnl"/>
              </w:rPr>
              <w:t>X</w:t>
            </w:r>
          </w:p>
        </w:tc>
        <w:tc>
          <w:tcPr>
            <w:tcW w:w="386" w:type="pct"/>
            <w:tcBorders>
              <w:top w:val="single" w:sz="6" w:space="0" w:color="auto"/>
              <w:left w:val="single" w:sz="6" w:space="0" w:color="auto"/>
              <w:bottom w:val="single" w:sz="12" w:space="0" w:color="auto"/>
              <w:right w:val="single" w:sz="12" w:space="0" w:color="auto"/>
            </w:tcBorders>
            <w:shd w:val="clear" w:color="auto" w:fill="auto"/>
          </w:tcPr>
          <w:p w14:paraId="5952E95F" w14:textId="77777777" w:rsidR="00051DDA" w:rsidRPr="00C76702" w:rsidRDefault="00051DDA" w:rsidP="00B96DA2">
            <w:pPr>
              <w:jc w:val="center"/>
              <w:rPr>
                <w:rFonts w:ascii="Arial Narrow" w:hAnsi="Arial Narrow" w:cs="Arial"/>
                <w:color w:val="000000"/>
                <w:sz w:val="20"/>
                <w:lang w:val="es-ES_tradnl"/>
              </w:rPr>
            </w:pPr>
          </w:p>
        </w:tc>
      </w:tr>
    </w:tbl>
    <w:p w14:paraId="2B2A7CA6" w14:textId="77777777" w:rsidR="007B7C3F" w:rsidRPr="00C76702" w:rsidRDefault="007B7C3F" w:rsidP="007B7C3F">
      <w:pPr>
        <w:rPr>
          <w:rFonts w:ascii="Arial Narrow" w:hAnsi="Arial Narrow"/>
          <w:sz w:val="20"/>
          <w:lang w:val="es-ES_tradnl"/>
        </w:rPr>
      </w:pPr>
    </w:p>
    <w:p w14:paraId="17FCBEE1" w14:textId="77777777" w:rsidR="007B7C3F" w:rsidRPr="00C76702" w:rsidRDefault="007B7C3F" w:rsidP="007B7C3F">
      <w:pPr>
        <w:rPr>
          <w:rFonts w:ascii="Arial Narrow" w:hAnsi="Arial Narrow"/>
          <w:sz w:val="20"/>
          <w:lang w:val="es-ES_tradnl"/>
        </w:rPr>
      </w:pPr>
    </w:p>
    <w:p w14:paraId="563377A8" w14:textId="77777777" w:rsidR="007B7C3F" w:rsidRPr="00C76702" w:rsidRDefault="007B7C3F" w:rsidP="007B7C3F">
      <w:pPr>
        <w:rPr>
          <w:rFonts w:ascii="Arial Narrow" w:hAnsi="Arial Narrow"/>
          <w:sz w:val="20"/>
          <w:lang w:val="es-ES_tradnl"/>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3323"/>
        <w:gridCol w:w="1990"/>
        <w:gridCol w:w="1739"/>
        <w:gridCol w:w="2386"/>
      </w:tblGrid>
      <w:tr w:rsidR="007B7C3F" w:rsidRPr="00C76702" w14:paraId="157E9EA8" w14:textId="77777777" w:rsidTr="003F35BA">
        <w:tc>
          <w:tcPr>
            <w:tcW w:w="5000" w:type="pct"/>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825189" w14:textId="77777777" w:rsidR="007B7C3F" w:rsidRPr="00C76702" w:rsidRDefault="007B7C3F" w:rsidP="00B96DA2">
            <w:pPr>
              <w:ind w:left="460"/>
              <w:jc w:val="center"/>
              <w:rPr>
                <w:rFonts w:ascii="Arial Narrow" w:hAnsi="Arial Narrow" w:cs="Arial"/>
                <w:b/>
                <w:color w:val="000000"/>
                <w:sz w:val="20"/>
                <w:lang w:val="es-ES_tradnl"/>
              </w:rPr>
            </w:pPr>
            <w:r w:rsidRPr="00C76702">
              <w:rPr>
                <w:rFonts w:ascii="Arial Narrow" w:hAnsi="Arial Narrow" w:cs="Arial"/>
                <w:b/>
                <w:color w:val="000000"/>
                <w:sz w:val="20"/>
                <w:lang w:val="es-ES_tradnl"/>
              </w:rPr>
              <w:t xml:space="preserve"> ORDEN DEL DÍA </w:t>
            </w:r>
            <w:r w:rsidRPr="00C76702">
              <w:rPr>
                <w:rFonts w:ascii="Arial Narrow" w:hAnsi="Arial Narrow" w:cs="Arial"/>
                <w:b/>
                <w:color w:val="00B050"/>
                <w:sz w:val="20"/>
                <w:lang w:val="es-ES_tradnl"/>
              </w:rPr>
              <w:t>(14)</w:t>
            </w:r>
          </w:p>
        </w:tc>
      </w:tr>
      <w:tr w:rsidR="007B7C3F" w:rsidRPr="00C76702" w14:paraId="3F51E918" w14:textId="77777777" w:rsidTr="003F35BA">
        <w:trPr>
          <w:trHeight w:val="311"/>
        </w:trPr>
        <w:tc>
          <w:tcPr>
            <w:tcW w:w="5000" w:type="pct"/>
            <w:gridSpan w:val="5"/>
            <w:tcBorders>
              <w:top w:val="single" w:sz="6" w:space="0" w:color="auto"/>
              <w:left w:val="single" w:sz="12" w:space="0" w:color="auto"/>
              <w:bottom w:val="single" w:sz="12" w:space="0" w:color="auto"/>
              <w:right w:val="single" w:sz="12" w:space="0" w:color="auto"/>
            </w:tcBorders>
            <w:shd w:val="clear" w:color="auto" w:fill="auto"/>
            <w:vAlign w:val="center"/>
          </w:tcPr>
          <w:p w14:paraId="35995B1D" w14:textId="7F209780" w:rsidR="007B7C3F" w:rsidRPr="00C76702" w:rsidRDefault="007B7C3F" w:rsidP="005773E2">
            <w:pPr>
              <w:numPr>
                <w:ilvl w:val="0"/>
                <w:numId w:val="1"/>
              </w:numPr>
              <w:ind w:firstLine="0"/>
              <w:rPr>
                <w:rFonts w:ascii="Arial Narrow" w:hAnsi="Arial Narrow" w:cs="Arial"/>
                <w:color w:val="000000"/>
                <w:sz w:val="20"/>
                <w:lang w:val="es-ES_tradnl"/>
              </w:rPr>
            </w:pPr>
            <w:r w:rsidRPr="00C76702">
              <w:rPr>
                <w:rFonts w:ascii="Arial Narrow" w:hAnsi="Arial Narrow" w:cs="Arial"/>
                <w:color w:val="000000"/>
                <w:sz w:val="20"/>
                <w:lang w:val="es-ES_tradnl"/>
              </w:rPr>
              <w:t>Verificación del quórum</w:t>
            </w:r>
          </w:p>
          <w:p w14:paraId="57493755" w14:textId="77777777" w:rsidR="007B7C3F" w:rsidRPr="00C76702" w:rsidRDefault="007B7C3F" w:rsidP="005773E2">
            <w:pPr>
              <w:numPr>
                <w:ilvl w:val="0"/>
                <w:numId w:val="1"/>
              </w:numPr>
              <w:ind w:firstLine="0"/>
              <w:rPr>
                <w:rFonts w:ascii="Arial Narrow" w:hAnsi="Arial Narrow" w:cs="Arial"/>
                <w:color w:val="000000"/>
                <w:sz w:val="20"/>
                <w:lang w:val="es-ES_tradnl"/>
              </w:rPr>
            </w:pPr>
            <w:r w:rsidRPr="00C76702">
              <w:rPr>
                <w:rFonts w:ascii="Arial Narrow" w:hAnsi="Arial Narrow" w:cs="Arial"/>
                <w:color w:val="000000"/>
                <w:sz w:val="20"/>
                <w:lang w:val="es-ES_tradnl"/>
              </w:rPr>
              <w:t>Lectura y aprobación del orden del día</w:t>
            </w:r>
          </w:p>
          <w:p w14:paraId="616153E6" w14:textId="77777777" w:rsidR="007B7C3F" w:rsidRPr="00C76702" w:rsidRDefault="007B7C3F" w:rsidP="005773E2">
            <w:pPr>
              <w:numPr>
                <w:ilvl w:val="0"/>
                <w:numId w:val="1"/>
              </w:numPr>
              <w:ind w:firstLine="0"/>
              <w:rPr>
                <w:rFonts w:ascii="Arial Narrow" w:hAnsi="Arial Narrow" w:cs="Arial"/>
                <w:color w:val="000000"/>
                <w:sz w:val="20"/>
                <w:lang w:val="es-ES_tradnl"/>
              </w:rPr>
            </w:pPr>
            <w:r w:rsidRPr="00C76702">
              <w:rPr>
                <w:rFonts w:ascii="Arial Narrow" w:hAnsi="Arial Narrow" w:cs="Arial"/>
                <w:color w:val="000000"/>
                <w:sz w:val="20"/>
                <w:lang w:val="es-ES_tradnl"/>
              </w:rPr>
              <w:t xml:space="preserve">Revisión de compromisos pendientes </w:t>
            </w:r>
          </w:p>
          <w:p w14:paraId="6DDC874D" w14:textId="77777777" w:rsidR="007B7C3F" w:rsidRPr="00C76702" w:rsidRDefault="007B7C3F" w:rsidP="005773E2">
            <w:pPr>
              <w:numPr>
                <w:ilvl w:val="0"/>
                <w:numId w:val="1"/>
              </w:numPr>
              <w:ind w:firstLine="0"/>
              <w:rPr>
                <w:rFonts w:ascii="Arial Narrow" w:hAnsi="Arial Narrow" w:cs="Arial"/>
                <w:color w:val="000000"/>
                <w:sz w:val="20"/>
                <w:lang w:val="es-ES_tradnl"/>
              </w:rPr>
            </w:pPr>
            <w:r w:rsidRPr="00C76702">
              <w:rPr>
                <w:rFonts w:ascii="Arial Narrow" w:hAnsi="Arial Narrow" w:cs="Arial"/>
                <w:color w:val="000000"/>
                <w:sz w:val="20"/>
                <w:lang w:val="es-ES_tradnl"/>
              </w:rPr>
              <w:t xml:space="preserve">Desarrollo de los temas: </w:t>
            </w:r>
          </w:p>
          <w:p w14:paraId="403F92A1" w14:textId="0037ED9C" w:rsidR="007B7C3F" w:rsidRPr="00C76702" w:rsidRDefault="001A5CE8" w:rsidP="00656ED6">
            <w:pPr>
              <w:ind w:left="2124"/>
              <w:rPr>
                <w:rFonts w:ascii="Arial Narrow" w:hAnsi="Arial Narrow" w:cs="Arial"/>
                <w:color w:val="000000"/>
                <w:sz w:val="20"/>
                <w:lang w:val="es-ES_tradnl"/>
              </w:rPr>
            </w:pPr>
            <w:r w:rsidRPr="00C76702">
              <w:rPr>
                <w:rFonts w:ascii="Arial Narrow" w:hAnsi="Arial Narrow" w:cs="Arial"/>
                <w:color w:val="000000"/>
                <w:sz w:val="20"/>
                <w:lang w:val="es-ES_tradnl"/>
              </w:rPr>
              <w:t xml:space="preserve">Socialización del Plan de Acción del para el SIVIGE </w:t>
            </w:r>
          </w:p>
          <w:p w14:paraId="2F690DAF" w14:textId="77777777" w:rsidR="00656ED6" w:rsidRPr="00C76702" w:rsidRDefault="00656ED6" w:rsidP="00656ED6">
            <w:pPr>
              <w:ind w:left="2124"/>
              <w:rPr>
                <w:rFonts w:ascii="Arial Narrow" w:hAnsi="Arial Narrow" w:cs="Arial"/>
                <w:color w:val="000000"/>
                <w:sz w:val="20"/>
                <w:lang w:val="es-ES_tradnl"/>
              </w:rPr>
            </w:pPr>
            <w:r w:rsidRPr="00C76702">
              <w:rPr>
                <w:rFonts w:ascii="Arial Narrow" w:hAnsi="Arial Narrow" w:cs="Arial"/>
                <w:color w:val="000000"/>
                <w:sz w:val="20"/>
                <w:lang w:val="es-ES_tradnl"/>
              </w:rPr>
              <w:t>Presentación de la Estrategia metodológica del SIVIGE</w:t>
            </w:r>
          </w:p>
          <w:p w14:paraId="5E51BA2E" w14:textId="77777777" w:rsidR="00656ED6" w:rsidRPr="00C76702" w:rsidRDefault="00656ED6" w:rsidP="00656ED6">
            <w:pPr>
              <w:ind w:left="2124"/>
              <w:rPr>
                <w:rFonts w:ascii="Arial Narrow" w:hAnsi="Arial Narrow" w:cs="Arial"/>
                <w:color w:val="000000"/>
                <w:sz w:val="20"/>
                <w:lang w:val="es-ES_tradnl"/>
              </w:rPr>
            </w:pPr>
            <w:r w:rsidRPr="00C76702">
              <w:rPr>
                <w:rFonts w:ascii="Arial Narrow" w:hAnsi="Arial Narrow" w:cs="Arial"/>
                <w:color w:val="000000"/>
                <w:sz w:val="20"/>
                <w:lang w:val="es-ES_tradnl"/>
              </w:rPr>
              <w:t xml:space="preserve">Propuesta de Socialización de las Instituciones </w:t>
            </w:r>
          </w:p>
          <w:p w14:paraId="1F4DC6CA" w14:textId="77777777" w:rsidR="00656ED6" w:rsidRPr="00C76702" w:rsidRDefault="00656ED6" w:rsidP="00656ED6">
            <w:pPr>
              <w:ind w:left="2124"/>
              <w:rPr>
                <w:rFonts w:ascii="Arial Narrow" w:hAnsi="Arial Narrow" w:cs="Arial"/>
                <w:color w:val="000000"/>
                <w:sz w:val="20"/>
                <w:lang w:val="es-ES_tradnl"/>
              </w:rPr>
            </w:pPr>
            <w:r w:rsidRPr="00C76702">
              <w:rPr>
                <w:rFonts w:ascii="Arial Narrow" w:hAnsi="Arial Narrow" w:cs="Arial"/>
                <w:color w:val="000000"/>
                <w:sz w:val="20"/>
                <w:lang w:val="es-ES_tradnl"/>
              </w:rPr>
              <w:t xml:space="preserve">Socialización y recomendaciones de la CEDAW </w:t>
            </w:r>
          </w:p>
          <w:p w14:paraId="154B26EA" w14:textId="77777777" w:rsidR="00656ED6" w:rsidRPr="00C76702" w:rsidRDefault="00656ED6" w:rsidP="00656ED6">
            <w:pPr>
              <w:ind w:left="2124"/>
              <w:rPr>
                <w:rFonts w:ascii="Arial Narrow" w:hAnsi="Arial Narrow" w:cs="Arial"/>
                <w:color w:val="000000"/>
                <w:sz w:val="20"/>
                <w:lang w:val="es-ES_tradnl"/>
              </w:rPr>
            </w:pPr>
            <w:r w:rsidRPr="00C76702">
              <w:rPr>
                <w:rFonts w:ascii="Arial Narrow" w:hAnsi="Arial Narrow" w:cs="Arial"/>
                <w:color w:val="000000"/>
                <w:sz w:val="20"/>
                <w:lang w:val="es-ES_tradnl"/>
              </w:rPr>
              <w:t>Indicadores para el seguimiento de la Ley 1719 de 2014</w:t>
            </w:r>
          </w:p>
          <w:p w14:paraId="61E8F57D" w14:textId="67C4951B" w:rsidR="007B7C3F" w:rsidRPr="00C76702" w:rsidRDefault="00656ED6" w:rsidP="00656ED6">
            <w:pPr>
              <w:ind w:left="2124"/>
              <w:rPr>
                <w:rFonts w:ascii="Arial Narrow" w:hAnsi="Arial Narrow" w:cs="Arial"/>
                <w:color w:val="000000"/>
                <w:sz w:val="20"/>
                <w:lang w:val="es-ES_tradnl"/>
              </w:rPr>
            </w:pPr>
            <w:r w:rsidRPr="00C76702">
              <w:rPr>
                <w:rFonts w:ascii="Arial Narrow" w:hAnsi="Arial Narrow" w:cs="Arial"/>
                <w:color w:val="000000"/>
                <w:sz w:val="20"/>
                <w:lang w:val="es-ES_tradnl"/>
              </w:rPr>
              <w:t xml:space="preserve">Plan Acción del Subcomité de Sistemas de Información  </w:t>
            </w:r>
          </w:p>
          <w:p w14:paraId="411EB5CB" w14:textId="77777777" w:rsidR="007B7C3F" w:rsidRPr="00C76702" w:rsidRDefault="007B7C3F" w:rsidP="005773E2">
            <w:pPr>
              <w:numPr>
                <w:ilvl w:val="0"/>
                <w:numId w:val="1"/>
              </w:numPr>
              <w:ind w:firstLine="0"/>
              <w:rPr>
                <w:rFonts w:ascii="Arial Narrow" w:hAnsi="Arial Narrow" w:cs="Arial"/>
                <w:color w:val="000000"/>
                <w:sz w:val="20"/>
                <w:lang w:val="es-ES_tradnl"/>
              </w:rPr>
            </w:pPr>
            <w:r w:rsidRPr="00C76702">
              <w:rPr>
                <w:rFonts w:ascii="Arial Narrow" w:hAnsi="Arial Narrow" w:cs="Arial"/>
                <w:color w:val="000000"/>
                <w:sz w:val="20"/>
                <w:lang w:val="es-ES_tradnl"/>
              </w:rPr>
              <w:t xml:space="preserve">Observaciones y conclusiones </w:t>
            </w:r>
          </w:p>
          <w:p w14:paraId="5231107A" w14:textId="77777777" w:rsidR="007B7C3F" w:rsidRPr="00C76702" w:rsidRDefault="007B7C3F" w:rsidP="005773E2">
            <w:pPr>
              <w:numPr>
                <w:ilvl w:val="0"/>
                <w:numId w:val="1"/>
              </w:numPr>
              <w:ind w:firstLine="0"/>
              <w:rPr>
                <w:rFonts w:ascii="Arial Narrow" w:hAnsi="Arial Narrow" w:cs="Arial"/>
                <w:color w:val="000000"/>
                <w:sz w:val="20"/>
                <w:lang w:val="es-ES_tradnl"/>
              </w:rPr>
            </w:pPr>
            <w:r w:rsidRPr="00C76702">
              <w:rPr>
                <w:rFonts w:ascii="Arial Narrow" w:hAnsi="Arial Narrow" w:cs="Arial"/>
                <w:color w:val="000000"/>
                <w:sz w:val="20"/>
                <w:lang w:val="es-ES_tradnl"/>
              </w:rPr>
              <w:t>Establecimiento de compromisos</w:t>
            </w:r>
          </w:p>
        </w:tc>
      </w:tr>
      <w:tr w:rsidR="007B7C3F" w:rsidRPr="00C76702" w14:paraId="0CB015DF" w14:textId="77777777" w:rsidTr="003F35BA">
        <w:tc>
          <w:tcPr>
            <w:tcW w:w="5000" w:type="pct"/>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4681037" w14:textId="77777777" w:rsidR="007B7C3F" w:rsidRPr="00C76702" w:rsidRDefault="007B7C3F" w:rsidP="00B96DA2">
            <w:pPr>
              <w:ind w:left="460"/>
              <w:jc w:val="center"/>
              <w:rPr>
                <w:rFonts w:ascii="Arial Narrow" w:hAnsi="Arial Narrow" w:cs="Arial"/>
                <w:b/>
                <w:color w:val="000000"/>
                <w:sz w:val="20"/>
                <w:lang w:val="es-ES_tradnl"/>
              </w:rPr>
            </w:pPr>
            <w:r w:rsidRPr="00C76702">
              <w:rPr>
                <w:rFonts w:ascii="Arial Narrow" w:hAnsi="Arial Narrow" w:cs="Arial"/>
                <w:b/>
                <w:color w:val="000000"/>
                <w:sz w:val="20"/>
                <w:lang w:val="es-ES_tradnl"/>
              </w:rPr>
              <w:t xml:space="preserve">DESARROLLO DEL ORDEN DEL DÍA </w:t>
            </w:r>
          </w:p>
          <w:p w14:paraId="6742E74B" w14:textId="77777777" w:rsidR="007B7C3F" w:rsidRPr="00C76702" w:rsidRDefault="007B7C3F" w:rsidP="00B96DA2">
            <w:pPr>
              <w:ind w:left="460"/>
              <w:jc w:val="center"/>
              <w:rPr>
                <w:rFonts w:ascii="Arial Narrow" w:hAnsi="Arial Narrow" w:cs="Arial"/>
                <w:b/>
                <w:color w:val="000000"/>
                <w:sz w:val="20"/>
                <w:lang w:val="es-ES_tradnl"/>
              </w:rPr>
            </w:pPr>
            <w:r w:rsidRPr="00C76702">
              <w:rPr>
                <w:rFonts w:ascii="Arial Narrow" w:hAnsi="Arial Narrow" w:cs="Arial"/>
                <w:b/>
                <w:color w:val="00B050"/>
                <w:sz w:val="20"/>
                <w:lang w:val="es-ES_tradnl"/>
              </w:rPr>
              <w:t>(15)</w:t>
            </w:r>
          </w:p>
        </w:tc>
      </w:tr>
      <w:tr w:rsidR="007B7C3F" w:rsidRPr="00C76702" w14:paraId="7297A148" w14:textId="77777777" w:rsidTr="003F35BA">
        <w:tc>
          <w:tcPr>
            <w:tcW w:w="5000" w:type="pct"/>
            <w:gridSpan w:val="5"/>
            <w:tcBorders>
              <w:top w:val="single" w:sz="12" w:space="0" w:color="auto"/>
              <w:left w:val="single" w:sz="12" w:space="0" w:color="auto"/>
              <w:bottom w:val="dashSmallGap" w:sz="4" w:space="0" w:color="auto"/>
              <w:right w:val="single" w:sz="12" w:space="0" w:color="auto"/>
            </w:tcBorders>
            <w:shd w:val="clear" w:color="auto" w:fill="auto"/>
          </w:tcPr>
          <w:p w14:paraId="5A43B585" w14:textId="70871B41" w:rsidR="007B7C3F" w:rsidRPr="00C76702" w:rsidRDefault="007B7C3F" w:rsidP="00B96DA2">
            <w:pPr>
              <w:pStyle w:val="NormalWeb"/>
              <w:spacing w:before="0" w:after="0"/>
              <w:jc w:val="both"/>
              <w:rPr>
                <w:rFonts w:ascii="Arial Narrow" w:hAnsi="Arial Narrow" w:cs="Arial"/>
                <w:sz w:val="20"/>
                <w:lang w:val="es-ES_tradnl"/>
              </w:rPr>
            </w:pPr>
            <w:r w:rsidRPr="00C76702">
              <w:rPr>
                <w:rFonts w:ascii="Arial Narrow" w:hAnsi="Arial Narrow" w:cs="Arial"/>
                <w:b/>
                <w:sz w:val="20"/>
                <w:lang w:val="es-ES_tradnl"/>
              </w:rPr>
              <w:t xml:space="preserve">1. VERIFICACIÓN DEL QUÓRUM: </w:t>
            </w:r>
            <w:r w:rsidR="00656ED6" w:rsidRPr="00C76702">
              <w:rPr>
                <w:rFonts w:ascii="Arial Narrow" w:hAnsi="Arial Narrow" w:cs="Arial"/>
                <w:sz w:val="20"/>
                <w:lang w:val="es-ES_tradnl"/>
              </w:rPr>
              <w:t xml:space="preserve">El Ministerio de Salud y Protección Social comenzó la reunión con el saludo y se hizo la presentación de cada uno de los participantes a la reunión.   </w:t>
            </w:r>
          </w:p>
        </w:tc>
      </w:tr>
      <w:tr w:rsidR="007B7C3F" w:rsidRPr="00C76702" w14:paraId="6FAADB12"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2E2F826A" w14:textId="77777777" w:rsidR="007B7C3F" w:rsidRPr="00C76702" w:rsidRDefault="007B7C3F" w:rsidP="00B96DA2">
            <w:pPr>
              <w:pStyle w:val="NormalWeb"/>
              <w:spacing w:before="0" w:after="0"/>
              <w:jc w:val="both"/>
              <w:rPr>
                <w:rFonts w:ascii="Arial Narrow" w:hAnsi="Arial Narrow" w:cs="Arial"/>
                <w:b/>
                <w:sz w:val="20"/>
                <w:lang w:val="es-ES_tradnl"/>
              </w:rPr>
            </w:pPr>
          </w:p>
        </w:tc>
      </w:tr>
      <w:tr w:rsidR="007B7C3F" w:rsidRPr="00C76702" w14:paraId="78381DB3"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76B0814A" w14:textId="77777777" w:rsidR="007B7C3F" w:rsidRPr="00C76702" w:rsidRDefault="007B7C3F" w:rsidP="00B96DA2">
            <w:pPr>
              <w:pStyle w:val="NormalWeb"/>
              <w:spacing w:before="0" w:after="0"/>
              <w:jc w:val="both"/>
              <w:rPr>
                <w:rFonts w:ascii="Arial Narrow" w:hAnsi="Arial Narrow" w:cs="Arial"/>
                <w:b/>
                <w:sz w:val="20"/>
                <w:lang w:val="es-ES_tradnl"/>
              </w:rPr>
            </w:pPr>
            <w:r w:rsidRPr="00C76702">
              <w:rPr>
                <w:rFonts w:ascii="Arial Narrow" w:hAnsi="Arial Narrow" w:cs="Arial"/>
                <w:b/>
                <w:sz w:val="20"/>
                <w:lang w:val="es-ES_tradnl"/>
              </w:rPr>
              <w:t>2. LECTURA Y APROBACIÓN DEL ORDEN DEL DÍA:</w:t>
            </w:r>
          </w:p>
          <w:p w14:paraId="08A33515" w14:textId="73EB8E07" w:rsidR="00656ED6" w:rsidRPr="00C76702" w:rsidRDefault="00656ED6" w:rsidP="00B96DA2">
            <w:pPr>
              <w:pStyle w:val="NormalWeb"/>
              <w:spacing w:before="0" w:after="0"/>
              <w:jc w:val="both"/>
              <w:rPr>
                <w:rFonts w:ascii="Arial Narrow" w:hAnsi="Arial Narrow" w:cs="Arial"/>
                <w:sz w:val="20"/>
                <w:lang w:val="es-ES_tradnl"/>
              </w:rPr>
            </w:pPr>
            <w:r w:rsidRPr="00C76702">
              <w:rPr>
                <w:rFonts w:ascii="Arial Narrow" w:hAnsi="Arial Narrow" w:cs="Arial"/>
                <w:sz w:val="20"/>
                <w:lang w:val="es-ES_tradnl"/>
              </w:rPr>
              <w:t xml:space="preserve">Se hizo la lectura de la agenda del día. </w:t>
            </w:r>
          </w:p>
        </w:tc>
      </w:tr>
      <w:tr w:rsidR="007B7C3F" w:rsidRPr="00C76702" w14:paraId="33B03B09"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0F971FEB" w14:textId="77777777" w:rsidR="007B7C3F" w:rsidRPr="00C76702" w:rsidRDefault="007B7C3F" w:rsidP="00B96DA2">
            <w:pPr>
              <w:pStyle w:val="NormalWeb"/>
              <w:spacing w:before="0" w:after="0"/>
              <w:jc w:val="both"/>
              <w:rPr>
                <w:rFonts w:ascii="Arial Narrow" w:hAnsi="Arial Narrow" w:cs="Arial"/>
                <w:b/>
                <w:sz w:val="20"/>
                <w:lang w:val="es-ES_tradnl"/>
              </w:rPr>
            </w:pPr>
          </w:p>
        </w:tc>
      </w:tr>
      <w:tr w:rsidR="007B7C3F" w:rsidRPr="00C76702" w14:paraId="2DC25E6A" w14:textId="77777777" w:rsidTr="003F35BA">
        <w:tc>
          <w:tcPr>
            <w:tcW w:w="5000" w:type="pct"/>
            <w:gridSpan w:val="5"/>
            <w:tcBorders>
              <w:top w:val="single" w:sz="12" w:space="0" w:color="auto"/>
              <w:left w:val="single" w:sz="12" w:space="0" w:color="auto"/>
              <w:bottom w:val="dashSmallGap" w:sz="4" w:space="0" w:color="auto"/>
              <w:right w:val="single" w:sz="12" w:space="0" w:color="auto"/>
            </w:tcBorders>
            <w:shd w:val="clear" w:color="auto" w:fill="auto"/>
          </w:tcPr>
          <w:p w14:paraId="5C73816B" w14:textId="3F6352F8" w:rsidR="00C76702" w:rsidRPr="00C76702" w:rsidRDefault="007B7C3F" w:rsidP="00C76702">
            <w:pPr>
              <w:pStyle w:val="NormalWeb"/>
              <w:spacing w:before="0" w:after="0"/>
              <w:jc w:val="both"/>
              <w:rPr>
                <w:rFonts w:ascii="Arial Narrow" w:hAnsi="Arial Narrow" w:cs="Arial"/>
                <w:b/>
                <w:sz w:val="20"/>
                <w:lang w:val="es-ES_tradnl"/>
              </w:rPr>
            </w:pPr>
            <w:r w:rsidRPr="00C76702">
              <w:rPr>
                <w:rFonts w:ascii="Arial Narrow" w:hAnsi="Arial Narrow" w:cs="Arial"/>
                <w:b/>
                <w:sz w:val="20"/>
                <w:lang w:val="es-ES_tradnl"/>
              </w:rPr>
              <w:t xml:space="preserve">5. DESARROLLO DE LOS TEMAS: </w:t>
            </w:r>
          </w:p>
          <w:p w14:paraId="5D7AF41E" w14:textId="77777777" w:rsidR="00C76702" w:rsidRPr="00C76702" w:rsidRDefault="00C76702" w:rsidP="00C76702">
            <w:pPr>
              <w:pStyle w:val="NormalWeb"/>
              <w:spacing w:before="0" w:after="0"/>
              <w:jc w:val="both"/>
              <w:rPr>
                <w:rFonts w:ascii="Arial Narrow" w:hAnsi="Arial Narrow" w:cs="Arial"/>
                <w:b/>
                <w:sz w:val="20"/>
                <w:lang w:val="es-ES_tradnl"/>
              </w:rPr>
            </w:pPr>
          </w:p>
          <w:p w14:paraId="4E3C9962" w14:textId="50F41E14" w:rsidR="00C76702" w:rsidRPr="00C76702" w:rsidRDefault="00C76702" w:rsidP="00C76702">
            <w:pPr>
              <w:pStyle w:val="NormalWeb"/>
              <w:spacing w:before="0" w:after="0"/>
              <w:jc w:val="both"/>
              <w:rPr>
                <w:rFonts w:ascii="Arial Narrow" w:hAnsi="Arial Narrow" w:cs="Arial"/>
                <w:b/>
                <w:sz w:val="22"/>
                <w:szCs w:val="22"/>
                <w:lang w:val="es-ES_tradnl"/>
              </w:rPr>
            </w:pPr>
            <w:r w:rsidRPr="00C76702">
              <w:rPr>
                <w:rFonts w:ascii="Arial Narrow" w:hAnsi="Arial Narrow" w:cs="Arial"/>
                <w:color w:val="000000"/>
                <w:sz w:val="20"/>
                <w:lang w:val="es-ES_tradnl"/>
              </w:rPr>
              <w:t xml:space="preserve">1. </w:t>
            </w:r>
            <w:r w:rsidRPr="00C76702">
              <w:rPr>
                <w:rFonts w:ascii="Arial Narrow" w:hAnsi="Arial Narrow" w:cs="Arial"/>
                <w:b/>
                <w:color w:val="000000"/>
                <w:sz w:val="22"/>
                <w:szCs w:val="22"/>
                <w:lang w:val="es-ES_tradnl"/>
              </w:rPr>
              <w:t xml:space="preserve">Socialización del Plan de Acción del para el SIVIGE </w:t>
            </w:r>
          </w:p>
          <w:p w14:paraId="229F25EA" w14:textId="02EC7362" w:rsidR="00C76702" w:rsidRPr="00C76702" w:rsidRDefault="00656ED6" w:rsidP="00B96DA2">
            <w:pPr>
              <w:pStyle w:val="NormalWeb"/>
              <w:spacing w:before="0" w:after="0"/>
              <w:jc w:val="both"/>
              <w:rPr>
                <w:rFonts w:ascii="Arial Narrow" w:hAnsi="Arial Narrow" w:cs="Arial"/>
                <w:sz w:val="20"/>
                <w:lang w:val="es-ES_tradnl"/>
              </w:rPr>
            </w:pPr>
            <w:r w:rsidRPr="00C76702">
              <w:rPr>
                <w:rFonts w:ascii="Arial Narrow" w:hAnsi="Arial Narrow" w:cs="Arial"/>
                <w:sz w:val="20"/>
                <w:lang w:val="es-ES_tradnl"/>
              </w:rPr>
              <w:t>Se comenzó socializando del Plan de Acción de la mesa de trabajo coordinadora del SIVIGE, en la cual se explicaron las actividades a realizar este año</w:t>
            </w:r>
            <w:r w:rsidR="00162430">
              <w:rPr>
                <w:rFonts w:ascii="Arial Narrow" w:hAnsi="Arial Narrow" w:cs="Arial"/>
                <w:sz w:val="20"/>
                <w:lang w:val="es-ES_tradnl"/>
              </w:rPr>
              <w:t>,</w:t>
            </w:r>
            <w:r w:rsidRPr="00C76702">
              <w:rPr>
                <w:rFonts w:ascii="Arial Narrow" w:hAnsi="Arial Narrow" w:cs="Arial"/>
                <w:sz w:val="20"/>
                <w:lang w:val="es-ES_tradnl"/>
              </w:rPr>
              <w:t xml:space="preserve"> </w:t>
            </w:r>
            <w:r w:rsidR="00162430">
              <w:rPr>
                <w:rFonts w:ascii="Arial Narrow" w:hAnsi="Arial Narrow" w:cs="Arial"/>
                <w:sz w:val="20"/>
                <w:lang w:val="es-ES_tradnl"/>
              </w:rPr>
              <w:t xml:space="preserve">las cuales son: </w:t>
            </w:r>
          </w:p>
          <w:p w14:paraId="2D4AA7F8" w14:textId="36497ECC" w:rsidR="00C76702" w:rsidRPr="00162430" w:rsidRDefault="00C76702" w:rsidP="005773E2">
            <w:pPr>
              <w:pStyle w:val="NormalWeb"/>
              <w:numPr>
                <w:ilvl w:val="0"/>
                <w:numId w:val="3"/>
              </w:numPr>
              <w:spacing w:before="0" w:after="0"/>
              <w:jc w:val="both"/>
              <w:rPr>
                <w:rFonts w:ascii="Arial Narrow" w:eastAsia="MS PGothic" w:hAnsi="Arial Narrow" w:cs="Calibri"/>
                <w:color w:val="000000" w:themeColor="text1"/>
                <w:kern w:val="24"/>
                <w:sz w:val="20"/>
                <w:szCs w:val="22"/>
                <w:lang w:val="es-ES_tradnl"/>
              </w:rPr>
            </w:pPr>
            <w:r w:rsidRPr="00162430">
              <w:rPr>
                <w:rFonts w:ascii="Arial Narrow" w:eastAsia="MS PGothic" w:hAnsi="Arial Narrow" w:cs="Calibri"/>
                <w:color w:val="000000" w:themeColor="text1"/>
                <w:kern w:val="24"/>
                <w:sz w:val="20"/>
                <w:szCs w:val="22"/>
                <w:lang w:val="es-ES_tradnl"/>
              </w:rPr>
              <w:t xml:space="preserve">Diagnosticar estadísticamente los registros administrativos de las entidades fuentes de violencia sexual y realizar los planes de fortalecimiento respectivos. (DANE y Socializa con la mesa coordinadora) </w:t>
            </w:r>
          </w:p>
          <w:p w14:paraId="7B79C112" w14:textId="06BFB63C" w:rsidR="00C76702" w:rsidRPr="00162430" w:rsidRDefault="00C76702" w:rsidP="005773E2">
            <w:pPr>
              <w:pStyle w:val="NormalWeb"/>
              <w:numPr>
                <w:ilvl w:val="0"/>
                <w:numId w:val="3"/>
              </w:numPr>
              <w:spacing w:before="0" w:after="0"/>
              <w:jc w:val="both"/>
              <w:rPr>
                <w:rFonts w:ascii="Arial Narrow" w:eastAsia="MS PGothic" w:hAnsi="Arial Narrow" w:cs="Calibri"/>
                <w:color w:val="000000" w:themeColor="text1"/>
                <w:kern w:val="24"/>
                <w:sz w:val="20"/>
                <w:szCs w:val="22"/>
                <w:lang w:val="es-ES_tradnl"/>
              </w:rPr>
            </w:pPr>
            <w:r w:rsidRPr="00162430">
              <w:rPr>
                <w:rFonts w:ascii="Arial Narrow" w:eastAsia="MS PGothic" w:hAnsi="Arial Narrow" w:cs="Calibri"/>
                <w:color w:val="000000" w:themeColor="text1"/>
                <w:kern w:val="24"/>
                <w:sz w:val="20"/>
                <w:szCs w:val="22"/>
                <w:lang w:val="es-ES_tradnl"/>
              </w:rPr>
              <w:t xml:space="preserve">Desarrollar el marco conceptual de módulo el SIVIGE relacionado con Violencias Sexuales. (Mesa de trabajo coordinadora y las instituciones invitadas) </w:t>
            </w:r>
          </w:p>
          <w:p w14:paraId="02CA0098" w14:textId="4A8FBD30" w:rsidR="00C76702" w:rsidRPr="00162430" w:rsidRDefault="00C76702" w:rsidP="005773E2">
            <w:pPr>
              <w:pStyle w:val="NormalWeb"/>
              <w:numPr>
                <w:ilvl w:val="0"/>
                <w:numId w:val="3"/>
              </w:numPr>
              <w:spacing w:before="0" w:after="0"/>
              <w:jc w:val="both"/>
              <w:rPr>
                <w:rFonts w:ascii="Arial Narrow" w:eastAsia="MS PGothic" w:hAnsi="Arial Narrow" w:cs="Calibri"/>
                <w:color w:val="000000" w:themeColor="text1"/>
                <w:kern w:val="24"/>
                <w:sz w:val="20"/>
                <w:szCs w:val="22"/>
                <w:lang w:val="es-ES_tradnl"/>
              </w:rPr>
            </w:pPr>
            <w:r w:rsidRPr="00162430">
              <w:rPr>
                <w:rFonts w:ascii="Arial Narrow" w:eastAsia="MS PGothic" w:hAnsi="Arial Narrow" w:cs="Calibri"/>
                <w:color w:val="000000" w:themeColor="text1"/>
                <w:kern w:val="24"/>
                <w:sz w:val="20"/>
                <w:szCs w:val="22"/>
                <w:lang w:val="es-ES_tradnl"/>
              </w:rPr>
              <w:t>Avanzar en la propuesta de manual de funcionamiento de sistemas interoperados, caso SIVIGE. (DANE y Min salud)</w:t>
            </w:r>
          </w:p>
          <w:p w14:paraId="7966979C" w14:textId="5BFB2F41" w:rsidR="00C76702" w:rsidRPr="00162430" w:rsidRDefault="00C76702" w:rsidP="005773E2">
            <w:pPr>
              <w:pStyle w:val="NormalWeb"/>
              <w:numPr>
                <w:ilvl w:val="0"/>
                <w:numId w:val="3"/>
              </w:numPr>
              <w:spacing w:before="0" w:after="0"/>
              <w:jc w:val="both"/>
              <w:rPr>
                <w:rFonts w:ascii="Arial Narrow" w:eastAsia="MS PGothic" w:hAnsi="Arial Narrow" w:cs="Calibri"/>
                <w:color w:val="000000" w:themeColor="text1"/>
                <w:kern w:val="24"/>
                <w:sz w:val="20"/>
                <w:szCs w:val="22"/>
                <w:lang w:val="es-ES_tradnl"/>
              </w:rPr>
            </w:pPr>
            <w:r w:rsidRPr="00162430">
              <w:rPr>
                <w:rFonts w:ascii="Arial Narrow" w:eastAsia="MS PGothic" w:hAnsi="Arial Narrow" w:cs="Calibri"/>
                <w:color w:val="000000" w:themeColor="text1"/>
                <w:kern w:val="24"/>
                <w:sz w:val="20"/>
                <w:szCs w:val="22"/>
                <w:lang w:val="es-ES_tradnl"/>
              </w:rPr>
              <w:t xml:space="preserve"> Desarrollar e implementar la metodología para la socialización del SIVIGE en las territoriales de las entidades fuente. Definir mecanismos para consolidar un sistema de información de las Comisarías de familia, identificando aquellas ciudades que tienen sistemas de información. (Mesa de trabajo coordinadora, ICBF y Min Justicia)</w:t>
            </w:r>
          </w:p>
          <w:p w14:paraId="63D41F8C" w14:textId="227CC8F9" w:rsidR="00656ED6" w:rsidRPr="00162430" w:rsidRDefault="00C76702" w:rsidP="005773E2">
            <w:pPr>
              <w:pStyle w:val="NormalWeb"/>
              <w:numPr>
                <w:ilvl w:val="0"/>
                <w:numId w:val="3"/>
              </w:numPr>
              <w:spacing w:before="0" w:after="0"/>
              <w:jc w:val="both"/>
              <w:rPr>
                <w:rFonts w:ascii="Arial Narrow" w:eastAsia="MS PGothic" w:hAnsi="Arial Narrow" w:cs="Calibri"/>
                <w:color w:val="000000" w:themeColor="text1"/>
                <w:kern w:val="24"/>
                <w:sz w:val="20"/>
                <w:szCs w:val="22"/>
                <w:lang w:val="es-ES_tradnl"/>
              </w:rPr>
            </w:pPr>
            <w:r w:rsidRPr="00162430">
              <w:rPr>
                <w:rFonts w:ascii="Arial Narrow" w:eastAsia="MS PGothic" w:hAnsi="Arial Narrow" w:cs="Calibri"/>
                <w:color w:val="000000" w:themeColor="text1"/>
                <w:kern w:val="24"/>
                <w:sz w:val="20"/>
                <w:szCs w:val="22"/>
                <w:lang w:val="es-ES_tradnl"/>
              </w:rPr>
              <w:t xml:space="preserve">Se presentaron los registros administrativos a los que se realizaran diagnóstico estadístico ( Se adjuntan en la presentación del DANE).   </w:t>
            </w:r>
          </w:p>
          <w:p w14:paraId="6CC613D1" w14:textId="77777777" w:rsidR="00192B13" w:rsidRPr="00162430" w:rsidRDefault="00192B13" w:rsidP="00192B13">
            <w:pPr>
              <w:pStyle w:val="NormalWeb"/>
              <w:spacing w:before="0" w:after="0"/>
              <w:jc w:val="both"/>
              <w:rPr>
                <w:rFonts w:ascii="Arial Narrow" w:eastAsia="MS PGothic" w:hAnsi="Arial Narrow" w:cs="Calibri"/>
                <w:color w:val="000000" w:themeColor="text1"/>
                <w:kern w:val="24"/>
                <w:sz w:val="20"/>
                <w:szCs w:val="22"/>
                <w:lang w:val="es-ES_tradnl"/>
              </w:rPr>
            </w:pPr>
          </w:p>
          <w:p w14:paraId="0C51365C" w14:textId="4504F3BA" w:rsidR="00C76702" w:rsidRDefault="00C76702" w:rsidP="00B96DA2">
            <w:pPr>
              <w:pStyle w:val="NormalWeb"/>
              <w:spacing w:before="0" w:after="0"/>
              <w:jc w:val="both"/>
              <w:rPr>
                <w:rFonts w:ascii="Arial Narrow" w:hAnsi="Arial Narrow" w:cs="Arial"/>
                <w:b/>
                <w:sz w:val="22"/>
                <w:szCs w:val="22"/>
                <w:lang w:val="es-ES_tradnl"/>
              </w:rPr>
            </w:pPr>
            <w:r>
              <w:rPr>
                <w:rFonts w:ascii="Arial Narrow" w:hAnsi="Arial Narrow" w:cs="Arial"/>
                <w:sz w:val="22"/>
                <w:szCs w:val="22"/>
                <w:lang w:val="es-ES_tradnl"/>
              </w:rPr>
              <w:t xml:space="preserve">2. </w:t>
            </w:r>
            <w:r w:rsidRPr="00C76702">
              <w:rPr>
                <w:rFonts w:ascii="Arial Narrow" w:hAnsi="Arial Narrow" w:cs="Arial"/>
                <w:b/>
                <w:sz w:val="22"/>
                <w:szCs w:val="22"/>
                <w:lang w:val="es-ES_tradnl"/>
              </w:rPr>
              <w:t>Plan de Acción para la socialización del documento normativo, conceptual y operativo del SIVIGE</w:t>
            </w:r>
            <w:r>
              <w:rPr>
                <w:rFonts w:ascii="Arial Narrow" w:hAnsi="Arial Narrow" w:cs="Arial"/>
                <w:b/>
                <w:sz w:val="22"/>
                <w:szCs w:val="22"/>
                <w:lang w:val="es-ES_tradnl"/>
              </w:rPr>
              <w:t>:</w:t>
            </w:r>
          </w:p>
          <w:p w14:paraId="6A0709FF" w14:textId="6C9DF28C" w:rsidR="00C76702" w:rsidRDefault="00C76702" w:rsidP="005773E2">
            <w:pPr>
              <w:pStyle w:val="NormalWeb"/>
              <w:numPr>
                <w:ilvl w:val="0"/>
                <w:numId w:val="4"/>
              </w:numPr>
              <w:spacing w:before="0" w:after="0"/>
              <w:jc w:val="both"/>
              <w:rPr>
                <w:rFonts w:ascii="Arial Narrow" w:hAnsi="Arial Narrow" w:cs="Arial"/>
                <w:sz w:val="22"/>
                <w:szCs w:val="22"/>
                <w:lang w:val="es-ES_tradnl"/>
              </w:rPr>
            </w:pPr>
            <w:r>
              <w:rPr>
                <w:rFonts w:ascii="Arial Narrow" w:hAnsi="Arial Narrow" w:cs="Arial"/>
                <w:sz w:val="22"/>
                <w:szCs w:val="22"/>
                <w:lang w:val="es-ES_tradnl"/>
              </w:rPr>
              <w:t>La presentación</w:t>
            </w:r>
            <w:r w:rsidR="00162430">
              <w:rPr>
                <w:rFonts w:ascii="Arial Narrow" w:hAnsi="Arial Narrow" w:cs="Arial"/>
                <w:sz w:val="22"/>
                <w:szCs w:val="22"/>
                <w:lang w:val="es-ES_tradnl"/>
              </w:rPr>
              <w:t xml:space="preserve"> se comenzó con</w:t>
            </w:r>
            <w:r>
              <w:rPr>
                <w:rFonts w:ascii="Arial Narrow" w:hAnsi="Arial Narrow" w:cs="Arial"/>
                <w:sz w:val="22"/>
                <w:szCs w:val="22"/>
                <w:lang w:val="es-ES_tradnl"/>
              </w:rPr>
              <w:t xml:space="preserve"> el Ministerio de Salud y protección social quien explica el procesos de socialización que se llevará a cabo para la socialización del documento en el territorio. Para ello se llevará acabo una reunión en el Ministerio de Salud con las diferentes direcciones y oficinas y se realizará una socialización con las entidades territoriales, la socialización se realizará mediante la estrategia de asistencia técnica del Ministerio de Salud, donde se hace la presentación del Observatorio Nacional de Violencias, Seguimiento y Monitoreo de las Metas del PDSP y el Análisis Situ</w:t>
            </w:r>
            <w:r w:rsidR="00192B13">
              <w:rPr>
                <w:rFonts w:ascii="Arial Narrow" w:hAnsi="Arial Narrow" w:cs="Arial"/>
                <w:sz w:val="22"/>
                <w:szCs w:val="22"/>
                <w:lang w:val="es-ES_tradnl"/>
              </w:rPr>
              <w:t>acional de Violencias de Género.</w:t>
            </w:r>
            <w:r>
              <w:rPr>
                <w:rFonts w:ascii="Arial Narrow" w:hAnsi="Arial Narrow" w:cs="Arial"/>
                <w:sz w:val="22"/>
                <w:szCs w:val="22"/>
                <w:lang w:val="es-ES_tradnl"/>
              </w:rPr>
              <w:t xml:space="preserve">  </w:t>
            </w:r>
          </w:p>
          <w:p w14:paraId="44D4E4C4" w14:textId="513DCA64" w:rsidR="00192B13" w:rsidRDefault="00192B13" w:rsidP="005773E2">
            <w:pPr>
              <w:pStyle w:val="NormalWeb"/>
              <w:numPr>
                <w:ilvl w:val="0"/>
                <w:numId w:val="4"/>
              </w:numPr>
              <w:spacing w:before="0" w:after="0"/>
              <w:jc w:val="both"/>
              <w:rPr>
                <w:rFonts w:ascii="Arial Narrow" w:hAnsi="Arial Narrow" w:cs="Arial"/>
                <w:sz w:val="22"/>
                <w:szCs w:val="22"/>
                <w:lang w:val="es-ES_tradnl"/>
              </w:rPr>
            </w:pPr>
            <w:r>
              <w:rPr>
                <w:rFonts w:ascii="Arial Narrow" w:hAnsi="Arial Narrow" w:cs="Arial"/>
                <w:sz w:val="22"/>
                <w:szCs w:val="22"/>
                <w:lang w:val="es-ES_tradnl"/>
              </w:rPr>
              <w:lastRenderedPageBreak/>
              <w:t xml:space="preserve">Se realiza la presentación por parte del Instituto Nacional de Medicina Legal y Ciencias Forenses, quien realizará la socialización del documento desde el nivel nacional con cada una de las regionales que están en territorio, con el fin de dar a conocer el documento. </w:t>
            </w:r>
          </w:p>
          <w:p w14:paraId="4A8A50D1" w14:textId="00430B3D" w:rsidR="00192B13" w:rsidRDefault="00192B13" w:rsidP="005773E2">
            <w:pPr>
              <w:pStyle w:val="NormalWeb"/>
              <w:numPr>
                <w:ilvl w:val="0"/>
                <w:numId w:val="4"/>
              </w:numPr>
              <w:spacing w:before="0" w:after="0"/>
              <w:jc w:val="both"/>
              <w:rPr>
                <w:rFonts w:ascii="Arial Narrow" w:hAnsi="Arial Narrow" w:cs="Arial"/>
                <w:sz w:val="22"/>
                <w:szCs w:val="22"/>
                <w:lang w:val="es-ES_tradnl"/>
              </w:rPr>
            </w:pPr>
            <w:r>
              <w:rPr>
                <w:rFonts w:ascii="Arial Narrow" w:hAnsi="Arial Narrow" w:cs="Arial"/>
                <w:sz w:val="22"/>
                <w:szCs w:val="22"/>
                <w:lang w:val="es-ES_tradnl"/>
              </w:rPr>
              <w:t xml:space="preserve">Otras entidades como Ministerio de Interior e ICBF solicita que se entregue el cronograma de las actividades que se llevaran a cabo en el territorio para que las instituciones que cuentan con profesionales y referentes locales puedan asistir a las asistencias técnicas en el marco del mecanismo de articulación de las violencias de género en el territorio. Es importante aclarar que será responsabilidad de cada una las instituciones realizar la socialización del documento en sus entidades.   </w:t>
            </w:r>
          </w:p>
          <w:p w14:paraId="7464FDB7" w14:textId="77777777" w:rsidR="00192B13" w:rsidRPr="00C76702" w:rsidRDefault="00192B13" w:rsidP="00162430">
            <w:pPr>
              <w:pStyle w:val="NormalWeb"/>
              <w:spacing w:before="0" w:after="0"/>
              <w:jc w:val="both"/>
              <w:rPr>
                <w:rFonts w:ascii="Arial Narrow" w:hAnsi="Arial Narrow" w:cs="Arial"/>
                <w:sz w:val="22"/>
                <w:szCs w:val="22"/>
                <w:lang w:val="es-ES_tradnl"/>
              </w:rPr>
            </w:pPr>
          </w:p>
          <w:p w14:paraId="2A64619E" w14:textId="77777777" w:rsidR="00192B13" w:rsidRDefault="00192B13" w:rsidP="00B96DA2">
            <w:pPr>
              <w:pStyle w:val="NormalWeb"/>
              <w:spacing w:before="0" w:after="0"/>
              <w:jc w:val="both"/>
              <w:rPr>
                <w:rFonts w:ascii="Arial Narrow" w:hAnsi="Arial Narrow" w:cs="Arial"/>
                <w:b/>
                <w:sz w:val="20"/>
                <w:lang w:val="es-ES_tradnl"/>
              </w:rPr>
            </w:pPr>
            <w:r>
              <w:rPr>
                <w:rFonts w:ascii="Arial Narrow" w:hAnsi="Arial Narrow" w:cs="Arial"/>
                <w:b/>
                <w:sz w:val="20"/>
                <w:lang w:val="es-ES_tradnl"/>
              </w:rPr>
              <w:t>3</w:t>
            </w:r>
            <w:r w:rsidRPr="00162430">
              <w:rPr>
                <w:rFonts w:ascii="Arial Narrow" w:hAnsi="Arial Narrow" w:cs="Arial"/>
                <w:b/>
                <w:sz w:val="22"/>
                <w:lang w:val="es-ES_tradnl"/>
              </w:rPr>
              <w:t>. No se hace la socialización de las recomendaciones de la CEDAW por parte de la Consejería, actividad que queda para la próxima reunión.</w:t>
            </w:r>
          </w:p>
          <w:p w14:paraId="2324C430" w14:textId="77777777" w:rsidR="00192B13" w:rsidRDefault="00192B13" w:rsidP="00B96DA2">
            <w:pPr>
              <w:pStyle w:val="NormalWeb"/>
              <w:spacing w:before="0" w:after="0"/>
              <w:jc w:val="both"/>
              <w:rPr>
                <w:rFonts w:ascii="Arial Narrow" w:hAnsi="Arial Narrow" w:cs="Arial"/>
                <w:b/>
                <w:sz w:val="20"/>
                <w:lang w:val="es-ES_tradnl"/>
              </w:rPr>
            </w:pPr>
          </w:p>
          <w:p w14:paraId="61AD8E52" w14:textId="77777777" w:rsidR="00192B13" w:rsidRDefault="00192B13" w:rsidP="00B96DA2">
            <w:pPr>
              <w:pStyle w:val="NormalWeb"/>
              <w:spacing w:before="0" w:after="0"/>
              <w:jc w:val="both"/>
              <w:rPr>
                <w:rFonts w:ascii="Arial Narrow" w:hAnsi="Arial Narrow" w:cs="Arial"/>
                <w:b/>
                <w:sz w:val="20"/>
                <w:lang w:val="es-ES_tradnl"/>
              </w:rPr>
            </w:pPr>
            <w:r>
              <w:rPr>
                <w:rFonts w:ascii="Arial Narrow" w:hAnsi="Arial Narrow" w:cs="Arial"/>
                <w:b/>
                <w:sz w:val="20"/>
                <w:lang w:val="es-ES_tradnl"/>
              </w:rPr>
              <w:t xml:space="preserve">4. Indicadores para el Seguimiento de la Ley 1719 de 2014. </w:t>
            </w:r>
          </w:p>
          <w:p w14:paraId="32B03E49" w14:textId="77777777" w:rsidR="00162430" w:rsidRDefault="00192B13" w:rsidP="00B96DA2">
            <w:pPr>
              <w:pStyle w:val="NormalWeb"/>
              <w:spacing w:before="0" w:after="0"/>
              <w:jc w:val="both"/>
              <w:rPr>
                <w:rFonts w:ascii="Arial Narrow" w:hAnsi="Arial Narrow" w:cs="Arial"/>
                <w:sz w:val="20"/>
                <w:lang w:val="es-ES_tradnl"/>
              </w:rPr>
            </w:pPr>
            <w:r>
              <w:rPr>
                <w:rFonts w:ascii="Arial Narrow" w:hAnsi="Arial Narrow" w:cs="Arial"/>
                <w:sz w:val="20"/>
                <w:lang w:val="es-ES_tradnl"/>
              </w:rPr>
              <w:t>La Procuraduría  General de la Nación presenta como se realizó la metodología para la construcción de los indicadores de seguimiento de la 1719 de 2014, la cual se llevo a cabo mediante una consultoría cofinanciada por ONUMujeres. La consultoría revisó cada uno de los compromisos que quedaron por ley para poder comenzar a realizar el seguimiento mediante la formulación de indicadores con cada una de las instituciones.  Para la próxima reunión de mayo se hará la presentación de la batería de indicadores que fue diseñada por la consultoría.</w:t>
            </w:r>
          </w:p>
          <w:p w14:paraId="27910335" w14:textId="77777777" w:rsidR="00162430" w:rsidRDefault="00162430" w:rsidP="00B96DA2">
            <w:pPr>
              <w:pStyle w:val="NormalWeb"/>
              <w:spacing w:before="0" w:after="0"/>
              <w:jc w:val="both"/>
              <w:rPr>
                <w:rFonts w:ascii="Arial Narrow" w:hAnsi="Arial Narrow" w:cs="Arial"/>
                <w:sz w:val="20"/>
                <w:lang w:val="es-ES_tradnl"/>
              </w:rPr>
            </w:pPr>
          </w:p>
          <w:p w14:paraId="2E319664" w14:textId="77777777" w:rsidR="00162430" w:rsidRDefault="00162430" w:rsidP="00B96DA2">
            <w:pPr>
              <w:pStyle w:val="NormalWeb"/>
              <w:spacing w:before="0" w:after="0"/>
              <w:jc w:val="both"/>
              <w:rPr>
                <w:rFonts w:ascii="Arial Narrow" w:hAnsi="Arial Narrow" w:cs="Arial"/>
                <w:b/>
                <w:sz w:val="20"/>
                <w:lang w:val="es-ES_tradnl"/>
              </w:rPr>
            </w:pPr>
            <w:r w:rsidRPr="00162430">
              <w:rPr>
                <w:rFonts w:ascii="Arial Narrow" w:hAnsi="Arial Narrow" w:cs="Arial"/>
                <w:b/>
                <w:sz w:val="20"/>
                <w:lang w:val="es-ES_tradnl"/>
              </w:rPr>
              <w:t>5. Plan de Acción del Subcomité de sistemas de Información</w:t>
            </w:r>
            <w:r>
              <w:rPr>
                <w:rFonts w:ascii="Arial Narrow" w:hAnsi="Arial Narrow" w:cs="Arial"/>
                <w:b/>
                <w:sz w:val="20"/>
                <w:lang w:val="es-ES_tradnl"/>
              </w:rPr>
              <w:t xml:space="preserve">: </w:t>
            </w:r>
          </w:p>
          <w:p w14:paraId="2EA3C363" w14:textId="77777777" w:rsidR="00162430" w:rsidRDefault="00162430" w:rsidP="00B96DA2">
            <w:pPr>
              <w:pStyle w:val="NormalWeb"/>
              <w:spacing w:before="0" w:after="0"/>
              <w:jc w:val="both"/>
              <w:rPr>
                <w:rFonts w:ascii="Arial Narrow" w:hAnsi="Arial Narrow" w:cs="Arial"/>
                <w:b/>
                <w:sz w:val="20"/>
                <w:lang w:val="es-ES_tradnl"/>
              </w:rPr>
            </w:pPr>
          </w:p>
          <w:p w14:paraId="1B783EBC" w14:textId="5B8B7532" w:rsidR="00192B13" w:rsidRPr="00162430" w:rsidRDefault="00162430" w:rsidP="00B96DA2">
            <w:pPr>
              <w:pStyle w:val="NormalWeb"/>
              <w:spacing w:before="0" w:after="0"/>
              <w:jc w:val="both"/>
              <w:rPr>
                <w:rFonts w:ascii="Arial Narrow" w:hAnsi="Arial Narrow" w:cs="Arial"/>
                <w:b/>
                <w:sz w:val="20"/>
                <w:lang w:val="es-ES_tradnl"/>
              </w:rPr>
            </w:pPr>
            <w:r>
              <w:rPr>
                <w:rFonts w:ascii="Arial Narrow" w:hAnsi="Arial Narrow" w:cs="Arial"/>
                <w:sz w:val="20"/>
                <w:lang w:val="es-ES_tradnl"/>
              </w:rPr>
              <w:t xml:space="preserve">Las acciones que se plantean este año, esta: </w:t>
            </w:r>
            <w:r w:rsidRPr="00162430">
              <w:rPr>
                <w:rFonts w:ascii="Arial Narrow" w:hAnsi="Arial Narrow" w:cs="Arial"/>
                <w:b/>
                <w:sz w:val="20"/>
                <w:lang w:val="es-ES_tradnl"/>
              </w:rPr>
              <w:t xml:space="preserve"> </w:t>
            </w:r>
            <w:r w:rsidR="00192B13" w:rsidRPr="00162430">
              <w:rPr>
                <w:rFonts w:ascii="Arial Narrow" w:hAnsi="Arial Narrow" w:cs="Arial"/>
                <w:b/>
                <w:sz w:val="20"/>
                <w:lang w:val="es-ES_tradnl"/>
              </w:rPr>
              <w:t xml:space="preserve">  </w:t>
            </w:r>
          </w:p>
          <w:p w14:paraId="17C13EAD" w14:textId="426686AA" w:rsidR="00162430" w:rsidRPr="00162430" w:rsidRDefault="00192B13" w:rsidP="005773E2">
            <w:pPr>
              <w:pStyle w:val="NormalWeb"/>
              <w:numPr>
                <w:ilvl w:val="0"/>
                <w:numId w:val="5"/>
              </w:numPr>
              <w:spacing w:before="0"/>
              <w:jc w:val="both"/>
              <w:rPr>
                <w:rFonts w:ascii="Arial Narrow" w:hAnsi="Arial Narrow" w:cs="Arial"/>
                <w:sz w:val="20"/>
                <w:lang w:val="es-HN"/>
              </w:rPr>
            </w:pPr>
            <w:r w:rsidRPr="00162430">
              <w:rPr>
                <w:rFonts w:ascii="Arial Narrow" w:hAnsi="Arial Narrow" w:cs="Arial"/>
                <w:sz w:val="20"/>
                <w:lang w:val="es-ES_tradnl"/>
              </w:rPr>
              <w:t xml:space="preserve"> </w:t>
            </w:r>
            <w:r w:rsidR="00162430">
              <w:rPr>
                <w:rFonts w:ascii="Arial Narrow" w:hAnsi="Arial Narrow" w:cs="Arial"/>
                <w:sz w:val="20"/>
                <w:lang w:val="es-HN"/>
              </w:rPr>
              <w:t>Estructura de Informe para el congreso de acuerdo a cada una de las leyes que solicitan al subcomité de sistemas de información entregar el analisis y la consolidación de la información de violencias de género como es el caso de la Ley 1146 de 2007.</w:t>
            </w:r>
          </w:p>
          <w:p w14:paraId="6B8E3FCC" w14:textId="5C69E80D" w:rsidR="00162430" w:rsidRPr="00162430" w:rsidRDefault="00162430" w:rsidP="005773E2">
            <w:pPr>
              <w:pStyle w:val="NormalWeb"/>
              <w:numPr>
                <w:ilvl w:val="0"/>
                <w:numId w:val="5"/>
              </w:numPr>
              <w:spacing w:before="0"/>
              <w:jc w:val="both"/>
              <w:rPr>
                <w:rFonts w:ascii="Arial Narrow" w:hAnsi="Arial Narrow" w:cs="Arial"/>
                <w:sz w:val="20"/>
                <w:lang w:val="es-HN"/>
              </w:rPr>
            </w:pPr>
            <w:r w:rsidRPr="00162430">
              <w:rPr>
                <w:rFonts w:ascii="Arial Narrow" w:hAnsi="Arial Narrow" w:cs="Arial"/>
                <w:sz w:val="20"/>
                <w:lang w:val="es-CO"/>
              </w:rPr>
              <w:t>Revisión y aprobación primera bateria de Indicadores.</w:t>
            </w:r>
            <w:r>
              <w:rPr>
                <w:rFonts w:ascii="Arial Narrow" w:hAnsi="Arial Narrow" w:cs="Arial"/>
                <w:sz w:val="20"/>
                <w:lang w:val="es-CO"/>
              </w:rPr>
              <w:t xml:space="preserve"> Se hizo una primera versión de indicadores de Violencias de Género desde el Observatorio Nacional de Violencias, el cual esta pendiente de socialización y entrega para comenzar a solicitar a la bodega de SISPRO para que puedan ser publicados.</w:t>
            </w:r>
          </w:p>
          <w:p w14:paraId="4B3263DA" w14:textId="3A3EE780" w:rsidR="00162430" w:rsidRPr="00162430" w:rsidRDefault="00162430" w:rsidP="005773E2">
            <w:pPr>
              <w:pStyle w:val="NormalWeb"/>
              <w:numPr>
                <w:ilvl w:val="0"/>
                <w:numId w:val="5"/>
              </w:numPr>
              <w:spacing w:before="0"/>
              <w:jc w:val="both"/>
              <w:rPr>
                <w:rFonts w:ascii="Arial Narrow" w:hAnsi="Arial Narrow" w:cs="Arial"/>
                <w:sz w:val="20"/>
                <w:lang w:val="es-HN"/>
              </w:rPr>
            </w:pPr>
            <w:r w:rsidRPr="00162430">
              <w:rPr>
                <w:rFonts w:ascii="Arial Narrow" w:hAnsi="Arial Narrow" w:cs="Arial"/>
                <w:sz w:val="20"/>
                <w:lang w:val="es-CO"/>
              </w:rPr>
              <w:t xml:space="preserve">Participación de la revisión conceptualización en violencia sexual. </w:t>
            </w:r>
            <w:r>
              <w:rPr>
                <w:rFonts w:ascii="Arial Narrow" w:hAnsi="Arial Narrow" w:cs="Arial"/>
                <w:sz w:val="20"/>
                <w:lang w:val="es-CO"/>
              </w:rPr>
              <w:t xml:space="preserve">Para este año las instituciones que han venido trabajando en la atención integral de las violencias de género especilmente en violencia sexual, participaran de la formulación de las definiciones de violencias de sexuales. </w:t>
            </w:r>
          </w:p>
          <w:p w14:paraId="672D8E04" w14:textId="77777777" w:rsidR="00162430" w:rsidRPr="00162430" w:rsidRDefault="00162430" w:rsidP="005773E2">
            <w:pPr>
              <w:pStyle w:val="NormalWeb"/>
              <w:numPr>
                <w:ilvl w:val="0"/>
                <w:numId w:val="5"/>
              </w:numPr>
              <w:spacing w:before="0"/>
              <w:rPr>
                <w:rFonts w:ascii="Arial Narrow" w:hAnsi="Arial Narrow" w:cs="Arial"/>
                <w:sz w:val="20"/>
                <w:lang w:val="es-HN"/>
              </w:rPr>
            </w:pPr>
            <w:r w:rsidRPr="00162430">
              <w:rPr>
                <w:rFonts w:ascii="Arial Narrow" w:hAnsi="Arial Narrow" w:cs="Arial"/>
                <w:sz w:val="20"/>
                <w:lang w:val="es-CO"/>
              </w:rPr>
              <w:t>Identificar la entrada y salida de información en vícitmas por agentes químicos.</w:t>
            </w:r>
          </w:p>
          <w:p w14:paraId="42395D70" w14:textId="04C61BD3" w:rsidR="00192B13" w:rsidRPr="00162430" w:rsidRDefault="00162430" w:rsidP="005773E2">
            <w:pPr>
              <w:pStyle w:val="NormalWeb"/>
              <w:numPr>
                <w:ilvl w:val="0"/>
                <w:numId w:val="5"/>
              </w:numPr>
              <w:spacing w:before="0"/>
              <w:jc w:val="both"/>
              <w:rPr>
                <w:rFonts w:ascii="Arial Narrow" w:hAnsi="Arial Narrow" w:cs="Arial"/>
                <w:sz w:val="20"/>
                <w:lang w:val="es-HN"/>
              </w:rPr>
            </w:pPr>
            <w:r w:rsidRPr="00162430">
              <w:rPr>
                <w:rFonts w:ascii="Arial Narrow" w:hAnsi="Arial Narrow" w:cs="Arial"/>
                <w:sz w:val="20"/>
                <w:lang w:val="es-CO"/>
              </w:rPr>
              <w:t>Socialización de estrategias de gestión del conocimiento en las instituciones sobre violencias de género</w:t>
            </w:r>
            <w:r>
              <w:rPr>
                <w:rFonts w:ascii="Arial Narrow" w:hAnsi="Arial Narrow" w:cs="Arial"/>
                <w:sz w:val="20"/>
                <w:lang w:val="es-HN"/>
              </w:rPr>
              <w:t xml:space="preserve">. Para la proxíma sesión se realizará la socialización de las estrategias de gestión del conocimiento de las instituciones con el fin de conocer la disponibilidad de información de cada una de ellas. </w:t>
            </w:r>
          </w:p>
        </w:tc>
      </w:tr>
      <w:tr w:rsidR="007B7C3F" w:rsidRPr="00C76702" w14:paraId="41AF77EE" w14:textId="77777777" w:rsidTr="003F35BA">
        <w:tc>
          <w:tcPr>
            <w:tcW w:w="5000" w:type="pct"/>
            <w:gridSpan w:val="5"/>
            <w:tcBorders>
              <w:top w:val="dashSmallGap" w:sz="4" w:space="0" w:color="auto"/>
              <w:left w:val="single" w:sz="12" w:space="0" w:color="auto"/>
              <w:bottom w:val="single" w:sz="12" w:space="0" w:color="auto"/>
              <w:right w:val="single" w:sz="12" w:space="0" w:color="auto"/>
            </w:tcBorders>
            <w:shd w:val="clear" w:color="auto" w:fill="auto"/>
          </w:tcPr>
          <w:p w14:paraId="53F38E85" w14:textId="77777777" w:rsidR="007B7C3F" w:rsidRPr="00C76702" w:rsidRDefault="007B7C3F" w:rsidP="00B96DA2">
            <w:pPr>
              <w:pStyle w:val="NormalWeb"/>
              <w:spacing w:before="0" w:after="0"/>
              <w:jc w:val="both"/>
              <w:rPr>
                <w:rFonts w:ascii="Arial Narrow" w:hAnsi="Arial Narrow" w:cs="Arial"/>
                <w:b/>
                <w:sz w:val="20"/>
                <w:lang w:val="es-ES_tradnl"/>
              </w:rPr>
            </w:pPr>
          </w:p>
        </w:tc>
      </w:tr>
      <w:tr w:rsidR="007B7C3F" w:rsidRPr="00C76702" w14:paraId="09AD1823" w14:textId="77777777" w:rsidTr="003F35BA">
        <w:tc>
          <w:tcPr>
            <w:tcW w:w="5000" w:type="pct"/>
            <w:gridSpan w:val="5"/>
            <w:tcBorders>
              <w:top w:val="single" w:sz="12" w:space="0" w:color="auto"/>
              <w:left w:val="single" w:sz="12" w:space="0" w:color="auto"/>
              <w:bottom w:val="single" w:sz="4" w:space="0" w:color="auto"/>
              <w:right w:val="single" w:sz="12" w:space="0" w:color="auto"/>
            </w:tcBorders>
            <w:shd w:val="clear" w:color="auto" w:fill="E6E6E6"/>
          </w:tcPr>
          <w:p w14:paraId="0398C9B8" w14:textId="77777777" w:rsidR="007B7C3F" w:rsidRPr="00C76702" w:rsidRDefault="007B7C3F" w:rsidP="00B96DA2">
            <w:pPr>
              <w:ind w:left="460"/>
              <w:jc w:val="center"/>
              <w:rPr>
                <w:rFonts w:ascii="Arial Narrow" w:hAnsi="Arial Narrow" w:cs="Arial"/>
                <w:b/>
                <w:color w:val="000000"/>
                <w:sz w:val="20"/>
                <w:lang w:val="es-ES_tradnl"/>
              </w:rPr>
            </w:pPr>
            <w:r w:rsidRPr="00C76702">
              <w:rPr>
                <w:rFonts w:ascii="Arial Narrow" w:hAnsi="Arial Narrow" w:cs="Arial"/>
                <w:b/>
                <w:color w:val="000000"/>
                <w:sz w:val="20"/>
                <w:lang w:val="es-ES_tradnl"/>
              </w:rPr>
              <w:t xml:space="preserve">6. OBSERVACIONES Y CONCLUSIONES  </w:t>
            </w:r>
          </w:p>
          <w:p w14:paraId="177F4CAC" w14:textId="77777777" w:rsidR="007B7C3F" w:rsidRPr="00C76702" w:rsidRDefault="007B7C3F" w:rsidP="00B96DA2">
            <w:pPr>
              <w:ind w:left="460"/>
              <w:jc w:val="center"/>
              <w:rPr>
                <w:rFonts w:ascii="Arial Narrow" w:hAnsi="Arial Narrow" w:cs="Arial"/>
                <w:b/>
                <w:color w:val="000000"/>
                <w:sz w:val="20"/>
                <w:lang w:val="es-ES_tradnl"/>
              </w:rPr>
            </w:pPr>
            <w:r w:rsidRPr="00C76702">
              <w:rPr>
                <w:rFonts w:ascii="Arial Narrow" w:hAnsi="Arial Narrow" w:cs="Arial"/>
                <w:b/>
                <w:color w:val="00B050"/>
                <w:sz w:val="20"/>
                <w:lang w:val="es-ES_tradnl"/>
              </w:rPr>
              <w:t>(20)</w:t>
            </w:r>
          </w:p>
        </w:tc>
      </w:tr>
      <w:tr w:rsidR="007B7C3F" w:rsidRPr="00C76702" w14:paraId="667567D9"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5083AC4A" w14:textId="77777777" w:rsidR="007B7C3F" w:rsidRPr="00C76702" w:rsidRDefault="007B7C3F" w:rsidP="00B96DA2">
            <w:pPr>
              <w:pStyle w:val="NormalWeb"/>
              <w:spacing w:before="0" w:after="0"/>
              <w:jc w:val="both"/>
              <w:rPr>
                <w:rFonts w:ascii="Arial Narrow" w:hAnsi="Arial Narrow" w:cs="Arial"/>
                <w:b/>
                <w:color w:val="FF0000"/>
                <w:sz w:val="20"/>
                <w:lang w:val="es-ES_tradnl"/>
              </w:rPr>
            </w:pPr>
          </w:p>
        </w:tc>
      </w:tr>
      <w:tr w:rsidR="007B7C3F" w:rsidRPr="00C76702" w14:paraId="34719C3C"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411DEF49" w14:textId="77777777" w:rsidR="007B7C3F" w:rsidRPr="00C76702" w:rsidRDefault="007B7C3F" w:rsidP="00B96DA2">
            <w:pPr>
              <w:pStyle w:val="NormalWeb"/>
              <w:spacing w:before="0" w:after="0"/>
              <w:jc w:val="both"/>
              <w:rPr>
                <w:rFonts w:ascii="Arial Narrow" w:hAnsi="Arial Narrow" w:cs="Arial"/>
                <w:b/>
                <w:color w:val="FF0000"/>
                <w:sz w:val="20"/>
                <w:lang w:val="es-ES_tradnl"/>
              </w:rPr>
            </w:pPr>
          </w:p>
        </w:tc>
      </w:tr>
      <w:tr w:rsidR="007B7C3F" w:rsidRPr="00C76702" w14:paraId="21B9D1C0"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0583860A" w14:textId="77777777" w:rsidR="007B7C3F" w:rsidRPr="00C76702" w:rsidRDefault="007B7C3F" w:rsidP="00B96DA2">
            <w:pPr>
              <w:pStyle w:val="NormalWeb"/>
              <w:spacing w:before="0" w:after="0"/>
              <w:jc w:val="both"/>
              <w:rPr>
                <w:rFonts w:ascii="Arial Narrow" w:hAnsi="Arial Narrow" w:cs="Arial"/>
                <w:b/>
                <w:color w:val="FF0000"/>
                <w:sz w:val="20"/>
                <w:lang w:val="es-ES_tradnl"/>
              </w:rPr>
            </w:pPr>
          </w:p>
        </w:tc>
      </w:tr>
      <w:tr w:rsidR="007B7C3F" w:rsidRPr="00C76702" w14:paraId="3D792C46" w14:textId="77777777" w:rsidTr="003F35BA">
        <w:tc>
          <w:tcPr>
            <w:tcW w:w="5000" w:type="pct"/>
            <w:gridSpan w:val="5"/>
            <w:tcBorders>
              <w:top w:val="dashSmallGap" w:sz="4" w:space="0" w:color="auto"/>
              <w:left w:val="single" w:sz="12" w:space="0" w:color="auto"/>
              <w:bottom w:val="dashSmallGap" w:sz="4" w:space="0" w:color="auto"/>
              <w:right w:val="single" w:sz="12" w:space="0" w:color="auto"/>
            </w:tcBorders>
            <w:shd w:val="clear" w:color="auto" w:fill="auto"/>
          </w:tcPr>
          <w:p w14:paraId="70B07B5A" w14:textId="77777777" w:rsidR="007B7C3F" w:rsidRPr="00C76702" w:rsidRDefault="007B7C3F" w:rsidP="00B96DA2">
            <w:pPr>
              <w:pStyle w:val="NormalWeb"/>
              <w:spacing w:before="0" w:after="0"/>
              <w:jc w:val="both"/>
              <w:rPr>
                <w:rFonts w:ascii="Arial Narrow" w:hAnsi="Arial Narrow" w:cs="Arial"/>
                <w:b/>
                <w:color w:val="FF0000"/>
                <w:sz w:val="20"/>
                <w:lang w:val="es-ES_tradnl"/>
              </w:rPr>
            </w:pPr>
          </w:p>
        </w:tc>
      </w:tr>
      <w:tr w:rsidR="007B7C3F" w:rsidRPr="00C76702" w14:paraId="755AE3E9" w14:textId="77777777" w:rsidTr="003F35BA">
        <w:trPr>
          <w:trHeight w:val="312"/>
        </w:trPr>
        <w:tc>
          <w:tcPr>
            <w:tcW w:w="5000" w:type="pct"/>
            <w:gridSpan w:val="5"/>
            <w:tcBorders>
              <w:top w:val="single" w:sz="12" w:space="0" w:color="auto"/>
              <w:left w:val="single" w:sz="12" w:space="0" w:color="auto"/>
              <w:bottom w:val="single" w:sz="4" w:space="0" w:color="auto"/>
              <w:right w:val="single" w:sz="12" w:space="0" w:color="auto"/>
            </w:tcBorders>
            <w:shd w:val="clear" w:color="auto" w:fill="E6E6E6"/>
          </w:tcPr>
          <w:p w14:paraId="6CA44794" w14:textId="77777777" w:rsidR="007B7C3F" w:rsidRPr="00C76702" w:rsidRDefault="007B7C3F" w:rsidP="005773E2">
            <w:pPr>
              <w:numPr>
                <w:ilvl w:val="0"/>
                <w:numId w:val="2"/>
              </w:numPr>
              <w:jc w:val="center"/>
              <w:rPr>
                <w:rFonts w:ascii="Arial Narrow" w:hAnsi="Arial Narrow" w:cs="Arial"/>
                <w:b/>
                <w:color w:val="000000"/>
                <w:sz w:val="20"/>
                <w:lang w:val="es-ES_tradnl"/>
              </w:rPr>
            </w:pPr>
            <w:r w:rsidRPr="00C76702">
              <w:rPr>
                <w:rFonts w:ascii="Arial Narrow" w:hAnsi="Arial Narrow" w:cs="Arial"/>
                <w:b/>
                <w:color w:val="000000"/>
                <w:sz w:val="20"/>
                <w:lang w:val="es-ES_tradnl"/>
              </w:rPr>
              <w:t>ESTABLECIMIENTO DE COMPROMISOS</w:t>
            </w:r>
          </w:p>
        </w:tc>
      </w:tr>
      <w:tr w:rsidR="007B7C3F" w:rsidRPr="00C76702" w14:paraId="027D4A3F" w14:textId="77777777" w:rsidTr="00656ED6">
        <w:trPr>
          <w:trHeight w:val="162"/>
        </w:trPr>
        <w:tc>
          <w:tcPr>
            <w:tcW w:w="328" w:type="pct"/>
            <w:tcBorders>
              <w:left w:val="single" w:sz="12" w:space="0" w:color="auto"/>
            </w:tcBorders>
            <w:vAlign w:val="center"/>
          </w:tcPr>
          <w:p w14:paraId="3AE65842" w14:textId="77777777" w:rsidR="007B7C3F" w:rsidRPr="00C76702" w:rsidRDefault="007B7C3F" w:rsidP="00B96DA2">
            <w:pPr>
              <w:jc w:val="center"/>
              <w:rPr>
                <w:rFonts w:ascii="Arial Narrow" w:hAnsi="Arial Narrow" w:cs="Arial"/>
                <w:b/>
                <w:bCs/>
                <w:sz w:val="20"/>
                <w:lang w:val="es-ES_tradnl"/>
              </w:rPr>
            </w:pPr>
            <w:r w:rsidRPr="00C76702">
              <w:rPr>
                <w:rFonts w:ascii="Arial Narrow" w:hAnsi="Arial Narrow" w:cs="Arial"/>
                <w:b/>
                <w:bCs/>
                <w:sz w:val="20"/>
                <w:lang w:val="es-ES_tradnl"/>
              </w:rPr>
              <w:t>N°</w:t>
            </w:r>
          </w:p>
        </w:tc>
        <w:tc>
          <w:tcPr>
            <w:tcW w:w="1645" w:type="pct"/>
          </w:tcPr>
          <w:p w14:paraId="31D4A422" w14:textId="77777777" w:rsidR="007B7C3F" w:rsidRPr="00C76702" w:rsidRDefault="007B7C3F" w:rsidP="00B96DA2">
            <w:pPr>
              <w:jc w:val="center"/>
              <w:rPr>
                <w:rFonts w:ascii="Arial Narrow" w:hAnsi="Arial Narrow" w:cs="Arial"/>
                <w:b/>
                <w:bCs/>
                <w:sz w:val="20"/>
                <w:lang w:val="es-ES_tradnl"/>
              </w:rPr>
            </w:pPr>
            <w:r w:rsidRPr="00C76702">
              <w:rPr>
                <w:rFonts w:ascii="Arial Narrow" w:hAnsi="Arial Narrow" w:cs="Arial"/>
                <w:b/>
                <w:bCs/>
                <w:sz w:val="20"/>
                <w:lang w:val="es-ES_tradnl"/>
              </w:rPr>
              <w:t>Actividad</w:t>
            </w:r>
            <w:r w:rsidR="003F35BA" w:rsidRPr="00C76702">
              <w:rPr>
                <w:rFonts w:ascii="Arial Narrow" w:hAnsi="Arial Narrow" w:cs="Arial"/>
                <w:b/>
                <w:bCs/>
                <w:sz w:val="20"/>
                <w:lang w:val="es-ES_tradnl"/>
              </w:rPr>
              <w:t xml:space="preserve"> </w:t>
            </w:r>
            <w:r w:rsidR="003F35BA" w:rsidRPr="00C76702">
              <w:rPr>
                <w:rFonts w:ascii="Arial Narrow" w:hAnsi="Arial Narrow" w:cs="Arial"/>
                <w:b/>
                <w:bCs/>
                <w:color w:val="00B050"/>
                <w:sz w:val="20"/>
                <w:lang w:val="es-ES_tradnl"/>
              </w:rPr>
              <w:t>(21)</w:t>
            </w:r>
          </w:p>
        </w:tc>
        <w:tc>
          <w:tcPr>
            <w:tcW w:w="985" w:type="pct"/>
          </w:tcPr>
          <w:p w14:paraId="45A9831E" w14:textId="77777777" w:rsidR="007B7C3F" w:rsidRPr="00C76702" w:rsidRDefault="007B7C3F" w:rsidP="00B96DA2">
            <w:pPr>
              <w:jc w:val="center"/>
              <w:rPr>
                <w:rFonts w:ascii="Arial Narrow" w:hAnsi="Arial Narrow" w:cs="Arial"/>
                <w:b/>
                <w:bCs/>
                <w:sz w:val="20"/>
                <w:lang w:val="es-ES_tradnl"/>
              </w:rPr>
            </w:pPr>
            <w:r w:rsidRPr="00C76702">
              <w:rPr>
                <w:rFonts w:ascii="Arial Narrow" w:hAnsi="Arial Narrow" w:cs="Arial"/>
                <w:b/>
                <w:bCs/>
                <w:sz w:val="20"/>
                <w:lang w:val="es-ES_tradnl"/>
              </w:rPr>
              <w:t>Responsable</w:t>
            </w:r>
            <w:r w:rsidR="003F35BA" w:rsidRPr="00C76702">
              <w:rPr>
                <w:rFonts w:ascii="Arial Narrow" w:hAnsi="Arial Narrow" w:cs="Arial"/>
                <w:b/>
                <w:bCs/>
                <w:sz w:val="20"/>
                <w:lang w:val="es-ES_tradnl"/>
              </w:rPr>
              <w:t xml:space="preserve"> </w:t>
            </w:r>
            <w:r w:rsidR="003F35BA" w:rsidRPr="00C76702">
              <w:rPr>
                <w:rFonts w:ascii="Arial Narrow" w:hAnsi="Arial Narrow" w:cs="Arial"/>
                <w:b/>
                <w:bCs/>
                <w:color w:val="00B050"/>
                <w:sz w:val="20"/>
                <w:lang w:val="es-ES_tradnl"/>
              </w:rPr>
              <w:t>(22)</w:t>
            </w:r>
          </w:p>
        </w:tc>
        <w:tc>
          <w:tcPr>
            <w:tcW w:w="861" w:type="pct"/>
          </w:tcPr>
          <w:p w14:paraId="1317FCC7" w14:textId="77777777" w:rsidR="007B7C3F" w:rsidRPr="00C76702" w:rsidRDefault="007B7C3F" w:rsidP="00B96DA2">
            <w:pPr>
              <w:jc w:val="center"/>
              <w:rPr>
                <w:rFonts w:ascii="Arial Narrow" w:hAnsi="Arial Narrow" w:cs="Arial"/>
                <w:b/>
                <w:bCs/>
                <w:sz w:val="20"/>
                <w:lang w:val="es-ES_tradnl"/>
              </w:rPr>
            </w:pPr>
            <w:r w:rsidRPr="00C76702">
              <w:rPr>
                <w:rFonts w:ascii="Arial Narrow" w:hAnsi="Arial Narrow" w:cs="Arial"/>
                <w:b/>
                <w:bCs/>
                <w:sz w:val="20"/>
                <w:lang w:val="es-ES_tradnl"/>
              </w:rPr>
              <w:t>Fecha Límite</w:t>
            </w:r>
            <w:r w:rsidR="003F35BA" w:rsidRPr="00C76702">
              <w:rPr>
                <w:rFonts w:ascii="Arial Narrow" w:hAnsi="Arial Narrow" w:cs="Arial"/>
                <w:b/>
                <w:bCs/>
                <w:sz w:val="20"/>
                <w:lang w:val="es-ES_tradnl"/>
              </w:rPr>
              <w:t xml:space="preserve"> </w:t>
            </w:r>
            <w:r w:rsidR="003F35BA" w:rsidRPr="00C76702">
              <w:rPr>
                <w:rFonts w:ascii="Arial Narrow" w:hAnsi="Arial Narrow" w:cs="Arial"/>
                <w:b/>
                <w:bCs/>
                <w:color w:val="00B050"/>
                <w:sz w:val="20"/>
                <w:lang w:val="es-ES_tradnl"/>
              </w:rPr>
              <w:t>(23)</w:t>
            </w:r>
          </w:p>
        </w:tc>
        <w:tc>
          <w:tcPr>
            <w:tcW w:w="1181" w:type="pct"/>
            <w:tcBorders>
              <w:right w:val="single" w:sz="12" w:space="0" w:color="auto"/>
            </w:tcBorders>
          </w:tcPr>
          <w:p w14:paraId="1A4920D5" w14:textId="77777777" w:rsidR="007B7C3F" w:rsidRPr="00C76702" w:rsidRDefault="007B7C3F" w:rsidP="00B96DA2">
            <w:pPr>
              <w:jc w:val="center"/>
              <w:rPr>
                <w:rFonts w:ascii="Arial Narrow" w:hAnsi="Arial Narrow" w:cs="Arial"/>
                <w:b/>
                <w:bCs/>
                <w:sz w:val="20"/>
                <w:lang w:val="es-ES_tradnl"/>
              </w:rPr>
            </w:pPr>
            <w:r w:rsidRPr="00C76702">
              <w:rPr>
                <w:rFonts w:ascii="Arial Narrow" w:hAnsi="Arial Narrow" w:cs="Arial"/>
                <w:b/>
                <w:bCs/>
                <w:sz w:val="20"/>
                <w:lang w:val="es-ES_tradnl"/>
              </w:rPr>
              <w:t>Observaciones</w:t>
            </w:r>
            <w:r w:rsidR="003F35BA" w:rsidRPr="00C76702">
              <w:rPr>
                <w:rFonts w:ascii="Arial Narrow" w:hAnsi="Arial Narrow" w:cs="Arial"/>
                <w:b/>
                <w:bCs/>
                <w:sz w:val="20"/>
                <w:lang w:val="es-ES_tradnl"/>
              </w:rPr>
              <w:t xml:space="preserve"> </w:t>
            </w:r>
            <w:r w:rsidR="003F35BA" w:rsidRPr="00C76702">
              <w:rPr>
                <w:rFonts w:ascii="Arial Narrow" w:hAnsi="Arial Narrow" w:cs="Arial"/>
                <w:b/>
                <w:bCs/>
                <w:color w:val="00B050"/>
                <w:sz w:val="20"/>
                <w:lang w:val="es-ES_tradnl"/>
              </w:rPr>
              <w:t>(24)</w:t>
            </w:r>
          </w:p>
        </w:tc>
      </w:tr>
      <w:tr w:rsidR="003F35BA" w:rsidRPr="00C76702" w14:paraId="61BD615B" w14:textId="77777777" w:rsidTr="003F35BA">
        <w:trPr>
          <w:trHeight w:val="157"/>
        </w:trPr>
        <w:tc>
          <w:tcPr>
            <w:tcW w:w="328" w:type="pct"/>
            <w:tcBorders>
              <w:left w:val="single" w:sz="12" w:space="0" w:color="auto"/>
            </w:tcBorders>
          </w:tcPr>
          <w:p w14:paraId="1B961593" w14:textId="77777777" w:rsidR="003F35BA" w:rsidRPr="00C76702" w:rsidRDefault="003F35BA" w:rsidP="00B96DA2">
            <w:pPr>
              <w:jc w:val="center"/>
              <w:rPr>
                <w:rFonts w:ascii="Arial Narrow" w:hAnsi="Arial Narrow" w:cs="Arial"/>
                <w:b/>
                <w:bCs/>
                <w:sz w:val="20"/>
                <w:lang w:val="es-ES_tradnl"/>
              </w:rPr>
            </w:pPr>
            <w:r w:rsidRPr="00C76702">
              <w:rPr>
                <w:rFonts w:ascii="Arial Narrow" w:hAnsi="Arial Narrow" w:cs="Arial"/>
                <w:b/>
                <w:bCs/>
                <w:sz w:val="20"/>
                <w:lang w:val="es-ES_tradnl"/>
              </w:rPr>
              <w:t>1</w:t>
            </w:r>
          </w:p>
        </w:tc>
        <w:tc>
          <w:tcPr>
            <w:tcW w:w="1645" w:type="pct"/>
          </w:tcPr>
          <w:p w14:paraId="67C67534" w14:textId="7ECD56D8" w:rsidR="003F35BA" w:rsidRPr="00C76702" w:rsidRDefault="00192B13" w:rsidP="00192B13">
            <w:pPr>
              <w:jc w:val="both"/>
              <w:rPr>
                <w:rFonts w:ascii="Arial Narrow" w:hAnsi="Arial Narrow" w:cs="Arial"/>
                <w:b/>
                <w:bCs/>
                <w:color w:val="FF0000"/>
                <w:sz w:val="20"/>
                <w:lang w:val="es-ES_tradnl"/>
              </w:rPr>
            </w:pPr>
            <w:r>
              <w:rPr>
                <w:rFonts w:ascii="Arial Narrow" w:hAnsi="Arial Narrow" w:cs="Arial"/>
                <w:b/>
                <w:bCs/>
                <w:color w:val="FF0000"/>
                <w:sz w:val="20"/>
                <w:lang w:val="es-ES_tradnl"/>
              </w:rPr>
              <w:t xml:space="preserve">Socialización por cada una de las entidades el documento técnico del SIVIGE. </w:t>
            </w:r>
          </w:p>
        </w:tc>
        <w:tc>
          <w:tcPr>
            <w:tcW w:w="985" w:type="pct"/>
          </w:tcPr>
          <w:p w14:paraId="438B43B3" w14:textId="78AC3403" w:rsidR="003F35BA" w:rsidRPr="00C76702" w:rsidRDefault="00192B13" w:rsidP="00192B13">
            <w:pPr>
              <w:jc w:val="both"/>
              <w:rPr>
                <w:rFonts w:ascii="Arial Narrow" w:hAnsi="Arial Narrow" w:cs="Arial"/>
                <w:b/>
                <w:bCs/>
                <w:color w:val="FF0000"/>
                <w:sz w:val="20"/>
                <w:lang w:val="es-ES_tradnl"/>
              </w:rPr>
            </w:pPr>
            <w:r>
              <w:rPr>
                <w:rFonts w:ascii="Arial Narrow" w:hAnsi="Arial Narrow" w:cs="Arial"/>
                <w:b/>
                <w:bCs/>
                <w:color w:val="FF0000"/>
                <w:sz w:val="20"/>
                <w:lang w:val="es-ES_tradnl"/>
              </w:rPr>
              <w:t xml:space="preserve">Cada una de las entidades </w:t>
            </w:r>
          </w:p>
        </w:tc>
        <w:tc>
          <w:tcPr>
            <w:tcW w:w="861" w:type="pct"/>
          </w:tcPr>
          <w:p w14:paraId="50B114E0" w14:textId="77777777" w:rsidR="003F35BA" w:rsidRPr="00C76702" w:rsidRDefault="003F35BA" w:rsidP="00B96DA2">
            <w:pPr>
              <w:rPr>
                <w:rFonts w:ascii="Arial Narrow" w:hAnsi="Arial Narrow" w:cs="Arial"/>
                <w:b/>
                <w:bCs/>
                <w:color w:val="FF0000"/>
                <w:sz w:val="20"/>
                <w:lang w:val="es-ES_tradnl"/>
              </w:rPr>
            </w:pPr>
          </w:p>
        </w:tc>
        <w:tc>
          <w:tcPr>
            <w:tcW w:w="1181" w:type="pct"/>
            <w:tcBorders>
              <w:right w:val="single" w:sz="12" w:space="0" w:color="auto"/>
            </w:tcBorders>
            <w:shd w:val="clear" w:color="auto" w:fill="auto"/>
            <w:vAlign w:val="center"/>
          </w:tcPr>
          <w:p w14:paraId="347AAFF7" w14:textId="1696987B" w:rsidR="003F35BA" w:rsidRPr="00C76702" w:rsidRDefault="00192B13" w:rsidP="00192B13">
            <w:pPr>
              <w:jc w:val="both"/>
              <w:rPr>
                <w:rFonts w:ascii="Arial Narrow" w:hAnsi="Arial Narrow" w:cs="Arial"/>
                <w:b/>
                <w:bCs/>
                <w:color w:val="FF0000"/>
                <w:sz w:val="20"/>
                <w:lang w:val="es-ES_tradnl"/>
              </w:rPr>
            </w:pPr>
            <w:r>
              <w:rPr>
                <w:rFonts w:ascii="Arial Narrow" w:hAnsi="Arial Narrow" w:cs="Arial"/>
                <w:b/>
                <w:bCs/>
                <w:color w:val="FF0000"/>
                <w:sz w:val="20"/>
                <w:lang w:val="es-ES_tradnl"/>
              </w:rPr>
              <w:t xml:space="preserve">Se enviará un formato de solicitud de los libros al DANE para ellos puedan enviarlos a las instituciones </w:t>
            </w:r>
          </w:p>
        </w:tc>
      </w:tr>
      <w:tr w:rsidR="003F35BA" w:rsidRPr="00C76702" w14:paraId="5D2F4739" w14:textId="77777777" w:rsidTr="003F35BA">
        <w:trPr>
          <w:trHeight w:val="157"/>
        </w:trPr>
        <w:tc>
          <w:tcPr>
            <w:tcW w:w="328" w:type="pct"/>
            <w:tcBorders>
              <w:left w:val="single" w:sz="12" w:space="0" w:color="auto"/>
            </w:tcBorders>
          </w:tcPr>
          <w:p w14:paraId="394CDCF7" w14:textId="77777777" w:rsidR="003F35BA" w:rsidRPr="00C76702" w:rsidRDefault="003F35BA" w:rsidP="00B96DA2">
            <w:pPr>
              <w:jc w:val="center"/>
              <w:rPr>
                <w:rFonts w:ascii="Arial Narrow" w:hAnsi="Arial Narrow" w:cs="Arial"/>
                <w:b/>
                <w:bCs/>
                <w:sz w:val="20"/>
                <w:lang w:val="es-ES_tradnl"/>
              </w:rPr>
            </w:pPr>
            <w:r w:rsidRPr="00C76702">
              <w:rPr>
                <w:rFonts w:ascii="Arial Narrow" w:hAnsi="Arial Narrow" w:cs="Arial"/>
                <w:b/>
                <w:bCs/>
                <w:sz w:val="20"/>
                <w:lang w:val="es-ES_tradnl"/>
              </w:rPr>
              <w:t>2</w:t>
            </w:r>
          </w:p>
        </w:tc>
        <w:tc>
          <w:tcPr>
            <w:tcW w:w="1645" w:type="pct"/>
          </w:tcPr>
          <w:p w14:paraId="2EC982B3" w14:textId="1ADCA640" w:rsidR="00192B13" w:rsidRDefault="00192B13" w:rsidP="00192B13">
            <w:pPr>
              <w:pStyle w:val="NormalWeb"/>
              <w:spacing w:before="0" w:after="0"/>
              <w:jc w:val="both"/>
              <w:rPr>
                <w:rFonts w:ascii="Arial Narrow" w:hAnsi="Arial Narrow" w:cs="Arial"/>
                <w:b/>
                <w:sz w:val="20"/>
                <w:lang w:val="es-ES_tradnl"/>
              </w:rPr>
            </w:pPr>
            <w:r w:rsidRPr="00192B13">
              <w:rPr>
                <w:rFonts w:ascii="Arial Narrow" w:hAnsi="Arial Narrow" w:cs="Arial"/>
                <w:b/>
                <w:color w:val="FF0000"/>
                <w:sz w:val="20"/>
                <w:lang w:val="es-ES_tradnl"/>
              </w:rPr>
              <w:t>Presentación de las recomendaciones de la CEDAW por parte de la Consejería</w:t>
            </w:r>
            <w:r>
              <w:rPr>
                <w:rFonts w:ascii="Arial Narrow" w:hAnsi="Arial Narrow" w:cs="Arial"/>
                <w:b/>
                <w:sz w:val="20"/>
                <w:lang w:val="es-ES_tradnl"/>
              </w:rPr>
              <w:t>.</w:t>
            </w:r>
          </w:p>
          <w:p w14:paraId="54C5C1B3" w14:textId="77777777" w:rsidR="003F35BA" w:rsidRPr="00C76702" w:rsidRDefault="003F35BA" w:rsidP="00192B13">
            <w:pPr>
              <w:jc w:val="both"/>
              <w:rPr>
                <w:rFonts w:ascii="Arial Narrow" w:hAnsi="Arial Narrow" w:cs="Arial"/>
                <w:b/>
                <w:bCs/>
                <w:color w:val="FF0000"/>
                <w:sz w:val="20"/>
                <w:lang w:val="es-ES_tradnl"/>
              </w:rPr>
            </w:pPr>
          </w:p>
        </w:tc>
        <w:tc>
          <w:tcPr>
            <w:tcW w:w="985" w:type="pct"/>
          </w:tcPr>
          <w:p w14:paraId="41A4E54A" w14:textId="41AE0A0B" w:rsidR="003F35BA" w:rsidRPr="00C76702" w:rsidRDefault="00192B13" w:rsidP="00B96DA2">
            <w:pPr>
              <w:rPr>
                <w:rFonts w:ascii="Arial Narrow" w:hAnsi="Arial Narrow" w:cs="Arial"/>
                <w:b/>
                <w:bCs/>
                <w:color w:val="FF0000"/>
                <w:sz w:val="20"/>
                <w:lang w:val="es-ES_tradnl"/>
              </w:rPr>
            </w:pPr>
            <w:r>
              <w:rPr>
                <w:rFonts w:ascii="Arial Narrow" w:hAnsi="Arial Narrow" w:cs="Arial"/>
                <w:b/>
                <w:bCs/>
                <w:color w:val="FF0000"/>
                <w:sz w:val="20"/>
                <w:lang w:val="es-ES_tradnl"/>
              </w:rPr>
              <w:t xml:space="preserve">Consejería para la Equidad de la Mujer </w:t>
            </w:r>
          </w:p>
        </w:tc>
        <w:tc>
          <w:tcPr>
            <w:tcW w:w="861" w:type="pct"/>
          </w:tcPr>
          <w:p w14:paraId="6DFD2BFC" w14:textId="4CC422CF" w:rsidR="003F35BA" w:rsidRPr="00C76702" w:rsidRDefault="00192B13" w:rsidP="00B96DA2">
            <w:pPr>
              <w:rPr>
                <w:rFonts w:ascii="Arial Narrow" w:hAnsi="Arial Narrow" w:cs="Arial"/>
                <w:b/>
                <w:bCs/>
                <w:color w:val="FF0000"/>
                <w:sz w:val="20"/>
                <w:lang w:val="es-ES_tradnl"/>
              </w:rPr>
            </w:pPr>
            <w:r>
              <w:rPr>
                <w:rFonts w:ascii="Arial Narrow" w:hAnsi="Arial Narrow" w:cs="Arial"/>
                <w:b/>
                <w:bCs/>
                <w:color w:val="FF0000"/>
                <w:sz w:val="20"/>
                <w:lang w:val="es-ES_tradnl"/>
              </w:rPr>
              <w:t xml:space="preserve">25 de Abril de 2017 </w:t>
            </w:r>
          </w:p>
        </w:tc>
        <w:tc>
          <w:tcPr>
            <w:tcW w:w="1181" w:type="pct"/>
            <w:tcBorders>
              <w:right w:val="single" w:sz="12" w:space="0" w:color="auto"/>
            </w:tcBorders>
            <w:shd w:val="clear" w:color="auto" w:fill="auto"/>
            <w:vAlign w:val="center"/>
          </w:tcPr>
          <w:p w14:paraId="248D562A" w14:textId="77777777" w:rsidR="003F35BA" w:rsidRPr="00C76702" w:rsidRDefault="003F35BA" w:rsidP="00B96DA2">
            <w:pPr>
              <w:rPr>
                <w:rFonts w:ascii="Arial Narrow" w:hAnsi="Arial Narrow" w:cs="Arial"/>
                <w:b/>
                <w:bCs/>
                <w:color w:val="FF0000"/>
                <w:sz w:val="20"/>
                <w:lang w:val="es-ES_tradnl"/>
              </w:rPr>
            </w:pPr>
          </w:p>
        </w:tc>
      </w:tr>
      <w:tr w:rsidR="003F35BA" w:rsidRPr="00C76702" w14:paraId="571A1C81" w14:textId="77777777" w:rsidTr="003F35BA">
        <w:trPr>
          <w:trHeight w:val="157"/>
        </w:trPr>
        <w:tc>
          <w:tcPr>
            <w:tcW w:w="328" w:type="pct"/>
            <w:tcBorders>
              <w:left w:val="single" w:sz="12" w:space="0" w:color="auto"/>
            </w:tcBorders>
          </w:tcPr>
          <w:p w14:paraId="79CC37DC" w14:textId="77777777" w:rsidR="003F35BA" w:rsidRPr="00C76702" w:rsidRDefault="003F35BA" w:rsidP="00B96DA2">
            <w:pPr>
              <w:jc w:val="center"/>
              <w:rPr>
                <w:rFonts w:ascii="Arial Narrow" w:hAnsi="Arial Narrow" w:cs="Arial"/>
                <w:b/>
                <w:bCs/>
                <w:sz w:val="20"/>
                <w:lang w:val="es-ES_tradnl"/>
              </w:rPr>
            </w:pPr>
            <w:r w:rsidRPr="00C76702">
              <w:rPr>
                <w:rFonts w:ascii="Arial Narrow" w:hAnsi="Arial Narrow" w:cs="Arial"/>
                <w:b/>
                <w:bCs/>
                <w:sz w:val="20"/>
                <w:lang w:val="es-ES_tradnl"/>
              </w:rPr>
              <w:lastRenderedPageBreak/>
              <w:t>3</w:t>
            </w:r>
          </w:p>
        </w:tc>
        <w:tc>
          <w:tcPr>
            <w:tcW w:w="1645" w:type="pct"/>
          </w:tcPr>
          <w:p w14:paraId="2A87F12D" w14:textId="46B82FC2" w:rsidR="003F35BA" w:rsidRPr="00C76702" w:rsidRDefault="00162430" w:rsidP="00162430">
            <w:pPr>
              <w:jc w:val="both"/>
              <w:rPr>
                <w:rFonts w:ascii="Arial Narrow" w:hAnsi="Arial Narrow" w:cs="Arial"/>
                <w:b/>
                <w:bCs/>
                <w:color w:val="FF0000"/>
                <w:sz w:val="20"/>
                <w:lang w:val="es-ES_tradnl"/>
              </w:rPr>
            </w:pPr>
            <w:r>
              <w:rPr>
                <w:rFonts w:ascii="Arial Narrow" w:hAnsi="Arial Narrow" w:cs="Arial"/>
                <w:b/>
                <w:bCs/>
                <w:color w:val="FF0000"/>
                <w:sz w:val="20"/>
                <w:lang w:val="es-ES_tradnl"/>
              </w:rPr>
              <w:t xml:space="preserve">Para la solicitud de los ejemplares del SIVIGE al DANE se realizará por un formato que cada institución debe diligenciar </w:t>
            </w:r>
          </w:p>
        </w:tc>
        <w:tc>
          <w:tcPr>
            <w:tcW w:w="985" w:type="pct"/>
          </w:tcPr>
          <w:p w14:paraId="3C3C27BC" w14:textId="230D0264" w:rsidR="003F35BA" w:rsidRPr="00C76702" w:rsidRDefault="00162430" w:rsidP="00B96DA2">
            <w:pPr>
              <w:rPr>
                <w:rFonts w:ascii="Arial Narrow" w:hAnsi="Arial Narrow" w:cs="Arial"/>
                <w:b/>
                <w:bCs/>
                <w:color w:val="FF0000"/>
                <w:sz w:val="20"/>
                <w:lang w:val="es-ES_tradnl"/>
              </w:rPr>
            </w:pPr>
            <w:r>
              <w:rPr>
                <w:rFonts w:ascii="Arial Narrow" w:hAnsi="Arial Narrow" w:cs="Arial"/>
                <w:b/>
                <w:bCs/>
                <w:color w:val="FF0000"/>
                <w:sz w:val="20"/>
                <w:lang w:val="es-ES_tradnl"/>
              </w:rPr>
              <w:t>DANE</w:t>
            </w:r>
          </w:p>
        </w:tc>
        <w:tc>
          <w:tcPr>
            <w:tcW w:w="861" w:type="pct"/>
          </w:tcPr>
          <w:p w14:paraId="6ACD2FB6" w14:textId="452189CC" w:rsidR="003F35BA" w:rsidRPr="00C76702" w:rsidRDefault="00162430" w:rsidP="00B96DA2">
            <w:pPr>
              <w:rPr>
                <w:rFonts w:ascii="Arial Narrow" w:hAnsi="Arial Narrow" w:cs="Arial"/>
                <w:b/>
                <w:bCs/>
                <w:color w:val="FF0000"/>
                <w:sz w:val="20"/>
                <w:lang w:val="es-ES_tradnl"/>
              </w:rPr>
            </w:pPr>
            <w:r>
              <w:rPr>
                <w:rFonts w:ascii="Arial Narrow" w:hAnsi="Arial Narrow" w:cs="Arial"/>
                <w:b/>
                <w:bCs/>
                <w:color w:val="FF0000"/>
                <w:sz w:val="20"/>
                <w:lang w:val="es-ES_tradnl"/>
              </w:rPr>
              <w:t>25 de abril de 2017</w:t>
            </w:r>
          </w:p>
        </w:tc>
        <w:tc>
          <w:tcPr>
            <w:tcW w:w="1181" w:type="pct"/>
            <w:tcBorders>
              <w:right w:val="single" w:sz="12" w:space="0" w:color="auto"/>
            </w:tcBorders>
            <w:shd w:val="clear" w:color="auto" w:fill="auto"/>
            <w:vAlign w:val="center"/>
          </w:tcPr>
          <w:p w14:paraId="5CAC3FD8" w14:textId="77777777" w:rsidR="003F35BA" w:rsidRPr="00C76702" w:rsidRDefault="003F35BA" w:rsidP="00B96DA2">
            <w:pPr>
              <w:rPr>
                <w:rFonts w:ascii="Arial Narrow" w:hAnsi="Arial Narrow" w:cs="Arial"/>
                <w:b/>
                <w:bCs/>
                <w:color w:val="FF0000"/>
                <w:sz w:val="20"/>
                <w:lang w:val="es-ES_tradnl"/>
              </w:rPr>
            </w:pPr>
          </w:p>
        </w:tc>
      </w:tr>
      <w:tr w:rsidR="003F35BA" w:rsidRPr="00C76702" w14:paraId="38E6E56F" w14:textId="77777777" w:rsidTr="003F35BA">
        <w:trPr>
          <w:trHeight w:val="157"/>
        </w:trPr>
        <w:tc>
          <w:tcPr>
            <w:tcW w:w="328" w:type="pct"/>
            <w:tcBorders>
              <w:left w:val="single" w:sz="12" w:space="0" w:color="auto"/>
            </w:tcBorders>
          </w:tcPr>
          <w:p w14:paraId="1FC4754E" w14:textId="77777777" w:rsidR="003F35BA" w:rsidRPr="00C76702" w:rsidRDefault="003F35BA" w:rsidP="00B96DA2">
            <w:pPr>
              <w:jc w:val="center"/>
              <w:rPr>
                <w:rFonts w:ascii="Arial Narrow" w:hAnsi="Arial Narrow" w:cs="Arial"/>
                <w:b/>
                <w:bCs/>
                <w:sz w:val="20"/>
                <w:lang w:val="es-ES_tradnl"/>
              </w:rPr>
            </w:pPr>
            <w:r w:rsidRPr="00C76702">
              <w:rPr>
                <w:rFonts w:ascii="Arial Narrow" w:hAnsi="Arial Narrow" w:cs="Arial"/>
                <w:b/>
                <w:bCs/>
                <w:sz w:val="20"/>
                <w:lang w:val="es-ES_tradnl"/>
              </w:rPr>
              <w:t>4</w:t>
            </w:r>
          </w:p>
        </w:tc>
        <w:tc>
          <w:tcPr>
            <w:tcW w:w="1645" w:type="pct"/>
          </w:tcPr>
          <w:p w14:paraId="4ED4EF27" w14:textId="49C1DC42" w:rsidR="003F35BA" w:rsidRPr="00C76702" w:rsidRDefault="00162430" w:rsidP="00B96DA2">
            <w:pPr>
              <w:rPr>
                <w:rFonts w:ascii="Arial Narrow" w:hAnsi="Arial Narrow" w:cs="Arial"/>
                <w:b/>
                <w:bCs/>
                <w:color w:val="FF0000"/>
                <w:sz w:val="20"/>
                <w:lang w:val="es-ES_tradnl"/>
              </w:rPr>
            </w:pPr>
            <w:r>
              <w:rPr>
                <w:rFonts w:ascii="Arial Narrow" w:hAnsi="Arial Narrow" w:cs="Arial"/>
                <w:b/>
                <w:bCs/>
                <w:color w:val="FF0000"/>
                <w:sz w:val="20"/>
                <w:lang w:val="es-ES_tradnl"/>
              </w:rPr>
              <w:t xml:space="preserve">Se hará la socialización de las primeras estrategias de gestión del conocimiento de las instituciones </w:t>
            </w:r>
          </w:p>
        </w:tc>
        <w:tc>
          <w:tcPr>
            <w:tcW w:w="985" w:type="pct"/>
          </w:tcPr>
          <w:p w14:paraId="59E77F63" w14:textId="496E87B9" w:rsidR="003F35BA" w:rsidRPr="00C76702" w:rsidRDefault="00162430" w:rsidP="00B96DA2">
            <w:pPr>
              <w:rPr>
                <w:rFonts w:ascii="Arial Narrow" w:hAnsi="Arial Narrow" w:cs="Arial"/>
                <w:b/>
                <w:bCs/>
                <w:color w:val="FF0000"/>
                <w:sz w:val="20"/>
                <w:lang w:val="es-ES_tradnl"/>
              </w:rPr>
            </w:pPr>
            <w:r>
              <w:rPr>
                <w:rFonts w:ascii="Arial Narrow" w:hAnsi="Arial Narrow" w:cs="Arial"/>
                <w:b/>
                <w:bCs/>
                <w:color w:val="FF0000"/>
                <w:sz w:val="20"/>
                <w:lang w:val="es-ES_tradnl"/>
              </w:rPr>
              <w:t xml:space="preserve">Ministerio de Salud y Protección Social </w:t>
            </w:r>
          </w:p>
        </w:tc>
        <w:tc>
          <w:tcPr>
            <w:tcW w:w="861" w:type="pct"/>
          </w:tcPr>
          <w:p w14:paraId="210ED91A" w14:textId="3059A7DD" w:rsidR="003F35BA" w:rsidRPr="00C76702" w:rsidRDefault="00162430" w:rsidP="00B96DA2">
            <w:pPr>
              <w:rPr>
                <w:rFonts w:ascii="Arial Narrow" w:hAnsi="Arial Narrow" w:cs="Arial"/>
                <w:b/>
                <w:bCs/>
                <w:color w:val="FF0000"/>
                <w:sz w:val="20"/>
                <w:lang w:val="es-ES_tradnl"/>
              </w:rPr>
            </w:pPr>
            <w:r>
              <w:rPr>
                <w:rFonts w:ascii="Arial Narrow" w:hAnsi="Arial Narrow" w:cs="Arial"/>
                <w:b/>
                <w:bCs/>
                <w:color w:val="FF0000"/>
                <w:sz w:val="20"/>
                <w:lang w:val="es-ES_tradnl"/>
              </w:rPr>
              <w:t xml:space="preserve">25 de Abril de 2017 </w:t>
            </w:r>
          </w:p>
        </w:tc>
        <w:tc>
          <w:tcPr>
            <w:tcW w:w="1181" w:type="pct"/>
            <w:tcBorders>
              <w:right w:val="single" w:sz="12" w:space="0" w:color="auto"/>
            </w:tcBorders>
            <w:shd w:val="clear" w:color="auto" w:fill="auto"/>
            <w:vAlign w:val="center"/>
          </w:tcPr>
          <w:p w14:paraId="51AB6FA5" w14:textId="77777777" w:rsidR="003F35BA" w:rsidRPr="00C76702" w:rsidRDefault="003F35BA" w:rsidP="00B96DA2">
            <w:pPr>
              <w:rPr>
                <w:rFonts w:ascii="Arial Narrow" w:hAnsi="Arial Narrow" w:cs="Arial"/>
                <w:b/>
                <w:bCs/>
                <w:color w:val="FF0000"/>
                <w:sz w:val="20"/>
                <w:lang w:val="es-ES_tradnl"/>
              </w:rPr>
            </w:pPr>
          </w:p>
        </w:tc>
      </w:tr>
    </w:tbl>
    <w:p w14:paraId="2FBD1283" w14:textId="77777777" w:rsidR="007B7C3F" w:rsidRPr="00C76702" w:rsidRDefault="007B7C3F" w:rsidP="007B7C3F">
      <w:pPr>
        <w:jc w:val="both"/>
        <w:rPr>
          <w:rFonts w:ascii="Arial Narrow" w:hAnsi="Arial Narrow"/>
          <w:sz w:val="20"/>
          <w:lang w:val="es-ES_tradnl"/>
        </w:rPr>
      </w:pPr>
    </w:p>
    <w:p w14:paraId="037BE896" w14:textId="77777777" w:rsidR="007B7C3F" w:rsidRPr="00C76702" w:rsidRDefault="007B7C3F" w:rsidP="007B7C3F">
      <w:pPr>
        <w:jc w:val="both"/>
        <w:rPr>
          <w:rFonts w:ascii="Arial Narrow" w:hAnsi="Arial Narrow"/>
          <w:color w:val="00B050"/>
          <w:sz w:val="20"/>
          <w:lang w:val="es-ES_tradnl"/>
        </w:rPr>
      </w:pPr>
      <w:r w:rsidRPr="00C76702">
        <w:rPr>
          <w:rFonts w:ascii="Arial Narrow" w:hAnsi="Arial Narrow"/>
          <w:color w:val="00B050"/>
          <w:sz w:val="20"/>
          <w:lang w:val="es-ES_tradnl"/>
        </w:rPr>
        <w:t>(25)</w:t>
      </w:r>
    </w:p>
    <w:p w14:paraId="4396706C" w14:textId="77777777" w:rsidR="007B7C3F" w:rsidRPr="00C76702" w:rsidRDefault="007B7C3F" w:rsidP="007B7C3F">
      <w:pPr>
        <w:jc w:val="both"/>
        <w:rPr>
          <w:rFonts w:ascii="Arial Narrow" w:hAnsi="Arial Narrow"/>
          <w:sz w:val="20"/>
          <w:lang w:val="es-ES_tradnl"/>
        </w:rPr>
      </w:pPr>
    </w:p>
    <w:p w14:paraId="7D63C655" w14:textId="77777777" w:rsidR="007B7C3F" w:rsidRPr="00C76702" w:rsidRDefault="007B7C3F" w:rsidP="007B7C3F">
      <w:pPr>
        <w:jc w:val="both"/>
        <w:rPr>
          <w:rFonts w:ascii="Arial Narrow" w:hAnsi="Arial Narrow"/>
          <w:sz w:val="20"/>
          <w:lang w:val="es-ES_tradnl"/>
        </w:rPr>
      </w:pPr>
    </w:p>
    <w:p w14:paraId="77BCA8AE" w14:textId="77777777" w:rsidR="007B7C3F" w:rsidRPr="00C76702" w:rsidRDefault="007B7C3F" w:rsidP="007B7C3F">
      <w:pPr>
        <w:jc w:val="both"/>
        <w:rPr>
          <w:rFonts w:ascii="Arial Narrow" w:hAnsi="Arial Narrow"/>
          <w:sz w:val="20"/>
          <w:lang w:val="es-ES_tradnl"/>
        </w:rPr>
      </w:pPr>
    </w:p>
    <w:p w14:paraId="1BA01A84" w14:textId="77777777" w:rsidR="007B7C3F" w:rsidRPr="00C76702" w:rsidRDefault="007B7C3F" w:rsidP="007B7C3F">
      <w:pPr>
        <w:ind w:right="-232"/>
        <w:jc w:val="both"/>
        <w:rPr>
          <w:rFonts w:ascii="Arial Narrow" w:hAnsi="Arial Narrow"/>
          <w:sz w:val="20"/>
          <w:lang w:val="es-ES_tradnl"/>
        </w:rPr>
      </w:pPr>
      <w:r w:rsidRPr="00C76702">
        <w:rPr>
          <w:rFonts w:ascii="Arial Narrow" w:hAnsi="Arial Narrow"/>
          <w:sz w:val="20"/>
          <w:lang w:val="es-ES_tradnl"/>
        </w:rPr>
        <w:t>_______________________________________</w:t>
      </w:r>
      <w:r w:rsidRPr="00C76702">
        <w:rPr>
          <w:rFonts w:ascii="Arial Narrow" w:hAnsi="Arial Narrow"/>
          <w:sz w:val="20"/>
          <w:lang w:val="es-ES_tradnl"/>
        </w:rPr>
        <w:tab/>
      </w:r>
      <w:r w:rsidRPr="00C76702">
        <w:rPr>
          <w:rFonts w:ascii="Arial Narrow" w:hAnsi="Arial Narrow"/>
          <w:sz w:val="20"/>
          <w:lang w:val="es-ES_tradnl"/>
        </w:rPr>
        <w:tab/>
        <w:t>__________________________________</w:t>
      </w:r>
    </w:p>
    <w:p w14:paraId="682604CE" w14:textId="77777777" w:rsidR="007B7C3F" w:rsidRPr="00C76702" w:rsidRDefault="007B7C3F" w:rsidP="007B7C3F">
      <w:pPr>
        <w:jc w:val="both"/>
        <w:rPr>
          <w:rFonts w:ascii="Arial Narrow" w:hAnsi="Arial Narrow"/>
          <w:b/>
          <w:sz w:val="20"/>
          <w:lang w:val="es-ES_tradnl"/>
        </w:rPr>
      </w:pPr>
      <w:r w:rsidRPr="00C76702">
        <w:rPr>
          <w:rFonts w:ascii="Arial Narrow" w:hAnsi="Arial Narrow"/>
          <w:b/>
          <w:sz w:val="20"/>
          <w:lang w:val="es-ES_tradnl"/>
        </w:rPr>
        <w:t>Nombre</w:t>
      </w:r>
      <w:r w:rsidRPr="00C76702">
        <w:rPr>
          <w:rFonts w:ascii="Arial Narrow" w:hAnsi="Arial Narrow"/>
          <w:b/>
          <w:sz w:val="20"/>
          <w:lang w:val="es-ES_tradnl"/>
        </w:rPr>
        <w:tab/>
        <w:t xml:space="preserve"> y firma de quien preside la reunión</w:t>
      </w:r>
      <w:r w:rsidRPr="00C76702">
        <w:rPr>
          <w:rFonts w:ascii="Arial Narrow" w:hAnsi="Arial Narrow"/>
          <w:b/>
          <w:sz w:val="20"/>
          <w:lang w:val="es-ES_tradnl"/>
        </w:rPr>
        <w:tab/>
      </w:r>
      <w:r w:rsidRPr="00C76702">
        <w:rPr>
          <w:rFonts w:ascii="Arial Narrow" w:hAnsi="Arial Narrow"/>
          <w:b/>
          <w:sz w:val="20"/>
          <w:lang w:val="es-ES_tradnl"/>
        </w:rPr>
        <w:tab/>
      </w:r>
      <w:r w:rsidRPr="00C76702">
        <w:rPr>
          <w:rFonts w:ascii="Arial Narrow" w:hAnsi="Arial Narrow"/>
          <w:b/>
          <w:sz w:val="20"/>
          <w:lang w:val="es-ES_tradnl"/>
        </w:rPr>
        <w:tab/>
        <w:t>Nombre y firma de quien elabora el acta</w:t>
      </w:r>
    </w:p>
    <w:p w14:paraId="15933E49" w14:textId="77777777" w:rsidR="007B7C3F" w:rsidRPr="00C76702" w:rsidRDefault="007B7C3F" w:rsidP="007B7C3F">
      <w:pPr>
        <w:jc w:val="both"/>
        <w:rPr>
          <w:rFonts w:ascii="Arial Narrow" w:hAnsi="Arial Narrow"/>
          <w:lang w:val="es-ES_tradnl"/>
        </w:rPr>
      </w:pPr>
    </w:p>
    <w:p w14:paraId="4CC93C21" w14:textId="77777777" w:rsidR="007B7C3F" w:rsidRPr="00C76702" w:rsidRDefault="007B7C3F" w:rsidP="007B7C3F">
      <w:pPr>
        <w:jc w:val="both"/>
        <w:rPr>
          <w:rFonts w:ascii="Arial Narrow" w:hAnsi="Arial Narrow"/>
          <w:lang w:val="es-ES_tradnl"/>
        </w:rPr>
      </w:pPr>
    </w:p>
    <w:p w14:paraId="5F148E03" w14:textId="77777777" w:rsidR="007B7C3F" w:rsidRPr="00C76702" w:rsidRDefault="007B7C3F" w:rsidP="007B7C3F">
      <w:pPr>
        <w:jc w:val="both"/>
        <w:rPr>
          <w:rFonts w:ascii="Arial Narrow" w:hAnsi="Arial Narrow"/>
          <w:lang w:val="es-ES_tradnl"/>
        </w:rPr>
      </w:pPr>
    </w:p>
    <w:p w14:paraId="3298E2A1" w14:textId="77777777" w:rsidR="007B7C3F" w:rsidRPr="00C76702" w:rsidRDefault="007B7C3F" w:rsidP="007B7C3F">
      <w:pPr>
        <w:jc w:val="both"/>
        <w:rPr>
          <w:rFonts w:ascii="Arial Narrow" w:hAnsi="Arial Narrow"/>
          <w:lang w:val="es-ES_tradnl"/>
        </w:rPr>
      </w:pPr>
    </w:p>
    <w:p w14:paraId="2E3B16A7" w14:textId="77777777" w:rsidR="007B7C3F" w:rsidRPr="00C76702" w:rsidRDefault="007B7C3F" w:rsidP="007B7C3F">
      <w:pPr>
        <w:jc w:val="both"/>
        <w:rPr>
          <w:rFonts w:ascii="Arial Narrow" w:hAnsi="Arial Narrow"/>
          <w:lang w:val="es-ES_tradnl"/>
        </w:rPr>
      </w:pPr>
    </w:p>
    <w:p w14:paraId="2BE0C82E" w14:textId="77777777" w:rsidR="007B7C3F" w:rsidRPr="00C76702" w:rsidRDefault="007B7C3F" w:rsidP="007B7C3F">
      <w:pPr>
        <w:jc w:val="both"/>
        <w:rPr>
          <w:rFonts w:ascii="Arial Narrow" w:hAnsi="Arial Narrow"/>
          <w:lang w:val="es-ES_tradnl"/>
        </w:rPr>
      </w:pPr>
    </w:p>
    <w:p w14:paraId="696C596F" w14:textId="77777777" w:rsidR="007B7C3F" w:rsidRPr="00C76702" w:rsidRDefault="007B7C3F" w:rsidP="007B7C3F">
      <w:pPr>
        <w:jc w:val="both"/>
        <w:rPr>
          <w:rFonts w:ascii="Arial Narrow" w:hAnsi="Arial Narrow"/>
          <w:lang w:val="es-ES_tradnl"/>
        </w:rPr>
      </w:pPr>
    </w:p>
    <w:p w14:paraId="7CAFF786" w14:textId="77777777" w:rsidR="007B7C3F" w:rsidRPr="00C76702" w:rsidRDefault="007B7C3F" w:rsidP="007B7C3F">
      <w:pPr>
        <w:jc w:val="both"/>
        <w:rPr>
          <w:rFonts w:ascii="Arial Narrow" w:hAnsi="Arial Narrow"/>
          <w:lang w:val="es-ES_tradnl"/>
        </w:rPr>
      </w:pPr>
    </w:p>
    <w:p w14:paraId="05B7C7B8" w14:textId="77777777" w:rsidR="007B7C3F" w:rsidRPr="00C76702" w:rsidRDefault="007B7C3F" w:rsidP="007B7C3F">
      <w:pPr>
        <w:jc w:val="both"/>
        <w:rPr>
          <w:rFonts w:ascii="Arial Narrow" w:hAnsi="Arial Narrow"/>
          <w:lang w:val="es-ES_tradnl"/>
        </w:rPr>
      </w:pPr>
    </w:p>
    <w:p w14:paraId="76759104" w14:textId="77777777" w:rsidR="007B7C3F" w:rsidRPr="00C76702" w:rsidRDefault="007B7C3F" w:rsidP="007B7C3F">
      <w:pPr>
        <w:jc w:val="both"/>
        <w:rPr>
          <w:rFonts w:ascii="Arial Narrow" w:hAnsi="Arial Narrow"/>
          <w:lang w:val="es-ES_tradnl"/>
        </w:rPr>
      </w:pPr>
    </w:p>
    <w:p w14:paraId="7B0888CC" w14:textId="0ADCAFFA" w:rsidR="00B127E4" w:rsidRPr="00162430" w:rsidRDefault="00B127E4" w:rsidP="007B7C3F">
      <w:pPr>
        <w:rPr>
          <w:rFonts w:ascii="Arial Narrow" w:hAnsi="Arial Narrow"/>
          <w:lang w:val="es-ES_tradnl"/>
        </w:rPr>
      </w:pPr>
    </w:p>
    <w:sectPr w:rsidR="00B127E4" w:rsidRPr="00162430" w:rsidSect="00337C9D">
      <w:headerReference w:type="default" r:id="rId11"/>
      <w:footerReference w:type="even" r:id="rId12"/>
      <w:footerReference w:type="default" r:id="rId13"/>
      <w:footnotePr>
        <w:numFmt w:val="chicago"/>
      </w:footnotePr>
      <w:pgSz w:w="12242" w:h="15842" w:code="1"/>
      <w:pgMar w:top="1134" w:right="1134" w:bottom="68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BEDD" w14:textId="77777777" w:rsidR="007E3F39" w:rsidRDefault="007E3F39">
      <w:r>
        <w:separator/>
      </w:r>
    </w:p>
  </w:endnote>
  <w:endnote w:type="continuationSeparator" w:id="0">
    <w:p w14:paraId="31030044" w14:textId="77777777" w:rsidR="007E3F39" w:rsidRDefault="007E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9071" w14:textId="77777777" w:rsidR="00920FD2" w:rsidRDefault="00920FD2" w:rsidP="00F032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8E1239" w14:textId="77777777" w:rsidR="00920FD2" w:rsidRDefault="00920FD2" w:rsidP="00922AC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4"/>
        <w:szCs w:val="14"/>
      </w:rPr>
      <w:id w:val="1248303486"/>
      <w:docPartObj>
        <w:docPartGallery w:val="Page Numbers (Bottom of Page)"/>
        <w:docPartUnique/>
      </w:docPartObj>
    </w:sdtPr>
    <w:sdtEndPr/>
    <w:sdtContent>
      <w:sdt>
        <w:sdtPr>
          <w:rPr>
            <w:rFonts w:ascii="Arial Narrow" w:hAnsi="Arial Narrow"/>
            <w:sz w:val="14"/>
            <w:szCs w:val="14"/>
          </w:rPr>
          <w:id w:val="-728307277"/>
          <w:docPartObj>
            <w:docPartGallery w:val="Page Numbers (Top of Page)"/>
            <w:docPartUnique/>
          </w:docPartObj>
        </w:sdtPr>
        <w:sdtEndPr/>
        <w:sdtContent>
          <w:p w14:paraId="12679BA0" w14:textId="1D65C22C" w:rsidR="00920FD2" w:rsidRPr="002829CA" w:rsidRDefault="00920FD2" w:rsidP="002829CA">
            <w:pPr>
              <w:pStyle w:val="Piedepgina"/>
              <w:rPr>
                <w:rFonts w:ascii="Arial Narrow" w:hAnsi="Arial Narrow"/>
                <w:sz w:val="14"/>
                <w:szCs w:val="14"/>
              </w:rPr>
            </w:pPr>
            <w:r w:rsidRPr="002829CA">
              <w:rPr>
                <w:rFonts w:ascii="Arial Narrow" w:hAnsi="Arial Narrow"/>
                <w:sz w:val="14"/>
                <w:szCs w:val="14"/>
              </w:rPr>
              <w:t xml:space="preserve"> Página </w:t>
            </w:r>
            <w:r w:rsidRPr="002829CA">
              <w:rPr>
                <w:rFonts w:ascii="Arial Narrow" w:hAnsi="Arial Narrow"/>
                <w:b/>
                <w:bCs/>
                <w:sz w:val="14"/>
                <w:szCs w:val="14"/>
              </w:rPr>
              <w:fldChar w:fldCharType="begin"/>
            </w:r>
            <w:r w:rsidRPr="002829CA">
              <w:rPr>
                <w:rFonts w:ascii="Arial Narrow" w:hAnsi="Arial Narrow"/>
                <w:b/>
                <w:bCs/>
                <w:sz w:val="14"/>
                <w:szCs w:val="14"/>
              </w:rPr>
              <w:instrText>PAGE</w:instrText>
            </w:r>
            <w:r w:rsidRPr="002829CA">
              <w:rPr>
                <w:rFonts w:ascii="Arial Narrow" w:hAnsi="Arial Narrow"/>
                <w:b/>
                <w:bCs/>
                <w:sz w:val="14"/>
                <w:szCs w:val="14"/>
              </w:rPr>
              <w:fldChar w:fldCharType="separate"/>
            </w:r>
            <w:r w:rsidR="00B44C2D">
              <w:rPr>
                <w:rFonts w:ascii="Arial Narrow" w:hAnsi="Arial Narrow"/>
                <w:b/>
                <w:bCs/>
                <w:noProof/>
                <w:sz w:val="14"/>
                <w:szCs w:val="14"/>
              </w:rPr>
              <w:t>1</w:t>
            </w:r>
            <w:r w:rsidRPr="002829CA">
              <w:rPr>
                <w:rFonts w:ascii="Arial Narrow" w:hAnsi="Arial Narrow"/>
                <w:b/>
                <w:bCs/>
                <w:sz w:val="14"/>
                <w:szCs w:val="14"/>
              </w:rPr>
              <w:fldChar w:fldCharType="end"/>
            </w:r>
            <w:r w:rsidRPr="002829CA">
              <w:rPr>
                <w:rFonts w:ascii="Arial Narrow" w:hAnsi="Arial Narrow"/>
                <w:sz w:val="14"/>
                <w:szCs w:val="14"/>
              </w:rPr>
              <w:t xml:space="preserve"> de </w:t>
            </w:r>
            <w:r w:rsidRPr="002829CA">
              <w:rPr>
                <w:rFonts w:ascii="Arial Narrow" w:hAnsi="Arial Narrow"/>
                <w:b/>
                <w:bCs/>
                <w:sz w:val="14"/>
                <w:szCs w:val="14"/>
              </w:rPr>
              <w:fldChar w:fldCharType="begin"/>
            </w:r>
            <w:r w:rsidRPr="002829CA">
              <w:rPr>
                <w:rFonts w:ascii="Arial Narrow" w:hAnsi="Arial Narrow"/>
                <w:b/>
                <w:bCs/>
                <w:sz w:val="14"/>
                <w:szCs w:val="14"/>
              </w:rPr>
              <w:instrText>NUMPAGES</w:instrText>
            </w:r>
            <w:r w:rsidRPr="002829CA">
              <w:rPr>
                <w:rFonts w:ascii="Arial Narrow" w:hAnsi="Arial Narrow"/>
                <w:b/>
                <w:bCs/>
                <w:sz w:val="14"/>
                <w:szCs w:val="14"/>
              </w:rPr>
              <w:fldChar w:fldCharType="separate"/>
            </w:r>
            <w:r w:rsidR="00B44C2D">
              <w:rPr>
                <w:rFonts w:ascii="Arial Narrow" w:hAnsi="Arial Narrow"/>
                <w:b/>
                <w:bCs/>
                <w:noProof/>
                <w:sz w:val="14"/>
                <w:szCs w:val="14"/>
              </w:rPr>
              <w:t>4</w:t>
            </w:r>
            <w:r w:rsidRPr="002829CA">
              <w:rPr>
                <w:rFonts w:ascii="Arial Narrow" w:hAnsi="Arial Narrow"/>
                <w:b/>
                <w:bCs/>
                <w:sz w:val="14"/>
                <w:szCs w:val="14"/>
              </w:rPr>
              <w:fldChar w:fldCharType="end"/>
            </w:r>
            <w:r w:rsidRPr="002829CA">
              <w:rPr>
                <w:rFonts w:ascii="Arial Narrow" w:hAnsi="Arial Narrow"/>
                <w:b/>
                <w:bCs/>
                <w:sz w:val="14"/>
                <w:szCs w:val="14"/>
              </w:rPr>
              <w:t xml:space="preserve"> </w:t>
            </w:r>
            <w:r w:rsidRPr="002829CA">
              <w:rPr>
                <w:rFonts w:ascii="Arial Narrow" w:hAnsi="Arial Narrow"/>
                <w:b/>
                <w:bCs/>
                <w:sz w:val="14"/>
                <w:szCs w:val="14"/>
              </w:rPr>
              <w:tab/>
            </w:r>
            <w:r w:rsidRPr="002829CA">
              <w:rPr>
                <w:rFonts w:ascii="Arial Narrow" w:hAnsi="Arial Narrow"/>
                <w:b/>
                <w:bCs/>
                <w:sz w:val="14"/>
                <w:szCs w:val="14"/>
              </w:rPr>
              <w:tab/>
            </w:r>
            <w:r w:rsidRPr="001F7022">
              <w:rPr>
                <w:rFonts w:ascii="Arial Narrow" w:hAnsi="Arial Narrow"/>
                <w:bCs/>
                <w:sz w:val="14"/>
                <w:szCs w:val="14"/>
              </w:rPr>
              <w:t xml:space="preserve">                                                                                                                Fecha de Versión:</w:t>
            </w:r>
            <w:r>
              <w:rPr>
                <w:rFonts w:ascii="Arial Narrow" w:hAnsi="Arial Narrow"/>
                <w:bCs/>
                <w:sz w:val="14"/>
                <w:szCs w:val="14"/>
              </w:rPr>
              <w:t xml:space="preserve"> </w:t>
            </w:r>
            <w:r>
              <w:rPr>
                <w:rFonts w:ascii="Arial Narrow" w:hAnsi="Arial Narrow"/>
                <w:bCs/>
                <w:sz w:val="14"/>
                <w:szCs w:val="14"/>
                <w:lang w:val="es-CO"/>
              </w:rPr>
              <w:t>25</w:t>
            </w:r>
            <w:r w:rsidRPr="002829CA">
              <w:rPr>
                <w:rFonts w:ascii="Arial Narrow" w:hAnsi="Arial Narrow"/>
                <w:bCs/>
                <w:sz w:val="14"/>
                <w:szCs w:val="14"/>
              </w:rPr>
              <w:t xml:space="preserve"> de</w:t>
            </w:r>
            <w:r>
              <w:rPr>
                <w:rFonts w:ascii="Arial Narrow" w:hAnsi="Arial Narrow"/>
                <w:bCs/>
                <w:sz w:val="14"/>
                <w:szCs w:val="14"/>
                <w:lang w:val="es-CO"/>
              </w:rPr>
              <w:t xml:space="preserve"> julio</w:t>
            </w:r>
            <w:r w:rsidRPr="002829CA">
              <w:rPr>
                <w:rFonts w:ascii="Arial Narrow" w:hAnsi="Arial Narrow"/>
                <w:bCs/>
                <w:sz w:val="14"/>
                <w:szCs w:val="14"/>
              </w:rPr>
              <w:t xml:space="preserve"> de 2016</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6FE09" w14:textId="77777777" w:rsidR="007E3F39" w:rsidRDefault="007E3F39">
      <w:r>
        <w:separator/>
      </w:r>
    </w:p>
  </w:footnote>
  <w:footnote w:type="continuationSeparator" w:id="0">
    <w:p w14:paraId="5A75A0CA" w14:textId="77777777" w:rsidR="007E3F39" w:rsidRDefault="007E3F39">
      <w:r>
        <w:continuationSeparator/>
      </w:r>
    </w:p>
  </w:footnote>
  <w:footnote w:id="1">
    <w:p w14:paraId="2DD655D3" w14:textId="77777777" w:rsidR="00920FD2" w:rsidRPr="002829CA" w:rsidRDefault="00920FD2" w:rsidP="007B7C3F">
      <w:pPr>
        <w:pStyle w:val="Textonotapie"/>
        <w:rPr>
          <w:rFonts w:ascii="Arial Narrow" w:hAnsi="Arial Narrow" w:cs="Arial"/>
          <w:sz w:val="18"/>
          <w:lang w:val="es-MX"/>
        </w:rPr>
      </w:pPr>
      <w:r w:rsidRPr="002829CA">
        <w:rPr>
          <w:rStyle w:val="Refdenotaalpie"/>
          <w:rFonts w:ascii="Arial Narrow" w:hAnsi="Arial Narrow" w:cs="Arial"/>
          <w:sz w:val="18"/>
        </w:rPr>
        <w:footnoteRef/>
      </w:r>
      <w:r w:rsidRPr="002829CA">
        <w:rPr>
          <w:rFonts w:ascii="Arial Narrow" w:hAnsi="Arial Narrow" w:cs="Arial"/>
          <w:sz w:val="18"/>
        </w:rPr>
        <w:t xml:space="preserve"> </w:t>
      </w:r>
      <w:r w:rsidRPr="002829CA">
        <w:rPr>
          <w:rFonts w:ascii="Arial Narrow" w:hAnsi="Arial Narrow" w:cs="Arial"/>
          <w:sz w:val="18"/>
          <w:lang w:val="es-MX"/>
        </w:rPr>
        <w:t>Anexar Listado de Asistencia a Reuniones (Formato ASIF0</w:t>
      </w:r>
      <w:r>
        <w:rPr>
          <w:rFonts w:ascii="Arial Narrow" w:hAnsi="Arial Narrow" w:cs="Arial"/>
          <w:sz w:val="18"/>
          <w:lang w:val="es-MX"/>
        </w:rPr>
        <w:t>6</w:t>
      </w:r>
      <w:r w:rsidRPr="002829CA">
        <w:rPr>
          <w:rFonts w:ascii="Arial Narrow" w:hAnsi="Arial Narrow" w:cs="Arial"/>
          <w:sz w:val="18"/>
          <w:lang w:val="es-MX"/>
        </w:rPr>
        <w:t>) firmada por los participantes.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2535"/>
      <w:gridCol w:w="1518"/>
      <w:gridCol w:w="4063"/>
      <w:gridCol w:w="938"/>
      <w:gridCol w:w="910"/>
    </w:tblGrid>
    <w:tr w:rsidR="00920FD2" w:rsidRPr="00615C2E" w14:paraId="77621D94" w14:textId="77777777" w:rsidTr="00615C2E">
      <w:trPr>
        <w:trHeight w:val="552"/>
      </w:trPr>
      <w:tc>
        <w:tcPr>
          <w:tcW w:w="1274" w:type="pct"/>
          <w:vMerge w:val="restart"/>
        </w:tcPr>
        <w:p w14:paraId="6AD91FC1" w14:textId="77777777" w:rsidR="00920FD2" w:rsidRPr="00615C2E" w:rsidRDefault="00920FD2" w:rsidP="00615C2E">
          <w:pPr>
            <w:pStyle w:val="Encabezado"/>
            <w:rPr>
              <w:rFonts w:ascii="Arial Narrow" w:hAnsi="Arial Narrow"/>
              <w:sz w:val="22"/>
            </w:rPr>
          </w:pPr>
          <w:r w:rsidRPr="00615C2E">
            <w:rPr>
              <w:rFonts w:ascii="Arial Narrow" w:hAnsi="Arial Narrow"/>
              <w:noProof/>
              <w:sz w:val="22"/>
              <w:lang w:eastAsia="es-CO"/>
            </w:rPr>
            <w:drawing>
              <wp:anchor distT="0" distB="0" distL="114300" distR="114300" simplePos="0" relativeHeight="251659776" behindDoc="0" locked="0" layoutInCell="1" allowOverlap="1" wp14:anchorId="679B2D68" wp14:editId="4729E8D7">
                <wp:simplePos x="0" y="0"/>
                <wp:positionH relativeFrom="column">
                  <wp:posOffset>-6096</wp:posOffset>
                </wp:positionH>
                <wp:positionV relativeFrom="paragraph">
                  <wp:posOffset>136297</wp:posOffset>
                </wp:positionV>
                <wp:extent cx="1524457" cy="55595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24457" cy="555956"/>
                        </a:xfrm>
                        <a:prstGeom prst="rect">
                          <a:avLst/>
                        </a:prstGeom>
                      </pic:spPr>
                    </pic:pic>
                  </a:graphicData>
                </a:graphic>
              </wp:anchor>
            </w:drawing>
          </w:r>
        </w:p>
      </w:tc>
      <w:tc>
        <w:tcPr>
          <w:tcW w:w="765" w:type="pct"/>
          <w:vAlign w:val="center"/>
        </w:tcPr>
        <w:p w14:paraId="26A42C8C" w14:textId="77777777" w:rsidR="00920FD2" w:rsidRPr="00BD02C2" w:rsidRDefault="00920FD2" w:rsidP="00615C2E">
          <w:pPr>
            <w:pStyle w:val="Encabezado"/>
            <w:jc w:val="center"/>
            <w:rPr>
              <w:rFonts w:ascii="Arial Narrow" w:hAnsi="Arial Narrow"/>
              <w:b/>
              <w:szCs w:val="24"/>
            </w:rPr>
          </w:pPr>
          <w:r w:rsidRPr="00BD02C2">
            <w:rPr>
              <w:rFonts w:ascii="Arial Narrow" w:hAnsi="Arial Narrow"/>
              <w:b/>
              <w:szCs w:val="24"/>
            </w:rPr>
            <w:t>PROCESO</w:t>
          </w:r>
        </w:p>
      </w:tc>
      <w:tc>
        <w:tcPr>
          <w:tcW w:w="2041" w:type="pct"/>
          <w:vAlign w:val="center"/>
        </w:tcPr>
        <w:p w14:paraId="034DAD09" w14:textId="77777777" w:rsidR="00920FD2" w:rsidRPr="00BD02C2" w:rsidRDefault="00920FD2" w:rsidP="00615C2E">
          <w:pPr>
            <w:pStyle w:val="Encabezado"/>
            <w:jc w:val="center"/>
            <w:rPr>
              <w:rFonts w:ascii="Arial Narrow" w:hAnsi="Arial Narrow"/>
              <w:b/>
              <w:szCs w:val="24"/>
            </w:rPr>
          </w:pPr>
          <w:r w:rsidRPr="00BD02C2">
            <w:rPr>
              <w:rFonts w:ascii="Arial Narrow" w:hAnsi="Arial Narrow"/>
              <w:b/>
              <w:szCs w:val="24"/>
            </w:rPr>
            <w:t>ADMINISTRACIÓN DEL SISTEMA INTEGRADO DE GESTIÓN INSTITUCIONAL</w:t>
          </w:r>
        </w:p>
      </w:tc>
      <w:tc>
        <w:tcPr>
          <w:tcW w:w="459" w:type="pct"/>
          <w:shd w:val="clear" w:color="auto" w:fill="DBE5F1" w:themeFill="accent1" w:themeFillTint="33"/>
          <w:vAlign w:val="center"/>
        </w:tcPr>
        <w:p w14:paraId="55F3F242" w14:textId="77777777" w:rsidR="00920FD2" w:rsidRPr="00BD02C2" w:rsidRDefault="00920FD2" w:rsidP="00615C2E">
          <w:pPr>
            <w:pStyle w:val="Encabezado"/>
            <w:rPr>
              <w:rFonts w:ascii="Arial Narrow" w:hAnsi="Arial Narrow"/>
              <w:b/>
              <w:szCs w:val="24"/>
            </w:rPr>
          </w:pPr>
          <w:r w:rsidRPr="00BD02C2">
            <w:rPr>
              <w:rFonts w:ascii="Arial Narrow" w:hAnsi="Arial Narrow"/>
              <w:b/>
              <w:szCs w:val="24"/>
            </w:rPr>
            <w:t>Código</w:t>
          </w:r>
        </w:p>
      </w:tc>
      <w:tc>
        <w:tcPr>
          <w:tcW w:w="459" w:type="pct"/>
          <w:vAlign w:val="center"/>
        </w:tcPr>
        <w:p w14:paraId="0AA1AC78" w14:textId="77777777" w:rsidR="00920FD2" w:rsidRPr="00BD02C2" w:rsidRDefault="00920FD2" w:rsidP="001F7022">
          <w:pPr>
            <w:pStyle w:val="Encabezado"/>
            <w:jc w:val="center"/>
            <w:rPr>
              <w:rFonts w:ascii="Arial Narrow" w:hAnsi="Arial Narrow"/>
              <w:b/>
              <w:szCs w:val="24"/>
            </w:rPr>
          </w:pPr>
          <w:r w:rsidRPr="00BD02C2">
            <w:rPr>
              <w:rFonts w:ascii="Arial Narrow" w:hAnsi="Arial Narrow"/>
              <w:b/>
              <w:szCs w:val="24"/>
            </w:rPr>
            <w:t>ASIF08</w:t>
          </w:r>
        </w:p>
      </w:tc>
    </w:tr>
    <w:tr w:rsidR="00920FD2" w:rsidRPr="00615C2E" w14:paraId="2EF943B9" w14:textId="77777777" w:rsidTr="00615C2E">
      <w:trPr>
        <w:trHeight w:val="562"/>
      </w:trPr>
      <w:tc>
        <w:tcPr>
          <w:tcW w:w="1274" w:type="pct"/>
          <w:vMerge/>
        </w:tcPr>
        <w:p w14:paraId="0A15BA7E" w14:textId="77777777" w:rsidR="00920FD2" w:rsidRPr="00615C2E" w:rsidRDefault="00920FD2" w:rsidP="00615C2E">
          <w:pPr>
            <w:pStyle w:val="Encabezado"/>
            <w:rPr>
              <w:rFonts w:ascii="Arial Narrow" w:hAnsi="Arial Narrow"/>
              <w:sz w:val="22"/>
            </w:rPr>
          </w:pPr>
        </w:p>
      </w:tc>
      <w:tc>
        <w:tcPr>
          <w:tcW w:w="765" w:type="pct"/>
          <w:vAlign w:val="center"/>
        </w:tcPr>
        <w:p w14:paraId="7EA033D5" w14:textId="77777777" w:rsidR="00920FD2" w:rsidRPr="00BD02C2" w:rsidRDefault="00920FD2" w:rsidP="00615C2E">
          <w:pPr>
            <w:pStyle w:val="Encabezado"/>
            <w:jc w:val="center"/>
            <w:rPr>
              <w:rFonts w:ascii="Arial Narrow" w:hAnsi="Arial Narrow"/>
              <w:b/>
              <w:szCs w:val="24"/>
            </w:rPr>
          </w:pPr>
          <w:r w:rsidRPr="00BD02C2">
            <w:rPr>
              <w:rFonts w:ascii="Arial Narrow" w:hAnsi="Arial Narrow"/>
              <w:b/>
              <w:szCs w:val="24"/>
            </w:rPr>
            <w:t>FORMATO</w:t>
          </w:r>
        </w:p>
      </w:tc>
      <w:tc>
        <w:tcPr>
          <w:tcW w:w="2041" w:type="pct"/>
          <w:vAlign w:val="center"/>
        </w:tcPr>
        <w:p w14:paraId="62F17E31" w14:textId="77777777" w:rsidR="00920FD2" w:rsidRPr="00BD02C2" w:rsidRDefault="00920FD2" w:rsidP="00615C2E">
          <w:pPr>
            <w:pStyle w:val="Encabezado"/>
            <w:jc w:val="center"/>
            <w:rPr>
              <w:rFonts w:ascii="Arial Narrow" w:hAnsi="Arial Narrow"/>
              <w:b/>
              <w:szCs w:val="24"/>
            </w:rPr>
          </w:pPr>
          <w:r w:rsidRPr="00BD02C2">
            <w:rPr>
              <w:rFonts w:ascii="Arial Narrow" w:hAnsi="Arial Narrow"/>
              <w:b/>
              <w:szCs w:val="24"/>
            </w:rPr>
            <w:t>Acta de Reunión</w:t>
          </w:r>
        </w:p>
      </w:tc>
      <w:tc>
        <w:tcPr>
          <w:tcW w:w="459" w:type="pct"/>
          <w:shd w:val="clear" w:color="auto" w:fill="DBE5F1" w:themeFill="accent1" w:themeFillTint="33"/>
          <w:vAlign w:val="center"/>
        </w:tcPr>
        <w:p w14:paraId="65831BE7" w14:textId="77777777" w:rsidR="00920FD2" w:rsidRPr="00BD02C2" w:rsidRDefault="00920FD2" w:rsidP="00615C2E">
          <w:pPr>
            <w:pStyle w:val="Encabezado"/>
            <w:rPr>
              <w:rFonts w:ascii="Arial Narrow" w:hAnsi="Arial Narrow"/>
              <w:b/>
              <w:szCs w:val="24"/>
            </w:rPr>
          </w:pPr>
          <w:r w:rsidRPr="00BD02C2">
            <w:rPr>
              <w:rFonts w:ascii="Arial Narrow" w:hAnsi="Arial Narrow"/>
              <w:b/>
              <w:szCs w:val="24"/>
            </w:rPr>
            <w:t>Versión</w:t>
          </w:r>
        </w:p>
      </w:tc>
      <w:tc>
        <w:tcPr>
          <w:tcW w:w="459" w:type="pct"/>
          <w:vAlign w:val="center"/>
        </w:tcPr>
        <w:p w14:paraId="71D261A7" w14:textId="77777777" w:rsidR="00920FD2" w:rsidRPr="00BD02C2" w:rsidRDefault="00920FD2" w:rsidP="00615C2E">
          <w:pPr>
            <w:pStyle w:val="Encabezado"/>
            <w:jc w:val="center"/>
            <w:rPr>
              <w:rFonts w:ascii="Arial Narrow" w:hAnsi="Arial Narrow"/>
              <w:b/>
              <w:szCs w:val="24"/>
            </w:rPr>
          </w:pPr>
          <w:r w:rsidRPr="00BD02C2">
            <w:rPr>
              <w:rFonts w:ascii="Arial Narrow" w:hAnsi="Arial Narrow"/>
              <w:b/>
              <w:szCs w:val="24"/>
            </w:rPr>
            <w:t>01</w:t>
          </w:r>
        </w:p>
      </w:tc>
    </w:tr>
  </w:tbl>
  <w:p w14:paraId="2BA7D405" w14:textId="77777777" w:rsidR="00920FD2" w:rsidRDefault="00920FD2" w:rsidP="00615C2E">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8A0"/>
    <w:multiLevelType w:val="hybridMultilevel"/>
    <w:tmpl w:val="43929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042EBF"/>
    <w:multiLevelType w:val="hybridMultilevel"/>
    <w:tmpl w:val="E8BE65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0B033D2"/>
    <w:multiLevelType w:val="hybridMultilevel"/>
    <w:tmpl w:val="CDD4C978"/>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DA428B0"/>
    <w:multiLevelType w:val="hybridMultilevel"/>
    <w:tmpl w:val="2C4E0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685E9E"/>
    <w:multiLevelType w:val="hybridMultilevel"/>
    <w:tmpl w:val="18A86E86"/>
    <w:lvl w:ilvl="0" w:tplc="784C9880">
      <w:start w:val="1"/>
      <w:numFmt w:val="bullet"/>
      <w:lvlText w:val="•"/>
      <w:lvlJc w:val="left"/>
      <w:pPr>
        <w:tabs>
          <w:tab w:val="num" w:pos="720"/>
        </w:tabs>
        <w:ind w:left="720" w:hanging="360"/>
      </w:pPr>
      <w:rPr>
        <w:rFonts w:ascii="Arial" w:hAnsi="Arial" w:hint="default"/>
      </w:rPr>
    </w:lvl>
    <w:lvl w:ilvl="1" w:tplc="FCB430E8" w:tentative="1">
      <w:start w:val="1"/>
      <w:numFmt w:val="bullet"/>
      <w:lvlText w:val="•"/>
      <w:lvlJc w:val="left"/>
      <w:pPr>
        <w:tabs>
          <w:tab w:val="num" w:pos="1440"/>
        </w:tabs>
        <w:ind w:left="1440" w:hanging="360"/>
      </w:pPr>
      <w:rPr>
        <w:rFonts w:ascii="Arial" w:hAnsi="Arial" w:hint="default"/>
      </w:rPr>
    </w:lvl>
    <w:lvl w:ilvl="2" w:tplc="C0ECC1BE" w:tentative="1">
      <w:start w:val="1"/>
      <w:numFmt w:val="bullet"/>
      <w:lvlText w:val="•"/>
      <w:lvlJc w:val="left"/>
      <w:pPr>
        <w:tabs>
          <w:tab w:val="num" w:pos="2160"/>
        </w:tabs>
        <w:ind w:left="2160" w:hanging="360"/>
      </w:pPr>
      <w:rPr>
        <w:rFonts w:ascii="Arial" w:hAnsi="Arial" w:hint="default"/>
      </w:rPr>
    </w:lvl>
    <w:lvl w:ilvl="3" w:tplc="424A6F74" w:tentative="1">
      <w:start w:val="1"/>
      <w:numFmt w:val="bullet"/>
      <w:lvlText w:val="•"/>
      <w:lvlJc w:val="left"/>
      <w:pPr>
        <w:tabs>
          <w:tab w:val="num" w:pos="2880"/>
        </w:tabs>
        <w:ind w:left="2880" w:hanging="360"/>
      </w:pPr>
      <w:rPr>
        <w:rFonts w:ascii="Arial" w:hAnsi="Arial" w:hint="default"/>
      </w:rPr>
    </w:lvl>
    <w:lvl w:ilvl="4" w:tplc="39BEA2BC" w:tentative="1">
      <w:start w:val="1"/>
      <w:numFmt w:val="bullet"/>
      <w:lvlText w:val="•"/>
      <w:lvlJc w:val="left"/>
      <w:pPr>
        <w:tabs>
          <w:tab w:val="num" w:pos="3600"/>
        </w:tabs>
        <w:ind w:left="3600" w:hanging="360"/>
      </w:pPr>
      <w:rPr>
        <w:rFonts w:ascii="Arial" w:hAnsi="Arial" w:hint="default"/>
      </w:rPr>
    </w:lvl>
    <w:lvl w:ilvl="5" w:tplc="94E21B02" w:tentative="1">
      <w:start w:val="1"/>
      <w:numFmt w:val="bullet"/>
      <w:lvlText w:val="•"/>
      <w:lvlJc w:val="left"/>
      <w:pPr>
        <w:tabs>
          <w:tab w:val="num" w:pos="4320"/>
        </w:tabs>
        <w:ind w:left="4320" w:hanging="360"/>
      </w:pPr>
      <w:rPr>
        <w:rFonts w:ascii="Arial" w:hAnsi="Arial" w:hint="default"/>
      </w:rPr>
    </w:lvl>
    <w:lvl w:ilvl="6" w:tplc="9D8C8A66" w:tentative="1">
      <w:start w:val="1"/>
      <w:numFmt w:val="bullet"/>
      <w:lvlText w:val="•"/>
      <w:lvlJc w:val="left"/>
      <w:pPr>
        <w:tabs>
          <w:tab w:val="num" w:pos="5040"/>
        </w:tabs>
        <w:ind w:left="5040" w:hanging="360"/>
      </w:pPr>
      <w:rPr>
        <w:rFonts w:ascii="Arial" w:hAnsi="Arial" w:hint="default"/>
      </w:rPr>
    </w:lvl>
    <w:lvl w:ilvl="7" w:tplc="D75ED438" w:tentative="1">
      <w:start w:val="1"/>
      <w:numFmt w:val="bullet"/>
      <w:lvlText w:val="•"/>
      <w:lvlJc w:val="left"/>
      <w:pPr>
        <w:tabs>
          <w:tab w:val="num" w:pos="5760"/>
        </w:tabs>
        <w:ind w:left="5760" w:hanging="360"/>
      </w:pPr>
      <w:rPr>
        <w:rFonts w:ascii="Arial" w:hAnsi="Arial" w:hint="default"/>
      </w:rPr>
    </w:lvl>
    <w:lvl w:ilvl="8" w:tplc="0FFC93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95"/>
    <w:rsid w:val="000020BE"/>
    <w:rsid w:val="000031A2"/>
    <w:rsid w:val="00007B39"/>
    <w:rsid w:val="000229D3"/>
    <w:rsid w:val="0002315F"/>
    <w:rsid w:val="00024563"/>
    <w:rsid w:val="00027695"/>
    <w:rsid w:val="0003087E"/>
    <w:rsid w:val="000342A5"/>
    <w:rsid w:val="000421ED"/>
    <w:rsid w:val="00051DDA"/>
    <w:rsid w:val="00052BA9"/>
    <w:rsid w:val="00090E03"/>
    <w:rsid w:val="000A3B06"/>
    <w:rsid w:val="000B6428"/>
    <w:rsid w:val="000C540B"/>
    <w:rsid w:val="000C6119"/>
    <w:rsid w:val="000D4D9D"/>
    <w:rsid w:val="000D4E58"/>
    <w:rsid w:val="000E6C81"/>
    <w:rsid w:val="000E7344"/>
    <w:rsid w:val="000F47E2"/>
    <w:rsid w:val="00102D63"/>
    <w:rsid w:val="00104391"/>
    <w:rsid w:val="00104624"/>
    <w:rsid w:val="0011745C"/>
    <w:rsid w:val="0012386C"/>
    <w:rsid w:val="00146086"/>
    <w:rsid w:val="001510DE"/>
    <w:rsid w:val="00157B86"/>
    <w:rsid w:val="00162430"/>
    <w:rsid w:val="0018011A"/>
    <w:rsid w:val="00185531"/>
    <w:rsid w:val="0019163E"/>
    <w:rsid w:val="00192B13"/>
    <w:rsid w:val="0019699B"/>
    <w:rsid w:val="001A5CE8"/>
    <w:rsid w:val="001B5CAD"/>
    <w:rsid w:val="001D629F"/>
    <w:rsid w:val="001E3B6F"/>
    <w:rsid w:val="001F7022"/>
    <w:rsid w:val="00223EE7"/>
    <w:rsid w:val="00223F6D"/>
    <w:rsid w:val="0025062C"/>
    <w:rsid w:val="00252BAC"/>
    <w:rsid w:val="00265822"/>
    <w:rsid w:val="00266C87"/>
    <w:rsid w:val="00274609"/>
    <w:rsid w:val="002829CA"/>
    <w:rsid w:val="0028404A"/>
    <w:rsid w:val="00297D1D"/>
    <w:rsid w:val="002A1FB3"/>
    <w:rsid w:val="002C2A39"/>
    <w:rsid w:val="002C4C19"/>
    <w:rsid w:val="002C4E35"/>
    <w:rsid w:val="002D73C8"/>
    <w:rsid w:val="002F0E0D"/>
    <w:rsid w:val="002F7055"/>
    <w:rsid w:val="003070D1"/>
    <w:rsid w:val="00310AC5"/>
    <w:rsid w:val="003162D9"/>
    <w:rsid w:val="00337C9D"/>
    <w:rsid w:val="00363C82"/>
    <w:rsid w:val="0037193C"/>
    <w:rsid w:val="0038033C"/>
    <w:rsid w:val="00383E1F"/>
    <w:rsid w:val="003970CC"/>
    <w:rsid w:val="003B312A"/>
    <w:rsid w:val="003C3377"/>
    <w:rsid w:val="003C7C6A"/>
    <w:rsid w:val="003E21BF"/>
    <w:rsid w:val="003F35BA"/>
    <w:rsid w:val="003F4B51"/>
    <w:rsid w:val="00402C41"/>
    <w:rsid w:val="00405964"/>
    <w:rsid w:val="00407EA5"/>
    <w:rsid w:val="0041019C"/>
    <w:rsid w:val="00425F85"/>
    <w:rsid w:val="004361C5"/>
    <w:rsid w:val="00436247"/>
    <w:rsid w:val="004451AE"/>
    <w:rsid w:val="00471C52"/>
    <w:rsid w:val="0047648B"/>
    <w:rsid w:val="00477DFD"/>
    <w:rsid w:val="00480257"/>
    <w:rsid w:val="00482E1E"/>
    <w:rsid w:val="004847D6"/>
    <w:rsid w:val="00496314"/>
    <w:rsid w:val="004A2764"/>
    <w:rsid w:val="004A44B3"/>
    <w:rsid w:val="004B43E3"/>
    <w:rsid w:val="004B64E1"/>
    <w:rsid w:val="004B7A44"/>
    <w:rsid w:val="004C260A"/>
    <w:rsid w:val="004C52FF"/>
    <w:rsid w:val="004D0140"/>
    <w:rsid w:val="004D3E3F"/>
    <w:rsid w:val="004D44ED"/>
    <w:rsid w:val="004D4CF1"/>
    <w:rsid w:val="004D5E5E"/>
    <w:rsid w:val="004D7CAD"/>
    <w:rsid w:val="004E24A9"/>
    <w:rsid w:val="004E5FAB"/>
    <w:rsid w:val="004E6328"/>
    <w:rsid w:val="004E6CA9"/>
    <w:rsid w:val="004F2089"/>
    <w:rsid w:val="00503207"/>
    <w:rsid w:val="00504BD8"/>
    <w:rsid w:val="00505174"/>
    <w:rsid w:val="0051297D"/>
    <w:rsid w:val="00512AC8"/>
    <w:rsid w:val="00521079"/>
    <w:rsid w:val="00544F96"/>
    <w:rsid w:val="005540EC"/>
    <w:rsid w:val="0055718F"/>
    <w:rsid w:val="0056439B"/>
    <w:rsid w:val="005717B4"/>
    <w:rsid w:val="00571877"/>
    <w:rsid w:val="00574C0A"/>
    <w:rsid w:val="005760AC"/>
    <w:rsid w:val="005773E2"/>
    <w:rsid w:val="005A2CB9"/>
    <w:rsid w:val="005A5E0C"/>
    <w:rsid w:val="005F26FA"/>
    <w:rsid w:val="005F37D3"/>
    <w:rsid w:val="005F46A0"/>
    <w:rsid w:val="006157D9"/>
    <w:rsid w:val="00615C2E"/>
    <w:rsid w:val="00622BC6"/>
    <w:rsid w:val="00627CF5"/>
    <w:rsid w:val="00632524"/>
    <w:rsid w:val="00637194"/>
    <w:rsid w:val="00650BC3"/>
    <w:rsid w:val="00656ED6"/>
    <w:rsid w:val="006938A6"/>
    <w:rsid w:val="006A0C0E"/>
    <w:rsid w:val="006A4FCD"/>
    <w:rsid w:val="006B3E4E"/>
    <w:rsid w:val="006B5BD0"/>
    <w:rsid w:val="006D167B"/>
    <w:rsid w:val="006D35E0"/>
    <w:rsid w:val="006D3B7D"/>
    <w:rsid w:val="006E2498"/>
    <w:rsid w:val="006E4FD2"/>
    <w:rsid w:val="006E6EEF"/>
    <w:rsid w:val="006F1069"/>
    <w:rsid w:val="006F3A71"/>
    <w:rsid w:val="007018E8"/>
    <w:rsid w:val="007256F6"/>
    <w:rsid w:val="0072682D"/>
    <w:rsid w:val="00731EF1"/>
    <w:rsid w:val="00735CF7"/>
    <w:rsid w:val="0074051C"/>
    <w:rsid w:val="00757117"/>
    <w:rsid w:val="00760E5D"/>
    <w:rsid w:val="00763AE4"/>
    <w:rsid w:val="007706E9"/>
    <w:rsid w:val="00772C55"/>
    <w:rsid w:val="00774479"/>
    <w:rsid w:val="007960B6"/>
    <w:rsid w:val="0079711F"/>
    <w:rsid w:val="007A7D7D"/>
    <w:rsid w:val="007B016F"/>
    <w:rsid w:val="007B4575"/>
    <w:rsid w:val="007B7C3F"/>
    <w:rsid w:val="007C65F6"/>
    <w:rsid w:val="007D4E37"/>
    <w:rsid w:val="007E3F39"/>
    <w:rsid w:val="007F0EDF"/>
    <w:rsid w:val="007F396C"/>
    <w:rsid w:val="007F47B5"/>
    <w:rsid w:val="007F5347"/>
    <w:rsid w:val="00807513"/>
    <w:rsid w:val="00825196"/>
    <w:rsid w:val="00837771"/>
    <w:rsid w:val="008501B2"/>
    <w:rsid w:val="00856043"/>
    <w:rsid w:val="00871376"/>
    <w:rsid w:val="00872161"/>
    <w:rsid w:val="0088178E"/>
    <w:rsid w:val="008879EE"/>
    <w:rsid w:val="00897AB5"/>
    <w:rsid w:val="008A168B"/>
    <w:rsid w:val="008B3132"/>
    <w:rsid w:val="008C1BB8"/>
    <w:rsid w:val="008C5575"/>
    <w:rsid w:val="008D0B94"/>
    <w:rsid w:val="008D4ACC"/>
    <w:rsid w:val="008F4B89"/>
    <w:rsid w:val="00905201"/>
    <w:rsid w:val="0091061F"/>
    <w:rsid w:val="00920FD2"/>
    <w:rsid w:val="00921C98"/>
    <w:rsid w:val="00922ACD"/>
    <w:rsid w:val="00926FFB"/>
    <w:rsid w:val="0093306D"/>
    <w:rsid w:val="00934B71"/>
    <w:rsid w:val="00944F62"/>
    <w:rsid w:val="00957094"/>
    <w:rsid w:val="00977289"/>
    <w:rsid w:val="0098410C"/>
    <w:rsid w:val="0098567B"/>
    <w:rsid w:val="00990EB5"/>
    <w:rsid w:val="00994120"/>
    <w:rsid w:val="00995237"/>
    <w:rsid w:val="009B183B"/>
    <w:rsid w:val="009B3F9C"/>
    <w:rsid w:val="009C1DD5"/>
    <w:rsid w:val="009D7EFA"/>
    <w:rsid w:val="009F25BE"/>
    <w:rsid w:val="009F62D4"/>
    <w:rsid w:val="00A02AF7"/>
    <w:rsid w:val="00A25977"/>
    <w:rsid w:val="00A515F6"/>
    <w:rsid w:val="00A5364E"/>
    <w:rsid w:val="00A636EB"/>
    <w:rsid w:val="00A727FF"/>
    <w:rsid w:val="00A73368"/>
    <w:rsid w:val="00A91DA0"/>
    <w:rsid w:val="00A94629"/>
    <w:rsid w:val="00A9516F"/>
    <w:rsid w:val="00AB2E13"/>
    <w:rsid w:val="00AC042D"/>
    <w:rsid w:val="00AC149F"/>
    <w:rsid w:val="00AC4F4C"/>
    <w:rsid w:val="00AC6947"/>
    <w:rsid w:val="00AD0903"/>
    <w:rsid w:val="00AD59D8"/>
    <w:rsid w:val="00AE03B0"/>
    <w:rsid w:val="00AF0D8C"/>
    <w:rsid w:val="00B10735"/>
    <w:rsid w:val="00B127E4"/>
    <w:rsid w:val="00B212E3"/>
    <w:rsid w:val="00B34FEE"/>
    <w:rsid w:val="00B44778"/>
    <w:rsid w:val="00B44C2D"/>
    <w:rsid w:val="00B625C2"/>
    <w:rsid w:val="00B71234"/>
    <w:rsid w:val="00B8707A"/>
    <w:rsid w:val="00B96DA2"/>
    <w:rsid w:val="00B9730E"/>
    <w:rsid w:val="00BA6765"/>
    <w:rsid w:val="00BB087B"/>
    <w:rsid w:val="00BC2D06"/>
    <w:rsid w:val="00BD02C2"/>
    <w:rsid w:val="00BE1340"/>
    <w:rsid w:val="00BE7D4C"/>
    <w:rsid w:val="00BF353B"/>
    <w:rsid w:val="00BF3A37"/>
    <w:rsid w:val="00C00228"/>
    <w:rsid w:val="00C1240C"/>
    <w:rsid w:val="00C14E80"/>
    <w:rsid w:val="00C210C0"/>
    <w:rsid w:val="00C35A80"/>
    <w:rsid w:val="00C36CD9"/>
    <w:rsid w:val="00C43F89"/>
    <w:rsid w:val="00C47E46"/>
    <w:rsid w:val="00C65276"/>
    <w:rsid w:val="00C6605D"/>
    <w:rsid w:val="00C76702"/>
    <w:rsid w:val="00C839FE"/>
    <w:rsid w:val="00C8624F"/>
    <w:rsid w:val="00CA5C50"/>
    <w:rsid w:val="00CB14FC"/>
    <w:rsid w:val="00CB4AB7"/>
    <w:rsid w:val="00CB55E4"/>
    <w:rsid w:val="00CD481E"/>
    <w:rsid w:val="00CE16D2"/>
    <w:rsid w:val="00D00EA7"/>
    <w:rsid w:val="00D15F3B"/>
    <w:rsid w:val="00D30CD5"/>
    <w:rsid w:val="00D4303C"/>
    <w:rsid w:val="00D5371C"/>
    <w:rsid w:val="00D63D1B"/>
    <w:rsid w:val="00D63D70"/>
    <w:rsid w:val="00D725BB"/>
    <w:rsid w:val="00D96CF4"/>
    <w:rsid w:val="00DA20D1"/>
    <w:rsid w:val="00DC6F1F"/>
    <w:rsid w:val="00DD2775"/>
    <w:rsid w:val="00DD2A2F"/>
    <w:rsid w:val="00DF5E75"/>
    <w:rsid w:val="00DF799D"/>
    <w:rsid w:val="00E06604"/>
    <w:rsid w:val="00E14A97"/>
    <w:rsid w:val="00E26D88"/>
    <w:rsid w:val="00E3594C"/>
    <w:rsid w:val="00E37A8F"/>
    <w:rsid w:val="00E4631A"/>
    <w:rsid w:val="00E566FE"/>
    <w:rsid w:val="00E82BEF"/>
    <w:rsid w:val="00E91C2E"/>
    <w:rsid w:val="00E92F4C"/>
    <w:rsid w:val="00E945CD"/>
    <w:rsid w:val="00EC0DE0"/>
    <w:rsid w:val="00F032C5"/>
    <w:rsid w:val="00F122FE"/>
    <w:rsid w:val="00F21E6F"/>
    <w:rsid w:val="00F24759"/>
    <w:rsid w:val="00F2520E"/>
    <w:rsid w:val="00F37FE6"/>
    <w:rsid w:val="00F64570"/>
    <w:rsid w:val="00F66F7D"/>
    <w:rsid w:val="00F72EF4"/>
    <w:rsid w:val="00F94A60"/>
    <w:rsid w:val="00F9622D"/>
    <w:rsid w:val="00FB37A7"/>
    <w:rsid w:val="00FC7218"/>
    <w:rsid w:val="00FD1C8D"/>
    <w:rsid w:val="00FD2FE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2D22C"/>
  <w15:docId w15:val="{987BDAAF-CD74-46DF-8CB6-2AE19DA7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96"/>
    <w:rPr>
      <w:rFonts w:ascii="Tahoma" w:hAnsi="Tahoma"/>
      <w:sz w:val="24"/>
      <w:lang w:val="es-ES" w:eastAsia="es-ES"/>
    </w:rPr>
  </w:style>
  <w:style w:type="paragraph" w:styleId="Ttulo1">
    <w:name w:val="heading 1"/>
    <w:basedOn w:val="Normal"/>
    <w:next w:val="Normal"/>
    <w:qFormat/>
    <w:pPr>
      <w:keepNext/>
      <w:jc w:val="both"/>
      <w:outlineLvl w:val="0"/>
    </w:pPr>
    <w:rPr>
      <w:b/>
      <w:sz w:val="22"/>
    </w:rPr>
  </w:style>
  <w:style w:type="paragraph" w:styleId="Ttulo2">
    <w:name w:val="heading 2"/>
    <w:basedOn w:val="Normal"/>
    <w:next w:val="Normal"/>
    <w:qFormat/>
    <w:pPr>
      <w:keepNext/>
      <w:outlineLvl w:val="1"/>
    </w:pPr>
    <w:rPr>
      <w:b/>
      <w:bCs/>
      <w:sz w:val="2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rFonts w:ascii="Arial" w:hAnsi="Arial"/>
      <w:b/>
      <w:sz w:val="32"/>
    </w:rPr>
  </w:style>
  <w:style w:type="paragraph" w:styleId="Ttulo5">
    <w:name w:val="heading 5"/>
    <w:basedOn w:val="Normal"/>
    <w:next w:val="Normal"/>
    <w:qFormat/>
    <w:pPr>
      <w:keepNext/>
      <w:jc w:val="both"/>
      <w:outlineLvl w:val="4"/>
    </w:pPr>
    <w:rPr>
      <w:rFonts w:ascii="Arial" w:hAnsi="Arial"/>
      <w:b/>
      <w:lang w:val="es-CO"/>
    </w:rPr>
  </w:style>
  <w:style w:type="paragraph" w:styleId="Ttulo6">
    <w:name w:val="heading 6"/>
    <w:basedOn w:val="Normal"/>
    <w:next w:val="Normal"/>
    <w:qFormat/>
    <w:pPr>
      <w:keepNext/>
      <w:jc w:val="center"/>
      <w:outlineLvl w:val="5"/>
    </w:pPr>
    <w:rPr>
      <w:rFonts w:ascii="Arial" w:hAnsi="Arial" w:cs="Arial"/>
      <w:b/>
      <w:bCs/>
      <w:u w:val="single"/>
    </w:rPr>
  </w:style>
  <w:style w:type="paragraph" w:styleId="Ttulo7">
    <w:name w:val="heading 7"/>
    <w:basedOn w:val="Normal"/>
    <w:next w:val="Normal"/>
    <w:qFormat/>
    <w:pPr>
      <w:keepNext/>
      <w:jc w:val="center"/>
      <w:outlineLvl w:val="6"/>
    </w:pPr>
    <w:rPr>
      <w:rFonts w:ascii="Arial" w:hAnsi="Arial" w:cs="Arial"/>
      <w:b/>
      <w:bCs/>
    </w:rPr>
  </w:style>
  <w:style w:type="paragraph" w:styleId="Ttulo8">
    <w:name w:val="heading 8"/>
    <w:basedOn w:val="Normal"/>
    <w:next w:val="Normal"/>
    <w:qFormat/>
    <w:pPr>
      <w:keepNext/>
      <w:jc w:val="center"/>
      <w:outlineLvl w:val="7"/>
    </w:pPr>
    <w:rPr>
      <w:rFonts w:ascii="Arial" w:hAnsi="Arial" w:cs="Arial"/>
      <w:b/>
      <w:bCs/>
      <w:sz w:val="20"/>
    </w:rPr>
  </w:style>
  <w:style w:type="paragraph" w:styleId="Ttulo9">
    <w:name w:val="heading 9"/>
    <w:basedOn w:val="Normal"/>
    <w:next w:val="Normal"/>
    <w:qFormat/>
    <w:pPr>
      <w:keepNext/>
      <w:jc w:val="both"/>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imes New Roman" w:hAnsi="Times New Roman"/>
      <w:lang w:val="es-CO"/>
    </w:rPr>
  </w:style>
  <w:style w:type="paragraph" w:styleId="NormalWeb">
    <w:name w:val="Normal (Web)"/>
    <w:basedOn w:val="Normal"/>
    <w:uiPriority w:val="99"/>
    <w:pPr>
      <w:spacing w:before="100" w:after="100"/>
    </w:pPr>
    <w:rPr>
      <w:rFonts w:ascii="Times New Roman" w:hAnsi="Times New Roman"/>
    </w:rPr>
  </w:style>
  <w:style w:type="paragraph" w:styleId="Textoindependiente3">
    <w:name w:val="Body Text 3"/>
    <w:basedOn w:val="Normal"/>
    <w:rPr>
      <w:rFonts w:ascii="Arial" w:hAnsi="Arial"/>
      <w:b/>
      <w:lang w:val="es-CO"/>
    </w:rPr>
  </w:style>
  <w:style w:type="paragraph" w:styleId="Encabezado">
    <w:name w:val="header"/>
    <w:basedOn w:val="Normal"/>
    <w:link w:val="EncabezadoCar"/>
    <w:uiPriority w:val="99"/>
    <w:pPr>
      <w:tabs>
        <w:tab w:val="center" w:pos="4252"/>
        <w:tab w:val="right" w:pos="8504"/>
      </w:tabs>
    </w:pPr>
    <w:rPr>
      <w:rFonts w:ascii="Times New Roman" w:hAnsi="Times New Roman"/>
      <w:lang w:val="es-CO"/>
    </w:rPr>
  </w:style>
  <w:style w:type="paragraph" w:styleId="Piedepgina">
    <w:name w:val="footer"/>
    <w:basedOn w:val="Normal"/>
    <w:link w:val="PiedepginaCar"/>
    <w:uiPriority w:val="99"/>
    <w:pPr>
      <w:tabs>
        <w:tab w:val="center" w:pos="4252"/>
        <w:tab w:val="right" w:pos="8504"/>
      </w:tabs>
    </w:pPr>
    <w:rPr>
      <w:rFonts w:ascii="Times New Roman" w:hAnsi="Times New Roman"/>
      <w:lang w:val="x-none"/>
    </w:rPr>
  </w:style>
  <w:style w:type="character" w:styleId="Hipervnculo">
    <w:name w:val="Hyperlink"/>
    <w:rPr>
      <w:color w:val="0000FF"/>
      <w:u w:val="single"/>
    </w:rPr>
  </w:style>
  <w:style w:type="paragraph" w:styleId="Textoindependiente2">
    <w:name w:val="Body Text 2"/>
    <w:basedOn w:val="Normal"/>
    <w:rPr>
      <w:rFonts w:ascii="Arial" w:hAnsi="Arial"/>
      <w:b/>
      <w:sz w:val="32"/>
    </w:rPr>
  </w:style>
  <w:style w:type="paragraph" w:styleId="Ttulo">
    <w:name w:val="Title"/>
    <w:basedOn w:val="Normal"/>
    <w:qFormat/>
    <w:pPr>
      <w:jc w:val="center"/>
    </w:pPr>
    <w:rPr>
      <w:b/>
      <w:bCs/>
      <w:sz w:val="28"/>
      <w:u w:val="single"/>
    </w:rPr>
  </w:style>
  <w:style w:type="paragraph" w:styleId="Sangra2detindependiente">
    <w:name w:val="Body Text Indent 2"/>
    <w:basedOn w:val="Normal"/>
    <w:pPr>
      <w:ind w:left="360"/>
      <w:jc w:val="both"/>
    </w:pPr>
    <w:rPr>
      <w:rFonts w:ascii="Verdana" w:hAnsi="Verdana"/>
      <w:sz w:val="22"/>
      <w:szCs w:val="22"/>
      <w:lang w:val="es-CO" w:eastAsia="es-CO"/>
    </w:rPr>
  </w:style>
  <w:style w:type="paragraph" w:styleId="Mapadeldocumento">
    <w:name w:val="Document Map"/>
    <w:basedOn w:val="Normal"/>
    <w:semiHidden/>
    <w:rsid w:val="00027695"/>
    <w:pPr>
      <w:shd w:val="clear" w:color="auto" w:fill="000080"/>
    </w:pPr>
    <w:rPr>
      <w:rFonts w:cs="Tahoma"/>
      <w:sz w:val="20"/>
    </w:rPr>
  </w:style>
  <w:style w:type="character" w:styleId="Nmerodepgina">
    <w:name w:val="page number"/>
    <w:basedOn w:val="Fuentedeprrafopredeter"/>
    <w:rsid w:val="00922ACD"/>
  </w:style>
  <w:style w:type="table" w:styleId="Tablaconcuadrcula">
    <w:name w:val="Table Grid"/>
    <w:basedOn w:val="Tablanormal"/>
    <w:uiPriority w:val="39"/>
    <w:rsid w:val="0076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127E4"/>
    <w:rPr>
      <w:rFonts w:cs="Tahoma"/>
      <w:sz w:val="16"/>
      <w:szCs w:val="16"/>
    </w:rPr>
  </w:style>
  <w:style w:type="paragraph" w:styleId="Textonotapie">
    <w:name w:val="footnote text"/>
    <w:basedOn w:val="Normal"/>
    <w:link w:val="TextonotapieCar"/>
    <w:semiHidden/>
    <w:rsid w:val="004D0140"/>
    <w:rPr>
      <w:sz w:val="20"/>
    </w:rPr>
  </w:style>
  <w:style w:type="character" w:styleId="Refdenotaalpie">
    <w:name w:val="footnote reference"/>
    <w:semiHidden/>
    <w:rsid w:val="004D0140"/>
    <w:rPr>
      <w:vertAlign w:val="superscript"/>
    </w:rPr>
  </w:style>
  <w:style w:type="character" w:customStyle="1" w:styleId="PiedepginaCar">
    <w:name w:val="Pie de página Car"/>
    <w:link w:val="Piedepgina"/>
    <w:uiPriority w:val="99"/>
    <w:rsid w:val="00905201"/>
    <w:rPr>
      <w:sz w:val="24"/>
      <w:lang w:eastAsia="es-ES"/>
    </w:rPr>
  </w:style>
  <w:style w:type="character" w:customStyle="1" w:styleId="EncabezadoCar">
    <w:name w:val="Encabezado Car"/>
    <w:basedOn w:val="Fuentedeprrafopredeter"/>
    <w:link w:val="Encabezado"/>
    <w:uiPriority w:val="99"/>
    <w:rsid w:val="00615C2E"/>
    <w:rPr>
      <w:sz w:val="24"/>
      <w:lang w:eastAsia="es-ES"/>
    </w:rPr>
  </w:style>
  <w:style w:type="character" w:customStyle="1" w:styleId="TextonotapieCar">
    <w:name w:val="Texto nota pie Car"/>
    <w:basedOn w:val="Fuentedeprrafopredeter"/>
    <w:link w:val="Textonotapie"/>
    <w:semiHidden/>
    <w:rsid w:val="007B7C3F"/>
    <w:rPr>
      <w:rFonts w:ascii="Tahoma" w:hAnsi="Tahoma"/>
      <w:lang w:val="es-ES" w:eastAsia="es-ES"/>
    </w:rPr>
  </w:style>
  <w:style w:type="paragraph" w:styleId="Prrafodelista">
    <w:name w:val="List Paragraph"/>
    <w:basedOn w:val="Normal"/>
    <w:uiPriority w:val="34"/>
    <w:qFormat/>
    <w:rsid w:val="00162430"/>
    <w:pPr>
      <w:ind w:left="720"/>
      <w:contextualSpacing/>
    </w:pPr>
    <w:rPr>
      <w:rFonts w:ascii="Times" w:hAnsi="Times"/>
      <w:sz w:val="20"/>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9508">
      <w:bodyDiv w:val="1"/>
      <w:marLeft w:val="0"/>
      <w:marRight w:val="0"/>
      <w:marTop w:val="0"/>
      <w:marBottom w:val="0"/>
      <w:divBdr>
        <w:top w:val="none" w:sz="0" w:space="0" w:color="auto"/>
        <w:left w:val="none" w:sz="0" w:space="0" w:color="auto"/>
        <w:bottom w:val="none" w:sz="0" w:space="0" w:color="auto"/>
        <w:right w:val="none" w:sz="0" w:space="0" w:color="auto"/>
      </w:divBdr>
      <w:divsChild>
        <w:div w:id="1829780968">
          <w:marLeft w:val="0"/>
          <w:marRight w:val="0"/>
          <w:marTop w:val="0"/>
          <w:marBottom w:val="0"/>
          <w:divBdr>
            <w:top w:val="none" w:sz="0" w:space="0" w:color="auto"/>
            <w:left w:val="none" w:sz="0" w:space="0" w:color="auto"/>
            <w:bottom w:val="none" w:sz="0" w:space="0" w:color="auto"/>
            <w:right w:val="none" w:sz="0" w:space="0" w:color="auto"/>
          </w:divBdr>
        </w:div>
      </w:divsChild>
    </w:div>
    <w:div w:id="745423175">
      <w:bodyDiv w:val="1"/>
      <w:marLeft w:val="0"/>
      <w:marRight w:val="0"/>
      <w:marTop w:val="0"/>
      <w:marBottom w:val="0"/>
      <w:divBdr>
        <w:top w:val="none" w:sz="0" w:space="0" w:color="auto"/>
        <w:left w:val="none" w:sz="0" w:space="0" w:color="auto"/>
        <w:bottom w:val="none" w:sz="0" w:space="0" w:color="auto"/>
        <w:right w:val="none" w:sz="0" w:space="0" w:color="auto"/>
      </w:divBdr>
    </w:div>
    <w:div w:id="1483346002">
      <w:bodyDiv w:val="1"/>
      <w:marLeft w:val="0"/>
      <w:marRight w:val="0"/>
      <w:marTop w:val="0"/>
      <w:marBottom w:val="0"/>
      <w:divBdr>
        <w:top w:val="none" w:sz="0" w:space="0" w:color="auto"/>
        <w:left w:val="none" w:sz="0" w:space="0" w:color="auto"/>
        <w:bottom w:val="none" w:sz="0" w:space="0" w:color="auto"/>
        <w:right w:val="none" w:sz="0" w:space="0" w:color="auto"/>
      </w:divBdr>
      <w:divsChild>
        <w:div w:id="1837767783">
          <w:marLeft w:val="547"/>
          <w:marRight w:val="0"/>
          <w:marTop w:val="106"/>
          <w:marBottom w:val="0"/>
          <w:divBdr>
            <w:top w:val="none" w:sz="0" w:space="0" w:color="auto"/>
            <w:left w:val="none" w:sz="0" w:space="0" w:color="auto"/>
            <w:bottom w:val="none" w:sz="0" w:space="0" w:color="auto"/>
            <w:right w:val="none" w:sz="0" w:space="0" w:color="auto"/>
          </w:divBdr>
        </w:div>
        <w:div w:id="860781824">
          <w:marLeft w:val="547"/>
          <w:marRight w:val="0"/>
          <w:marTop w:val="106"/>
          <w:marBottom w:val="0"/>
          <w:divBdr>
            <w:top w:val="none" w:sz="0" w:space="0" w:color="auto"/>
            <w:left w:val="none" w:sz="0" w:space="0" w:color="auto"/>
            <w:bottom w:val="none" w:sz="0" w:space="0" w:color="auto"/>
            <w:right w:val="none" w:sz="0" w:space="0" w:color="auto"/>
          </w:divBdr>
        </w:div>
        <w:div w:id="848981926">
          <w:marLeft w:val="547"/>
          <w:marRight w:val="0"/>
          <w:marTop w:val="106"/>
          <w:marBottom w:val="0"/>
          <w:divBdr>
            <w:top w:val="none" w:sz="0" w:space="0" w:color="auto"/>
            <w:left w:val="none" w:sz="0" w:space="0" w:color="auto"/>
            <w:bottom w:val="none" w:sz="0" w:space="0" w:color="auto"/>
            <w:right w:val="none" w:sz="0" w:space="0" w:color="auto"/>
          </w:divBdr>
        </w:div>
        <w:div w:id="1116754745">
          <w:marLeft w:val="547"/>
          <w:marRight w:val="0"/>
          <w:marTop w:val="106"/>
          <w:marBottom w:val="0"/>
          <w:divBdr>
            <w:top w:val="none" w:sz="0" w:space="0" w:color="auto"/>
            <w:left w:val="none" w:sz="0" w:space="0" w:color="auto"/>
            <w:bottom w:val="none" w:sz="0" w:space="0" w:color="auto"/>
            <w:right w:val="none" w:sz="0" w:space="0" w:color="auto"/>
          </w:divBdr>
        </w:div>
      </w:divsChild>
    </w:div>
    <w:div w:id="2093233698">
      <w:bodyDiv w:val="1"/>
      <w:marLeft w:val="0"/>
      <w:marRight w:val="0"/>
      <w:marTop w:val="0"/>
      <w:marBottom w:val="0"/>
      <w:divBdr>
        <w:top w:val="none" w:sz="0" w:space="0" w:color="auto"/>
        <w:left w:val="none" w:sz="0" w:space="0" w:color="auto"/>
        <w:bottom w:val="none" w:sz="0" w:space="0" w:color="auto"/>
        <w:right w:val="none" w:sz="0" w:space="0" w:color="auto"/>
      </w:divBdr>
      <w:divsChild>
        <w:div w:id="62292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ceso xmlns="10c08e24-5046-4ed1-8e14-d847955480d3">Administración del sistema integrado de gestión institucional</Proceso>
    <Tipo_x0020_proceso xmlns="10c08e24-5046-4ed1-8e14-d847955480d3">Estratégicos</Tipo_x0020_proceso>
    <Tipo_x0020_documento xmlns="10c08e24-5046-4ed1-8e14-d847955480d3">Formatos /Otros</Tipo_x0020_documento>
    <_dlc_DocId xmlns="bc7fa6d9-f289-453f-8d65-26d024cbc172">SK56FQYSNTNA-270-59</_dlc_DocId>
    <_dlc_DocIdUrl xmlns="bc7fa6d9-f289-453f-8d65-26d024cbc172">
      <Url>http://intranet.minsalud.gov.co/Sistema-integrado/Mapa-de-procesos/_layouts/15/DocIdRedir.aspx?ID=SK56FQYSNTNA-270-59</Url>
      <Description>SK56FQYSNTNA-270-59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0F1857AE5BC23458D391E1126F64FC6" ma:contentTypeVersion="12" ma:contentTypeDescription="Crear nuevo documento." ma:contentTypeScope="" ma:versionID="4f7af586273f94c1b1f5ff2296983bfd">
  <xsd:schema xmlns:xsd="http://www.w3.org/2001/XMLSchema" xmlns:xs="http://www.w3.org/2001/XMLSchema" xmlns:p="http://schemas.microsoft.com/office/2006/metadata/properties" xmlns:ns2="bc7fa6d9-f289-453f-8d65-26d024cbc172" xmlns:ns3="10c08e24-5046-4ed1-8e14-d847955480d3" targetNamespace="http://schemas.microsoft.com/office/2006/metadata/properties" ma:root="true" ma:fieldsID="e8e6f25a257942dc09368204065cdb18" ns2:_="" ns3:_="">
    <xsd:import namespace="bc7fa6d9-f289-453f-8d65-26d024cbc172"/>
    <xsd:import namespace="10c08e24-5046-4ed1-8e14-d847955480d3"/>
    <xsd:element name="properties">
      <xsd:complexType>
        <xsd:sequence>
          <xsd:element name="documentManagement">
            <xsd:complexType>
              <xsd:all>
                <xsd:element ref="ns2:_dlc_DocId" minOccurs="0"/>
                <xsd:element ref="ns2:_dlc_DocIdUrl" minOccurs="0"/>
                <xsd:element ref="ns2:_dlc_DocIdPersistId" minOccurs="0"/>
                <xsd:element ref="ns3:Proceso"/>
                <xsd:element ref="ns3:Tipo_x0020_proceso"/>
                <xsd:element ref="ns3:Tipo_x0020_documen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fa6d9-f289-453f-8d65-26d024cbc17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c08e24-5046-4ed1-8e14-d847955480d3" elementFormDefault="qualified">
    <xsd:import namespace="http://schemas.microsoft.com/office/2006/documentManagement/types"/>
    <xsd:import namespace="http://schemas.microsoft.com/office/infopath/2007/PartnerControls"/>
    <xsd:element name="Proceso" ma:index="11" ma:displayName="Proceso" ma:format="Dropdown" ma:internalName="Proceso">
      <xsd:simpleType>
        <xsd:restriction base="dms:Choice">
          <xsd:enumeration value="Administración de bienes e insumos"/>
          <xsd:enumeration value="Administración de entidades liquidadas"/>
          <xsd:enumeration value="Administración de sistemas de información"/>
          <xsd:enumeration value="Administración del sistema integrado de gestión institucional"/>
          <xsd:enumeration value="Análisis de recursos del Sgsss y planeación financiera territorial"/>
          <xsd:enumeration value="Ciclo de vida y reingeniería de sistemas de información"/>
          <xsd:enumeration value="Control y evaluación de la gestión"/>
          <xsd:enumeration value="Desarrollo del talento humano en salud"/>
          <xsd:enumeration value="Direccionamiento estratégico"/>
          <xsd:enumeration value="Gestión contractual"/>
          <xsd:enumeration value="Gestión de la prestación de servicios de salud"/>
          <xsd:enumeration value="Gestión de la protección social en salud"/>
          <xsd:enumeration value="Gestión de las comunicaciones públicas y estratégicas"/>
          <xsd:enumeration value="Gestión de las intervenciones individuales y colectivas para la promoción de la salud y prevención de la enfermedad"/>
          <xsd:enumeration value="Gestión de medicamentos y tecnologías en salud"/>
          <xsd:enumeration value="Gestión de servicio al ciudadano"/>
          <xsd:enumeration value="Gestión de soporte a las tecnologías"/>
          <xsd:enumeration value="Gestión del talento humano"/>
          <xsd:enumeration value="Gestión documental"/>
          <xsd:enumeration value="Gestión financiera"/>
          <xsd:enumeration value="Gestión jurídica"/>
          <xsd:enumeration value="Gestión para la innovación y adopción de las mejores prácticas de TIC"/>
          <xsd:enumeration value="Gestión y prevención de asuntos disciplinarios"/>
          <xsd:enumeration value="Integración de datos de nuevas fuentes al sistema de gestión de datos"/>
          <xsd:enumeration value="Mejora continua"/>
          <xsd:enumeration value="Planeación, monitoreo y evaluación de los resultados en salud pública"/>
          <xsd:enumeration value="Transversalización de enfoques diferenciales"/>
        </xsd:restriction>
      </xsd:simpleType>
    </xsd:element>
    <xsd:element name="Tipo_x0020_proceso" ma:index="12" ma:displayName="Tipo proceso" ma:format="Dropdown" ma:internalName="Tipo_x0020_proceso">
      <xsd:simpleType>
        <xsd:restriction base="dms:Choice">
          <xsd:enumeration value="Apoyo"/>
          <xsd:enumeration value="Estratégicos"/>
          <xsd:enumeration value="Evaluación"/>
          <xsd:enumeration value="Misionales"/>
        </xsd:restriction>
      </xsd:simpleType>
    </xsd:element>
    <xsd:element name="Tipo_x0020_documento" ma:index="13" ma:displayName="Tipo documento" ma:format="Dropdown" ma:internalName="Tipo_x0020_documento">
      <xsd:simpleType>
        <xsd:restriction base="dms:Choice">
          <xsd:enumeration value="Caracterización"/>
          <xsd:enumeration value="Caracterización de los riesgos"/>
          <xsd:enumeration value="Ficha producto / Servicio"/>
          <xsd:enumeration value="Formatos /Otros"/>
          <xsd:enumeration value="Guias"/>
          <xsd:enumeration value="Hoja de vida indicadores"/>
          <xsd:enumeration value="Manuales"/>
          <xsd:enumeration value="Plan de mejoramiento"/>
          <xsd:enumeration value="Procedimien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0A57F-25BB-4BCD-A5A8-8E18B24533DF}">
  <ds:schemaRefs>
    <ds:schemaRef ds:uri="http://schemas.microsoft.com/sharepoint/events"/>
  </ds:schemaRefs>
</ds:datastoreItem>
</file>

<file path=customXml/itemProps2.xml><?xml version="1.0" encoding="utf-8"?>
<ds:datastoreItem xmlns:ds="http://schemas.openxmlformats.org/officeDocument/2006/customXml" ds:itemID="{D9BCAD6F-666D-43F8-B90D-D975B9FA3B13}">
  <ds:schemaRefs>
    <ds:schemaRef ds:uri="http://schemas.microsoft.com/office/2006/metadata/properties"/>
    <ds:schemaRef ds:uri="http://schemas.microsoft.com/office/infopath/2007/PartnerControls"/>
    <ds:schemaRef ds:uri="10c08e24-5046-4ed1-8e14-d847955480d3"/>
    <ds:schemaRef ds:uri="bc7fa6d9-f289-453f-8d65-26d024cbc172"/>
  </ds:schemaRefs>
</ds:datastoreItem>
</file>

<file path=customXml/itemProps3.xml><?xml version="1.0" encoding="utf-8"?>
<ds:datastoreItem xmlns:ds="http://schemas.openxmlformats.org/officeDocument/2006/customXml" ds:itemID="{1094038F-362F-4F4C-BE1F-4AC8376BA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fa6d9-f289-453f-8d65-26d024cbc172"/>
    <ds:schemaRef ds:uri="10c08e24-5046-4ed1-8e14-d84795548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19B3F-19CE-42F5-B8B2-B0B867260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7543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ASIF08 Acta de reunion</vt:lpstr>
    </vt:vector>
  </TitlesOfParts>
  <Company>Minproteccion Social</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ASIF08 Acta de reunion</dc:title>
  <dc:creator>Minproteccion Social</dc:creator>
  <cp:lastModifiedBy>janeth castaneda</cp:lastModifiedBy>
  <cp:revision>2</cp:revision>
  <cp:lastPrinted>2016-03-02T20:22:00Z</cp:lastPrinted>
  <dcterms:created xsi:type="dcterms:W3CDTF">2017-07-26T19:41:00Z</dcterms:created>
  <dcterms:modified xsi:type="dcterms:W3CDTF">2017-07-26T19:41:00Z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0x01010000F1857AE5BC23458D391E1126F64FC6</vt:lpwstr>
  </property>
  <property fmtid="{D5CDD505-2E9C-101B-9397-08002B2CF9AE}" pid="3" name="_dlc_DocIdItemGuid">
    <vt:lpwstr>d44808d3-a104-4a01-80dd-0ce38ca6aaa5</vt:lpwstr>
  </property>
</Properties>
</file>