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E1" w:rsidRDefault="004543E1" w:rsidP="001205CD">
      <w:pPr>
        <w:pStyle w:val="Sinespaciado"/>
        <w:jc w:val="center"/>
        <w:rPr>
          <w:rFonts w:ascii="Tahoma" w:hAnsi="Tahoma" w:cs="Tahoma"/>
          <w:b/>
          <w:bCs/>
          <w:sz w:val="24"/>
          <w:szCs w:val="24"/>
        </w:rPr>
      </w:pPr>
      <w:bookmarkStart w:id="0" w:name="_GoBack"/>
      <w:bookmarkEnd w:id="0"/>
    </w:p>
    <w:p w:rsidR="004543E1" w:rsidRDefault="004543E1" w:rsidP="001205CD">
      <w:pPr>
        <w:pStyle w:val="Sinespaciado"/>
        <w:jc w:val="center"/>
        <w:rPr>
          <w:rFonts w:ascii="Tahoma" w:hAnsi="Tahoma" w:cs="Tahoma"/>
          <w:b/>
          <w:bCs/>
          <w:sz w:val="56"/>
          <w:szCs w:val="56"/>
        </w:rPr>
      </w:pPr>
    </w:p>
    <w:p w:rsidR="004543E1" w:rsidRDefault="004543E1" w:rsidP="001205CD">
      <w:pPr>
        <w:pStyle w:val="Sinespaciado"/>
        <w:jc w:val="center"/>
        <w:rPr>
          <w:rFonts w:ascii="Tahoma" w:hAnsi="Tahoma" w:cs="Tahoma"/>
          <w:b/>
          <w:bCs/>
          <w:sz w:val="56"/>
          <w:szCs w:val="56"/>
        </w:rPr>
      </w:pPr>
    </w:p>
    <w:p w:rsidR="004543E1" w:rsidRPr="005A5728" w:rsidRDefault="004543E1" w:rsidP="001205CD">
      <w:pPr>
        <w:pStyle w:val="Sinespaciado"/>
        <w:jc w:val="center"/>
        <w:rPr>
          <w:rFonts w:ascii="Tahoma" w:hAnsi="Tahoma" w:cs="Tahoma"/>
          <w:b/>
          <w:bCs/>
          <w:sz w:val="56"/>
          <w:szCs w:val="56"/>
        </w:rPr>
      </w:pPr>
    </w:p>
    <w:p w:rsidR="004543E1" w:rsidRPr="007550FD" w:rsidRDefault="004543E1" w:rsidP="001205CD">
      <w:pPr>
        <w:pStyle w:val="Sinespaciado"/>
        <w:jc w:val="center"/>
        <w:rPr>
          <w:rFonts w:ascii="Tahoma" w:hAnsi="Tahoma" w:cs="Tahoma"/>
          <w:b/>
          <w:bCs/>
          <w:sz w:val="52"/>
          <w:szCs w:val="52"/>
        </w:rPr>
      </w:pPr>
      <w:r w:rsidRPr="007550FD">
        <w:rPr>
          <w:rFonts w:ascii="Tahoma" w:hAnsi="Tahoma" w:cs="Tahoma"/>
          <w:b/>
          <w:bCs/>
          <w:sz w:val="52"/>
          <w:szCs w:val="52"/>
        </w:rPr>
        <w:t>CAMARA DE REPRESENTANTES</w:t>
      </w:r>
    </w:p>
    <w:p w:rsidR="004543E1" w:rsidRPr="005A5728" w:rsidRDefault="004543E1" w:rsidP="001205CD">
      <w:pPr>
        <w:pStyle w:val="Sinespaciado"/>
        <w:jc w:val="center"/>
        <w:rPr>
          <w:rFonts w:ascii="Tahoma" w:hAnsi="Tahoma" w:cs="Tahoma"/>
          <w:b/>
          <w:bCs/>
          <w:sz w:val="52"/>
          <w:szCs w:val="52"/>
        </w:rPr>
      </w:pPr>
    </w:p>
    <w:p w:rsidR="004543E1" w:rsidRDefault="00E43845" w:rsidP="001205CD">
      <w:pPr>
        <w:pStyle w:val="Sinespaciado"/>
        <w:jc w:val="center"/>
        <w:rPr>
          <w:rFonts w:ascii="Tahoma" w:hAnsi="Tahoma" w:cs="Tahoma"/>
          <w:b/>
          <w:bCs/>
          <w:sz w:val="56"/>
          <w:szCs w:val="56"/>
        </w:rPr>
      </w:pPr>
      <w:r>
        <w:rPr>
          <w:noProof/>
          <w:lang w:val="es-CO" w:eastAsia="es-CO"/>
        </w:rPr>
        <w:drawing>
          <wp:anchor distT="0" distB="0" distL="114300" distR="114300" simplePos="0" relativeHeight="251658240" behindDoc="0" locked="0" layoutInCell="1" allowOverlap="1">
            <wp:simplePos x="0" y="0"/>
            <wp:positionH relativeFrom="column">
              <wp:posOffset>667385</wp:posOffset>
            </wp:positionH>
            <wp:positionV relativeFrom="paragraph">
              <wp:posOffset>26670</wp:posOffset>
            </wp:positionV>
            <wp:extent cx="4165600" cy="1219835"/>
            <wp:effectExtent l="0" t="0" r="635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5600" cy="1219835"/>
                    </a:xfrm>
                    <a:prstGeom prst="rect">
                      <a:avLst/>
                    </a:prstGeom>
                    <a:noFill/>
                  </pic:spPr>
                </pic:pic>
              </a:graphicData>
            </a:graphic>
            <wp14:sizeRelH relativeFrom="page">
              <wp14:pctWidth>0</wp14:pctWidth>
            </wp14:sizeRelH>
            <wp14:sizeRelV relativeFrom="page">
              <wp14:pctHeight>0</wp14:pctHeight>
            </wp14:sizeRelV>
          </wp:anchor>
        </w:drawing>
      </w:r>
    </w:p>
    <w:p w:rsidR="004543E1" w:rsidRDefault="004543E1" w:rsidP="001205CD">
      <w:pPr>
        <w:pStyle w:val="Sinespaciado"/>
        <w:jc w:val="center"/>
        <w:rPr>
          <w:rFonts w:ascii="Tahoma" w:hAnsi="Tahoma" w:cs="Tahoma"/>
          <w:b/>
          <w:bCs/>
          <w:sz w:val="56"/>
          <w:szCs w:val="56"/>
        </w:rPr>
      </w:pPr>
    </w:p>
    <w:p w:rsidR="004543E1" w:rsidRPr="005A5728" w:rsidRDefault="004543E1" w:rsidP="001205CD">
      <w:pPr>
        <w:pStyle w:val="Sinespaciado"/>
        <w:jc w:val="center"/>
        <w:rPr>
          <w:rFonts w:ascii="Tahoma" w:hAnsi="Tahoma" w:cs="Tahoma"/>
          <w:b/>
          <w:bCs/>
          <w:sz w:val="56"/>
          <w:szCs w:val="56"/>
        </w:rPr>
      </w:pPr>
    </w:p>
    <w:p w:rsidR="004543E1" w:rsidRDefault="004543E1" w:rsidP="001205CD">
      <w:pPr>
        <w:pStyle w:val="Sinespaciado"/>
        <w:jc w:val="center"/>
        <w:rPr>
          <w:rFonts w:ascii="Tahoma" w:hAnsi="Tahoma" w:cs="Tahoma"/>
          <w:b/>
          <w:bCs/>
          <w:sz w:val="52"/>
          <w:szCs w:val="52"/>
        </w:rPr>
      </w:pPr>
    </w:p>
    <w:p w:rsidR="004543E1" w:rsidRDefault="004543E1" w:rsidP="001205CD">
      <w:pPr>
        <w:pStyle w:val="Sinespaciado"/>
        <w:jc w:val="center"/>
        <w:rPr>
          <w:rFonts w:ascii="Tahoma" w:hAnsi="Tahoma" w:cs="Tahoma"/>
          <w:b/>
          <w:bCs/>
          <w:sz w:val="52"/>
          <w:szCs w:val="52"/>
        </w:rPr>
      </w:pPr>
    </w:p>
    <w:p w:rsidR="004543E1" w:rsidRPr="005A5728" w:rsidRDefault="004543E1" w:rsidP="001205CD">
      <w:pPr>
        <w:pStyle w:val="Sinespaciado"/>
        <w:jc w:val="center"/>
        <w:rPr>
          <w:rFonts w:ascii="Tahoma" w:hAnsi="Tahoma" w:cs="Tahoma"/>
          <w:b/>
          <w:bCs/>
          <w:sz w:val="52"/>
          <w:szCs w:val="52"/>
        </w:rPr>
      </w:pPr>
      <w:r w:rsidRPr="005A5728">
        <w:rPr>
          <w:rFonts w:ascii="Tahoma" w:hAnsi="Tahoma" w:cs="Tahoma"/>
          <w:b/>
          <w:bCs/>
          <w:sz w:val="52"/>
          <w:szCs w:val="52"/>
        </w:rPr>
        <w:t>PLAN DE BIENESTAR SOCIAL</w:t>
      </w:r>
    </w:p>
    <w:p w:rsidR="004543E1" w:rsidRDefault="004543E1" w:rsidP="001205CD">
      <w:pPr>
        <w:pStyle w:val="Sinespaciado"/>
        <w:jc w:val="center"/>
        <w:rPr>
          <w:rFonts w:ascii="Tahoma" w:hAnsi="Tahoma" w:cs="Tahoma"/>
          <w:b/>
          <w:bCs/>
          <w:sz w:val="52"/>
          <w:szCs w:val="52"/>
        </w:rPr>
      </w:pPr>
    </w:p>
    <w:p w:rsidR="004543E1" w:rsidRPr="005A5728" w:rsidRDefault="004543E1" w:rsidP="001205CD">
      <w:pPr>
        <w:pStyle w:val="Sinespaciado"/>
        <w:jc w:val="center"/>
        <w:rPr>
          <w:rFonts w:ascii="Tahoma" w:hAnsi="Tahoma" w:cs="Tahoma"/>
          <w:b/>
          <w:bCs/>
          <w:sz w:val="52"/>
          <w:szCs w:val="52"/>
        </w:rPr>
      </w:pPr>
      <w:r w:rsidRPr="005A5728">
        <w:rPr>
          <w:rFonts w:ascii="Tahoma" w:hAnsi="Tahoma" w:cs="Tahoma"/>
          <w:b/>
          <w:bCs/>
          <w:sz w:val="52"/>
          <w:szCs w:val="52"/>
        </w:rPr>
        <w:t>2013</w:t>
      </w:r>
    </w:p>
    <w:p w:rsidR="004543E1" w:rsidRDefault="004543E1" w:rsidP="001205CD">
      <w:pPr>
        <w:pStyle w:val="Sinespaciado"/>
        <w:jc w:val="center"/>
        <w:rPr>
          <w:rFonts w:ascii="Tahoma" w:hAnsi="Tahoma" w:cs="Tahoma"/>
          <w:b/>
          <w:bCs/>
          <w:sz w:val="24"/>
          <w:szCs w:val="24"/>
        </w:rPr>
      </w:pPr>
    </w:p>
    <w:p w:rsidR="004543E1" w:rsidRDefault="004543E1" w:rsidP="001205CD">
      <w:pPr>
        <w:pStyle w:val="Sinespaciado"/>
        <w:jc w:val="center"/>
        <w:rPr>
          <w:rFonts w:ascii="Tahoma" w:hAnsi="Tahoma" w:cs="Tahoma"/>
          <w:b/>
          <w:bCs/>
          <w:sz w:val="24"/>
          <w:szCs w:val="24"/>
        </w:rPr>
      </w:pPr>
    </w:p>
    <w:p w:rsidR="004543E1" w:rsidRDefault="004543E1" w:rsidP="001205CD">
      <w:pPr>
        <w:pStyle w:val="Sinespaciado"/>
        <w:jc w:val="center"/>
        <w:rPr>
          <w:rFonts w:ascii="Tahoma" w:hAnsi="Tahoma" w:cs="Tahoma"/>
          <w:b/>
          <w:bCs/>
          <w:sz w:val="24"/>
          <w:szCs w:val="24"/>
        </w:rPr>
      </w:pPr>
    </w:p>
    <w:p w:rsidR="004543E1" w:rsidRDefault="004543E1" w:rsidP="001205CD">
      <w:pPr>
        <w:pStyle w:val="Sinespaciado"/>
        <w:jc w:val="center"/>
        <w:rPr>
          <w:rFonts w:ascii="Tahoma" w:hAnsi="Tahoma" w:cs="Tahoma"/>
          <w:b/>
          <w:bCs/>
          <w:sz w:val="24"/>
          <w:szCs w:val="24"/>
        </w:rPr>
      </w:pPr>
    </w:p>
    <w:p w:rsidR="004543E1" w:rsidRDefault="004543E1" w:rsidP="001205CD">
      <w:pPr>
        <w:pStyle w:val="Sinespaciado"/>
        <w:jc w:val="center"/>
        <w:rPr>
          <w:rFonts w:ascii="Tahoma" w:hAnsi="Tahoma" w:cs="Tahoma"/>
          <w:b/>
          <w:bCs/>
          <w:sz w:val="24"/>
          <w:szCs w:val="24"/>
        </w:rPr>
      </w:pPr>
    </w:p>
    <w:p w:rsidR="004543E1" w:rsidRDefault="004543E1" w:rsidP="001205CD">
      <w:pPr>
        <w:pStyle w:val="Sinespaciado"/>
        <w:jc w:val="center"/>
        <w:rPr>
          <w:rFonts w:ascii="Tahoma" w:hAnsi="Tahoma" w:cs="Tahoma"/>
          <w:b/>
          <w:bCs/>
          <w:sz w:val="24"/>
          <w:szCs w:val="24"/>
        </w:rPr>
      </w:pPr>
    </w:p>
    <w:p w:rsidR="004543E1" w:rsidRDefault="004543E1" w:rsidP="001205CD">
      <w:pPr>
        <w:pStyle w:val="Sinespaciado"/>
        <w:jc w:val="center"/>
        <w:rPr>
          <w:rFonts w:ascii="Tahoma" w:hAnsi="Tahoma" w:cs="Tahoma"/>
          <w:b/>
          <w:bCs/>
          <w:sz w:val="24"/>
          <w:szCs w:val="24"/>
        </w:rPr>
      </w:pPr>
    </w:p>
    <w:p w:rsidR="004543E1" w:rsidRDefault="004543E1" w:rsidP="001205CD">
      <w:pPr>
        <w:pStyle w:val="Sinespaciado"/>
        <w:jc w:val="center"/>
        <w:rPr>
          <w:rFonts w:ascii="Tahoma" w:hAnsi="Tahoma" w:cs="Tahoma"/>
          <w:b/>
          <w:bCs/>
          <w:sz w:val="24"/>
          <w:szCs w:val="24"/>
        </w:rPr>
      </w:pPr>
    </w:p>
    <w:p w:rsidR="004543E1" w:rsidRDefault="004543E1" w:rsidP="00C51FE8">
      <w:pPr>
        <w:pStyle w:val="Sinespaciado"/>
        <w:tabs>
          <w:tab w:val="left" w:pos="303"/>
        </w:tabs>
        <w:jc w:val="center"/>
        <w:rPr>
          <w:rFonts w:ascii="Tahoma" w:hAnsi="Tahoma" w:cs="Tahoma"/>
          <w:b/>
          <w:bCs/>
        </w:rPr>
      </w:pPr>
    </w:p>
    <w:p w:rsidR="004543E1" w:rsidRDefault="004543E1" w:rsidP="00C51FE8">
      <w:pPr>
        <w:pStyle w:val="Sinespaciado"/>
        <w:tabs>
          <w:tab w:val="left" w:pos="303"/>
        </w:tabs>
        <w:jc w:val="center"/>
        <w:rPr>
          <w:rFonts w:ascii="Tahoma" w:hAnsi="Tahoma" w:cs="Tahoma"/>
          <w:b/>
          <w:bCs/>
        </w:rPr>
      </w:pPr>
    </w:p>
    <w:p w:rsidR="004543E1" w:rsidRDefault="004543E1" w:rsidP="00C51FE8">
      <w:pPr>
        <w:pStyle w:val="Sinespaciado"/>
        <w:tabs>
          <w:tab w:val="left" w:pos="303"/>
        </w:tabs>
        <w:jc w:val="center"/>
        <w:rPr>
          <w:rFonts w:ascii="Tahoma" w:hAnsi="Tahoma" w:cs="Tahoma"/>
          <w:b/>
          <w:bCs/>
        </w:rPr>
      </w:pPr>
    </w:p>
    <w:p w:rsidR="004543E1" w:rsidRDefault="004543E1" w:rsidP="00C51FE8">
      <w:pPr>
        <w:pStyle w:val="Sinespaciado"/>
        <w:tabs>
          <w:tab w:val="left" w:pos="303"/>
        </w:tabs>
        <w:jc w:val="center"/>
        <w:rPr>
          <w:rFonts w:ascii="Tahoma" w:hAnsi="Tahoma" w:cs="Tahoma"/>
          <w:b/>
          <w:bCs/>
        </w:rPr>
      </w:pPr>
    </w:p>
    <w:p w:rsidR="004543E1" w:rsidRDefault="004543E1" w:rsidP="00C51FE8">
      <w:pPr>
        <w:pStyle w:val="Sinespaciado"/>
        <w:tabs>
          <w:tab w:val="left" w:pos="303"/>
        </w:tabs>
        <w:jc w:val="center"/>
        <w:rPr>
          <w:rFonts w:ascii="Tahoma" w:hAnsi="Tahoma" w:cs="Tahoma"/>
          <w:b/>
          <w:bCs/>
        </w:rPr>
      </w:pPr>
      <w:r w:rsidRPr="002A57B2">
        <w:rPr>
          <w:rFonts w:ascii="Tahoma" w:hAnsi="Tahoma" w:cs="Tahoma"/>
          <w:b/>
          <w:bCs/>
        </w:rPr>
        <w:t>INTRODUCCION</w:t>
      </w:r>
    </w:p>
    <w:p w:rsidR="004543E1" w:rsidRDefault="004543E1" w:rsidP="00C51FE8">
      <w:pPr>
        <w:pStyle w:val="Sinespaciado"/>
        <w:tabs>
          <w:tab w:val="left" w:pos="303"/>
        </w:tabs>
        <w:jc w:val="center"/>
        <w:rPr>
          <w:rFonts w:ascii="Tahoma" w:hAnsi="Tahoma" w:cs="Tahoma"/>
          <w:b/>
          <w:bCs/>
        </w:rPr>
      </w:pPr>
    </w:p>
    <w:p w:rsidR="004543E1" w:rsidRDefault="004543E1" w:rsidP="00C51FE8">
      <w:pPr>
        <w:pStyle w:val="Sinespaciado"/>
        <w:tabs>
          <w:tab w:val="left" w:pos="303"/>
        </w:tabs>
        <w:jc w:val="center"/>
        <w:rPr>
          <w:rFonts w:ascii="Tahoma" w:hAnsi="Tahoma" w:cs="Tahoma"/>
          <w:b/>
          <w:bCs/>
        </w:rPr>
      </w:pPr>
    </w:p>
    <w:p w:rsidR="004543E1" w:rsidRDefault="004543E1" w:rsidP="00D23DE5">
      <w:pPr>
        <w:pStyle w:val="Sinespaciado"/>
        <w:tabs>
          <w:tab w:val="left" w:pos="303"/>
        </w:tabs>
        <w:spacing w:line="276" w:lineRule="auto"/>
        <w:jc w:val="both"/>
        <w:rPr>
          <w:rFonts w:ascii="Tahoma" w:hAnsi="Tahoma" w:cs="Tahoma"/>
        </w:rPr>
      </w:pPr>
      <w:r w:rsidRPr="00D23DE5">
        <w:rPr>
          <w:rFonts w:ascii="Tahoma" w:hAnsi="Tahoma" w:cs="Tahoma"/>
        </w:rPr>
        <w:t>A partir de la necesidad de generar en las entidades y en los empleados del Estado mayores niveles de competitividad, capacidad de acción, eficiencia y eficacia, la Cámara de Representantes como ente nacional busca ofrecer a sus funcionarios un Plan de Bienestar Social que propenda el desarrollo integral del empleado.</w:t>
      </w:r>
    </w:p>
    <w:p w:rsidR="004543E1" w:rsidRDefault="004543E1" w:rsidP="00D23DE5">
      <w:pPr>
        <w:pStyle w:val="Sinespaciado"/>
        <w:tabs>
          <w:tab w:val="left" w:pos="303"/>
        </w:tabs>
        <w:spacing w:line="276" w:lineRule="auto"/>
        <w:jc w:val="both"/>
        <w:rPr>
          <w:rFonts w:ascii="Tahoma" w:hAnsi="Tahoma" w:cs="Tahoma"/>
        </w:rPr>
      </w:pPr>
    </w:p>
    <w:p w:rsidR="004543E1" w:rsidRDefault="004543E1" w:rsidP="00D23DE5">
      <w:pPr>
        <w:pStyle w:val="Sinespaciado"/>
        <w:tabs>
          <w:tab w:val="left" w:pos="303"/>
        </w:tabs>
        <w:spacing w:line="276" w:lineRule="auto"/>
        <w:jc w:val="both"/>
        <w:rPr>
          <w:rFonts w:ascii="Tahoma" w:hAnsi="Tahoma" w:cs="Tahoma"/>
        </w:rPr>
      </w:pPr>
      <w:r>
        <w:rPr>
          <w:rFonts w:ascii="Tahoma" w:hAnsi="Tahoma" w:cs="Tahoma"/>
        </w:rPr>
        <w:t>Mediante disposiciones legales establecidas para tal fina través de la Ley 909 de 2004, reglamentada por los Decretos 1567 de 1998 y 1227 de 2005, el legislador busca reconocer y exaltar la labor prestada al estado, garantizando la eficiencia de la administración, la tecnificación, la profesionalización y la excelencia de sus empleados que permitan cumplir a cabalidad con la misión y objetivos de la entidad.</w:t>
      </w:r>
    </w:p>
    <w:p w:rsidR="004543E1" w:rsidRDefault="004543E1" w:rsidP="00D23DE5">
      <w:pPr>
        <w:pStyle w:val="Sinespaciado"/>
        <w:tabs>
          <w:tab w:val="left" w:pos="303"/>
        </w:tabs>
        <w:spacing w:line="276" w:lineRule="auto"/>
        <w:jc w:val="both"/>
        <w:rPr>
          <w:rFonts w:ascii="Tahoma" w:hAnsi="Tahoma" w:cs="Tahoma"/>
        </w:rPr>
      </w:pPr>
    </w:p>
    <w:p w:rsidR="004543E1" w:rsidRDefault="004543E1" w:rsidP="00D23DE5">
      <w:pPr>
        <w:pStyle w:val="Sinespaciado"/>
        <w:tabs>
          <w:tab w:val="left" w:pos="303"/>
        </w:tabs>
        <w:spacing w:line="276" w:lineRule="auto"/>
        <w:jc w:val="both"/>
        <w:rPr>
          <w:rFonts w:ascii="Tahoma" w:hAnsi="Tahoma" w:cs="Tahoma"/>
        </w:rPr>
      </w:pPr>
      <w:r>
        <w:rPr>
          <w:rFonts w:ascii="Tahoma" w:hAnsi="Tahoma" w:cs="Tahoma"/>
        </w:rPr>
        <w:t>Al incentivar el nivel de vida del funcionario, del clima organizacional y promover las cualidades del mismo, la Corporación espera elevar el grado de motivación que responda a las necesidades de productividad institucional ofreciendo un servicio completo y eficaz.</w:t>
      </w:r>
    </w:p>
    <w:p w:rsidR="004543E1" w:rsidRDefault="004543E1" w:rsidP="00D23DE5">
      <w:pPr>
        <w:pStyle w:val="Sinespaciado"/>
        <w:tabs>
          <w:tab w:val="left" w:pos="303"/>
        </w:tabs>
        <w:spacing w:line="276" w:lineRule="auto"/>
        <w:jc w:val="both"/>
        <w:rPr>
          <w:rFonts w:ascii="Tahoma" w:hAnsi="Tahoma" w:cs="Tahoma"/>
        </w:rPr>
      </w:pPr>
    </w:p>
    <w:p w:rsidR="004543E1" w:rsidRDefault="004543E1" w:rsidP="00D23DE5">
      <w:pPr>
        <w:pStyle w:val="Sinespaciado"/>
        <w:tabs>
          <w:tab w:val="left" w:pos="303"/>
        </w:tabs>
        <w:spacing w:line="276" w:lineRule="auto"/>
        <w:jc w:val="both"/>
        <w:rPr>
          <w:rFonts w:ascii="Tahoma" w:hAnsi="Tahoma" w:cs="Tahoma"/>
        </w:rPr>
      </w:pPr>
      <w:r>
        <w:rPr>
          <w:rFonts w:ascii="Tahoma" w:hAnsi="Tahoma" w:cs="Tahoma"/>
        </w:rPr>
        <w:t xml:space="preserve">Así las cosas y con el fin de enrutar las diferentes áreas y actividades creadas para el Bienestar Social del funcionario vinculado a la Corporación, la Sección de Bienestar Social y Urgencias Médicas presenta a través del plan de Bienestar el programa de incentivos, reconocimiento y cronograma de actividades deportivas, recreativas, sociales, culturales y de capacitación, para los servidores públicos de la Cámara de Representantes. </w:t>
      </w:r>
    </w:p>
    <w:p w:rsidR="004543E1" w:rsidRDefault="004543E1" w:rsidP="00D23DE5">
      <w:pPr>
        <w:pStyle w:val="Sinespaciado"/>
        <w:tabs>
          <w:tab w:val="left" w:pos="303"/>
        </w:tabs>
        <w:spacing w:line="276" w:lineRule="auto"/>
        <w:jc w:val="both"/>
        <w:rPr>
          <w:rFonts w:ascii="Tahoma" w:hAnsi="Tahoma" w:cs="Tahoma"/>
        </w:rPr>
      </w:pPr>
    </w:p>
    <w:p w:rsidR="004543E1" w:rsidRDefault="004543E1" w:rsidP="00D23DE5">
      <w:pPr>
        <w:pStyle w:val="Sinespaciado"/>
        <w:tabs>
          <w:tab w:val="left" w:pos="303"/>
        </w:tabs>
        <w:spacing w:line="276" w:lineRule="auto"/>
        <w:jc w:val="both"/>
        <w:rPr>
          <w:rFonts w:ascii="Tahoma" w:hAnsi="Tahoma" w:cs="Tahoma"/>
        </w:rPr>
      </w:pPr>
    </w:p>
    <w:p w:rsidR="004543E1" w:rsidRDefault="004543E1" w:rsidP="008516BC">
      <w:pPr>
        <w:pStyle w:val="Sinespaciado"/>
        <w:tabs>
          <w:tab w:val="left" w:pos="0"/>
        </w:tabs>
        <w:spacing w:line="276" w:lineRule="auto"/>
        <w:rPr>
          <w:rFonts w:ascii="Tahoma" w:hAnsi="Tahoma" w:cs="Tahoma"/>
        </w:rPr>
      </w:pPr>
    </w:p>
    <w:p w:rsidR="004543E1" w:rsidRDefault="004543E1" w:rsidP="008516BC">
      <w:pPr>
        <w:pStyle w:val="Sinespaciado"/>
        <w:tabs>
          <w:tab w:val="left" w:pos="0"/>
        </w:tabs>
        <w:spacing w:line="276" w:lineRule="auto"/>
        <w:rPr>
          <w:rFonts w:ascii="Tahoma" w:hAnsi="Tahoma" w:cs="Tahoma"/>
        </w:rPr>
      </w:pPr>
    </w:p>
    <w:p w:rsidR="004543E1" w:rsidRDefault="004543E1" w:rsidP="008516BC">
      <w:pPr>
        <w:pStyle w:val="Sinespaciado"/>
        <w:tabs>
          <w:tab w:val="left" w:pos="0"/>
        </w:tabs>
        <w:spacing w:line="276" w:lineRule="auto"/>
        <w:rPr>
          <w:rFonts w:ascii="Tahoma" w:hAnsi="Tahoma" w:cs="Tahoma"/>
        </w:rPr>
      </w:pPr>
    </w:p>
    <w:p w:rsidR="004543E1" w:rsidRDefault="004543E1" w:rsidP="008516BC">
      <w:pPr>
        <w:pStyle w:val="Sinespaciado"/>
        <w:tabs>
          <w:tab w:val="left" w:pos="0"/>
        </w:tabs>
        <w:spacing w:line="276" w:lineRule="auto"/>
        <w:rPr>
          <w:rFonts w:ascii="Tahoma" w:hAnsi="Tahoma" w:cs="Tahoma"/>
        </w:rPr>
      </w:pPr>
    </w:p>
    <w:p w:rsidR="004543E1" w:rsidRDefault="004543E1" w:rsidP="008516BC">
      <w:pPr>
        <w:pStyle w:val="Sinespaciado"/>
        <w:tabs>
          <w:tab w:val="left" w:pos="0"/>
        </w:tabs>
        <w:spacing w:line="276" w:lineRule="auto"/>
        <w:rPr>
          <w:rFonts w:ascii="Tahoma" w:hAnsi="Tahoma" w:cs="Tahoma"/>
        </w:rPr>
      </w:pPr>
    </w:p>
    <w:p w:rsidR="004543E1" w:rsidRDefault="004543E1" w:rsidP="008516BC">
      <w:pPr>
        <w:pStyle w:val="Sinespaciado"/>
        <w:tabs>
          <w:tab w:val="left" w:pos="0"/>
        </w:tabs>
        <w:spacing w:line="276" w:lineRule="auto"/>
        <w:rPr>
          <w:rFonts w:ascii="Tahoma" w:hAnsi="Tahoma" w:cs="Tahoma"/>
        </w:rPr>
      </w:pPr>
    </w:p>
    <w:p w:rsidR="004543E1" w:rsidRDefault="004543E1" w:rsidP="008516BC">
      <w:pPr>
        <w:pStyle w:val="Sinespaciado"/>
        <w:tabs>
          <w:tab w:val="left" w:pos="0"/>
        </w:tabs>
        <w:spacing w:line="276" w:lineRule="auto"/>
        <w:rPr>
          <w:rFonts w:ascii="Tahoma" w:hAnsi="Tahoma" w:cs="Tahoma"/>
        </w:rPr>
      </w:pPr>
    </w:p>
    <w:p w:rsidR="004543E1" w:rsidRDefault="004543E1" w:rsidP="008516BC">
      <w:pPr>
        <w:pStyle w:val="Sinespaciado"/>
        <w:tabs>
          <w:tab w:val="left" w:pos="0"/>
        </w:tabs>
        <w:spacing w:line="276" w:lineRule="auto"/>
        <w:rPr>
          <w:rFonts w:ascii="Tahoma" w:hAnsi="Tahoma" w:cs="Tahoma"/>
        </w:rPr>
      </w:pPr>
    </w:p>
    <w:p w:rsidR="004543E1" w:rsidRDefault="004543E1" w:rsidP="008516BC">
      <w:pPr>
        <w:pStyle w:val="Sinespaciado"/>
        <w:tabs>
          <w:tab w:val="left" w:pos="0"/>
        </w:tabs>
        <w:spacing w:line="276" w:lineRule="auto"/>
        <w:rPr>
          <w:rFonts w:ascii="Tahoma" w:hAnsi="Tahoma" w:cs="Tahoma"/>
        </w:rPr>
      </w:pPr>
    </w:p>
    <w:p w:rsidR="004543E1" w:rsidRDefault="004543E1" w:rsidP="008516BC">
      <w:pPr>
        <w:pStyle w:val="Sinespaciado"/>
        <w:tabs>
          <w:tab w:val="left" w:pos="0"/>
        </w:tabs>
        <w:spacing w:line="276" w:lineRule="auto"/>
        <w:rPr>
          <w:rFonts w:ascii="Tahoma" w:hAnsi="Tahoma" w:cs="Tahoma"/>
        </w:rPr>
      </w:pPr>
    </w:p>
    <w:p w:rsidR="004543E1" w:rsidRDefault="004543E1" w:rsidP="008516BC">
      <w:pPr>
        <w:pStyle w:val="Sinespaciado"/>
        <w:numPr>
          <w:ilvl w:val="0"/>
          <w:numId w:val="1"/>
        </w:numPr>
        <w:tabs>
          <w:tab w:val="left" w:pos="0"/>
          <w:tab w:val="left" w:pos="142"/>
          <w:tab w:val="left" w:pos="303"/>
        </w:tabs>
        <w:spacing w:line="276" w:lineRule="auto"/>
        <w:ind w:left="0" w:firstLine="0"/>
        <w:rPr>
          <w:rFonts w:ascii="Tahoma" w:hAnsi="Tahoma" w:cs="Tahoma"/>
          <w:b/>
          <w:bCs/>
        </w:rPr>
      </w:pPr>
      <w:r w:rsidRPr="005B7A7C">
        <w:rPr>
          <w:rFonts w:ascii="Tahoma" w:hAnsi="Tahoma" w:cs="Tahoma"/>
          <w:b/>
          <w:bCs/>
        </w:rPr>
        <w:t>NUESTRA ENTIDAD</w:t>
      </w:r>
    </w:p>
    <w:p w:rsidR="004543E1" w:rsidRDefault="004543E1" w:rsidP="008516BC">
      <w:pPr>
        <w:pStyle w:val="Sinespaciado"/>
        <w:tabs>
          <w:tab w:val="left" w:pos="0"/>
          <w:tab w:val="left" w:pos="142"/>
          <w:tab w:val="left" w:pos="303"/>
        </w:tabs>
        <w:spacing w:line="276" w:lineRule="auto"/>
        <w:rPr>
          <w:rFonts w:ascii="Tahoma" w:hAnsi="Tahoma" w:cs="Tahoma"/>
          <w:b/>
          <w:bCs/>
        </w:rPr>
      </w:pPr>
    </w:p>
    <w:p w:rsidR="004543E1" w:rsidRPr="008516BC" w:rsidRDefault="004543E1" w:rsidP="008516BC">
      <w:pPr>
        <w:pStyle w:val="Sinespaciado"/>
        <w:numPr>
          <w:ilvl w:val="1"/>
          <w:numId w:val="1"/>
        </w:numPr>
        <w:tabs>
          <w:tab w:val="left" w:pos="0"/>
          <w:tab w:val="left" w:pos="142"/>
          <w:tab w:val="left" w:pos="303"/>
        </w:tabs>
        <w:spacing w:line="276" w:lineRule="auto"/>
        <w:rPr>
          <w:rFonts w:ascii="Tahoma" w:hAnsi="Tahoma" w:cs="Tahoma"/>
          <w:b/>
          <w:bCs/>
        </w:rPr>
      </w:pPr>
      <w:r w:rsidRPr="008516BC">
        <w:rPr>
          <w:rFonts w:ascii="Tahoma" w:hAnsi="Tahoma" w:cs="Tahoma"/>
          <w:b/>
          <w:bCs/>
        </w:rPr>
        <w:t>MISION</w:t>
      </w:r>
    </w:p>
    <w:p w:rsidR="004543E1" w:rsidRPr="005B7A7C" w:rsidRDefault="004543E1" w:rsidP="005A5728">
      <w:pPr>
        <w:pStyle w:val="Sinespaciado"/>
        <w:tabs>
          <w:tab w:val="left" w:pos="303"/>
        </w:tabs>
        <w:spacing w:line="276" w:lineRule="auto"/>
        <w:ind w:left="360"/>
        <w:rPr>
          <w:rFonts w:ascii="Tahoma" w:hAnsi="Tahoma" w:cs="Tahoma"/>
          <w:color w:val="000000"/>
        </w:rPr>
      </w:pPr>
    </w:p>
    <w:p w:rsidR="004543E1" w:rsidRPr="005B7A7C" w:rsidRDefault="004543E1" w:rsidP="005A5728">
      <w:pPr>
        <w:pStyle w:val="Sinespaciado"/>
        <w:tabs>
          <w:tab w:val="left" w:pos="303"/>
        </w:tabs>
        <w:spacing w:line="276" w:lineRule="auto"/>
        <w:ind w:left="360"/>
        <w:jc w:val="both"/>
        <w:rPr>
          <w:rFonts w:ascii="Tahoma" w:hAnsi="Tahoma" w:cs="Tahoma"/>
        </w:rPr>
      </w:pPr>
      <w:r w:rsidRPr="005B7A7C">
        <w:rPr>
          <w:rFonts w:ascii="Tahoma" w:hAnsi="Tahoma" w:cs="Tahoma"/>
          <w:color w:val="000000"/>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t>
      </w:r>
    </w:p>
    <w:p w:rsidR="004543E1" w:rsidRPr="005B7A7C" w:rsidRDefault="004543E1" w:rsidP="005A5728">
      <w:pPr>
        <w:pStyle w:val="Sinespaciado"/>
        <w:tabs>
          <w:tab w:val="left" w:pos="303"/>
        </w:tabs>
        <w:spacing w:line="276" w:lineRule="auto"/>
        <w:ind w:left="1080"/>
        <w:rPr>
          <w:rFonts w:ascii="Tahoma" w:hAnsi="Tahoma" w:cs="Tahoma"/>
        </w:rPr>
      </w:pPr>
    </w:p>
    <w:p w:rsidR="004543E1" w:rsidRPr="005B7A7C" w:rsidRDefault="004543E1" w:rsidP="005A5728">
      <w:pPr>
        <w:pStyle w:val="Sinespaciado"/>
        <w:numPr>
          <w:ilvl w:val="1"/>
          <w:numId w:val="1"/>
        </w:numPr>
        <w:tabs>
          <w:tab w:val="left" w:pos="303"/>
        </w:tabs>
        <w:spacing w:line="276" w:lineRule="auto"/>
        <w:rPr>
          <w:rFonts w:ascii="Tahoma" w:hAnsi="Tahoma" w:cs="Tahoma"/>
          <w:b/>
          <w:bCs/>
        </w:rPr>
      </w:pPr>
      <w:r w:rsidRPr="005B7A7C">
        <w:rPr>
          <w:rFonts w:ascii="Tahoma" w:hAnsi="Tahoma" w:cs="Tahoma"/>
          <w:b/>
          <w:bCs/>
        </w:rPr>
        <w:t>VISION</w:t>
      </w:r>
    </w:p>
    <w:p w:rsidR="004543E1" w:rsidRPr="005B7A7C" w:rsidRDefault="004543E1" w:rsidP="005A5728">
      <w:pPr>
        <w:pStyle w:val="Sinespaciado"/>
        <w:tabs>
          <w:tab w:val="left" w:pos="303"/>
        </w:tabs>
        <w:spacing w:line="276" w:lineRule="auto"/>
        <w:ind w:left="360"/>
        <w:rPr>
          <w:rFonts w:ascii="Tahoma" w:hAnsi="Tahoma" w:cs="Tahoma"/>
        </w:rPr>
      </w:pPr>
    </w:p>
    <w:p w:rsidR="004543E1" w:rsidRPr="005B7A7C" w:rsidRDefault="004543E1" w:rsidP="005A5728">
      <w:pPr>
        <w:pStyle w:val="Sinespaciado"/>
        <w:tabs>
          <w:tab w:val="left" w:pos="303"/>
        </w:tabs>
        <w:spacing w:line="276" w:lineRule="auto"/>
        <w:ind w:left="360"/>
        <w:jc w:val="both"/>
        <w:rPr>
          <w:rFonts w:ascii="Tahoma" w:hAnsi="Tahoma" w:cs="Tahoma"/>
          <w:color w:val="000000"/>
        </w:rPr>
      </w:pPr>
      <w:r w:rsidRPr="005B7A7C">
        <w:rPr>
          <w:rFonts w:ascii="Tahoma" w:hAnsi="Tahoma" w:cs="Tahoma"/>
          <w:color w:val="000000"/>
        </w:rPr>
        <w:t>Constituirse en el órgano legislativo efectivo, legítimo y democrático de la sociedad que conduzca a la consolidación del país en un Estado social de Derecho, legislando en forma justa para lograr un desarrollo social equitativo.</w:t>
      </w:r>
    </w:p>
    <w:p w:rsidR="004543E1" w:rsidRPr="005B7A7C" w:rsidRDefault="004543E1" w:rsidP="005A5728">
      <w:pPr>
        <w:pStyle w:val="Sinespaciado"/>
        <w:tabs>
          <w:tab w:val="left" w:pos="303"/>
        </w:tabs>
        <w:ind w:left="360"/>
        <w:rPr>
          <w:rFonts w:ascii="Tahoma" w:hAnsi="Tahoma" w:cs="Tahoma"/>
        </w:rPr>
      </w:pPr>
    </w:p>
    <w:p w:rsidR="004543E1" w:rsidRPr="00275D68" w:rsidRDefault="004543E1" w:rsidP="005A5728">
      <w:pPr>
        <w:pStyle w:val="Sinespaciado"/>
        <w:numPr>
          <w:ilvl w:val="1"/>
          <w:numId w:val="1"/>
        </w:numPr>
        <w:rPr>
          <w:rFonts w:ascii="Tahoma" w:hAnsi="Tahoma" w:cs="Tahoma"/>
          <w:b/>
          <w:bCs/>
        </w:rPr>
      </w:pPr>
      <w:r w:rsidRPr="00275D68">
        <w:rPr>
          <w:rFonts w:ascii="Tahoma" w:hAnsi="Tahoma" w:cs="Tahoma"/>
          <w:b/>
          <w:bCs/>
        </w:rPr>
        <w:t>POLITICA DE CALIDAD</w:t>
      </w:r>
    </w:p>
    <w:p w:rsidR="004543E1" w:rsidRPr="00275D68" w:rsidRDefault="004543E1" w:rsidP="00275D68">
      <w:pPr>
        <w:pStyle w:val="Sinespaciado"/>
        <w:ind w:left="360"/>
        <w:rPr>
          <w:rFonts w:ascii="Tahoma" w:hAnsi="Tahoma" w:cs="Tahoma"/>
        </w:rPr>
      </w:pPr>
    </w:p>
    <w:p w:rsidR="004543E1" w:rsidRPr="00275D68" w:rsidRDefault="004543E1" w:rsidP="00275D68">
      <w:pPr>
        <w:pStyle w:val="Sinespaciado"/>
        <w:spacing w:line="276" w:lineRule="auto"/>
        <w:ind w:left="360"/>
        <w:jc w:val="both"/>
        <w:rPr>
          <w:rFonts w:ascii="Tahoma" w:hAnsi="Tahoma" w:cs="Tahoma"/>
        </w:rPr>
      </w:pPr>
      <w:r w:rsidRPr="00275D68">
        <w:rPr>
          <w:rFonts w:ascii="Tahoma" w:hAnsi="Tahoma" w:cs="Tahoma"/>
        </w:rPr>
        <w:t>Mejorar continuamente</w:t>
      </w:r>
      <w:r>
        <w:rPr>
          <w:rFonts w:ascii="Tahoma" w:hAnsi="Tahoma" w:cs="Tahoma"/>
        </w:rPr>
        <w:t xml:space="preserve"> en el desempeño y realización de los procesos y procedimientos a cargo de las dependencias y oficinas de las Corporación, apoyado en el talento humano que labora en la Cámara de Representantes, incrementando los estándares de calidad al momento de prestar el servicio. </w:t>
      </w:r>
    </w:p>
    <w:p w:rsidR="004543E1" w:rsidRPr="009E24A2" w:rsidRDefault="004543E1" w:rsidP="007550FD">
      <w:pPr>
        <w:pStyle w:val="Sinespaciado"/>
        <w:ind w:left="1080"/>
        <w:rPr>
          <w:rFonts w:ascii="Tahoma" w:hAnsi="Tahoma" w:cs="Tahoma"/>
          <w:highlight w:val="yellow"/>
        </w:rPr>
      </w:pPr>
    </w:p>
    <w:p w:rsidR="004543E1" w:rsidRPr="00300869" w:rsidRDefault="004543E1" w:rsidP="005A5728">
      <w:pPr>
        <w:pStyle w:val="Sinespaciado"/>
        <w:numPr>
          <w:ilvl w:val="1"/>
          <w:numId w:val="1"/>
        </w:numPr>
        <w:rPr>
          <w:rFonts w:ascii="Tahoma" w:hAnsi="Tahoma" w:cs="Tahoma"/>
          <w:b/>
          <w:bCs/>
        </w:rPr>
      </w:pPr>
      <w:r w:rsidRPr="00300869">
        <w:rPr>
          <w:rFonts w:ascii="Tahoma" w:hAnsi="Tahoma" w:cs="Tahoma"/>
          <w:b/>
          <w:bCs/>
        </w:rPr>
        <w:t>POLITICA DE ADMINISTRACION DEL RIESGO</w:t>
      </w:r>
    </w:p>
    <w:p w:rsidR="004543E1" w:rsidRDefault="004543E1" w:rsidP="007550FD">
      <w:pPr>
        <w:pStyle w:val="Sinespaciado"/>
        <w:rPr>
          <w:rFonts w:ascii="Tahoma" w:hAnsi="Tahoma" w:cs="Tahoma"/>
        </w:rPr>
      </w:pPr>
    </w:p>
    <w:p w:rsidR="004543E1" w:rsidRPr="007550FD" w:rsidRDefault="004543E1" w:rsidP="00062DDA">
      <w:pPr>
        <w:pStyle w:val="Sinespaciado"/>
        <w:spacing w:line="276" w:lineRule="auto"/>
        <w:ind w:left="360"/>
        <w:jc w:val="both"/>
        <w:rPr>
          <w:rFonts w:ascii="Tahoma" w:hAnsi="Tahoma" w:cs="Tahoma"/>
        </w:rPr>
      </w:pPr>
      <w:r w:rsidRPr="007550FD">
        <w:rPr>
          <w:rFonts w:ascii="Tahoma" w:hAnsi="Tahoma" w:cs="Tahoma"/>
        </w:rPr>
        <w:t>La Cámara de Representantes en cabeza de sus directivos, jefes y demás</w:t>
      </w:r>
      <w:r>
        <w:rPr>
          <w:rFonts w:ascii="Tahoma" w:hAnsi="Tahoma" w:cs="Tahoma"/>
        </w:rPr>
        <w:t xml:space="preserve"> funcionarios</w:t>
      </w:r>
      <w:r w:rsidRPr="007550FD">
        <w:rPr>
          <w:rFonts w:ascii="Tahoma" w:hAnsi="Tahoma" w:cs="Tahoma"/>
        </w:rPr>
        <w:t xml:space="preserve"> se compromete a tomar las medidas necesarias para el debido control y manejo de las actividades realizadas en desarrollo del Plan de Bienestar</w:t>
      </w:r>
      <w:r>
        <w:rPr>
          <w:rFonts w:ascii="Tahoma" w:hAnsi="Tahoma" w:cs="Tahoma"/>
        </w:rPr>
        <w:t>, realizando un manejo apropiado de los riesgos que puedan afectar la seguridad y el bienestar de sus funcionarios, su estabilidad financiera y la integridad de los recursos utilizados para la ejecución del mismo.</w:t>
      </w:r>
    </w:p>
    <w:p w:rsidR="004543E1" w:rsidRPr="009E24A2" w:rsidRDefault="004543E1" w:rsidP="007550FD">
      <w:pPr>
        <w:pStyle w:val="Sinespaciado"/>
        <w:ind w:left="1080"/>
        <w:rPr>
          <w:rFonts w:ascii="Tahoma" w:hAnsi="Tahoma" w:cs="Tahoma"/>
          <w:highlight w:val="yellow"/>
        </w:rPr>
      </w:pPr>
    </w:p>
    <w:p w:rsidR="004543E1" w:rsidRPr="00300869" w:rsidRDefault="004543E1" w:rsidP="005A5728">
      <w:pPr>
        <w:pStyle w:val="Sinespaciado"/>
        <w:numPr>
          <w:ilvl w:val="1"/>
          <w:numId w:val="1"/>
        </w:numPr>
        <w:rPr>
          <w:rFonts w:ascii="Tahoma" w:hAnsi="Tahoma" w:cs="Tahoma"/>
          <w:b/>
          <w:bCs/>
        </w:rPr>
      </w:pPr>
      <w:r w:rsidRPr="00300869">
        <w:rPr>
          <w:rFonts w:ascii="Tahoma" w:hAnsi="Tahoma" w:cs="Tahoma"/>
          <w:b/>
          <w:bCs/>
        </w:rPr>
        <w:t>ACUERDOS Y COMPROMISOS ETICOS</w:t>
      </w:r>
    </w:p>
    <w:p w:rsidR="004543E1" w:rsidRPr="007550FD" w:rsidRDefault="004543E1" w:rsidP="007550FD">
      <w:pPr>
        <w:pStyle w:val="Sinespaciado"/>
        <w:rPr>
          <w:rFonts w:ascii="Tahoma" w:hAnsi="Tahoma" w:cs="Tahoma"/>
        </w:rPr>
      </w:pPr>
    </w:p>
    <w:p w:rsidR="004543E1" w:rsidRPr="007550FD" w:rsidRDefault="004543E1" w:rsidP="007550FD">
      <w:pPr>
        <w:pStyle w:val="Sinespaciado"/>
        <w:numPr>
          <w:ilvl w:val="0"/>
          <w:numId w:val="3"/>
        </w:numPr>
        <w:spacing w:line="276" w:lineRule="auto"/>
        <w:rPr>
          <w:rFonts w:ascii="Tahoma" w:hAnsi="Tahoma" w:cs="Tahoma"/>
        </w:rPr>
      </w:pPr>
      <w:r w:rsidRPr="007550FD">
        <w:rPr>
          <w:rFonts w:ascii="Tahoma" w:hAnsi="Tahoma" w:cs="Tahoma"/>
        </w:rPr>
        <w:t>Participación</w:t>
      </w:r>
    </w:p>
    <w:p w:rsidR="004543E1" w:rsidRPr="007550FD" w:rsidRDefault="004543E1" w:rsidP="007550FD">
      <w:pPr>
        <w:pStyle w:val="Sinespaciado"/>
        <w:numPr>
          <w:ilvl w:val="0"/>
          <w:numId w:val="3"/>
        </w:numPr>
        <w:spacing w:line="276" w:lineRule="auto"/>
        <w:rPr>
          <w:rFonts w:ascii="Tahoma" w:hAnsi="Tahoma" w:cs="Tahoma"/>
        </w:rPr>
      </w:pPr>
      <w:r w:rsidRPr="007550FD">
        <w:rPr>
          <w:rFonts w:ascii="Tahoma" w:hAnsi="Tahoma" w:cs="Tahoma"/>
        </w:rPr>
        <w:t>Legalidad</w:t>
      </w:r>
    </w:p>
    <w:p w:rsidR="004543E1" w:rsidRPr="007550FD" w:rsidRDefault="004543E1" w:rsidP="007550FD">
      <w:pPr>
        <w:pStyle w:val="Sinespaciado"/>
        <w:numPr>
          <w:ilvl w:val="0"/>
          <w:numId w:val="3"/>
        </w:numPr>
        <w:spacing w:line="276" w:lineRule="auto"/>
        <w:rPr>
          <w:rFonts w:ascii="Tahoma" w:hAnsi="Tahoma" w:cs="Tahoma"/>
        </w:rPr>
      </w:pPr>
      <w:r w:rsidRPr="007550FD">
        <w:rPr>
          <w:rFonts w:ascii="Tahoma" w:hAnsi="Tahoma" w:cs="Tahoma"/>
        </w:rPr>
        <w:t>Efectividad</w:t>
      </w:r>
    </w:p>
    <w:p w:rsidR="004543E1" w:rsidRPr="007550FD" w:rsidRDefault="004543E1" w:rsidP="007550FD">
      <w:pPr>
        <w:pStyle w:val="Sinespaciado"/>
        <w:numPr>
          <w:ilvl w:val="0"/>
          <w:numId w:val="3"/>
        </w:numPr>
        <w:spacing w:line="276" w:lineRule="auto"/>
        <w:rPr>
          <w:rFonts w:ascii="Tahoma" w:hAnsi="Tahoma" w:cs="Tahoma"/>
        </w:rPr>
      </w:pPr>
      <w:r w:rsidRPr="007550FD">
        <w:rPr>
          <w:rFonts w:ascii="Tahoma" w:hAnsi="Tahoma" w:cs="Tahoma"/>
        </w:rPr>
        <w:lastRenderedPageBreak/>
        <w:t>Solidaridad</w:t>
      </w:r>
    </w:p>
    <w:p w:rsidR="004543E1" w:rsidRPr="007550FD" w:rsidRDefault="004543E1" w:rsidP="007550FD">
      <w:pPr>
        <w:pStyle w:val="Sinespaciado"/>
        <w:numPr>
          <w:ilvl w:val="0"/>
          <w:numId w:val="3"/>
        </w:numPr>
        <w:spacing w:line="276" w:lineRule="auto"/>
        <w:rPr>
          <w:rFonts w:ascii="Tahoma" w:hAnsi="Tahoma" w:cs="Tahoma"/>
        </w:rPr>
      </w:pPr>
      <w:r w:rsidRPr="007550FD">
        <w:rPr>
          <w:rFonts w:ascii="Tahoma" w:hAnsi="Tahoma" w:cs="Tahoma"/>
        </w:rPr>
        <w:t>Transparencia</w:t>
      </w:r>
    </w:p>
    <w:p w:rsidR="004543E1" w:rsidRPr="007550FD" w:rsidRDefault="004543E1" w:rsidP="007550FD">
      <w:pPr>
        <w:pStyle w:val="Sinespaciado"/>
        <w:numPr>
          <w:ilvl w:val="0"/>
          <w:numId w:val="3"/>
        </w:numPr>
        <w:spacing w:line="276" w:lineRule="auto"/>
        <w:rPr>
          <w:rFonts w:ascii="Tahoma" w:hAnsi="Tahoma" w:cs="Tahoma"/>
        </w:rPr>
      </w:pPr>
      <w:r w:rsidRPr="007550FD">
        <w:rPr>
          <w:rFonts w:ascii="Tahoma" w:hAnsi="Tahoma" w:cs="Tahoma"/>
        </w:rPr>
        <w:t>Compromiso</w:t>
      </w:r>
    </w:p>
    <w:p w:rsidR="004543E1" w:rsidRDefault="004543E1" w:rsidP="005A5728">
      <w:pPr>
        <w:pStyle w:val="Sinespaciado"/>
        <w:rPr>
          <w:rFonts w:ascii="Tahoma" w:hAnsi="Tahoma" w:cs="Tahoma"/>
        </w:rPr>
      </w:pPr>
    </w:p>
    <w:p w:rsidR="004543E1" w:rsidRPr="005B7A7C" w:rsidRDefault="004543E1" w:rsidP="005A5728">
      <w:pPr>
        <w:pStyle w:val="Sinespaciado"/>
        <w:rPr>
          <w:rFonts w:ascii="Tahoma" w:hAnsi="Tahoma" w:cs="Tahoma"/>
        </w:rPr>
      </w:pPr>
    </w:p>
    <w:p w:rsidR="004543E1" w:rsidRPr="008516BC" w:rsidRDefault="004543E1" w:rsidP="007D573A">
      <w:pPr>
        <w:pStyle w:val="Sinespaciado"/>
        <w:rPr>
          <w:rFonts w:ascii="Tahoma" w:hAnsi="Tahoma" w:cs="Tahoma"/>
          <w:b/>
          <w:bCs/>
        </w:rPr>
      </w:pPr>
      <w:r w:rsidRPr="008516BC">
        <w:rPr>
          <w:rFonts w:ascii="Tahoma" w:hAnsi="Tahoma" w:cs="Tahoma"/>
          <w:b/>
          <w:bCs/>
        </w:rPr>
        <w:t>2. FUNDAMENTO Y JUSTIFICACION</w:t>
      </w:r>
    </w:p>
    <w:p w:rsidR="004543E1" w:rsidRDefault="004543E1" w:rsidP="007D573A">
      <w:pPr>
        <w:pStyle w:val="Sinespaciado"/>
        <w:rPr>
          <w:rFonts w:ascii="Tahoma" w:hAnsi="Tahoma" w:cs="Tahoma"/>
        </w:rPr>
      </w:pPr>
    </w:p>
    <w:p w:rsidR="004543E1" w:rsidRDefault="004543E1" w:rsidP="007D573A">
      <w:pPr>
        <w:pStyle w:val="Sinespaciado"/>
        <w:rPr>
          <w:rFonts w:ascii="Tahoma" w:hAnsi="Tahoma" w:cs="Tahoma"/>
        </w:rPr>
      </w:pPr>
    </w:p>
    <w:p w:rsidR="004543E1" w:rsidRDefault="004543E1" w:rsidP="004F2A6F">
      <w:pPr>
        <w:pStyle w:val="Sinespaciado"/>
        <w:spacing w:line="276" w:lineRule="auto"/>
        <w:jc w:val="both"/>
        <w:rPr>
          <w:rFonts w:ascii="Tahoma" w:hAnsi="Tahoma" w:cs="Tahoma"/>
        </w:rPr>
      </w:pPr>
      <w:r>
        <w:rPr>
          <w:rFonts w:ascii="Tahoma" w:hAnsi="Tahoma" w:cs="Tahoma"/>
        </w:rPr>
        <w:t>El programa de Bienestar Social de la Cámara de Representantes obedece a la necesidad de creación y promoción de políticas que incentiven y generen confianza y competitividad entre los servidores vinculados a la misma.</w:t>
      </w:r>
    </w:p>
    <w:p w:rsidR="004543E1" w:rsidRDefault="004543E1" w:rsidP="004F2A6F">
      <w:pPr>
        <w:pStyle w:val="Sinespaciado"/>
        <w:spacing w:line="276" w:lineRule="auto"/>
        <w:jc w:val="both"/>
        <w:rPr>
          <w:rFonts w:ascii="Tahoma" w:hAnsi="Tahoma" w:cs="Tahoma"/>
        </w:rPr>
      </w:pPr>
    </w:p>
    <w:p w:rsidR="004543E1" w:rsidRDefault="004543E1" w:rsidP="004F2A6F">
      <w:pPr>
        <w:pStyle w:val="Sinespaciado"/>
        <w:spacing w:line="276" w:lineRule="auto"/>
        <w:jc w:val="both"/>
        <w:rPr>
          <w:rFonts w:ascii="Tahoma" w:hAnsi="Tahoma" w:cs="Tahoma"/>
        </w:rPr>
      </w:pPr>
      <w:r w:rsidRPr="004F2A6F">
        <w:rPr>
          <w:rFonts w:ascii="Tahoma" w:hAnsi="Tahoma" w:cs="Tahoma"/>
        </w:rPr>
        <w:t xml:space="preserve">Como quiera que </w:t>
      </w:r>
      <w:r>
        <w:rPr>
          <w:rFonts w:ascii="Tahoma" w:hAnsi="Tahoma" w:cs="Tahoma"/>
        </w:rPr>
        <w:t>es</w:t>
      </w:r>
      <w:r w:rsidRPr="004F2A6F">
        <w:rPr>
          <w:rFonts w:ascii="Tahoma" w:hAnsi="Tahoma" w:cs="Tahoma"/>
        </w:rPr>
        <w:t xml:space="preserve"> fundamental la relación entre personas,</w:t>
      </w:r>
      <w:r>
        <w:rPr>
          <w:rFonts w:ascii="Tahoma" w:hAnsi="Tahoma" w:cs="Tahoma"/>
        </w:rPr>
        <w:t xml:space="preserve"> su entorno social, familiar y laboral juegan un papel primordial como escenario propicio de proyección de capacidades intelectuales, éticas, morales, deportivas culturales y/o sociales. De esta forma la Cámara de Representantes en cabeza de la Sección de Bienestar Social y Urgencias Médicas busca alcanzar niveles de satisfacción mediante actividades de interacción, que a su vez incentiven y promuevan la eficacia, pertenencia y compromiso de los funcionarios de la Entidad.</w:t>
      </w:r>
    </w:p>
    <w:p w:rsidR="004543E1" w:rsidRDefault="004543E1" w:rsidP="004F2A6F">
      <w:pPr>
        <w:pStyle w:val="Sinespaciado"/>
        <w:spacing w:line="276" w:lineRule="auto"/>
        <w:jc w:val="both"/>
        <w:rPr>
          <w:rFonts w:ascii="Tahoma" w:hAnsi="Tahoma" w:cs="Tahoma"/>
        </w:rPr>
      </w:pPr>
    </w:p>
    <w:p w:rsidR="004543E1" w:rsidRDefault="004543E1" w:rsidP="004F2A6F">
      <w:pPr>
        <w:pStyle w:val="Sinespaciado"/>
        <w:spacing w:line="276" w:lineRule="auto"/>
        <w:jc w:val="both"/>
        <w:rPr>
          <w:rFonts w:ascii="Tahoma" w:hAnsi="Tahoma" w:cs="Tahoma"/>
        </w:rPr>
      </w:pPr>
      <w:r>
        <w:rPr>
          <w:rFonts w:ascii="Tahoma" w:hAnsi="Tahoma" w:cs="Tahoma"/>
        </w:rPr>
        <w:t>La Cámara de Representantes busca además ofrecerle al funcionario mejores condiciones laborales, que exalten e incentiven el desarrollo personal y grupal de quienes día a día aportan ideas innovadoras, conocimientos, habilidades y profesionalismo a la Entidad.</w:t>
      </w:r>
    </w:p>
    <w:p w:rsidR="004543E1" w:rsidRDefault="004543E1" w:rsidP="004F2A6F">
      <w:pPr>
        <w:pStyle w:val="Sinespaciado"/>
        <w:spacing w:line="276" w:lineRule="auto"/>
        <w:jc w:val="both"/>
        <w:rPr>
          <w:rFonts w:ascii="Tahoma" w:hAnsi="Tahoma" w:cs="Tahoma"/>
        </w:rPr>
      </w:pPr>
    </w:p>
    <w:p w:rsidR="004543E1" w:rsidRDefault="004543E1" w:rsidP="004F2A6F">
      <w:pPr>
        <w:pStyle w:val="Sinespaciado"/>
        <w:spacing w:line="276" w:lineRule="auto"/>
        <w:jc w:val="both"/>
        <w:rPr>
          <w:rFonts w:ascii="Tahoma" w:hAnsi="Tahoma" w:cs="Tahoma"/>
        </w:rPr>
      </w:pPr>
      <w:r>
        <w:rPr>
          <w:rFonts w:ascii="Tahoma" w:hAnsi="Tahoma" w:cs="Tahoma"/>
        </w:rPr>
        <w:t>De igual forma y como lo dispone la Ley, existe un Marco Legal utilizado como ruta para la creación del Plan de Bienestar Social, reglamentado por el artículo 19 del Decreto 1567 de 1998, donde se dice que: “Las entidades públicas que se rigen por las disposiciones contenidas en el presente decreto-ley están en la obligación de organizar anualmente, para sus empleados, programas de bienestar social e incentivos” regulado a su vez por el Decreto 1227 de 2005.</w:t>
      </w:r>
    </w:p>
    <w:p w:rsidR="004543E1" w:rsidRDefault="004543E1" w:rsidP="004F2A6F">
      <w:pPr>
        <w:pStyle w:val="Sinespaciado"/>
        <w:spacing w:line="276" w:lineRule="auto"/>
        <w:jc w:val="both"/>
        <w:rPr>
          <w:rFonts w:ascii="Tahoma" w:hAnsi="Tahoma" w:cs="Tahoma"/>
        </w:rPr>
      </w:pPr>
    </w:p>
    <w:p w:rsidR="004543E1" w:rsidRDefault="004543E1" w:rsidP="004F2A6F">
      <w:pPr>
        <w:pStyle w:val="Sinespaciado"/>
        <w:spacing w:line="276" w:lineRule="auto"/>
        <w:jc w:val="both"/>
        <w:rPr>
          <w:rFonts w:ascii="Tahoma" w:hAnsi="Tahoma" w:cs="Tahoma"/>
        </w:rPr>
      </w:pPr>
      <w:r>
        <w:rPr>
          <w:rFonts w:ascii="Tahoma" w:hAnsi="Tahoma" w:cs="Tahoma"/>
        </w:rPr>
        <w:t xml:space="preserve">Así las cosas, la Dirección Administrativa de la Entidad, la División de Personal y la Sección de Bienestar Social y Urgencias Médicas a través de las Resoluciones 1156 de 18 de mayo de 2011, y la Resolución 2000 de 23 de agosto de 2012, reglamentan y adoptan el programa de Estímulos, Incentivos y Reconocimiento para los Servidores Públicos de la Cámara de Representantes, además del procedimiento para hacer efectivo el estímulo </w:t>
      </w:r>
      <w:r>
        <w:rPr>
          <w:rFonts w:ascii="Tahoma" w:hAnsi="Tahoma" w:cs="Tahoma"/>
        </w:rPr>
        <w:lastRenderedPageBreak/>
        <w:t>económico para capacitación de los empleados de carrera administrativa de la Corporación.</w:t>
      </w:r>
    </w:p>
    <w:p w:rsidR="004543E1" w:rsidRDefault="004543E1" w:rsidP="004F2A6F">
      <w:pPr>
        <w:pStyle w:val="Sinespaciado"/>
        <w:spacing w:line="276" w:lineRule="auto"/>
        <w:jc w:val="both"/>
        <w:rPr>
          <w:rFonts w:ascii="Tahoma" w:hAnsi="Tahoma" w:cs="Tahoma"/>
        </w:rPr>
      </w:pPr>
    </w:p>
    <w:p w:rsidR="004543E1" w:rsidRDefault="004543E1" w:rsidP="00584EFF">
      <w:pPr>
        <w:pStyle w:val="Sinespaciado"/>
        <w:spacing w:line="276" w:lineRule="auto"/>
        <w:rPr>
          <w:rFonts w:ascii="Tahoma" w:hAnsi="Tahoma" w:cs="Tahoma"/>
        </w:rPr>
      </w:pPr>
      <w:r>
        <w:rPr>
          <w:rFonts w:ascii="Tahoma" w:hAnsi="Tahoma" w:cs="Tahoma"/>
        </w:rPr>
        <w:t>Lo anterior como herramienta fundamental para la elaboración y ejecución del Plan Anual de Bienestar de la Cámara de Representantes.</w:t>
      </w:r>
    </w:p>
    <w:p w:rsidR="004543E1" w:rsidRDefault="004543E1" w:rsidP="00584EFF">
      <w:pPr>
        <w:pStyle w:val="Sinespaciado"/>
        <w:spacing w:line="276" w:lineRule="auto"/>
        <w:rPr>
          <w:rFonts w:ascii="Tahoma" w:hAnsi="Tahoma" w:cs="Tahoma"/>
        </w:rPr>
      </w:pPr>
    </w:p>
    <w:p w:rsidR="004543E1" w:rsidRDefault="004543E1" w:rsidP="00584EFF">
      <w:pPr>
        <w:pStyle w:val="Sinespaciado"/>
        <w:spacing w:line="276" w:lineRule="auto"/>
        <w:rPr>
          <w:rFonts w:ascii="Tahoma" w:hAnsi="Tahoma" w:cs="Tahoma"/>
        </w:rPr>
      </w:pPr>
    </w:p>
    <w:p w:rsidR="004543E1" w:rsidRPr="00584EFF" w:rsidRDefault="004543E1" w:rsidP="00584EFF">
      <w:pPr>
        <w:pStyle w:val="Sinespaciado"/>
        <w:spacing w:line="276" w:lineRule="auto"/>
        <w:rPr>
          <w:rFonts w:ascii="Tahoma" w:hAnsi="Tahoma" w:cs="Tahoma"/>
        </w:rPr>
      </w:pPr>
      <w:r w:rsidRPr="00584EFF">
        <w:rPr>
          <w:rFonts w:ascii="Tahoma" w:hAnsi="Tahoma" w:cs="Tahoma"/>
          <w:b/>
          <w:bCs/>
        </w:rPr>
        <w:t>3. DIAGNOSTICO</w:t>
      </w:r>
    </w:p>
    <w:p w:rsidR="004543E1" w:rsidRDefault="004543E1" w:rsidP="00721DD5">
      <w:pPr>
        <w:pStyle w:val="Sinespaciado"/>
        <w:spacing w:line="276" w:lineRule="auto"/>
        <w:ind w:left="720"/>
        <w:jc w:val="both"/>
        <w:rPr>
          <w:rFonts w:ascii="Tahoma" w:hAnsi="Tahoma" w:cs="Tahoma"/>
          <w:b/>
          <w:bCs/>
        </w:rPr>
      </w:pPr>
    </w:p>
    <w:p w:rsidR="004543E1" w:rsidRDefault="004543E1" w:rsidP="00721DD5">
      <w:pPr>
        <w:pStyle w:val="Sinespaciado"/>
        <w:spacing w:line="276" w:lineRule="auto"/>
        <w:ind w:left="720"/>
        <w:jc w:val="both"/>
        <w:rPr>
          <w:rFonts w:ascii="Tahoma" w:hAnsi="Tahoma" w:cs="Tahoma"/>
          <w:b/>
          <w:bCs/>
        </w:rPr>
      </w:pPr>
    </w:p>
    <w:p w:rsidR="004543E1" w:rsidRDefault="004543E1" w:rsidP="00721DD5">
      <w:pPr>
        <w:pStyle w:val="Sinespaciado"/>
        <w:spacing w:line="276" w:lineRule="auto"/>
        <w:jc w:val="both"/>
        <w:rPr>
          <w:rFonts w:ascii="Tahoma" w:hAnsi="Tahoma" w:cs="Tahoma"/>
        </w:rPr>
      </w:pPr>
      <w:r w:rsidRPr="00584EFF">
        <w:rPr>
          <w:rFonts w:ascii="Tahoma" w:hAnsi="Tahoma" w:cs="Tahoma"/>
        </w:rPr>
        <w:t xml:space="preserve">Basados en las observaciones </w:t>
      </w:r>
      <w:r>
        <w:rPr>
          <w:rFonts w:ascii="Tahoma" w:hAnsi="Tahoma" w:cs="Tahoma"/>
        </w:rPr>
        <w:t xml:space="preserve">y en el clima organizacional reflejado en las actividades cotidianas de la Corporación, se evidencia el desinterés por parte de los funcionarios, ello acompañado de la falta de motivación en sus labores. </w:t>
      </w:r>
    </w:p>
    <w:p w:rsidR="004543E1" w:rsidRDefault="004543E1" w:rsidP="00721DD5">
      <w:pPr>
        <w:pStyle w:val="Sinespaciado"/>
        <w:spacing w:line="276" w:lineRule="auto"/>
        <w:jc w:val="both"/>
        <w:rPr>
          <w:rFonts w:ascii="Tahoma" w:hAnsi="Tahoma" w:cs="Tahoma"/>
        </w:rPr>
      </w:pPr>
      <w:r>
        <w:rPr>
          <w:rFonts w:ascii="Tahoma" w:hAnsi="Tahoma" w:cs="Tahoma"/>
        </w:rPr>
        <w:t>La monotonía en las actividades, la presión y el exceso de trabajo son las causales principales de desmotivación y desinterés, creando niveles altos de cansancio y bajos de expectativas. Con el fin de equilibrar cargas y sopesar la situación se hace necesario poner en practica formas de participación que permitan la interacción entre funcionarios y jefes, estos últimos como líderes de las actividades a fines de estrechar lazos afectivos entre los participantes.</w:t>
      </w:r>
    </w:p>
    <w:p w:rsidR="004543E1" w:rsidRDefault="004543E1" w:rsidP="00721DD5">
      <w:pPr>
        <w:pStyle w:val="Sinespaciado"/>
        <w:spacing w:line="276" w:lineRule="auto"/>
        <w:jc w:val="both"/>
        <w:rPr>
          <w:rFonts w:ascii="Tahoma" w:hAnsi="Tahoma" w:cs="Tahoma"/>
        </w:rPr>
      </w:pPr>
    </w:p>
    <w:p w:rsidR="004543E1" w:rsidRPr="00584EFF" w:rsidRDefault="004543E1" w:rsidP="00721DD5">
      <w:pPr>
        <w:pStyle w:val="Sinespaciado"/>
        <w:spacing w:line="276" w:lineRule="auto"/>
        <w:jc w:val="both"/>
        <w:rPr>
          <w:rFonts w:ascii="Tahoma" w:hAnsi="Tahoma" w:cs="Tahoma"/>
        </w:rPr>
      </w:pPr>
      <w:r>
        <w:rPr>
          <w:rFonts w:ascii="Tahoma" w:hAnsi="Tahoma" w:cs="Tahoma"/>
        </w:rPr>
        <w:t>Por lo anterior el Plan de Bienestar Social de la Cámara de Representantes se circunscribe en cinco (5) áreas, ellas son: Área Recreativa y Deportiva, Área Cultural, Área de Capacitación, Área de Promoción y Prevención en Salud y Área Social, desarrollando en el marco de cada una de ellas diferentes programas y actividades que fomenten las calidades individuales y grupales de los Servidores Públicos vinculados a la Entidad.</w:t>
      </w:r>
    </w:p>
    <w:p w:rsidR="004543E1" w:rsidRPr="005B7A7C" w:rsidRDefault="004543E1" w:rsidP="007D573A">
      <w:pPr>
        <w:pStyle w:val="Sinespaciado"/>
        <w:rPr>
          <w:rFonts w:ascii="Tahoma" w:hAnsi="Tahoma" w:cs="Tahoma"/>
        </w:rPr>
      </w:pPr>
    </w:p>
    <w:p w:rsidR="004543E1" w:rsidRDefault="004543E1" w:rsidP="008516BC">
      <w:pPr>
        <w:pStyle w:val="Sinespaciado"/>
        <w:rPr>
          <w:rFonts w:ascii="Tahoma" w:hAnsi="Tahoma" w:cs="Tahoma"/>
          <w:b/>
          <w:bCs/>
        </w:rPr>
      </w:pPr>
    </w:p>
    <w:p w:rsidR="004543E1" w:rsidRDefault="004543E1" w:rsidP="008516BC">
      <w:pPr>
        <w:pStyle w:val="Sinespaciado"/>
        <w:rPr>
          <w:rFonts w:ascii="Tahoma" w:hAnsi="Tahoma" w:cs="Tahoma"/>
          <w:b/>
          <w:bCs/>
        </w:rPr>
      </w:pPr>
      <w:r w:rsidRPr="00597013">
        <w:rPr>
          <w:rFonts w:ascii="Tahoma" w:hAnsi="Tahoma" w:cs="Tahoma"/>
          <w:b/>
          <w:bCs/>
        </w:rPr>
        <w:t>4. OBJETIVOS INSTITUCIONALES</w:t>
      </w:r>
    </w:p>
    <w:p w:rsidR="004543E1" w:rsidRDefault="004543E1" w:rsidP="008516BC">
      <w:pPr>
        <w:pStyle w:val="Sinespaciado"/>
        <w:rPr>
          <w:rFonts w:ascii="Tahoma" w:hAnsi="Tahoma" w:cs="Tahoma"/>
          <w:b/>
          <w:bCs/>
        </w:rPr>
      </w:pPr>
    </w:p>
    <w:p w:rsidR="004543E1" w:rsidRDefault="004543E1" w:rsidP="008516BC">
      <w:pPr>
        <w:pStyle w:val="Sinespaciado"/>
        <w:rPr>
          <w:rFonts w:ascii="Tahoma" w:hAnsi="Tahoma" w:cs="Tahoma"/>
          <w:b/>
          <w:bCs/>
        </w:rPr>
      </w:pPr>
    </w:p>
    <w:p w:rsidR="004543E1" w:rsidRPr="005B7A7C" w:rsidRDefault="004543E1" w:rsidP="008516BC">
      <w:pPr>
        <w:pStyle w:val="Sinespaciado"/>
        <w:rPr>
          <w:rFonts w:ascii="Tahoma" w:hAnsi="Tahoma" w:cs="Tahoma"/>
          <w:b/>
          <w:bCs/>
        </w:rPr>
      </w:pPr>
      <w:r w:rsidRPr="005B7A7C">
        <w:rPr>
          <w:rFonts w:ascii="Tahoma" w:hAnsi="Tahoma" w:cs="Tahoma"/>
          <w:b/>
          <w:bCs/>
        </w:rPr>
        <w:t>4.1 OBJETIVO GENERAL</w:t>
      </w:r>
    </w:p>
    <w:p w:rsidR="004543E1" w:rsidRDefault="004543E1" w:rsidP="00E271D2">
      <w:pPr>
        <w:pStyle w:val="Sinespaciado"/>
        <w:spacing w:line="276" w:lineRule="auto"/>
        <w:rPr>
          <w:rFonts w:ascii="Tahoma" w:hAnsi="Tahoma" w:cs="Tahoma"/>
        </w:rPr>
      </w:pPr>
    </w:p>
    <w:p w:rsidR="004543E1" w:rsidRDefault="004543E1" w:rsidP="00597013">
      <w:pPr>
        <w:pStyle w:val="Sinespaciado"/>
        <w:spacing w:line="276" w:lineRule="auto"/>
        <w:ind w:left="708"/>
        <w:jc w:val="both"/>
        <w:rPr>
          <w:rFonts w:ascii="Tahoma" w:hAnsi="Tahoma" w:cs="Tahoma"/>
        </w:rPr>
      </w:pPr>
      <w:r>
        <w:rPr>
          <w:rFonts w:ascii="Tahoma" w:hAnsi="Tahoma" w:cs="Tahoma"/>
        </w:rPr>
        <w:t>Mantener y mejorar las condiciones que permitan elevar los niveles de satisfacción, motivación, desarrollo y reconocimiento del funcionario, mediante la creación de programas, políticas, estrategias, planes y acciones para los empleados de la Entidad.</w:t>
      </w:r>
    </w:p>
    <w:p w:rsidR="004543E1" w:rsidRDefault="004543E1" w:rsidP="00597013">
      <w:pPr>
        <w:pStyle w:val="Sinespaciado"/>
        <w:spacing w:line="276" w:lineRule="auto"/>
        <w:ind w:left="708"/>
        <w:jc w:val="both"/>
        <w:rPr>
          <w:rFonts w:ascii="Tahoma" w:hAnsi="Tahoma" w:cs="Tahoma"/>
        </w:rPr>
      </w:pPr>
    </w:p>
    <w:p w:rsidR="004543E1" w:rsidRDefault="004543E1" w:rsidP="007D573A">
      <w:pPr>
        <w:pStyle w:val="Sinespaciado"/>
        <w:rPr>
          <w:rFonts w:ascii="Tahoma" w:hAnsi="Tahoma" w:cs="Tahoma"/>
        </w:rPr>
      </w:pPr>
    </w:p>
    <w:p w:rsidR="004543E1" w:rsidRPr="005B7A7C" w:rsidRDefault="004543E1" w:rsidP="007D573A">
      <w:pPr>
        <w:pStyle w:val="Sinespaciado"/>
        <w:rPr>
          <w:rFonts w:ascii="Tahoma" w:hAnsi="Tahoma" w:cs="Tahoma"/>
        </w:rPr>
      </w:pPr>
    </w:p>
    <w:p w:rsidR="004543E1" w:rsidRDefault="004543E1" w:rsidP="00597013">
      <w:pPr>
        <w:pStyle w:val="Sinespaciado"/>
        <w:ind w:firstLine="708"/>
        <w:rPr>
          <w:rFonts w:ascii="Tahoma" w:hAnsi="Tahoma" w:cs="Tahoma"/>
          <w:b/>
          <w:bCs/>
        </w:rPr>
      </w:pPr>
      <w:r w:rsidRPr="00E271D2">
        <w:rPr>
          <w:rFonts w:ascii="Tahoma" w:hAnsi="Tahoma" w:cs="Tahoma"/>
          <w:b/>
          <w:bCs/>
        </w:rPr>
        <w:t>4.2 OBJETIVOS ESPECIFICOS</w:t>
      </w:r>
    </w:p>
    <w:p w:rsidR="004543E1" w:rsidRPr="00E271D2" w:rsidRDefault="004543E1" w:rsidP="007D573A">
      <w:pPr>
        <w:pStyle w:val="Sinespaciado"/>
        <w:rPr>
          <w:rFonts w:ascii="Tahoma" w:hAnsi="Tahoma" w:cs="Tahoma"/>
        </w:rPr>
      </w:pPr>
    </w:p>
    <w:p w:rsidR="004543E1" w:rsidRDefault="004543E1" w:rsidP="00C51FE8">
      <w:pPr>
        <w:pStyle w:val="Sinespaciado"/>
        <w:numPr>
          <w:ilvl w:val="0"/>
          <w:numId w:val="2"/>
        </w:numPr>
        <w:spacing w:line="276" w:lineRule="auto"/>
        <w:jc w:val="both"/>
        <w:rPr>
          <w:rFonts w:ascii="Tahoma" w:hAnsi="Tahoma" w:cs="Tahoma"/>
        </w:rPr>
      </w:pPr>
      <w:r w:rsidRPr="00E271D2">
        <w:rPr>
          <w:rFonts w:ascii="Tahoma" w:hAnsi="Tahoma" w:cs="Tahoma"/>
        </w:rPr>
        <w:t>Fortalecer el manejo integral de los procesos de administración</w:t>
      </w:r>
      <w:r>
        <w:rPr>
          <w:rFonts w:ascii="Tahoma" w:hAnsi="Tahoma" w:cs="Tahoma"/>
        </w:rPr>
        <w:t xml:space="preserve"> del talento humano, en función del desempeño eficiente y eficaz de los funcionarios de la Corporación.</w:t>
      </w:r>
    </w:p>
    <w:p w:rsidR="004543E1" w:rsidRDefault="004543E1" w:rsidP="00C51FE8">
      <w:pPr>
        <w:pStyle w:val="Sinespaciado"/>
        <w:numPr>
          <w:ilvl w:val="0"/>
          <w:numId w:val="2"/>
        </w:numPr>
        <w:spacing w:line="276" w:lineRule="auto"/>
        <w:jc w:val="both"/>
        <w:rPr>
          <w:rFonts w:ascii="Tahoma" w:hAnsi="Tahoma" w:cs="Tahoma"/>
        </w:rPr>
      </w:pPr>
      <w:r>
        <w:rPr>
          <w:rFonts w:ascii="Tahoma" w:hAnsi="Tahoma" w:cs="Tahoma"/>
        </w:rPr>
        <w:t xml:space="preserve">Recompensar el desempeño exitoso de los funcionarios y de los equipos de trabajo y exaltar la antigüedad laboral de los funcionarios de la Entidad. </w:t>
      </w:r>
    </w:p>
    <w:p w:rsidR="004543E1" w:rsidRDefault="004543E1" w:rsidP="00C51FE8">
      <w:pPr>
        <w:pStyle w:val="Sinespaciado"/>
        <w:numPr>
          <w:ilvl w:val="0"/>
          <w:numId w:val="2"/>
        </w:numPr>
        <w:spacing w:line="276" w:lineRule="auto"/>
        <w:jc w:val="both"/>
        <w:rPr>
          <w:rFonts w:ascii="Tahoma" w:hAnsi="Tahoma" w:cs="Tahoma"/>
        </w:rPr>
      </w:pPr>
      <w:r>
        <w:rPr>
          <w:rFonts w:ascii="Tahoma" w:hAnsi="Tahoma" w:cs="Tahoma"/>
        </w:rPr>
        <w:t>Programar actividades orientadas a mantener y mejorar la comunicación afectiva entre funcionarios y dependencias de la Entidad.</w:t>
      </w:r>
    </w:p>
    <w:p w:rsidR="004543E1" w:rsidRDefault="004543E1" w:rsidP="00C51FE8">
      <w:pPr>
        <w:pStyle w:val="Sinespaciado"/>
        <w:numPr>
          <w:ilvl w:val="0"/>
          <w:numId w:val="2"/>
        </w:numPr>
        <w:spacing w:line="276" w:lineRule="auto"/>
        <w:jc w:val="both"/>
        <w:rPr>
          <w:rFonts w:ascii="Tahoma" w:hAnsi="Tahoma" w:cs="Tahoma"/>
        </w:rPr>
      </w:pPr>
      <w:r>
        <w:rPr>
          <w:rFonts w:ascii="Tahoma" w:hAnsi="Tahoma" w:cs="Tahoma"/>
        </w:rPr>
        <w:t>Fomentar el desarrollo del potencial profesional y humano de los funcionarios a través de procesos de capacitación, incrementando la satisfacción laboral, generando actitudes favorables frente a la prestación del servicio público y propendiendo por el mejoramiento continuo de la organización.</w:t>
      </w:r>
    </w:p>
    <w:p w:rsidR="004543E1" w:rsidRDefault="004543E1" w:rsidP="00C51FE8">
      <w:pPr>
        <w:pStyle w:val="Sinespaciado"/>
        <w:numPr>
          <w:ilvl w:val="0"/>
          <w:numId w:val="2"/>
        </w:numPr>
        <w:spacing w:line="276" w:lineRule="auto"/>
        <w:jc w:val="both"/>
        <w:rPr>
          <w:rFonts w:ascii="Tahoma" w:hAnsi="Tahoma" w:cs="Tahoma"/>
        </w:rPr>
      </w:pPr>
      <w:r>
        <w:rPr>
          <w:rFonts w:ascii="Tahoma" w:hAnsi="Tahoma" w:cs="Tahoma"/>
        </w:rPr>
        <w:t>Consolidar una cultura de control organizacional que garantice la competitividad y sostenibilidad de la entidad a través del mejoramiento continuo de la entidad en sus procesos.</w:t>
      </w:r>
    </w:p>
    <w:p w:rsidR="004543E1" w:rsidRPr="00E271D2" w:rsidRDefault="004543E1" w:rsidP="00C51FE8">
      <w:pPr>
        <w:pStyle w:val="Sinespaciado"/>
        <w:numPr>
          <w:ilvl w:val="0"/>
          <w:numId w:val="2"/>
        </w:numPr>
        <w:spacing w:line="276" w:lineRule="auto"/>
        <w:jc w:val="both"/>
        <w:rPr>
          <w:rFonts w:ascii="Tahoma" w:hAnsi="Tahoma" w:cs="Tahoma"/>
        </w:rPr>
      </w:pPr>
      <w:r>
        <w:rPr>
          <w:rFonts w:ascii="Tahoma" w:hAnsi="Tahoma" w:cs="Tahoma"/>
        </w:rPr>
        <w:t>Establecer herramientas metodológicas para el análisis, seguimiento y evaluación del Plan de Bienestar Social.</w:t>
      </w:r>
    </w:p>
    <w:p w:rsidR="004543E1" w:rsidRDefault="004543E1" w:rsidP="007D573A">
      <w:pPr>
        <w:pStyle w:val="Sinespaciado"/>
        <w:rPr>
          <w:rFonts w:ascii="Tahoma" w:hAnsi="Tahoma" w:cs="Tahoma"/>
        </w:rPr>
      </w:pPr>
    </w:p>
    <w:p w:rsidR="004543E1" w:rsidRPr="005B7A7C" w:rsidRDefault="004543E1" w:rsidP="007D573A">
      <w:pPr>
        <w:pStyle w:val="Sinespaciado"/>
        <w:rPr>
          <w:rFonts w:ascii="Tahoma" w:hAnsi="Tahoma" w:cs="Tahoma"/>
        </w:rPr>
      </w:pPr>
    </w:p>
    <w:p w:rsidR="004543E1" w:rsidRDefault="004543E1" w:rsidP="007D573A">
      <w:pPr>
        <w:pStyle w:val="Sinespaciado"/>
        <w:rPr>
          <w:rFonts w:ascii="Tahoma" w:hAnsi="Tahoma" w:cs="Tahoma"/>
          <w:b/>
          <w:bCs/>
        </w:rPr>
      </w:pPr>
      <w:r w:rsidRPr="00597013">
        <w:rPr>
          <w:rFonts w:ascii="Tahoma" w:hAnsi="Tahoma" w:cs="Tahoma"/>
          <w:b/>
          <w:bCs/>
        </w:rPr>
        <w:t>5. PLAN DE TRABAJO</w:t>
      </w:r>
    </w:p>
    <w:p w:rsidR="004543E1" w:rsidRDefault="004543E1" w:rsidP="007D573A">
      <w:pPr>
        <w:pStyle w:val="Sinespaciado"/>
        <w:rPr>
          <w:rFonts w:ascii="Tahoma" w:hAnsi="Tahoma" w:cs="Tahoma"/>
          <w:b/>
          <w:bCs/>
        </w:rPr>
      </w:pPr>
    </w:p>
    <w:p w:rsidR="004543E1" w:rsidRDefault="004543E1" w:rsidP="007D573A">
      <w:pPr>
        <w:pStyle w:val="Sinespaciado"/>
        <w:rPr>
          <w:rFonts w:ascii="Tahoma" w:hAnsi="Tahoma" w:cs="Tahoma"/>
          <w:b/>
          <w:bCs/>
        </w:rPr>
      </w:pPr>
    </w:p>
    <w:p w:rsidR="004543E1" w:rsidRPr="00597013" w:rsidRDefault="004543E1" w:rsidP="00037AF9">
      <w:pPr>
        <w:pStyle w:val="Sinespaciado"/>
        <w:spacing w:line="276" w:lineRule="auto"/>
        <w:jc w:val="both"/>
        <w:rPr>
          <w:rFonts w:ascii="Tahoma" w:hAnsi="Tahoma" w:cs="Tahoma"/>
        </w:rPr>
      </w:pPr>
      <w:r w:rsidRPr="00597013">
        <w:rPr>
          <w:rFonts w:ascii="Tahoma" w:hAnsi="Tahoma" w:cs="Tahoma"/>
        </w:rPr>
        <w:t xml:space="preserve">Con el fin de </w:t>
      </w:r>
      <w:r>
        <w:rPr>
          <w:rFonts w:ascii="Tahoma" w:hAnsi="Tahoma" w:cs="Tahoma"/>
        </w:rPr>
        <w:t xml:space="preserve"> incluir </w:t>
      </w:r>
      <w:r w:rsidRPr="00597013">
        <w:rPr>
          <w:rFonts w:ascii="Tahoma" w:hAnsi="Tahoma" w:cs="Tahoma"/>
        </w:rPr>
        <w:t>cada uno de los propósitos a ejecutar en marco del Plan de Bienestar Social de la Cámara de Representantes</w:t>
      </w:r>
      <w:r>
        <w:rPr>
          <w:rFonts w:ascii="Tahoma" w:hAnsi="Tahoma" w:cs="Tahoma"/>
        </w:rPr>
        <w:t xml:space="preserve">, en aras de promover y propiciar el óptimo desempeñode los funcionarios y para el logro de los fines propuestos en la política de bienestar social se trabajarán cinco (05) áreas donde de desarrollarán las actividades programadas para el bienestar de los funcionarios de la Corporación. Áreas que reunirán conceptos de integralidad, participación, exaltación y uso adecuado de los recursos disponibles. </w:t>
      </w:r>
    </w:p>
    <w:p w:rsidR="004543E1" w:rsidRDefault="004543E1" w:rsidP="007D573A">
      <w:pPr>
        <w:pStyle w:val="Sinespaciado"/>
        <w:rPr>
          <w:rFonts w:ascii="Tahoma" w:hAnsi="Tahoma" w:cs="Tahoma"/>
        </w:rPr>
      </w:pPr>
    </w:p>
    <w:p w:rsidR="004543E1" w:rsidRPr="003342B8" w:rsidRDefault="004543E1" w:rsidP="00597013">
      <w:pPr>
        <w:pStyle w:val="Sinespaciado"/>
        <w:spacing w:line="276" w:lineRule="auto"/>
        <w:ind w:firstLine="708"/>
        <w:rPr>
          <w:rFonts w:ascii="Tahoma" w:hAnsi="Tahoma" w:cs="Tahoma"/>
          <w:b/>
          <w:bCs/>
        </w:rPr>
      </w:pPr>
      <w:r w:rsidRPr="003342B8">
        <w:rPr>
          <w:rFonts w:ascii="Tahoma" w:hAnsi="Tahoma" w:cs="Tahoma"/>
          <w:b/>
          <w:bCs/>
        </w:rPr>
        <w:t>5.1 AREA RECREATIVA Y DEPORTIVA</w:t>
      </w:r>
    </w:p>
    <w:p w:rsidR="004543E1" w:rsidRDefault="004543E1" w:rsidP="00C766D7">
      <w:pPr>
        <w:pStyle w:val="Sinespaciado"/>
        <w:spacing w:line="276" w:lineRule="auto"/>
        <w:jc w:val="both"/>
        <w:rPr>
          <w:rFonts w:ascii="Tahoma" w:hAnsi="Tahoma" w:cs="Tahoma"/>
        </w:rPr>
      </w:pPr>
    </w:p>
    <w:p w:rsidR="004543E1" w:rsidRDefault="004543E1" w:rsidP="00597013">
      <w:pPr>
        <w:pStyle w:val="Sinespaciado"/>
        <w:spacing w:line="276" w:lineRule="auto"/>
        <w:ind w:left="708"/>
        <w:jc w:val="both"/>
        <w:rPr>
          <w:rFonts w:ascii="Tahoma" w:hAnsi="Tahoma" w:cs="Tahoma"/>
        </w:rPr>
      </w:pPr>
      <w:r>
        <w:rPr>
          <w:rFonts w:ascii="Tahoma" w:hAnsi="Tahoma" w:cs="Tahoma"/>
        </w:rPr>
        <w:t xml:space="preserve">Creada con el fin de generar espacios de comunicación, interacción y trabajo en equipo mediante actividades  de integración, respeto y tolerancia que conlleven al afianzamiento de valores institucionales y personales. </w:t>
      </w:r>
    </w:p>
    <w:p w:rsidR="004543E1" w:rsidRDefault="004543E1" w:rsidP="00597013">
      <w:pPr>
        <w:pStyle w:val="Sinespaciado"/>
        <w:spacing w:line="276" w:lineRule="auto"/>
        <w:ind w:left="708"/>
        <w:jc w:val="both"/>
        <w:rPr>
          <w:rFonts w:ascii="Tahoma" w:hAnsi="Tahoma" w:cs="Tahoma"/>
        </w:rPr>
      </w:pPr>
      <w:r>
        <w:rPr>
          <w:rFonts w:ascii="Tahoma" w:hAnsi="Tahoma" w:cs="Tahoma"/>
        </w:rPr>
        <w:lastRenderedPageBreak/>
        <w:t>Lo anterior a través del fortalecimiento físico, mental y emocional de quienes laboran en la Entidad y la institucionalización de las OLIMPIADAS DEPORTIVAS del Congreso de la Republica.</w:t>
      </w:r>
    </w:p>
    <w:p w:rsidR="004543E1" w:rsidRPr="005B7A7C" w:rsidRDefault="004543E1" w:rsidP="00C766D7">
      <w:pPr>
        <w:pStyle w:val="Sinespaciado"/>
        <w:spacing w:line="276" w:lineRule="auto"/>
        <w:rPr>
          <w:rFonts w:ascii="Tahoma" w:hAnsi="Tahoma" w:cs="Tahoma"/>
        </w:rPr>
      </w:pPr>
    </w:p>
    <w:p w:rsidR="004543E1" w:rsidRPr="00AF304B" w:rsidRDefault="004543E1" w:rsidP="00597013">
      <w:pPr>
        <w:pStyle w:val="Sinespaciado"/>
        <w:spacing w:line="276" w:lineRule="auto"/>
        <w:ind w:firstLine="708"/>
        <w:jc w:val="both"/>
        <w:rPr>
          <w:rFonts w:ascii="Tahoma" w:hAnsi="Tahoma" w:cs="Tahoma"/>
          <w:b/>
          <w:bCs/>
        </w:rPr>
      </w:pPr>
      <w:r w:rsidRPr="00AF304B">
        <w:rPr>
          <w:rFonts w:ascii="Tahoma" w:hAnsi="Tahoma" w:cs="Tahoma"/>
          <w:b/>
          <w:bCs/>
        </w:rPr>
        <w:t>5.2 AREA CULTURAL</w:t>
      </w:r>
    </w:p>
    <w:p w:rsidR="004543E1" w:rsidRDefault="004543E1" w:rsidP="00C766D7">
      <w:pPr>
        <w:pStyle w:val="Sinespaciado"/>
        <w:spacing w:line="276" w:lineRule="auto"/>
        <w:jc w:val="both"/>
        <w:rPr>
          <w:rFonts w:ascii="Tahoma" w:hAnsi="Tahoma" w:cs="Tahoma"/>
        </w:rPr>
      </w:pPr>
    </w:p>
    <w:p w:rsidR="004543E1" w:rsidRDefault="004543E1" w:rsidP="00597013">
      <w:pPr>
        <w:pStyle w:val="Sinespaciado"/>
        <w:spacing w:line="276" w:lineRule="auto"/>
        <w:ind w:left="708"/>
        <w:jc w:val="both"/>
        <w:rPr>
          <w:rFonts w:ascii="Tahoma" w:hAnsi="Tahoma" w:cs="Tahoma"/>
        </w:rPr>
      </w:pPr>
      <w:r>
        <w:rPr>
          <w:rFonts w:ascii="Tahoma" w:hAnsi="Tahoma" w:cs="Tahoma"/>
        </w:rPr>
        <w:t xml:space="preserve">Pretende desarrollar y exaltar las aptitudes artísticas de los funcionarios de la Entidad, mediante programas de expresión corporal, oral, plástica, musical y demás,que promuevan la creatividad y la sana diversión en eventos de interés colectivo, ello a través de la conformación del grupo de danza, teatro, música, entre otros, ello bajo la institucionalización de una SEMANA CULTURAL. </w:t>
      </w:r>
    </w:p>
    <w:p w:rsidR="004543E1" w:rsidRPr="005B7A7C" w:rsidRDefault="004543E1" w:rsidP="00C766D7">
      <w:pPr>
        <w:pStyle w:val="Sinespaciado"/>
        <w:spacing w:line="276" w:lineRule="auto"/>
        <w:rPr>
          <w:rFonts w:ascii="Tahoma" w:hAnsi="Tahoma" w:cs="Tahoma"/>
        </w:rPr>
      </w:pPr>
    </w:p>
    <w:p w:rsidR="004543E1" w:rsidRPr="005866DB" w:rsidRDefault="004543E1" w:rsidP="00597013">
      <w:pPr>
        <w:pStyle w:val="Sinespaciado"/>
        <w:spacing w:line="276" w:lineRule="auto"/>
        <w:ind w:firstLine="708"/>
        <w:rPr>
          <w:rFonts w:ascii="Tahoma" w:hAnsi="Tahoma" w:cs="Tahoma"/>
          <w:b/>
          <w:bCs/>
        </w:rPr>
      </w:pPr>
      <w:r w:rsidRPr="0086724F">
        <w:rPr>
          <w:rFonts w:ascii="Tahoma" w:hAnsi="Tahoma" w:cs="Tahoma"/>
          <w:b/>
          <w:bCs/>
        </w:rPr>
        <w:t>5.3 AREA DE CAPACITACION</w:t>
      </w:r>
    </w:p>
    <w:p w:rsidR="004543E1" w:rsidRDefault="004543E1" w:rsidP="0086724F">
      <w:pPr>
        <w:pStyle w:val="Sinespaciado"/>
        <w:spacing w:line="276" w:lineRule="auto"/>
        <w:ind w:firstLine="708"/>
        <w:rPr>
          <w:rFonts w:ascii="Tahoma" w:hAnsi="Tahoma" w:cs="Tahoma"/>
        </w:rPr>
      </w:pPr>
    </w:p>
    <w:p w:rsidR="004543E1" w:rsidRDefault="004543E1" w:rsidP="0086724F">
      <w:pPr>
        <w:pStyle w:val="Sinespaciado"/>
        <w:spacing w:line="276" w:lineRule="auto"/>
        <w:ind w:left="708"/>
        <w:jc w:val="both"/>
        <w:rPr>
          <w:rFonts w:ascii="Tahoma" w:hAnsi="Tahoma" w:cs="Tahoma"/>
        </w:rPr>
      </w:pPr>
      <w:r>
        <w:rPr>
          <w:rFonts w:ascii="Tahoma" w:hAnsi="Tahoma" w:cs="Tahoma"/>
        </w:rPr>
        <w:t>Orientada al desarrollo de las capacidades, habilidades, destrezas, valores y competencias del personal con el fin de propiciar su eficacia personal, grupal y organizacional, promoviendo el desarrollo profesional en quienes prestan sus servicios a la entidad.</w:t>
      </w:r>
    </w:p>
    <w:p w:rsidR="004543E1" w:rsidRPr="005B7A7C" w:rsidRDefault="004543E1" w:rsidP="00C766D7">
      <w:pPr>
        <w:pStyle w:val="Sinespaciado"/>
        <w:spacing w:line="276" w:lineRule="auto"/>
        <w:rPr>
          <w:rFonts w:ascii="Tahoma" w:hAnsi="Tahoma" w:cs="Tahoma"/>
        </w:rPr>
      </w:pPr>
    </w:p>
    <w:p w:rsidR="004543E1" w:rsidRPr="00C766D7" w:rsidRDefault="004543E1" w:rsidP="00597013">
      <w:pPr>
        <w:pStyle w:val="Sinespaciado"/>
        <w:spacing w:line="276" w:lineRule="auto"/>
        <w:ind w:firstLine="708"/>
        <w:rPr>
          <w:rFonts w:ascii="Tahoma" w:hAnsi="Tahoma" w:cs="Tahoma"/>
          <w:b/>
          <w:bCs/>
        </w:rPr>
      </w:pPr>
      <w:r w:rsidRPr="00C766D7">
        <w:rPr>
          <w:rFonts w:ascii="Tahoma" w:hAnsi="Tahoma" w:cs="Tahoma"/>
          <w:b/>
          <w:bCs/>
        </w:rPr>
        <w:t>5.4 AREA PROMOCION Y PREVENCION EN SALUD</w:t>
      </w:r>
    </w:p>
    <w:p w:rsidR="004543E1" w:rsidRDefault="004543E1" w:rsidP="00C766D7">
      <w:pPr>
        <w:pStyle w:val="Sinespaciado"/>
        <w:spacing w:line="276" w:lineRule="auto"/>
        <w:rPr>
          <w:rFonts w:ascii="Tahoma" w:hAnsi="Tahoma" w:cs="Tahoma"/>
        </w:rPr>
      </w:pPr>
    </w:p>
    <w:p w:rsidR="004543E1" w:rsidRDefault="004543E1" w:rsidP="0086724F">
      <w:pPr>
        <w:pStyle w:val="Sinespaciado"/>
        <w:spacing w:line="276" w:lineRule="auto"/>
        <w:ind w:left="708"/>
        <w:jc w:val="both"/>
        <w:rPr>
          <w:rFonts w:ascii="Tahoma" w:hAnsi="Tahoma" w:cs="Tahoma"/>
        </w:rPr>
      </w:pPr>
      <w:r>
        <w:rPr>
          <w:rFonts w:ascii="Tahoma" w:hAnsi="Tahoma" w:cs="Tahoma"/>
        </w:rPr>
        <w:t xml:space="preserve">Pretende proveer a los funcionarios de conocimientos esenciales  ante cualquier situación que pueda poner en riesgo grave la salud de quienes laboran en la Entidad. </w:t>
      </w:r>
    </w:p>
    <w:p w:rsidR="004543E1" w:rsidRDefault="004543E1" w:rsidP="0086724F">
      <w:pPr>
        <w:pStyle w:val="Sinespaciado"/>
        <w:spacing w:line="276" w:lineRule="auto"/>
        <w:ind w:left="708"/>
        <w:jc w:val="both"/>
        <w:rPr>
          <w:rFonts w:ascii="Tahoma" w:hAnsi="Tahoma" w:cs="Tahoma"/>
        </w:rPr>
      </w:pPr>
    </w:p>
    <w:p w:rsidR="004543E1" w:rsidRPr="00C766D7" w:rsidRDefault="004543E1" w:rsidP="00597013">
      <w:pPr>
        <w:pStyle w:val="Sinespaciado"/>
        <w:ind w:firstLine="708"/>
        <w:rPr>
          <w:rFonts w:ascii="Tahoma" w:hAnsi="Tahoma" w:cs="Tahoma"/>
          <w:b/>
          <w:bCs/>
        </w:rPr>
      </w:pPr>
      <w:r w:rsidRPr="00C766D7">
        <w:rPr>
          <w:rFonts w:ascii="Tahoma" w:hAnsi="Tahoma" w:cs="Tahoma"/>
          <w:b/>
          <w:bCs/>
        </w:rPr>
        <w:t>5.5 AREA SOCIAL</w:t>
      </w:r>
    </w:p>
    <w:p w:rsidR="004543E1" w:rsidRPr="005B7A7C" w:rsidRDefault="004543E1" w:rsidP="007D573A">
      <w:pPr>
        <w:pStyle w:val="Sinespaciado"/>
        <w:rPr>
          <w:rFonts w:ascii="Tahoma" w:hAnsi="Tahoma" w:cs="Tahoma"/>
        </w:rPr>
      </w:pPr>
    </w:p>
    <w:p w:rsidR="004543E1" w:rsidRDefault="004543E1" w:rsidP="0012125C">
      <w:pPr>
        <w:pStyle w:val="Sinespaciado"/>
        <w:spacing w:line="276" w:lineRule="auto"/>
        <w:ind w:left="708"/>
        <w:jc w:val="both"/>
        <w:rPr>
          <w:rFonts w:ascii="Tahoma" w:hAnsi="Tahoma" w:cs="Tahoma"/>
        </w:rPr>
      </w:pPr>
      <w:r w:rsidRPr="00155A67">
        <w:rPr>
          <w:rFonts w:ascii="Tahoma" w:hAnsi="Tahoma" w:cs="Tahoma"/>
        </w:rPr>
        <w:t xml:space="preserve">Busca </w:t>
      </w:r>
      <w:r>
        <w:rPr>
          <w:rFonts w:ascii="Tahoma" w:hAnsi="Tahoma" w:cs="Tahoma"/>
        </w:rPr>
        <w:t xml:space="preserve">el espacio idóneo para establecer nuevos niveles de participación e </w:t>
      </w:r>
      <w:r w:rsidRPr="00155A67">
        <w:rPr>
          <w:rFonts w:ascii="Tahoma" w:hAnsi="Tahoma" w:cs="Tahoma"/>
        </w:rPr>
        <w:t>integración</w:t>
      </w:r>
      <w:r>
        <w:rPr>
          <w:rFonts w:ascii="Tahoma" w:hAnsi="Tahoma" w:cs="Tahoma"/>
        </w:rPr>
        <w:t xml:space="preserve"> entre funcionarios, oficinas, dependencias y grupos de trabajo que afiancen las relaciones interpersonales  en los diferentes espacios, mediante la celebración y conmemoración de fechas especiales exaltando la labor de los servidores públicos que hacen parte de la Cámara de Representantes, fechas como el día de la Mujer, Día de la Secretaria, Día de la Madre, Día del Padre, Día de los Niños, Celebración de Amor y Amistad y Cumpleaños de los funcionarios entre otras; además de orientar el esparcimiento y la integración de los funcionarios a través de la realización de convivencias fuera del lugar de trabajo, en sitios alejados de la ciudad.</w:t>
      </w:r>
    </w:p>
    <w:p w:rsidR="004543E1" w:rsidRPr="005B7A7C" w:rsidRDefault="004543E1" w:rsidP="007D573A">
      <w:pPr>
        <w:pStyle w:val="Sinespaciado"/>
        <w:rPr>
          <w:rFonts w:ascii="Tahoma" w:hAnsi="Tahoma" w:cs="Tahoma"/>
          <w:b/>
          <w:bCs/>
        </w:rPr>
      </w:pPr>
    </w:p>
    <w:p w:rsidR="004543E1" w:rsidRPr="005B7A7C" w:rsidRDefault="004543E1" w:rsidP="007D573A">
      <w:pPr>
        <w:pStyle w:val="Sinespaciado"/>
        <w:rPr>
          <w:rFonts w:ascii="Tahoma" w:hAnsi="Tahoma" w:cs="Tahoma"/>
          <w:b/>
          <w:bCs/>
        </w:rPr>
      </w:pPr>
      <w:r w:rsidRPr="005B7A7C">
        <w:rPr>
          <w:rFonts w:ascii="Tahoma" w:hAnsi="Tahoma" w:cs="Tahoma"/>
          <w:b/>
          <w:bCs/>
        </w:rPr>
        <w:t>6. UBICACIÓN</w:t>
      </w:r>
    </w:p>
    <w:p w:rsidR="004543E1" w:rsidRPr="005B7A7C" w:rsidRDefault="004543E1" w:rsidP="00CC0AB9">
      <w:pPr>
        <w:pStyle w:val="Sinespaciado"/>
        <w:jc w:val="both"/>
        <w:rPr>
          <w:rFonts w:ascii="Tahoma" w:hAnsi="Tahoma" w:cs="Tahoma"/>
        </w:rPr>
      </w:pPr>
    </w:p>
    <w:p w:rsidR="004543E1" w:rsidRPr="005B7A7C" w:rsidRDefault="004543E1" w:rsidP="005B7A7C">
      <w:pPr>
        <w:pStyle w:val="Sinespaciado"/>
        <w:spacing w:line="276" w:lineRule="auto"/>
        <w:jc w:val="both"/>
        <w:rPr>
          <w:rFonts w:ascii="Tahoma" w:hAnsi="Tahoma" w:cs="Tahoma"/>
        </w:rPr>
      </w:pPr>
      <w:r w:rsidRPr="005B7A7C">
        <w:rPr>
          <w:rFonts w:ascii="Tahoma" w:hAnsi="Tahoma" w:cs="Tahoma"/>
        </w:rPr>
        <w:t>La localización física donde se desarrollará y ejecutará el Plan de Bienestar Social será en las instalaciones de la Cámara de Representantes.</w:t>
      </w:r>
    </w:p>
    <w:p w:rsidR="004543E1" w:rsidRPr="005B7A7C" w:rsidRDefault="004543E1" w:rsidP="005B7A7C">
      <w:pPr>
        <w:pStyle w:val="Sinespaciado"/>
        <w:spacing w:line="276" w:lineRule="auto"/>
        <w:jc w:val="both"/>
        <w:rPr>
          <w:rFonts w:ascii="Tahoma" w:hAnsi="Tahoma" w:cs="Tahoma"/>
        </w:rPr>
      </w:pPr>
      <w:r w:rsidRPr="005B7A7C">
        <w:rPr>
          <w:rFonts w:ascii="Tahoma" w:hAnsi="Tahoma" w:cs="Tahoma"/>
        </w:rPr>
        <w:t>En caso tal de que la Cámara de Representantes no cuente con el espacio adecuado para el desarrollo de las diferentes actividades, la Jefatura de Bienestar Social y Urgencias Médicasgestionará con entras entidades que presten dicho servicio.</w:t>
      </w:r>
    </w:p>
    <w:p w:rsidR="004543E1" w:rsidRPr="005B7A7C" w:rsidRDefault="004543E1" w:rsidP="007D573A">
      <w:pPr>
        <w:pStyle w:val="Sinespaciado"/>
        <w:rPr>
          <w:rFonts w:ascii="Tahoma" w:hAnsi="Tahoma" w:cs="Tahoma"/>
        </w:rPr>
      </w:pPr>
    </w:p>
    <w:p w:rsidR="004543E1" w:rsidRPr="005B7A7C" w:rsidRDefault="004543E1" w:rsidP="007D573A">
      <w:pPr>
        <w:pStyle w:val="Sinespaciado"/>
        <w:rPr>
          <w:rFonts w:ascii="Tahoma" w:hAnsi="Tahoma" w:cs="Tahoma"/>
          <w:b/>
          <w:bCs/>
        </w:rPr>
      </w:pPr>
      <w:r w:rsidRPr="005B7A7C">
        <w:rPr>
          <w:rFonts w:ascii="Tahoma" w:hAnsi="Tahoma" w:cs="Tahoma"/>
          <w:b/>
          <w:bCs/>
        </w:rPr>
        <w:t>7. BENEFICIARIOS</w:t>
      </w:r>
    </w:p>
    <w:p w:rsidR="004543E1" w:rsidRPr="005B7A7C" w:rsidRDefault="004543E1" w:rsidP="007D573A">
      <w:pPr>
        <w:pStyle w:val="Sinespaciado"/>
        <w:rPr>
          <w:rFonts w:ascii="Tahoma" w:hAnsi="Tahoma" w:cs="Tahoma"/>
        </w:rPr>
      </w:pPr>
    </w:p>
    <w:p w:rsidR="004543E1" w:rsidRPr="005B7A7C" w:rsidRDefault="004543E1" w:rsidP="005B7A7C">
      <w:pPr>
        <w:pStyle w:val="Sinespaciado"/>
        <w:spacing w:line="276" w:lineRule="auto"/>
        <w:jc w:val="both"/>
        <w:rPr>
          <w:rFonts w:ascii="Tahoma" w:hAnsi="Tahoma" w:cs="Tahoma"/>
        </w:rPr>
      </w:pPr>
      <w:r w:rsidRPr="005B7A7C">
        <w:rPr>
          <w:rFonts w:ascii="Tahoma" w:hAnsi="Tahoma" w:cs="Tahoma"/>
        </w:rPr>
        <w:t xml:space="preserve">Los beneficiarios del presente Plan de Bienestar Social son todos los funcionarios de la Cámara de Representantes, compuesta </w:t>
      </w:r>
      <w:r>
        <w:rPr>
          <w:rFonts w:ascii="Tahoma" w:hAnsi="Tahoma" w:cs="Tahoma"/>
        </w:rPr>
        <w:t xml:space="preserve">aproximadamente </w:t>
      </w:r>
      <w:r w:rsidRPr="005B7A7C">
        <w:rPr>
          <w:rFonts w:ascii="Tahoma" w:hAnsi="Tahoma" w:cs="Tahoma"/>
        </w:rPr>
        <w:t xml:space="preserve">por </w:t>
      </w:r>
      <w:r>
        <w:rPr>
          <w:rFonts w:ascii="Tahoma" w:hAnsi="Tahoma" w:cs="Tahoma"/>
        </w:rPr>
        <w:t xml:space="preserve">1600 </w:t>
      </w:r>
      <w:r w:rsidRPr="005B7A7C">
        <w:rPr>
          <w:rFonts w:ascii="Tahoma" w:hAnsi="Tahoma" w:cs="Tahoma"/>
        </w:rPr>
        <w:t>funcionarios, en estado de: Funcionarios de Carrera Administrativa, Funcionarios de Libre Nombramiento y Remoción, Funcionarios en Provisionalidad.</w:t>
      </w:r>
    </w:p>
    <w:p w:rsidR="004543E1" w:rsidRPr="00C51FE8" w:rsidRDefault="004543E1" w:rsidP="007D573A">
      <w:pPr>
        <w:pStyle w:val="Sinespaciado"/>
        <w:rPr>
          <w:rFonts w:ascii="Tahoma" w:hAnsi="Tahoma" w:cs="Tahoma"/>
          <w:b/>
          <w:bCs/>
        </w:rPr>
      </w:pPr>
    </w:p>
    <w:p w:rsidR="004543E1" w:rsidRPr="00C51FE8" w:rsidRDefault="004543E1" w:rsidP="007D573A">
      <w:pPr>
        <w:pStyle w:val="Sinespaciado"/>
        <w:rPr>
          <w:rFonts w:ascii="Tahoma" w:hAnsi="Tahoma" w:cs="Tahoma"/>
          <w:b/>
          <w:bCs/>
        </w:rPr>
      </w:pPr>
      <w:r w:rsidRPr="00C51FE8">
        <w:rPr>
          <w:rFonts w:ascii="Tahoma" w:hAnsi="Tahoma" w:cs="Tahoma"/>
          <w:b/>
          <w:bCs/>
        </w:rPr>
        <w:t>8. FASES Y PRIORIDADES</w:t>
      </w:r>
    </w:p>
    <w:p w:rsidR="004543E1" w:rsidRDefault="004543E1" w:rsidP="007D573A">
      <w:pPr>
        <w:pStyle w:val="Sinespaciado"/>
        <w:rPr>
          <w:rFonts w:ascii="Tahoma" w:hAnsi="Tahoma" w:cs="Tahoma"/>
        </w:rPr>
      </w:pPr>
    </w:p>
    <w:p w:rsidR="004543E1" w:rsidRDefault="004543E1" w:rsidP="00FB19E7">
      <w:pPr>
        <w:pStyle w:val="Sinespaciado"/>
        <w:spacing w:line="276" w:lineRule="auto"/>
        <w:jc w:val="both"/>
        <w:rPr>
          <w:rFonts w:ascii="Tahoma" w:hAnsi="Tahoma" w:cs="Tahoma"/>
        </w:rPr>
      </w:pPr>
      <w:r>
        <w:rPr>
          <w:rFonts w:ascii="Tahoma" w:hAnsi="Tahoma" w:cs="Tahoma"/>
        </w:rPr>
        <w:t>El Plan de Bienestar Social se ha de Implementar en una fase única una vez aprobado durante el presente año y las prioridades corresponden a las áreas ya señaladas con antelación en el campo de descripción.</w:t>
      </w:r>
    </w:p>
    <w:p w:rsidR="004543E1" w:rsidRPr="005B7A7C" w:rsidRDefault="004543E1" w:rsidP="007D573A">
      <w:pPr>
        <w:pStyle w:val="Sinespaciado"/>
        <w:rPr>
          <w:rFonts w:ascii="Tahoma" w:hAnsi="Tahoma" w:cs="Tahoma"/>
        </w:rPr>
      </w:pPr>
    </w:p>
    <w:p w:rsidR="004543E1" w:rsidRPr="00F40DA4" w:rsidRDefault="004543E1" w:rsidP="007D573A">
      <w:pPr>
        <w:pStyle w:val="Sinespaciado"/>
        <w:rPr>
          <w:rFonts w:ascii="Tahoma" w:hAnsi="Tahoma" w:cs="Tahoma"/>
          <w:b/>
          <w:bCs/>
        </w:rPr>
      </w:pPr>
      <w:r w:rsidRPr="00F40DA4">
        <w:rPr>
          <w:rFonts w:ascii="Tahoma" w:hAnsi="Tahoma" w:cs="Tahoma"/>
          <w:b/>
          <w:bCs/>
        </w:rPr>
        <w:t>9. METODOLOGIA</w:t>
      </w:r>
    </w:p>
    <w:p w:rsidR="004543E1" w:rsidRDefault="004543E1" w:rsidP="007D573A">
      <w:pPr>
        <w:pStyle w:val="Sinespaciado"/>
        <w:rPr>
          <w:rFonts w:ascii="Tahoma" w:hAnsi="Tahoma" w:cs="Tahoma"/>
        </w:rPr>
      </w:pPr>
    </w:p>
    <w:p w:rsidR="004543E1" w:rsidRDefault="004543E1" w:rsidP="00D94657">
      <w:pPr>
        <w:pStyle w:val="Sinespaciado"/>
        <w:spacing w:line="276" w:lineRule="auto"/>
        <w:jc w:val="both"/>
        <w:rPr>
          <w:rFonts w:ascii="Tahoma" w:hAnsi="Tahoma" w:cs="Tahoma"/>
        </w:rPr>
      </w:pPr>
      <w:r>
        <w:rPr>
          <w:rFonts w:ascii="Tahoma" w:hAnsi="Tahoma" w:cs="Tahoma"/>
        </w:rPr>
        <w:t>Para el diseño del Plan de Bienestar Social se tuvieron en cuenta las disposiciones reglamentarias adelantadas previamente por la Dirección Administrativa de la entidad, mediante el cual se adoptan programas de estímulos, incentivos y reconocimiento para los servidores públicos de la Cámara de Representantes.</w:t>
      </w:r>
    </w:p>
    <w:p w:rsidR="004543E1" w:rsidRPr="005B7A7C" w:rsidRDefault="004543E1" w:rsidP="00D94657">
      <w:pPr>
        <w:pStyle w:val="Sinespaciado"/>
        <w:spacing w:line="276" w:lineRule="auto"/>
        <w:jc w:val="both"/>
        <w:rPr>
          <w:rFonts w:ascii="Tahoma" w:hAnsi="Tahoma" w:cs="Tahoma"/>
        </w:rPr>
      </w:pPr>
      <w:r>
        <w:rPr>
          <w:rFonts w:ascii="Tahoma" w:hAnsi="Tahoma" w:cs="Tahoma"/>
        </w:rPr>
        <w:t>Una vez establecido el rubro para la implementación del Plan de Bienestarse inicia el proceso de construcción del cronograma de actividades para el año 2013.</w:t>
      </w:r>
    </w:p>
    <w:p w:rsidR="004543E1" w:rsidRDefault="004543E1" w:rsidP="007D573A">
      <w:pPr>
        <w:pStyle w:val="Sinespaciado"/>
        <w:rPr>
          <w:rFonts w:ascii="Tahoma" w:hAnsi="Tahoma" w:cs="Tahoma"/>
        </w:rPr>
      </w:pPr>
    </w:p>
    <w:p w:rsidR="004543E1" w:rsidRPr="005B7A7C" w:rsidRDefault="004543E1" w:rsidP="007D573A">
      <w:pPr>
        <w:pStyle w:val="Sinespaciado"/>
        <w:rPr>
          <w:rFonts w:ascii="Tahoma" w:hAnsi="Tahoma" w:cs="Tahoma"/>
        </w:rPr>
      </w:pPr>
    </w:p>
    <w:p w:rsidR="004543E1" w:rsidRPr="00C51FE8" w:rsidRDefault="004543E1" w:rsidP="007D573A">
      <w:pPr>
        <w:pStyle w:val="Sinespaciado"/>
        <w:rPr>
          <w:rFonts w:ascii="Tahoma" w:hAnsi="Tahoma" w:cs="Tahoma"/>
          <w:b/>
          <w:bCs/>
        </w:rPr>
      </w:pPr>
      <w:r w:rsidRPr="00C51FE8">
        <w:rPr>
          <w:rFonts w:ascii="Tahoma" w:hAnsi="Tahoma" w:cs="Tahoma"/>
          <w:b/>
          <w:bCs/>
        </w:rPr>
        <w:t>10. ACTIVIDADES</w:t>
      </w:r>
    </w:p>
    <w:p w:rsidR="004543E1" w:rsidRPr="005B7A7C" w:rsidRDefault="004543E1" w:rsidP="007D573A">
      <w:pPr>
        <w:pStyle w:val="Sinespaciado"/>
        <w:rPr>
          <w:rFonts w:ascii="Tahoma" w:hAnsi="Tahoma" w:cs="Tahoma"/>
        </w:rPr>
      </w:pPr>
    </w:p>
    <w:p w:rsidR="004543E1" w:rsidRPr="005B7A7C" w:rsidRDefault="004543E1" w:rsidP="007D573A">
      <w:pPr>
        <w:pStyle w:val="Sinespaciado"/>
        <w:rPr>
          <w:rFonts w:ascii="Tahoma" w:hAnsi="Tahoma" w:cs="Tahoma"/>
        </w:rPr>
      </w:pPr>
      <w:r w:rsidRPr="005B7A7C">
        <w:rPr>
          <w:rFonts w:ascii="Tahoma" w:hAnsi="Tahoma" w:cs="Tahoma"/>
        </w:rPr>
        <w:t>Las actividades a desarrollar se describirán en el Cronograma de Actividades</w:t>
      </w:r>
    </w:p>
    <w:p w:rsidR="004543E1" w:rsidRDefault="004543E1" w:rsidP="007D573A">
      <w:pPr>
        <w:pStyle w:val="Sinespaciado"/>
        <w:rPr>
          <w:rFonts w:ascii="Tahoma" w:hAnsi="Tahoma" w:cs="Tahoma"/>
        </w:rPr>
      </w:pPr>
    </w:p>
    <w:p w:rsidR="004543E1" w:rsidRDefault="004543E1" w:rsidP="007D573A">
      <w:pPr>
        <w:pStyle w:val="Sinespaciado"/>
        <w:rPr>
          <w:rFonts w:ascii="Tahoma" w:hAnsi="Tahoma" w:cs="Tahoma"/>
          <w:b/>
          <w:bCs/>
        </w:rPr>
      </w:pPr>
    </w:p>
    <w:p w:rsidR="004543E1" w:rsidRDefault="004543E1" w:rsidP="007D573A">
      <w:pPr>
        <w:pStyle w:val="Sinespaciado"/>
        <w:rPr>
          <w:rFonts w:ascii="Tahoma" w:hAnsi="Tahoma" w:cs="Tahoma"/>
          <w:b/>
          <w:bCs/>
        </w:rPr>
      </w:pPr>
    </w:p>
    <w:p w:rsidR="004543E1" w:rsidRDefault="004543E1" w:rsidP="007D573A">
      <w:pPr>
        <w:pStyle w:val="Sinespaciado"/>
        <w:rPr>
          <w:rFonts w:ascii="Tahoma" w:hAnsi="Tahoma" w:cs="Tahoma"/>
          <w:b/>
          <w:bCs/>
        </w:rPr>
      </w:pPr>
    </w:p>
    <w:p w:rsidR="004543E1" w:rsidRDefault="004543E1" w:rsidP="007D573A">
      <w:pPr>
        <w:pStyle w:val="Sinespaciado"/>
        <w:rPr>
          <w:rFonts w:ascii="Tahoma" w:hAnsi="Tahoma" w:cs="Tahoma"/>
          <w:b/>
          <w:bCs/>
        </w:rPr>
      </w:pPr>
    </w:p>
    <w:p w:rsidR="004543E1" w:rsidRDefault="004543E1" w:rsidP="007D573A">
      <w:pPr>
        <w:pStyle w:val="Sinespaciado"/>
        <w:rPr>
          <w:rFonts w:ascii="Tahoma" w:hAnsi="Tahoma" w:cs="Tahoma"/>
          <w:b/>
          <w:bCs/>
        </w:rPr>
      </w:pPr>
      <w:r w:rsidRPr="00C51FE8">
        <w:rPr>
          <w:rFonts w:ascii="Tahoma" w:hAnsi="Tahoma" w:cs="Tahoma"/>
          <w:b/>
          <w:bCs/>
        </w:rPr>
        <w:t>11. CRONOGRAMA</w:t>
      </w:r>
    </w:p>
    <w:p w:rsidR="004543E1" w:rsidRDefault="004543E1" w:rsidP="007D573A">
      <w:pPr>
        <w:pStyle w:val="Sinespaciado"/>
        <w:rPr>
          <w:rFonts w:ascii="Tahoma" w:hAnsi="Tahoma" w:cs="Tahoma"/>
          <w:b/>
          <w:bCs/>
        </w:rPr>
      </w:pPr>
    </w:p>
    <w:p w:rsidR="004543E1" w:rsidRDefault="004543E1" w:rsidP="0029763A">
      <w:pPr>
        <w:pStyle w:val="Sinespaciado"/>
        <w:ind w:firstLine="708"/>
        <w:rPr>
          <w:rFonts w:ascii="Tahoma" w:hAnsi="Tahoma" w:cs="Tahoma"/>
        </w:rPr>
      </w:pPr>
      <w:r w:rsidRPr="00D6050A">
        <w:rPr>
          <w:rFonts w:ascii="Tahoma" w:hAnsi="Tahoma" w:cs="Tahoma"/>
        </w:rPr>
        <w:t>Ver Anexo</w:t>
      </w:r>
    </w:p>
    <w:p w:rsidR="004543E1" w:rsidRPr="00D6050A" w:rsidRDefault="004543E1" w:rsidP="0029763A">
      <w:pPr>
        <w:pStyle w:val="Sinespaciado"/>
        <w:ind w:firstLine="708"/>
        <w:rPr>
          <w:rFonts w:ascii="Tahoma" w:hAnsi="Tahoma" w:cs="Tahoma"/>
        </w:rPr>
      </w:pPr>
    </w:p>
    <w:p w:rsidR="004543E1" w:rsidRPr="006C5F28" w:rsidRDefault="004543E1" w:rsidP="00D82496">
      <w:pPr>
        <w:pStyle w:val="Sinespaciado"/>
        <w:ind w:firstLine="708"/>
        <w:rPr>
          <w:rFonts w:ascii="Tahoma" w:hAnsi="Tahoma" w:cs="Tahoma"/>
          <w:sz w:val="16"/>
          <w:szCs w:val="16"/>
        </w:rPr>
      </w:pPr>
    </w:p>
    <w:p w:rsidR="004543E1" w:rsidRPr="005B7A7C" w:rsidRDefault="004543E1" w:rsidP="007D573A">
      <w:pPr>
        <w:pStyle w:val="Sinespaciado"/>
        <w:rPr>
          <w:rFonts w:ascii="Tahoma" w:hAnsi="Tahoma" w:cs="Tahoma"/>
          <w:b/>
          <w:bCs/>
        </w:rPr>
      </w:pPr>
      <w:r w:rsidRPr="005B7A7C">
        <w:rPr>
          <w:rFonts w:ascii="Tahoma" w:hAnsi="Tahoma" w:cs="Tahoma"/>
          <w:b/>
          <w:bCs/>
        </w:rPr>
        <w:t>12. PRESUPUESTO</w:t>
      </w:r>
    </w:p>
    <w:p w:rsidR="004543E1" w:rsidRPr="005B7A7C" w:rsidRDefault="004543E1" w:rsidP="005B7A7C">
      <w:pPr>
        <w:pStyle w:val="Sinespaciado"/>
        <w:spacing w:line="276" w:lineRule="auto"/>
        <w:rPr>
          <w:rFonts w:ascii="Tahoma" w:hAnsi="Tahoma" w:cs="Tahoma"/>
        </w:rPr>
      </w:pPr>
    </w:p>
    <w:p w:rsidR="004543E1" w:rsidRPr="005B7A7C" w:rsidRDefault="004543E1" w:rsidP="005B7A7C">
      <w:pPr>
        <w:pStyle w:val="Sinespaciado"/>
        <w:spacing w:line="276" w:lineRule="auto"/>
        <w:jc w:val="both"/>
        <w:rPr>
          <w:rFonts w:ascii="Tahoma" w:hAnsi="Tahoma" w:cs="Tahoma"/>
        </w:rPr>
      </w:pPr>
      <w:r w:rsidRPr="005B7A7C">
        <w:rPr>
          <w:rFonts w:ascii="Tahoma" w:hAnsi="Tahoma" w:cs="Tahoma"/>
        </w:rPr>
        <w:t>El presupuesto estimado para la implementación del Plan Anual de Bienestar Social e incentivos es el siguiente:</w:t>
      </w:r>
    </w:p>
    <w:p w:rsidR="004543E1" w:rsidRPr="005B7A7C" w:rsidRDefault="004543E1" w:rsidP="007D573A">
      <w:pPr>
        <w:pStyle w:val="Sinespaciado"/>
        <w:rPr>
          <w:rFonts w:ascii="Tahoma" w:hAnsi="Tahoma" w:cs="Tahom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2693"/>
      </w:tblGrid>
      <w:tr w:rsidR="004543E1" w:rsidRPr="00C26181">
        <w:tc>
          <w:tcPr>
            <w:tcW w:w="3685" w:type="dxa"/>
            <w:shd w:val="clear" w:color="auto" w:fill="DDD9C3"/>
          </w:tcPr>
          <w:p w:rsidR="004543E1" w:rsidRPr="00C26181" w:rsidRDefault="004543E1" w:rsidP="00C26181">
            <w:pPr>
              <w:pStyle w:val="Sinespaciado"/>
              <w:jc w:val="center"/>
              <w:rPr>
                <w:rFonts w:ascii="Tahoma" w:hAnsi="Tahoma" w:cs="Tahoma"/>
                <w:b/>
                <w:bCs/>
              </w:rPr>
            </w:pPr>
            <w:r w:rsidRPr="00C26181">
              <w:rPr>
                <w:rFonts w:ascii="Tahoma" w:hAnsi="Tahoma" w:cs="Tahoma"/>
                <w:b/>
                <w:bCs/>
              </w:rPr>
              <w:t>DETALLE</w:t>
            </w:r>
          </w:p>
        </w:tc>
        <w:tc>
          <w:tcPr>
            <w:tcW w:w="2693" w:type="dxa"/>
            <w:shd w:val="clear" w:color="auto" w:fill="DDD9C3"/>
          </w:tcPr>
          <w:p w:rsidR="004543E1" w:rsidRPr="00C26181" w:rsidRDefault="004543E1" w:rsidP="00C26181">
            <w:pPr>
              <w:pStyle w:val="Sinespaciado"/>
              <w:jc w:val="center"/>
              <w:rPr>
                <w:rFonts w:ascii="Tahoma" w:hAnsi="Tahoma" w:cs="Tahoma"/>
                <w:b/>
                <w:bCs/>
              </w:rPr>
            </w:pPr>
            <w:r w:rsidRPr="00C26181">
              <w:rPr>
                <w:rFonts w:ascii="Tahoma" w:hAnsi="Tahoma" w:cs="Tahoma"/>
                <w:b/>
                <w:bCs/>
              </w:rPr>
              <w:t>VALOR</w:t>
            </w:r>
          </w:p>
        </w:tc>
      </w:tr>
      <w:tr w:rsidR="004543E1" w:rsidRPr="00C26181">
        <w:tc>
          <w:tcPr>
            <w:tcW w:w="3685" w:type="dxa"/>
          </w:tcPr>
          <w:p w:rsidR="004543E1" w:rsidRPr="00C26181" w:rsidRDefault="004543E1" w:rsidP="007D573A">
            <w:pPr>
              <w:pStyle w:val="Sinespaciado"/>
              <w:rPr>
                <w:rFonts w:ascii="Tahoma" w:hAnsi="Tahoma" w:cs="Tahoma"/>
              </w:rPr>
            </w:pPr>
            <w:r w:rsidRPr="00C26181">
              <w:rPr>
                <w:rFonts w:ascii="Tahoma" w:hAnsi="Tahoma" w:cs="Tahoma"/>
              </w:rPr>
              <w:t>Servicios de Capacitación</w:t>
            </w:r>
          </w:p>
        </w:tc>
        <w:tc>
          <w:tcPr>
            <w:tcW w:w="2693" w:type="dxa"/>
          </w:tcPr>
          <w:p w:rsidR="004543E1" w:rsidRPr="00C26181" w:rsidRDefault="004543E1" w:rsidP="007D573A">
            <w:pPr>
              <w:pStyle w:val="Sinespaciado"/>
              <w:rPr>
                <w:rFonts w:ascii="Tahoma" w:hAnsi="Tahoma" w:cs="Tahoma"/>
              </w:rPr>
            </w:pPr>
            <w:r w:rsidRPr="00C26181">
              <w:rPr>
                <w:rFonts w:ascii="Tahoma" w:hAnsi="Tahoma" w:cs="Tahoma"/>
              </w:rPr>
              <w:t>$200.000.000,00</w:t>
            </w:r>
          </w:p>
        </w:tc>
      </w:tr>
      <w:tr w:rsidR="004543E1" w:rsidRPr="00C26181">
        <w:tc>
          <w:tcPr>
            <w:tcW w:w="3685" w:type="dxa"/>
          </w:tcPr>
          <w:p w:rsidR="004543E1" w:rsidRPr="00C26181" w:rsidRDefault="004543E1" w:rsidP="007D573A">
            <w:pPr>
              <w:pStyle w:val="Sinespaciado"/>
              <w:rPr>
                <w:rFonts w:ascii="Tahoma" w:hAnsi="Tahoma" w:cs="Tahoma"/>
              </w:rPr>
            </w:pPr>
            <w:r w:rsidRPr="00C26181">
              <w:rPr>
                <w:rFonts w:ascii="Tahoma" w:hAnsi="Tahoma" w:cs="Tahoma"/>
              </w:rPr>
              <w:t>Otros Servicios para capacitación, Bienestar Social y Estímulos</w:t>
            </w:r>
          </w:p>
        </w:tc>
        <w:tc>
          <w:tcPr>
            <w:tcW w:w="2693" w:type="dxa"/>
          </w:tcPr>
          <w:p w:rsidR="004543E1" w:rsidRPr="00C26181" w:rsidRDefault="004543E1" w:rsidP="007D573A">
            <w:pPr>
              <w:pStyle w:val="Sinespaciado"/>
              <w:rPr>
                <w:rFonts w:ascii="Tahoma" w:hAnsi="Tahoma" w:cs="Tahoma"/>
              </w:rPr>
            </w:pPr>
          </w:p>
          <w:p w:rsidR="004543E1" w:rsidRPr="00C26181" w:rsidRDefault="004543E1" w:rsidP="007D573A">
            <w:pPr>
              <w:pStyle w:val="Sinespaciado"/>
              <w:rPr>
                <w:rFonts w:ascii="Tahoma" w:hAnsi="Tahoma" w:cs="Tahoma"/>
              </w:rPr>
            </w:pPr>
            <w:r w:rsidRPr="00C26181">
              <w:rPr>
                <w:rFonts w:ascii="Tahoma" w:hAnsi="Tahoma" w:cs="Tahoma"/>
              </w:rPr>
              <w:t>$100.000.000,00</w:t>
            </w:r>
          </w:p>
        </w:tc>
      </w:tr>
      <w:tr w:rsidR="004543E1" w:rsidRPr="00C26181">
        <w:trPr>
          <w:trHeight w:val="599"/>
        </w:trPr>
        <w:tc>
          <w:tcPr>
            <w:tcW w:w="3685" w:type="dxa"/>
          </w:tcPr>
          <w:p w:rsidR="004543E1" w:rsidRPr="00C26181" w:rsidRDefault="004543E1" w:rsidP="002770FF">
            <w:pPr>
              <w:pStyle w:val="Sinespaciado"/>
              <w:rPr>
                <w:rFonts w:ascii="Tahoma" w:hAnsi="Tahoma" w:cs="Tahoma"/>
              </w:rPr>
            </w:pPr>
            <w:r w:rsidRPr="00C26181">
              <w:rPr>
                <w:rFonts w:ascii="Tahoma" w:hAnsi="Tahoma" w:cs="Tahoma"/>
              </w:rPr>
              <w:t>Total Capacitación, Bienestar Social y Estímulos</w:t>
            </w:r>
          </w:p>
        </w:tc>
        <w:tc>
          <w:tcPr>
            <w:tcW w:w="2693" w:type="dxa"/>
          </w:tcPr>
          <w:p w:rsidR="004543E1" w:rsidRPr="00C26181" w:rsidRDefault="004543E1" w:rsidP="002770FF">
            <w:pPr>
              <w:pStyle w:val="Sinespaciado"/>
              <w:rPr>
                <w:rFonts w:ascii="Tahoma" w:hAnsi="Tahoma" w:cs="Tahoma"/>
              </w:rPr>
            </w:pPr>
          </w:p>
          <w:p w:rsidR="004543E1" w:rsidRPr="00C26181" w:rsidRDefault="004543E1" w:rsidP="002770FF">
            <w:pPr>
              <w:pStyle w:val="Sinespaciado"/>
              <w:rPr>
                <w:rFonts w:ascii="Tahoma" w:hAnsi="Tahoma" w:cs="Tahoma"/>
              </w:rPr>
            </w:pPr>
            <w:r w:rsidRPr="00C26181">
              <w:rPr>
                <w:rFonts w:ascii="Tahoma" w:hAnsi="Tahoma" w:cs="Tahoma"/>
              </w:rPr>
              <w:t>$300.000.000,00</w:t>
            </w:r>
          </w:p>
        </w:tc>
      </w:tr>
    </w:tbl>
    <w:p w:rsidR="004543E1" w:rsidRDefault="004543E1" w:rsidP="007D573A">
      <w:pPr>
        <w:pStyle w:val="Sinespaciado"/>
        <w:rPr>
          <w:rFonts w:ascii="Tahoma" w:hAnsi="Tahoma" w:cs="Tahoma"/>
        </w:rPr>
      </w:pPr>
    </w:p>
    <w:p w:rsidR="004543E1" w:rsidRDefault="004543E1" w:rsidP="007D573A">
      <w:pPr>
        <w:pStyle w:val="Sinespaciado"/>
        <w:rPr>
          <w:rFonts w:ascii="Tahoma" w:hAnsi="Tahoma" w:cs="Tahoma"/>
        </w:rPr>
      </w:pPr>
    </w:p>
    <w:p w:rsidR="004543E1" w:rsidRDefault="004543E1" w:rsidP="005A5728">
      <w:pPr>
        <w:pStyle w:val="Sinespaciado"/>
        <w:spacing w:line="276" w:lineRule="auto"/>
        <w:rPr>
          <w:rFonts w:ascii="Tahoma" w:hAnsi="Tahoma" w:cs="Tahoma"/>
          <w:b/>
          <w:bCs/>
        </w:rPr>
      </w:pPr>
      <w:r w:rsidRPr="005B7A7C">
        <w:rPr>
          <w:rFonts w:ascii="Tahoma" w:hAnsi="Tahoma" w:cs="Tahoma"/>
          <w:b/>
          <w:bCs/>
        </w:rPr>
        <w:t>13. EJECUTOR</w:t>
      </w:r>
    </w:p>
    <w:p w:rsidR="004543E1" w:rsidRDefault="004543E1" w:rsidP="005A5728">
      <w:pPr>
        <w:pStyle w:val="Sinespaciado"/>
        <w:spacing w:line="276" w:lineRule="auto"/>
        <w:rPr>
          <w:rFonts w:ascii="Tahoma" w:hAnsi="Tahoma" w:cs="Tahoma"/>
          <w:b/>
          <w:bCs/>
        </w:rPr>
      </w:pPr>
    </w:p>
    <w:p w:rsidR="004543E1" w:rsidRPr="00316F7A" w:rsidRDefault="004543E1" w:rsidP="005A5728">
      <w:pPr>
        <w:pStyle w:val="Sinespaciado"/>
        <w:spacing w:line="276" w:lineRule="auto"/>
        <w:rPr>
          <w:rFonts w:ascii="Tahoma" w:hAnsi="Tahoma" w:cs="Tahoma"/>
          <w:b/>
          <w:bCs/>
        </w:rPr>
      </w:pPr>
      <w:r w:rsidRPr="005B7A7C">
        <w:rPr>
          <w:rFonts w:ascii="Tahoma" w:hAnsi="Tahoma" w:cs="Tahoma"/>
        </w:rPr>
        <w:t>El ejecutor del presente Plan A</w:t>
      </w:r>
      <w:r>
        <w:rPr>
          <w:rFonts w:ascii="Tahoma" w:hAnsi="Tahoma" w:cs="Tahoma"/>
        </w:rPr>
        <w:t xml:space="preserve">nual de Bienestar es la División de personal  y la sección de Bienestar Social y Urgencias medicas </w:t>
      </w:r>
      <w:r w:rsidRPr="005B7A7C">
        <w:rPr>
          <w:rFonts w:ascii="Tahoma" w:hAnsi="Tahoma" w:cs="Tahoma"/>
        </w:rPr>
        <w:t>de la Cámara de Representantes</w:t>
      </w:r>
    </w:p>
    <w:p w:rsidR="004543E1" w:rsidRDefault="004543E1" w:rsidP="005A5728">
      <w:pPr>
        <w:pStyle w:val="Sinespaciado"/>
        <w:spacing w:line="276" w:lineRule="auto"/>
        <w:rPr>
          <w:rFonts w:ascii="Tahoma" w:hAnsi="Tahoma" w:cs="Tahoma"/>
          <w:b/>
          <w:bCs/>
        </w:rPr>
      </w:pPr>
    </w:p>
    <w:p w:rsidR="004543E1" w:rsidRPr="005B7A7C" w:rsidRDefault="004543E1" w:rsidP="005A5728">
      <w:pPr>
        <w:pStyle w:val="Sinespaciado"/>
        <w:spacing w:line="276" w:lineRule="auto"/>
        <w:rPr>
          <w:rFonts w:ascii="Tahoma" w:hAnsi="Tahoma" w:cs="Tahoma"/>
          <w:b/>
          <w:bCs/>
        </w:rPr>
      </w:pPr>
      <w:r w:rsidRPr="005B7A7C">
        <w:rPr>
          <w:rFonts w:ascii="Tahoma" w:hAnsi="Tahoma" w:cs="Tahoma"/>
          <w:b/>
          <w:bCs/>
        </w:rPr>
        <w:t>14. PLAN DE INCENTIVOS</w:t>
      </w:r>
    </w:p>
    <w:p w:rsidR="004543E1" w:rsidRPr="005B7A7C" w:rsidRDefault="004543E1" w:rsidP="005A5728">
      <w:pPr>
        <w:pStyle w:val="Sinespaciado"/>
        <w:spacing w:line="276" w:lineRule="auto"/>
        <w:rPr>
          <w:rFonts w:ascii="Tahoma" w:hAnsi="Tahoma" w:cs="Tahoma"/>
          <w:b/>
          <w:bCs/>
        </w:rPr>
      </w:pPr>
    </w:p>
    <w:p w:rsidR="004543E1" w:rsidRPr="005B7A7C" w:rsidRDefault="004543E1" w:rsidP="005A5728">
      <w:pPr>
        <w:pStyle w:val="Sinespaciado"/>
        <w:spacing w:line="276" w:lineRule="auto"/>
        <w:ind w:firstLine="708"/>
        <w:rPr>
          <w:rFonts w:ascii="Tahoma" w:hAnsi="Tahoma" w:cs="Tahoma"/>
          <w:b/>
          <w:bCs/>
        </w:rPr>
      </w:pPr>
      <w:r w:rsidRPr="005B7A7C">
        <w:rPr>
          <w:rFonts w:ascii="Tahoma" w:hAnsi="Tahoma" w:cs="Tahoma"/>
          <w:b/>
          <w:bCs/>
        </w:rPr>
        <w:t>14.1 OBJETIVOS</w:t>
      </w:r>
    </w:p>
    <w:p w:rsidR="004543E1" w:rsidRPr="005B7A7C" w:rsidRDefault="004543E1" w:rsidP="005A5728">
      <w:pPr>
        <w:pStyle w:val="Sinespaciado"/>
        <w:spacing w:line="276" w:lineRule="auto"/>
        <w:ind w:firstLine="708"/>
        <w:rPr>
          <w:rFonts w:ascii="Tahoma" w:hAnsi="Tahoma" w:cs="Tahoma"/>
        </w:rPr>
      </w:pPr>
    </w:p>
    <w:p w:rsidR="004543E1" w:rsidRPr="005B7A7C" w:rsidRDefault="004543E1" w:rsidP="005A5728">
      <w:pPr>
        <w:pStyle w:val="Sinespaciado"/>
        <w:spacing w:line="276" w:lineRule="auto"/>
        <w:ind w:left="708"/>
        <w:jc w:val="both"/>
        <w:rPr>
          <w:rFonts w:ascii="Tahoma" w:hAnsi="Tahoma" w:cs="Tahoma"/>
        </w:rPr>
      </w:pPr>
      <w:r w:rsidRPr="005B7A7C">
        <w:rPr>
          <w:rFonts w:ascii="Tahoma" w:hAnsi="Tahoma" w:cs="Tahoma"/>
        </w:rPr>
        <w:t>Creación de Programas dirigidos al reconocimiento y exaltación de los funcionarios o grupos de trabajo vinculados a la Cámara de Representantes que generen condiciones laborales ideales en pro de elevar el nivel de competitividad institucional.</w:t>
      </w:r>
    </w:p>
    <w:p w:rsidR="004543E1" w:rsidRPr="005B7A7C" w:rsidRDefault="004543E1" w:rsidP="005A5728">
      <w:pPr>
        <w:pStyle w:val="Sinespaciado"/>
        <w:spacing w:line="276" w:lineRule="auto"/>
        <w:ind w:left="708"/>
        <w:jc w:val="both"/>
        <w:rPr>
          <w:rFonts w:ascii="Tahoma" w:hAnsi="Tahoma" w:cs="Tahoma"/>
          <w:b/>
          <w:bCs/>
        </w:rPr>
      </w:pPr>
    </w:p>
    <w:p w:rsidR="004543E1" w:rsidRPr="005B7A7C" w:rsidRDefault="004543E1" w:rsidP="005A5728">
      <w:pPr>
        <w:pStyle w:val="Sinespaciado"/>
        <w:spacing w:line="276" w:lineRule="auto"/>
        <w:ind w:left="708"/>
        <w:jc w:val="both"/>
        <w:rPr>
          <w:rFonts w:ascii="Tahoma" w:hAnsi="Tahoma" w:cs="Tahoma"/>
          <w:b/>
          <w:bCs/>
        </w:rPr>
      </w:pPr>
      <w:r w:rsidRPr="005B7A7C">
        <w:rPr>
          <w:rFonts w:ascii="Tahoma" w:hAnsi="Tahoma" w:cs="Tahoma"/>
          <w:b/>
          <w:bCs/>
        </w:rPr>
        <w:t xml:space="preserve">14.2 TIPOS DE INCENTIVOS </w:t>
      </w:r>
    </w:p>
    <w:p w:rsidR="004543E1" w:rsidRDefault="004543E1" w:rsidP="005A5728">
      <w:pPr>
        <w:pStyle w:val="Sinespaciado"/>
        <w:spacing w:line="276" w:lineRule="auto"/>
        <w:ind w:left="708"/>
        <w:jc w:val="both"/>
        <w:rPr>
          <w:rFonts w:ascii="Tahoma" w:hAnsi="Tahoma" w:cs="Tahoma"/>
          <w:b/>
          <w:bCs/>
        </w:rPr>
      </w:pPr>
    </w:p>
    <w:p w:rsidR="004543E1" w:rsidRPr="005B7A7C" w:rsidRDefault="004543E1" w:rsidP="005A5728">
      <w:pPr>
        <w:pStyle w:val="Sinespaciado"/>
        <w:spacing w:line="276" w:lineRule="auto"/>
        <w:ind w:left="708"/>
        <w:jc w:val="both"/>
        <w:rPr>
          <w:rFonts w:ascii="Tahoma" w:hAnsi="Tahoma" w:cs="Tahoma"/>
          <w:b/>
          <w:bCs/>
        </w:rPr>
      </w:pPr>
      <w:r w:rsidRPr="005B7A7C">
        <w:rPr>
          <w:rFonts w:ascii="Tahoma" w:hAnsi="Tahoma" w:cs="Tahoma"/>
          <w:b/>
          <w:bCs/>
        </w:rPr>
        <w:t>14.2.1 RECONOCIMIENTO A LA ANTIGÜEDAD LABORAL</w:t>
      </w:r>
    </w:p>
    <w:p w:rsidR="004543E1" w:rsidRPr="005B7A7C" w:rsidRDefault="004543E1" w:rsidP="005A5728">
      <w:pPr>
        <w:pStyle w:val="Sinespaciado"/>
        <w:spacing w:line="276" w:lineRule="auto"/>
        <w:ind w:left="708"/>
        <w:jc w:val="both"/>
        <w:rPr>
          <w:rFonts w:ascii="Tahoma" w:hAnsi="Tahoma" w:cs="Tahoma"/>
        </w:rPr>
      </w:pPr>
    </w:p>
    <w:p w:rsidR="004543E1" w:rsidRPr="005B7A7C" w:rsidRDefault="004543E1" w:rsidP="005A5728">
      <w:pPr>
        <w:pStyle w:val="Sinespaciado"/>
        <w:spacing w:line="276" w:lineRule="auto"/>
        <w:ind w:left="708"/>
        <w:jc w:val="both"/>
        <w:rPr>
          <w:rFonts w:ascii="Tahoma" w:hAnsi="Tahoma" w:cs="Tahoma"/>
        </w:rPr>
      </w:pPr>
      <w:r w:rsidRPr="005B7A7C">
        <w:rPr>
          <w:rFonts w:ascii="Tahoma" w:hAnsi="Tahoma" w:cs="Tahoma"/>
        </w:rPr>
        <w:t xml:space="preserve">Exaltación que se hace a los funcionarios de la Cámara de Representantes que han prestado honrosamente sus servicios a la Entidad, se otorgará cada año a aquellos </w:t>
      </w:r>
      <w:r w:rsidRPr="005B7A7C">
        <w:rPr>
          <w:rFonts w:ascii="Tahoma" w:hAnsi="Tahoma" w:cs="Tahoma"/>
        </w:rPr>
        <w:lastRenderedPageBreak/>
        <w:t>funcionarios que en la vigencia respectiva hayan cumplido diez (10), quince (15), veinte (20), veinticinco (25), treinta (30) y treinta y cinco (35) años de servicio de manera continua o el acumulado de varios periodos.</w:t>
      </w:r>
    </w:p>
    <w:p w:rsidR="004543E1" w:rsidRPr="005B7A7C" w:rsidRDefault="004543E1" w:rsidP="005A5728">
      <w:pPr>
        <w:pStyle w:val="Sinespaciado"/>
        <w:spacing w:line="276" w:lineRule="auto"/>
        <w:ind w:left="708"/>
        <w:jc w:val="both"/>
        <w:rPr>
          <w:rFonts w:ascii="Tahoma" w:hAnsi="Tahoma" w:cs="Tahoma"/>
        </w:rPr>
      </w:pPr>
      <w:r w:rsidRPr="005B7A7C">
        <w:rPr>
          <w:rFonts w:ascii="Tahoma" w:hAnsi="Tahoma" w:cs="Tahoma"/>
        </w:rPr>
        <w:t xml:space="preserve">El reconocimiento y exaltación a la Antigüedad Laboral se efectúa en acto público y consiste en el otorgamiento de una mención honorifica y un escudo distintivo o medalla. </w:t>
      </w:r>
    </w:p>
    <w:p w:rsidR="004543E1" w:rsidRPr="005B7A7C" w:rsidRDefault="004543E1" w:rsidP="005A5728">
      <w:pPr>
        <w:pStyle w:val="Sinespaciado"/>
        <w:spacing w:line="276" w:lineRule="auto"/>
        <w:ind w:left="708"/>
        <w:jc w:val="both"/>
        <w:rPr>
          <w:rFonts w:ascii="Tahoma" w:hAnsi="Tahoma" w:cs="Tahoma"/>
        </w:rPr>
      </w:pPr>
    </w:p>
    <w:p w:rsidR="004543E1" w:rsidRPr="005B7A7C" w:rsidRDefault="004543E1" w:rsidP="005A5728">
      <w:pPr>
        <w:pStyle w:val="Sinespaciado"/>
        <w:spacing w:line="276" w:lineRule="auto"/>
        <w:ind w:left="708"/>
        <w:jc w:val="both"/>
        <w:rPr>
          <w:rFonts w:ascii="Tahoma" w:hAnsi="Tahoma" w:cs="Tahoma"/>
          <w:b/>
          <w:bCs/>
        </w:rPr>
      </w:pPr>
      <w:r w:rsidRPr="005B7A7C">
        <w:rPr>
          <w:rFonts w:ascii="Tahoma" w:hAnsi="Tahoma" w:cs="Tahoma"/>
          <w:b/>
          <w:bCs/>
        </w:rPr>
        <w:t xml:space="preserve">14.2.2 RECONOCIMIENTO A LAS CALIDADES DEPORTIVAS, CULTURALES Y HUMANAS </w:t>
      </w:r>
    </w:p>
    <w:p w:rsidR="004543E1" w:rsidRPr="005B7A7C" w:rsidRDefault="004543E1" w:rsidP="005A5728">
      <w:pPr>
        <w:pStyle w:val="Sinespaciado"/>
        <w:spacing w:line="276" w:lineRule="auto"/>
        <w:ind w:left="708"/>
        <w:jc w:val="both"/>
        <w:rPr>
          <w:rFonts w:ascii="Tahoma" w:hAnsi="Tahoma" w:cs="Tahoma"/>
        </w:rPr>
      </w:pPr>
    </w:p>
    <w:p w:rsidR="004543E1" w:rsidRPr="005B7A7C" w:rsidRDefault="004543E1" w:rsidP="005A5728">
      <w:pPr>
        <w:pStyle w:val="Sinespaciado"/>
        <w:spacing w:line="276" w:lineRule="auto"/>
        <w:ind w:left="708"/>
        <w:jc w:val="both"/>
        <w:rPr>
          <w:rFonts w:ascii="Tahoma" w:hAnsi="Tahoma" w:cs="Tahoma"/>
        </w:rPr>
      </w:pPr>
      <w:r w:rsidRPr="005B7A7C">
        <w:rPr>
          <w:rFonts w:ascii="Tahoma" w:hAnsi="Tahoma" w:cs="Tahoma"/>
        </w:rPr>
        <w:t>Reconocimiento a funcionarios o equipos que sobresalen en el ámbito deportivo a nivel nacional o internacional y/o en el marco cultural, esto es pintura, teatro, cine, poesía, fotografía, periodismo entre otros; o cualidades humanas sobresalientes, tales como colaboración, solidaridad, compañerismo, superación y tejido social.</w:t>
      </w:r>
    </w:p>
    <w:p w:rsidR="004543E1" w:rsidRDefault="004543E1" w:rsidP="00044C2C">
      <w:pPr>
        <w:pStyle w:val="Sinespaciado"/>
        <w:spacing w:line="276" w:lineRule="auto"/>
        <w:jc w:val="both"/>
        <w:rPr>
          <w:rFonts w:ascii="Tahoma" w:hAnsi="Tahoma" w:cs="Tahoma"/>
          <w:b/>
          <w:bCs/>
        </w:rPr>
      </w:pPr>
    </w:p>
    <w:p w:rsidR="004543E1" w:rsidRPr="005B7A7C" w:rsidRDefault="004543E1" w:rsidP="005A5728">
      <w:pPr>
        <w:pStyle w:val="Sinespaciado"/>
        <w:spacing w:line="276" w:lineRule="auto"/>
        <w:ind w:left="708"/>
        <w:jc w:val="both"/>
        <w:rPr>
          <w:rFonts w:ascii="Tahoma" w:hAnsi="Tahoma" w:cs="Tahoma"/>
          <w:b/>
          <w:bCs/>
        </w:rPr>
      </w:pPr>
    </w:p>
    <w:p w:rsidR="004543E1" w:rsidRPr="005B7A7C" w:rsidRDefault="004543E1" w:rsidP="005A5728">
      <w:pPr>
        <w:pStyle w:val="Sinespaciado"/>
        <w:spacing w:line="276" w:lineRule="auto"/>
        <w:ind w:left="708"/>
        <w:jc w:val="both"/>
        <w:rPr>
          <w:rFonts w:ascii="Tahoma" w:hAnsi="Tahoma" w:cs="Tahoma"/>
          <w:b/>
          <w:bCs/>
        </w:rPr>
      </w:pPr>
      <w:r>
        <w:rPr>
          <w:rFonts w:ascii="Tahoma" w:hAnsi="Tahoma" w:cs="Tahoma"/>
          <w:b/>
          <w:bCs/>
        </w:rPr>
        <w:t xml:space="preserve">14.2.3 </w:t>
      </w:r>
      <w:r w:rsidRPr="005B7A7C">
        <w:rPr>
          <w:rFonts w:ascii="Tahoma" w:hAnsi="Tahoma" w:cs="Tahoma"/>
          <w:b/>
          <w:bCs/>
        </w:rPr>
        <w:t xml:space="preserve"> INCENTIVO PARA EDUCACION FORMAL</w:t>
      </w:r>
    </w:p>
    <w:p w:rsidR="004543E1" w:rsidRPr="005B7A7C" w:rsidRDefault="004543E1" w:rsidP="005A5728">
      <w:pPr>
        <w:pStyle w:val="Sinespaciado"/>
        <w:spacing w:line="276" w:lineRule="auto"/>
        <w:ind w:left="708"/>
        <w:jc w:val="both"/>
        <w:rPr>
          <w:rFonts w:ascii="Tahoma" w:hAnsi="Tahoma" w:cs="Tahoma"/>
        </w:rPr>
      </w:pPr>
    </w:p>
    <w:p w:rsidR="004543E1" w:rsidRPr="005B7A7C" w:rsidRDefault="004543E1" w:rsidP="005A5728">
      <w:pPr>
        <w:pStyle w:val="Sinespaciado"/>
        <w:spacing w:line="276" w:lineRule="auto"/>
        <w:ind w:left="708"/>
        <w:jc w:val="both"/>
        <w:rPr>
          <w:rFonts w:ascii="Tahoma" w:hAnsi="Tahoma" w:cs="Tahoma"/>
        </w:rPr>
      </w:pPr>
      <w:r w:rsidRPr="005B7A7C">
        <w:rPr>
          <w:rFonts w:ascii="Tahoma" w:hAnsi="Tahoma" w:cs="Tahoma"/>
        </w:rPr>
        <w:t>Estimulo otorgado a los funcionarios de Carrera Administrativa interesados con el fin de</w:t>
      </w:r>
      <w:r>
        <w:rPr>
          <w:rFonts w:ascii="Tahoma" w:hAnsi="Tahoma" w:cs="Tahoma"/>
        </w:rPr>
        <w:t xml:space="preserve"> </w:t>
      </w:r>
      <w:r w:rsidRPr="005B7A7C">
        <w:rPr>
          <w:rFonts w:ascii="Tahoma" w:hAnsi="Tahoma" w:cs="Tahoma"/>
        </w:rPr>
        <w:t>orientarlos al desarrollo de sus capacidades, destrezas, habilidades, valores y competencias fundamentales con miras a propiciar su eficacia personal, grupal y organizacional de manera que posibilite el desarrollo profesional de los empleados y el mejoramiento en la prestación de los servicios.</w:t>
      </w:r>
    </w:p>
    <w:p w:rsidR="004543E1" w:rsidRPr="005B7A7C" w:rsidRDefault="004543E1" w:rsidP="005A5728">
      <w:pPr>
        <w:pStyle w:val="Sinespaciado"/>
        <w:spacing w:line="276" w:lineRule="auto"/>
        <w:rPr>
          <w:rFonts w:ascii="Tahoma" w:hAnsi="Tahoma" w:cs="Tahoma"/>
        </w:rPr>
      </w:pPr>
    </w:p>
    <w:p w:rsidR="004543E1" w:rsidRPr="005B7A7C" w:rsidRDefault="004543E1" w:rsidP="00353B52">
      <w:pPr>
        <w:pStyle w:val="Sinespaciado"/>
        <w:rPr>
          <w:rFonts w:ascii="Tahoma" w:hAnsi="Tahoma" w:cs="Tahoma"/>
        </w:rPr>
      </w:pPr>
    </w:p>
    <w:p w:rsidR="004543E1" w:rsidRPr="005B7A7C" w:rsidRDefault="004543E1" w:rsidP="006B1B33">
      <w:pPr>
        <w:pStyle w:val="Sinespaciado"/>
        <w:jc w:val="center"/>
        <w:rPr>
          <w:rFonts w:ascii="Tahoma" w:hAnsi="Tahoma" w:cs="Tahoma"/>
        </w:rPr>
      </w:pPr>
    </w:p>
    <w:p w:rsidR="004543E1" w:rsidRDefault="004543E1" w:rsidP="006B1B33">
      <w:pPr>
        <w:pStyle w:val="Sinespaciado"/>
        <w:jc w:val="center"/>
        <w:rPr>
          <w:rFonts w:ascii="Tahoma" w:hAnsi="Tahoma" w:cs="Tahoma"/>
          <w:b/>
          <w:bCs/>
        </w:rPr>
      </w:pPr>
    </w:p>
    <w:p w:rsidR="004543E1" w:rsidRPr="005B7A7C" w:rsidRDefault="004543E1" w:rsidP="006B1B33">
      <w:pPr>
        <w:pStyle w:val="Sinespaciado"/>
        <w:jc w:val="center"/>
        <w:rPr>
          <w:rFonts w:ascii="Tahoma" w:hAnsi="Tahoma" w:cs="Tahoma"/>
          <w:b/>
          <w:bCs/>
        </w:rPr>
      </w:pPr>
    </w:p>
    <w:p w:rsidR="004543E1" w:rsidRPr="005B7A7C" w:rsidRDefault="004543E1" w:rsidP="006B1B33">
      <w:pPr>
        <w:pStyle w:val="Sinespaciado"/>
        <w:jc w:val="center"/>
        <w:rPr>
          <w:rFonts w:ascii="Tahoma" w:hAnsi="Tahoma" w:cs="Tahoma"/>
          <w:b/>
          <w:bCs/>
        </w:rPr>
      </w:pPr>
      <w:r w:rsidRPr="005B7A7C">
        <w:rPr>
          <w:rFonts w:ascii="Tahoma" w:hAnsi="Tahoma" w:cs="Tahoma"/>
          <w:b/>
          <w:bCs/>
        </w:rPr>
        <w:t>DOLLY CHICA ROJAS</w:t>
      </w:r>
    </w:p>
    <w:p w:rsidR="004543E1" w:rsidRPr="005B7A7C" w:rsidRDefault="004543E1" w:rsidP="006B1B33">
      <w:pPr>
        <w:pStyle w:val="Sinespaciado"/>
        <w:jc w:val="center"/>
        <w:rPr>
          <w:rFonts w:ascii="Tahoma" w:hAnsi="Tahoma" w:cs="Tahoma"/>
        </w:rPr>
      </w:pPr>
      <w:r w:rsidRPr="005B7A7C">
        <w:rPr>
          <w:rFonts w:ascii="Tahoma" w:hAnsi="Tahoma" w:cs="Tahoma"/>
        </w:rPr>
        <w:t>Jefe</w:t>
      </w:r>
      <w:r>
        <w:rPr>
          <w:rFonts w:ascii="Tahoma" w:hAnsi="Tahoma" w:cs="Tahoma"/>
        </w:rPr>
        <w:t xml:space="preserve"> Sección</w:t>
      </w:r>
      <w:r w:rsidRPr="005B7A7C">
        <w:rPr>
          <w:rFonts w:ascii="Tahoma" w:hAnsi="Tahoma" w:cs="Tahoma"/>
        </w:rPr>
        <w:t xml:space="preserve"> Bienestar Social y Urgencias Médicas</w:t>
      </w:r>
    </w:p>
    <w:p w:rsidR="004543E1" w:rsidRPr="005B7A7C" w:rsidRDefault="004543E1" w:rsidP="006B1B33">
      <w:pPr>
        <w:pStyle w:val="Sinespaciado"/>
        <w:jc w:val="center"/>
        <w:rPr>
          <w:rFonts w:ascii="Tahoma" w:hAnsi="Tahoma" w:cs="Tahoma"/>
        </w:rPr>
      </w:pPr>
      <w:r w:rsidRPr="005B7A7C">
        <w:rPr>
          <w:rFonts w:ascii="Tahoma" w:hAnsi="Tahoma" w:cs="Tahoma"/>
        </w:rPr>
        <w:t>Cámara de Representantes</w:t>
      </w:r>
    </w:p>
    <w:p w:rsidR="004543E1" w:rsidRDefault="004543E1" w:rsidP="00353B52">
      <w:pPr>
        <w:pStyle w:val="Sinespaciado"/>
        <w:rPr>
          <w:rFonts w:ascii="Tahoma" w:hAnsi="Tahoma" w:cs="Tahoma"/>
          <w:sz w:val="24"/>
          <w:szCs w:val="24"/>
        </w:rPr>
      </w:pPr>
    </w:p>
    <w:p w:rsidR="004543E1" w:rsidRDefault="004543E1" w:rsidP="00353B52">
      <w:pPr>
        <w:pStyle w:val="Sinespaciado"/>
        <w:rPr>
          <w:rFonts w:ascii="Tahoma" w:hAnsi="Tahoma" w:cs="Tahoma"/>
          <w:sz w:val="24"/>
          <w:szCs w:val="24"/>
        </w:rPr>
      </w:pPr>
    </w:p>
    <w:p w:rsidR="004543E1" w:rsidRDefault="004543E1" w:rsidP="00353B52">
      <w:pPr>
        <w:pStyle w:val="Sinespaciado"/>
        <w:rPr>
          <w:rFonts w:ascii="Tahoma" w:hAnsi="Tahoma" w:cs="Tahoma"/>
          <w:sz w:val="24"/>
          <w:szCs w:val="24"/>
        </w:rPr>
      </w:pPr>
    </w:p>
    <w:p w:rsidR="004543E1" w:rsidRDefault="004543E1" w:rsidP="00353B52">
      <w:pPr>
        <w:pStyle w:val="Sinespaciado"/>
        <w:rPr>
          <w:rFonts w:ascii="Tahoma" w:hAnsi="Tahoma" w:cs="Tahoma"/>
          <w:sz w:val="24"/>
          <w:szCs w:val="24"/>
        </w:rPr>
      </w:pPr>
    </w:p>
    <w:p w:rsidR="004543E1" w:rsidRPr="00D6050A" w:rsidRDefault="004543E1" w:rsidP="00353B52">
      <w:pPr>
        <w:pStyle w:val="Sinespaciado"/>
        <w:rPr>
          <w:rFonts w:ascii="Tahoma" w:hAnsi="Tahoma" w:cs="Tahoma"/>
          <w:sz w:val="18"/>
          <w:szCs w:val="18"/>
        </w:rPr>
      </w:pPr>
      <w:r w:rsidRPr="00D6050A">
        <w:rPr>
          <w:rFonts w:ascii="Tahoma" w:hAnsi="Tahoma" w:cs="Tahoma"/>
          <w:sz w:val="18"/>
          <w:szCs w:val="18"/>
        </w:rPr>
        <w:t>Elaboró: Daniel Pacheco Montes</w:t>
      </w:r>
    </w:p>
    <w:p w:rsidR="004543E1" w:rsidRPr="00D6050A" w:rsidRDefault="004543E1" w:rsidP="00353B52">
      <w:pPr>
        <w:pStyle w:val="Sinespaciado"/>
        <w:rPr>
          <w:rFonts w:ascii="Tahoma" w:hAnsi="Tahoma" w:cs="Tahoma"/>
          <w:sz w:val="18"/>
          <w:szCs w:val="18"/>
        </w:rPr>
      </w:pPr>
      <w:r w:rsidRPr="00D6050A">
        <w:rPr>
          <w:rFonts w:ascii="Tahoma" w:hAnsi="Tahoma" w:cs="Tahoma"/>
          <w:sz w:val="18"/>
          <w:szCs w:val="18"/>
        </w:rPr>
        <w:t>Bienestar Social y Urgencias Médicas</w:t>
      </w:r>
    </w:p>
    <w:p w:rsidR="004543E1" w:rsidRDefault="004543E1" w:rsidP="00E4665E">
      <w:pPr>
        <w:pStyle w:val="Sinespaciado"/>
        <w:jc w:val="center"/>
        <w:rPr>
          <w:rFonts w:ascii="Tahoma" w:hAnsi="Tahoma" w:cs="Tahoma"/>
          <w:sz w:val="24"/>
          <w:szCs w:val="24"/>
        </w:rPr>
      </w:pPr>
    </w:p>
    <w:sectPr w:rsidR="004543E1" w:rsidSect="008878F8">
      <w:headerReference w:type="default" r:id="rId9"/>
      <w:footerReference w:type="default" r:id="rId10"/>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E8" w:rsidRDefault="002B64E8" w:rsidP="00E4665E">
      <w:pPr>
        <w:spacing w:after="0" w:line="240" w:lineRule="auto"/>
      </w:pPr>
      <w:r>
        <w:separator/>
      </w:r>
    </w:p>
  </w:endnote>
  <w:endnote w:type="continuationSeparator" w:id="0">
    <w:p w:rsidR="002B64E8" w:rsidRDefault="002B64E8" w:rsidP="00E4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3E1" w:rsidRDefault="004543E1" w:rsidP="008861E6">
    <w:pPr>
      <w:pStyle w:val="Piedepgina"/>
      <w:pBdr>
        <w:top w:val="thinThickSmallGap" w:sz="24" w:space="1" w:color="622423"/>
      </w:pBdr>
      <w:jc w:val="center"/>
      <w:rPr>
        <w:rFonts w:ascii="Tahoma" w:hAnsi="Tahoma" w:cs="Tahoma"/>
        <w:sz w:val="18"/>
        <w:szCs w:val="18"/>
      </w:rPr>
    </w:pPr>
    <w:r w:rsidRPr="008861E6">
      <w:rPr>
        <w:rFonts w:ascii="Tahoma" w:hAnsi="Tahoma" w:cs="Tahoma"/>
        <w:sz w:val="18"/>
        <w:szCs w:val="18"/>
      </w:rPr>
      <w:t xml:space="preserve">Sección Bienestar Social y Urgencias Médicas </w:t>
    </w:r>
    <w:r>
      <w:rPr>
        <w:rFonts w:ascii="Tahoma" w:hAnsi="Tahoma" w:cs="Tahoma"/>
        <w:sz w:val="18"/>
        <w:szCs w:val="18"/>
      </w:rPr>
      <w:t>–Cámara de Representantes</w:t>
    </w:r>
  </w:p>
  <w:p w:rsidR="004543E1" w:rsidRPr="008861E6" w:rsidRDefault="004543E1" w:rsidP="008861E6">
    <w:pPr>
      <w:pStyle w:val="Piedepgina"/>
      <w:pBdr>
        <w:top w:val="thinThickSmallGap" w:sz="24" w:space="1" w:color="622423"/>
      </w:pBdr>
      <w:jc w:val="center"/>
      <w:rPr>
        <w:rFonts w:ascii="Tahoma" w:hAnsi="Tahoma" w:cs="Tahoma"/>
        <w:sz w:val="18"/>
        <w:szCs w:val="18"/>
      </w:rPr>
    </w:pPr>
    <w:r w:rsidRPr="008861E6">
      <w:rPr>
        <w:rFonts w:ascii="Tahoma" w:hAnsi="Tahoma" w:cs="Tahoma"/>
        <w:sz w:val="18"/>
        <w:szCs w:val="18"/>
      </w:rPr>
      <w:t>Capitolio Nacional</w:t>
    </w:r>
    <w:r>
      <w:rPr>
        <w:rFonts w:ascii="Tahoma" w:hAnsi="Tahoma" w:cs="Tahoma"/>
        <w:sz w:val="18"/>
        <w:szCs w:val="18"/>
      </w:rPr>
      <w:t xml:space="preserve"> Calle 10 No. 7-50 </w:t>
    </w:r>
    <w:r w:rsidRPr="008861E6">
      <w:rPr>
        <w:rFonts w:ascii="Tahoma" w:hAnsi="Tahoma" w:cs="Tahoma"/>
        <w:sz w:val="18"/>
        <w:szCs w:val="18"/>
      </w:rPr>
      <w:t>Tel: 3825167</w:t>
    </w:r>
  </w:p>
  <w:p w:rsidR="004543E1" w:rsidRDefault="004543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E8" w:rsidRDefault="002B64E8" w:rsidP="00E4665E">
      <w:pPr>
        <w:spacing w:after="0" w:line="240" w:lineRule="auto"/>
      </w:pPr>
      <w:r>
        <w:separator/>
      </w:r>
    </w:p>
  </w:footnote>
  <w:footnote w:type="continuationSeparator" w:id="0">
    <w:p w:rsidR="002B64E8" w:rsidRDefault="002B64E8" w:rsidP="00E4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3E1" w:rsidRDefault="00E43845">
    <w:pPr>
      <w:pStyle w:val="Encabezado"/>
    </w:pPr>
    <w:r>
      <w:rPr>
        <w:noProof/>
        <w:lang w:val="es-CO" w:eastAsia="es-CO"/>
      </w:rPr>
      <w:drawing>
        <wp:anchor distT="0" distB="0" distL="114300" distR="114300" simplePos="0" relativeHeight="251660288" behindDoc="0" locked="0" layoutInCell="1" allowOverlap="1">
          <wp:simplePos x="0" y="0"/>
          <wp:positionH relativeFrom="column">
            <wp:posOffset>1446530</wp:posOffset>
          </wp:positionH>
          <wp:positionV relativeFrom="paragraph">
            <wp:posOffset>111125</wp:posOffset>
          </wp:positionV>
          <wp:extent cx="2661920" cy="779780"/>
          <wp:effectExtent l="0" t="0" r="5080" b="1270"/>
          <wp:wrapSquare wrapText="bothSides"/>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920" cy="779780"/>
                  </a:xfrm>
                  <a:prstGeom prst="rect">
                    <a:avLst/>
                  </a:prstGeom>
                  <a:noFill/>
                </pic:spPr>
              </pic:pic>
            </a:graphicData>
          </a:graphic>
          <wp14:sizeRelH relativeFrom="page">
            <wp14:pctWidth>0</wp14:pctWidth>
          </wp14:sizeRelH>
          <wp14:sizeRelV relativeFrom="page">
            <wp14:pctHeight>0</wp14:pctHeight>
          </wp14:sizeRelV>
        </wp:anchor>
      </w:drawing>
    </w:r>
  </w:p>
  <w:p w:rsidR="004543E1" w:rsidRDefault="004543E1">
    <w:pPr>
      <w:pStyle w:val="Encabezado"/>
    </w:pPr>
  </w:p>
  <w:p w:rsidR="004543E1" w:rsidRDefault="004543E1">
    <w:pPr>
      <w:pStyle w:val="Encabezado"/>
    </w:pPr>
  </w:p>
  <w:p w:rsidR="004543E1" w:rsidRDefault="004543E1">
    <w:pPr>
      <w:pStyle w:val="Encabezado"/>
    </w:pPr>
  </w:p>
  <w:p w:rsidR="004543E1" w:rsidRDefault="004543E1">
    <w:pPr>
      <w:pStyle w:val="Encabezado"/>
    </w:pPr>
  </w:p>
  <w:p w:rsidR="004543E1" w:rsidRDefault="004543E1" w:rsidP="00F16596">
    <w:pPr>
      <w:pStyle w:val="Sinespaciado"/>
      <w:spacing w:line="276" w:lineRule="auto"/>
      <w:jc w:val="center"/>
      <w:rPr>
        <w:rFonts w:ascii="Tahoma" w:hAnsi="Tahoma" w:cs="Tahoma"/>
        <w:b/>
        <w:bCs/>
      </w:rPr>
    </w:pPr>
  </w:p>
  <w:p w:rsidR="004543E1" w:rsidRPr="00F16596" w:rsidRDefault="004543E1" w:rsidP="00F16596">
    <w:pPr>
      <w:pStyle w:val="Sinespaciado"/>
      <w:spacing w:line="276" w:lineRule="auto"/>
      <w:jc w:val="center"/>
      <w:rPr>
        <w:rFonts w:ascii="Georgia" w:hAnsi="Georgia" w:cs="Georgia"/>
        <w:b/>
        <w:bCs/>
        <w:sz w:val="18"/>
        <w:szCs w:val="18"/>
      </w:rPr>
    </w:pPr>
    <w:r w:rsidRPr="00F16596">
      <w:rPr>
        <w:rFonts w:ascii="Georgia" w:hAnsi="Georgia" w:cs="Georgia"/>
        <w:b/>
        <w:bCs/>
        <w:sz w:val="18"/>
        <w:szCs w:val="18"/>
      </w:rPr>
      <w:t>PLAN DE BIENESTAR SOCIAL</w:t>
    </w:r>
  </w:p>
  <w:p w:rsidR="004543E1" w:rsidRPr="00F16596" w:rsidRDefault="004543E1" w:rsidP="00F16596">
    <w:pPr>
      <w:pStyle w:val="Sinespaciado"/>
      <w:spacing w:line="276" w:lineRule="auto"/>
      <w:jc w:val="center"/>
      <w:rPr>
        <w:rFonts w:ascii="Georgia" w:hAnsi="Georgia" w:cs="Georgia"/>
        <w:b/>
        <w:bCs/>
        <w:sz w:val="18"/>
        <w:szCs w:val="18"/>
      </w:rPr>
    </w:pPr>
    <w:r w:rsidRPr="00F16596">
      <w:rPr>
        <w:rFonts w:ascii="Georgia" w:hAnsi="Georgia" w:cs="Georgia"/>
        <w:b/>
        <w:bCs/>
        <w:sz w:val="18"/>
        <w:szCs w:val="18"/>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3387"/>
    <w:multiLevelType w:val="hybridMultilevel"/>
    <w:tmpl w:val="0AE0A57A"/>
    <w:lvl w:ilvl="0" w:tplc="0C0A0001">
      <w:start w:val="1"/>
      <w:numFmt w:val="bullet"/>
      <w:lvlText w:val=""/>
      <w:lvlJc w:val="left"/>
      <w:pPr>
        <w:ind w:left="1068" w:hanging="360"/>
      </w:pPr>
      <w:rPr>
        <w:rFonts w:ascii="Symbol" w:hAnsi="Symbol" w:cs="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cs="Wingdings" w:hint="default"/>
      </w:rPr>
    </w:lvl>
    <w:lvl w:ilvl="3" w:tplc="0C0A0001">
      <w:start w:val="1"/>
      <w:numFmt w:val="bullet"/>
      <w:lvlText w:val=""/>
      <w:lvlJc w:val="left"/>
      <w:pPr>
        <w:ind w:left="3228" w:hanging="360"/>
      </w:pPr>
      <w:rPr>
        <w:rFonts w:ascii="Symbol" w:hAnsi="Symbol" w:cs="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cs="Wingdings" w:hint="default"/>
      </w:rPr>
    </w:lvl>
    <w:lvl w:ilvl="6" w:tplc="0C0A0001">
      <w:start w:val="1"/>
      <w:numFmt w:val="bullet"/>
      <w:lvlText w:val=""/>
      <w:lvlJc w:val="left"/>
      <w:pPr>
        <w:ind w:left="5388" w:hanging="360"/>
      </w:pPr>
      <w:rPr>
        <w:rFonts w:ascii="Symbol" w:hAnsi="Symbol" w:cs="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cs="Wingdings" w:hint="default"/>
      </w:rPr>
    </w:lvl>
  </w:abstractNum>
  <w:abstractNum w:abstractNumId="1">
    <w:nsid w:val="1B8C7F0A"/>
    <w:multiLevelType w:val="hybridMultilevel"/>
    <w:tmpl w:val="F8E4D76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6EF9102B"/>
    <w:multiLevelType w:val="multilevel"/>
    <w:tmpl w:val="082497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7F9953B7"/>
    <w:multiLevelType w:val="hybridMultilevel"/>
    <w:tmpl w:val="D55499EE"/>
    <w:lvl w:ilvl="0" w:tplc="A77CBE72">
      <w:start w:val="3"/>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F8"/>
    <w:rsid w:val="00005870"/>
    <w:rsid w:val="00037AF9"/>
    <w:rsid w:val="00044C2C"/>
    <w:rsid w:val="00062DDA"/>
    <w:rsid w:val="00072247"/>
    <w:rsid w:val="00082605"/>
    <w:rsid w:val="00103BDA"/>
    <w:rsid w:val="0010523A"/>
    <w:rsid w:val="00112F4B"/>
    <w:rsid w:val="001203EC"/>
    <w:rsid w:val="001205CD"/>
    <w:rsid w:val="0012125C"/>
    <w:rsid w:val="00145F31"/>
    <w:rsid w:val="00155A67"/>
    <w:rsid w:val="001B3F89"/>
    <w:rsid w:val="001D719B"/>
    <w:rsid w:val="001F5B6E"/>
    <w:rsid w:val="00242654"/>
    <w:rsid w:val="00251F62"/>
    <w:rsid w:val="002532EF"/>
    <w:rsid w:val="00275D68"/>
    <w:rsid w:val="002770FF"/>
    <w:rsid w:val="0029763A"/>
    <w:rsid w:val="002A57B2"/>
    <w:rsid w:val="002B64E8"/>
    <w:rsid w:val="00300869"/>
    <w:rsid w:val="00313A0A"/>
    <w:rsid w:val="00316F7A"/>
    <w:rsid w:val="003342B8"/>
    <w:rsid w:val="00344AB5"/>
    <w:rsid w:val="00352A62"/>
    <w:rsid w:val="00353B52"/>
    <w:rsid w:val="00374F3F"/>
    <w:rsid w:val="003869B0"/>
    <w:rsid w:val="00396FE0"/>
    <w:rsid w:val="003C6EE7"/>
    <w:rsid w:val="003D7259"/>
    <w:rsid w:val="003D7545"/>
    <w:rsid w:val="003E4E69"/>
    <w:rsid w:val="003E7DE4"/>
    <w:rsid w:val="004068B8"/>
    <w:rsid w:val="00426F0E"/>
    <w:rsid w:val="0043097D"/>
    <w:rsid w:val="004543E1"/>
    <w:rsid w:val="00487180"/>
    <w:rsid w:val="00491BA1"/>
    <w:rsid w:val="004E6FE7"/>
    <w:rsid w:val="004F2A6F"/>
    <w:rsid w:val="00501C5C"/>
    <w:rsid w:val="00584EFF"/>
    <w:rsid w:val="005866DB"/>
    <w:rsid w:val="00587B8B"/>
    <w:rsid w:val="00597013"/>
    <w:rsid w:val="005A5728"/>
    <w:rsid w:val="005B7A7C"/>
    <w:rsid w:val="005D0B02"/>
    <w:rsid w:val="006215E5"/>
    <w:rsid w:val="0062427B"/>
    <w:rsid w:val="00627E08"/>
    <w:rsid w:val="00635576"/>
    <w:rsid w:val="006A049C"/>
    <w:rsid w:val="006B1B33"/>
    <w:rsid w:val="006B59C8"/>
    <w:rsid w:val="006C5F28"/>
    <w:rsid w:val="006D5C1A"/>
    <w:rsid w:val="006F0ACD"/>
    <w:rsid w:val="006F3008"/>
    <w:rsid w:val="00721DD5"/>
    <w:rsid w:val="00725D4F"/>
    <w:rsid w:val="007550FD"/>
    <w:rsid w:val="007B3C96"/>
    <w:rsid w:val="007D573A"/>
    <w:rsid w:val="007D7290"/>
    <w:rsid w:val="007E1915"/>
    <w:rsid w:val="007E20E9"/>
    <w:rsid w:val="008516BC"/>
    <w:rsid w:val="0086724F"/>
    <w:rsid w:val="00867E02"/>
    <w:rsid w:val="008861E6"/>
    <w:rsid w:val="008878F8"/>
    <w:rsid w:val="008D63D1"/>
    <w:rsid w:val="008E5730"/>
    <w:rsid w:val="00971F05"/>
    <w:rsid w:val="00993FED"/>
    <w:rsid w:val="009C0EB9"/>
    <w:rsid w:val="009E24A2"/>
    <w:rsid w:val="00A03294"/>
    <w:rsid w:val="00A347EA"/>
    <w:rsid w:val="00A35CD8"/>
    <w:rsid w:val="00A443C3"/>
    <w:rsid w:val="00A45F3B"/>
    <w:rsid w:val="00A81B8E"/>
    <w:rsid w:val="00A84848"/>
    <w:rsid w:val="00A86CB1"/>
    <w:rsid w:val="00AD1F90"/>
    <w:rsid w:val="00AF304B"/>
    <w:rsid w:val="00B05311"/>
    <w:rsid w:val="00B16350"/>
    <w:rsid w:val="00B51990"/>
    <w:rsid w:val="00BC0B5A"/>
    <w:rsid w:val="00BD1231"/>
    <w:rsid w:val="00BE640D"/>
    <w:rsid w:val="00C209A4"/>
    <w:rsid w:val="00C26181"/>
    <w:rsid w:val="00C51FE8"/>
    <w:rsid w:val="00C766D7"/>
    <w:rsid w:val="00C82B19"/>
    <w:rsid w:val="00CA33CE"/>
    <w:rsid w:val="00CC0AB9"/>
    <w:rsid w:val="00CE2B05"/>
    <w:rsid w:val="00CF198A"/>
    <w:rsid w:val="00CF77B6"/>
    <w:rsid w:val="00D23DE5"/>
    <w:rsid w:val="00D42C9E"/>
    <w:rsid w:val="00D6050A"/>
    <w:rsid w:val="00D63B41"/>
    <w:rsid w:val="00D80A17"/>
    <w:rsid w:val="00D82496"/>
    <w:rsid w:val="00D94657"/>
    <w:rsid w:val="00DA2E0B"/>
    <w:rsid w:val="00DC373B"/>
    <w:rsid w:val="00DD7B33"/>
    <w:rsid w:val="00E074D2"/>
    <w:rsid w:val="00E115DD"/>
    <w:rsid w:val="00E271D2"/>
    <w:rsid w:val="00E32717"/>
    <w:rsid w:val="00E35D1C"/>
    <w:rsid w:val="00E43845"/>
    <w:rsid w:val="00E4606A"/>
    <w:rsid w:val="00E4665E"/>
    <w:rsid w:val="00E46BAA"/>
    <w:rsid w:val="00E65CDC"/>
    <w:rsid w:val="00E8062E"/>
    <w:rsid w:val="00EE04FC"/>
    <w:rsid w:val="00EF3EA0"/>
    <w:rsid w:val="00F16596"/>
    <w:rsid w:val="00F40DA4"/>
    <w:rsid w:val="00F4534A"/>
    <w:rsid w:val="00F9286C"/>
    <w:rsid w:val="00FA7143"/>
    <w:rsid w:val="00FB19E7"/>
    <w:rsid w:val="00FD5769"/>
    <w:rsid w:val="00FE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50"/>
    <w:pPr>
      <w:spacing w:after="200" w:line="276" w:lineRule="auto"/>
    </w:pPr>
    <w:rPr>
      <w:rFonts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8878F8"/>
    <w:rPr>
      <w:rFonts w:cs="Calibri"/>
      <w:lang w:val="es-ES"/>
    </w:rPr>
  </w:style>
  <w:style w:type="paragraph" w:styleId="Textodeglobo">
    <w:name w:val="Balloon Text"/>
    <w:basedOn w:val="Normal"/>
    <w:link w:val="TextodegloboCar"/>
    <w:uiPriority w:val="99"/>
    <w:semiHidden/>
    <w:rsid w:val="00887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878F8"/>
    <w:rPr>
      <w:rFonts w:ascii="Tahoma" w:hAnsi="Tahoma" w:cs="Tahoma"/>
      <w:sz w:val="16"/>
      <w:szCs w:val="16"/>
    </w:rPr>
  </w:style>
  <w:style w:type="paragraph" w:styleId="Encabezado">
    <w:name w:val="header"/>
    <w:basedOn w:val="Normal"/>
    <w:link w:val="EncabezadoCar"/>
    <w:uiPriority w:val="99"/>
    <w:rsid w:val="00E466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E4665E"/>
  </w:style>
  <w:style w:type="paragraph" w:styleId="Piedepgina">
    <w:name w:val="footer"/>
    <w:basedOn w:val="Normal"/>
    <w:link w:val="PiedepginaCar"/>
    <w:uiPriority w:val="99"/>
    <w:rsid w:val="00E466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E4665E"/>
  </w:style>
  <w:style w:type="table" w:styleId="Tablaconcuadrcula">
    <w:name w:val="Table Grid"/>
    <w:basedOn w:val="Tablanormal"/>
    <w:uiPriority w:val="99"/>
    <w:rsid w:val="006B1B3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5A572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50"/>
    <w:pPr>
      <w:spacing w:after="200" w:line="276" w:lineRule="auto"/>
    </w:pPr>
    <w:rPr>
      <w:rFonts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8878F8"/>
    <w:rPr>
      <w:rFonts w:cs="Calibri"/>
      <w:lang w:val="es-ES"/>
    </w:rPr>
  </w:style>
  <w:style w:type="paragraph" w:styleId="Textodeglobo">
    <w:name w:val="Balloon Text"/>
    <w:basedOn w:val="Normal"/>
    <w:link w:val="TextodegloboCar"/>
    <w:uiPriority w:val="99"/>
    <w:semiHidden/>
    <w:rsid w:val="00887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878F8"/>
    <w:rPr>
      <w:rFonts w:ascii="Tahoma" w:hAnsi="Tahoma" w:cs="Tahoma"/>
      <w:sz w:val="16"/>
      <w:szCs w:val="16"/>
    </w:rPr>
  </w:style>
  <w:style w:type="paragraph" w:styleId="Encabezado">
    <w:name w:val="header"/>
    <w:basedOn w:val="Normal"/>
    <w:link w:val="EncabezadoCar"/>
    <w:uiPriority w:val="99"/>
    <w:rsid w:val="00E466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E4665E"/>
  </w:style>
  <w:style w:type="paragraph" w:styleId="Piedepgina">
    <w:name w:val="footer"/>
    <w:basedOn w:val="Normal"/>
    <w:link w:val="PiedepginaCar"/>
    <w:uiPriority w:val="99"/>
    <w:rsid w:val="00E466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E4665E"/>
  </w:style>
  <w:style w:type="table" w:styleId="Tablaconcuadrcula">
    <w:name w:val="Table Grid"/>
    <w:basedOn w:val="Tablanormal"/>
    <w:uiPriority w:val="99"/>
    <w:rsid w:val="006B1B3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5A57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2222</Words>
  <Characters>12226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CAMARA DE REPRESENTANTES</vt:lpstr>
    </vt:vector>
  </TitlesOfParts>
  <Company>Hewlett-Packard Company</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CAMARA DE REPRESENTANTES</dc:title>
  <dc:creator>consultorio</dc:creator>
  <cp:lastModifiedBy>paulorincon</cp:lastModifiedBy>
  <cp:revision>2</cp:revision>
  <dcterms:created xsi:type="dcterms:W3CDTF">2013-10-31T21:24:00Z</dcterms:created>
  <dcterms:modified xsi:type="dcterms:W3CDTF">2013-10-31T21:24:00Z</dcterms:modified>
</cp:coreProperties>
</file>