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D71" w:rsidRPr="000F41B0" w:rsidRDefault="00A964DB" w:rsidP="00192C69">
      <w:pPr>
        <w:jc w:val="both"/>
        <w:rPr>
          <w:rFonts w:ascii="Arial Narrow" w:hAnsi="Arial Narrow"/>
          <w:b/>
        </w:rPr>
      </w:pPr>
      <w:r w:rsidRPr="006E07F6">
        <w:rPr>
          <w:rFonts w:ascii="Arial Narrow" w:hAnsi="Arial Narrow"/>
          <w:b/>
        </w:rPr>
        <w:t>Proposición número 205</w:t>
      </w:r>
      <w:r w:rsidR="001402E0" w:rsidRPr="006E07F6">
        <w:rPr>
          <w:rFonts w:ascii="Arial Narrow" w:hAnsi="Arial Narrow"/>
          <w:b/>
        </w:rPr>
        <w:t xml:space="preserve">. </w:t>
      </w:r>
      <w:r w:rsidRPr="006E07F6">
        <w:rPr>
          <w:rFonts w:ascii="Arial Narrow" w:hAnsi="Arial Narrow"/>
          <w:b/>
        </w:rPr>
        <w:t xml:space="preserve"> Programa de Transformación productiva </w:t>
      </w:r>
    </w:p>
    <w:p w:rsidR="006C69E8" w:rsidRDefault="00A964DB" w:rsidP="00192C69">
      <w:pPr>
        <w:jc w:val="both"/>
        <w:rPr>
          <w:rFonts w:ascii="Arial Narrow" w:hAnsi="Arial Narrow"/>
          <w:b/>
        </w:rPr>
      </w:pPr>
      <w:r w:rsidRPr="00B043C1">
        <w:rPr>
          <w:rFonts w:ascii="Arial Narrow" w:hAnsi="Arial Narrow"/>
          <w:b/>
        </w:rPr>
        <w:t xml:space="preserve">Considera usted que el sector lácteo en Colombia puede ser catalogado como un Sector de Clase Mundial?  Qué tal lejos estamos de esta consideración y por que? </w:t>
      </w:r>
    </w:p>
    <w:p w:rsidR="000F41B0" w:rsidRPr="00B043C1" w:rsidRDefault="000F41B0" w:rsidP="00192C69">
      <w:pPr>
        <w:jc w:val="both"/>
        <w:rPr>
          <w:rFonts w:ascii="Arial Narrow" w:hAnsi="Arial Narrow"/>
          <w:b/>
        </w:rPr>
      </w:pPr>
    </w:p>
    <w:p w:rsidR="003A7BF1" w:rsidRDefault="00EA4D0B" w:rsidP="003F540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Dada</w:t>
      </w:r>
      <w:r w:rsidR="00AD2352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 las condiciones </w:t>
      </w:r>
      <w:r w:rsidR="00AD2352">
        <w:rPr>
          <w:rFonts w:ascii="Arial Narrow" w:hAnsi="Arial Narrow"/>
        </w:rPr>
        <w:t xml:space="preserve">del sector lácteo en Colombia que son ventajas </w:t>
      </w:r>
      <w:r>
        <w:rPr>
          <w:rFonts w:ascii="Arial Narrow" w:hAnsi="Arial Narrow"/>
        </w:rPr>
        <w:t>compet</w:t>
      </w:r>
      <w:r w:rsidR="00AD2352">
        <w:rPr>
          <w:rFonts w:ascii="Arial Narrow" w:hAnsi="Arial Narrow"/>
        </w:rPr>
        <w:t>itivas, t</w:t>
      </w:r>
      <w:r w:rsidR="0008508F">
        <w:rPr>
          <w:rFonts w:ascii="Arial Narrow" w:hAnsi="Arial Narrow"/>
        </w:rPr>
        <w:t>ales como:</w:t>
      </w:r>
      <w:r w:rsidR="003F5406">
        <w:rPr>
          <w:rFonts w:ascii="Arial Narrow" w:hAnsi="Arial Narrow"/>
        </w:rPr>
        <w:t xml:space="preserve"> </w:t>
      </w:r>
      <w:r w:rsidR="00AD2352">
        <w:rPr>
          <w:rFonts w:ascii="Arial Narrow" w:hAnsi="Arial Narrow"/>
        </w:rPr>
        <w:t xml:space="preserve">alto volumen de </w:t>
      </w:r>
      <w:r w:rsidR="00A0756E">
        <w:rPr>
          <w:rFonts w:ascii="Arial Narrow" w:hAnsi="Arial Narrow"/>
        </w:rPr>
        <w:t>inventario</w:t>
      </w:r>
      <w:r w:rsidR="0008508F">
        <w:rPr>
          <w:rFonts w:ascii="Arial Narrow" w:hAnsi="Arial Narrow"/>
        </w:rPr>
        <w:t xml:space="preserve"> ganadero</w:t>
      </w:r>
      <w:r w:rsidR="00A0756E">
        <w:rPr>
          <w:rFonts w:ascii="Arial Narrow" w:hAnsi="Arial Narrow"/>
        </w:rPr>
        <w:t>,</w:t>
      </w:r>
      <w:r w:rsidR="0008508F">
        <w:rPr>
          <w:rFonts w:ascii="Arial Narrow" w:hAnsi="Arial Narrow"/>
        </w:rPr>
        <w:t xml:space="preserve"> ubicación</w:t>
      </w:r>
      <w:r w:rsidR="00AD2352">
        <w:rPr>
          <w:rFonts w:ascii="Arial Narrow" w:hAnsi="Arial Narrow"/>
        </w:rPr>
        <w:t xml:space="preserve"> geográfica,</w:t>
      </w:r>
      <w:r w:rsidR="0008508F">
        <w:rPr>
          <w:rFonts w:ascii="Arial Narrow" w:hAnsi="Arial Narrow"/>
        </w:rPr>
        <w:t xml:space="preserve"> capacidad</w:t>
      </w:r>
      <w:r w:rsidR="00AD2352">
        <w:rPr>
          <w:rFonts w:ascii="Arial Narrow" w:hAnsi="Arial Narrow"/>
        </w:rPr>
        <w:t xml:space="preserve"> productiva, </w:t>
      </w:r>
      <w:r w:rsidR="003F5406">
        <w:rPr>
          <w:rFonts w:ascii="Arial Narrow" w:hAnsi="Arial Narrow"/>
        </w:rPr>
        <w:t>producción tanto en</w:t>
      </w:r>
      <w:r w:rsidR="00AD2352">
        <w:rPr>
          <w:rFonts w:ascii="Arial Narrow" w:hAnsi="Arial Narrow"/>
        </w:rPr>
        <w:t xml:space="preserve"> trópico bajo</w:t>
      </w:r>
      <w:r w:rsidR="003F5406">
        <w:rPr>
          <w:rFonts w:ascii="Arial Narrow" w:hAnsi="Arial Narrow"/>
        </w:rPr>
        <w:t xml:space="preserve"> como en </w:t>
      </w:r>
      <w:r w:rsidR="00AD2352">
        <w:rPr>
          <w:rFonts w:ascii="Arial Narrow" w:hAnsi="Arial Narrow"/>
        </w:rPr>
        <w:t xml:space="preserve">trópico alto, </w:t>
      </w:r>
      <w:r w:rsidR="003F5406">
        <w:rPr>
          <w:rFonts w:ascii="Arial Narrow" w:hAnsi="Arial Narrow"/>
        </w:rPr>
        <w:t xml:space="preserve">grandes extensiones de praderas </w:t>
      </w:r>
      <w:r w:rsidR="00EF1200">
        <w:rPr>
          <w:rFonts w:ascii="Arial Narrow" w:hAnsi="Arial Narrow"/>
        </w:rPr>
        <w:t>productivas</w:t>
      </w:r>
      <w:r w:rsidR="003F5406">
        <w:rPr>
          <w:rFonts w:ascii="Arial Narrow" w:hAnsi="Arial Narrow"/>
        </w:rPr>
        <w:t xml:space="preserve">, y riqueza del  recurso hídrico. </w:t>
      </w:r>
      <w:r w:rsidR="00A0756E">
        <w:rPr>
          <w:rFonts w:ascii="Arial Narrow" w:hAnsi="Arial Narrow"/>
        </w:rPr>
        <w:t xml:space="preserve"> </w:t>
      </w:r>
    </w:p>
    <w:p w:rsidR="00502CAA" w:rsidRPr="00106577" w:rsidRDefault="00A0756E" w:rsidP="0010657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El sector lácteo ha tenido un crecimiento en la participación </w:t>
      </w:r>
      <w:r w:rsidR="00EF1200">
        <w:rPr>
          <w:rFonts w:ascii="Arial Narrow" w:hAnsi="Arial Narrow"/>
        </w:rPr>
        <w:t xml:space="preserve">en el </w:t>
      </w:r>
      <w:r>
        <w:rPr>
          <w:rFonts w:ascii="Arial Narrow" w:hAnsi="Arial Narrow"/>
        </w:rPr>
        <w:t xml:space="preserve">mundo y </w:t>
      </w:r>
      <w:r w:rsidR="00EF1200">
        <w:rPr>
          <w:rFonts w:ascii="Arial Narrow" w:hAnsi="Arial Narrow"/>
        </w:rPr>
        <w:t>América</w:t>
      </w:r>
      <w:r>
        <w:rPr>
          <w:rFonts w:ascii="Arial Narrow" w:hAnsi="Arial Narrow"/>
        </w:rPr>
        <w:t xml:space="preserve"> latina, ocupa el </w:t>
      </w:r>
      <w:r w:rsidR="0008508F">
        <w:rPr>
          <w:rFonts w:ascii="Arial Narrow" w:hAnsi="Arial Narrow"/>
        </w:rPr>
        <w:t xml:space="preserve"> </w:t>
      </w:r>
      <w:r w:rsidR="00502CAA" w:rsidRPr="00106577">
        <w:rPr>
          <w:rFonts w:ascii="Arial Narrow" w:hAnsi="Arial Narrow"/>
        </w:rPr>
        <w:t>cuarto</w:t>
      </w:r>
      <w:r w:rsidR="0048705B">
        <w:rPr>
          <w:rFonts w:ascii="Arial Narrow" w:hAnsi="Arial Narrow"/>
        </w:rPr>
        <w:t xml:space="preserve"> puesto como</w:t>
      </w:r>
      <w:r w:rsidR="00502CAA" w:rsidRPr="00106577">
        <w:rPr>
          <w:rFonts w:ascii="Arial Narrow" w:hAnsi="Arial Narrow"/>
        </w:rPr>
        <w:t xml:space="preserve"> productor de leche en América Latina con un volumen aproximado de 6.500 millones de litros anuales, superado sólo por Brasil, México y Argentina</w:t>
      </w:r>
      <w:bookmarkStart w:id="0" w:name="_GoBack"/>
      <w:bookmarkEnd w:id="0"/>
      <w:r w:rsidR="0048705B">
        <w:rPr>
          <w:rFonts w:ascii="Arial Narrow" w:hAnsi="Arial Narrow"/>
        </w:rPr>
        <w:t>.</w:t>
      </w:r>
    </w:p>
    <w:p w:rsidR="00A56FF0" w:rsidRDefault="00A56FF0" w:rsidP="00B60D8A">
      <w:pPr>
        <w:jc w:val="both"/>
        <w:rPr>
          <w:rFonts w:ascii="Arial Narrow" w:hAnsi="Arial Narrow"/>
        </w:rPr>
      </w:pPr>
    </w:p>
    <w:p w:rsidR="00B60D8A" w:rsidRDefault="00A56FF0" w:rsidP="00B60D8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En</w:t>
      </w:r>
      <w:r w:rsidR="0092260D">
        <w:rPr>
          <w:rFonts w:ascii="Arial Narrow" w:hAnsi="Arial Narrow"/>
        </w:rPr>
        <w:t xml:space="preserve"> el mundo</w:t>
      </w:r>
      <w:r w:rsidR="00FF39F5">
        <w:rPr>
          <w:rFonts w:ascii="Arial Narrow" w:hAnsi="Arial Narrow"/>
        </w:rPr>
        <w:t>,</w:t>
      </w:r>
      <w:r w:rsidR="0092260D">
        <w:rPr>
          <w:rFonts w:ascii="Arial Narrow" w:hAnsi="Arial Narrow"/>
        </w:rPr>
        <w:t xml:space="preserve"> </w:t>
      </w:r>
      <w:r w:rsidR="00FF39F5">
        <w:rPr>
          <w:rFonts w:ascii="Arial Narrow" w:hAnsi="Arial Narrow"/>
        </w:rPr>
        <w:t>Colombia</w:t>
      </w:r>
      <w:r w:rsidR="00B60D8A" w:rsidRPr="00106577">
        <w:rPr>
          <w:rFonts w:ascii="Arial Narrow" w:hAnsi="Arial Narrow"/>
        </w:rPr>
        <w:t xml:space="preserve"> se encuentra entre los primeros 15 países de mayor</w:t>
      </w:r>
      <w:r w:rsidR="005D2DDB">
        <w:rPr>
          <w:rFonts w:ascii="Arial Narrow" w:hAnsi="Arial Narrow"/>
        </w:rPr>
        <w:t xml:space="preserve"> producción láctea en el mundo</w:t>
      </w:r>
      <w:r w:rsidR="00B60D8A" w:rsidRPr="00106577">
        <w:rPr>
          <w:rFonts w:ascii="Arial Narrow" w:hAnsi="Arial Narrow"/>
        </w:rPr>
        <w:t xml:space="preserve"> </w:t>
      </w:r>
      <w:r w:rsidR="005D2DDB">
        <w:rPr>
          <w:rFonts w:ascii="Arial Narrow" w:hAnsi="Arial Narrow"/>
        </w:rPr>
        <w:t>y</w:t>
      </w:r>
      <w:r w:rsidR="00B60D8A" w:rsidRPr="00106577">
        <w:rPr>
          <w:rFonts w:ascii="Arial Narrow" w:hAnsi="Arial Narrow"/>
        </w:rPr>
        <w:t xml:space="preserve"> ocupa el séptimo lugar </w:t>
      </w:r>
      <w:r w:rsidR="005D2DDB">
        <w:rPr>
          <w:rFonts w:ascii="Arial Narrow" w:hAnsi="Arial Narrow"/>
        </w:rPr>
        <w:t xml:space="preserve">en el inventario ganadero </w:t>
      </w:r>
      <w:r w:rsidR="00167116">
        <w:rPr>
          <w:rFonts w:ascii="Arial Narrow" w:hAnsi="Arial Narrow"/>
        </w:rPr>
        <w:t>entres dichos</w:t>
      </w:r>
      <w:r w:rsidR="00B60D8A" w:rsidRPr="00106577">
        <w:rPr>
          <w:rFonts w:ascii="Arial Narrow" w:hAnsi="Arial Narrow"/>
        </w:rPr>
        <w:t xml:space="preserve"> países</w:t>
      </w:r>
      <w:r w:rsidR="00B60D8A">
        <w:rPr>
          <w:rFonts w:ascii="Arial Narrow" w:hAnsi="Arial Narrow"/>
        </w:rPr>
        <w:t>.</w:t>
      </w:r>
    </w:p>
    <w:p w:rsidR="000F41B0" w:rsidRPr="00DF0A88" w:rsidRDefault="000F41B0" w:rsidP="000F41B0">
      <w:pPr>
        <w:jc w:val="center"/>
        <w:rPr>
          <w:rFonts w:ascii="Arial Narrow" w:hAnsi="Arial Narrow"/>
          <w:sz w:val="18"/>
        </w:rPr>
      </w:pPr>
      <w:r w:rsidRPr="00DF0A88">
        <w:rPr>
          <w:rFonts w:ascii="Arial Narrow" w:hAnsi="Arial Narrow"/>
          <w:sz w:val="18"/>
        </w:rPr>
        <w:t>Cuadro 1</w:t>
      </w:r>
    </w:p>
    <w:p w:rsidR="00B60D8A" w:rsidRDefault="00DF0A88" w:rsidP="00B60D8A">
      <w:pPr>
        <w:jc w:val="both"/>
        <w:rPr>
          <w:rFonts w:ascii="Arial Narrow" w:hAnsi="Arial Narrow"/>
        </w:rPr>
      </w:pPr>
      <w:r w:rsidRPr="00EC4A85">
        <w:rPr>
          <w:rFonts w:ascii="Arial Narrow" w:hAnsi="Arial Narrow"/>
          <w:noProof/>
          <w:lang w:val="es-CO" w:eastAsia="es-CO"/>
        </w:rPr>
        <w:drawing>
          <wp:inline distT="0" distB="0" distL="0" distR="0">
            <wp:extent cx="5612130" cy="2847975"/>
            <wp:effectExtent l="19050" t="0" r="7620" b="0"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F0A88" w:rsidRDefault="00DF0A88" w:rsidP="00192C69">
      <w:pPr>
        <w:jc w:val="both"/>
        <w:rPr>
          <w:rFonts w:ascii="Arial Narrow" w:hAnsi="Arial Narrow"/>
        </w:rPr>
      </w:pPr>
    </w:p>
    <w:p w:rsidR="00746D71" w:rsidRPr="00F1766F" w:rsidRDefault="0048705B" w:rsidP="00192C6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De igual forma el sector ha tenido un crecimiento</w:t>
      </w:r>
      <w:r w:rsidR="00B60D8A">
        <w:rPr>
          <w:rFonts w:ascii="Arial Narrow" w:hAnsi="Arial Narrow"/>
        </w:rPr>
        <w:t xml:space="preserve"> sostenido</w:t>
      </w:r>
      <w:r w:rsidR="00B00B44" w:rsidRPr="00106577">
        <w:rPr>
          <w:rFonts w:ascii="Arial Narrow" w:hAnsi="Arial Narrow"/>
        </w:rPr>
        <w:t xml:space="preserve">, de acuerdo a la Encuesta Anual Manufacturera del año 2010, la elaboración de productos lácteos, ha aumentado en promedio un 4% anual desde el año 2002. La producción bruta presentó un incremento promedio anual de 6,5% pasando de $ 3.1 billones en el año 2002 a $ 5.1 billones en el año 2010. </w:t>
      </w:r>
    </w:p>
    <w:p w:rsidR="00E17A1F" w:rsidRDefault="00E17A1F" w:rsidP="00192C69">
      <w:pPr>
        <w:jc w:val="both"/>
        <w:rPr>
          <w:rFonts w:ascii="Arial Narrow" w:hAnsi="Arial Narrow"/>
          <w:b/>
        </w:rPr>
      </w:pPr>
    </w:p>
    <w:p w:rsidR="000F41B0" w:rsidRDefault="0092260D" w:rsidP="00192C6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Con</w:t>
      </w:r>
      <w:r w:rsidR="00DC5F70">
        <w:rPr>
          <w:rFonts w:ascii="Arial Narrow" w:hAnsi="Arial Narrow"/>
        </w:rPr>
        <w:t xml:space="preserve"> respecto a </w:t>
      </w:r>
      <w:r>
        <w:rPr>
          <w:rFonts w:ascii="Arial Narrow" w:hAnsi="Arial Narrow"/>
        </w:rPr>
        <w:t>l</w:t>
      </w:r>
      <w:r w:rsidR="00DC5F70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producción</w:t>
      </w:r>
      <w:r w:rsidR="00A517ED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r w:rsidR="00E17A1F" w:rsidRPr="0092260D">
        <w:rPr>
          <w:rFonts w:ascii="Arial Narrow" w:hAnsi="Arial Narrow"/>
        </w:rPr>
        <w:t xml:space="preserve">Colombia cuenta con un volumen considerable de leche fresca (cerca de 2.600 millones de litros anuales) que aún no </w:t>
      </w:r>
      <w:r>
        <w:rPr>
          <w:rFonts w:ascii="Arial Narrow" w:hAnsi="Arial Narrow"/>
        </w:rPr>
        <w:t xml:space="preserve">han sido aprovechados </w:t>
      </w:r>
      <w:r w:rsidR="00517F41">
        <w:rPr>
          <w:rFonts w:ascii="Arial Narrow" w:hAnsi="Arial Narrow"/>
        </w:rPr>
        <w:t>en</w:t>
      </w:r>
      <w:r w:rsidR="003911EA">
        <w:rPr>
          <w:rFonts w:ascii="Arial Narrow" w:hAnsi="Arial Narrow"/>
        </w:rPr>
        <w:t xml:space="preserve"> proceso productivos</w:t>
      </w:r>
      <w:r w:rsidR="00BF0B36">
        <w:rPr>
          <w:rFonts w:ascii="Arial Narrow" w:hAnsi="Arial Narrow"/>
        </w:rPr>
        <w:t xml:space="preserve">, </w:t>
      </w:r>
      <w:r w:rsidR="00E17A1F" w:rsidRPr="0092260D">
        <w:rPr>
          <w:rFonts w:ascii="Arial Narrow" w:hAnsi="Arial Narrow"/>
        </w:rPr>
        <w:t>lo que asegura un suministro</w:t>
      </w:r>
      <w:r w:rsidR="00F75236" w:rsidRPr="0092260D">
        <w:rPr>
          <w:rFonts w:ascii="Arial Narrow" w:hAnsi="Arial Narrow"/>
        </w:rPr>
        <w:t xml:space="preserve"> confiable de materia prima para las nuevas empresas interesadas en desarrollar un plan de negocios en el país.</w:t>
      </w:r>
      <w:r w:rsidR="00BF0B36">
        <w:rPr>
          <w:rFonts w:ascii="Arial Narrow" w:hAnsi="Arial Narrow"/>
        </w:rPr>
        <w:t xml:space="preserve"> El gobierno </w:t>
      </w:r>
      <w:r w:rsidR="00DA406B">
        <w:rPr>
          <w:rFonts w:ascii="Arial Narrow" w:hAnsi="Arial Narrow"/>
        </w:rPr>
        <w:t>nacional</w:t>
      </w:r>
      <w:r w:rsidR="00BF0B36">
        <w:rPr>
          <w:rFonts w:ascii="Arial Narrow" w:hAnsi="Arial Narrow"/>
        </w:rPr>
        <w:t xml:space="preserve"> reconoce que el sector aun tiene brechas de productividad</w:t>
      </w:r>
      <w:r w:rsidR="00712D3C">
        <w:rPr>
          <w:rFonts w:ascii="Arial Narrow" w:hAnsi="Arial Narrow"/>
        </w:rPr>
        <w:t xml:space="preserve"> entre las regiones,</w:t>
      </w:r>
      <w:r w:rsidR="00BF0B36">
        <w:rPr>
          <w:rFonts w:ascii="Arial Narrow" w:hAnsi="Arial Narrow"/>
        </w:rPr>
        <w:t xml:space="preserve"> tenemos </w:t>
      </w:r>
      <w:r w:rsidR="00A517ED">
        <w:rPr>
          <w:rFonts w:ascii="Arial Narrow" w:hAnsi="Arial Narrow"/>
        </w:rPr>
        <w:t xml:space="preserve">aspectos </w:t>
      </w:r>
      <w:r w:rsidR="00BF0B36">
        <w:rPr>
          <w:rFonts w:ascii="Arial Narrow" w:hAnsi="Arial Narrow"/>
        </w:rPr>
        <w:t xml:space="preserve">aun por corregir en temas de competitividad, </w:t>
      </w:r>
      <w:r w:rsidR="00DA406B">
        <w:rPr>
          <w:rFonts w:ascii="Arial Narrow" w:hAnsi="Arial Narrow"/>
        </w:rPr>
        <w:t xml:space="preserve">de infraestructura y alguno temas de regulación, </w:t>
      </w:r>
      <w:r w:rsidR="00DA6B8C">
        <w:rPr>
          <w:rFonts w:ascii="Arial Narrow" w:hAnsi="Arial Narrow"/>
        </w:rPr>
        <w:t>por</w:t>
      </w:r>
      <w:r w:rsidR="00DA406B">
        <w:rPr>
          <w:rFonts w:ascii="Arial Narrow" w:hAnsi="Arial Narrow"/>
        </w:rPr>
        <w:t xml:space="preserve"> este motivo el gobierno incluyó al sector  dentro del </w:t>
      </w:r>
      <w:r w:rsidR="00DA6B8C">
        <w:rPr>
          <w:rFonts w:ascii="Arial Narrow" w:hAnsi="Arial Narrow"/>
        </w:rPr>
        <w:t>Programa</w:t>
      </w:r>
      <w:r w:rsidR="00DA406B">
        <w:rPr>
          <w:rFonts w:ascii="Arial Narrow" w:hAnsi="Arial Narrow"/>
        </w:rPr>
        <w:t xml:space="preserve"> de </w:t>
      </w:r>
      <w:r w:rsidR="00DA6B8C">
        <w:rPr>
          <w:rFonts w:ascii="Arial Narrow" w:hAnsi="Arial Narrow"/>
        </w:rPr>
        <w:t>Transformación</w:t>
      </w:r>
      <w:r w:rsidR="00DA406B">
        <w:rPr>
          <w:rFonts w:ascii="Arial Narrow" w:hAnsi="Arial Narrow"/>
        </w:rPr>
        <w:t xml:space="preserve"> Productiv</w:t>
      </w:r>
      <w:r w:rsidR="00712D3C">
        <w:rPr>
          <w:rFonts w:ascii="Arial Narrow" w:hAnsi="Arial Narrow"/>
        </w:rPr>
        <w:t>a,  donde</w:t>
      </w:r>
      <w:r w:rsidR="00DA6B8C">
        <w:rPr>
          <w:rFonts w:ascii="Arial Narrow" w:hAnsi="Arial Narrow"/>
        </w:rPr>
        <w:t xml:space="preserve"> trabajaremos</w:t>
      </w:r>
      <w:r w:rsidR="00712D3C">
        <w:rPr>
          <w:rFonts w:ascii="Arial Narrow" w:hAnsi="Arial Narrow"/>
        </w:rPr>
        <w:t xml:space="preserve"> articuladamente</w:t>
      </w:r>
      <w:r w:rsidR="00DA6B8C">
        <w:rPr>
          <w:rFonts w:ascii="Arial Narrow" w:hAnsi="Arial Narrow"/>
        </w:rPr>
        <w:t xml:space="preserve"> con el sector privado para encaminar los esfuerzos, los recursos </w:t>
      </w:r>
      <w:r w:rsidR="00712D3C">
        <w:rPr>
          <w:rFonts w:ascii="Arial Narrow" w:hAnsi="Arial Narrow"/>
        </w:rPr>
        <w:t xml:space="preserve">y las actividades de todos los actores regionales y nacionales del sector lácteo. </w:t>
      </w:r>
    </w:p>
    <w:p w:rsidR="00A964DB" w:rsidRPr="00B043C1" w:rsidRDefault="00A964DB" w:rsidP="00192C69">
      <w:pPr>
        <w:jc w:val="both"/>
        <w:rPr>
          <w:rFonts w:ascii="Arial Narrow" w:hAnsi="Arial Narrow"/>
          <w:b/>
        </w:rPr>
      </w:pPr>
      <w:r w:rsidRPr="00B043C1">
        <w:rPr>
          <w:rFonts w:ascii="Arial Narrow" w:hAnsi="Arial Narrow"/>
          <w:b/>
        </w:rPr>
        <w:lastRenderedPageBreak/>
        <w:t>Considera que la situación actual de las cuencas lácteas del país cuyas necesidades son distint</w:t>
      </w:r>
      <w:r w:rsidR="00781919">
        <w:rPr>
          <w:rFonts w:ascii="Arial Narrow" w:hAnsi="Arial Narrow"/>
          <w:b/>
        </w:rPr>
        <w:t>as de unas a otra, pueden lograr</w:t>
      </w:r>
      <w:r w:rsidRPr="00B043C1">
        <w:rPr>
          <w:rFonts w:ascii="Arial Narrow" w:hAnsi="Arial Narrow"/>
          <w:b/>
        </w:rPr>
        <w:t xml:space="preserve"> la competitividad a través de planes de mejora y fortalecimiento o requieren transformaciones productivas rápidas y eficaces para afrontar el reto de los TLC? </w:t>
      </w:r>
      <w:r w:rsidR="009419F3">
        <w:rPr>
          <w:rFonts w:ascii="Arial Narrow" w:hAnsi="Arial Narrow"/>
          <w:b/>
        </w:rPr>
        <w:t>¿Qué</w:t>
      </w:r>
      <w:r w:rsidRPr="00B043C1">
        <w:rPr>
          <w:rFonts w:ascii="Arial Narrow" w:hAnsi="Arial Narrow"/>
          <w:b/>
        </w:rPr>
        <w:t xml:space="preserve"> papel juega en esto el Ministerio de Comercio Industria y Turismo</w:t>
      </w:r>
      <w:r w:rsidR="00192C69" w:rsidRPr="00B043C1">
        <w:rPr>
          <w:rFonts w:ascii="Arial Narrow" w:hAnsi="Arial Narrow"/>
          <w:b/>
        </w:rPr>
        <w:t>?</w:t>
      </w:r>
      <w:r w:rsidRPr="00B043C1">
        <w:rPr>
          <w:rFonts w:ascii="Arial Narrow" w:hAnsi="Arial Narrow"/>
          <w:b/>
        </w:rPr>
        <w:t xml:space="preserve"> </w:t>
      </w:r>
    </w:p>
    <w:p w:rsidR="00FD5A2E" w:rsidRDefault="00FD5A2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947D87" w:rsidRDefault="00613F0D" w:rsidP="006F7EF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Somos</w:t>
      </w:r>
      <w:r w:rsidR="000F41B0">
        <w:rPr>
          <w:rFonts w:ascii="Arial Narrow" w:hAnsi="Arial Narrow"/>
        </w:rPr>
        <w:t xml:space="preserve"> conscientes </w:t>
      </w:r>
      <w:r w:rsidR="00FD5A2E">
        <w:rPr>
          <w:rFonts w:ascii="Arial Narrow" w:hAnsi="Arial Narrow"/>
        </w:rPr>
        <w:t>que las</w:t>
      </w:r>
      <w:r>
        <w:rPr>
          <w:rFonts w:ascii="Arial Narrow" w:hAnsi="Arial Narrow"/>
        </w:rPr>
        <w:t xml:space="preserve"> diferentes</w:t>
      </w:r>
      <w:r w:rsidR="00FD5A2E">
        <w:rPr>
          <w:rFonts w:ascii="Arial Narrow" w:hAnsi="Arial Narrow"/>
        </w:rPr>
        <w:t xml:space="preserve"> cuencas lácteas presentan </w:t>
      </w:r>
      <w:r w:rsidR="00B0075D">
        <w:rPr>
          <w:rFonts w:ascii="Arial Narrow" w:hAnsi="Arial Narrow"/>
        </w:rPr>
        <w:t>variadas</w:t>
      </w:r>
      <w:r w:rsidR="000F78B4">
        <w:rPr>
          <w:rFonts w:ascii="Arial Narrow" w:hAnsi="Arial Narrow"/>
        </w:rPr>
        <w:t xml:space="preserve"> etapas de desarrollo y diferencias en la </w:t>
      </w:r>
      <w:r w:rsidR="00FD5A2E">
        <w:rPr>
          <w:rFonts w:ascii="Arial Narrow" w:hAnsi="Arial Narrow"/>
        </w:rPr>
        <w:t xml:space="preserve"> </w:t>
      </w:r>
      <w:r w:rsidR="00F4430B">
        <w:rPr>
          <w:rFonts w:ascii="Arial Narrow" w:hAnsi="Arial Narrow"/>
        </w:rPr>
        <w:t xml:space="preserve">productividad y la </w:t>
      </w:r>
      <w:r w:rsidR="00AA0B53">
        <w:rPr>
          <w:rFonts w:ascii="Arial Narrow" w:hAnsi="Arial Narrow"/>
        </w:rPr>
        <w:t>competitividad</w:t>
      </w:r>
      <w:r w:rsidR="00F4430B">
        <w:rPr>
          <w:rFonts w:ascii="Arial Narrow" w:hAnsi="Arial Narrow"/>
        </w:rPr>
        <w:t>, por estos motivos el plan de desarrollo del sector lácteo</w:t>
      </w:r>
      <w:r w:rsidR="00174E11">
        <w:rPr>
          <w:rFonts w:ascii="Arial Narrow" w:hAnsi="Arial Narrow"/>
        </w:rPr>
        <w:t xml:space="preserve"> </w:t>
      </w:r>
      <w:r w:rsidR="00A517ED">
        <w:rPr>
          <w:rFonts w:ascii="Arial Narrow" w:hAnsi="Arial Narrow"/>
        </w:rPr>
        <w:t xml:space="preserve">en el marco del </w:t>
      </w:r>
      <w:r w:rsidR="00FC6643">
        <w:rPr>
          <w:rFonts w:ascii="Arial Narrow" w:hAnsi="Arial Narrow"/>
        </w:rPr>
        <w:t>Programa</w:t>
      </w:r>
      <w:r w:rsidR="00174E11">
        <w:rPr>
          <w:rFonts w:ascii="Arial Narrow" w:hAnsi="Arial Narrow"/>
        </w:rPr>
        <w:t xml:space="preserve"> de </w:t>
      </w:r>
      <w:r w:rsidR="00FC6643">
        <w:rPr>
          <w:rFonts w:ascii="Arial Narrow" w:hAnsi="Arial Narrow"/>
        </w:rPr>
        <w:t>Transformación</w:t>
      </w:r>
      <w:r w:rsidR="00174E11">
        <w:rPr>
          <w:rFonts w:ascii="Arial Narrow" w:hAnsi="Arial Narrow"/>
        </w:rPr>
        <w:t xml:space="preserve"> </w:t>
      </w:r>
      <w:r w:rsidR="00FC6643">
        <w:rPr>
          <w:rFonts w:ascii="Arial Narrow" w:hAnsi="Arial Narrow"/>
        </w:rPr>
        <w:t>P</w:t>
      </w:r>
      <w:r w:rsidR="00174E11">
        <w:rPr>
          <w:rFonts w:ascii="Arial Narrow" w:hAnsi="Arial Narrow"/>
        </w:rPr>
        <w:t>roductiva</w:t>
      </w:r>
      <w:r w:rsidR="00F4430B">
        <w:rPr>
          <w:rFonts w:ascii="Arial Narrow" w:hAnsi="Arial Narrow"/>
        </w:rPr>
        <w:t>,</w:t>
      </w:r>
      <w:r w:rsidR="004C0AF2">
        <w:rPr>
          <w:rFonts w:ascii="Arial Narrow" w:hAnsi="Arial Narrow"/>
        </w:rPr>
        <w:t xml:space="preserve"> </w:t>
      </w:r>
      <w:r w:rsidR="00F4430B">
        <w:rPr>
          <w:rFonts w:ascii="Arial Narrow" w:hAnsi="Arial Narrow"/>
        </w:rPr>
        <w:t>pret</w:t>
      </w:r>
      <w:r>
        <w:rPr>
          <w:rFonts w:ascii="Arial Narrow" w:hAnsi="Arial Narrow"/>
        </w:rPr>
        <w:t>ende</w:t>
      </w:r>
      <w:r w:rsidR="00E671F9">
        <w:rPr>
          <w:rFonts w:ascii="Arial Narrow" w:hAnsi="Arial Narrow"/>
        </w:rPr>
        <w:t xml:space="preserve"> caracterizarlas</w:t>
      </w:r>
      <w:r w:rsidR="00B0075D">
        <w:rPr>
          <w:rFonts w:ascii="Arial Narrow" w:hAnsi="Arial Narrow"/>
        </w:rPr>
        <w:t xml:space="preserve"> e identificar las necesidades y las ventajas competitiv</w:t>
      </w:r>
      <w:r w:rsidR="00947D87">
        <w:rPr>
          <w:rFonts w:ascii="Arial Narrow" w:hAnsi="Arial Narrow"/>
        </w:rPr>
        <w:t xml:space="preserve">as </w:t>
      </w:r>
      <w:r w:rsidR="00B0075D">
        <w:rPr>
          <w:rFonts w:ascii="Arial Narrow" w:hAnsi="Arial Narrow"/>
        </w:rPr>
        <w:t xml:space="preserve"> de cada una</w:t>
      </w:r>
      <w:r w:rsidR="00947D87">
        <w:rPr>
          <w:rFonts w:ascii="Arial Narrow" w:hAnsi="Arial Narrow"/>
        </w:rPr>
        <w:t>.</w:t>
      </w:r>
    </w:p>
    <w:p w:rsidR="00DB09F4" w:rsidRDefault="0062063A" w:rsidP="006F7EF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Es </w:t>
      </w:r>
      <w:r w:rsidR="000F3039">
        <w:rPr>
          <w:rFonts w:ascii="Arial Narrow" w:hAnsi="Arial Narrow"/>
        </w:rPr>
        <w:t>así</w:t>
      </w:r>
      <w:r w:rsidR="00733FA1">
        <w:rPr>
          <w:rFonts w:ascii="Arial Narrow" w:hAnsi="Arial Narrow"/>
        </w:rPr>
        <w:t xml:space="preserve"> como</w:t>
      </w:r>
      <w:r>
        <w:rPr>
          <w:rFonts w:ascii="Arial Narrow" w:hAnsi="Arial Narrow"/>
        </w:rPr>
        <w:t xml:space="preserve"> dentro del plan de desarrollo del sector </w:t>
      </w:r>
      <w:r w:rsidR="008B7B6B">
        <w:rPr>
          <w:rFonts w:ascii="Arial Narrow" w:hAnsi="Arial Narrow"/>
        </w:rPr>
        <w:t>se identificara</w:t>
      </w:r>
      <w:r w:rsidR="00514E5C">
        <w:rPr>
          <w:rFonts w:ascii="Arial Narrow" w:hAnsi="Arial Narrow"/>
        </w:rPr>
        <w:t>n</w:t>
      </w:r>
      <w:r w:rsidR="008B7B6B">
        <w:rPr>
          <w:rFonts w:ascii="Arial Narrow" w:hAnsi="Arial Narrow"/>
        </w:rPr>
        <w:t xml:space="preserve"> las necesidades</w:t>
      </w:r>
      <w:r>
        <w:rPr>
          <w:rFonts w:ascii="Arial Narrow" w:hAnsi="Arial Narrow"/>
        </w:rPr>
        <w:t xml:space="preserve"> y las acciones</w:t>
      </w:r>
      <w:r w:rsidR="008B7B6B">
        <w:rPr>
          <w:rFonts w:ascii="Arial Narrow" w:hAnsi="Arial Narrow"/>
        </w:rPr>
        <w:t xml:space="preserve"> que requieren las cuencas lecheras</w:t>
      </w:r>
      <w:r>
        <w:rPr>
          <w:rFonts w:ascii="Arial Narrow" w:hAnsi="Arial Narrow"/>
        </w:rPr>
        <w:t xml:space="preserve"> según su </w:t>
      </w:r>
      <w:r w:rsidR="00C96965">
        <w:rPr>
          <w:rFonts w:ascii="Arial Narrow" w:hAnsi="Arial Narrow"/>
        </w:rPr>
        <w:t>nivel</w:t>
      </w:r>
      <w:r w:rsidR="008B7B6B">
        <w:rPr>
          <w:rFonts w:ascii="Arial Narrow" w:hAnsi="Arial Narrow"/>
        </w:rPr>
        <w:t xml:space="preserve"> de desarrollo y</w:t>
      </w:r>
      <w:r w:rsidR="00B447CC">
        <w:rPr>
          <w:rFonts w:ascii="Arial Narrow" w:hAnsi="Arial Narrow"/>
        </w:rPr>
        <w:t xml:space="preserve"> </w:t>
      </w:r>
      <w:r w:rsidR="008B7B6B">
        <w:rPr>
          <w:rFonts w:ascii="Arial Narrow" w:hAnsi="Arial Narrow"/>
        </w:rPr>
        <w:t>permitirá</w:t>
      </w:r>
      <w:r w:rsidR="00B447CC">
        <w:rPr>
          <w:rFonts w:ascii="Arial Narrow" w:hAnsi="Arial Narrow"/>
        </w:rPr>
        <w:t xml:space="preserve"> la </w:t>
      </w:r>
      <w:r w:rsidR="00EF745E">
        <w:rPr>
          <w:rFonts w:ascii="Arial Narrow" w:hAnsi="Arial Narrow"/>
        </w:rPr>
        <w:t>transformación</w:t>
      </w:r>
      <w:r w:rsidR="0005317D">
        <w:rPr>
          <w:rFonts w:ascii="Arial Narrow" w:hAnsi="Arial Narrow"/>
        </w:rPr>
        <w:t xml:space="preserve"> productiva  o la implementación de planes de </w:t>
      </w:r>
      <w:r w:rsidR="00D27BF1">
        <w:rPr>
          <w:rFonts w:ascii="Arial Narrow" w:hAnsi="Arial Narrow"/>
        </w:rPr>
        <w:t>para cada una de las</w:t>
      </w:r>
      <w:r w:rsidR="00517DF2">
        <w:rPr>
          <w:rFonts w:ascii="Arial Narrow" w:hAnsi="Arial Narrow"/>
        </w:rPr>
        <w:t xml:space="preserve"> cuencas.</w:t>
      </w:r>
      <w:r w:rsidR="00B447CC">
        <w:rPr>
          <w:rFonts w:ascii="Arial Narrow" w:hAnsi="Arial Narrow"/>
        </w:rPr>
        <w:t xml:space="preserve"> </w:t>
      </w:r>
    </w:p>
    <w:p w:rsidR="002144B4" w:rsidRDefault="002144B4" w:rsidP="00D27BF1">
      <w:pPr>
        <w:jc w:val="both"/>
        <w:rPr>
          <w:rFonts w:ascii="Arial Narrow" w:hAnsi="Arial Narrow"/>
        </w:rPr>
      </w:pPr>
    </w:p>
    <w:p w:rsidR="00D7141B" w:rsidRDefault="00B23B99" w:rsidP="00D27BF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DB09F4">
        <w:rPr>
          <w:rFonts w:ascii="Arial Narrow" w:hAnsi="Arial Narrow"/>
        </w:rPr>
        <w:t>l</w:t>
      </w:r>
      <w:r>
        <w:rPr>
          <w:rFonts w:ascii="Arial Narrow" w:hAnsi="Arial Narrow"/>
        </w:rPr>
        <w:t xml:space="preserve"> </w:t>
      </w:r>
      <w:r w:rsidR="00DB09F4">
        <w:rPr>
          <w:rFonts w:ascii="Arial Narrow" w:hAnsi="Arial Narrow"/>
        </w:rPr>
        <w:t>Ministerio</w:t>
      </w:r>
      <w:r>
        <w:rPr>
          <w:rFonts w:ascii="Arial Narrow" w:hAnsi="Arial Narrow"/>
        </w:rPr>
        <w:t xml:space="preserve"> De Comercio </w:t>
      </w:r>
      <w:r w:rsidR="00DB09F4">
        <w:rPr>
          <w:rFonts w:ascii="Arial Narrow" w:hAnsi="Arial Narrow"/>
        </w:rPr>
        <w:t>Industrial</w:t>
      </w:r>
      <w:r w:rsidR="00D27BF1">
        <w:rPr>
          <w:rFonts w:ascii="Arial Narrow" w:hAnsi="Arial Narrow"/>
        </w:rPr>
        <w:t xml:space="preserve"> y Turismo </w:t>
      </w:r>
      <w:r w:rsidR="00530CA0" w:rsidRPr="00530CA0">
        <w:rPr>
          <w:rFonts w:ascii="Arial Narrow" w:hAnsi="Arial Narrow"/>
        </w:rPr>
        <w:t>busca fortalecer un ambiente propicio para que Colombia tenga una estructura productiva de bienes y servicios sólida, competitiva e innovadora, que contribuya a la generación de empleos formales y sostenibles</w:t>
      </w:r>
      <w:r w:rsidR="00D27BF1">
        <w:rPr>
          <w:rFonts w:ascii="Arial Narrow" w:hAnsi="Arial Narrow"/>
        </w:rPr>
        <w:t xml:space="preserve"> de igual forma el Ministerio </w:t>
      </w:r>
      <w:r w:rsidR="006713A2">
        <w:rPr>
          <w:rFonts w:ascii="Arial Narrow" w:hAnsi="Arial Narrow"/>
        </w:rPr>
        <w:t xml:space="preserve"> pone a disposición del sector herramientas para el</w:t>
      </w:r>
      <w:r w:rsidR="00DB09F4">
        <w:rPr>
          <w:rFonts w:ascii="Arial Narrow" w:hAnsi="Arial Narrow"/>
        </w:rPr>
        <w:t xml:space="preserve"> </w:t>
      </w:r>
      <w:r w:rsidR="00D7141B">
        <w:rPr>
          <w:rFonts w:ascii="Arial Narrow" w:hAnsi="Arial Narrow"/>
        </w:rPr>
        <w:t>fortaleciendo</w:t>
      </w:r>
      <w:r w:rsidR="006713A2">
        <w:rPr>
          <w:rFonts w:ascii="Arial Narrow" w:hAnsi="Arial Narrow"/>
        </w:rPr>
        <w:t xml:space="preserve"> de</w:t>
      </w:r>
      <w:r w:rsidR="00D7141B">
        <w:rPr>
          <w:rFonts w:ascii="Arial Narrow" w:hAnsi="Arial Narrow"/>
        </w:rPr>
        <w:t xml:space="preserve"> la articulación publico privada a nivel regional por medio de las Comisiones regionales de Competitividad,</w:t>
      </w:r>
      <w:r w:rsidR="00A1741C">
        <w:rPr>
          <w:rFonts w:ascii="Arial Narrow" w:hAnsi="Arial Narrow"/>
        </w:rPr>
        <w:t xml:space="preserve"> el fortalecimiento</w:t>
      </w:r>
      <w:r w:rsidR="006713A2">
        <w:rPr>
          <w:rFonts w:ascii="Arial Narrow" w:hAnsi="Arial Narrow"/>
        </w:rPr>
        <w:t xml:space="preserve"> y promoción de la</w:t>
      </w:r>
      <w:r w:rsidR="00D7141B">
        <w:rPr>
          <w:rFonts w:ascii="Arial Narrow" w:hAnsi="Arial Narrow"/>
        </w:rPr>
        <w:t xml:space="preserve"> competitividad</w:t>
      </w:r>
      <w:r w:rsidR="006713A2">
        <w:rPr>
          <w:rFonts w:ascii="Arial Narrow" w:hAnsi="Arial Narrow"/>
        </w:rPr>
        <w:t>, el fortalecimiento de la micro , medianas y pequeñas empresas</w:t>
      </w:r>
      <w:r w:rsidR="00D7141B">
        <w:rPr>
          <w:rFonts w:ascii="Arial Narrow" w:hAnsi="Arial Narrow"/>
        </w:rPr>
        <w:t xml:space="preserve"> </w:t>
      </w:r>
    </w:p>
    <w:p w:rsidR="00643F9C" w:rsidRDefault="00D7141B" w:rsidP="006713A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De igual forma el Ministerio de Comercio Industria y Turismo soporta la actividad productiva por medio de instrumentos de capacitación, financiación y desarrollo empresaria</w:t>
      </w:r>
      <w:r w:rsidR="006713A2">
        <w:rPr>
          <w:rFonts w:ascii="Arial Narrow" w:hAnsi="Arial Narrow"/>
        </w:rPr>
        <w:t xml:space="preserve">l </w:t>
      </w:r>
      <w:r w:rsidR="00A1741C">
        <w:rPr>
          <w:rFonts w:ascii="Arial Narrow" w:hAnsi="Arial Narrow"/>
        </w:rPr>
        <w:t xml:space="preserve">a partir </w:t>
      </w:r>
      <w:r w:rsidR="006713A2">
        <w:rPr>
          <w:rFonts w:ascii="Arial Narrow" w:hAnsi="Arial Narrow"/>
        </w:rPr>
        <w:t>de programas de apoyo, capacitación, y</w:t>
      </w:r>
      <w:r w:rsidR="006D73E2">
        <w:rPr>
          <w:rFonts w:ascii="Arial Narrow" w:hAnsi="Arial Narrow"/>
        </w:rPr>
        <w:t xml:space="preserve"> financiación de las empresas. </w:t>
      </w:r>
    </w:p>
    <w:p w:rsidR="00D7141B" w:rsidRDefault="00530CA0" w:rsidP="006F7EFF">
      <w:pPr>
        <w:jc w:val="both"/>
        <w:rPr>
          <w:rFonts w:ascii="Arial Narrow" w:hAnsi="Arial Narrow"/>
        </w:rPr>
      </w:pPr>
      <w:r w:rsidRPr="00530CA0">
        <w:rPr>
          <w:rFonts w:ascii="Arial Narrow" w:hAnsi="Arial Narrow"/>
        </w:rPr>
        <w:br/>
      </w:r>
      <w:r w:rsidR="00CB5A7F">
        <w:rPr>
          <w:rFonts w:ascii="Arial Narrow" w:hAnsi="Arial Narrow"/>
        </w:rPr>
        <w:t xml:space="preserve">Todos los  instrumentos mencionados, están a total disposición del sector lácteo, y el </w:t>
      </w:r>
      <w:r w:rsidR="00B114C4">
        <w:rPr>
          <w:rFonts w:ascii="Arial Narrow" w:hAnsi="Arial Narrow"/>
        </w:rPr>
        <w:t>Programa</w:t>
      </w:r>
      <w:r w:rsidR="00CB5A7F">
        <w:rPr>
          <w:rFonts w:ascii="Arial Narrow" w:hAnsi="Arial Narrow"/>
        </w:rPr>
        <w:t xml:space="preserve"> de </w:t>
      </w:r>
      <w:r w:rsidR="00B114C4">
        <w:rPr>
          <w:rFonts w:ascii="Arial Narrow" w:hAnsi="Arial Narrow"/>
        </w:rPr>
        <w:t>transformación</w:t>
      </w:r>
      <w:r w:rsidR="00CB5A7F">
        <w:rPr>
          <w:rFonts w:ascii="Arial Narrow" w:hAnsi="Arial Narrow"/>
        </w:rPr>
        <w:t xml:space="preserve"> </w:t>
      </w:r>
      <w:r w:rsidR="00B114C4">
        <w:rPr>
          <w:rFonts w:ascii="Arial Narrow" w:hAnsi="Arial Narrow"/>
        </w:rPr>
        <w:t>Productiva</w:t>
      </w:r>
      <w:r w:rsidR="00CB5A7F">
        <w:rPr>
          <w:rFonts w:ascii="Arial Narrow" w:hAnsi="Arial Narrow"/>
        </w:rPr>
        <w:t xml:space="preserve"> </w:t>
      </w:r>
      <w:r w:rsidR="00B114C4">
        <w:rPr>
          <w:rFonts w:ascii="Arial Narrow" w:hAnsi="Arial Narrow"/>
        </w:rPr>
        <w:t>actuara</w:t>
      </w:r>
      <w:r w:rsidR="00F154A0">
        <w:rPr>
          <w:rFonts w:ascii="Arial Narrow" w:hAnsi="Arial Narrow"/>
        </w:rPr>
        <w:t xml:space="preserve"> como </w:t>
      </w:r>
      <w:r w:rsidR="00CB5A7F">
        <w:rPr>
          <w:rFonts w:ascii="Arial Narrow" w:hAnsi="Arial Narrow"/>
        </w:rPr>
        <w:t>e</w:t>
      </w:r>
      <w:r w:rsidR="00F154A0">
        <w:rPr>
          <w:rFonts w:ascii="Arial Narrow" w:hAnsi="Arial Narrow"/>
        </w:rPr>
        <w:t>l</w:t>
      </w:r>
      <w:r w:rsidR="00CB5A7F">
        <w:rPr>
          <w:rFonts w:ascii="Arial Narrow" w:hAnsi="Arial Narrow"/>
        </w:rPr>
        <w:t xml:space="preserve"> catalizador</w:t>
      </w:r>
      <w:r w:rsidR="00B114C4">
        <w:rPr>
          <w:rFonts w:ascii="Arial Narrow" w:hAnsi="Arial Narrow"/>
        </w:rPr>
        <w:t xml:space="preserve">, el </w:t>
      </w:r>
      <w:r w:rsidR="00EC6F58">
        <w:rPr>
          <w:rFonts w:ascii="Arial Narrow" w:hAnsi="Arial Narrow"/>
        </w:rPr>
        <w:t>conducto</w:t>
      </w:r>
      <w:r w:rsidR="00B114C4">
        <w:rPr>
          <w:rFonts w:ascii="Arial Narrow" w:hAnsi="Arial Narrow"/>
        </w:rPr>
        <w:t xml:space="preserve"> y el articulador de la oferta institucional  </w:t>
      </w:r>
      <w:r w:rsidR="00F154A0">
        <w:rPr>
          <w:rFonts w:ascii="Arial Narrow" w:hAnsi="Arial Narrow"/>
        </w:rPr>
        <w:t>a</w:t>
      </w:r>
      <w:r w:rsidR="00B114C4">
        <w:rPr>
          <w:rFonts w:ascii="Arial Narrow" w:hAnsi="Arial Narrow"/>
        </w:rPr>
        <w:t xml:space="preserve"> los  empresarios del sector </w:t>
      </w:r>
    </w:p>
    <w:p w:rsidR="00D7141B" w:rsidRDefault="00D7141B" w:rsidP="00530CA0">
      <w:pPr>
        <w:jc w:val="both"/>
        <w:rPr>
          <w:rFonts w:ascii="Arial Narrow" w:hAnsi="Arial Narrow"/>
        </w:rPr>
      </w:pPr>
    </w:p>
    <w:p w:rsidR="005A0BC8" w:rsidRPr="00F1766F" w:rsidRDefault="005A0BC8" w:rsidP="005A0BC8">
      <w:pPr>
        <w:jc w:val="both"/>
        <w:rPr>
          <w:rFonts w:ascii="Arial Narrow" w:hAnsi="Arial Narrow"/>
        </w:rPr>
      </w:pPr>
    </w:p>
    <w:p w:rsidR="00DB6138" w:rsidRPr="00B043C1" w:rsidRDefault="005A0BC8" w:rsidP="005A0BC8">
      <w:pPr>
        <w:jc w:val="both"/>
        <w:rPr>
          <w:rFonts w:ascii="Arial Narrow" w:hAnsi="Arial Narrow"/>
          <w:b/>
        </w:rPr>
      </w:pPr>
      <w:r w:rsidRPr="00B043C1">
        <w:rPr>
          <w:rFonts w:ascii="Arial Narrow" w:hAnsi="Arial Narrow"/>
          <w:b/>
        </w:rPr>
        <w:t xml:space="preserve">La transformación Productiva es la necesidad apremiante de algunos agentes del sector y la que según el Conpes 3675 tienen menos cuantía de recursos asignados cual es su consideración </w:t>
      </w:r>
      <w:r w:rsidR="00DB6138" w:rsidRPr="00B043C1">
        <w:rPr>
          <w:rFonts w:ascii="Arial Narrow" w:hAnsi="Arial Narrow"/>
          <w:b/>
        </w:rPr>
        <w:t>al respecto?</w:t>
      </w:r>
    </w:p>
    <w:p w:rsidR="00DB6138" w:rsidRDefault="00DB6138" w:rsidP="005A0BC8">
      <w:pPr>
        <w:jc w:val="both"/>
        <w:rPr>
          <w:rFonts w:ascii="Arial Narrow" w:hAnsi="Arial Narrow"/>
        </w:rPr>
      </w:pPr>
    </w:p>
    <w:p w:rsidR="00834B8E" w:rsidRDefault="00834B8E" w:rsidP="005A0BC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Los recurso</w:t>
      </w:r>
      <w:r w:rsidR="00531963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 </w:t>
      </w:r>
      <w:r w:rsidR="00F56420">
        <w:rPr>
          <w:rFonts w:ascii="Arial Narrow" w:hAnsi="Arial Narrow"/>
        </w:rPr>
        <w:t>asignados</w:t>
      </w:r>
      <w:r>
        <w:rPr>
          <w:rFonts w:ascii="Arial Narrow" w:hAnsi="Arial Narrow"/>
        </w:rPr>
        <w:t xml:space="preserve"> en el documento </w:t>
      </w:r>
      <w:r w:rsidR="00531963">
        <w:rPr>
          <w:rFonts w:ascii="Arial Narrow" w:hAnsi="Arial Narrow"/>
        </w:rPr>
        <w:t>C</w:t>
      </w:r>
      <w:r>
        <w:rPr>
          <w:rFonts w:ascii="Arial Narrow" w:hAnsi="Arial Narrow"/>
        </w:rPr>
        <w:t xml:space="preserve">onpes, </w:t>
      </w:r>
      <w:r w:rsidR="00D63FA1">
        <w:rPr>
          <w:rFonts w:ascii="Arial Narrow" w:hAnsi="Arial Narrow"/>
        </w:rPr>
        <w:t>son recursos adicionales del gobierno nacional para el sector</w:t>
      </w:r>
      <w:r w:rsidR="00E22D24">
        <w:rPr>
          <w:rFonts w:ascii="Arial Narrow" w:hAnsi="Arial Narrow"/>
        </w:rPr>
        <w:t>,</w:t>
      </w:r>
      <w:r w:rsidR="00E12FB2">
        <w:rPr>
          <w:rFonts w:ascii="Arial Narrow" w:hAnsi="Arial Narrow"/>
        </w:rPr>
        <w:t xml:space="preserve"> </w:t>
      </w:r>
      <w:r w:rsidR="00E22D24">
        <w:rPr>
          <w:rFonts w:ascii="Arial Narrow" w:hAnsi="Arial Narrow"/>
        </w:rPr>
        <w:t xml:space="preserve"> todas las entidades que participan en el sector, tienen recursos propios</w:t>
      </w:r>
      <w:r w:rsidR="001C2DF1">
        <w:rPr>
          <w:rFonts w:ascii="Arial Narrow" w:hAnsi="Arial Narrow"/>
        </w:rPr>
        <w:t xml:space="preserve">, </w:t>
      </w:r>
      <w:r w:rsidR="00712D3C">
        <w:rPr>
          <w:rFonts w:ascii="Arial Narrow" w:hAnsi="Arial Narrow"/>
        </w:rPr>
        <w:t>recursos</w:t>
      </w:r>
      <w:r w:rsidR="001C2DF1">
        <w:rPr>
          <w:rFonts w:ascii="Arial Narrow" w:hAnsi="Arial Narrow"/>
        </w:rPr>
        <w:t xml:space="preserve"> que son utilizadas en temas de promoción de la asociatividad, planes  de mejoramiento genético, mejora de la productividad, desarrollo de conglomerados productivos</w:t>
      </w:r>
      <w:r w:rsidR="00E671F9">
        <w:rPr>
          <w:rFonts w:ascii="Arial Narrow" w:hAnsi="Arial Narrow"/>
        </w:rPr>
        <w:t xml:space="preserve">, fortalecimiento de la </w:t>
      </w:r>
      <w:r w:rsidR="00613684">
        <w:rPr>
          <w:rFonts w:ascii="Arial Narrow" w:hAnsi="Arial Narrow"/>
        </w:rPr>
        <w:t>institucionalidad,  y laboratorios.</w:t>
      </w:r>
      <w:r w:rsidR="00E671F9">
        <w:rPr>
          <w:rFonts w:ascii="Arial Narrow" w:hAnsi="Arial Narrow"/>
        </w:rPr>
        <w:tab/>
      </w:r>
      <w:r w:rsidR="00D41751">
        <w:rPr>
          <w:rFonts w:ascii="Arial Narrow" w:hAnsi="Arial Narrow"/>
        </w:rPr>
        <w:t xml:space="preserve"> </w:t>
      </w:r>
      <w:r w:rsidR="001C2DF1">
        <w:rPr>
          <w:rFonts w:ascii="Arial Narrow" w:hAnsi="Arial Narrow"/>
        </w:rPr>
        <w:t xml:space="preserve"> </w:t>
      </w:r>
      <w:r w:rsidR="00E22D24">
        <w:rPr>
          <w:rFonts w:ascii="Arial Narrow" w:hAnsi="Arial Narrow"/>
        </w:rPr>
        <w:t xml:space="preserve">   </w:t>
      </w:r>
    </w:p>
    <w:p w:rsidR="000B684F" w:rsidRDefault="000B684F" w:rsidP="0009074B">
      <w:pPr>
        <w:jc w:val="both"/>
        <w:rPr>
          <w:rFonts w:ascii="Arial Narrow" w:hAnsi="Arial Narrow"/>
        </w:rPr>
      </w:pPr>
    </w:p>
    <w:p w:rsidR="00087BC9" w:rsidRDefault="000B684F" w:rsidP="0009074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Este documento </w:t>
      </w:r>
      <w:r w:rsidR="00613684">
        <w:rPr>
          <w:rFonts w:ascii="Arial Narrow" w:hAnsi="Arial Narrow"/>
        </w:rPr>
        <w:t>además</w:t>
      </w:r>
      <w:r w:rsidR="00192B5E">
        <w:rPr>
          <w:rFonts w:ascii="Arial Narrow" w:hAnsi="Arial Narrow"/>
        </w:rPr>
        <w:t xml:space="preserve"> direcciona recursos de Cooperación de la Unión europea para </w:t>
      </w:r>
      <w:r w:rsidR="00354747">
        <w:rPr>
          <w:rFonts w:ascii="Arial Narrow" w:hAnsi="Arial Narrow"/>
        </w:rPr>
        <w:t>temas concretos como</w:t>
      </w:r>
      <w:r w:rsidR="00087BC9">
        <w:rPr>
          <w:rFonts w:ascii="Arial Narrow" w:hAnsi="Arial Narrow"/>
        </w:rPr>
        <w:t xml:space="preserve"> laboratorios, incentivos a la </w:t>
      </w:r>
      <w:r w:rsidR="00065431">
        <w:rPr>
          <w:rFonts w:ascii="Arial Narrow" w:hAnsi="Arial Narrow"/>
        </w:rPr>
        <w:t>asistencia</w:t>
      </w:r>
      <w:r w:rsidR="00087BC9">
        <w:rPr>
          <w:rFonts w:ascii="Arial Narrow" w:hAnsi="Arial Narrow"/>
        </w:rPr>
        <w:t xml:space="preserve"> </w:t>
      </w:r>
      <w:r w:rsidR="00065431">
        <w:rPr>
          <w:rFonts w:ascii="Arial Narrow" w:hAnsi="Arial Narrow"/>
        </w:rPr>
        <w:t>técnica</w:t>
      </w:r>
      <w:r w:rsidR="00087BC9">
        <w:rPr>
          <w:rFonts w:ascii="Arial Narrow" w:hAnsi="Arial Narrow"/>
        </w:rPr>
        <w:t>,</w:t>
      </w:r>
      <w:r w:rsidR="00065431">
        <w:rPr>
          <w:rFonts w:ascii="Arial Narrow" w:hAnsi="Arial Narrow"/>
        </w:rPr>
        <w:t xml:space="preserve"> fortalecimiento de l</w:t>
      </w:r>
      <w:r w:rsidR="00D4777E">
        <w:rPr>
          <w:rFonts w:ascii="Arial Narrow" w:hAnsi="Arial Narrow"/>
        </w:rPr>
        <w:t xml:space="preserve">a asociatividad,  y finalmente  en la definición </w:t>
      </w:r>
      <w:r w:rsidR="009E3866">
        <w:rPr>
          <w:rFonts w:ascii="Arial Narrow" w:hAnsi="Arial Narrow"/>
        </w:rPr>
        <w:t>de un</w:t>
      </w:r>
      <w:r w:rsidR="00065431">
        <w:rPr>
          <w:rFonts w:ascii="Arial Narrow" w:hAnsi="Arial Narrow"/>
        </w:rPr>
        <w:t xml:space="preserve"> plan de acción sectorial bajo el esquema de</w:t>
      </w:r>
      <w:r w:rsidR="009E3866">
        <w:rPr>
          <w:rFonts w:ascii="Arial Narrow" w:hAnsi="Arial Narrow"/>
        </w:rPr>
        <w:t>l programa de financiación de Innpulsa –Fomipyme.</w:t>
      </w:r>
      <w:r w:rsidR="00087BC9">
        <w:rPr>
          <w:rFonts w:ascii="Arial Narrow" w:hAnsi="Arial Narrow"/>
        </w:rPr>
        <w:t xml:space="preserve">  </w:t>
      </w:r>
      <w:r w:rsidR="00354747">
        <w:rPr>
          <w:rFonts w:ascii="Arial Narrow" w:hAnsi="Arial Narrow"/>
        </w:rPr>
        <w:t xml:space="preserve"> </w:t>
      </w:r>
    </w:p>
    <w:p w:rsidR="00FC1D08" w:rsidRDefault="00FC1D08" w:rsidP="0009074B">
      <w:pPr>
        <w:jc w:val="both"/>
        <w:rPr>
          <w:rFonts w:ascii="Arial Narrow" w:hAnsi="Arial Narrow"/>
        </w:rPr>
      </w:pPr>
    </w:p>
    <w:p w:rsidR="001F4AD3" w:rsidRDefault="000B684F" w:rsidP="005A0BC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metodología del Programa de Transformación Productiva implica </w:t>
      </w:r>
      <w:r w:rsidR="000F78B4">
        <w:rPr>
          <w:rFonts w:ascii="Arial Narrow" w:hAnsi="Arial Narrow"/>
        </w:rPr>
        <w:t xml:space="preserve">estructurar un plan de desarrollo sectorial que permitirá al sector lácteo convertirse un sector de talla mundial. </w:t>
      </w:r>
      <w:r w:rsidR="00636A5E">
        <w:rPr>
          <w:rFonts w:ascii="Arial Narrow" w:hAnsi="Arial Narrow"/>
        </w:rPr>
        <w:t>E</w:t>
      </w:r>
      <w:r w:rsidR="00631444">
        <w:rPr>
          <w:rFonts w:ascii="Arial Narrow" w:hAnsi="Arial Narrow"/>
        </w:rPr>
        <w:t>ste plan comprende  identificar la</w:t>
      </w:r>
      <w:r w:rsidR="00636A5E">
        <w:rPr>
          <w:rFonts w:ascii="Arial Narrow" w:hAnsi="Arial Narrow"/>
        </w:rPr>
        <w:t>s</w:t>
      </w:r>
      <w:r w:rsidR="00631444">
        <w:rPr>
          <w:rFonts w:ascii="Arial Narrow" w:hAnsi="Arial Narrow"/>
        </w:rPr>
        <w:t xml:space="preserve"> tareas</w:t>
      </w:r>
      <w:r w:rsidR="00636A5E">
        <w:rPr>
          <w:rFonts w:ascii="Arial Narrow" w:hAnsi="Arial Narrow"/>
        </w:rPr>
        <w:t>,</w:t>
      </w:r>
      <w:r w:rsidR="00631444">
        <w:rPr>
          <w:rFonts w:ascii="Arial Narrow" w:hAnsi="Arial Narrow"/>
        </w:rPr>
        <w:t xml:space="preserve"> los responsables, las actividades</w:t>
      </w:r>
      <w:r w:rsidR="001F4AD3">
        <w:rPr>
          <w:rFonts w:ascii="Arial Narrow" w:hAnsi="Arial Narrow"/>
        </w:rPr>
        <w:t>, recursos</w:t>
      </w:r>
      <w:r w:rsidR="00636A5E">
        <w:rPr>
          <w:rFonts w:ascii="Arial Narrow" w:hAnsi="Arial Narrow"/>
        </w:rPr>
        <w:t xml:space="preserve"> y un plan de trabajo</w:t>
      </w:r>
      <w:r w:rsidR="001F4AD3">
        <w:rPr>
          <w:rFonts w:ascii="Arial Narrow" w:hAnsi="Arial Narrow"/>
        </w:rPr>
        <w:t xml:space="preserve"> que hará que el sector se convierta en un sector de talla mundial.</w:t>
      </w:r>
    </w:p>
    <w:p w:rsidR="001F4AD3" w:rsidRDefault="001F4AD3" w:rsidP="005A0BC8">
      <w:pPr>
        <w:jc w:val="both"/>
        <w:rPr>
          <w:rFonts w:ascii="Arial Narrow" w:hAnsi="Arial Narrow"/>
        </w:rPr>
      </w:pPr>
    </w:p>
    <w:p w:rsidR="000F78B4" w:rsidRDefault="001F4AD3" w:rsidP="005A0BC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Por otro lado el Programa de transformación productiva cuenta con</w:t>
      </w:r>
      <w:r w:rsidR="00ED5510">
        <w:rPr>
          <w:rFonts w:ascii="Arial Narrow" w:hAnsi="Arial Narrow"/>
        </w:rPr>
        <w:t xml:space="preserve"> recurso</w:t>
      </w:r>
      <w:r w:rsidR="009E3866">
        <w:rPr>
          <w:rFonts w:ascii="Arial Narrow" w:hAnsi="Arial Narrow"/>
        </w:rPr>
        <w:t>s</w:t>
      </w:r>
      <w:r w:rsidR="00ED5510">
        <w:rPr>
          <w:rFonts w:ascii="Arial Narrow" w:hAnsi="Arial Narrow"/>
        </w:rPr>
        <w:t xml:space="preserve"> del presupuesto general de la nación, que le permite </w:t>
      </w:r>
      <w:r w:rsidR="004B428D">
        <w:rPr>
          <w:rFonts w:ascii="Arial Narrow" w:hAnsi="Arial Narrow"/>
        </w:rPr>
        <w:t>realizar</w:t>
      </w:r>
      <w:r w:rsidR="00ED5510">
        <w:rPr>
          <w:rFonts w:ascii="Arial Narrow" w:hAnsi="Arial Narrow"/>
        </w:rPr>
        <w:t xml:space="preserve"> la gestión en el marco del plan de desarrollo sectorial,</w:t>
      </w:r>
      <w:r w:rsidR="004B428D">
        <w:rPr>
          <w:rFonts w:ascii="Arial Narrow" w:hAnsi="Arial Narrow"/>
        </w:rPr>
        <w:t xml:space="preserve"> también  es importante mencionar que el Programa fortalece la articulación publico privada y es u</w:t>
      </w:r>
      <w:r w:rsidR="00B1705B">
        <w:rPr>
          <w:rFonts w:ascii="Arial Narrow" w:hAnsi="Arial Narrow"/>
        </w:rPr>
        <w:t>n espacio para buscar resultados estratégicos</w:t>
      </w:r>
      <w:r w:rsidR="006932B6">
        <w:rPr>
          <w:rFonts w:ascii="Arial Narrow" w:hAnsi="Arial Narrow"/>
        </w:rPr>
        <w:t xml:space="preserve"> que mejores su competitividad y productividad</w:t>
      </w:r>
      <w:r w:rsidR="00B1705B">
        <w:rPr>
          <w:rFonts w:ascii="Arial Narrow" w:hAnsi="Arial Narrow"/>
        </w:rPr>
        <w:t xml:space="preserve"> de los sectores que hace parte</w:t>
      </w:r>
      <w:r w:rsidR="006932B6">
        <w:rPr>
          <w:rFonts w:ascii="Arial Narrow" w:hAnsi="Arial Narrow"/>
        </w:rPr>
        <w:t>.</w:t>
      </w:r>
      <w:r w:rsidR="00B1705B">
        <w:rPr>
          <w:rFonts w:ascii="Arial Narrow" w:hAnsi="Arial Narrow"/>
        </w:rPr>
        <w:t xml:space="preserve"> </w:t>
      </w:r>
      <w:r w:rsidR="004B428D">
        <w:rPr>
          <w:rFonts w:ascii="Arial Narrow" w:hAnsi="Arial Narrow"/>
        </w:rPr>
        <w:t xml:space="preserve"> </w:t>
      </w:r>
      <w:r w:rsidR="00ED5510">
        <w:rPr>
          <w:rFonts w:ascii="Arial Narrow" w:hAnsi="Arial Narrow"/>
        </w:rPr>
        <w:t xml:space="preserve">   </w:t>
      </w:r>
      <w:r w:rsidR="00636A5E">
        <w:rPr>
          <w:rFonts w:ascii="Arial Narrow" w:hAnsi="Arial Narrow"/>
        </w:rPr>
        <w:t xml:space="preserve"> </w:t>
      </w:r>
      <w:r w:rsidR="00631444">
        <w:rPr>
          <w:rFonts w:ascii="Arial Narrow" w:hAnsi="Arial Narrow"/>
        </w:rPr>
        <w:t xml:space="preserve">   </w:t>
      </w:r>
    </w:p>
    <w:p w:rsidR="00974A8C" w:rsidRDefault="00974A8C" w:rsidP="005A0BC8">
      <w:pPr>
        <w:jc w:val="both"/>
        <w:rPr>
          <w:rFonts w:ascii="Arial Narrow" w:hAnsi="Arial Narrow"/>
        </w:rPr>
      </w:pPr>
    </w:p>
    <w:p w:rsidR="00974A8C" w:rsidRDefault="00974A8C" w:rsidP="005A0BC8">
      <w:pPr>
        <w:jc w:val="both"/>
        <w:rPr>
          <w:rFonts w:ascii="Arial Narrow" w:hAnsi="Arial Narrow"/>
        </w:rPr>
      </w:pPr>
    </w:p>
    <w:p w:rsidR="00974A8C" w:rsidRDefault="00974A8C" w:rsidP="005A0BC8">
      <w:pPr>
        <w:jc w:val="both"/>
        <w:rPr>
          <w:rFonts w:ascii="Arial Narrow" w:hAnsi="Arial Narrow"/>
          <w:b/>
        </w:rPr>
      </w:pPr>
    </w:p>
    <w:p w:rsidR="008811F9" w:rsidRPr="00B043C1" w:rsidRDefault="008811F9" w:rsidP="005A0BC8">
      <w:pPr>
        <w:jc w:val="both"/>
        <w:rPr>
          <w:rFonts w:ascii="Arial Narrow" w:hAnsi="Arial Narrow"/>
          <w:b/>
        </w:rPr>
      </w:pPr>
    </w:p>
    <w:p w:rsidR="00746D71" w:rsidRDefault="00DB6138" w:rsidP="005A0BC8">
      <w:pPr>
        <w:jc w:val="both"/>
        <w:rPr>
          <w:rFonts w:ascii="Arial Narrow" w:hAnsi="Arial Narrow"/>
          <w:b/>
        </w:rPr>
      </w:pPr>
      <w:r w:rsidRPr="00B043C1">
        <w:rPr>
          <w:rFonts w:ascii="Arial Narrow" w:hAnsi="Arial Narrow"/>
          <w:b/>
        </w:rPr>
        <w:t xml:space="preserve">¿Qué consideración tiene respecto a la atracción de inversión extranjera al sector </w:t>
      </w:r>
      <w:r w:rsidR="00502CAA" w:rsidRPr="00B043C1">
        <w:rPr>
          <w:rFonts w:ascii="Arial Narrow" w:hAnsi="Arial Narrow"/>
          <w:b/>
        </w:rPr>
        <w:t>lácte</w:t>
      </w:r>
      <w:r w:rsidR="00502CAA">
        <w:rPr>
          <w:rFonts w:ascii="Arial Narrow" w:hAnsi="Arial Narrow"/>
          <w:b/>
        </w:rPr>
        <w:t>o</w:t>
      </w:r>
      <w:r w:rsidR="00746D71" w:rsidRPr="00B043C1">
        <w:rPr>
          <w:rFonts w:ascii="Arial Narrow" w:hAnsi="Arial Narrow"/>
          <w:b/>
        </w:rPr>
        <w:t>? Ve viable este escenario? ¿Qu</w:t>
      </w:r>
      <w:r w:rsidRPr="00B043C1">
        <w:rPr>
          <w:rFonts w:ascii="Arial Narrow" w:hAnsi="Arial Narrow"/>
          <w:b/>
        </w:rPr>
        <w:t>e necesita el sector para ser un sector</w:t>
      </w:r>
      <w:r w:rsidR="00746D71" w:rsidRPr="00B043C1">
        <w:rPr>
          <w:rFonts w:ascii="Arial Narrow" w:hAnsi="Arial Narrow"/>
          <w:b/>
        </w:rPr>
        <w:t xml:space="preserve"> atractivo a la inversión extranjera directa?</w:t>
      </w:r>
      <w:r w:rsidR="00AF1327">
        <w:rPr>
          <w:rFonts w:ascii="Arial Narrow" w:hAnsi="Arial Narrow"/>
          <w:b/>
        </w:rPr>
        <w:t xml:space="preserve"> </w:t>
      </w:r>
    </w:p>
    <w:p w:rsidR="00AF1327" w:rsidRPr="00AF1327" w:rsidRDefault="00AF1327" w:rsidP="005A0BC8">
      <w:pPr>
        <w:jc w:val="both"/>
        <w:rPr>
          <w:rFonts w:ascii="Arial Narrow" w:hAnsi="Arial Narrow"/>
        </w:rPr>
      </w:pPr>
    </w:p>
    <w:p w:rsidR="00AF1327" w:rsidRPr="00AF1327" w:rsidRDefault="00AF1327" w:rsidP="00AF1327">
      <w:pPr>
        <w:jc w:val="both"/>
        <w:rPr>
          <w:rFonts w:ascii="Arial Narrow" w:hAnsi="Arial Narrow"/>
        </w:rPr>
      </w:pPr>
      <w:r w:rsidRPr="00AF1327">
        <w:rPr>
          <w:rFonts w:ascii="Arial Narrow" w:hAnsi="Arial Narrow"/>
        </w:rPr>
        <w:t xml:space="preserve">Dentro de la oferta institucional </w:t>
      </w:r>
      <w:r>
        <w:rPr>
          <w:rFonts w:ascii="Arial Narrow" w:hAnsi="Arial Narrow"/>
        </w:rPr>
        <w:t>Proexport</w:t>
      </w:r>
      <w:r w:rsidR="00C0341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como entidad</w:t>
      </w:r>
      <w:r w:rsidRPr="00AF1327">
        <w:rPr>
          <w:rFonts w:ascii="Arial Narrow" w:hAnsi="Arial Narrow"/>
        </w:rPr>
        <w:t xml:space="preserve"> encargada de la promoción de las exportaciones, el turismo y la inversión, cuenta con un esquema de trabajo que busca la generación de oportunidades de negocios de inversión extranjera directa, turismo internacional y exportaciones de bienes y servicios, con el fin de contribuir al crecimiento sostenible, a la diversificación de mercados, a la transformación productiva, a la generación de empleo y al posicionamiento de Colombia en el exterior, de forma alineada con el Ministerio de Comercio, Industria y Turismo</w:t>
      </w:r>
    </w:p>
    <w:p w:rsidR="00746D71" w:rsidRDefault="00746D71" w:rsidP="005A0BC8">
      <w:pPr>
        <w:jc w:val="both"/>
        <w:rPr>
          <w:rFonts w:ascii="Arial Narrow" w:hAnsi="Arial Narrow"/>
        </w:rPr>
      </w:pPr>
    </w:p>
    <w:p w:rsidR="00AF1327" w:rsidRDefault="00AF1327" w:rsidP="00AF1327">
      <w:pPr>
        <w:pStyle w:val="Sinespaciado"/>
        <w:jc w:val="both"/>
        <w:rPr>
          <w:rFonts w:ascii="Arial Narrow" w:hAnsi="Arial Narrow"/>
          <w:sz w:val="24"/>
          <w:szCs w:val="24"/>
        </w:rPr>
      </w:pPr>
      <w:r w:rsidRPr="00AF1327">
        <w:rPr>
          <w:rFonts w:ascii="Arial Narrow" w:hAnsi="Arial Narrow"/>
          <w:sz w:val="24"/>
          <w:szCs w:val="24"/>
        </w:rPr>
        <w:t>Bajo este esquema</w:t>
      </w:r>
      <w:r>
        <w:rPr>
          <w:rFonts w:ascii="Arial Narrow" w:hAnsi="Arial Narrow"/>
          <w:sz w:val="24"/>
          <w:szCs w:val="24"/>
        </w:rPr>
        <w:t xml:space="preserve"> el Ministerio de Comercio Industria y Turismo, </w:t>
      </w:r>
      <w:r w:rsidRPr="00AF1327">
        <w:rPr>
          <w:rFonts w:ascii="Arial Narrow" w:hAnsi="Arial Narrow"/>
          <w:sz w:val="24"/>
          <w:szCs w:val="24"/>
        </w:rPr>
        <w:t>ha</w:t>
      </w:r>
      <w:r w:rsidR="00226875">
        <w:rPr>
          <w:rFonts w:ascii="Arial Narrow" w:hAnsi="Arial Narrow"/>
          <w:sz w:val="24"/>
          <w:szCs w:val="24"/>
        </w:rPr>
        <w:t xml:space="preserve"> venido trabajando con</w:t>
      </w:r>
      <w:r w:rsidRPr="00AF1327">
        <w:rPr>
          <w:rFonts w:ascii="Arial Narrow" w:hAnsi="Arial Narrow"/>
          <w:sz w:val="24"/>
          <w:szCs w:val="24"/>
        </w:rPr>
        <w:t xml:space="preserve"> el sector Lácteo,  con el gremio, Fedegan,  Consejo Nacional Lácteo y  las empresas del sector lácteos en actividades de promoción como: agendas comerciales de compradores y exportadores, particip</w:t>
      </w:r>
      <w:r w:rsidR="00C03417">
        <w:rPr>
          <w:rFonts w:ascii="Arial Narrow" w:hAnsi="Arial Narrow"/>
          <w:sz w:val="24"/>
          <w:szCs w:val="24"/>
        </w:rPr>
        <w:t>ación en ferias especializadas m</w:t>
      </w:r>
      <w:r w:rsidRPr="00AF1327">
        <w:rPr>
          <w:rFonts w:ascii="Arial Narrow" w:hAnsi="Arial Narrow"/>
          <w:sz w:val="24"/>
          <w:szCs w:val="24"/>
        </w:rPr>
        <w:t>acrorruedas de negocios</w:t>
      </w:r>
      <w:r w:rsidR="00226875">
        <w:rPr>
          <w:rFonts w:ascii="Arial Narrow" w:hAnsi="Arial Narrow"/>
          <w:sz w:val="24"/>
          <w:szCs w:val="24"/>
        </w:rPr>
        <w:t xml:space="preserve"> y seminarios de actualización,</w:t>
      </w:r>
      <w:r w:rsidR="00C03417">
        <w:rPr>
          <w:rFonts w:ascii="Arial Narrow" w:hAnsi="Arial Narrow"/>
          <w:sz w:val="24"/>
          <w:szCs w:val="24"/>
        </w:rPr>
        <w:t xml:space="preserve"> trabajos de capacitación</w:t>
      </w:r>
      <w:r w:rsidR="00226875">
        <w:rPr>
          <w:rFonts w:ascii="Arial Narrow" w:hAnsi="Arial Narrow"/>
          <w:sz w:val="24"/>
          <w:szCs w:val="24"/>
        </w:rPr>
        <w:t xml:space="preserve">, estructuración de programas y proyectos y </w:t>
      </w:r>
      <w:r w:rsidR="00C03417">
        <w:rPr>
          <w:rFonts w:ascii="Arial Narrow" w:hAnsi="Arial Narrow"/>
          <w:sz w:val="24"/>
          <w:szCs w:val="24"/>
        </w:rPr>
        <w:t xml:space="preserve"> trabajos de divulgación </w:t>
      </w:r>
      <w:r w:rsidRPr="00AF1327">
        <w:rPr>
          <w:rFonts w:ascii="Arial Narrow" w:hAnsi="Arial Narrow"/>
          <w:sz w:val="24"/>
          <w:szCs w:val="24"/>
        </w:rPr>
        <w:t>entre otros.</w:t>
      </w:r>
    </w:p>
    <w:p w:rsidR="006456CA" w:rsidRDefault="006456CA" w:rsidP="00AF1327">
      <w:pPr>
        <w:pStyle w:val="Sinespaciado"/>
        <w:jc w:val="both"/>
        <w:rPr>
          <w:rFonts w:ascii="Arial Narrow" w:hAnsi="Arial Narrow"/>
          <w:sz w:val="24"/>
          <w:szCs w:val="24"/>
        </w:rPr>
      </w:pPr>
    </w:p>
    <w:p w:rsidR="00015580" w:rsidRPr="00015580" w:rsidRDefault="00015580" w:rsidP="0001558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De igual forma c</w:t>
      </w:r>
      <w:r w:rsidRPr="00015580">
        <w:rPr>
          <w:rFonts w:ascii="Arial Narrow" w:hAnsi="Arial Narrow"/>
        </w:rPr>
        <w:t>on el propósito de disponer de un Plan de Desarrollo Sectorial integral, en el año 2011 el sector lácteo se integró al Programa de Transformación Productiva.</w:t>
      </w:r>
    </w:p>
    <w:p w:rsidR="00015580" w:rsidRDefault="00015580" w:rsidP="00015580">
      <w:pPr>
        <w:jc w:val="both"/>
        <w:rPr>
          <w:rFonts w:ascii="Arial Narrow" w:hAnsi="Arial Narrow"/>
          <w:sz w:val="22"/>
          <w:szCs w:val="22"/>
          <w:lang w:val="es-CO" w:eastAsia="es-CO"/>
        </w:rPr>
      </w:pPr>
    </w:p>
    <w:p w:rsidR="00015580" w:rsidRPr="00015580" w:rsidRDefault="00015580" w:rsidP="00015580">
      <w:pPr>
        <w:jc w:val="both"/>
        <w:rPr>
          <w:rFonts w:ascii="Arial Narrow" w:hAnsi="Arial Narrow"/>
        </w:rPr>
      </w:pPr>
      <w:r w:rsidRPr="00015580">
        <w:rPr>
          <w:rFonts w:ascii="Arial Narrow" w:hAnsi="Arial Narrow"/>
        </w:rPr>
        <w:t>El Plan se construirá articuladamente con el sector público (Ministerio de Comercio, Industria y Turismo -  Ministerio de Agricultura y otras entidades nacionales y regionales), con el sector privado (Gremios, empresarios), academia, y definirá concretamente las acciones y proyectos hacia los que se deberán dirigir los esfuerzos técnicos y de recursos de los actores regionales y nacionales</w:t>
      </w:r>
      <w:r>
        <w:rPr>
          <w:rFonts w:ascii="Arial Narrow" w:hAnsi="Arial Narrow"/>
        </w:rPr>
        <w:t>,</w:t>
      </w:r>
      <w:r w:rsidRPr="00015580">
        <w:rPr>
          <w:rFonts w:ascii="Arial Narrow" w:hAnsi="Arial Narrow"/>
        </w:rPr>
        <w:t xml:space="preserve"> para alinear y focalizar el desarrollo industrial y sostenible del sector lácteo</w:t>
      </w:r>
      <w:r>
        <w:rPr>
          <w:rFonts w:ascii="Arial Narrow" w:hAnsi="Arial Narrow"/>
        </w:rPr>
        <w:t xml:space="preserve">. Este Plan </w:t>
      </w:r>
      <w:r w:rsidR="00AF01F8">
        <w:rPr>
          <w:rFonts w:ascii="Arial Narrow" w:hAnsi="Arial Narrow"/>
        </w:rPr>
        <w:t>evaluará</w:t>
      </w:r>
      <w:r>
        <w:rPr>
          <w:rFonts w:ascii="Arial Narrow" w:hAnsi="Arial Narrow"/>
        </w:rPr>
        <w:t xml:space="preserve"> las necesidades del sector lácteo, </w:t>
      </w:r>
      <w:r w:rsidR="00AF01F8">
        <w:rPr>
          <w:rFonts w:ascii="Arial Narrow" w:hAnsi="Arial Narrow"/>
        </w:rPr>
        <w:t>caracterizará</w:t>
      </w:r>
      <w:r>
        <w:rPr>
          <w:rFonts w:ascii="Arial Narrow" w:hAnsi="Arial Narrow"/>
        </w:rPr>
        <w:t xml:space="preserve"> la cadena de valor, </w:t>
      </w:r>
      <w:r w:rsidR="00AF01F8">
        <w:rPr>
          <w:rFonts w:ascii="Arial Narrow" w:hAnsi="Arial Narrow"/>
        </w:rPr>
        <w:t>identificará</w:t>
      </w:r>
      <w:r w:rsidR="003679A3">
        <w:rPr>
          <w:rFonts w:ascii="Arial Narrow" w:hAnsi="Arial Narrow"/>
        </w:rPr>
        <w:t xml:space="preserve"> la</w:t>
      </w:r>
      <w:r w:rsidR="00AF01F8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 posibilidades para atraer inversión extranjera,</w:t>
      </w:r>
      <w:r w:rsidR="00AF01F8">
        <w:rPr>
          <w:rFonts w:ascii="Arial Narrow" w:hAnsi="Arial Narrow"/>
        </w:rPr>
        <w:t xml:space="preserve"> los posibles mecanismos para </w:t>
      </w:r>
      <w:r w:rsidR="003679A3">
        <w:rPr>
          <w:rFonts w:ascii="Arial Narrow" w:hAnsi="Arial Narrow"/>
        </w:rPr>
        <w:t>aumentar las exportaciones</w:t>
      </w:r>
      <w:r w:rsidR="00AF01F8">
        <w:rPr>
          <w:rFonts w:ascii="Arial Narrow" w:hAnsi="Arial Narrow"/>
        </w:rPr>
        <w:t xml:space="preserve"> e</w:t>
      </w:r>
      <w:r w:rsidR="003679A3">
        <w:rPr>
          <w:rFonts w:ascii="Arial Narrow" w:hAnsi="Arial Narrow"/>
        </w:rPr>
        <w:t xml:space="preserve"> identificar</w:t>
      </w:r>
      <w:r w:rsidR="00AF01F8">
        <w:rPr>
          <w:rFonts w:ascii="Arial Narrow" w:hAnsi="Arial Narrow"/>
        </w:rPr>
        <w:t>á</w:t>
      </w:r>
      <w:r w:rsidR="003679A3">
        <w:rPr>
          <w:rFonts w:ascii="Arial Narrow" w:hAnsi="Arial Narrow"/>
        </w:rPr>
        <w:t xml:space="preserve"> los cuellos de botella normativos</w:t>
      </w:r>
      <w:r w:rsidR="00AF01F8">
        <w:rPr>
          <w:rFonts w:ascii="Arial Narrow" w:hAnsi="Arial Narrow"/>
        </w:rPr>
        <w:t xml:space="preserve"> y</w:t>
      </w:r>
      <w:r w:rsidR="003679A3">
        <w:rPr>
          <w:rFonts w:ascii="Arial Narrow" w:hAnsi="Arial Narrow"/>
        </w:rPr>
        <w:t xml:space="preserve"> de infraestructura a los cuales se ve enfrentado el sector.   </w:t>
      </w:r>
      <w:r>
        <w:rPr>
          <w:rFonts w:ascii="Arial Narrow" w:hAnsi="Arial Narrow"/>
        </w:rPr>
        <w:t xml:space="preserve">    </w:t>
      </w:r>
      <w:r w:rsidRPr="00015580">
        <w:rPr>
          <w:rFonts w:ascii="Arial Narrow" w:hAnsi="Arial Narrow"/>
        </w:rPr>
        <w:t xml:space="preserve"> </w:t>
      </w:r>
    </w:p>
    <w:p w:rsidR="006456CA" w:rsidRPr="00AF1327" w:rsidRDefault="006456CA" w:rsidP="00AF1327">
      <w:pPr>
        <w:pStyle w:val="Sinespaciado"/>
        <w:jc w:val="both"/>
        <w:rPr>
          <w:rFonts w:ascii="Arial Narrow" w:hAnsi="Arial Narrow"/>
          <w:sz w:val="24"/>
          <w:szCs w:val="24"/>
        </w:rPr>
      </w:pPr>
    </w:p>
    <w:p w:rsidR="00AF1327" w:rsidRDefault="00AF1327" w:rsidP="005A0BC8">
      <w:pPr>
        <w:jc w:val="both"/>
        <w:rPr>
          <w:rFonts w:ascii="Arial Narrow" w:hAnsi="Arial Narrow"/>
        </w:rPr>
      </w:pPr>
    </w:p>
    <w:p w:rsidR="00AF1327" w:rsidRPr="00F1766F" w:rsidRDefault="00AF1327" w:rsidP="005A0BC8">
      <w:pPr>
        <w:jc w:val="both"/>
        <w:rPr>
          <w:rFonts w:ascii="Arial Narrow" w:hAnsi="Arial Narrow"/>
        </w:rPr>
      </w:pPr>
    </w:p>
    <w:p w:rsidR="00746D71" w:rsidRPr="009911FC" w:rsidRDefault="00746D71" w:rsidP="005A0BC8">
      <w:pPr>
        <w:jc w:val="both"/>
        <w:rPr>
          <w:rFonts w:ascii="Arial Narrow" w:hAnsi="Arial Narrow"/>
          <w:b/>
        </w:rPr>
      </w:pPr>
      <w:r w:rsidRPr="00502CAA">
        <w:rPr>
          <w:rFonts w:ascii="Arial Narrow" w:hAnsi="Arial Narrow"/>
          <w:b/>
        </w:rPr>
        <w:t xml:space="preserve">¿Que avances en las Políticas y decisiones para la modernización y competitividad del lechero </w:t>
      </w:r>
      <w:r w:rsidR="00CD063E">
        <w:rPr>
          <w:rFonts w:ascii="Arial Narrow" w:hAnsi="Arial Narrow"/>
          <w:b/>
        </w:rPr>
        <w:t xml:space="preserve">de Colombia contemplados en el </w:t>
      </w:r>
      <w:r w:rsidRPr="00502CAA">
        <w:rPr>
          <w:rFonts w:ascii="Arial Narrow" w:hAnsi="Arial Narrow"/>
          <w:b/>
        </w:rPr>
        <w:t xml:space="preserve"> documento Conpes lechero y en los mimos tratados se han logrado?</w:t>
      </w:r>
    </w:p>
    <w:p w:rsidR="00B63642" w:rsidRDefault="00B63642" w:rsidP="00C164B1">
      <w:pPr>
        <w:rPr>
          <w:kern w:val="32"/>
          <w:sz w:val="20"/>
          <w:szCs w:val="20"/>
        </w:rPr>
      </w:pPr>
    </w:p>
    <w:p w:rsidR="009F00E4" w:rsidRDefault="009F00E4" w:rsidP="00C164B1">
      <w:pPr>
        <w:rPr>
          <w:kern w:val="32"/>
          <w:sz w:val="20"/>
          <w:szCs w:val="20"/>
        </w:rPr>
      </w:pPr>
    </w:p>
    <w:p w:rsidR="008B021F" w:rsidRDefault="009F00E4" w:rsidP="00424099">
      <w:pPr>
        <w:jc w:val="both"/>
        <w:rPr>
          <w:rFonts w:ascii="Arial Narrow" w:hAnsi="Arial Narrow"/>
        </w:rPr>
      </w:pPr>
      <w:r w:rsidRPr="009F00E4">
        <w:rPr>
          <w:rFonts w:ascii="Arial Narrow" w:hAnsi="Arial Narrow"/>
        </w:rPr>
        <w:t xml:space="preserve">Los </w:t>
      </w:r>
      <w:r>
        <w:rPr>
          <w:rFonts w:ascii="Arial Narrow" w:hAnsi="Arial Narrow"/>
        </w:rPr>
        <w:t xml:space="preserve">avances </w:t>
      </w:r>
      <w:r w:rsidR="002461D9">
        <w:rPr>
          <w:rFonts w:ascii="Arial Narrow" w:hAnsi="Arial Narrow"/>
        </w:rPr>
        <w:t xml:space="preserve">del Conpes lácteo son: en primer lugar </w:t>
      </w:r>
      <w:r w:rsidR="008B021F">
        <w:rPr>
          <w:rFonts w:ascii="Arial Narrow" w:hAnsi="Arial Narrow"/>
        </w:rPr>
        <w:t>la inclusión del sector lácteo bajo la</w:t>
      </w:r>
      <w:r w:rsidR="003D4DF6">
        <w:rPr>
          <w:rFonts w:ascii="Arial Narrow" w:hAnsi="Arial Narrow"/>
          <w:sz w:val="22"/>
          <w:szCs w:val="22"/>
        </w:rPr>
        <w:t xml:space="preserve"> </w:t>
      </w:r>
      <w:r w:rsidR="008B021F">
        <w:rPr>
          <w:rFonts w:ascii="Arial Narrow" w:hAnsi="Arial Narrow"/>
        </w:rPr>
        <w:t xml:space="preserve"> metodología del Programa de Transformación </w:t>
      </w:r>
      <w:r w:rsidR="00552549">
        <w:rPr>
          <w:rFonts w:ascii="Arial Narrow" w:hAnsi="Arial Narrow"/>
        </w:rPr>
        <w:t>Productiva,</w:t>
      </w:r>
      <w:r w:rsidR="008B021F">
        <w:rPr>
          <w:rFonts w:ascii="Arial Narrow" w:hAnsi="Arial Narrow"/>
        </w:rPr>
        <w:t xml:space="preserve"> lo que implica la  estructurar un plan de desarrollo sectorial que permitirá al sector lácteo convertirse un sector de talla mundial.</w:t>
      </w:r>
    </w:p>
    <w:p w:rsidR="008B021F" w:rsidRDefault="008B021F" w:rsidP="00424099">
      <w:pPr>
        <w:jc w:val="both"/>
        <w:rPr>
          <w:rFonts w:ascii="Arial Narrow" w:hAnsi="Arial Narrow"/>
        </w:rPr>
      </w:pPr>
    </w:p>
    <w:p w:rsidR="008B021F" w:rsidRDefault="008B021F" w:rsidP="0042409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En segundo lugar, se publicó un</w:t>
      </w:r>
      <w:r w:rsidR="00424099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convocatoria para realizar</w:t>
      </w:r>
      <w:r w:rsidR="00BB3465">
        <w:rPr>
          <w:rFonts w:ascii="Arial Narrow" w:hAnsi="Arial Narrow"/>
        </w:rPr>
        <w:t xml:space="preserve"> y estructurar</w:t>
      </w:r>
      <w:r>
        <w:rPr>
          <w:rFonts w:ascii="Arial Narrow" w:hAnsi="Arial Narrow"/>
        </w:rPr>
        <w:t xml:space="preserve"> </w:t>
      </w:r>
      <w:r w:rsidR="00424099">
        <w:rPr>
          <w:rFonts w:ascii="Arial Narrow" w:hAnsi="Arial Narrow"/>
        </w:rPr>
        <w:t xml:space="preserve">el </w:t>
      </w:r>
      <w:r w:rsidR="00552549">
        <w:rPr>
          <w:rFonts w:ascii="Arial Narrow" w:hAnsi="Arial Narrow"/>
        </w:rPr>
        <w:t xml:space="preserve">plan de desarrollo sectorial, </w:t>
      </w:r>
      <w:r w:rsidR="00BB3465">
        <w:rPr>
          <w:rFonts w:ascii="Arial Narrow" w:hAnsi="Arial Narrow"/>
        </w:rPr>
        <w:t>que</w:t>
      </w:r>
      <w:r w:rsidR="00424099">
        <w:rPr>
          <w:rFonts w:ascii="Arial Narrow" w:hAnsi="Arial Narrow"/>
        </w:rPr>
        <w:t xml:space="preserve"> comprende</w:t>
      </w:r>
      <w:r>
        <w:rPr>
          <w:rFonts w:ascii="Arial Narrow" w:hAnsi="Arial Narrow"/>
        </w:rPr>
        <w:t xml:space="preserve"> las tareas, los responsables, las actividades, recursos</w:t>
      </w:r>
      <w:r w:rsidR="00424099">
        <w:rPr>
          <w:rFonts w:ascii="Arial Narrow" w:hAnsi="Arial Narrow"/>
        </w:rPr>
        <w:t xml:space="preserve"> que </w:t>
      </w:r>
      <w:r>
        <w:rPr>
          <w:rFonts w:ascii="Arial Narrow" w:hAnsi="Arial Narrow"/>
        </w:rPr>
        <w:t>hará que el sector se convierta en un sector de talla mundial.</w:t>
      </w:r>
    </w:p>
    <w:p w:rsidR="00424099" w:rsidRDefault="00424099" w:rsidP="00424099">
      <w:pPr>
        <w:jc w:val="both"/>
        <w:rPr>
          <w:rFonts w:ascii="Arial Narrow" w:hAnsi="Arial Narrow"/>
        </w:rPr>
      </w:pPr>
    </w:p>
    <w:p w:rsidR="00424099" w:rsidRDefault="00424099" w:rsidP="0042409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En tercer lugar </w:t>
      </w:r>
      <w:r w:rsidR="00F70891">
        <w:rPr>
          <w:rFonts w:ascii="Arial Narrow" w:hAnsi="Arial Narrow"/>
        </w:rPr>
        <w:t xml:space="preserve">desde el Programa estamos trabajando en la articulación </w:t>
      </w:r>
      <w:r w:rsidR="00A26EFF">
        <w:rPr>
          <w:rFonts w:ascii="Arial Narrow" w:hAnsi="Arial Narrow"/>
        </w:rPr>
        <w:t>público</w:t>
      </w:r>
      <w:r w:rsidR="00F70891">
        <w:rPr>
          <w:rFonts w:ascii="Arial Narrow" w:hAnsi="Arial Narrow"/>
        </w:rPr>
        <w:t xml:space="preserve"> privada con un enfoque regional con los diferentes actores</w:t>
      </w:r>
      <w:r w:rsidR="00FC16D7">
        <w:rPr>
          <w:rFonts w:ascii="Arial Narrow" w:hAnsi="Arial Narrow"/>
        </w:rPr>
        <w:t xml:space="preserve"> </w:t>
      </w:r>
      <w:r w:rsidR="00F70891">
        <w:rPr>
          <w:rFonts w:ascii="Arial Narrow" w:hAnsi="Arial Narrow"/>
        </w:rPr>
        <w:t xml:space="preserve">que hacen </w:t>
      </w:r>
      <w:r w:rsidR="00A26EFF">
        <w:rPr>
          <w:rFonts w:ascii="Arial Narrow" w:hAnsi="Arial Narrow"/>
        </w:rPr>
        <w:t>pa</w:t>
      </w:r>
      <w:r w:rsidR="00F70891">
        <w:rPr>
          <w:rFonts w:ascii="Arial Narrow" w:hAnsi="Arial Narrow"/>
        </w:rPr>
        <w:t>rte de la  cadena</w:t>
      </w:r>
      <w:r w:rsidR="00A26EFF">
        <w:rPr>
          <w:rFonts w:ascii="Arial Narrow" w:hAnsi="Arial Narrow"/>
        </w:rPr>
        <w:t xml:space="preserve"> valor</w:t>
      </w:r>
      <w:r w:rsidR="00F70891">
        <w:rPr>
          <w:rFonts w:ascii="Arial Narrow" w:hAnsi="Arial Narrow"/>
        </w:rPr>
        <w:t xml:space="preserve">  del sector lácteo  </w:t>
      </w:r>
    </w:p>
    <w:p w:rsidR="00FC16D7" w:rsidRDefault="00FC16D7" w:rsidP="00424099">
      <w:pPr>
        <w:jc w:val="both"/>
        <w:rPr>
          <w:rFonts w:ascii="Arial Narrow" w:hAnsi="Arial Narrow"/>
        </w:rPr>
      </w:pPr>
    </w:p>
    <w:p w:rsidR="005C3EC7" w:rsidRDefault="00FC16D7" w:rsidP="0042409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Finalmente el Programa de </w:t>
      </w:r>
      <w:r w:rsidR="00B047E7">
        <w:rPr>
          <w:rFonts w:ascii="Arial Narrow" w:hAnsi="Arial Narrow"/>
        </w:rPr>
        <w:t>transformación</w:t>
      </w:r>
      <w:r>
        <w:rPr>
          <w:rFonts w:ascii="Arial Narrow" w:hAnsi="Arial Narrow"/>
        </w:rPr>
        <w:t xml:space="preserve"> productiva</w:t>
      </w:r>
      <w:r w:rsidR="00B047E7">
        <w:rPr>
          <w:rFonts w:ascii="Arial Narrow" w:hAnsi="Arial Narrow"/>
        </w:rPr>
        <w:t xml:space="preserve"> </w:t>
      </w:r>
      <w:r w:rsidR="00BB3465">
        <w:rPr>
          <w:rFonts w:ascii="Arial Narrow" w:hAnsi="Arial Narrow"/>
        </w:rPr>
        <w:t>está</w:t>
      </w:r>
      <w:r w:rsidR="00B047E7">
        <w:rPr>
          <w:rFonts w:ascii="Arial Narrow" w:hAnsi="Arial Narrow"/>
        </w:rPr>
        <w:t xml:space="preserve"> acompañando al interior del Ministerio de Comercio Industria y Comercio la estructuración</w:t>
      </w:r>
      <w:r w:rsidR="005C3EC7">
        <w:rPr>
          <w:rFonts w:ascii="Arial Narrow" w:hAnsi="Arial Narrow"/>
        </w:rPr>
        <w:t xml:space="preserve"> y puesta en marcha de un programa de fortalecimiento de los eslabones de la cadena láctea por medio del programa Innpulsa.</w:t>
      </w:r>
    </w:p>
    <w:p w:rsidR="005C3EC7" w:rsidRDefault="005C3EC7" w:rsidP="00424099">
      <w:pPr>
        <w:jc w:val="both"/>
        <w:rPr>
          <w:rFonts w:ascii="Arial Narrow" w:hAnsi="Arial Narrow"/>
        </w:rPr>
      </w:pPr>
    </w:p>
    <w:p w:rsidR="003D4DF6" w:rsidRDefault="003D4DF6" w:rsidP="00C164B1">
      <w:pPr>
        <w:rPr>
          <w:rFonts w:ascii="Arial Narrow" w:hAnsi="Arial Narrow"/>
          <w:sz w:val="22"/>
          <w:szCs w:val="22"/>
        </w:rPr>
      </w:pPr>
    </w:p>
    <w:p w:rsidR="003D4DF6" w:rsidRDefault="003D4DF6" w:rsidP="00C164B1">
      <w:pPr>
        <w:rPr>
          <w:rFonts w:ascii="Arial Narrow" w:hAnsi="Arial Narrow"/>
          <w:sz w:val="22"/>
          <w:szCs w:val="22"/>
        </w:rPr>
      </w:pPr>
    </w:p>
    <w:sectPr w:rsidR="003D4DF6" w:rsidSect="006170F7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344" w:rsidRDefault="004F1344" w:rsidP="00F1766F">
      <w:r>
        <w:separator/>
      </w:r>
    </w:p>
  </w:endnote>
  <w:endnote w:type="continuationSeparator" w:id="0">
    <w:p w:rsidR="004F1344" w:rsidRDefault="004F1344" w:rsidP="00F17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6626"/>
      <w:docPartObj>
        <w:docPartGallery w:val="Page Numbers (Bottom of Page)"/>
        <w:docPartUnique/>
      </w:docPartObj>
    </w:sdtPr>
    <w:sdtContent>
      <w:p w:rsidR="006713A2" w:rsidRDefault="008A14C0">
        <w:pPr>
          <w:pStyle w:val="Piedepgina"/>
          <w:jc w:val="right"/>
        </w:pPr>
        <w:fldSimple w:instr=" PAGE   \* MERGEFORMAT ">
          <w:r w:rsidR="004F1344">
            <w:rPr>
              <w:noProof/>
            </w:rPr>
            <w:t>1</w:t>
          </w:r>
        </w:fldSimple>
      </w:p>
    </w:sdtContent>
  </w:sdt>
  <w:p w:rsidR="006713A2" w:rsidRDefault="006713A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344" w:rsidRDefault="004F1344" w:rsidP="00F1766F">
      <w:r>
        <w:separator/>
      </w:r>
    </w:p>
  </w:footnote>
  <w:footnote w:type="continuationSeparator" w:id="0">
    <w:p w:rsidR="004F1344" w:rsidRDefault="004F1344" w:rsidP="00F176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53373"/>
    <w:multiLevelType w:val="hybridMultilevel"/>
    <w:tmpl w:val="56D4534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FE72CC"/>
    <w:multiLevelType w:val="hybridMultilevel"/>
    <w:tmpl w:val="90E8A7F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C504D0"/>
    <w:multiLevelType w:val="hybridMultilevel"/>
    <w:tmpl w:val="A97C6C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8D1DCA"/>
    <w:multiLevelType w:val="hybridMultilevel"/>
    <w:tmpl w:val="149268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AB5588"/>
    <w:multiLevelType w:val="hybridMultilevel"/>
    <w:tmpl w:val="29C8553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5C717F"/>
    <w:multiLevelType w:val="hybridMultilevel"/>
    <w:tmpl w:val="A5C4F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C571D"/>
    <w:multiLevelType w:val="hybridMultilevel"/>
    <w:tmpl w:val="63763E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964DB"/>
    <w:rsid w:val="00015580"/>
    <w:rsid w:val="0005317D"/>
    <w:rsid w:val="00065431"/>
    <w:rsid w:val="000721FD"/>
    <w:rsid w:val="00077302"/>
    <w:rsid w:val="0008508F"/>
    <w:rsid w:val="00087BC9"/>
    <w:rsid w:val="0009074B"/>
    <w:rsid w:val="000B684F"/>
    <w:rsid w:val="000F3039"/>
    <w:rsid w:val="000F41B0"/>
    <w:rsid w:val="000F78B4"/>
    <w:rsid w:val="000F792A"/>
    <w:rsid w:val="00106577"/>
    <w:rsid w:val="001274B6"/>
    <w:rsid w:val="001402E0"/>
    <w:rsid w:val="00147BE5"/>
    <w:rsid w:val="00167116"/>
    <w:rsid w:val="00174E11"/>
    <w:rsid w:val="00192B5E"/>
    <w:rsid w:val="00192C69"/>
    <w:rsid w:val="001C2DF1"/>
    <w:rsid w:val="001F4AD3"/>
    <w:rsid w:val="002144B4"/>
    <w:rsid w:val="00226875"/>
    <w:rsid w:val="00233E2B"/>
    <w:rsid w:val="00245434"/>
    <w:rsid w:val="002461D9"/>
    <w:rsid w:val="00260E5F"/>
    <w:rsid w:val="002D6FC8"/>
    <w:rsid w:val="00323914"/>
    <w:rsid w:val="00354747"/>
    <w:rsid w:val="003679A3"/>
    <w:rsid w:val="003911EA"/>
    <w:rsid w:val="003A7725"/>
    <w:rsid w:val="003A7BF1"/>
    <w:rsid w:val="003D4DF6"/>
    <w:rsid w:val="003F5406"/>
    <w:rsid w:val="00424099"/>
    <w:rsid w:val="0045129B"/>
    <w:rsid w:val="00456D54"/>
    <w:rsid w:val="0048705B"/>
    <w:rsid w:val="004A40D7"/>
    <w:rsid w:val="004B428D"/>
    <w:rsid w:val="004C0AF2"/>
    <w:rsid w:val="004F1344"/>
    <w:rsid w:val="00502CAA"/>
    <w:rsid w:val="00514E5C"/>
    <w:rsid w:val="00517DF2"/>
    <w:rsid w:val="00517F41"/>
    <w:rsid w:val="00530CA0"/>
    <w:rsid w:val="00531963"/>
    <w:rsid w:val="005456BA"/>
    <w:rsid w:val="0055193D"/>
    <w:rsid w:val="00552549"/>
    <w:rsid w:val="0056549C"/>
    <w:rsid w:val="00586000"/>
    <w:rsid w:val="00587D02"/>
    <w:rsid w:val="00591195"/>
    <w:rsid w:val="00591198"/>
    <w:rsid w:val="005A0BC8"/>
    <w:rsid w:val="005C3EC7"/>
    <w:rsid w:val="005D2DDB"/>
    <w:rsid w:val="005F26A2"/>
    <w:rsid w:val="00605365"/>
    <w:rsid w:val="00613684"/>
    <w:rsid w:val="00613F0D"/>
    <w:rsid w:val="006170F7"/>
    <w:rsid w:val="0062063A"/>
    <w:rsid w:val="00622787"/>
    <w:rsid w:val="00631444"/>
    <w:rsid w:val="00636763"/>
    <w:rsid w:val="00636A5E"/>
    <w:rsid w:val="00643F9C"/>
    <w:rsid w:val="006456CA"/>
    <w:rsid w:val="006713A2"/>
    <w:rsid w:val="006932B6"/>
    <w:rsid w:val="006C69E8"/>
    <w:rsid w:val="006D73E2"/>
    <w:rsid w:val="006E07F6"/>
    <w:rsid w:val="006E1E70"/>
    <w:rsid w:val="006F3AD6"/>
    <w:rsid w:val="006F7EFF"/>
    <w:rsid w:val="00701C6E"/>
    <w:rsid w:val="00712D3C"/>
    <w:rsid w:val="00716FC5"/>
    <w:rsid w:val="00732BBF"/>
    <w:rsid w:val="00733FA1"/>
    <w:rsid w:val="00746D71"/>
    <w:rsid w:val="007728FE"/>
    <w:rsid w:val="00781919"/>
    <w:rsid w:val="007921C3"/>
    <w:rsid w:val="007D2923"/>
    <w:rsid w:val="007F5247"/>
    <w:rsid w:val="00815501"/>
    <w:rsid w:val="00834B8E"/>
    <w:rsid w:val="00842AB5"/>
    <w:rsid w:val="008553AF"/>
    <w:rsid w:val="00864221"/>
    <w:rsid w:val="008763A9"/>
    <w:rsid w:val="008811F9"/>
    <w:rsid w:val="008A14C0"/>
    <w:rsid w:val="008B021F"/>
    <w:rsid w:val="008B22DC"/>
    <w:rsid w:val="008B7B6B"/>
    <w:rsid w:val="008C60F9"/>
    <w:rsid w:val="008F5DEA"/>
    <w:rsid w:val="00903BB0"/>
    <w:rsid w:val="0092260D"/>
    <w:rsid w:val="009419F3"/>
    <w:rsid w:val="00947D87"/>
    <w:rsid w:val="00974A8C"/>
    <w:rsid w:val="009809A7"/>
    <w:rsid w:val="00980DF8"/>
    <w:rsid w:val="009911FC"/>
    <w:rsid w:val="00992253"/>
    <w:rsid w:val="009A7E29"/>
    <w:rsid w:val="009E3866"/>
    <w:rsid w:val="009F00E4"/>
    <w:rsid w:val="009F7C73"/>
    <w:rsid w:val="00A0756E"/>
    <w:rsid w:val="00A1741C"/>
    <w:rsid w:val="00A26EFF"/>
    <w:rsid w:val="00A517ED"/>
    <w:rsid w:val="00A56FF0"/>
    <w:rsid w:val="00A753CE"/>
    <w:rsid w:val="00A75E79"/>
    <w:rsid w:val="00A964DB"/>
    <w:rsid w:val="00AA0B53"/>
    <w:rsid w:val="00AB5D2F"/>
    <w:rsid w:val="00AD2352"/>
    <w:rsid w:val="00AF01F8"/>
    <w:rsid w:val="00AF1327"/>
    <w:rsid w:val="00B0075D"/>
    <w:rsid w:val="00B00B44"/>
    <w:rsid w:val="00B043C1"/>
    <w:rsid w:val="00B047E7"/>
    <w:rsid w:val="00B04855"/>
    <w:rsid w:val="00B114C4"/>
    <w:rsid w:val="00B1705B"/>
    <w:rsid w:val="00B23B99"/>
    <w:rsid w:val="00B447CC"/>
    <w:rsid w:val="00B576F2"/>
    <w:rsid w:val="00B60D8A"/>
    <w:rsid w:val="00B63642"/>
    <w:rsid w:val="00B71518"/>
    <w:rsid w:val="00B7200A"/>
    <w:rsid w:val="00B830A8"/>
    <w:rsid w:val="00BA019C"/>
    <w:rsid w:val="00BB3465"/>
    <w:rsid w:val="00BD45A1"/>
    <w:rsid w:val="00BF0B36"/>
    <w:rsid w:val="00C03417"/>
    <w:rsid w:val="00C164B1"/>
    <w:rsid w:val="00C22D4F"/>
    <w:rsid w:val="00C30F5E"/>
    <w:rsid w:val="00C61D9B"/>
    <w:rsid w:val="00C92921"/>
    <w:rsid w:val="00C96965"/>
    <w:rsid w:val="00CA2125"/>
    <w:rsid w:val="00CA41A9"/>
    <w:rsid w:val="00CB5A7F"/>
    <w:rsid w:val="00CD063E"/>
    <w:rsid w:val="00CE4D2B"/>
    <w:rsid w:val="00D21C0A"/>
    <w:rsid w:val="00D27BF1"/>
    <w:rsid w:val="00D41751"/>
    <w:rsid w:val="00D4777E"/>
    <w:rsid w:val="00D63FA1"/>
    <w:rsid w:val="00D67AA7"/>
    <w:rsid w:val="00D7141B"/>
    <w:rsid w:val="00DA406B"/>
    <w:rsid w:val="00DA6B8C"/>
    <w:rsid w:val="00DB09F4"/>
    <w:rsid w:val="00DB6138"/>
    <w:rsid w:val="00DC5F70"/>
    <w:rsid w:val="00DD0348"/>
    <w:rsid w:val="00DF0A88"/>
    <w:rsid w:val="00E12FB2"/>
    <w:rsid w:val="00E14D02"/>
    <w:rsid w:val="00E17A1F"/>
    <w:rsid w:val="00E22D24"/>
    <w:rsid w:val="00E671F9"/>
    <w:rsid w:val="00EA4D0B"/>
    <w:rsid w:val="00EB079E"/>
    <w:rsid w:val="00EC4A85"/>
    <w:rsid w:val="00EC6F58"/>
    <w:rsid w:val="00ED112D"/>
    <w:rsid w:val="00ED5510"/>
    <w:rsid w:val="00EE3F3C"/>
    <w:rsid w:val="00EF1200"/>
    <w:rsid w:val="00EF745E"/>
    <w:rsid w:val="00F154A0"/>
    <w:rsid w:val="00F1766F"/>
    <w:rsid w:val="00F36839"/>
    <w:rsid w:val="00F4430B"/>
    <w:rsid w:val="00F56420"/>
    <w:rsid w:val="00F70891"/>
    <w:rsid w:val="00F75236"/>
    <w:rsid w:val="00FA36ED"/>
    <w:rsid w:val="00FC16D7"/>
    <w:rsid w:val="00FC1D08"/>
    <w:rsid w:val="00FC6643"/>
    <w:rsid w:val="00FD5A2E"/>
    <w:rsid w:val="00FF053E"/>
    <w:rsid w:val="00FF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ＭＳ 明朝" w:hAnsi="Cambria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29B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  <w:semiHidden/>
    <w:unhideWhenUsed/>
    <w:rsid w:val="00F1766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F1766F"/>
    <w:rPr>
      <w:rFonts w:ascii="Calibri" w:eastAsia="Calibri" w:hAnsi="Calibri"/>
      <w:sz w:val="20"/>
      <w:szCs w:val="20"/>
      <w:lang w:val="es-CO"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F1766F"/>
    <w:rPr>
      <w:rFonts w:ascii="Calibri" w:eastAsia="Calibri" w:hAnsi="Calibri"/>
      <w:lang w:val="es-CO" w:eastAsia="en-US"/>
    </w:rPr>
  </w:style>
  <w:style w:type="paragraph" w:styleId="Prrafodelista">
    <w:name w:val="List Paragraph"/>
    <w:basedOn w:val="Normal"/>
    <w:uiPriority w:val="34"/>
    <w:qFormat/>
    <w:rsid w:val="00F1766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O" w:eastAsia="es-CO"/>
    </w:rPr>
  </w:style>
  <w:style w:type="paragraph" w:styleId="Encabezado">
    <w:name w:val="header"/>
    <w:basedOn w:val="Normal"/>
    <w:link w:val="EncabezadoCar"/>
    <w:uiPriority w:val="99"/>
    <w:semiHidden/>
    <w:unhideWhenUsed/>
    <w:rsid w:val="00C164B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4B1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C164B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64B1"/>
    <w:rPr>
      <w:sz w:val="24"/>
      <w:szCs w:val="24"/>
    </w:rPr>
  </w:style>
  <w:style w:type="paragraph" w:customStyle="1" w:styleId="Prrafodelista2">
    <w:name w:val="Párrafo de lista2"/>
    <w:basedOn w:val="Normal"/>
    <w:rsid w:val="00B00B4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es-CO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4A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4A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5A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SinespaciadoCar">
    <w:name w:val="Sin espaciado Car"/>
    <w:basedOn w:val="Fuentedeprrafopredeter"/>
    <w:link w:val="Sinespaciado"/>
    <w:uiPriority w:val="99"/>
    <w:locked/>
    <w:rsid w:val="00AF1327"/>
    <w:rPr>
      <w:rFonts w:ascii="Calibri" w:hAnsi="Calibri"/>
    </w:rPr>
  </w:style>
  <w:style w:type="paragraph" w:styleId="Sinespaciado">
    <w:name w:val="No Spacing"/>
    <w:basedOn w:val="Normal"/>
    <w:link w:val="SinespaciadoCar"/>
    <w:uiPriority w:val="99"/>
    <w:qFormat/>
    <w:rsid w:val="00AF1327"/>
    <w:rPr>
      <w:rFonts w:ascii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0B6F6-7D29-4977-991D-F72A2EE31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4</Pages>
  <Words>1446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armo</Company>
  <LinksUpToDate>false</LinksUpToDate>
  <CharactersWithSpaces>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Moreno</dc:creator>
  <cp:keywords/>
  <dc:description/>
  <cp:lastModifiedBy>JAV0000</cp:lastModifiedBy>
  <cp:revision>172</cp:revision>
  <cp:lastPrinted>2012-05-15T21:58:00Z</cp:lastPrinted>
  <dcterms:created xsi:type="dcterms:W3CDTF">2012-05-14T13:39:00Z</dcterms:created>
  <dcterms:modified xsi:type="dcterms:W3CDTF">2012-05-30T22:26:00Z</dcterms:modified>
</cp:coreProperties>
</file>