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C" w:rsidRDefault="00BF6F61">
      <w:r>
        <w:t xml:space="preserve">Ponencia para primer debate PL 270 2017 Cámara, prueba subida. </w:t>
      </w:r>
      <w:bookmarkStart w:id="0" w:name="_GoBack"/>
      <w:bookmarkEnd w:id="0"/>
    </w:p>
    <w:sectPr w:rsidR="00FD2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61"/>
    <w:rsid w:val="00BF6F61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407"/>
  <w15:chartTrackingRefBased/>
  <w15:docId w15:val="{5215905F-7CEB-4FB2-B1CD-029F919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2017-06-12T16:18:00Z</dcterms:created>
  <dcterms:modified xsi:type="dcterms:W3CDTF">2017-06-12T16:19:00Z</dcterms:modified>
</cp:coreProperties>
</file>