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D68" w:rsidRDefault="00495A66" w:rsidP="00405D68">
      <w:pPr>
        <w:jc w:val="center"/>
        <w:rPr>
          <w:b/>
          <w:sz w:val="26"/>
          <w:szCs w:val="26"/>
        </w:rPr>
      </w:pPr>
      <w:r>
        <w:rPr>
          <w:rFonts w:ascii="Arial Narrow" w:hAnsi="Arial Narrow"/>
          <w:b/>
          <w:noProof/>
          <w:sz w:val="26"/>
          <w:szCs w:val="26"/>
          <w:lang w:val="es-CO" w:eastAsia="es-CO"/>
        </w:rPr>
        <mc:AlternateContent>
          <mc:Choice Requires="wps">
            <w:drawing>
              <wp:anchor distT="0" distB="0" distL="114300" distR="114300" simplePos="0" relativeHeight="251657728" behindDoc="0" locked="0" layoutInCell="1" allowOverlap="0">
                <wp:simplePos x="0" y="0"/>
                <wp:positionH relativeFrom="column">
                  <wp:posOffset>-58420</wp:posOffset>
                </wp:positionH>
                <wp:positionV relativeFrom="line">
                  <wp:posOffset>1600200</wp:posOffset>
                </wp:positionV>
                <wp:extent cx="5943600" cy="0"/>
                <wp:effectExtent l="0" t="0" r="127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4.6pt,126pt" to="463.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" o:allowoverlap="f" stroked="f">
                <w10:wrap anchory="line"/>
              </v:line>
            </w:pict>
          </mc:Fallback>
        </mc:AlternateContent>
      </w:r>
      <w:r w:rsidR="003710D8">
        <w:rPr>
          <w:rFonts w:ascii="Arial Narrow" w:hAnsi="Arial Narrow"/>
          <w:b/>
          <w:sz w:val="26"/>
          <w:szCs w:val="26"/>
        </w:rPr>
        <w:t xml:space="preserve">PROYECTO DE </w:t>
      </w:r>
      <w:r w:rsidR="00405D68" w:rsidRPr="00405D68">
        <w:rPr>
          <w:rFonts w:ascii="Arial Narrow" w:hAnsi="Arial Narrow"/>
          <w:b/>
          <w:sz w:val="26"/>
          <w:szCs w:val="26"/>
        </w:rPr>
        <w:t>LEY No.</w:t>
      </w:r>
      <w:r w:rsidR="00405D68">
        <w:rPr>
          <w:b/>
          <w:sz w:val="26"/>
          <w:szCs w:val="26"/>
        </w:rPr>
        <w:t xml:space="preserve"> </w:t>
      </w:r>
    </w:p>
    <w:p w:rsidR="00405D68" w:rsidRDefault="00405D68" w:rsidP="00405D68">
      <w:pPr>
        <w:jc w:val="center"/>
        <w:rPr>
          <w:b/>
          <w:sz w:val="26"/>
          <w:szCs w:val="26"/>
        </w:rPr>
      </w:pPr>
      <w:r>
        <w:rPr>
          <w:b/>
          <w:sz w:val="26"/>
          <w:szCs w:val="26"/>
        </w:rPr>
        <w:t xml:space="preserve">                                             </w:t>
      </w:r>
    </w:p>
    <w:p w:rsidR="00E9524C" w:rsidRPr="00CA258C" w:rsidRDefault="00820BCE" w:rsidP="00820BCE">
      <w:pPr>
        <w:tabs>
          <w:tab w:val="left" w:pos="-391"/>
          <w:tab w:val="left" w:pos="0"/>
          <w:tab w:val="left" w:pos="1049"/>
          <w:tab w:val="left" w:pos="2489"/>
          <w:tab w:val="left" w:pos="3209"/>
          <w:tab w:val="left" w:pos="3929"/>
          <w:tab w:val="left" w:pos="4649"/>
          <w:tab w:val="left" w:pos="5369"/>
          <w:tab w:val="left" w:pos="6089"/>
          <w:tab w:val="left" w:pos="7529"/>
        </w:tabs>
        <w:ind w:right="-91"/>
        <w:jc w:val="center"/>
        <w:rPr>
          <w:rFonts w:ascii="Arial Narrow" w:hAnsi="Arial Narrow"/>
          <w:b/>
          <w:lang w:val="es-CO"/>
        </w:rPr>
      </w:pPr>
      <w:r w:rsidRPr="00CA258C">
        <w:rPr>
          <w:rFonts w:ascii="Arial Narrow" w:hAnsi="Arial Narrow"/>
          <w:b/>
          <w:lang w:val="es-CO"/>
        </w:rPr>
        <w:t>"POR LA CUAL SE DECRETA EL PRESUPUESTO DEL SISTEMA GENERAL DE REGALÍAS PARA EL BIENIO DEL 1° DE ENERO DE 2015 AL 31 DE DICIEMBRE DE 2016”</w:t>
      </w:r>
      <w:bookmarkStart w:id="0" w:name="3"/>
    </w:p>
    <w:p w:rsidR="00E9524C" w:rsidRDefault="00E9524C" w:rsidP="00E9524C">
      <w:pPr>
        <w:tabs>
          <w:tab w:val="left" w:pos="0"/>
          <w:tab w:val="center" w:pos="3569"/>
        </w:tabs>
        <w:ind w:right="-91"/>
        <w:jc w:val="center"/>
        <w:rPr>
          <w:rFonts w:ascii="Arial Narrow" w:hAnsi="Arial Narrow"/>
          <w:b/>
          <w:lang w:val="es-CO"/>
        </w:rPr>
      </w:pPr>
    </w:p>
    <w:p w:rsidR="00E9524C" w:rsidRDefault="00E9524C" w:rsidP="00873DDB">
      <w:pPr>
        <w:tabs>
          <w:tab w:val="left" w:pos="0"/>
          <w:tab w:val="center" w:pos="3569"/>
        </w:tabs>
        <w:ind w:right="-91"/>
        <w:rPr>
          <w:rFonts w:ascii="Arial Narrow" w:hAnsi="Arial Narrow"/>
          <w:b/>
          <w:lang w:val="es-CO"/>
        </w:rPr>
      </w:pPr>
    </w:p>
    <w:p w:rsidR="00C20772" w:rsidRPr="007878F0" w:rsidRDefault="00C20772" w:rsidP="00873DDB">
      <w:pPr>
        <w:tabs>
          <w:tab w:val="left" w:pos="0"/>
          <w:tab w:val="center" w:pos="3569"/>
        </w:tabs>
        <w:ind w:right="-91"/>
        <w:rPr>
          <w:rFonts w:ascii="Arial Narrow" w:hAnsi="Arial Narrow"/>
          <w:b/>
          <w:lang w:val="es-CO"/>
        </w:rPr>
      </w:pPr>
    </w:p>
    <w:p w:rsidR="00E9524C" w:rsidRPr="007878F0" w:rsidRDefault="00E9524C" w:rsidP="00E9524C">
      <w:pPr>
        <w:tabs>
          <w:tab w:val="left" w:pos="0"/>
        </w:tabs>
        <w:ind w:right="-91"/>
        <w:jc w:val="center"/>
        <w:rPr>
          <w:rFonts w:ascii="Arial Narrow" w:hAnsi="Arial Narrow"/>
          <w:b/>
          <w:bCs/>
          <w:lang w:val="es-CO"/>
        </w:rPr>
      </w:pPr>
      <w:r w:rsidRPr="007878F0">
        <w:rPr>
          <w:rFonts w:ascii="Arial Narrow" w:hAnsi="Arial Narrow"/>
          <w:b/>
          <w:bCs/>
        </w:rPr>
        <w:t>EL CONGRESO DE COLOMBIA</w:t>
      </w:r>
    </w:p>
    <w:p w:rsidR="00E9524C" w:rsidRDefault="00E9524C" w:rsidP="00E9524C">
      <w:pPr>
        <w:tabs>
          <w:tab w:val="left" w:pos="0"/>
        </w:tabs>
        <w:ind w:right="-91"/>
        <w:jc w:val="center"/>
        <w:rPr>
          <w:rFonts w:ascii="Arial Narrow" w:hAnsi="Arial Narrow"/>
          <w:b/>
          <w:bCs/>
          <w:lang w:val="es-CO"/>
        </w:rPr>
      </w:pPr>
    </w:p>
    <w:p w:rsidR="00E9524C" w:rsidRDefault="00E9524C" w:rsidP="00E9524C">
      <w:pPr>
        <w:tabs>
          <w:tab w:val="left" w:pos="0"/>
        </w:tabs>
        <w:ind w:right="-91"/>
        <w:jc w:val="center"/>
        <w:rPr>
          <w:rFonts w:ascii="Arial Narrow" w:hAnsi="Arial Narrow"/>
          <w:b/>
          <w:bCs/>
          <w:lang w:val="es-CO"/>
        </w:rPr>
      </w:pPr>
    </w:p>
    <w:p w:rsidR="00E9524C" w:rsidRPr="007878F0" w:rsidRDefault="00E9524C" w:rsidP="00E9524C">
      <w:pPr>
        <w:tabs>
          <w:tab w:val="left" w:pos="0"/>
        </w:tabs>
        <w:ind w:right="-91"/>
        <w:jc w:val="center"/>
        <w:rPr>
          <w:rFonts w:ascii="Arial Narrow" w:hAnsi="Arial Narrow"/>
          <w:b/>
          <w:bCs/>
          <w:lang w:val="es-CO"/>
        </w:rPr>
      </w:pPr>
      <w:r w:rsidRPr="007878F0">
        <w:rPr>
          <w:rFonts w:ascii="Arial Narrow" w:hAnsi="Arial Narrow"/>
          <w:b/>
          <w:bCs/>
        </w:rPr>
        <w:t>D E C R E T A:</w:t>
      </w:r>
    </w:p>
    <w:p w:rsidR="00E9524C" w:rsidRDefault="00E9524C" w:rsidP="00E9524C">
      <w:pPr>
        <w:tabs>
          <w:tab w:val="left" w:pos="0"/>
        </w:tabs>
        <w:ind w:right="-91"/>
        <w:jc w:val="center"/>
        <w:rPr>
          <w:rFonts w:ascii="Arial Narrow" w:hAnsi="Arial Narrow"/>
          <w:b/>
          <w:bCs/>
          <w:lang w:val="es-CO"/>
        </w:rPr>
      </w:pPr>
    </w:p>
    <w:p w:rsidR="00820BCE" w:rsidRPr="00820BCE" w:rsidRDefault="00CA258C" w:rsidP="00820BCE">
      <w:pPr>
        <w:tabs>
          <w:tab w:val="left" w:pos="0"/>
        </w:tabs>
        <w:ind w:right="-91"/>
        <w:jc w:val="center"/>
        <w:rPr>
          <w:rFonts w:ascii="Arial Narrow" w:hAnsi="Arial Narrow"/>
          <w:b/>
          <w:bCs/>
          <w:lang w:val="es-CO"/>
        </w:rPr>
      </w:pPr>
      <w:r>
        <w:rPr>
          <w:rFonts w:ascii="Arial Narrow" w:hAnsi="Arial Narrow"/>
          <w:b/>
          <w:bCs/>
          <w:lang w:val="es-CO"/>
        </w:rPr>
        <w:t>TÍ</w:t>
      </w:r>
      <w:r w:rsidR="00820BCE" w:rsidRPr="00820BCE">
        <w:rPr>
          <w:rFonts w:ascii="Arial Narrow" w:hAnsi="Arial Narrow"/>
          <w:b/>
          <w:bCs/>
          <w:lang w:val="es-CO"/>
        </w:rPr>
        <w:t>TULO I</w:t>
      </w:r>
    </w:p>
    <w:p w:rsidR="00820BCE" w:rsidRDefault="00820BCE" w:rsidP="00820BCE">
      <w:pPr>
        <w:tabs>
          <w:tab w:val="left" w:pos="0"/>
        </w:tabs>
        <w:ind w:right="-91"/>
        <w:jc w:val="center"/>
        <w:rPr>
          <w:rFonts w:ascii="Arial Narrow" w:hAnsi="Arial Narrow"/>
          <w:b/>
          <w:bCs/>
          <w:lang w:val="es-CO"/>
        </w:rPr>
      </w:pPr>
      <w:r w:rsidRPr="00820BCE">
        <w:rPr>
          <w:rFonts w:ascii="Arial Narrow" w:hAnsi="Arial Narrow"/>
          <w:b/>
          <w:bCs/>
          <w:lang w:val="es-CO"/>
        </w:rPr>
        <w:t>PRESUPUESTO DE INGRESOS DEL SISTEMA GENERAL DE REGAL</w:t>
      </w:r>
      <w:r>
        <w:rPr>
          <w:rFonts w:ascii="Arial Narrow" w:hAnsi="Arial Narrow"/>
          <w:b/>
          <w:bCs/>
          <w:lang w:val="es-CO"/>
        </w:rPr>
        <w:t>Í</w:t>
      </w:r>
      <w:r w:rsidRPr="00820BCE">
        <w:rPr>
          <w:rFonts w:ascii="Arial Narrow" w:hAnsi="Arial Narrow"/>
          <w:b/>
          <w:bCs/>
          <w:lang w:val="es-CO"/>
        </w:rPr>
        <w:t>AS</w:t>
      </w:r>
    </w:p>
    <w:p w:rsidR="00820BCE" w:rsidRPr="00820BCE" w:rsidRDefault="00820BCE" w:rsidP="00820BCE">
      <w:pPr>
        <w:tabs>
          <w:tab w:val="left" w:pos="0"/>
        </w:tabs>
        <w:ind w:right="-91"/>
        <w:jc w:val="center"/>
        <w:rPr>
          <w:rFonts w:ascii="Arial Narrow" w:hAnsi="Arial Narrow"/>
          <w:b/>
          <w:bCs/>
          <w:lang w:val="es-CO"/>
        </w:rPr>
      </w:pPr>
    </w:p>
    <w:p w:rsidR="00820BCE" w:rsidRDefault="00820BCE" w:rsidP="0052168D">
      <w:pPr>
        <w:keepNext/>
        <w:numPr>
          <w:ilvl w:val="0"/>
          <w:numId w:val="14"/>
        </w:numPr>
        <w:ind w:left="0" w:firstLine="0"/>
        <w:jc w:val="both"/>
        <w:outlineLvl w:val="0"/>
        <w:rPr>
          <w:rFonts w:ascii="Arial Narrow" w:hAnsi="Arial Narrow"/>
          <w:bCs/>
          <w:lang w:val="es-CO"/>
        </w:rPr>
      </w:pPr>
      <w:r w:rsidRPr="00C772D8">
        <w:rPr>
          <w:rFonts w:ascii="Arial Narrow" w:hAnsi="Arial Narrow"/>
          <w:b/>
          <w:bCs/>
          <w:lang w:val="es-CO"/>
        </w:rPr>
        <w:t>Presupuesto de ingresos del Sistema General de Regalías.</w:t>
      </w:r>
      <w:r w:rsidRPr="00820BCE">
        <w:rPr>
          <w:rFonts w:ascii="Arial Narrow" w:hAnsi="Arial Narrow"/>
          <w:bCs/>
          <w:lang w:val="es-CO"/>
        </w:rPr>
        <w:t xml:space="preserve"> Establézcase el presupuesto de ingresos del Sistema General de Regalías para el bienio </w:t>
      </w:r>
      <w:r w:rsidR="003710D8">
        <w:rPr>
          <w:rFonts w:ascii="Arial Narrow" w:hAnsi="Arial Narrow"/>
          <w:bCs/>
          <w:lang w:val="es-CO"/>
        </w:rPr>
        <w:t xml:space="preserve">del 1º de enero de </w:t>
      </w:r>
      <w:r w:rsidRPr="00820BCE">
        <w:rPr>
          <w:rFonts w:ascii="Arial Narrow" w:hAnsi="Arial Narrow"/>
          <w:bCs/>
          <w:lang w:val="es-CO"/>
        </w:rPr>
        <w:t xml:space="preserve">2015 </w:t>
      </w:r>
      <w:r w:rsidR="003710D8">
        <w:rPr>
          <w:rFonts w:ascii="Arial Narrow" w:hAnsi="Arial Narrow"/>
          <w:bCs/>
          <w:lang w:val="es-CO"/>
        </w:rPr>
        <w:t>al 31 de diciembre de</w:t>
      </w:r>
      <w:r w:rsidRPr="00820BCE">
        <w:rPr>
          <w:rFonts w:ascii="Arial Narrow" w:hAnsi="Arial Narrow"/>
          <w:bCs/>
          <w:lang w:val="es-CO"/>
        </w:rPr>
        <w:t xml:space="preserve"> 2016, en la suma de DIECI</w:t>
      </w:r>
      <w:r w:rsidR="00A96F5F">
        <w:rPr>
          <w:rFonts w:ascii="Arial Narrow" w:hAnsi="Arial Narrow"/>
          <w:bCs/>
          <w:lang w:val="es-CO"/>
        </w:rPr>
        <w:t>OCHO</w:t>
      </w:r>
      <w:r w:rsidRPr="00820BCE">
        <w:rPr>
          <w:rFonts w:ascii="Arial Narrow" w:hAnsi="Arial Narrow"/>
          <w:bCs/>
          <w:lang w:val="es-CO"/>
        </w:rPr>
        <w:t xml:space="preserve"> BILLONES DOSCIENTOS </w:t>
      </w:r>
      <w:r w:rsidR="00A96F5F">
        <w:rPr>
          <w:rFonts w:ascii="Arial Narrow" w:hAnsi="Arial Narrow"/>
          <w:bCs/>
          <w:lang w:val="es-CO"/>
        </w:rPr>
        <w:t>SESENTA</w:t>
      </w:r>
      <w:r w:rsidR="003710D8">
        <w:rPr>
          <w:rFonts w:ascii="Arial Narrow" w:hAnsi="Arial Narrow"/>
          <w:bCs/>
          <w:lang w:val="es-CO"/>
        </w:rPr>
        <w:t xml:space="preserve"> </w:t>
      </w:r>
      <w:r w:rsidR="00991A5B">
        <w:rPr>
          <w:rFonts w:ascii="Arial Narrow" w:hAnsi="Arial Narrow"/>
          <w:bCs/>
          <w:lang w:val="es-CO"/>
        </w:rPr>
        <w:t xml:space="preserve">Y </w:t>
      </w:r>
      <w:r w:rsidR="00A96F5F">
        <w:rPr>
          <w:rFonts w:ascii="Arial Narrow" w:hAnsi="Arial Narrow"/>
          <w:bCs/>
          <w:lang w:val="es-CO"/>
        </w:rPr>
        <w:t>NUEVE</w:t>
      </w:r>
      <w:r w:rsidRPr="00820BCE">
        <w:rPr>
          <w:rFonts w:ascii="Arial Narrow" w:hAnsi="Arial Narrow"/>
          <w:bCs/>
          <w:lang w:val="es-CO"/>
        </w:rPr>
        <w:t xml:space="preserve"> MIL </w:t>
      </w:r>
      <w:r w:rsidR="00A96F5F">
        <w:rPr>
          <w:rFonts w:ascii="Arial Narrow" w:hAnsi="Arial Narrow"/>
          <w:bCs/>
          <w:lang w:val="es-CO"/>
        </w:rPr>
        <w:t>OCHOCIENTOS VEINTICUATRO</w:t>
      </w:r>
      <w:r w:rsidRPr="00820BCE">
        <w:rPr>
          <w:rFonts w:ascii="Arial Narrow" w:hAnsi="Arial Narrow"/>
          <w:bCs/>
          <w:lang w:val="es-CO"/>
        </w:rPr>
        <w:t xml:space="preserve"> MILLONES </w:t>
      </w:r>
      <w:r w:rsidR="00A96F5F">
        <w:rPr>
          <w:rFonts w:ascii="Arial Narrow" w:hAnsi="Arial Narrow"/>
          <w:bCs/>
          <w:lang w:val="es-CO"/>
        </w:rPr>
        <w:t>SETECIENTOS SESENTA Y DOS</w:t>
      </w:r>
      <w:r w:rsidRPr="00820BCE">
        <w:rPr>
          <w:rFonts w:ascii="Arial Narrow" w:hAnsi="Arial Narrow"/>
          <w:bCs/>
          <w:lang w:val="es-CO"/>
        </w:rPr>
        <w:t xml:space="preserve"> MIL </w:t>
      </w:r>
      <w:r w:rsidR="00A96F5F">
        <w:rPr>
          <w:rFonts w:ascii="Arial Narrow" w:hAnsi="Arial Narrow"/>
          <w:bCs/>
          <w:lang w:val="es-CO"/>
        </w:rPr>
        <w:t>CIENTO DIEZ</w:t>
      </w:r>
      <w:r w:rsidRPr="00820BCE">
        <w:rPr>
          <w:rFonts w:ascii="Arial Narrow" w:hAnsi="Arial Narrow"/>
          <w:bCs/>
          <w:lang w:val="es-CO"/>
        </w:rPr>
        <w:t xml:space="preserve"> PESOS MONEDA LEGAL ($</w:t>
      </w:r>
      <w:r w:rsidR="00991A5B" w:rsidRPr="00991A5B">
        <w:rPr>
          <w:rFonts w:ascii="Arial Narrow" w:hAnsi="Arial Narrow"/>
          <w:bCs/>
          <w:lang w:val="es-CO"/>
        </w:rPr>
        <w:t>1</w:t>
      </w:r>
      <w:r w:rsidR="00A96F5F">
        <w:rPr>
          <w:rFonts w:ascii="Arial Narrow" w:hAnsi="Arial Narrow"/>
          <w:bCs/>
          <w:lang w:val="es-CO"/>
        </w:rPr>
        <w:t>8.269.824.762.110</w:t>
      </w:r>
      <w:r w:rsidRPr="00820BCE">
        <w:rPr>
          <w:rFonts w:ascii="Arial Narrow" w:hAnsi="Arial Narrow"/>
          <w:bCs/>
          <w:lang w:val="es-CO"/>
        </w:rPr>
        <w:t xml:space="preserve">), según el </w:t>
      </w:r>
      <w:r w:rsidR="0039733A">
        <w:rPr>
          <w:rFonts w:ascii="Arial Narrow" w:hAnsi="Arial Narrow"/>
          <w:bCs/>
          <w:lang w:val="es-CO"/>
        </w:rPr>
        <w:t xml:space="preserve">siguiente </w:t>
      </w:r>
      <w:r w:rsidRPr="00820BCE">
        <w:rPr>
          <w:rFonts w:ascii="Arial Narrow" w:hAnsi="Arial Narrow"/>
          <w:bCs/>
          <w:lang w:val="es-CO"/>
        </w:rPr>
        <w:t>detalle:</w:t>
      </w:r>
    </w:p>
    <w:p w:rsidR="00820BCE" w:rsidRDefault="00820BCE" w:rsidP="00820BCE">
      <w:pPr>
        <w:tabs>
          <w:tab w:val="left" w:pos="0"/>
        </w:tabs>
        <w:ind w:right="-91"/>
        <w:jc w:val="both"/>
        <w:rPr>
          <w:rFonts w:ascii="Arial Narrow" w:hAnsi="Arial Narrow"/>
          <w:bCs/>
          <w:lang w:val="es-CO"/>
        </w:rPr>
      </w:pPr>
    </w:p>
    <w:p w:rsidR="003710D8" w:rsidRPr="003710D8" w:rsidRDefault="003710D8" w:rsidP="003710D8">
      <w:pPr>
        <w:autoSpaceDE w:val="0"/>
        <w:autoSpaceDN w:val="0"/>
        <w:adjustRightInd w:val="0"/>
        <w:rPr>
          <w:rFonts w:ascii="Arial" w:hAnsi="Arial" w:cs="Arial"/>
          <w:color w:val="000000"/>
          <w:lang w:val="es-CO" w:eastAsia="es-CO"/>
        </w:rPr>
      </w:pPr>
    </w:p>
    <w:tbl>
      <w:tblPr>
        <w:tblW w:w="5000" w:type="pct"/>
        <w:tblCellMar>
          <w:left w:w="70" w:type="dxa"/>
          <w:right w:w="70" w:type="dxa"/>
        </w:tblCellMar>
        <w:tblLook w:val="04A0" w:firstRow="1" w:lastRow="0" w:firstColumn="1" w:lastColumn="0" w:noHBand="0" w:noVBand="1"/>
      </w:tblPr>
      <w:tblGrid>
        <w:gridCol w:w="220"/>
        <w:gridCol w:w="323"/>
        <w:gridCol w:w="5489"/>
        <w:gridCol w:w="2664"/>
      </w:tblGrid>
      <w:tr w:rsidR="00820BCE" w:rsidRPr="00820BCE" w:rsidTr="003710D8">
        <w:trPr>
          <w:trHeight w:val="300"/>
        </w:trPr>
        <w:tc>
          <w:tcPr>
            <w:tcW w:w="5000" w:type="pct"/>
            <w:gridSpan w:val="4"/>
            <w:tcBorders>
              <w:bottom w:val="single" w:sz="4" w:space="0" w:color="auto"/>
            </w:tcBorders>
            <w:shd w:val="clear" w:color="auto" w:fill="auto"/>
            <w:vAlign w:val="bottom"/>
            <w:hideMark/>
          </w:tcPr>
          <w:p w:rsidR="003710D8" w:rsidRPr="00820BCE" w:rsidRDefault="00820BCE" w:rsidP="0039733A">
            <w:pPr>
              <w:jc w:val="center"/>
              <w:rPr>
                <w:rFonts w:ascii="Arial Narrow" w:hAnsi="Arial Narrow" w:cs="Arial"/>
                <w:b/>
                <w:bCs/>
                <w:color w:val="000000"/>
                <w:sz w:val="16"/>
                <w:szCs w:val="16"/>
                <w:lang w:val="es-CO" w:eastAsia="es-CO"/>
              </w:rPr>
            </w:pPr>
            <w:r w:rsidRPr="00820BCE">
              <w:rPr>
                <w:rFonts w:ascii="Arial Narrow" w:hAnsi="Arial Narrow" w:cs="Arial"/>
                <w:b/>
                <w:bCs/>
                <w:color w:val="000000"/>
                <w:sz w:val="16"/>
                <w:szCs w:val="16"/>
                <w:lang w:val="es-CO" w:eastAsia="es-CO"/>
              </w:rPr>
              <w:t>PRESUPUESTO DE INGRESOS DEL SISTEMA GENERAL DE REGALÍAS 2015-2016</w:t>
            </w:r>
          </w:p>
        </w:tc>
      </w:tr>
      <w:tr w:rsidR="00820BCE" w:rsidRPr="00820BCE" w:rsidTr="003710D8">
        <w:trPr>
          <w:trHeight w:val="300"/>
        </w:trPr>
        <w:tc>
          <w:tcPr>
            <w:tcW w:w="3460" w:type="pct"/>
            <w:gridSpan w:val="3"/>
            <w:tcBorders>
              <w:top w:val="single" w:sz="4" w:space="0" w:color="auto"/>
              <w:bottom w:val="single" w:sz="4" w:space="0" w:color="auto"/>
            </w:tcBorders>
            <w:shd w:val="clear" w:color="auto" w:fill="auto"/>
            <w:noWrap/>
            <w:vAlign w:val="bottom"/>
            <w:hideMark/>
          </w:tcPr>
          <w:p w:rsidR="00820BCE" w:rsidRPr="00820BCE" w:rsidRDefault="00820BCE" w:rsidP="00820BCE">
            <w:pPr>
              <w:jc w:val="center"/>
              <w:rPr>
                <w:rFonts w:ascii="Arial Narrow" w:hAnsi="Arial Narrow" w:cs="Arial"/>
                <w:b/>
                <w:bCs/>
                <w:color w:val="000000"/>
                <w:sz w:val="16"/>
                <w:szCs w:val="16"/>
                <w:lang w:val="es-CO" w:eastAsia="es-CO"/>
              </w:rPr>
            </w:pPr>
            <w:r w:rsidRPr="00820BCE">
              <w:rPr>
                <w:rFonts w:ascii="Arial Narrow" w:hAnsi="Arial Narrow" w:cs="Arial"/>
                <w:b/>
                <w:bCs/>
                <w:color w:val="000000"/>
                <w:sz w:val="16"/>
                <w:szCs w:val="16"/>
                <w:lang w:val="es-CO" w:eastAsia="es-CO"/>
              </w:rPr>
              <w:t>CONCEPTO</w:t>
            </w:r>
          </w:p>
        </w:tc>
        <w:tc>
          <w:tcPr>
            <w:tcW w:w="1540" w:type="pct"/>
            <w:tcBorders>
              <w:top w:val="single" w:sz="4" w:space="0" w:color="auto"/>
              <w:bottom w:val="single" w:sz="4" w:space="0" w:color="auto"/>
            </w:tcBorders>
            <w:shd w:val="clear" w:color="auto" w:fill="auto"/>
            <w:noWrap/>
            <w:vAlign w:val="bottom"/>
            <w:hideMark/>
          </w:tcPr>
          <w:p w:rsidR="00820BCE" w:rsidRPr="00820BCE" w:rsidRDefault="003710D8" w:rsidP="003710D8">
            <w:pPr>
              <w:jc w:val="center"/>
              <w:rPr>
                <w:rFonts w:ascii="Arial Narrow" w:hAnsi="Arial Narrow" w:cs="Arial"/>
                <w:b/>
                <w:bCs/>
                <w:color w:val="000000"/>
                <w:sz w:val="16"/>
                <w:szCs w:val="16"/>
                <w:lang w:val="es-CO" w:eastAsia="es-CO"/>
              </w:rPr>
            </w:pPr>
            <w:r>
              <w:rPr>
                <w:rFonts w:ascii="Arial Narrow" w:hAnsi="Arial Narrow" w:cs="Arial"/>
                <w:b/>
                <w:bCs/>
                <w:color w:val="000000"/>
                <w:sz w:val="16"/>
                <w:szCs w:val="16"/>
                <w:lang w:val="es-CO" w:eastAsia="es-CO"/>
              </w:rPr>
              <w:t xml:space="preserve">                                 </w:t>
            </w:r>
            <w:r w:rsidR="00820BCE" w:rsidRPr="00820BCE">
              <w:rPr>
                <w:rFonts w:ascii="Arial Narrow" w:hAnsi="Arial Narrow" w:cs="Arial"/>
                <w:b/>
                <w:bCs/>
                <w:color w:val="000000"/>
                <w:sz w:val="16"/>
                <w:szCs w:val="16"/>
                <w:lang w:val="es-CO" w:eastAsia="es-CO"/>
              </w:rPr>
              <w:t>VALOR</w:t>
            </w:r>
          </w:p>
        </w:tc>
      </w:tr>
      <w:tr w:rsidR="00820BCE" w:rsidRPr="00820BCE" w:rsidTr="003710D8">
        <w:trPr>
          <w:trHeight w:val="300"/>
        </w:trPr>
        <w:tc>
          <w:tcPr>
            <w:tcW w:w="135" w:type="pct"/>
            <w:tcBorders>
              <w:top w:val="single" w:sz="4" w:space="0" w:color="auto"/>
            </w:tcBorders>
            <w:shd w:val="clear" w:color="auto" w:fill="auto"/>
            <w:noWrap/>
            <w:vAlign w:val="bottom"/>
            <w:hideMark/>
          </w:tcPr>
          <w:p w:rsidR="00820BCE" w:rsidRPr="00820BCE" w:rsidRDefault="00820BCE" w:rsidP="00820BCE">
            <w:pPr>
              <w:jc w:val="center"/>
              <w:rPr>
                <w:rFonts w:ascii="Arial Narrow" w:hAnsi="Arial Narrow" w:cs="Arial"/>
                <w:b/>
                <w:bCs/>
                <w:color w:val="000000"/>
                <w:sz w:val="16"/>
                <w:szCs w:val="16"/>
                <w:lang w:val="es-CO" w:eastAsia="es-CO"/>
              </w:rPr>
            </w:pPr>
          </w:p>
        </w:tc>
        <w:tc>
          <w:tcPr>
            <w:tcW w:w="161" w:type="pct"/>
            <w:tcBorders>
              <w:top w:val="single" w:sz="4" w:space="0" w:color="auto"/>
            </w:tcBorders>
            <w:shd w:val="clear" w:color="auto" w:fill="auto"/>
            <w:noWrap/>
            <w:vAlign w:val="bottom"/>
            <w:hideMark/>
          </w:tcPr>
          <w:p w:rsidR="00820BCE" w:rsidRPr="00820BCE" w:rsidRDefault="00820BCE" w:rsidP="00820BCE">
            <w:pPr>
              <w:jc w:val="center"/>
              <w:rPr>
                <w:rFonts w:ascii="Arial Narrow" w:hAnsi="Arial Narrow" w:cs="Arial"/>
                <w:b/>
                <w:bCs/>
                <w:color w:val="000000"/>
                <w:sz w:val="16"/>
                <w:szCs w:val="16"/>
                <w:lang w:val="es-CO" w:eastAsia="es-CO"/>
              </w:rPr>
            </w:pPr>
            <w:r w:rsidRPr="00820BCE">
              <w:rPr>
                <w:rFonts w:ascii="Arial Narrow" w:hAnsi="Arial Narrow" w:cs="Arial"/>
                <w:b/>
                <w:bCs/>
                <w:color w:val="000000"/>
                <w:sz w:val="16"/>
                <w:szCs w:val="16"/>
                <w:lang w:val="es-CO" w:eastAsia="es-CO"/>
              </w:rPr>
              <w:t>1</w:t>
            </w:r>
          </w:p>
        </w:tc>
        <w:tc>
          <w:tcPr>
            <w:tcW w:w="3164" w:type="pct"/>
            <w:tcBorders>
              <w:top w:val="single" w:sz="4" w:space="0" w:color="auto"/>
            </w:tcBorders>
            <w:shd w:val="clear" w:color="auto" w:fill="auto"/>
            <w:noWrap/>
            <w:vAlign w:val="bottom"/>
            <w:hideMark/>
          </w:tcPr>
          <w:p w:rsidR="00820BCE" w:rsidRPr="00820BCE" w:rsidRDefault="00820BCE" w:rsidP="00820BCE">
            <w:pPr>
              <w:rPr>
                <w:rFonts w:ascii="Arial Narrow" w:hAnsi="Arial Narrow" w:cs="Arial"/>
                <w:b/>
                <w:bCs/>
                <w:color w:val="000000"/>
                <w:sz w:val="16"/>
                <w:szCs w:val="16"/>
                <w:lang w:val="es-CO" w:eastAsia="es-CO"/>
              </w:rPr>
            </w:pPr>
            <w:r w:rsidRPr="00820BCE">
              <w:rPr>
                <w:rFonts w:ascii="Arial Narrow" w:hAnsi="Arial Narrow" w:cs="Arial"/>
                <w:b/>
                <w:bCs/>
                <w:color w:val="000000"/>
                <w:sz w:val="16"/>
                <w:szCs w:val="16"/>
                <w:lang w:val="es-CO" w:eastAsia="es-CO"/>
              </w:rPr>
              <w:t>INGRESOS CORRIENTES POR REGALÍAS Y COMPENSACIONES</w:t>
            </w:r>
          </w:p>
        </w:tc>
        <w:tc>
          <w:tcPr>
            <w:tcW w:w="1540" w:type="pct"/>
            <w:tcBorders>
              <w:top w:val="single" w:sz="4" w:space="0" w:color="auto"/>
            </w:tcBorders>
            <w:shd w:val="clear" w:color="auto" w:fill="auto"/>
            <w:noWrap/>
            <w:vAlign w:val="bottom"/>
            <w:hideMark/>
          </w:tcPr>
          <w:p w:rsidR="00820BCE" w:rsidRPr="00820BCE" w:rsidRDefault="00A96F5F" w:rsidP="003710D8">
            <w:pPr>
              <w:jc w:val="right"/>
              <w:rPr>
                <w:rFonts w:ascii="Arial Narrow" w:hAnsi="Arial Narrow" w:cs="Arial"/>
                <w:b/>
                <w:bCs/>
                <w:color w:val="000000"/>
                <w:sz w:val="16"/>
                <w:szCs w:val="16"/>
                <w:lang w:val="es-CO" w:eastAsia="es-CO"/>
              </w:rPr>
            </w:pPr>
            <w:r w:rsidRPr="00A96F5F">
              <w:rPr>
                <w:rFonts w:ascii="Arial Narrow" w:hAnsi="Arial Narrow" w:cs="Arial"/>
                <w:b/>
                <w:bCs/>
                <w:color w:val="000000"/>
                <w:sz w:val="16"/>
                <w:szCs w:val="16"/>
                <w:lang w:val="es-CO" w:eastAsia="es-CO"/>
              </w:rPr>
              <w:t>18.269.824.762.110</w:t>
            </w:r>
          </w:p>
        </w:tc>
      </w:tr>
      <w:tr w:rsidR="00820BCE" w:rsidRPr="00820BCE" w:rsidTr="00A96F5F">
        <w:trPr>
          <w:trHeight w:val="300"/>
        </w:trPr>
        <w:tc>
          <w:tcPr>
            <w:tcW w:w="135" w:type="pct"/>
            <w:shd w:val="clear" w:color="auto" w:fill="auto"/>
            <w:noWrap/>
            <w:vAlign w:val="bottom"/>
            <w:hideMark/>
          </w:tcPr>
          <w:p w:rsidR="00820BCE" w:rsidRPr="00820BCE" w:rsidRDefault="00820BCE" w:rsidP="00820BCE">
            <w:pPr>
              <w:rPr>
                <w:rFonts w:ascii="Arial Narrow" w:hAnsi="Arial Narrow" w:cs="Arial"/>
                <w:color w:val="000000"/>
                <w:sz w:val="16"/>
                <w:szCs w:val="16"/>
                <w:lang w:val="es-CO" w:eastAsia="es-CO"/>
              </w:rPr>
            </w:pPr>
          </w:p>
        </w:tc>
        <w:tc>
          <w:tcPr>
            <w:tcW w:w="161" w:type="pct"/>
            <w:shd w:val="clear" w:color="auto" w:fill="auto"/>
            <w:noWrap/>
            <w:vAlign w:val="bottom"/>
            <w:hideMark/>
          </w:tcPr>
          <w:p w:rsidR="00820BCE" w:rsidRPr="00820BCE" w:rsidRDefault="00EB2C6C" w:rsidP="00820BCE">
            <w:pPr>
              <w:rPr>
                <w:rFonts w:ascii="Arial Narrow" w:hAnsi="Arial Narrow" w:cs="Arial"/>
                <w:color w:val="000000"/>
                <w:sz w:val="16"/>
                <w:szCs w:val="16"/>
                <w:lang w:val="es-CO" w:eastAsia="es-CO"/>
              </w:rPr>
            </w:pPr>
            <w:r>
              <w:rPr>
                <w:rFonts w:ascii="Arial Narrow" w:hAnsi="Arial Narrow" w:cs="Arial"/>
                <w:color w:val="000000"/>
                <w:sz w:val="16"/>
                <w:szCs w:val="16"/>
                <w:lang w:val="es-CO" w:eastAsia="es-CO"/>
              </w:rPr>
              <w:t>1.1</w:t>
            </w:r>
          </w:p>
        </w:tc>
        <w:tc>
          <w:tcPr>
            <w:tcW w:w="3164" w:type="pct"/>
            <w:shd w:val="clear" w:color="auto" w:fill="auto"/>
            <w:noWrap/>
            <w:vAlign w:val="bottom"/>
            <w:hideMark/>
          </w:tcPr>
          <w:p w:rsidR="00820BCE" w:rsidRPr="00820BCE" w:rsidRDefault="00820BCE" w:rsidP="00820BCE">
            <w:pPr>
              <w:rPr>
                <w:rFonts w:ascii="Arial Narrow" w:hAnsi="Arial Narrow" w:cs="Arial"/>
                <w:color w:val="000000"/>
                <w:sz w:val="16"/>
                <w:szCs w:val="16"/>
                <w:lang w:val="es-CO" w:eastAsia="es-CO"/>
              </w:rPr>
            </w:pPr>
            <w:r w:rsidRPr="00820BCE">
              <w:rPr>
                <w:rFonts w:ascii="Arial Narrow" w:hAnsi="Arial Narrow" w:cs="Arial"/>
                <w:color w:val="000000"/>
                <w:sz w:val="16"/>
                <w:szCs w:val="16"/>
                <w:lang w:val="es-CO" w:eastAsia="es-CO"/>
              </w:rPr>
              <w:t>HIDROCARBUROS</w:t>
            </w:r>
          </w:p>
        </w:tc>
        <w:tc>
          <w:tcPr>
            <w:tcW w:w="1540" w:type="pct"/>
            <w:shd w:val="clear" w:color="auto" w:fill="auto"/>
            <w:noWrap/>
            <w:vAlign w:val="bottom"/>
          </w:tcPr>
          <w:p w:rsidR="00820BCE" w:rsidRPr="00820BCE" w:rsidRDefault="00AD6849" w:rsidP="003710D8">
            <w:pPr>
              <w:jc w:val="right"/>
              <w:rPr>
                <w:rFonts w:ascii="Arial Narrow" w:hAnsi="Arial Narrow" w:cs="Arial"/>
                <w:color w:val="000000"/>
                <w:sz w:val="16"/>
                <w:szCs w:val="16"/>
                <w:lang w:val="es-CO" w:eastAsia="es-CO"/>
              </w:rPr>
            </w:pPr>
            <w:r w:rsidRPr="00AD6849">
              <w:rPr>
                <w:rFonts w:ascii="Arial Narrow" w:hAnsi="Arial Narrow" w:cs="Arial"/>
                <w:color w:val="000000"/>
                <w:sz w:val="16"/>
                <w:szCs w:val="16"/>
                <w:lang w:val="es-CO" w:eastAsia="es-CO"/>
              </w:rPr>
              <w:t>15.197.143.723</w:t>
            </w:r>
            <w:r w:rsidR="00B14B10">
              <w:rPr>
                <w:rFonts w:ascii="Arial Narrow" w:hAnsi="Arial Narrow" w:cs="Arial"/>
                <w:color w:val="000000"/>
                <w:sz w:val="16"/>
                <w:szCs w:val="16"/>
                <w:lang w:val="es-CO" w:eastAsia="es-CO"/>
              </w:rPr>
              <w:t>.118</w:t>
            </w:r>
          </w:p>
        </w:tc>
      </w:tr>
      <w:tr w:rsidR="00820BCE" w:rsidRPr="00820BCE" w:rsidTr="00A96F5F">
        <w:trPr>
          <w:trHeight w:val="300"/>
        </w:trPr>
        <w:tc>
          <w:tcPr>
            <w:tcW w:w="135" w:type="pct"/>
            <w:shd w:val="clear" w:color="auto" w:fill="auto"/>
            <w:noWrap/>
            <w:vAlign w:val="bottom"/>
            <w:hideMark/>
          </w:tcPr>
          <w:p w:rsidR="00820BCE" w:rsidRPr="00820BCE" w:rsidRDefault="00820BCE" w:rsidP="00820BCE">
            <w:pPr>
              <w:rPr>
                <w:rFonts w:ascii="Arial Narrow" w:hAnsi="Arial Narrow" w:cs="Arial"/>
                <w:color w:val="000000"/>
                <w:sz w:val="16"/>
                <w:szCs w:val="16"/>
                <w:lang w:val="es-CO" w:eastAsia="es-CO"/>
              </w:rPr>
            </w:pPr>
          </w:p>
        </w:tc>
        <w:tc>
          <w:tcPr>
            <w:tcW w:w="161" w:type="pct"/>
            <w:shd w:val="clear" w:color="auto" w:fill="auto"/>
            <w:noWrap/>
            <w:vAlign w:val="bottom"/>
            <w:hideMark/>
          </w:tcPr>
          <w:p w:rsidR="00820BCE" w:rsidRPr="00820BCE" w:rsidRDefault="00EB2C6C" w:rsidP="00820BCE">
            <w:pPr>
              <w:rPr>
                <w:rFonts w:ascii="Arial Narrow" w:hAnsi="Arial Narrow" w:cs="Arial"/>
                <w:color w:val="000000"/>
                <w:sz w:val="16"/>
                <w:szCs w:val="16"/>
                <w:lang w:val="es-CO" w:eastAsia="es-CO"/>
              </w:rPr>
            </w:pPr>
            <w:r>
              <w:rPr>
                <w:rFonts w:ascii="Arial Narrow" w:hAnsi="Arial Narrow" w:cs="Arial"/>
                <w:color w:val="000000"/>
                <w:sz w:val="16"/>
                <w:szCs w:val="16"/>
                <w:lang w:val="es-CO" w:eastAsia="es-CO"/>
              </w:rPr>
              <w:t>1.2</w:t>
            </w:r>
          </w:p>
        </w:tc>
        <w:tc>
          <w:tcPr>
            <w:tcW w:w="3164" w:type="pct"/>
            <w:shd w:val="clear" w:color="auto" w:fill="auto"/>
            <w:noWrap/>
            <w:vAlign w:val="bottom"/>
            <w:hideMark/>
          </w:tcPr>
          <w:p w:rsidR="00820BCE" w:rsidRPr="00820BCE" w:rsidRDefault="00820BCE" w:rsidP="00820BCE">
            <w:pPr>
              <w:rPr>
                <w:rFonts w:ascii="Arial Narrow" w:hAnsi="Arial Narrow" w:cs="Arial"/>
                <w:color w:val="000000"/>
                <w:sz w:val="16"/>
                <w:szCs w:val="16"/>
                <w:lang w:val="es-CO" w:eastAsia="es-CO"/>
              </w:rPr>
            </w:pPr>
            <w:r w:rsidRPr="00820BCE">
              <w:rPr>
                <w:rFonts w:ascii="Arial Narrow" w:hAnsi="Arial Narrow" w:cs="Arial"/>
                <w:color w:val="000000"/>
                <w:sz w:val="16"/>
                <w:szCs w:val="16"/>
                <w:lang w:val="es-CO" w:eastAsia="es-CO"/>
              </w:rPr>
              <w:t>MINERÍA</w:t>
            </w:r>
          </w:p>
        </w:tc>
        <w:tc>
          <w:tcPr>
            <w:tcW w:w="1540" w:type="pct"/>
            <w:shd w:val="clear" w:color="auto" w:fill="auto"/>
            <w:noWrap/>
            <w:vAlign w:val="bottom"/>
          </w:tcPr>
          <w:p w:rsidR="00820BCE" w:rsidRPr="00820BCE" w:rsidRDefault="00AD6849" w:rsidP="00B14B10">
            <w:pPr>
              <w:jc w:val="right"/>
              <w:rPr>
                <w:rFonts w:ascii="Arial Narrow" w:hAnsi="Arial Narrow" w:cs="Arial"/>
                <w:color w:val="000000"/>
                <w:sz w:val="16"/>
                <w:szCs w:val="16"/>
                <w:lang w:val="es-CO" w:eastAsia="es-CO"/>
              </w:rPr>
            </w:pPr>
            <w:r w:rsidRPr="00AD6849">
              <w:rPr>
                <w:rFonts w:ascii="Arial Narrow" w:hAnsi="Arial Narrow" w:cs="Arial"/>
                <w:color w:val="000000"/>
                <w:sz w:val="16"/>
                <w:szCs w:val="16"/>
                <w:lang w:val="es-CO" w:eastAsia="es-CO"/>
              </w:rPr>
              <w:t>3.072.681.03</w:t>
            </w:r>
            <w:r w:rsidR="00B14B10">
              <w:rPr>
                <w:rFonts w:ascii="Arial Narrow" w:hAnsi="Arial Narrow" w:cs="Arial"/>
                <w:color w:val="000000"/>
                <w:sz w:val="16"/>
                <w:szCs w:val="16"/>
                <w:lang w:val="es-CO" w:eastAsia="es-CO"/>
              </w:rPr>
              <w:t>8.992</w:t>
            </w:r>
          </w:p>
        </w:tc>
      </w:tr>
      <w:tr w:rsidR="00820BCE" w:rsidRPr="00820BCE" w:rsidTr="003710D8">
        <w:trPr>
          <w:trHeight w:val="300"/>
        </w:trPr>
        <w:tc>
          <w:tcPr>
            <w:tcW w:w="135" w:type="pct"/>
            <w:tcBorders>
              <w:bottom w:val="single" w:sz="4" w:space="0" w:color="auto"/>
            </w:tcBorders>
            <w:shd w:val="clear" w:color="auto" w:fill="auto"/>
            <w:noWrap/>
            <w:vAlign w:val="bottom"/>
            <w:hideMark/>
          </w:tcPr>
          <w:p w:rsidR="00820BCE" w:rsidRPr="00820BCE" w:rsidRDefault="00820BCE" w:rsidP="00820BCE">
            <w:pPr>
              <w:rPr>
                <w:rFonts w:ascii="Arial Narrow" w:hAnsi="Arial Narrow" w:cs="Arial"/>
                <w:color w:val="000000"/>
                <w:sz w:val="16"/>
                <w:szCs w:val="16"/>
                <w:lang w:val="es-CO" w:eastAsia="es-CO"/>
              </w:rPr>
            </w:pPr>
          </w:p>
        </w:tc>
        <w:tc>
          <w:tcPr>
            <w:tcW w:w="161" w:type="pct"/>
            <w:tcBorders>
              <w:bottom w:val="single" w:sz="4" w:space="0" w:color="auto"/>
            </w:tcBorders>
            <w:shd w:val="clear" w:color="auto" w:fill="auto"/>
            <w:noWrap/>
            <w:vAlign w:val="bottom"/>
            <w:hideMark/>
          </w:tcPr>
          <w:p w:rsidR="00820BCE" w:rsidRPr="00820BCE" w:rsidRDefault="00820BCE" w:rsidP="00820BCE">
            <w:pPr>
              <w:rPr>
                <w:rFonts w:ascii="Arial Narrow" w:hAnsi="Arial Narrow" w:cs="Arial"/>
                <w:color w:val="000000"/>
                <w:sz w:val="16"/>
                <w:szCs w:val="16"/>
                <w:lang w:val="es-CO" w:eastAsia="es-CO"/>
              </w:rPr>
            </w:pPr>
          </w:p>
        </w:tc>
        <w:tc>
          <w:tcPr>
            <w:tcW w:w="3164" w:type="pct"/>
            <w:tcBorders>
              <w:bottom w:val="single" w:sz="4" w:space="0" w:color="auto"/>
            </w:tcBorders>
            <w:shd w:val="clear" w:color="auto" w:fill="auto"/>
            <w:noWrap/>
            <w:vAlign w:val="bottom"/>
            <w:hideMark/>
          </w:tcPr>
          <w:p w:rsidR="00820BCE" w:rsidRPr="00820BCE" w:rsidRDefault="00820BCE" w:rsidP="00820BCE">
            <w:pPr>
              <w:rPr>
                <w:rFonts w:ascii="Arial Narrow" w:hAnsi="Arial Narrow" w:cs="Arial"/>
                <w:b/>
                <w:bCs/>
                <w:color w:val="000000"/>
                <w:sz w:val="16"/>
                <w:szCs w:val="16"/>
                <w:lang w:val="es-CO" w:eastAsia="es-CO"/>
              </w:rPr>
            </w:pPr>
            <w:r w:rsidRPr="00820BCE">
              <w:rPr>
                <w:rFonts w:ascii="Arial Narrow" w:hAnsi="Arial Narrow" w:cs="Arial"/>
                <w:b/>
                <w:bCs/>
                <w:color w:val="000000"/>
                <w:sz w:val="16"/>
                <w:szCs w:val="16"/>
                <w:lang w:val="es-CO" w:eastAsia="es-CO"/>
              </w:rPr>
              <w:t>TOTAL INGRESOS DEL SISTEMA GENERAL DE REGALIAS</w:t>
            </w:r>
          </w:p>
        </w:tc>
        <w:tc>
          <w:tcPr>
            <w:tcW w:w="1540" w:type="pct"/>
            <w:tcBorders>
              <w:bottom w:val="single" w:sz="4" w:space="0" w:color="auto"/>
            </w:tcBorders>
            <w:shd w:val="clear" w:color="auto" w:fill="auto"/>
            <w:noWrap/>
            <w:vAlign w:val="bottom"/>
            <w:hideMark/>
          </w:tcPr>
          <w:p w:rsidR="00820BCE" w:rsidRPr="00820BCE" w:rsidRDefault="00A96F5F" w:rsidP="003710D8">
            <w:pPr>
              <w:jc w:val="right"/>
              <w:rPr>
                <w:rFonts w:ascii="Arial Narrow" w:hAnsi="Arial Narrow" w:cs="Arial"/>
                <w:b/>
                <w:bCs/>
                <w:color w:val="000000"/>
                <w:sz w:val="16"/>
                <w:szCs w:val="16"/>
                <w:lang w:val="es-CO" w:eastAsia="es-CO"/>
              </w:rPr>
            </w:pPr>
            <w:r w:rsidRPr="00A96F5F">
              <w:rPr>
                <w:rFonts w:ascii="Arial Narrow" w:hAnsi="Arial Narrow" w:cs="Arial"/>
                <w:b/>
                <w:bCs/>
                <w:color w:val="000000"/>
                <w:sz w:val="16"/>
                <w:szCs w:val="16"/>
                <w:lang w:val="es-CO" w:eastAsia="es-CO"/>
              </w:rPr>
              <w:t>18.269.824.762.110</w:t>
            </w:r>
          </w:p>
        </w:tc>
      </w:tr>
    </w:tbl>
    <w:p w:rsidR="00991A5B" w:rsidRDefault="00991A5B" w:rsidP="00991A5B">
      <w:pPr>
        <w:jc w:val="both"/>
        <w:rPr>
          <w:rFonts w:ascii="Calibri" w:hAnsi="Calibri"/>
          <w:color w:val="000000"/>
          <w:lang w:val="es-CO" w:eastAsia="es-CO"/>
        </w:rPr>
      </w:pPr>
    </w:p>
    <w:p w:rsidR="00AD6849" w:rsidRDefault="00AD6849" w:rsidP="00991A5B">
      <w:pPr>
        <w:jc w:val="both"/>
        <w:rPr>
          <w:rFonts w:ascii="Calibri" w:hAnsi="Calibri"/>
          <w:color w:val="000000"/>
          <w:lang w:val="es-CO" w:eastAsia="es-CO"/>
        </w:rPr>
      </w:pPr>
    </w:p>
    <w:p w:rsidR="00AD6849" w:rsidRPr="00991A5B" w:rsidRDefault="00AD6849" w:rsidP="00991A5B">
      <w:pPr>
        <w:jc w:val="both"/>
        <w:rPr>
          <w:rFonts w:ascii="Calibri" w:hAnsi="Calibri"/>
          <w:color w:val="000000"/>
          <w:lang w:val="es-CO" w:eastAsia="es-CO"/>
        </w:rPr>
      </w:pPr>
    </w:p>
    <w:p w:rsidR="00962B64" w:rsidRDefault="00962B64" w:rsidP="00A9454E">
      <w:pPr>
        <w:jc w:val="center"/>
        <w:rPr>
          <w:rFonts w:ascii="Arial Narrow" w:eastAsia="MS Mincho" w:hAnsi="Arial Narrow" w:cs="Tahoma"/>
          <w:b/>
          <w:lang w:val="es-ES_tradnl"/>
        </w:rPr>
      </w:pPr>
      <w:r>
        <w:rPr>
          <w:rFonts w:ascii="Arial Narrow" w:eastAsia="MS Mincho" w:hAnsi="Arial Narrow" w:cs="Tahoma"/>
          <w:b/>
          <w:lang w:val="es-ES_tradnl"/>
        </w:rPr>
        <w:t>TÍTULO II</w:t>
      </w:r>
    </w:p>
    <w:p w:rsidR="00A9454E" w:rsidRPr="00A9454E" w:rsidRDefault="00A9454E" w:rsidP="00A9454E">
      <w:pPr>
        <w:jc w:val="center"/>
        <w:rPr>
          <w:rFonts w:ascii="Arial Narrow" w:eastAsia="MS Mincho" w:hAnsi="Arial Narrow" w:cs="Tahoma"/>
          <w:b/>
          <w:lang w:val="es-ES_tradnl"/>
        </w:rPr>
      </w:pPr>
      <w:r w:rsidRPr="00A9454E">
        <w:rPr>
          <w:rFonts w:ascii="Arial Narrow" w:eastAsia="MS Mincho" w:hAnsi="Arial Narrow" w:cs="Tahoma"/>
          <w:b/>
          <w:lang w:val="es-ES_tradnl"/>
        </w:rPr>
        <w:t xml:space="preserve"> PRESUPUESTO DE GASTOS DEL SISTEMA GENERAL DE REGALÍAS</w:t>
      </w:r>
    </w:p>
    <w:p w:rsidR="00A9454E" w:rsidRPr="00A9454E" w:rsidRDefault="00A9454E" w:rsidP="00A9454E">
      <w:pPr>
        <w:jc w:val="center"/>
        <w:rPr>
          <w:rFonts w:ascii="Arial Narrow" w:eastAsia="MS Mincho" w:hAnsi="Arial Narrow" w:cs="Tahoma"/>
          <w:b/>
          <w:lang w:val="es-ES_tradnl"/>
        </w:rPr>
      </w:pPr>
    </w:p>
    <w:p w:rsidR="00962B64" w:rsidRDefault="00A9454E" w:rsidP="00A9454E">
      <w:pPr>
        <w:jc w:val="center"/>
        <w:rPr>
          <w:rFonts w:ascii="Arial Narrow" w:eastAsia="MS Mincho" w:hAnsi="Arial Narrow" w:cs="Tahoma"/>
          <w:b/>
          <w:lang w:val="es-ES_tradnl"/>
        </w:rPr>
      </w:pPr>
      <w:r w:rsidRPr="00A9454E">
        <w:rPr>
          <w:rFonts w:ascii="Arial Narrow" w:eastAsia="MS Mincho" w:hAnsi="Arial Narrow" w:cs="Tahoma"/>
          <w:b/>
          <w:lang w:val="es-ES_tradnl"/>
        </w:rPr>
        <w:t xml:space="preserve">CAPITULO </w:t>
      </w:r>
      <w:r w:rsidR="00962B64">
        <w:rPr>
          <w:rFonts w:ascii="Arial Narrow" w:eastAsia="MS Mincho" w:hAnsi="Arial Narrow" w:cs="Tahoma"/>
          <w:b/>
          <w:lang w:val="es-ES_tradnl"/>
        </w:rPr>
        <w:t>I</w:t>
      </w:r>
      <w:r w:rsidRPr="00A9454E">
        <w:rPr>
          <w:rFonts w:ascii="Arial Narrow" w:eastAsia="MS Mincho" w:hAnsi="Arial Narrow" w:cs="Tahoma"/>
          <w:b/>
          <w:lang w:val="es-ES_tradnl"/>
        </w:rPr>
        <w:t xml:space="preserve"> </w:t>
      </w:r>
    </w:p>
    <w:p w:rsidR="00A9454E" w:rsidRPr="00A9454E" w:rsidRDefault="00A9454E" w:rsidP="00A9454E">
      <w:pPr>
        <w:jc w:val="center"/>
        <w:rPr>
          <w:rFonts w:ascii="Arial Narrow" w:eastAsia="MS Mincho" w:hAnsi="Arial Narrow" w:cs="Tahoma"/>
          <w:b/>
          <w:lang w:val="es-ES_tradnl"/>
        </w:rPr>
      </w:pPr>
      <w:r w:rsidRPr="00A9454E">
        <w:rPr>
          <w:rFonts w:ascii="Arial Narrow" w:eastAsia="MS Mincho" w:hAnsi="Arial Narrow" w:cs="Tahoma"/>
          <w:b/>
          <w:lang w:val="es-ES_tradnl"/>
        </w:rPr>
        <w:t>MONTO TOTAL DEL PRESUPUESTO DE GASTOS DEL SISTEMA GENERAL DE REGALÍAS</w:t>
      </w:r>
    </w:p>
    <w:p w:rsidR="00A9454E" w:rsidRPr="00A9454E" w:rsidRDefault="00A9454E" w:rsidP="00A9454E">
      <w:pPr>
        <w:rPr>
          <w:rFonts w:ascii="Arial Narrow" w:eastAsia="MS Mincho" w:hAnsi="Arial Narrow"/>
          <w:lang w:val="es-ES_tradnl" w:eastAsia="en-US"/>
        </w:rPr>
      </w:pPr>
    </w:p>
    <w:p w:rsidR="00A9454E" w:rsidRPr="00A9454E" w:rsidRDefault="00A9454E" w:rsidP="00A9454E">
      <w:pPr>
        <w:keepNext/>
        <w:numPr>
          <w:ilvl w:val="0"/>
          <w:numId w:val="14"/>
        </w:numPr>
        <w:ind w:left="0" w:firstLine="0"/>
        <w:jc w:val="both"/>
        <w:outlineLvl w:val="0"/>
        <w:rPr>
          <w:rFonts w:ascii="Arial Narrow" w:hAnsi="Arial Narrow"/>
          <w:bCs/>
          <w:kern w:val="32"/>
          <w:lang w:eastAsia="en-US"/>
        </w:rPr>
      </w:pPr>
      <w:r w:rsidRPr="00A9454E">
        <w:rPr>
          <w:rFonts w:ascii="Arial Narrow" w:hAnsi="Arial Narrow"/>
          <w:b/>
          <w:bCs/>
          <w:kern w:val="32"/>
          <w:lang w:eastAsia="en-US"/>
        </w:rPr>
        <w:t>Presupuesto de gastos del Sistema General de Regalías</w:t>
      </w:r>
      <w:r w:rsidRPr="00A9454E">
        <w:rPr>
          <w:rFonts w:ascii="Arial Narrow" w:hAnsi="Arial Narrow"/>
          <w:bCs/>
          <w:kern w:val="32"/>
          <w:lang w:eastAsia="en-US"/>
        </w:rPr>
        <w:t xml:space="preserve">. </w:t>
      </w:r>
      <w:r w:rsidRPr="00A9454E">
        <w:rPr>
          <w:rFonts w:ascii="Arial Narrow" w:hAnsi="Arial Narrow"/>
          <w:bCs/>
          <w:kern w:val="32"/>
          <w:lang w:val="es-ES_tradnl" w:eastAsia="en-US"/>
        </w:rPr>
        <w:t>Establézcase</w:t>
      </w:r>
      <w:r w:rsidRPr="00A9454E">
        <w:rPr>
          <w:rFonts w:ascii="Arial Narrow" w:hAnsi="Arial Narrow"/>
          <w:bCs/>
          <w:kern w:val="32"/>
          <w:lang w:eastAsia="en-US"/>
        </w:rPr>
        <w:t xml:space="preserve"> </w:t>
      </w:r>
      <w:r w:rsidRPr="00A9454E">
        <w:rPr>
          <w:rFonts w:ascii="Arial Narrow" w:hAnsi="Arial Narrow"/>
          <w:bCs/>
          <w:kern w:val="32"/>
          <w:lang w:val="es-ES_tradnl" w:eastAsia="en-US"/>
        </w:rPr>
        <w:t xml:space="preserve">el </w:t>
      </w:r>
      <w:r w:rsidRPr="00A9454E">
        <w:rPr>
          <w:rFonts w:ascii="Arial Narrow" w:hAnsi="Arial Narrow"/>
          <w:bCs/>
          <w:kern w:val="32"/>
          <w:lang w:eastAsia="en-US"/>
        </w:rPr>
        <w:t xml:space="preserve">presupuesto de gastos con cargo al Sistema General de Regalías durante el bienio </w:t>
      </w:r>
      <w:r w:rsidR="003710D8">
        <w:rPr>
          <w:rFonts w:ascii="Arial Narrow" w:hAnsi="Arial Narrow"/>
          <w:bCs/>
          <w:lang w:val="es-CO"/>
        </w:rPr>
        <w:t xml:space="preserve">del 1º de enero de </w:t>
      </w:r>
      <w:r w:rsidR="003710D8" w:rsidRPr="00820BCE">
        <w:rPr>
          <w:rFonts w:ascii="Arial Narrow" w:hAnsi="Arial Narrow"/>
          <w:bCs/>
          <w:lang w:val="es-CO"/>
        </w:rPr>
        <w:t xml:space="preserve">2015 </w:t>
      </w:r>
      <w:r w:rsidR="003710D8">
        <w:rPr>
          <w:rFonts w:ascii="Arial Narrow" w:hAnsi="Arial Narrow"/>
          <w:bCs/>
          <w:lang w:val="es-CO"/>
        </w:rPr>
        <w:t>al 31 de diciembre de</w:t>
      </w:r>
      <w:r w:rsidR="003710D8" w:rsidRPr="00820BCE">
        <w:rPr>
          <w:rFonts w:ascii="Arial Narrow" w:hAnsi="Arial Narrow"/>
          <w:bCs/>
          <w:lang w:val="es-CO"/>
        </w:rPr>
        <w:t xml:space="preserve"> 2016</w:t>
      </w:r>
      <w:r w:rsidRPr="00A9454E">
        <w:rPr>
          <w:rFonts w:ascii="Arial Narrow" w:hAnsi="Arial Narrow"/>
          <w:bCs/>
          <w:kern w:val="32"/>
          <w:lang w:eastAsia="en-US"/>
        </w:rPr>
        <w:t xml:space="preserve">, por la suma de </w:t>
      </w:r>
      <w:r w:rsidR="006856CD" w:rsidRPr="00820BCE">
        <w:rPr>
          <w:rFonts w:ascii="Arial Narrow" w:hAnsi="Arial Narrow"/>
          <w:bCs/>
          <w:lang w:val="es-CO"/>
        </w:rPr>
        <w:t>DIECI</w:t>
      </w:r>
      <w:r w:rsidR="006856CD">
        <w:rPr>
          <w:rFonts w:ascii="Arial Narrow" w:hAnsi="Arial Narrow"/>
          <w:bCs/>
          <w:lang w:val="es-CO"/>
        </w:rPr>
        <w:t>OCHO</w:t>
      </w:r>
      <w:r w:rsidR="006856CD" w:rsidRPr="00820BCE">
        <w:rPr>
          <w:rFonts w:ascii="Arial Narrow" w:hAnsi="Arial Narrow"/>
          <w:bCs/>
          <w:lang w:val="es-CO"/>
        </w:rPr>
        <w:t xml:space="preserve"> BILLONES DOSCIENTOS </w:t>
      </w:r>
      <w:r w:rsidR="006856CD">
        <w:rPr>
          <w:rFonts w:ascii="Arial Narrow" w:hAnsi="Arial Narrow"/>
          <w:bCs/>
          <w:lang w:val="es-CO"/>
        </w:rPr>
        <w:t>SESENTA Y NUEVE</w:t>
      </w:r>
      <w:r w:rsidR="006856CD" w:rsidRPr="00820BCE">
        <w:rPr>
          <w:rFonts w:ascii="Arial Narrow" w:hAnsi="Arial Narrow"/>
          <w:bCs/>
          <w:lang w:val="es-CO"/>
        </w:rPr>
        <w:t xml:space="preserve"> MIL </w:t>
      </w:r>
      <w:r w:rsidR="006856CD">
        <w:rPr>
          <w:rFonts w:ascii="Arial Narrow" w:hAnsi="Arial Narrow"/>
          <w:bCs/>
          <w:lang w:val="es-CO"/>
        </w:rPr>
        <w:t>OCHOCIENTOS VEINTICUATRO</w:t>
      </w:r>
      <w:r w:rsidR="006856CD" w:rsidRPr="00820BCE">
        <w:rPr>
          <w:rFonts w:ascii="Arial Narrow" w:hAnsi="Arial Narrow"/>
          <w:bCs/>
          <w:lang w:val="es-CO"/>
        </w:rPr>
        <w:t xml:space="preserve"> MILLONES </w:t>
      </w:r>
      <w:r w:rsidR="006856CD">
        <w:rPr>
          <w:rFonts w:ascii="Arial Narrow" w:hAnsi="Arial Narrow"/>
          <w:bCs/>
          <w:lang w:val="es-CO"/>
        </w:rPr>
        <w:t>SETECIENTOS SESENTA Y DOS</w:t>
      </w:r>
      <w:r w:rsidR="006856CD" w:rsidRPr="00820BCE">
        <w:rPr>
          <w:rFonts w:ascii="Arial Narrow" w:hAnsi="Arial Narrow"/>
          <w:bCs/>
          <w:lang w:val="es-CO"/>
        </w:rPr>
        <w:t xml:space="preserve"> MIL </w:t>
      </w:r>
      <w:r w:rsidR="006856CD">
        <w:rPr>
          <w:rFonts w:ascii="Arial Narrow" w:hAnsi="Arial Narrow"/>
          <w:bCs/>
          <w:lang w:val="es-CO"/>
        </w:rPr>
        <w:t>CIENTO DIEZ</w:t>
      </w:r>
      <w:r w:rsidR="006856CD" w:rsidRPr="00820BCE">
        <w:rPr>
          <w:rFonts w:ascii="Arial Narrow" w:hAnsi="Arial Narrow"/>
          <w:bCs/>
          <w:lang w:val="es-CO"/>
        </w:rPr>
        <w:t xml:space="preserve"> PESOS MONEDA LEGAL ($</w:t>
      </w:r>
      <w:r w:rsidR="006856CD" w:rsidRPr="00991A5B">
        <w:rPr>
          <w:rFonts w:ascii="Arial Narrow" w:hAnsi="Arial Narrow"/>
          <w:bCs/>
          <w:lang w:val="es-CO"/>
        </w:rPr>
        <w:t>1</w:t>
      </w:r>
      <w:r w:rsidR="006856CD">
        <w:rPr>
          <w:rFonts w:ascii="Arial Narrow" w:hAnsi="Arial Narrow"/>
          <w:bCs/>
          <w:lang w:val="es-CO"/>
        </w:rPr>
        <w:t>8.269.824.762.110</w:t>
      </w:r>
      <w:r w:rsidR="006856CD" w:rsidRPr="00820BCE">
        <w:rPr>
          <w:rFonts w:ascii="Arial Narrow" w:hAnsi="Arial Narrow"/>
          <w:bCs/>
          <w:lang w:val="es-CO"/>
        </w:rPr>
        <w:t>)</w:t>
      </w:r>
      <w:r w:rsidR="003710D8">
        <w:rPr>
          <w:rFonts w:ascii="Arial Narrow" w:hAnsi="Arial Narrow"/>
          <w:bCs/>
          <w:lang w:val="es-CO"/>
        </w:rPr>
        <w:t>.</w:t>
      </w:r>
    </w:p>
    <w:p w:rsidR="00A9454E" w:rsidRPr="00A9454E" w:rsidRDefault="00A9454E" w:rsidP="00A9454E">
      <w:pPr>
        <w:rPr>
          <w:rFonts w:ascii="Arial Narrow" w:eastAsia="MS Mincho" w:hAnsi="Arial Narrow"/>
          <w:lang w:eastAsia="en-US"/>
        </w:rPr>
      </w:pPr>
      <w:r w:rsidRPr="00A9454E">
        <w:rPr>
          <w:rFonts w:ascii="Calibri" w:hAnsi="Calibri"/>
          <w:color w:val="000000"/>
          <w:sz w:val="22"/>
          <w:szCs w:val="22"/>
          <w:lang w:val="es-CO" w:eastAsia="es-CO"/>
        </w:rPr>
        <w:t xml:space="preserve">         </w:t>
      </w:r>
    </w:p>
    <w:p w:rsidR="00962B64" w:rsidRDefault="00A9454E" w:rsidP="00A9454E">
      <w:pPr>
        <w:jc w:val="center"/>
        <w:rPr>
          <w:rFonts w:ascii="Arial Narrow" w:eastAsia="MS Mincho" w:hAnsi="Arial Narrow" w:cs="Tahoma"/>
          <w:b/>
          <w:lang w:val="es-ES_tradnl"/>
        </w:rPr>
      </w:pPr>
      <w:r w:rsidRPr="00A9454E">
        <w:rPr>
          <w:rFonts w:ascii="Arial Narrow" w:eastAsia="MS Mincho" w:hAnsi="Arial Narrow" w:cs="Tahoma"/>
          <w:b/>
          <w:lang w:val="es-ES_tradnl"/>
        </w:rPr>
        <w:t xml:space="preserve">CAPITULO </w:t>
      </w:r>
      <w:r w:rsidR="00962B64">
        <w:rPr>
          <w:rFonts w:ascii="Arial Narrow" w:eastAsia="MS Mincho" w:hAnsi="Arial Narrow" w:cs="Tahoma"/>
          <w:b/>
          <w:lang w:val="es-ES_tradnl"/>
        </w:rPr>
        <w:t>II</w:t>
      </w:r>
      <w:r w:rsidRPr="00A9454E">
        <w:rPr>
          <w:rFonts w:ascii="Arial Narrow" w:eastAsia="MS Mincho" w:hAnsi="Arial Narrow" w:cs="Tahoma"/>
          <w:b/>
          <w:lang w:val="es-ES_tradnl"/>
        </w:rPr>
        <w:t xml:space="preserve"> </w:t>
      </w:r>
    </w:p>
    <w:p w:rsidR="00A9454E" w:rsidRDefault="00A9454E" w:rsidP="00A9454E">
      <w:pPr>
        <w:jc w:val="center"/>
        <w:rPr>
          <w:rFonts w:ascii="Arial Narrow" w:eastAsia="MS Mincho" w:hAnsi="Arial Narrow" w:cs="Tahoma"/>
          <w:b/>
          <w:lang w:val="es-ES_tradnl"/>
        </w:rPr>
      </w:pPr>
      <w:r w:rsidRPr="00A9454E">
        <w:rPr>
          <w:rFonts w:ascii="Arial Narrow" w:eastAsia="MS Mincho" w:hAnsi="Arial Narrow" w:cs="Tahoma"/>
          <w:b/>
          <w:lang w:val="es-ES_tradnl"/>
        </w:rPr>
        <w:t>PRESUPUESTO DE LOS ÓRGANOS DEL SISTEMA GENERAL DE REGALÍAS</w:t>
      </w:r>
    </w:p>
    <w:p w:rsidR="007E5344" w:rsidRPr="00A9454E" w:rsidRDefault="007E5344" w:rsidP="00A9454E">
      <w:pPr>
        <w:jc w:val="center"/>
        <w:rPr>
          <w:rFonts w:ascii="Arial Narrow" w:eastAsia="MS Mincho" w:hAnsi="Arial Narrow" w:cs="Tahoma"/>
          <w:b/>
          <w:lang w:val="es-ES_tradnl"/>
        </w:rPr>
      </w:pPr>
    </w:p>
    <w:p w:rsidR="00A9454E" w:rsidRPr="008A6C47" w:rsidRDefault="00A9454E" w:rsidP="00A9454E">
      <w:pPr>
        <w:keepNext/>
        <w:numPr>
          <w:ilvl w:val="0"/>
          <w:numId w:val="14"/>
        </w:numPr>
        <w:ind w:left="0" w:firstLine="0"/>
        <w:jc w:val="both"/>
        <w:outlineLvl w:val="0"/>
        <w:rPr>
          <w:rFonts w:ascii="Arial Narrow" w:hAnsi="Arial Narrow"/>
          <w:bCs/>
          <w:kern w:val="32"/>
          <w:lang w:eastAsia="en-US"/>
        </w:rPr>
      </w:pPr>
      <w:r w:rsidRPr="00A9454E">
        <w:rPr>
          <w:rFonts w:ascii="Arial Narrow" w:hAnsi="Arial Narrow"/>
          <w:b/>
          <w:bCs/>
          <w:kern w:val="32"/>
          <w:lang w:eastAsia="en-US"/>
        </w:rPr>
        <w:t>Presupuesto de los órganos del Sistema General de Regalías.</w:t>
      </w:r>
      <w:r w:rsidRPr="00A9454E">
        <w:rPr>
          <w:rFonts w:ascii="Arial Narrow" w:hAnsi="Arial Narrow"/>
          <w:bCs/>
          <w:kern w:val="32"/>
          <w:lang w:eastAsia="en-US"/>
        </w:rPr>
        <w:t xml:space="preserve"> De conformidad con el monto total de gastos de Sistema General de Regalías definido en el artículo anterior, autorícese gastos con cargo </w:t>
      </w:r>
      <w:r w:rsidR="00A422DB">
        <w:rPr>
          <w:rFonts w:ascii="Arial Narrow" w:hAnsi="Arial Narrow"/>
          <w:bCs/>
          <w:kern w:val="32"/>
          <w:lang w:eastAsia="en-US"/>
        </w:rPr>
        <w:t>a los órganos de</w:t>
      </w:r>
      <w:r w:rsidRPr="00A9454E">
        <w:rPr>
          <w:rFonts w:ascii="Arial Narrow" w:hAnsi="Arial Narrow"/>
          <w:bCs/>
          <w:kern w:val="32"/>
          <w:lang w:eastAsia="en-US"/>
        </w:rPr>
        <w:t xml:space="preserve">l Sistema General de Regalías, durante el bienio </w:t>
      </w:r>
      <w:r w:rsidR="0039733A">
        <w:rPr>
          <w:rFonts w:ascii="Arial Narrow" w:hAnsi="Arial Narrow"/>
          <w:bCs/>
          <w:kern w:val="32"/>
          <w:lang w:eastAsia="en-US"/>
        </w:rPr>
        <w:t xml:space="preserve">del </w:t>
      </w:r>
      <w:r w:rsidRPr="00A9454E">
        <w:rPr>
          <w:rFonts w:ascii="Arial Narrow" w:hAnsi="Arial Narrow"/>
          <w:bCs/>
          <w:kern w:val="32"/>
          <w:lang w:eastAsia="en-US"/>
        </w:rPr>
        <w:t>1</w:t>
      </w:r>
      <w:r w:rsidR="003710D8">
        <w:rPr>
          <w:rFonts w:ascii="Arial Narrow" w:hAnsi="Arial Narrow"/>
          <w:bCs/>
          <w:kern w:val="32"/>
          <w:lang w:eastAsia="en-US"/>
        </w:rPr>
        <w:t xml:space="preserve">º </w:t>
      </w:r>
      <w:r w:rsidRPr="00A9454E">
        <w:rPr>
          <w:rFonts w:ascii="Arial Narrow" w:hAnsi="Arial Narrow"/>
          <w:bCs/>
          <w:kern w:val="32"/>
          <w:lang w:eastAsia="en-US"/>
        </w:rPr>
        <w:t xml:space="preserve">de enero de 2015 al 31 de diciembre de 2016 por la suma de </w:t>
      </w:r>
      <w:r w:rsidR="006856CD">
        <w:rPr>
          <w:rFonts w:ascii="Arial Narrow" w:hAnsi="Arial Narrow"/>
          <w:bCs/>
          <w:kern w:val="32"/>
          <w:lang w:eastAsia="en-US"/>
        </w:rPr>
        <w:t xml:space="preserve">NOVECIENTOS </w:t>
      </w:r>
      <w:r w:rsidR="006856CD">
        <w:rPr>
          <w:rFonts w:ascii="Arial Narrow" w:hAnsi="Arial Narrow"/>
          <w:bCs/>
          <w:kern w:val="32"/>
          <w:lang w:eastAsia="en-US"/>
        </w:rPr>
        <w:lastRenderedPageBreak/>
        <w:t>TRECE</w:t>
      </w:r>
      <w:r w:rsidRPr="008A6C47">
        <w:rPr>
          <w:rFonts w:ascii="Arial Narrow" w:hAnsi="Arial Narrow"/>
          <w:bCs/>
          <w:kern w:val="32"/>
          <w:lang w:eastAsia="en-US"/>
        </w:rPr>
        <w:t xml:space="preserve"> MIL</w:t>
      </w:r>
      <w:r w:rsidR="008A6C47" w:rsidRPr="008A6C47">
        <w:rPr>
          <w:rFonts w:ascii="Arial Narrow" w:hAnsi="Arial Narrow"/>
          <w:bCs/>
          <w:kern w:val="32"/>
          <w:lang w:eastAsia="en-US"/>
        </w:rPr>
        <w:t xml:space="preserve"> </w:t>
      </w:r>
      <w:r w:rsidR="00956D0C">
        <w:rPr>
          <w:rFonts w:ascii="Arial Narrow" w:hAnsi="Arial Narrow"/>
          <w:bCs/>
          <w:kern w:val="32"/>
          <w:lang w:eastAsia="en-US"/>
        </w:rPr>
        <w:t xml:space="preserve">CUATROCIENTOS NOVENTA </w:t>
      </w:r>
      <w:r w:rsidR="006856CD">
        <w:rPr>
          <w:rFonts w:ascii="Arial Narrow" w:hAnsi="Arial Narrow"/>
          <w:bCs/>
          <w:kern w:val="32"/>
          <w:lang w:eastAsia="en-US"/>
        </w:rPr>
        <w:t>Y UN</w:t>
      </w:r>
      <w:r w:rsidRPr="008A6C47">
        <w:rPr>
          <w:rFonts w:ascii="Arial Narrow" w:hAnsi="Arial Narrow"/>
          <w:bCs/>
          <w:kern w:val="32"/>
          <w:lang w:eastAsia="en-US"/>
        </w:rPr>
        <w:t xml:space="preserve"> MILLONES </w:t>
      </w:r>
      <w:r w:rsidR="006856CD">
        <w:rPr>
          <w:rFonts w:ascii="Arial Narrow" w:hAnsi="Arial Narrow"/>
          <w:bCs/>
          <w:kern w:val="32"/>
          <w:lang w:eastAsia="en-US"/>
        </w:rPr>
        <w:t>DOSCIENTOS TREINTA Y OCHO</w:t>
      </w:r>
      <w:r w:rsidR="008A6C47" w:rsidRPr="008A6C47">
        <w:rPr>
          <w:rFonts w:ascii="Arial Narrow" w:hAnsi="Arial Narrow"/>
          <w:bCs/>
          <w:kern w:val="32"/>
          <w:lang w:eastAsia="en-US"/>
        </w:rPr>
        <w:t xml:space="preserve"> </w:t>
      </w:r>
      <w:r w:rsidRPr="008A6C47">
        <w:rPr>
          <w:rFonts w:ascii="Arial Narrow" w:hAnsi="Arial Narrow"/>
          <w:bCs/>
          <w:kern w:val="32"/>
          <w:lang w:eastAsia="en-US"/>
        </w:rPr>
        <w:t>MIL</w:t>
      </w:r>
      <w:r w:rsidR="008A6C47" w:rsidRPr="008A6C47">
        <w:rPr>
          <w:rFonts w:ascii="Arial Narrow" w:hAnsi="Arial Narrow"/>
          <w:bCs/>
          <w:kern w:val="32"/>
          <w:lang w:eastAsia="en-US"/>
        </w:rPr>
        <w:t xml:space="preserve"> </w:t>
      </w:r>
      <w:r w:rsidR="006856CD">
        <w:rPr>
          <w:rFonts w:ascii="Arial Narrow" w:hAnsi="Arial Narrow"/>
          <w:bCs/>
          <w:kern w:val="32"/>
          <w:lang w:eastAsia="en-US"/>
        </w:rPr>
        <w:t>CI</w:t>
      </w:r>
      <w:r w:rsidR="00956D0C">
        <w:rPr>
          <w:rFonts w:ascii="Arial Narrow" w:hAnsi="Arial Narrow"/>
          <w:bCs/>
          <w:kern w:val="32"/>
          <w:lang w:eastAsia="en-US"/>
        </w:rPr>
        <w:t>EN</w:t>
      </w:r>
      <w:r w:rsidR="006856CD">
        <w:rPr>
          <w:rFonts w:ascii="Arial Narrow" w:hAnsi="Arial Narrow"/>
          <w:bCs/>
          <w:kern w:val="32"/>
          <w:lang w:eastAsia="en-US"/>
        </w:rPr>
        <w:t>TO CINCO</w:t>
      </w:r>
      <w:r w:rsidR="008A6C47" w:rsidRPr="008A6C47">
        <w:rPr>
          <w:rFonts w:ascii="Arial Narrow" w:hAnsi="Arial Narrow"/>
          <w:bCs/>
          <w:kern w:val="32"/>
          <w:lang w:eastAsia="en-US"/>
        </w:rPr>
        <w:t xml:space="preserve"> </w:t>
      </w:r>
      <w:r w:rsidRPr="008A6C47">
        <w:rPr>
          <w:rFonts w:ascii="Arial Narrow" w:hAnsi="Arial Narrow"/>
          <w:bCs/>
          <w:kern w:val="32"/>
          <w:lang w:eastAsia="en-US"/>
        </w:rPr>
        <w:t>PESOS MONEDA LEGAL ($</w:t>
      </w:r>
      <w:r w:rsidR="006856CD">
        <w:rPr>
          <w:rFonts w:ascii="Arial Narrow" w:hAnsi="Arial Narrow"/>
          <w:bCs/>
          <w:kern w:val="32"/>
          <w:lang w:eastAsia="en-US"/>
        </w:rPr>
        <w:t>913.</w:t>
      </w:r>
      <w:r w:rsidR="00956D0C">
        <w:rPr>
          <w:rFonts w:ascii="Arial Narrow" w:hAnsi="Arial Narrow"/>
          <w:bCs/>
          <w:kern w:val="32"/>
          <w:lang w:eastAsia="en-US"/>
        </w:rPr>
        <w:t>49</w:t>
      </w:r>
      <w:r w:rsidR="006856CD">
        <w:rPr>
          <w:rFonts w:ascii="Arial Narrow" w:hAnsi="Arial Narrow"/>
          <w:bCs/>
          <w:kern w:val="32"/>
          <w:lang w:eastAsia="en-US"/>
        </w:rPr>
        <w:t>1.238.105</w:t>
      </w:r>
      <w:r w:rsidRPr="008A6C47">
        <w:rPr>
          <w:rFonts w:ascii="Arial Narrow" w:hAnsi="Arial Narrow"/>
          <w:bCs/>
          <w:kern w:val="32"/>
          <w:lang w:eastAsia="en-US"/>
        </w:rPr>
        <w:t>), según el siguiente detalle:</w:t>
      </w:r>
    </w:p>
    <w:p w:rsidR="00E9524C" w:rsidRPr="008A6C47" w:rsidRDefault="00E9524C" w:rsidP="00E9524C"/>
    <w:p w:rsidR="00E9524C" w:rsidRPr="008A6C47" w:rsidRDefault="00E9524C" w:rsidP="00E9524C">
      <w:pPr>
        <w:tabs>
          <w:tab w:val="left" w:pos="0"/>
        </w:tabs>
        <w:ind w:right="-91"/>
        <w:jc w:val="both"/>
        <w:rPr>
          <w:rFonts w:ascii="Arial Narrow" w:hAnsi="Arial Narrow"/>
          <w:sz w:val="16"/>
          <w:szCs w:val="16"/>
        </w:rPr>
      </w:pPr>
    </w:p>
    <w:tbl>
      <w:tblPr>
        <w:tblW w:w="8521" w:type="dxa"/>
        <w:tblInd w:w="55" w:type="dxa"/>
        <w:tblLayout w:type="fixed"/>
        <w:tblCellMar>
          <w:left w:w="70" w:type="dxa"/>
          <w:right w:w="70" w:type="dxa"/>
        </w:tblCellMar>
        <w:tblLook w:val="04A0" w:firstRow="1" w:lastRow="0" w:firstColumn="1" w:lastColumn="0" w:noHBand="0" w:noVBand="1"/>
      </w:tblPr>
      <w:tblGrid>
        <w:gridCol w:w="1008"/>
        <w:gridCol w:w="850"/>
        <w:gridCol w:w="851"/>
        <w:gridCol w:w="4395"/>
        <w:gridCol w:w="1417"/>
      </w:tblGrid>
      <w:tr w:rsidR="00A9454E" w:rsidRPr="008A6C47" w:rsidTr="00F00B91">
        <w:trPr>
          <w:trHeight w:val="255"/>
        </w:trPr>
        <w:tc>
          <w:tcPr>
            <w:tcW w:w="8521" w:type="dxa"/>
            <w:gridSpan w:val="5"/>
            <w:tcBorders>
              <w:bottom w:val="single" w:sz="4" w:space="0" w:color="auto"/>
            </w:tcBorders>
            <w:shd w:val="clear" w:color="auto" w:fill="auto"/>
            <w:noWrap/>
            <w:vAlign w:val="center"/>
            <w:hideMark/>
          </w:tcPr>
          <w:p w:rsidR="00A9454E" w:rsidRPr="008A6C47" w:rsidRDefault="00A9454E" w:rsidP="00DC7B83">
            <w:pPr>
              <w:rPr>
                <w:rFonts w:ascii="Arial Narrow" w:hAnsi="Arial Narrow" w:cs="Arial"/>
                <w:b/>
                <w:bCs/>
                <w:color w:val="000000"/>
                <w:sz w:val="16"/>
                <w:szCs w:val="16"/>
                <w:lang w:val="es-CO" w:eastAsia="es-CO"/>
              </w:rPr>
            </w:pPr>
            <w:r w:rsidRPr="008A6C47">
              <w:rPr>
                <w:rFonts w:ascii="Arial Narrow" w:hAnsi="Arial Narrow" w:cs="Arial"/>
                <w:b/>
                <w:bCs/>
                <w:color w:val="000000"/>
                <w:sz w:val="16"/>
                <w:szCs w:val="16"/>
                <w:lang w:val="es-CO" w:eastAsia="es-CO"/>
              </w:rPr>
              <w:t>PRESUPUESTO DE LOS ORGANOS DEL SISTEMA GENERAL DE REGALÍAS 2015-2016</w:t>
            </w:r>
          </w:p>
        </w:tc>
      </w:tr>
      <w:tr w:rsidR="00A9454E" w:rsidRPr="008A6C47" w:rsidTr="00F00B91">
        <w:trPr>
          <w:trHeight w:val="255"/>
        </w:trPr>
        <w:tc>
          <w:tcPr>
            <w:tcW w:w="1008" w:type="dxa"/>
            <w:tcBorders>
              <w:top w:val="single" w:sz="4" w:space="0" w:color="auto"/>
              <w:bottom w:val="single" w:sz="4" w:space="0" w:color="auto"/>
            </w:tcBorders>
            <w:shd w:val="clear" w:color="000000" w:fill="FFFFFF"/>
            <w:vAlign w:val="center"/>
            <w:hideMark/>
          </w:tcPr>
          <w:p w:rsidR="00A9454E" w:rsidRPr="008A6C47" w:rsidRDefault="00A9454E" w:rsidP="00A9454E">
            <w:pPr>
              <w:jc w:val="center"/>
              <w:rPr>
                <w:rFonts w:ascii="Arial Narrow" w:hAnsi="Arial Narrow" w:cs="Arial"/>
                <w:b/>
                <w:bCs/>
                <w:color w:val="000000"/>
                <w:sz w:val="16"/>
                <w:szCs w:val="16"/>
                <w:lang w:val="es-CO" w:eastAsia="es-CO"/>
              </w:rPr>
            </w:pPr>
            <w:r w:rsidRPr="008A6C47">
              <w:rPr>
                <w:rFonts w:ascii="Arial Narrow" w:hAnsi="Arial Narrow" w:cs="Arial"/>
                <w:b/>
                <w:bCs/>
                <w:color w:val="000000"/>
                <w:sz w:val="16"/>
                <w:szCs w:val="16"/>
                <w:lang w:val="es-CO" w:eastAsia="es-CO"/>
              </w:rPr>
              <w:t>CAPITULO</w:t>
            </w:r>
          </w:p>
        </w:tc>
        <w:tc>
          <w:tcPr>
            <w:tcW w:w="850" w:type="dxa"/>
            <w:tcBorders>
              <w:top w:val="single" w:sz="4" w:space="0" w:color="auto"/>
              <w:bottom w:val="single" w:sz="4" w:space="0" w:color="auto"/>
            </w:tcBorders>
            <w:shd w:val="clear" w:color="000000" w:fill="FFFFFF"/>
            <w:vAlign w:val="center"/>
            <w:hideMark/>
          </w:tcPr>
          <w:p w:rsidR="00A9454E" w:rsidRPr="008A6C47" w:rsidRDefault="00A9454E" w:rsidP="00A9454E">
            <w:pPr>
              <w:jc w:val="center"/>
              <w:rPr>
                <w:rFonts w:ascii="Arial Narrow" w:hAnsi="Arial Narrow" w:cs="Arial"/>
                <w:b/>
                <w:bCs/>
                <w:color w:val="000000"/>
                <w:sz w:val="16"/>
                <w:szCs w:val="16"/>
                <w:lang w:val="es-CO" w:eastAsia="es-CO"/>
              </w:rPr>
            </w:pPr>
            <w:r w:rsidRPr="008A6C47">
              <w:rPr>
                <w:rFonts w:ascii="Arial Narrow" w:hAnsi="Arial Narrow" w:cs="Arial"/>
                <w:b/>
                <w:bCs/>
                <w:color w:val="000000"/>
                <w:sz w:val="16"/>
                <w:szCs w:val="16"/>
                <w:lang w:val="es-CO" w:eastAsia="es-CO"/>
              </w:rPr>
              <w:t>SUB</w:t>
            </w:r>
          </w:p>
          <w:p w:rsidR="00A9454E" w:rsidRPr="008A6C47" w:rsidRDefault="00A9454E" w:rsidP="00A9454E">
            <w:pPr>
              <w:jc w:val="center"/>
              <w:rPr>
                <w:rFonts w:ascii="Arial Narrow" w:hAnsi="Arial Narrow" w:cs="Arial"/>
                <w:b/>
                <w:bCs/>
                <w:color w:val="000000"/>
                <w:sz w:val="16"/>
                <w:szCs w:val="16"/>
                <w:lang w:val="es-CO" w:eastAsia="es-CO"/>
              </w:rPr>
            </w:pPr>
            <w:r w:rsidRPr="008A6C47">
              <w:rPr>
                <w:rFonts w:ascii="Arial Narrow" w:hAnsi="Arial Narrow" w:cs="Arial"/>
                <w:b/>
                <w:bCs/>
                <w:color w:val="000000"/>
                <w:sz w:val="16"/>
                <w:szCs w:val="16"/>
                <w:lang w:val="es-CO" w:eastAsia="es-CO"/>
              </w:rPr>
              <w:t>CAPITULO</w:t>
            </w:r>
          </w:p>
        </w:tc>
        <w:tc>
          <w:tcPr>
            <w:tcW w:w="851" w:type="dxa"/>
            <w:tcBorders>
              <w:top w:val="single" w:sz="4" w:space="0" w:color="auto"/>
              <w:bottom w:val="single" w:sz="4" w:space="0" w:color="auto"/>
            </w:tcBorders>
            <w:shd w:val="clear" w:color="000000" w:fill="FFFFFF"/>
            <w:vAlign w:val="center"/>
            <w:hideMark/>
          </w:tcPr>
          <w:p w:rsidR="00A9454E" w:rsidRPr="008A6C47" w:rsidRDefault="00A9454E" w:rsidP="00A9454E">
            <w:pPr>
              <w:jc w:val="center"/>
              <w:rPr>
                <w:rFonts w:ascii="Arial Narrow" w:hAnsi="Arial Narrow" w:cs="Arial"/>
                <w:b/>
                <w:bCs/>
                <w:color w:val="000000"/>
                <w:sz w:val="16"/>
                <w:szCs w:val="16"/>
                <w:lang w:val="es-CO" w:eastAsia="es-CO"/>
              </w:rPr>
            </w:pPr>
            <w:r w:rsidRPr="008A6C47">
              <w:rPr>
                <w:rFonts w:ascii="Arial Narrow" w:hAnsi="Arial Narrow" w:cs="Arial"/>
                <w:b/>
                <w:bCs/>
                <w:color w:val="000000"/>
                <w:sz w:val="16"/>
                <w:szCs w:val="16"/>
                <w:lang w:val="es-CO" w:eastAsia="es-CO"/>
              </w:rPr>
              <w:t>SECCION</w:t>
            </w:r>
          </w:p>
        </w:tc>
        <w:tc>
          <w:tcPr>
            <w:tcW w:w="4395" w:type="dxa"/>
            <w:tcBorders>
              <w:top w:val="single" w:sz="4" w:space="0" w:color="auto"/>
              <w:bottom w:val="single" w:sz="4" w:space="0" w:color="auto"/>
            </w:tcBorders>
            <w:shd w:val="clear" w:color="000000" w:fill="FFFFFF"/>
            <w:vAlign w:val="center"/>
            <w:hideMark/>
          </w:tcPr>
          <w:p w:rsidR="00A9454E" w:rsidRPr="008A6C47" w:rsidRDefault="00A9454E" w:rsidP="00A9454E">
            <w:pPr>
              <w:jc w:val="center"/>
              <w:rPr>
                <w:rFonts w:ascii="Arial Narrow" w:hAnsi="Arial Narrow" w:cs="Arial"/>
                <w:b/>
                <w:bCs/>
                <w:color w:val="000000"/>
                <w:sz w:val="16"/>
                <w:szCs w:val="16"/>
                <w:lang w:val="es-CO" w:eastAsia="es-CO"/>
              </w:rPr>
            </w:pPr>
            <w:r w:rsidRPr="008A6C47">
              <w:rPr>
                <w:rFonts w:ascii="Arial Narrow" w:hAnsi="Arial Narrow" w:cs="Arial"/>
                <w:b/>
                <w:bCs/>
                <w:color w:val="000000"/>
                <w:sz w:val="16"/>
                <w:szCs w:val="16"/>
                <w:lang w:val="es-CO" w:eastAsia="es-CO"/>
              </w:rPr>
              <w:t>CONCEPTO</w:t>
            </w:r>
          </w:p>
        </w:tc>
        <w:tc>
          <w:tcPr>
            <w:tcW w:w="1417" w:type="dxa"/>
            <w:tcBorders>
              <w:top w:val="single" w:sz="4" w:space="0" w:color="auto"/>
              <w:bottom w:val="single" w:sz="4" w:space="0" w:color="auto"/>
            </w:tcBorders>
            <w:shd w:val="clear" w:color="000000" w:fill="FFFFFF"/>
            <w:vAlign w:val="center"/>
            <w:hideMark/>
          </w:tcPr>
          <w:p w:rsidR="00A9454E" w:rsidRPr="008A6C47" w:rsidRDefault="00A9454E" w:rsidP="00A9454E">
            <w:pPr>
              <w:jc w:val="center"/>
              <w:rPr>
                <w:rFonts w:ascii="Arial Narrow" w:hAnsi="Arial Narrow" w:cs="Arial"/>
                <w:b/>
                <w:bCs/>
                <w:color w:val="000000"/>
                <w:sz w:val="16"/>
                <w:szCs w:val="16"/>
                <w:lang w:val="es-CO" w:eastAsia="es-CO"/>
              </w:rPr>
            </w:pPr>
            <w:r w:rsidRPr="008A6C47">
              <w:rPr>
                <w:rFonts w:ascii="Arial Narrow" w:hAnsi="Arial Narrow" w:cs="Arial"/>
                <w:b/>
                <w:bCs/>
                <w:color w:val="000000"/>
                <w:sz w:val="16"/>
                <w:szCs w:val="16"/>
                <w:lang w:val="es-CO" w:eastAsia="es-CO"/>
              </w:rPr>
              <w:t>VALOR</w:t>
            </w:r>
          </w:p>
        </w:tc>
      </w:tr>
      <w:tr w:rsidR="00A9454E" w:rsidRPr="008A6C47" w:rsidTr="00F00B91">
        <w:trPr>
          <w:trHeight w:val="511"/>
        </w:trPr>
        <w:tc>
          <w:tcPr>
            <w:tcW w:w="1008" w:type="dxa"/>
            <w:tcBorders>
              <w:top w:val="single" w:sz="4" w:space="0" w:color="auto"/>
            </w:tcBorders>
            <w:shd w:val="clear" w:color="000000" w:fill="FFFFFF"/>
            <w:vAlign w:val="center"/>
            <w:hideMark/>
          </w:tcPr>
          <w:p w:rsidR="00A9454E" w:rsidRPr="008A6C47" w:rsidRDefault="00A9454E" w:rsidP="00A9454E">
            <w:pPr>
              <w:jc w:val="center"/>
              <w:rPr>
                <w:rFonts w:ascii="Arial Narrow" w:hAnsi="Arial Narrow" w:cs="Arial"/>
                <w:b/>
                <w:bCs/>
                <w:color w:val="000000"/>
                <w:sz w:val="16"/>
                <w:szCs w:val="16"/>
                <w:lang w:val="es-CO" w:eastAsia="es-CO"/>
              </w:rPr>
            </w:pPr>
            <w:r w:rsidRPr="008A6C47">
              <w:rPr>
                <w:rFonts w:ascii="Arial Narrow" w:hAnsi="Arial Narrow" w:cs="Arial"/>
                <w:b/>
                <w:bCs/>
                <w:color w:val="000000"/>
                <w:sz w:val="16"/>
                <w:szCs w:val="16"/>
                <w:lang w:val="es-CO" w:eastAsia="es-CO"/>
              </w:rPr>
              <w:t>I</w:t>
            </w:r>
          </w:p>
        </w:tc>
        <w:tc>
          <w:tcPr>
            <w:tcW w:w="850" w:type="dxa"/>
            <w:tcBorders>
              <w:top w:val="single" w:sz="4" w:space="0" w:color="auto"/>
            </w:tcBorders>
            <w:shd w:val="clear" w:color="000000" w:fill="FFFFFF"/>
            <w:vAlign w:val="center"/>
            <w:hideMark/>
          </w:tcPr>
          <w:p w:rsidR="00A9454E" w:rsidRPr="008A6C47" w:rsidRDefault="00A9454E" w:rsidP="00A9454E">
            <w:pPr>
              <w:jc w:val="center"/>
              <w:rPr>
                <w:rFonts w:ascii="Arial Narrow" w:hAnsi="Arial Narrow" w:cs="Arial"/>
                <w:b/>
                <w:bCs/>
                <w:color w:val="000000"/>
                <w:sz w:val="16"/>
                <w:szCs w:val="16"/>
                <w:lang w:val="es-CO" w:eastAsia="es-CO"/>
              </w:rPr>
            </w:pPr>
            <w:r w:rsidRPr="008A6C47">
              <w:rPr>
                <w:rFonts w:ascii="Arial Narrow" w:hAnsi="Arial Narrow" w:cs="Arial"/>
                <w:b/>
                <w:bCs/>
                <w:color w:val="000000"/>
                <w:sz w:val="16"/>
                <w:szCs w:val="16"/>
                <w:lang w:val="es-CO" w:eastAsia="es-CO"/>
              </w:rPr>
              <w:t> </w:t>
            </w:r>
          </w:p>
        </w:tc>
        <w:tc>
          <w:tcPr>
            <w:tcW w:w="851" w:type="dxa"/>
            <w:tcBorders>
              <w:top w:val="single" w:sz="4" w:space="0" w:color="auto"/>
            </w:tcBorders>
            <w:shd w:val="clear" w:color="000000" w:fill="FFFFFF"/>
            <w:vAlign w:val="center"/>
            <w:hideMark/>
          </w:tcPr>
          <w:p w:rsidR="00A9454E" w:rsidRPr="008A6C47" w:rsidRDefault="00A9454E" w:rsidP="00A9454E">
            <w:pPr>
              <w:jc w:val="center"/>
              <w:rPr>
                <w:rFonts w:ascii="Arial Narrow" w:hAnsi="Arial Narrow" w:cs="Arial"/>
                <w:b/>
                <w:bCs/>
                <w:color w:val="000000"/>
                <w:sz w:val="16"/>
                <w:szCs w:val="16"/>
                <w:lang w:val="es-CO" w:eastAsia="es-CO"/>
              </w:rPr>
            </w:pPr>
            <w:r w:rsidRPr="008A6C47">
              <w:rPr>
                <w:rFonts w:ascii="Arial Narrow" w:hAnsi="Arial Narrow" w:cs="Arial"/>
                <w:b/>
                <w:bCs/>
                <w:color w:val="000000"/>
                <w:sz w:val="16"/>
                <w:szCs w:val="16"/>
                <w:lang w:val="es-CO" w:eastAsia="es-CO"/>
              </w:rPr>
              <w:t> </w:t>
            </w:r>
          </w:p>
        </w:tc>
        <w:tc>
          <w:tcPr>
            <w:tcW w:w="4395" w:type="dxa"/>
            <w:tcBorders>
              <w:top w:val="single" w:sz="4" w:space="0" w:color="auto"/>
            </w:tcBorders>
            <w:shd w:val="clear" w:color="000000" w:fill="FFFFFF"/>
            <w:vAlign w:val="center"/>
            <w:hideMark/>
          </w:tcPr>
          <w:p w:rsidR="00A9454E" w:rsidRPr="008A6C47" w:rsidRDefault="00A9454E" w:rsidP="00A9454E">
            <w:pPr>
              <w:rPr>
                <w:rFonts w:ascii="Arial Narrow" w:hAnsi="Arial Narrow" w:cs="Arial"/>
                <w:b/>
                <w:bCs/>
                <w:color w:val="000000"/>
                <w:sz w:val="16"/>
                <w:szCs w:val="16"/>
                <w:lang w:val="es-CO" w:eastAsia="es-CO"/>
              </w:rPr>
            </w:pPr>
            <w:r w:rsidRPr="008A6C47">
              <w:rPr>
                <w:rFonts w:ascii="Arial Narrow" w:hAnsi="Arial Narrow" w:cs="Arial"/>
                <w:b/>
                <w:bCs/>
                <w:color w:val="000000"/>
                <w:sz w:val="16"/>
                <w:szCs w:val="16"/>
                <w:lang w:val="es-CO" w:eastAsia="es-CO"/>
              </w:rPr>
              <w:t>GASTOS DE ADMINISTRACION DEL SISTEMA GENERAL DE REGALIAS</w:t>
            </w:r>
          </w:p>
        </w:tc>
        <w:tc>
          <w:tcPr>
            <w:tcW w:w="1417" w:type="dxa"/>
            <w:tcBorders>
              <w:top w:val="single" w:sz="4" w:space="0" w:color="auto"/>
            </w:tcBorders>
            <w:shd w:val="clear" w:color="000000" w:fill="FFFFFF"/>
            <w:vAlign w:val="center"/>
            <w:hideMark/>
          </w:tcPr>
          <w:p w:rsidR="00A9454E" w:rsidRDefault="006856CD" w:rsidP="00A96F5F">
            <w:pPr>
              <w:jc w:val="center"/>
              <w:rPr>
                <w:rFonts w:ascii="Arial Narrow" w:hAnsi="Arial Narrow" w:cs="Arial"/>
                <w:b/>
                <w:bCs/>
                <w:color w:val="000000"/>
                <w:sz w:val="16"/>
                <w:szCs w:val="16"/>
                <w:lang w:val="es-CO" w:eastAsia="es-CO"/>
              </w:rPr>
            </w:pPr>
            <w:r>
              <w:rPr>
                <w:rFonts w:ascii="Arial Narrow" w:hAnsi="Arial Narrow" w:cs="Arial"/>
                <w:b/>
                <w:bCs/>
                <w:color w:val="000000"/>
                <w:sz w:val="16"/>
                <w:szCs w:val="16"/>
                <w:lang w:val="es-CO" w:eastAsia="es-CO"/>
              </w:rPr>
              <w:t>913.491.238.105</w:t>
            </w:r>
          </w:p>
          <w:p w:rsidR="006856CD" w:rsidRPr="008A6C47" w:rsidRDefault="006856CD" w:rsidP="00A96F5F">
            <w:pPr>
              <w:jc w:val="center"/>
              <w:rPr>
                <w:rFonts w:ascii="Arial Narrow" w:hAnsi="Arial Narrow" w:cs="Arial"/>
                <w:b/>
                <w:bCs/>
                <w:color w:val="000000"/>
                <w:sz w:val="16"/>
                <w:szCs w:val="16"/>
                <w:lang w:val="es-CO" w:eastAsia="es-CO"/>
              </w:rPr>
            </w:pPr>
          </w:p>
        </w:tc>
      </w:tr>
      <w:tr w:rsidR="00A9454E" w:rsidRPr="008A6C47" w:rsidTr="00F00B91">
        <w:trPr>
          <w:trHeight w:val="692"/>
        </w:trPr>
        <w:tc>
          <w:tcPr>
            <w:tcW w:w="1008" w:type="dxa"/>
            <w:shd w:val="clear" w:color="000000" w:fill="FFFFFF"/>
            <w:vAlign w:val="center"/>
            <w:hideMark/>
          </w:tcPr>
          <w:p w:rsidR="00A9454E" w:rsidRPr="008A6C47" w:rsidRDefault="00A9454E" w:rsidP="00A9454E">
            <w:pPr>
              <w:jc w:val="center"/>
              <w:rPr>
                <w:rFonts w:ascii="Arial Narrow" w:hAnsi="Arial Narrow" w:cs="Arial"/>
                <w:color w:val="000000"/>
                <w:sz w:val="16"/>
                <w:szCs w:val="16"/>
                <w:lang w:val="es-CO" w:eastAsia="es-CO"/>
              </w:rPr>
            </w:pPr>
            <w:r w:rsidRPr="008A6C47">
              <w:rPr>
                <w:rFonts w:ascii="Arial Narrow" w:hAnsi="Arial Narrow" w:cs="Arial"/>
                <w:color w:val="000000"/>
                <w:sz w:val="16"/>
                <w:szCs w:val="16"/>
                <w:lang w:val="es-CO" w:eastAsia="es-CO"/>
              </w:rPr>
              <w:t> </w:t>
            </w:r>
          </w:p>
        </w:tc>
        <w:tc>
          <w:tcPr>
            <w:tcW w:w="850" w:type="dxa"/>
            <w:shd w:val="clear" w:color="000000" w:fill="FFFFFF"/>
            <w:vAlign w:val="center"/>
            <w:hideMark/>
          </w:tcPr>
          <w:p w:rsidR="00A9454E" w:rsidRPr="00DC7B83" w:rsidRDefault="00A9454E" w:rsidP="00A9454E">
            <w:pPr>
              <w:jc w:val="center"/>
              <w:rPr>
                <w:rFonts w:ascii="Arial Narrow" w:hAnsi="Arial Narrow" w:cs="Arial"/>
                <w:b/>
                <w:color w:val="000000"/>
                <w:sz w:val="16"/>
                <w:szCs w:val="16"/>
                <w:lang w:val="es-CO" w:eastAsia="es-CO"/>
              </w:rPr>
            </w:pPr>
            <w:r w:rsidRPr="00DC7B83">
              <w:rPr>
                <w:rFonts w:ascii="Arial Narrow" w:hAnsi="Arial Narrow" w:cs="Arial"/>
                <w:b/>
                <w:color w:val="000000"/>
                <w:sz w:val="16"/>
                <w:szCs w:val="16"/>
                <w:lang w:val="es-CO" w:eastAsia="es-CO"/>
              </w:rPr>
              <w:t>1</w:t>
            </w:r>
          </w:p>
        </w:tc>
        <w:tc>
          <w:tcPr>
            <w:tcW w:w="851" w:type="dxa"/>
            <w:shd w:val="clear" w:color="000000" w:fill="FFFFFF"/>
            <w:vAlign w:val="center"/>
            <w:hideMark/>
          </w:tcPr>
          <w:p w:rsidR="00A9454E" w:rsidRPr="00DC7B83" w:rsidRDefault="00A9454E" w:rsidP="00A9454E">
            <w:pPr>
              <w:jc w:val="center"/>
              <w:rPr>
                <w:rFonts w:ascii="Arial Narrow" w:hAnsi="Arial Narrow" w:cs="Arial"/>
                <w:b/>
                <w:color w:val="000000"/>
                <w:sz w:val="16"/>
                <w:szCs w:val="16"/>
                <w:lang w:val="es-CO" w:eastAsia="es-CO"/>
              </w:rPr>
            </w:pPr>
            <w:r w:rsidRPr="00DC7B83">
              <w:rPr>
                <w:rFonts w:ascii="Arial Narrow" w:hAnsi="Arial Narrow" w:cs="Arial"/>
                <w:b/>
                <w:color w:val="000000"/>
                <w:sz w:val="16"/>
                <w:szCs w:val="16"/>
                <w:lang w:val="es-CO" w:eastAsia="es-CO"/>
              </w:rPr>
              <w:t> </w:t>
            </w:r>
          </w:p>
        </w:tc>
        <w:tc>
          <w:tcPr>
            <w:tcW w:w="4395" w:type="dxa"/>
            <w:shd w:val="clear" w:color="000000" w:fill="FFFFFF"/>
            <w:vAlign w:val="center"/>
            <w:hideMark/>
          </w:tcPr>
          <w:p w:rsidR="00A9454E" w:rsidRPr="00DC7B83" w:rsidRDefault="00A9454E" w:rsidP="00A9454E">
            <w:pPr>
              <w:rPr>
                <w:rFonts w:ascii="Arial Narrow" w:hAnsi="Arial Narrow" w:cs="Arial"/>
                <w:b/>
                <w:color w:val="000000"/>
                <w:sz w:val="16"/>
                <w:szCs w:val="16"/>
                <w:lang w:val="es-CO" w:eastAsia="es-CO"/>
              </w:rPr>
            </w:pPr>
            <w:r w:rsidRPr="00DC7B83">
              <w:rPr>
                <w:rFonts w:ascii="Arial Narrow" w:hAnsi="Arial Narrow" w:cs="Arial"/>
                <w:b/>
                <w:color w:val="000000"/>
                <w:sz w:val="16"/>
                <w:szCs w:val="16"/>
                <w:lang w:val="es-CO" w:eastAsia="es-CO"/>
              </w:rPr>
              <w:t xml:space="preserve">FISCALIZACION DE LA EXPLORACION Y EXPLOTACION DE LOS YACIMIENTOS, Y CONOCIMIENTO Y CARTOGRAFIA GEOLOGICA DEL SUBSUELO </w:t>
            </w:r>
          </w:p>
        </w:tc>
        <w:tc>
          <w:tcPr>
            <w:tcW w:w="1417" w:type="dxa"/>
            <w:shd w:val="clear" w:color="000000" w:fill="FFFFFF"/>
            <w:vAlign w:val="center"/>
            <w:hideMark/>
          </w:tcPr>
          <w:p w:rsidR="00A9454E" w:rsidRPr="006856CD" w:rsidRDefault="006856CD" w:rsidP="00956D0C">
            <w:pPr>
              <w:jc w:val="center"/>
              <w:rPr>
                <w:rFonts w:ascii="Arial Narrow" w:hAnsi="Arial Narrow" w:cs="Arial"/>
                <w:b/>
                <w:color w:val="000000"/>
                <w:sz w:val="16"/>
                <w:szCs w:val="16"/>
                <w:lang w:val="es-CO" w:eastAsia="es-CO"/>
              </w:rPr>
            </w:pPr>
            <w:r w:rsidRPr="006856CD">
              <w:rPr>
                <w:rFonts w:ascii="Arial Narrow" w:hAnsi="Arial Narrow" w:cs="Arial"/>
                <w:b/>
                <w:color w:val="000000"/>
                <w:sz w:val="16"/>
                <w:szCs w:val="16"/>
                <w:lang w:val="es-CO" w:eastAsia="es-CO"/>
              </w:rPr>
              <w:t>365.3</w:t>
            </w:r>
            <w:r w:rsidR="00956D0C">
              <w:rPr>
                <w:rFonts w:ascii="Arial Narrow" w:hAnsi="Arial Narrow" w:cs="Arial"/>
                <w:b/>
                <w:color w:val="000000"/>
                <w:sz w:val="16"/>
                <w:szCs w:val="16"/>
                <w:lang w:val="es-CO" w:eastAsia="es-CO"/>
              </w:rPr>
              <w:t>96</w:t>
            </w:r>
            <w:r w:rsidRPr="006856CD">
              <w:rPr>
                <w:rFonts w:ascii="Arial Narrow" w:hAnsi="Arial Narrow" w:cs="Arial"/>
                <w:b/>
                <w:color w:val="000000"/>
                <w:sz w:val="16"/>
                <w:szCs w:val="16"/>
                <w:lang w:val="es-CO" w:eastAsia="es-CO"/>
              </w:rPr>
              <w:t>.495.242</w:t>
            </w:r>
          </w:p>
        </w:tc>
      </w:tr>
      <w:tr w:rsidR="00A9454E" w:rsidRPr="008A6C47" w:rsidTr="00F00B91">
        <w:trPr>
          <w:trHeight w:val="692"/>
        </w:trPr>
        <w:tc>
          <w:tcPr>
            <w:tcW w:w="1008" w:type="dxa"/>
            <w:shd w:val="clear" w:color="000000" w:fill="FFFFFF"/>
            <w:vAlign w:val="center"/>
            <w:hideMark/>
          </w:tcPr>
          <w:p w:rsidR="00A9454E" w:rsidRPr="008A6C47" w:rsidRDefault="00A9454E" w:rsidP="00A9454E">
            <w:pPr>
              <w:jc w:val="center"/>
              <w:rPr>
                <w:rFonts w:ascii="Arial Narrow" w:hAnsi="Arial Narrow" w:cs="Arial"/>
                <w:color w:val="000000"/>
                <w:sz w:val="16"/>
                <w:szCs w:val="16"/>
                <w:lang w:val="es-CO" w:eastAsia="es-CO"/>
              </w:rPr>
            </w:pPr>
            <w:r w:rsidRPr="008A6C47">
              <w:rPr>
                <w:rFonts w:ascii="Arial Narrow" w:hAnsi="Arial Narrow" w:cs="Arial"/>
                <w:color w:val="000000"/>
                <w:sz w:val="16"/>
                <w:szCs w:val="16"/>
                <w:lang w:val="es-CO" w:eastAsia="es-CO"/>
              </w:rPr>
              <w:t> </w:t>
            </w:r>
          </w:p>
        </w:tc>
        <w:tc>
          <w:tcPr>
            <w:tcW w:w="850" w:type="dxa"/>
            <w:shd w:val="clear" w:color="000000" w:fill="FFFFFF"/>
            <w:vAlign w:val="center"/>
            <w:hideMark/>
          </w:tcPr>
          <w:p w:rsidR="00A9454E" w:rsidRPr="00DC7B83" w:rsidRDefault="00A9454E" w:rsidP="00A9454E">
            <w:pPr>
              <w:jc w:val="center"/>
              <w:rPr>
                <w:rFonts w:ascii="Arial Narrow" w:hAnsi="Arial Narrow" w:cs="Arial"/>
                <w:b/>
                <w:color w:val="000000"/>
                <w:sz w:val="16"/>
                <w:szCs w:val="16"/>
                <w:lang w:val="es-CO" w:eastAsia="es-CO"/>
              </w:rPr>
            </w:pPr>
            <w:r w:rsidRPr="00DC7B83">
              <w:rPr>
                <w:rFonts w:ascii="Arial Narrow" w:hAnsi="Arial Narrow" w:cs="Arial"/>
                <w:b/>
                <w:color w:val="000000"/>
                <w:sz w:val="16"/>
                <w:szCs w:val="16"/>
                <w:lang w:val="es-CO" w:eastAsia="es-CO"/>
              </w:rPr>
              <w:t>2</w:t>
            </w:r>
          </w:p>
        </w:tc>
        <w:tc>
          <w:tcPr>
            <w:tcW w:w="851" w:type="dxa"/>
            <w:shd w:val="clear" w:color="000000" w:fill="FFFFFF"/>
            <w:vAlign w:val="center"/>
            <w:hideMark/>
          </w:tcPr>
          <w:p w:rsidR="00A9454E" w:rsidRPr="00DC7B83" w:rsidRDefault="00A9454E" w:rsidP="00A9454E">
            <w:pPr>
              <w:jc w:val="center"/>
              <w:rPr>
                <w:rFonts w:ascii="Arial Narrow" w:hAnsi="Arial Narrow" w:cs="Arial"/>
                <w:b/>
                <w:color w:val="000000"/>
                <w:sz w:val="16"/>
                <w:szCs w:val="16"/>
                <w:lang w:val="es-CO" w:eastAsia="es-CO"/>
              </w:rPr>
            </w:pPr>
            <w:r w:rsidRPr="00DC7B83">
              <w:rPr>
                <w:rFonts w:ascii="Arial Narrow" w:hAnsi="Arial Narrow" w:cs="Arial"/>
                <w:b/>
                <w:color w:val="000000"/>
                <w:sz w:val="16"/>
                <w:szCs w:val="16"/>
                <w:lang w:val="es-CO" w:eastAsia="es-CO"/>
              </w:rPr>
              <w:t> </w:t>
            </w:r>
          </w:p>
        </w:tc>
        <w:tc>
          <w:tcPr>
            <w:tcW w:w="4395" w:type="dxa"/>
            <w:shd w:val="clear" w:color="000000" w:fill="FFFFFF"/>
            <w:vAlign w:val="center"/>
            <w:hideMark/>
          </w:tcPr>
          <w:p w:rsidR="00A9454E" w:rsidRPr="00DC7B83" w:rsidRDefault="00A9454E" w:rsidP="00A9454E">
            <w:pPr>
              <w:rPr>
                <w:rFonts w:ascii="Arial Narrow" w:hAnsi="Arial Narrow" w:cs="Arial"/>
                <w:b/>
                <w:color w:val="000000"/>
                <w:sz w:val="16"/>
                <w:szCs w:val="16"/>
                <w:lang w:val="es-CO" w:eastAsia="es-CO"/>
              </w:rPr>
            </w:pPr>
            <w:r w:rsidRPr="00DC7B83">
              <w:rPr>
                <w:rFonts w:ascii="Arial Narrow" w:hAnsi="Arial Narrow" w:cs="Arial"/>
                <w:b/>
                <w:color w:val="000000"/>
                <w:sz w:val="16"/>
                <w:szCs w:val="16"/>
                <w:lang w:val="es-CO" w:eastAsia="es-CO"/>
              </w:rPr>
              <w:t>SISTEMA DE MONITOREO, SEGUIMIENTO, CONTROL Y EVALUACION</w:t>
            </w:r>
          </w:p>
        </w:tc>
        <w:tc>
          <w:tcPr>
            <w:tcW w:w="1417" w:type="dxa"/>
            <w:shd w:val="clear" w:color="000000" w:fill="FFFFFF"/>
            <w:vAlign w:val="center"/>
            <w:hideMark/>
          </w:tcPr>
          <w:p w:rsidR="00A9454E" w:rsidRPr="006856CD" w:rsidRDefault="006856CD" w:rsidP="006856CD">
            <w:pPr>
              <w:jc w:val="center"/>
              <w:rPr>
                <w:rFonts w:ascii="Arial Narrow" w:hAnsi="Arial Narrow" w:cs="Arial"/>
                <w:b/>
                <w:color w:val="000000"/>
                <w:sz w:val="16"/>
                <w:szCs w:val="16"/>
                <w:lang w:val="es-CO" w:eastAsia="es-CO"/>
              </w:rPr>
            </w:pPr>
            <w:r>
              <w:rPr>
                <w:rFonts w:ascii="Arial Narrow" w:hAnsi="Arial Narrow" w:cs="Arial"/>
                <w:b/>
                <w:color w:val="000000"/>
                <w:sz w:val="16"/>
                <w:szCs w:val="16"/>
                <w:lang w:val="es-CO" w:eastAsia="es-CO"/>
              </w:rPr>
              <w:t>182.698.247.621</w:t>
            </w:r>
          </w:p>
        </w:tc>
      </w:tr>
      <w:tr w:rsidR="00A96F5F" w:rsidRPr="008A6C47" w:rsidTr="00F00B91">
        <w:trPr>
          <w:trHeight w:val="408"/>
        </w:trPr>
        <w:tc>
          <w:tcPr>
            <w:tcW w:w="1008" w:type="dxa"/>
            <w:shd w:val="clear" w:color="000000" w:fill="FFFFFF"/>
            <w:vAlign w:val="center"/>
          </w:tcPr>
          <w:p w:rsidR="00A96F5F" w:rsidRPr="008A6C47" w:rsidRDefault="00A96F5F" w:rsidP="00A9454E">
            <w:pPr>
              <w:jc w:val="center"/>
              <w:rPr>
                <w:rFonts w:ascii="Arial Narrow" w:hAnsi="Arial Narrow" w:cs="Arial"/>
                <w:color w:val="000000"/>
                <w:sz w:val="16"/>
                <w:szCs w:val="16"/>
                <w:lang w:val="es-CO" w:eastAsia="es-CO"/>
              </w:rPr>
            </w:pPr>
          </w:p>
        </w:tc>
        <w:tc>
          <w:tcPr>
            <w:tcW w:w="850" w:type="dxa"/>
            <w:shd w:val="clear" w:color="000000" w:fill="FFFFFF"/>
            <w:vAlign w:val="center"/>
          </w:tcPr>
          <w:p w:rsidR="00A96F5F" w:rsidRPr="008A6C47" w:rsidRDefault="00A96F5F" w:rsidP="00A9454E">
            <w:pPr>
              <w:jc w:val="center"/>
              <w:rPr>
                <w:rFonts w:ascii="Arial Narrow" w:hAnsi="Arial Narrow" w:cs="Arial"/>
                <w:b/>
                <w:color w:val="000000"/>
                <w:sz w:val="16"/>
                <w:szCs w:val="16"/>
                <w:lang w:val="es-CO" w:eastAsia="es-CO"/>
              </w:rPr>
            </w:pPr>
          </w:p>
        </w:tc>
        <w:tc>
          <w:tcPr>
            <w:tcW w:w="851" w:type="dxa"/>
            <w:shd w:val="clear" w:color="000000" w:fill="FFFFFF"/>
            <w:vAlign w:val="center"/>
          </w:tcPr>
          <w:p w:rsidR="00A96F5F" w:rsidRPr="008A6C47" w:rsidRDefault="00A96F5F" w:rsidP="00A9454E">
            <w:pPr>
              <w:jc w:val="center"/>
              <w:rPr>
                <w:rFonts w:ascii="Arial Narrow" w:hAnsi="Arial Narrow" w:cs="Arial"/>
                <w:color w:val="000000"/>
                <w:sz w:val="16"/>
                <w:szCs w:val="16"/>
                <w:lang w:val="es-CO" w:eastAsia="es-CO"/>
              </w:rPr>
            </w:pPr>
            <w:r>
              <w:rPr>
                <w:rFonts w:ascii="Arial Narrow" w:hAnsi="Arial Narrow" w:cs="Arial"/>
                <w:color w:val="000000"/>
                <w:sz w:val="16"/>
                <w:szCs w:val="16"/>
                <w:lang w:val="es-CO" w:eastAsia="es-CO"/>
              </w:rPr>
              <w:t>0301</w:t>
            </w:r>
          </w:p>
        </w:tc>
        <w:tc>
          <w:tcPr>
            <w:tcW w:w="4395" w:type="dxa"/>
            <w:shd w:val="clear" w:color="000000" w:fill="FFFFFF"/>
            <w:vAlign w:val="center"/>
          </w:tcPr>
          <w:p w:rsidR="00A96F5F" w:rsidRPr="008A6C47" w:rsidRDefault="00A96F5F" w:rsidP="00A9454E">
            <w:pPr>
              <w:rPr>
                <w:rFonts w:ascii="Arial Narrow" w:hAnsi="Arial Narrow" w:cs="Arial"/>
                <w:color w:val="000000"/>
                <w:sz w:val="16"/>
                <w:szCs w:val="16"/>
                <w:lang w:val="es-CO" w:eastAsia="es-CO"/>
              </w:rPr>
            </w:pPr>
            <w:r>
              <w:rPr>
                <w:rFonts w:ascii="Arial Narrow" w:hAnsi="Arial Narrow" w:cs="Arial"/>
                <w:color w:val="000000"/>
                <w:sz w:val="16"/>
                <w:szCs w:val="16"/>
                <w:lang w:val="es-CO" w:eastAsia="es-CO"/>
              </w:rPr>
              <w:t>DEPARTAMENTO NACIONAL DE PLANEACIÓN</w:t>
            </w:r>
          </w:p>
        </w:tc>
        <w:tc>
          <w:tcPr>
            <w:tcW w:w="1417" w:type="dxa"/>
            <w:shd w:val="clear" w:color="000000" w:fill="FFFFFF"/>
            <w:vAlign w:val="center"/>
          </w:tcPr>
          <w:p w:rsidR="00A96F5F" w:rsidRDefault="006856CD" w:rsidP="006856CD">
            <w:pPr>
              <w:jc w:val="center"/>
              <w:rPr>
                <w:rFonts w:ascii="Arial Narrow" w:hAnsi="Arial Narrow" w:cs="Arial"/>
                <w:color w:val="000000"/>
                <w:sz w:val="16"/>
                <w:szCs w:val="16"/>
                <w:lang w:val="es-CO" w:eastAsia="es-CO"/>
              </w:rPr>
            </w:pPr>
            <w:r w:rsidRPr="006856CD">
              <w:rPr>
                <w:rFonts w:ascii="Arial Narrow" w:hAnsi="Arial Narrow" w:cs="Arial"/>
                <w:color w:val="000000"/>
                <w:sz w:val="16"/>
                <w:szCs w:val="16"/>
                <w:lang w:val="es-CO" w:eastAsia="es-CO"/>
              </w:rPr>
              <w:t>91.349.123.811</w:t>
            </w:r>
          </w:p>
        </w:tc>
      </w:tr>
      <w:tr w:rsidR="00A96F5F" w:rsidRPr="008A6C47" w:rsidTr="00F00B91">
        <w:trPr>
          <w:trHeight w:val="428"/>
        </w:trPr>
        <w:tc>
          <w:tcPr>
            <w:tcW w:w="1008" w:type="dxa"/>
            <w:shd w:val="clear" w:color="000000" w:fill="FFFFFF"/>
            <w:vAlign w:val="center"/>
          </w:tcPr>
          <w:p w:rsidR="00A96F5F" w:rsidRPr="008A6C47" w:rsidRDefault="00A96F5F" w:rsidP="00A9454E">
            <w:pPr>
              <w:jc w:val="center"/>
              <w:rPr>
                <w:rFonts w:ascii="Arial Narrow" w:hAnsi="Arial Narrow" w:cs="Arial"/>
                <w:color w:val="000000"/>
                <w:sz w:val="16"/>
                <w:szCs w:val="16"/>
                <w:lang w:val="es-CO" w:eastAsia="es-CO"/>
              </w:rPr>
            </w:pPr>
          </w:p>
        </w:tc>
        <w:tc>
          <w:tcPr>
            <w:tcW w:w="850" w:type="dxa"/>
            <w:shd w:val="clear" w:color="000000" w:fill="FFFFFF"/>
            <w:vAlign w:val="center"/>
          </w:tcPr>
          <w:p w:rsidR="00A96F5F" w:rsidRPr="008A6C47" w:rsidRDefault="00A96F5F" w:rsidP="00A9454E">
            <w:pPr>
              <w:jc w:val="center"/>
              <w:rPr>
                <w:rFonts w:ascii="Arial Narrow" w:hAnsi="Arial Narrow" w:cs="Arial"/>
                <w:b/>
                <w:color w:val="000000"/>
                <w:sz w:val="16"/>
                <w:szCs w:val="16"/>
                <w:lang w:val="es-CO" w:eastAsia="es-CO"/>
              </w:rPr>
            </w:pPr>
          </w:p>
        </w:tc>
        <w:tc>
          <w:tcPr>
            <w:tcW w:w="851" w:type="dxa"/>
            <w:shd w:val="clear" w:color="000000" w:fill="FFFFFF"/>
            <w:vAlign w:val="center"/>
          </w:tcPr>
          <w:p w:rsidR="00A96F5F" w:rsidRPr="008A6C47" w:rsidRDefault="00A96F5F" w:rsidP="00A9454E">
            <w:pPr>
              <w:jc w:val="center"/>
              <w:rPr>
                <w:rFonts w:ascii="Arial Narrow" w:hAnsi="Arial Narrow" w:cs="Arial"/>
                <w:color w:val="000000"/>
                <w:sz w:val="16"/>
                <w:szCs w:val="16"/>
                <w:lang w:val="es-CO" w:eastAsia="es-CO"/>
              </w:rPr>
            </w:pPr>
            <w:r>
              <w:rPr>
                <w:rFonts w:ascii="Arial Narrow" w:hAnsi="Arial Narrow" w:cs="Arial"/>
                <w:color w:val="000000"/>
                <w:sz w:val="16"/>
                <w:szCs w:val="16"/>
                <w:lang w:val="es-CO" w:eastAsia="es-CO"/>
              </w:rPr>
              <w:t>2601</w:t>
            </w:r>
          </w:p>
        </w:tc>
        <w:tc>
          <w:tcPr>
            <w:tcW w:w="4395" w:type="dxa"/>
            <w:shd w:val="clear" w:color="000000" w:fill="FFFFFF"/>
            <w:vAlign w:val="center"/>
          </w:tcPr>
          <w:p w:rsidR="00A96F5F" w:rsidRPr="008A6C47" w:rsidRDefault="00A96F5F" w:rsidP="00A9454E">
            <w:pPr>
              <w:rPr>
                <w:rFonts w:ascii="Arial Narrow" w:hAnsi="Arial Narrow" w:cs="Arial"/>
                <w:color w:val="000000"/>
                <w:sz w:val="16"/>
                <w:szCs w:val="16"/>
                <w:lang w:val="es-CO" w:eastAsia="es-CO"/>
              </w:rPr>
            </w:pPr>
            <w:r>
              <w:rPr>
                <w:rFonts w:ascii="Arial Narrow" w:hAnsi="Arial Narrow" w:cs="Arial"/>
                <w:color w:val="000000"/>
                <w:sz w:val="16"/>
                <w:szCs w:val="16"/>
                <w:lang w:val="es-CO" w:eastAsia="es-CO"/>
              </w:rPr>
              <w:t>CONTRALORIA GENERAL DE LA REPÚBLICA</w:t>
            </w:r>
          </w:p>
        </w:tc>
        <w:tc>
          <w:tcPr>
            <w:tcW w:w="1417" w:type="dxa"/>
            <w:shd w:val="clear" w:color="000000" w:fill="FFFFFF"/>
            <w:vAlign w:val="center"/>
          </w:tcPr>
          <w:p w:rsidR="00A96F5F" w:rsidRDefault="006856CD" w:rsidP="00A9454E">
            <w:pPr>
              <w:jc w:val="center"/>
              <w:rPr>
                <w:rFonts w:ascii="Arial Narrow" w:hAnsi="Arial Narrow" w:cs="Arial"/>
                <w:color w:val="000000"/>
                <w:sz w:val="16"/>
                <w:szCs w:val="16"/>
                <w:lang w:val="es-CO" w:eastAsia="es-CO"/>
              </w:rPr>
            </w:pPr>
            <w:r w:rsidRPr="006856CD">
              <w:rPr>
                <w:rFonts w:ascii="Arial Narrow" w:hAnsi="Arial Narrow" w:cs="Arial"/>
                <w:color w:val="000000"/>
                <w:sz w:val="16"/>
                <w:szCs w:val="16"/>
                <w:lang w:val="es-CO" w:eastAsia="es-CO"/>
              </w:rPr>
              <w:t>91.349.123.81</w:t>
            </w:r>
            <w:r>
              <w:rPr>
                <w:rFonts w:ascii="Arial Narrow" w:hAnsi="Arial Narrow" w:cs="Arial"/>
                <w:color w:val="000000"/>
                <w:sz w:val="16"/>
                <w:szCs w:val="16"/>
                <w:lang w:val="es-CO" w:eastAsia="es-CO"/>
              </w:rPr>
              <w:t>0</w:t>
            </w:r>
          </w:p>
          <w:p w:rsidR="006856CD" w:rsidRDefault="006856CD" w:rsidP="00A9454E">
            <w:pPr>
              <w:jc w:val="center"/>
              <w:rPr>
                <w:rFonts w:ascii="Arial Narrow" w:hAnsi="Arial Narrow" w:cs="Arial"/>
                <w:color w:val="000000"/>
                <w:sz w:val="16"/>
                <w:szCs w:val="16"/>
                <w:lang w:val="es-CO" w:eastAsia="es-CO"/>
              </w:rPr>
            </w:pPr>
          </w:p>
        </w:tc>
      </w:tr>
      <w:tr w:rsidR="00A9454E" w:rsidRPr="00A9454E" w:rsidTr="00F00B91">
        <w:trPr>
          <w:trHeight w:val="435"/>
        </w:trPr>
        <w:tc>
          <w:tcPr>
            <w:tcW w:w="1008" w:type="dxa"/>
            <w:tcBorders>
              <w:bottom w:val="single" w:sz="4" w:space="0" w:color="auto"/>
            </w:tcBorders>
            <w:shd w:val="clear" w:color="000000" w:fill="FFFFFF"/>
            <w:vAlign w:val="center"/>
            <w:hideMark/>
          </w:tcPr>
          <w:p w:rsidR="00A9454E" w:rsidRPr="008A6C47" w:rsidRDefault="00A9454E" w:rsidP="00A9454E">
            <w:pPr>
              <w:jc w:val="center"/>
              <w:rPr>
                <w:rFonts w:ascii="Arial Narrow" w:hAnsi="Arial Narrow" w:cs="Arial"/>
                <w:color w:val="000000"/>
                <w:sz w:val="16"/>
                <w:szCs w:val="16"/>
                <w:lang w:val="es-CO" w:eastAsia="es-CO"/>
              </w:rPr>
            </w:pPr>
            <w:r w:rsidRPr="008A6C47">
              <w:rPr>
                <w:rFonts w:ascii="Arial Narrow" w:hAnsi="Arial Narrow" w:cs="Arial"/>
                <w:color w:val="000000"/>
                <w:sz w:val="16"/>
                <w:szCs w:val="16"/>
                <w:lang w:val="es-CO" w:eastAsia="es-CO"/>
              </w:rPr>
              <w:t> </w:t>
            </w:r>
          </w:p>
        </w:tc>
        <w:tc>
          <w:tcPr>
            <w:tcW w:w="850" w:type="dxa"/>
            <w:tcBorders>
              <w:bottom w:val="single" w:sz="4" w:space="0" w:color="auto"/>
            </w:tcBorders>
            <w:shd w:val="clear" w:color="000000" w:fill="FFFFFF"/>
            <w:vAlign w:val="center"/>
            <w:hideMark/>
          </w:tcPr>
          <w:p w:rsidR="00A9454E" w:rsidRPr="00DC7B83" w:rsidRDefault="00A9454E" w:rsidP="00A9454E">
            <w:pPr>
              <w:jc w:val="center"/>
              <w:rPr>
                <w:rFonts w:ascii="Arial Narrow" w:hAnsi="Arial Narrow" w:cs="Arial"/>
                <w:b/>
                <w:color w:val="000000"/>
                <w:sz w:val="16"/>
                <w:szCs w:val="16"/>
                <w:lang w:val="es-CO" w:eastAsia="es-CO"/>
              </w:rPr>
            </w:pPr>
            <w:r w:rsidRPr="00DC7B83">
              <w:rPr>
                <w:rFonts w:ascii="Arial Narrow" w:hAnsi="Arial Narrow" w:cs="Arial"/>
                <w:b/>
                <w:color w:val="000000"/>
                <w:sz w:val="16"/>
                <w:szCs w:val="16"/>
                <w:lang w:val="es-CO" w:eastAsia="es-CO"/>
              </w:rPr>
              <w:t>3</w:t>
            </w:r>
          </w:p>
        </w:tc>
        <w:tc>
          <w:tcPr>
            <w:tcW w:w="851" w:type="dxa"/>
            <w:tcBorders>
              <w:bottom w:val="single" w:sz="4" w:space="0" w:color="auto"/>
            </w:tcBorders>
            <w:shd w:val="clear" w:color="000000" w:fill="FFFFFF"/>
            <w:vAlign w:val="center"/>
            <w:hideMark/>
          </w:tcPr>
          <w:p w:rsidR="00A9454E" w:rsidRPr="00DC7B83" w:rsidRDefault="00A9454E" w:rsidP="00A9454E">
            <w:pPr>
              <w:jc w:val="center"/>
              <w:rPr>
                <w:rFonts w:ascii="Arial Narrow" w:hAnsi="Arial Narrow" w:cs="Arial"/>
                <w:b/>
                <w:color w:val="000000"/>
                <w:sz w:val="16"/>
                <w:szCs w:val="16"/>
                <w:lang w:val="es-CO" w:eastAsia="es-CO"/>
              </w:rPr>
            </w:pPr>
            <w:r w:rsidRPr="00DC7B83">
              <w:rPr>
                <w:rFonts w:ascii="Arial Narrow" w:hAnsi="Arial Narrow" w:cs="Arial"/>
                <w:b/>
                <w:color w:val="000000"/>
                <w:sz w:val="16"/>
                <w:szCs w:val="16"/>
                <w:lang w:val="es-CO" w:eastAsia="es-CO"/>
              </w:rPr>
              <w:t> </w:t>
            </w:r>
          </w:p>
        </w:tc>
        <w:tc>
          <w:tcPr>
            <w:tcW w:w="4395" w:type="dxa"/>
            <w:tcBorders>
              <w:bottom w:val="single" w:sz="4" w:space="0" w:color="auto"/>
            </w:tcBorders>
            <w:shd w:val="clear" w:color="000000" w:fill="FFFFFF"/>
            <w:vAlign w:val="center"/>
            <w:hideMark/>
          </w:tcPr>
          <w:p w:rsidR="00A9454E" w:rsidRPr="00DC7B83" w:rsidRDefault="00A9454E" w:rsidP="00A9454E">
            <w:pPr>
              <w:rPr>
                <w:rFonts w:ascii="Arial Narrow" w:hAnsi="Arial Narrow" w:cs="Arial"/>
                <w:b/>
                <w:color w:val="000000"/>
                <w:sz w:val="16"/>
                <w:szCs w:val="16"/>
                <w:lang w:val="es-CO" w:eastAsia="es-CO"/>
              </w:rPr>
            </w:pPr>
            <w:r w:rsidRPr="00DC7B83">
              <w:rPr>
                <w:rFonts w:ascii="Arial Narrow" w:hAnsi="Arial Narrow" w:cs="Arial"/>
                <w:b/>
                <w:color w:val="000000"/>
                <w:sz w:val="16"/>
                <w:szCs w:val="16"/>
                <w:lang w:val="es-CO" w:eastAsia="es-CO"/>
              </w:rPr>
              <w:t>FUNCIONAMIENTO DEL SISTEMA GENERAL DE REGALIAS</w:t>
            </w:r>
          </w:p>
        </w:tc>
        <w:tc>
          <w:tcPr>
            <w:tcW w:w="1417" w:type="dxa"/>
            <w:tcBorders>
              <w:bottom w:val="single" w:sz="4" w:space="0" w:color="auto"/>
            </w:tcBorders>
            <w:shd w:val="clear" w:color="000000" w:fill="FFFFFF"/>
            <w:vAlign w:val="center"/>
            <w:hideMark/>
          </w:tcPr>
          <w:p w:rsidR="00A9454E" w:rsidRPr="006856CD" w:rsidRDefault="006856CD" w:rsidP="00956D0C">
            <w:pPr>
              <w:jc w:val="center"/>
              <w:rPr>
                <w:rFonts w:ascii="Arial Narrow" w:hAnsi="Arial Narrow" w:cs="Arial"/>
                <w:b/>
                <w:color w:val="000000"/>
                <w:sz w:val="16"/>
                <w:szCs w:val="16"/>
                <w:lang w:val="es-CO" w:eastAsia="es-CO"/>
              </w:rPr>
            </w:pPr>
            <w:r>
              <w:rPr>
                <w:rFonts w:ascii="Arial Narrow" w:hAnsi="Arial Narrow" w:cs="Arial"/>
                <w:b/>
                <w:color w:val="000000"/>
                <w:sz w:val="16"/>
                <w:szCs w:val="16"/>
                <w:lang w:val="es-CO" w:eastAsia="es-CO"/>
              </w:rPr>
              <w:t>365.3</w:t>
            </w:r>
            <w:r w:rsidR="00956D0C">
              <w:rPr>
                <w:rFonts w:ascii="Arial Narrow" w:hAnsi="Arial Narrow" w:cs="Arial"/>
                <w:b/>
                <w:color w:val="000000"/>
                <w:sz w:val="16"/>
                <w:szCs w:val="16"/>
                <w:lang w:val="es-CO" w:eastAsia="es-CO"/>
              </w:rPr>
              <w:t>96</w:t>
            </w:r>
            <w:r>
              <w:rPr>
                <w:rFonts w:ascii="Arial Narrow" w:hAnsi="Arial Narrow" w:cs="Arial"/>
                <w:b/>
                <w:color w:val="000000"/>
                <w:sz w:val="16"/>
                <w:szCs w:val="16"/>
                <w:lang w:val="es-CO" w:eastAsia="es-CO"/>
              </w:rPr>
              <w:t>.495.242</w:t>
            </w:r>
          </w:p>
        </w:tc>
      </w:tr>
    </w:tbl>
    <w:p w:rsidR="00E9524C" w:rsidRPr="00FB5AC0" w:rsidRDefault="008A6C47" w:rsidP="008A6C47">
      <w:pPr>
        <w:jc w:val="center"/>
        <w:rPr>
          <w:rFonts w:ascii="Arial Narrow" w:hAnsi="Arial Narrow"/>
          <w:b/>
          <w:bCs/>
          <w:sz w:val="16"/>
          <w:szCs w:val="16"/>
        </w:rPr>
      </w:pPr>
      <w:r w:rsidRPr="008A6C47">
        <w:rPr>
          <w:rFonts w:ascii="Calibri" w:hAnsi="Calibri"/>
          <w:color w:val="000000"/>
          <w:lang w:val="es-CO" w:eastAsia="es-CO"/>
        </w:rPr>
        <w:t xml:space="preserve">                         </w:t>
      </w:r>
    </w:p>
    <w:p w:rsidR="00962B64" w:rsidRDefault="00A9454E" w:rsidP="00A9454E">
      <w:pPr>
        <w:jc w:val="center"/>
        <w:rPr>
          <w:rFonts w:ascii="Arial Narrow" w:eastAsia="MS Mincho" w:hAnsi="Arial Narrow" w:cs="Tahoma"/>
          <w:b/>
          <w:lang w:val="es-ES_tradnl"/>
        </w:rPr>
      </w:pPr>
      <w:r w:rsidRPr="00A9454E">
        <w:rPr>
          <w:rFonts w:ascii="Arial Narrow" w:eastAsia="MS Mincho" w:hAnsi="Arial Narrow" w:cs="Tahoma"/>
          <w:b/>
          <w:lang w:val="es-ES_tradnl"/>
        </w:rPr>
        <w:t xml:space="preserve">CAPITULO </w:t>
      </w:r>
      <w:r w:rsidR="00962B64">
        <w:rPr>
          <w:rFonts w:ascii="Arial Narrow" w:eastAsia="MS Mincho" w:hAnsi="Arial Narrow" w:cs="Tahoma"/>
          <w:b/>
          <w:lang w:val="es-ES_tradnl"/>
        </w:rPr>
        <w:t>III</w:t>
      </w:r>
    </w:p>
    <w:p w:rsidR="00A9454E" w:rsidRPr="00A9454E" w:rsidRDefault="00A9454E" w:rsidP="00A9454E">
      <w:pPr>
        <w:jc w:val="center"/>
        <w:rPr>
          <w:rFonts w:ascii="Arial Narrow" w:eastAsia="MS Mincho" w:hAnsi="Arial Narrow" w:cs="Tahoma"/>
          <w:b/>
          <w:lang w:val="es-ES_tradnl"/>
        </w:rPr>
      </w:pPr>
      <w:r w:rsidRPr="00A9454E">
        <w:rPr>
          <w:rFonts w:ascii="Arial Narrow" w:eastAsia="MS Mincho" w:hAnsi="Arial Narrow" w:cs="Tahoma"/>
          <w:b/>
          <w:lang w:val="es-ES_tradnl"/>
        </w:rPr>
        <w:t xml:space="preserve"> PRESUPUESTO DE LAS ASIGNACIONES A LOS FONDOS Y BENEFICIARIOS DEL SISTEMA GENERAL DE REGALÍAS</w:t>
      </w:r>
    </w:p>
    <w:p w:rsidR="00A9454E" w:rsidRPr="00A9454E" w:rsidRDefault="00A9454E" w:rsidP="00A9454E">
      <w:pPr>
        <w:rPr>
          <w:rFonts w:ascii="Arial Narrow" w:eastAsia="MS Mincho" w:hAnsi="Arial Narrow"/>
          <w:lang w:eastAsia="en-US"/>
        </w:rPr>
      </w:pPr>
    </w:p>
    <w:p w:rsidR="00A9454E" w:rsidRDefault="00A9454E" w:rsidP="00FB050E">
      <w:pPr>
        <w:keepNext/>
        <w:numPr>
          <w:ilvl w:val="0"/>
          <w:numId w:val="14"/>
        </w:numPr>
        <w:ind w:left="0" w:firstLine="0"/>
        <w:jc w:val="both"/>
        <w:outlineLvl w:val="0"/>
        <w:rPr>
          <w:rFonts w:ascii="Arial Narrow" w:eastAsia="MS Mincho" w:hAnsi="Arial Narrow"/>
          <w:lang w:val="es-CO"/>
        </w:rPr>
      </w:pPr>
      <w:r w:rsidRPr="00A9454E">
        <w:rPr>
          <w:rFonts w:ascii="Arial Narrow" w:eastAsia="MS Mincho" w:hAnsi="Arial Narrow"/>
          <w:b/>
        </w:rPr>
        <w:t>Presupuesto de las asignaciones a los Fondos y Beneficiarios del Sistema General de Regalías.</w:t>
      </w:r>
      <w:r w:rsidRPr="00A9454E">
        <w:rPr>
          <w:rFonts w:ascii="Arial Narrow" w:eastAsia="MS Mincho" w:hAnsi="Arial Narrow"/>
        </w:rPr>
        <w:t xml:space="preserve"> De conformidad con el monto del Sistema General de Regalías definido en el artículo segundo, autorícese gastos con cargo a</w:t>
      </w:r>
      <w:r w:rsidR="00A422DB">
        <w:rPr>
          <w:rFonts w:ascii="Arial Narrow" w:eastAsia="MS Mincho" w:hAnsi="Arial Narrow"/>
        </w:rPr>
        <w:t xml:space="preserve"> las asignaciones a los fondos y beneficiarios de</w:t>
      </w:r>
      <w:r w:rsidRPr="00A9454E">
        <w:rPr>
          <w:rFonts w:ascii="Arial Narrow" w:eastAsia="MS Mincho" w:hAnsi="Arial Narrow"/>
        </w:rPr>
        <w:t xml:space="preserve">l Sistema General de Regalías durante el bienio </w:t>
      </w:r>
      <w:r w:rsidR="0039733A">
        <w:rPr>
          <w:rFonts w:ascii="Arial Narrow" w:hAnsi="Arial Narrow"/>
          <w:bCs/>
          <w:lang w:val="es-CO"/>
        </w:rPr>
        <w:t xml:space="preserve">del 1º de enero de </w:t>
      </w:r>
      <w:r w:rsidR="0039733A" w:rsidRPr="00820BCE">
        <w:rPr>
          <w:rFonts w:ascii="Arial Narrow" w:hAnsi="Arial Narrow"/>
          <w:bCs/>
          <w:lang w:val="es-CO"/>
        </w:rPr>
        <w:t xml:space="preserve">2015 </w:t>
      </w:r>
      <w:r w:rsidR="0039733A">
        <w:rPr>
          <w:rFonts w:ascii="Arial Narrow" w:hAnsi="Arial Narrow"/>
          <w:bCs/>
          <w:lang w:val="es-CO"/>
        </w:rPr>
        <w:t>al 31 de diciembre de</w:t>
      </w:r>
      <w:r w:rsidR="0039733A" w:rsidRPr="00820BCE">
        <w:rPr>
          <w:rFonts w:ascii="Arial Narrow" w:hAnsi="Arial Narrow"/>
          <w:bCs/>
          <w:lang w:val="es-CO"/>
        </w:rPr>
        <w:t xml:space="preserve"> 2016</w:t>
      </w:r>
      <w:r w:rsidR="0039733A">
        <w:rPr>
          <w:rFonts w:ascii="Arial Narrow" w:hAnsi="Arial Narrow"/>
          <w:bCs/>
          <w:lang w:val="es-CO"/>
        </w:rPr>
        <w:t xml:space="preserve"> </w:t>
      </w:r>
      <w:r w:rsidRPr="00A9454E">
        <w:rPr>
          <w:rFonts w:ascii="Arial Narrow" w:eastAsia="MS Mincho" w:hAnsi="Arial Narrow"/>
        </w:rPr>
        <w:t xml:space="preserve">por la suma de </w:t>
      </w:r>
      <w:r w:rsidR="00F700C1">
        <w:rPr>
          <w:rFonts w:ascii="Arial Narrow" w:eastAsia="MS Mincho" w:hAnsi="Arial Narrow"/>
        </w:rPr>
        <w:t>QUINCE</w:t>
      </w:r>
      <w:r w:rsidRPr="00A9454E">
        <w:rPr>
          <w:rFonts w:ascii="Arial Narrow" w:eastAsia="MS Mincho" w:hAnsi="Arial Narrow"/>
        </w:rPr>
        <w:t xml:space="preserve"> BILLONES </w:t>
      </w:r>
      <w:r w:rsidR="00F700C1">
        <w:rPr>
          <w:rFonts w:ascii="Arial Narrow" w:eastAsia="MS Mincho" w:hAnsi="Arial Narrow"/>
        </w:rPr>
        <w:t xml:space="preserve">CUATROCIENTOS TREINTA Y NUEVE </w:t>
      </w:r>
      <w:r w:rsidRPr="00A9454E">
        <w:rPr>
          <w:rFonts w:ascii="Arial Narrow" w:eastAsia="MS Mincho" w:hAnsi="Arial Narrow"/>
        </w:rPr>
        <w:t>MIL</w:t>
      </w:r>
      <w:r w:rsidR="00F700C1">
        <w:rPr>
          <w:rFonts w:ascii="Arial Narrow" w:eastAsia="MS Mincho" w:hAnsi="Arial Narrow"/>
        </w:rPr>
        <w:t xml:space="preserve"> VEINTI</w:t>
      </w:r>
      <w:r w:rsidR="001F6E36">
        <w:rPr>
          <w:rFonts w:ascii="Arial Narrow" w:eastAsia="MS Mincho" w:hAnsi="Arial Narrow"/>
        </w:rPr>
        <w:t>S</w:t>
      </w:r>
      <w:r w:rsidR="00F700C1">
        <w:rPr>
          <w:rFonts w:ascii="Arial Narrow" w:eastAsia="MS Mincho" w:hAnsi="Arial Narrow"/>
        </w:rPr>
        <w:t>IETE</w:t>
      </w:r>
      <w:r w:rsidRPr="00A9454E">
        <w:rPr>
          <w:rFonts w:ascii="Arial Narrow" w:eastAsia="MS Mincho" w:hAnsi="Arial Narrow"/>
        </w:rPr>
        <w:t xml:space="preserve"> MILLONES </w:t>
      </w:r>
      <w:r w:rsidR="00F700C1">
        <w:rPr>
          <w:rFonts w:ascii="Arial Narrow" w:eastAsia="MS Mincho" w:hAnsi="Arial Narrow"/>
        </w:rPr>
        <w:t>CIENTO</w:t>
      </w:r>
      <w:r w:rsidR="00DC7B83">
        <w:rPr>
          <w:rFonts w:ascii="Arial Narrow" w:eastAsia="MS Mincho" w:hAnsi="Arial Narrow"/>
        </w:rPr>
        <w:t xml:space="preserve"> </w:t>
      </w:r>
      <w:r w:rsidR="00F700C1">
        <w:rPr>
          <w:rFonts w:ascii="Arial Narrow" w:eastAsia="MS Mincho" w:hAnsi="Arial Narrow"/>
        </w:rPr>
        <w:t>SESENTA Y CINCO</w:t>
      </w:r>
      <w:r w:rsidR="00991A5B">
        <w:rPr>
          <w:rFonts w:ascii="Arial Narrow" w:eastAsia="MS Mincho" w:hAnsi="Arial Narrow"/>
        </w:rPr>
        <w:t xml:space="preserve"> </w:t>
      </w:r>
      <w:r w:rsidRPr="00A9454E">
        <w:rPr>
          <w:rFonts w:ascii="Arial Narrow" w:eastAsia="MS Mincho" w:hAnsi="Arial Narrow"/>
        </w:rPr>
        <w:t xml:space="preserve">MIL </w:t>
      </w:r>
      <w:r w:rsidR="00F700C1">
        <w:rPr>
          <w:rFonts w:ascii="Arial Narrow" w:eastAsia="MS Mincho" w:hAnsi="Arial Narrow"/>
        </w:rPr>
        <w:t>CUATROCIENTOS CUARENTA Y OCHO</w:t>
      </w:r>
      <w:r w:rsidRPr="00A9454E">
        <w:rPr>
          <w:rFonts w:ascii="Arial Narrow" w:eastAsia="MS Mincho" w:hAnsi="Arial Narrow"/>
        </w:rPr>
        <w:t xml:space="preserve"> PESOS MONEDA LEGAL </w:t>
      </w:r>
      <w:r w:rsidRPr="00991A5B">
        <w:rPr>
          <w:rFonts w:ascii="Arial Narrow" w:eastAsia="MS Mincho" w:hAnsi="Arial Narrow"/>
        </w:rPr>
        <w:t>($</w:t>
      </w:r>
      <w:r w:rsidR="00F700C1">
        <w:rPr>
          <w:rFonts w:ascii="Arial Narrow" w:eastAsia="MS Mincho" w:hAnsi="Arial Narrow"/>
        </w:rPr>
        <w:t>15.439.027.165.448</w:t>
      </w:r>
      <w:r w:rsidRPr="00A9454E">
        <w:rPr>
          <w:rFonts w:ascii="Arial Narrow" w:eastAsia="MS Mincho" w:hAnsi="Arial Narrow"/>
        </w:rPr>
        <w:t>), según el siguiente detalle:</w:t>
      </w:r>
      <w:r w:rsidRPr="00A9454E">
        <w:rPr>
          <w:rFonts w:ascii="Arial Narrow" w:eastAsia="MS Mincho" w:hAnsi="Arial Narrow"/>
          <w:lang w:val="es-CO"/>
        </w:rPr>
        <w:t xml:space="preserve"> </w:t>
      </w:r>
    </w:p>
    <w:p w:rsidR="00F700C1" w:rsidRDefault="00F700C1" w:rsidP="00F700C1">
      <w:pPr>
        <w:keepNext/>
        <w:jc w:val="both"/>
        <w:outlineLvl w:val="0"/>
        <w:rPr>
          <w:rFonts w:ascii="Arial Narrow" w:eastAsia="MS Mincho" w:hAnsi="Arial Narrow"/>
          <w:b/>
        </w:rPr>
      </w:pPr>
    </w:p>
    <w:p w:rsidR="00F700C1" w:rsidRDefault="00F700C1" w:rsidP="00F700C1">
      <w:pPr>
        <w:keepNext/>
        <w:jc w:val="both"/>
        <w:outlineLvl w:val="0"/>
        <w:rPr>
          <w:rFonts w:ascii="Arial Narrow" w:eastAsia="MS Mincho" w:hAnsi="Arial Narrow"/>
          <w:b/>
        </w:rPr>
      </w:pPr>
    </w:p>
    <w:tbl>
      <w:tblPr>
        <w:tblW w:w="8540" w:type="dxa"/>
        <w:tblInd w:w="55" w:type="dxa"/>
        <w:tblCellMar>
          <w:left w:w="70" w:type="dxa"/>
          <w:right w:w="70" w:type="dxa"/>
        </w:tblCellMar>
        <w:tblLook w:val="04A0" w:firstRow="1" w:lastRow="0" w:firstColumn="1" w:lastColumn="0" w:noHBand="0" w:noVBand="1"/>
      </w:tblPr>
      <w:tblGrid>
        <w:gridCol w:w="1080"/>
        <w:gridCol w:w="1080"/>
        <w:gridCol w:w="1080"/>
        <w:gridCol w:w="3640"/>
        <w:gridCol w:w="1660"/>
      </w:tblGrid>
      <w:tr w:rsidR="00DC7B83" w:rsidRPr="00F700C1" w:rsidTr="00DC7B83">
        <w:trPr>
          <w:trHeight w:val="510"/>
          <w:tblHeader/>
        </w:trPr>
        <w:tc>
          <w:tcPr>
            <w:tcW w:w="8540" w:type="dxa"/>
            <w:gridSpan w:val="5"/>
            <w:tcBorders>
              <w:left w:val="nil"/>
              <w:bottom w:val="single" w:sz="4" w:space="0" w:color="auto"/>
              <w:right w:val="nil"/>
            </w:tcBorders>
            <w:shd w:val="clear" w:color="auto" w:fill="auto"/>
            <w:vAlign w:val="center"/>
          </w:tcPr>
          <w:p w:rsidR="00DC7B83" w:rsidRPr="00DC7B83" w:rsidRDefault="00DC7B83" w:rsidP="00DC7B83">
            <w:pPr>
              <w:jc w:val="both"/>
              <w:rPr>
                <w:rFonts w:ascii="Arial Narrow" w:hAnsi="Arial Narrow"/>
                <w:b/>
                <w:bCs/>
                <w:color w:val="000000"/>
                <w:sz w:val="16"/>
                <w:szCs w:val="16"/>
                <w:lang w:val="es-CO" w:eastAsia="es-CO"/>
              </w:rPr>
            </w:pPr>
            <w:r w:rsidRPr="00DC7B83">
              <w:rPr>
                <w:rFonts w:ascii="Arial Narrow" w:eastAsia="MS Mincho" w:hAnsi="Arial Narrow"/>
                <w:b/>
                <w:sz w:val="16"/>
                <w:szCs w:val="16"/>
              </w:rPr>
              <w:t>PRESUPUESTO DE LAS ASIGNACIONES A LOS FONDOS Y BENEFICIARIOS DEL SISTEMA GENERAL DE REGALÍAS</w:t>
            </w:r>
            <w:r>
              <w:rPr>
                <w:rFonts w:ascii="Arial Narrow" w:eastAsia="MS Mincho" w:hAnsi="Arial Narrow"/>
                <w:b/>
                <w:sz w:val="16"/>
                <w:szCs w:val="16"/>
              </w:rPr>
              <w:t xml:space="preserve"> 2015-2016</w:t>
            </w:r>
          </w:p>
        </w:tc>
      </w:tr>
      <w:tr w:rsidR="00F700C1" w:rsidRPr="00F700C1" w:rsidTr="00DC7B83">
        <w:trPr>
          <w:trHeight w:val="510"/>
          <w:tblHeader/>
        </w:trPr>
        <w:tc>
          <w:tcPr>
            <w:tcW w:w="1080" w:type="dxa"/>
            <w:tcBorders>
              <w:top w:val="single" w:sz="4" w:space="0" w:color="auto"/>
              <w:left w:val="nil"/>
              <w:bottom w:val="single" w:sz="4" w:space="0" w:color="auto"/>
              <w:right w:val="nil"/>
            </w:tcBorders>
            <w:shd w:val="clear" w:color="auto" w:fill="auto"/>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CAPITULO</w:t>
            </w:r>
          </w:p>
        </w:tc>
        <w:tc>
          <w:tcPr>
            <w:tcW w:w="1080" w:type="dxa"/>
            <w:tcBorders>
              <w:top w:val="single" w:sz="4" w:space="0" w:color="auto"/>
              <w:left w:val="nil"/>
              <w:bottom w:val="single" w:sz="4" w:space="0" w:color="auto"/>
              <w:right w:val="nil"/>
            </w:tcBorders>
            <w:shd w:val="clear" w:color="auto" w:fill="auto"/>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SUB        CAPITULO</w:t>
            </w:r>
          </w:p>
        </w:tc>
        <w:tc>
          <w:tcPr>
            <w:tcW w:w="1080" w:type="dxa"/>
            <w:tcBorders>
              <w:top w:val="single" w:sz="4" w:space="0" w:color="auto"/>
              <w:left w:val="nil"/>
              <w:bottom w:val="single" w:sz="4" w:space="0" w:color="auto"/>
              <w:right w:val="nil"/>
            </w:tcBorders>
            <w:shd w:val="clear" w:color="auto" w:fill="auto"/>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SECCION</w:t>
            </w:r>
          </w:p>
        </w:tc>
        <w:tc>
          <w:tcPr>
            <w:tcW w:w="3640" w:type="dxa"/>
            <w:tcBorders>
              <w:top w:val="single" w:sz="4" w:space="0" w:color="auto"/>
              <w:left w:val="nil"/>
              <w:bottom w:val="single" w:sz="4" w:space="0" w:color="auto"/>
              <w:right w:val="nil"/>
            </w:tcBorders>
            <w:shd w:val="clear" w:color="auto" w:fill="auto"/>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CONCEPTO</w:t>
            </w:r>
          </w:p>
        </w:tc>
        <w:tc>
          <w:tcPr>
            <w:tcW w:w="1660" w:type="dxa"/>
            <w:tcBorders>
              <w:top w:val="single" w:sz="4" w:space="0" w:color="auto"/>
              <w:left w:val="nil"/>
              <w:bottom w:val="single" w:sz="4" w:space="0" w:color="auto"/>
              <w:right w:val="nil"/>
            </w:tcBorders>
            <w:shd w:val="clear" w:color="auto" w:fill="auto"/>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VALOR</w:t>
            </w:r>
          </w:p>
        </w:tc>
      </w:tr>
      <w:tr w:rsidR="00F700C1" w:rsidRPr="00F700C1" w:rsidTr="00F700C1">
        <w:trPr>
          <w:trHeight w:val="510"/>
        </w:trPr>
        <w:tc>
          <w:tcPr>
            <w:tcW w:w="1080" w:type="dxa"/>
            <w:tcBorders>
              <w:top w:val="nil"/>
              <w:left w:val="nil"/>
              <w:bottom w:val="nil"/>
              <w:right w:val="nil"/>
            </w:tcBorders>
            <w:shd w:val="clear" w:color="auto" w:fill="auto"/>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II</w:t>
            </w:r>
          </w:p>
        </w:tc>
        <w:tc>
          <w:tcPr>
            <w:tcW w:w="1080" w:type="dxa"/>
            <w:tcBorders>
              <w:top w:val="nil"/>
              <w:left w:val="nil"/>
              <w:bottom w:val="nil"/>
              <w:right w:val="nil"/>
            </w:tcBorders>
            <w:shd w:val="clear" w:color="auto" w:fill="auto"/>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PRESUPUESTO DE LAS ASIGNACIONES A LOS FONDOS Y BENEFICIARIOS</w:t>
            </w:r>
          </w:p>
        </w:tc>
        <w:tc>
          <w:tcPr>
            <w:tcW w:w="166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15.439.027.165.448</w:t>
            </w:r>
          </w:p>
        </w:tc>
      </w:tr>
      <w:tr w:rsidR="00F700C1" w:rsidRPr="00F700C1" w:rsidTr="00F700C1">
        <w:trPr>
          <w:trHeight w:val="510"/>
        </w:trPr>
        <w:tc>
          <w:tcPr>
            <w:tcW w:w="1080" w:type="dxa"/>
            <w:tcBorders>
              <w:top w:val="nil"/>
              <w:left w:val="nil"/>
              <w:bottom w:val="nil"/>
              <w:right w:val="nil"/>
            </w:tcBorders>
            <w:shd w:val="clear" w:color="auto" w:fill="auto"/>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w:t>
            </w:r>
          </w:p>
        </w:tc>
        <w:tc>
          <w:tcPr>
            <w:tcW w:w="1080" w:type="dxa"/>
            <w:tcBorders>
              <w:top w:val="nil"/>
              <w:left w:val="nil"/>
              <w:bottom w:val="nil"/>
              <w:right w:val="nil"/>
            </w:tcBorders>
            <w:shd w:val="clear" w:color="auto" w:fill="auto"/>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FONDO DE CIENCIA, TECNOLOGIA E INNOVACION</w:t>
            </w:r>
          </w:p>
        </w:tc>
        <w:tc>
          <w:tcPr>
            <w:tcW w:w="166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1.726.498.440.019</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05</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ANTIOQUIA</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118.457.016.238</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08</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ATLÁNTICO</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54.247.923.338</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11</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BOGOTÁ, D.C.</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41.757.576.208</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13</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BOLÍVAR</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98.723.239.822</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15</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BOYACÁ</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66.413.833.614</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17</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CALDAS</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31.268.021.656</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18</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CAQUETÁ</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41.284.444.441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19</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CAUCA</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82.964.913.786</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20</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CESAR</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64.304.680.585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23</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CÓRDOBA</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113.649.146.063</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25</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CUNDINAMARCA</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64.687.145.171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27</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CHOCÓ</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58.702.040.115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41</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HUILA</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63.947.794.750</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44</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LA GUAJIRA</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80.297.703.182</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47</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MAGDALENA</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75.541.338.633</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50</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META</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33.974.325.138</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52</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NARIÑO</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93.998.273.883</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54</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NORTE DE SANTANDER</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61.708.803.494</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63</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QUINDIO</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14.129.217.625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66</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RISARALDA</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26.705.334.306</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68</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SANTANDER</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51.898.063.009</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70</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SUCRE</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70.046.041.586</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73</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TOLIMA</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50.409.971.817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76</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VALLE DEL CAUCA</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71.405.297.895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81</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ARAUCA</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29.443.376.515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85</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CASANARE</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32.392.221.855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86</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PUTUMAYO</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34.921.904.534</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88</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ARCHIPIÉLAGO DE SAN ANDRÉS</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16.030.892.059</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91</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AMAZONAS</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16.143.885.995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94</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GUAINÍA</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13.397.930.021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95</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GUAVIARE</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20.185.715.030</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97</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VAUPÉS</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13.482.771.722</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99</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VICHADA</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19.977.595.935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p>
        </w:tc>
        <w:tc>
          <w:tcPr>
            <w:tcW w:w="166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2</w:t>
            </w:r>
          </w:p>
        </w:tc>
        <w:tc>
          <w:tcPr>
            <w:tcW w:w="1080" w:type="dxa"/>
            <w:tcBorders>
              <w:top w:val="nil"/>
              <w:left w:val="nil"/>
              <w:bottom w:val="nil"/>
              <w:right w:val="nil"/>
            </w:tcBorders>
            <w:shd w:val="clear" w:color="auto" w:fill="auto"/>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FONDO DE DESARROLLO REGIONAL</w:t>
            </w:r>
          </w:p>
        </w:tc>
        <w:tc>
          <w:tcPr>
            <w:tcW w:w="166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3.067.690.173.690</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05</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ANTIOQUIA</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236.211.426.310</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08</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ATLÁNTICO</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136.411.693.211</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11</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BOGOTÁ, D.C.</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184.696.920.717</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13</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BOLÍVAR</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159.672.901.830</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15</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BOYACÁ</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100.078.133.119</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17</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CALDAS</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68.908.157.240</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18</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CAQUETÁ</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62.899.287.303</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19</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CAUCA</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124.085.445.733</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20</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CESAR</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102.459.751.675</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23</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CÓRDOBA</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155.493.015.666</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25</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CUNDINAMARCA</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135.392.183.932</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27</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CHOCÓ</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83.468.804.889</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41</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HUILA</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96.789.924.688</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44</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LA GUAJIRA</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114.712.464.094</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47</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MAGDALENA</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118.625.719.700</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50</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META</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78.152.259.117</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52</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NARIÑO</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139.466.034.037</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54</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NORTE DE SANTANDER</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103.541.201.014</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63</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QUINDIO</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47.564.809.304</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66</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RISARALDA</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67.008.620.015</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68</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SANTANDER</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116.643.353.536</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70</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SUCRE</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99.182.154.704</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73</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TOLIMA</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104.929.995.251</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76</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VALLE DEL CAUCA</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165.648.950.028</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81</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ARAUCA</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41.319.019.774</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85</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CASANARE</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49.561.514.578</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86</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PUTUMAYO</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48.795.623.306</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88</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ARCHIPIÉLAGO DE SAN ANDRÉS</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20.745.076.098</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91</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AMAZONAS</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21.433.635.377</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94</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GUAINÍA</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16.869.848.122</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95</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GUAVIARE</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25.753.672.612</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97</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VAUPÉS</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16.674.974.632</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DC7B83" w:rsidRDefault="00F700C1" w:rsidP="00F700C1">
            <w:pPr>
              <w:jc w:val="cente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99</w:t>
            </w:r>
          </w:p>
        </w:tc>
        <w:tc>
          <w:tcPr>
            <w:tcW w:w="3640" w:type="dxa"/>
            <w:tcBorders>
              <w:top w:val="nil"/>
              <w:left w:val="nil"/>
              <w:bottom w:val="nil"/>
              <w:right w:val="nil"/>
            </w:tcBorders>
            <w:shd w:val="clear" w:color="auto" w:fill="auto"/>
            <w:noWrap/>
            <w:vAlign w:val="center"/>
            <w:hideMark/>
          </w:tcPr>
          <w:p w:rsidR="00F700C1" w:rsidRPr="00DC7B83" w:rsidRDefault="00F700C1" w:rsidP="00F700C1">
            <w:pPr>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VICHADA</w:t>
            </w:r>
          </w:p>
        </w:tc>
        <w:tc>
          <w:tcPr>
            <w:tcW w:w="1660" w:type="dxa"/>
            <w:tcBorders>
              <w:top w:val="nil"/>
              <w:left w:val="nil"/>
              <w:bottom w:val="nil"/>
              <w:right w:val="nil"/>
            </w:tcBorders>
            <w:shd w:val="clear" w:color="auto" w:fill="auto"/>
            <w:noWrap/>
            <w:vAlign w:val="center"/>
            <w:hideMark/>
          </w:tcPr>
          <w:p w:rsidR="00F700C1" w:rsidRPr="00DC7B83" w:rsidRDefault="00F700C1" w:rsidP="00F700C1">
            <w:pPr>
              <w:jc w:val="right"/>
              <w:rPr>
                <w:rFonts w:ascii="Arial Narrow" w:hAnsi="Arial Narrow"/>
                <w:bCs/>
                <w:color w:val="000000"/>
                <w:sz w:val="16"/>
                <w:szCs w:val="16"/>
                <w:lang w:val="es-CO" w:eastAsia="es-CO"/>
              </w:rPr>
            </w:pPr>
            <w:r w:rsidRPr="00DC7B83">
              <w:rPr>
                <w:rFonts w:ascii="Arial Narrow" w:hAnsi="Arial Narrow"/>
                <w:bCs/>
                <w:color w:val="000000"/>
                <w:sz w:val="16"/>
                <w:szCs w:val="16"/>
                <w:lang w:val="es-CO" w:eastAsia="es-CO"/>
              </w:rPr>
              <w:t>24.493.602.076</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p>
        </w:tc>
        <w:tc>
          <w:tcPr>
            <w:tcW w:w="166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3</w:t>
            </w: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FONDO DE COMPENSACION REGIONAL</w:t>
            </w:r>
          </w:p>
        </w:tc>
        <w:tc>
          <w:tcPr>
            <w:tcW w:w="166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4.601.535.260.535</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PROYECTOS REGIONALES 60%</w:t>
            </w:r>
          </w:p>
        </w:tc>
        <w:tc>
          <w:tcPr>
            <w:tcW w:w="166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2.760.921.156.321</w:t>
            </w: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PROYECTOS LOCALES 40%</w:t>
            </w:r>
          </w:p>
        </w:tc>
        <w:tc>
          <w:tcPr>
            <w:tcW w:w="166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1.840.614.104.214</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05</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ANTIOQUIA</w:t>
            </w:r>
          </w:p>
        </w:tc>
        <w:tc>
          <w:tcPr>
            <w:tcW w:w="1660" w:type="dxa"/>
            <w:tcBorders>
              <w:top w:val="nil"/>
              <w:left w:val="nil"/>
              <w:bottom w:val="nil"/>
              <w:right w:val="nil"/>
            </w:tcBorders>
            <w:shd w:val="clear" w:color="auto" w:fill="auto"/>
            <w:noWrap/>
            <w:vAlign w:val="bottom"/>
            <w:hideMark/>
          </w:tcPr>
          <w:p w:rsidR="00F700C1" w:rsidRPr="00DC7B83" w:rsidRDefault="00F700C1" w:rsidP="00F700C1">
            <w:pPr>
              <w:jc w:val="right"/>
              <w:rPr>
                <w:rFonts w:ascii="Arial Narrow" w:hAnsi="Arial Narrow"/>
                <w:b/>
                <w:bCs/>
                <w:color w:val="000000"/>
                <w:sz w:val="16"/>
                <w:szCs w:val="16"/>
                <w:lang w:val="es-CO" w:eastAsia="es-CO"/>
              </w:rPr>
            </w:pPr>
            <w:r w:rsidRPr="00DC7B83">
              <w:rPr>
                <w:rFonts w:ascii="Arial Narrow" w:hAnsi="Arial Narrow"/>
                <w:b/>
                <w:bCs/>
                <w:color w:val="000000"/>
                <w:sz w:val="16"/>
                <w:szCs w:val="16"/>
                <w:lang w:val="es-CO" w:eastAsia="es-CO"/>
              </w:rPr>
              <w:t>287.732.838.911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78.510.936.741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209.221.902.170</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08</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ATLÁNTICO</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103.531.107.051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54.915.458.262</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48.615.648.789</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13</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BOLÍVAR</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276.987.668.983</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172.889.632.460</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104.098.036.523</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15</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BOYACÁ</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193.676.951.566</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115.350.693.636</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78.326.257.930</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17</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CALDAS</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69.393.251.813</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32.684.500.165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36.708.751.648</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18</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CAQUETÁ</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119.705.004.191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90.717.827.937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28.987.176.254</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19</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CAUCA</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242.875.245.195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146.857.333.017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96.017.912.178</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20</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CESAR</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181.965.169.251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127.941.578.257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54.023.590.994</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23</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CÓRDOBA</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347.185.123.894</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184.433.636.488</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162.751.487.407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25</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CUNDINAMARCA</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150.723.824.166</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52.832.258.750</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97.891.565.416</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27</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CHOCÓ</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176.175.112.347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128.625.181.287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47.549.931.060</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41</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HUILA</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186.055.945.731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116.071.965.415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69.983.980.316</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44</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LA GUAJIRA</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240.447.838.879</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148.667.484.018</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91.780.354.861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47</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MAGDALENA</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215.499.971.911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141.965.325.085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73.534.646.826</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50</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META</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72.118.400.165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37.813.898.215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34.304.501.950</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52</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NARIÑO</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276.295.586.769</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160.491.156.031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115.804.430.738</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54</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NORTE DE SANTANDER</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169.402.068.390</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120.137.184.513</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49.264.883.877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63</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QUINDIO</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47.717.542.858</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32.787.587.756</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14.929.955.102</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66</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RISARALDA</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51.111.420.407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32.398.214.994</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18.713.205.413</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68</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SANTANDER</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112.906.682.808</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47.707.521.952</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65.199.160.855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70</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SUCRE</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210.637.221.687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129.802.707.457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80.834.514.229</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73</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TOLIMA</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118.038.223.499</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49.427.075.675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68.611.147.825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76</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VALLE DEL CAUCA</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150.182.200.754</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57.298.600.778</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92.883.599.977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81</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ARAUCA</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88.911.370.801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70.096.610.563</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18.814.760.237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85</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CASANARE</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93.711.562.352</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75.335.206.137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18.376.356.215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86</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PUTUMAYO</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105.666.626.706</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77.156.439.389</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28.510.187.316</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88</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ARCHIPIÉLAGO DE SAN ANDRÉS</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50.160.897.955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42.808.386.811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7.352.511.144</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91</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AMAZONAS</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49.972.064.614</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45.276.888.866</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4.695.175.747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94</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GUAINÍA</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42.390.182.697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40.510.382.678</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1.879.800.020</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95</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GUAVIARE</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63.529.238.954</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52.863.161.689</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10.666.077.265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97</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VAUPÉS</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42.960.434.869</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39.558.239.354</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3.402.195.514</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99</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VICHADA</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63.868.480.362</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REGIONALES 60%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56.988.081.945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PROYECTOS LOCALES 40%</w:t>
            </w:r>
          </w:p>
        </w:tc>
        <w:tc>
          <w:tcPr>
            <w:tcW w:w="1660" w:type="dxa"/>
            <w:tcBorders>
              <w:top w:val="nil"/>
              <w:left w:val="nil"/>
              <w:bottom w:val="nil"/>
              <w:right w:val="nil"/>
            </w:tcBorders>
            <w:shd w:val="clear" w:color="auto" w:fill="auto"/>
            <w:noWrap/>
            <w:vAlign w:val="bottom"/>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6.880.398.417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p>
        </w:tc>
        <w:tc>
          <w:tcPr>
            <w:tcW w:w="166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p>
        </w:tc>
      </w:tr>
      <w:tr w:rsidR="00F700C1" w:rsidRPr="00F700C1" w:rsidTr="00F700C1">
        <w:trPr>
          <w:trHeight w:val="255"/>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4</w:t>
            </w: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FONDO DE AHORRO Y ESTABILIZACION - FAE</w:t>
            </w:r>
          </w:p>
        </w:tc>
        <w:tc>
          <w:tcPr>
            <w:tcW w:w="166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4.225.455.727.374</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05</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ANTIOQUIA</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269.077.051.423</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08</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ATLÁNTICO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114.562.828.669</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11</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BOGOTÁ, D.C.</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85.278.758.911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13</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BOLÍVAR</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212.544.463.503</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15</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BOYACÁ</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158.893.590.825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17</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CALDAS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66.784.223.737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18</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CAQUETÁ</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85.831.296.907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19</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CAUCA</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173.693.385.160</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20</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CESAR</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193.980.911.411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23</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CÓRDOBA</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252.365.280.067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25</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CUNDINAMARCA</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143.526.718.320</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27</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CHOCÓ</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127.944.335.303</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41</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HUILA</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161.862.703.231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44</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LA GUAJIRA</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188.794.055.392</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47</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MAGDALENA</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162.505.401.805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50</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META</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316.898.858.400</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52</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NARIÑO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198.765.424.395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54</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NORTE DE SANTANDER</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139.203.266.499</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63</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QUINDIO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32.254.966.140</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66</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RISARALDA</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56.951.867.573</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68</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SANTANDER</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151.838.830.276</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70</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SUCRE</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163.373.487.835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73</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TOLIMA</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118.694.232.667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76</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VALLE DEL CAUCA</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146.445.603.627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81</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ARAUCA</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81.608.633.113</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85</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CASANARE</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123.989.032.987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86</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PUTUMAYO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89.697.867.966</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88</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ARCHIPIÉLAGO DE SAN ANDRÉS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32.825.910.016</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91</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AMAZONAS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33.561.753.383</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94</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GUAINÍA</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28.387.066.704</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95</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GUAVIARE</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41.668.357.384</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97</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VAUPÉS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28.372.270.930</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99</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VICHADA</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42.087.541.231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OTRAS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1.185.751.587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p>
        </w:tc>
        <w:tc>
          <w:tcPr>
            <w:tcW w:w="166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p>
        </w:tc>
      </w:tr>
      <w:tr w:rsidR="00F700C1" w:rsidRPr="00F700C1" w:rsidTr="00F700C1">
        <w:trPr>
          <w:trHeight w:val="510"/>
        </w:trPr>
        <w:tc>
          <w:tcPr>
            <w:tcW w:w="108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5</w:t>
            </w: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RECURSOS DESTINADOS PARA EL AHORRO PENSIONAL TERRITORIAL</w:t>
            </w:r>
          </w:p>
        </w:tc>
        <w:tc>
          <w:tcPr>
            <w:tcW w:w="1660" w:type="dxa"/>
            <w:tcBorders>
              <w:top w:val="nil"/>
              <w:left w:val="nil"/>
              <w:bottom w:val="nil"/>
              <w:right w:val="nil"/>
            </w:tcBorders>
            <w:shd w:val="clear" w:color="auto" w:fill="auto"/>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1.726.498.440.019</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05</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ANTIOQUIA</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127.070.813.572</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56.484.350.801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70.586.462.771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08</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ATLÁNTICO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57.505.428.029</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40.156.758.171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17.348.669.858</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11</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BOGOTÁ, D.C.</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35.347.249.628</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35.347.249.628</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0</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13</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BOLÍVAR</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93.349.797.966</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55.085.402.849</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38.264.395.117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15</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BOYACÁ</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80.535.052.690</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35.127.701.679</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45.407.351.011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17</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CALDAS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34.670.108.877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22.808.483.917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11.861.624.961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18</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CAQUETÁ</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39.618.069.543</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28.529.740.627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11.088.328.915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19</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CAUCA</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79.356.530.931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46.565.215.187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32.791.315.744</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20</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CESAR</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59.647.940.232</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40.423.646.424</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19.224.293.808</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23</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CÓRDOBA</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88.865.917.842</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58.576.460.063</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30.289.457.779</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25</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CUNDINAMARCA</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84.211.991.882</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38.013.644.393</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46.198.347.490</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27</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CHOCÓ</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64.527.383.731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42.655.896.787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21.871.486.945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41</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HUILA</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56.864.121.038</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35.031.679.063</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21.832.441.976</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44</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LA GUAJIRA</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65.463.848.278</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49.426.947.032</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16.036.901.246</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47</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MAGDALENA</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70.564.105.612</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45.531.636.617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25.032.468.995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50</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META</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44.481.905.994</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27.809.914.025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16.671.991.969</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52</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NARIÑO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92.030.951.294</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49.299.403.977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42.731.547.317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54</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NORTE DE SANTANDER</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57.497.039.818</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35.801.835.612</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21.695.204.206</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63</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QUINDIO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22.382.794.284</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17.276.449.526</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5.106.344.758</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66</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RISARALDA</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29.915.814.841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22.262.124.431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7.653.690.409</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68</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SANTANDER</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69.674.149.982</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34.753.742.477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34.920.407.505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70</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SUCRE</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63.308.780.942</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42.341.902.417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20.966.878.525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73</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TOLIMA</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61.547.108.443</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35.890.772.452</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25.656.335.991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76</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VALLE DEL CAUCA</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61.711.536.507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39.258.987.714</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22.452.548.793</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81</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ARAUCA</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26.291.350.105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20.507.452.615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5.783.897.490</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85</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CASANARE</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32.447.408.051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23.072.571.042</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9.374.837.009</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86</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PUTUMAYO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30.898.536.601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22.932.993.760</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7.965.542.841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88</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ARCHIPIÉLAGO DE SAN ANDRÉS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13.745.892.202</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13.522.476.409</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223.415.792</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91</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AMAZONAS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15.487.405.441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14.211.137.298</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1.276.268.142</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94</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GUAINÍA</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14.168.552.114</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13.438.577.573</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729.974.541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95</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GUAVIARE</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18.455.167.655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15.496.942.385</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2.958.225.270</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97</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VAUPÉS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13.986.843.508</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12.891.047.916</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1.095.795.593</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99</w:t>
            </w: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VICHADA</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20.868.842.388</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DEPARTAMENTO</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17.811.209.807</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MUNICIPIOS</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3.057.632.581</w:t>
            </w: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p>
        </w:tc>
        <w:tc>
          <w:tcPr>
            <w:tcW w:w="166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p>
        </w:tc>
      </w:tr>
      <w:tr w:rsidR="00F700C1" w:rsidRPr="00F700C1" w:rsidTr="00F700C1">
        <w:trPr>
          <w:trHeight w:val="255"/>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color w:val="000000"/>
                <w:sz w:val="16"/>
                <w:szCs w:val="16"/>
                <w:lang w:val="es-CO" w:eastAsia="es-CO"/>
              </w:rPr>
            </w:pPr>
          </w:p>
        </w:tc>
        <w:tc>
          <w:tcPr>
            <w:tcW w:w="364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p>
        </w:tc>
        <w:tc>
          <w:tcPr>
            <w:tcW w:w="1660" w:type="dxa"/>
            <w:tcBorders>
              <w:top w:val="nil"/>
              <w:left w:val="nil"/>
              <w:bottom w:val="nil"/>
              <w:right w:val="nil"/>
            </w:tcBorders>
            <w:shd w:val="clear" w:color="auto" w:fill="auto"/>
            <w:noWrap/>
            <w:vAlign w:val="center"/>
            <w:hideMark/>
          </w:tcPr>
          <w:p w:rsidR="00F700C1" w:rsidRPr="00F700C1" w:rsidRDefault="00F700C1" w:rsidP="00F700C1">
            <w:pPr>
              <w:rPr>
                <w:rFonts w:ascii="Arial Narrow" w:hAnsi="Arial Narrow"/>
                <w:color w:val="000000"/>
                <w:sz w:val="16"/>
                <w:szCs w:val="16"/>
                <w:lang w:val="es-CO" w:eastAsia="es-CO"/>
              </w:rPr>
            </w:pPr>
          </w:p>
        </w:tc>
      </w:tr>
      <w:tr w:rsidR="00F700C1" w:rsidRPr="00F700C1" w:rsidTr="00F700C1">
        <w:trPr>
          <w:trHeight w:val="510"/>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6</w:t>
            </w:r>
          </w:p>
        </w:tc>
        <w:tc>
          <w:tcPr>
            <w:tcW w:w="1080" w:type="dxa"/>
            <w:tcBorders>
              <w:top w:val="nil"/>
              <w:left w:val="nil"/>
              <w:bottom w:val="nil"/>
              <w:right w:val="nil"/>
            </w:tcBorders>
            <w:shd w:val="clear" w:color="auto" w:fill="auto"/>
            <w:noWrap/>
            <w:vAlign w:val="center"/>
            <w:hideMark/>
          </w:tcPr>
          <w:p w:rsidR="00F700C1" w:rsidRPr="00F700C1" w:rsidRDefault="00F700C1" w:rsidP="00F700C1">
            <w:pPr>
              <w:jc w:val="center"/>
              <w:rPr>
                <w:rFonts w:ascii="Calibri" w:hAnsi="Calibri"/>
                <w:color w:val="000000"/>
                <w:sz w:val="22"/>
                <w:szCs w:val="22"/>
                <w:lang w:val="es-CO" w:eastAsia="es-CO"/>
              </w:rPr>
            </w:pPr>
          </w:p>
        </w:tc>
        <w:tc>
          <w:tcPr>
            <w:tcW w:w="3640" w:type="dxa"/>
            <w:tcBorders>
              <w:top w:val="nil"/>
              <w:left w:val="nil"/>
              <w:bottom w:val="nil"/>
              <w:right w:val="nil"/>
            </w:tcBorders>
            <w:shd w:val="clear" w:color="auto" w:fill="auto"/>
            <w:vAlign w:val="center"/>
            <w:hideMark/>
          </w:tcPr>
          <w:p w:rsidR="00F700C1" w:rsidRPr="00F700C1" w:rsidRDefault="00F700C1" w:rsidP="00F700C1">
            <w:pPr>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CORPORACION AUTONOMA REGIONAL DEL RIO GRANDE DE LA MAGDALENA</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b/>
                <w:bCs/>
                <w:color w:val="000000"/>
                <w:sz w:val="16"/>
                <w:szCs w:val="16"/>
                <w:lang w:val="es-CO" w:eastAsia="es-CO"/>
              </w:rPr>
            </w:pPr>
            <w:r w:rsidRPr="00F700C1">
              <w:rPr>
                <w:rFonts w:ascii="Arial Narrow" w:hAnsi="Arial Narrow"/>
                <w:b/>
                <w:bCs/>
                <w:color w:val="000000"/>
                <w:sz w:val="16"/>
                <w:szCs w:val="16"/>
                <w:lang w:val="es-CO" w:eastAsia="es-CO"/>
              </w:rPr>
              <w:t>91.349.123.810</w:t>
            </w:r>
          </w:p>
        </w:tc>
      </w:tr>
      <w:tr w:rsidR="00F700C1" w:rsidRPr="00F700C1" w:rsidTr="00F700C1">
        <w:trPr>
          <w:trHeight w:val="510"/>
        </w:trPr>
        <w:tc>
          <w:tcPr>
            <w:tcW w:w="108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F700C1" w:rsidP="00F700C1">
            <w:pPr>
              <w:rPr>
                <w:rFonts w:ascii="Calibri" w:hAnsi="Calibri"/>
                <w:color w:val="000000"/>
                <w:sz w:val="22"/>
                <w:szCs w:val="22"/>
                <w:lang w:val="es-CO" w:eastAsia="es-CO"/>
              </w:rPr>
            </w:pPr>
          </w:p>
        </w:tc>
        <w:tc>
          <w:tcPr>
            <w:tcW w:w="1080" w:type="dxa"/>
            <w:tcBorders>
              <w:top w:val="nil"/>
              <w:left w:val="nil"/>
              <w:bottom w:val="nil"/>
              <w:right w:val="nil"/>
            </w:tcBorders>
            <w:shd w:val="clear" w:color="auto" w:fill="auto"/>
            <w:noWrap/>
            <w:vAlign w:val="center"/>
            <w:hideMark/>
          </w:tcPr>
          <w:p w:rsidR="00F700C1" w:rsidRPr="00F700C1" w:rsidRDefault="00DC7B83" w:rsidP="00F700C1">
            <w:pPr>
              <w:jc w:val="center"/>
              <w:rPr>
                <w:rFonts w:ascii="Arial Narrow" w:hAnsi="Arial Narrow"/>
                <w:color w:val="000000"/>
                <w:sz w:val="16"/>
                <w:szCs w:val="16"/>
                <w:lang w:val="es-CO" w:eastAsia="es-CO"/>
              </w:rPr>
            </w:pPr>
            <w:r>
              <w:rPr>
                <w:rFonts w:ascii="Arial Narrow" w:hAnsi="Arial Narrow"/>
                <w:color w:val="000000"/>
                <w:sz w:val="16"/>
                <w:szCs w:val="16"/>
                <w:lang w:val="es-CO" w:eastAsia="es-CO"/>
              </w:rPr>
              <w:t>2401</w:t>
            </w:r>
          </w:p>
        </w:tc>
        <w:tc>
          <w:tcPr>
            <w:tcW w:w="3640" w:type="dxa"/>
            <w:tcBorders>
              <w:top w:val="nil"/>
              <w:left w:val="nil"/>
              <w:bottom w:val="nil"/>
              <w:right w:val="nil"/>
            </w:tcBorders>
            <w:shd w:val="clear" w:color="auto" w:fill="auto"/>
            <w:vAlign w:val="center"/>
            <w:hideMark/>
          </w:tcPr>
          <w:p w:rsidR="00F700C1" w:rsidRPr="00F700C1" w:rsidRDefault="00F700C1" w:rsidP="00F700C1">
            <w:pPr>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CORPORACION AUTONOMA REGIONAL DEL RIO GRANDE DE LA MAGDALENA</w:t>
            </w:r>
          </w:p>
        </w:tc>
        <w:tc>
          <w:tcPr>
            <w:tcW w:w="1660" w:type="dxa"/>
            <w:tcBorders>
              <w:top w:val="nil"/>
              <w:left w:val="nil"/>
              <w:bottom w:val="nil"/>
              <w:right w:val="nil"/>
            </w:tcBorders>
            <w:shd w:val="clear" w:color="auto" w:fill="auto"/>
            <w:noWrap/>
            <w:vAlign w:val="center"/>
            <w:hideMark/>
          </w:tcPr>
          <w:p w:rsidR="00F700C1" w:rsidRPr="00F700C1" w:rsidRDefault="00F700C1" w:rsidP="00F700C1">
            <w:pPr>
              <w:jc w:val="right"/>
              <w:rPr>
                <w:rFonts w:ascii="Arial Narrow" w:hAnsi="Arial Narrow"/>
                <w:color w:val="000000"/>
                <w:sz w:val="16"/>
                <w:szCs w:val="16"/>
                <w:lang w:val="es-CO" w:eastAsia="es-CO"/>
              </w:rPr>
            </w:pPr>
            <w:r w:rsidRPr="00F700C1">
              <w:rPr>
                <w:rFonts w:ascii="Arial Narrow" w:hAnsi="Arial Narrow"/>
                <w:color w:val="000000"/>
                <w:sz w:val="16"/>
                <w:szCs w:val="16"/>
                <w:lang w:val="es-CO" w:eastAsia="es-CO"/>
              </w:rPr>
              <w:t>91.349.123.810</w:t>
            </w:r>
          </w:p>
        </w:tc>
      </w:tr>
    </w:tbl>
    <w:p w:rsidR="00F700C1" w:rsidRDefault="00F700C1" w:rsidP="00F700C1">
      <w:pPr>
        <w:keepNext/>
        <w:jc w:val="both"/>
        <w:outlineLvl w:val="0"/>
        <w:rPr>
          <w:rFonts w:ascii="Arial Narrow" w:eastAsia="MS Mincho" w:hAnsi="Arial Narrow"/>
          <w:lang w:val="es-CO"/>
        </w:rPr>
      </w:pPr>
    </w:p>
    <w:p w:rsidR="0009567E" w:rsidRDefault="0009567E" w:rsidP="0009567E">
      <w:pPr>
        <w:keepNext/>
        <w:jc w:val="both"/>
        <w:outlineLvl w:val="0"/>
        <w:rPr>
          <w:rFonts w:ascii="Arial Narrow" w:eastAsia="MS Mincho" w:hAnsi="Arial Narrow"/>
          <w:lang w:val="es-CO"/>
        </w:rPr>
      </w:pPr>
    </w:p>
    <w:p w:rsidR="00A9454E" w:rsidRDefault="00A9454E" w:rsidP="00A9454E">
      <w:pPr>
        <w:ind w:left="142"/>
        <w:jc w:val="both"/>
        <w:rPr>
          <w:rFonts w:ascii="Arial Narrow" w:eastAsia="MS Mincho" w:hAnsi="Arial Narrow"/>
          <w:lang w:val="es-CO"/>
        </w:rPr>
      </w:pPr>
    </w:p>
    <w:p w:rsidR="00962B64" w:rsidRDefault="00962B64" w:rsidP="00962B64">
      <w:pPr>
        <w:jc w:val="both"/>
        <w:rPr>
          <w:rFonts w:ascii="Arial Narrow" w:hAnsi="Arial Narrow"/>
          <w:bCs/>
          <w:kern w:val="32"/>
          <w:lang w:eastAsia="en-US"/>
        </w:rPr>
      </w:pPr>
      <w:r w:rsidRPr="00962B64">
        <w:rPr>
          <w:rFonts w:ascii="Arial Narrow" w:hAnsi="Arial Narrow"/>
          <w:b/>
          <w:bCs/>
          <w:kern w:val="32"/>
          <w:lang w:eastAsia="en-US"/>
        </w:rPr>
        <w:t xml:space="preserve">Parágrafo </w:t>
      </w:r>
      <w:r w:rsidR="006D6774">
        <w:rPr>
          <w:rFonts w:ascii="Arial Narrow" w:hAnsi="Arial Narrow"/>
          <w:b/>
          <w:bCs/>
          <w:kern w:val="32"/>
          <w:lang w:eastAsia="en-US"/>
        </w:rPr>
        <w:t>1</w:t>
      </w:r>
      <w:r w:rsidRPr="00962B64">
        <w:rPr>
          <w:rFonts w:ascii="Arial Narrow" w:hAnsi="Arial Narrow"/>
          <w:b/>
          <w:bCs/>
          <w:kern w:val="32"/>
          <w:lang w:eastAsia="en-US"/>
        </w:rPr>
        <w:t>°. Fondo de Compensación Regional.</w:t>
      </w:r>
      <w:r w:rsidRPr="00962B64">
        <w:rPr>
          <w:rFonts w:ascii="Arial Narrow" w:hAnsi="Arial Narrow"/>
          <w:bCs/>
          <w:kern w:val="32"/>
          <w:lang w:eastAsia="en-US"/>
        </w:rPr>
        <w:t xml:space="preserve"> En el </w:t>
      </w:r>
      <w:r w:rsidR="008F6C96" w:rsidRPr="00962B64">
        <w:rPr>
          <w:rFonts w:ascii="Arial Narrow" w:hAnsi="Arial Narrow"/>
          <w:bCs/>
          <w:kern w:val="32"/>
          <w:lang w:eastAsia="en-US"/>
        </w:rPr>
        <w:t>SUBCAPÍTULO</w:t>
      </w:r>
      <w:r w:rsidRPr="00962B64">
        <w:rPr>
          <w:rFonts w:ascii="Arial Narrow" w:hAnsi="Arial Narrow"/>
          <w:bCs/>
          <w:kern w:val="32"/>
          <w:lang w:eastAsia="en-US"/>
        </w:rPr>
        <w:t xml:space="preserve"> 3, correspondiente al Fondo de Compensación Regional, se incorporan la totalidad de las autorizaciones máximas de gasto estimadas para el bienio 201</w:t>
      </w:r>
      <w:r>
        <w:rPr>
          <w:rFonts w:ascii="Arial Narrow" w:hAnsi="Arial Narrow"/>
          <w:bCs/>
          <w:kern w:val="32"/>
          <w:lang w:eastAsia="en-US"/>
        </w:rPr>
        <w:t>5</w:t>
      </w:r>
      <w:r w:rsidRPr="00962B64">
        <w:rPr>
          <w:rFonts w:ascii="Arial Narrow" w:hAnsi="Arial Narrow"/>
          <w:bCs/>
          <w:kern w:val="32"/>
          <w:lang w:eastAsia="en-US"/>
        </w:rPr>
        <w:t>-201</w:t>
      </w:r>
      <w:r>
        <w:rPr>
          <w:rFonts w:ascii="Arial Narrow" w:hAnsi="Arial Narrow"/>
          <w:bCs/>
          <w:kern w:val="32"/>
          <w:lang w:eastAsia="en-US"/>
        </w:rPr>
        <w:t>6</w:t>
      </w:r>
      <w:r w:rsidRPr="00962B64">
        <w:rPr>
          <w:rFonts w:ascii="Arial Narrow" w:hAnsi="Arial Narrow"/>
          <w:bCs/>
          <w:kern w:val="32"/>
          <w:lang w:eastAsia="en-US"/>
        </w:rPr>
        <w:t>, las cuales se encuentran desagregadas en proyectos regionales 60% y en proyectos locales 40%.</w:t>
      </w:r>
    </w:p>
    <w:p w:rsidR="00962B64" w:rsidRPr="00962B64" w:rsidRDefault="00962B64" w:rsidP="00962B64">
      <w:pPr>
        <w:jc w:val="both"/>
        <w:rPr>
          <w:rFonts w:ascii="Arial Narrow" w:hAnsi="Arial Narrow"/>
          <w:bCs/>
          <w:kern w:val="32"/>
          <w:lang w:eastAsia="en-US"/>
        </w:rPr>
      </w:pPr>
    </w:p>
    <w:p w:rsidR="00962B64" w:rsidRDefault="00962B64" w:rsidP="00962B64">
      <w:pPr>
        <w:jc w:val="both"/>
        <w:rPr>
          <w:rFonts w:ascii="Arial Narrow" w:hAnsi="Arial Narrow"/>
          <w:bCs/>
          <w:kern w:val="32"/>
          <w:lang w:eastAsia="en-US"/>
        </w:rPr>
      </w:pPr>
      <w:r w:rsidRPr="00962B64">
        <w:rPr>
          <w:rFonts w:ascii="Arial Narrow" w:hAnsi="Arial Narrow"/>
          <w:bCs/>
          <w:kern w:val="32"/>
          <w:lang w:eastAsia="en-US"/>
        </w:rPr>
        <w:t>Mediante documento anexo</w:t>
      </w:r>
      <w:r w:rsidR="00901A88">
        <w:rPr>
          <w:rFonts w:ascii="Arial Narrow" w:hAnsi="Arial Narrow"/>
          <w:bCs/>
          <w:kern w:val="32"/>
          <w:lang w:eastAsia="en-US"/>
        </w:rPr>
        <w:t xml:space="preserve"> número 2</w:t>
      </w:r>
      <w:r w:rsidR="001551D8">
        <w:rPr>
          <w:rFonts w:ascii="Arial Narrow" w:hAnsi="Arial Narrow"/>
          <w:bCs/>
          <w:kern w:val="32"/>
          <w:lang w:eastAsia="en-US"/>
        </w:rPr>
        <w:t>, que hace parte integral de la presente L</w:t>
      </w:r>
      <w:r w:rsidRPr="00962B64">
        <w:rPr>
          <w:rFonts w:ascii="Arial Narrow" w:hAnsi="Arial Narrow"/>
          <w:bCs/>
          <w:kern w:val="32"/>
          <w:lang w:eastAsia="en-US"/>
        </w:rPr>
        <w:t>ey</w:t>
      </w:r>
      <w:r w:rsidR="001551D8">
        <w:rPr>
          <w:rFonts w:ascii="Arial Narrow" w:hAnsi="Arial Narrow"/>
          <w:bCs/>
          <w:kern w:val="32"/>
          <w:lang w:eastAsia="en-US"/>
        </w:rPr>
        <w:t>,</w:t>
      </w:r>
      <w:r w:rsidRPr="00962B64">
        <w:rPr>
          <w:rFonts w:ascii="Arial Narrow" w:hAnsi="Arial Narrow"/>
          <w:bCs/>
          <w:kern w:val="32"/>
          <w:lang w:eastAsia="en-US"/>
        </w:rPr>
        <w:t xml:space="preserve"> se desagregan los recursos del Fondo de Compensación Regional según lo dispuesto por los numerales 1 y 2 del artículo 34 de la Ley 1530 de 2012.</w:t>
      </w:r>
    </w:p>
    <w:p w:rsidR="00962B64" w:rsidRPr="00962B64" w:rsidRDefault="00962B64" w:rsidP="00962B64">
      <w:pPr>
        <w:jc w:val="both"/>
        <w:rPr>
          <w:rFonts w:ascii="Arial Narrow" w:hAnsi="Arial Narrow"/>
          <w:bCs/>
          <w:kern w:val="32"/>
          <w:lang w:eastAsia="en-US"/>
        </w:rPr>
      </w:pPr>
    </w:p>
    <w:p w:rsidR="00962B64" w:rsidRDefault="00962B64" w:rsidP="00962B64">
      <w:pPr>
        <w:jc w:val="both"/>
        <w:rPr>
          <w:rFonts w:ascii="Arial Narrow" w:hAnsi="Arial Narrow"/>
          <w:bCs/>
          <w:kern w:val="32"/>
          <w:lang w:eastAsia="en-US"/>
        </w:rPr>
      </w:pPr>
      <w:r w:rsidRPr="00962B64">
        <w:rPr>
          <w:rFonts w:ascii="Arial Narrow" w:hAnsi="Arial Narrow"/>
          <w:b/>
          <w:bCs/>
          <w:kern w:val="32"/>
          <w:lang w:eastAsia="en-US"/>
        </w:rPr>
        <w:t xml:space="preserve">Parágrafo </w:t>
      </w:r>
      <w:r w:rsidR="006D6774">
        <w:rPr>
          <w:rFonts w:ascii="Arial Narrow" w:hAnsi="Arial Narrow"/>
          <w:b/>
          <w:bCs/>
          <w:kern w:val="32"/>
          <w:lang w:eastAsia="en-US"/>
        </w:rPr>
        <w:t>2</w:t>
      </w:r>
      <w:r w:rsidRPr="00962B64">
        <w:rPr>
          <w:rFonts w:ascii="Arial Narrow" w:hAnsi="Arial Narrow"/>
          <w:b/>
          <w:bCs/>
          <w:kern w:val="32"/>
          <w:lang w:eastAsia="en-US"/>
        </w:rPr>
        <w:t>°. Ahorro Pensional Territorial.</w:t>
      </w:r>
      <w:r w:rsidRPr="00962B64">
        <w:rPr>
          <w:rFonts w:ascii="Arial Narrow" w:hAnsi="Arial Narrow"/>
          <w:bCs/>
          <w:kern w:val="32"/>
          <w:lang w:eastAsia="en-US"/>
        </w:rPr>
        <w:t xml:space="preserve"> En el </w:t>
      </w:r>
      <w:r w:rsidR="008F6C96" w:rsidRPr="00962B64">
        <w:rPr>
          <w:rFonts w:ascii="Arial Narrow" w:hAnsi="Arial Narrow"/>
          <w:bCs/>
          <w:kern w:val="32"/>
          <w:lang w:eastAsia="en-US"/>
        </w:rPr>
        <w:t>SUBCAPÍTULO</w:t>
      </w:r>
      <w:r w:rsidRPr="00962B64">
        <w:rPr>
          <w:rFonts w:ascii="Arial Narrow" w:hAnsi="Arial Narrow"/>
          <w:bCs/>
          <w:kern w:val="32"/>
          <w:lang w:eastAsia="en-US"/>
        </w:rPr>
        <w:t xml:space="preserve"> 5, correspondiente al Ahorro Pensional Territorial, se incorporan la totalidad de los recursos para ahorro pensional territorial estimados para el bienio 201</w:t>
      </w:r>
      <w:r w:rsidR="0072038F">
        <w:rPr>
          <w:rFonts w:ascii="Arial Narrow" w:hAnsi="Arial Narrow"/>
          <w:bCs/>
          <w:kern w:val="32"/>
          <w:lang w:eastAsia="en-US"/>
        </w:rPr>
        <w:t>5</w:t>
      </w:r>
      <w:r w:rsidRPr="00962B64">
        <w:rPr>
          <w:rFonts w:ascii="Arial Narrow" w:hAnsi="Arial Narrow"/>
          <w:bCs/>
          <w:kern w:val="32"/>
          <w:lang w:eastAsia="en-US"/>
        </w:rPr>
        <w:t>-201</w:t>
      </w:r>
      <w:r w:rsidR="0072038F">
        <w:rPr>
          <w:rFonts w:ascii="Arial Narrow" w:hAnsi="Arial Narrow"/>
          <w:bCs/>
          <w:kern w:val="32"/>
          <w:lang w:eastAsia="en-US"/>
        </w:rPr>
        <w:t>6</w:t>
      </w:r>
      <w:r w:rsidRPr="00962B64">
        <w:rPr>
          <w:rFonts w:ascii="Arial Narrow" w:hAnsi="Arial Narrow"/>
          <w:bCs/>
          <w:kern w:val="32"/>
          <w:lang w:eastAsia="en-US"/>
        </w:rPr>
        <w:t>, los cuales se encuentran desagregados en Departamentos y Municipios.</w:t>
      </w:r>
    </w:p>
    <w:p w:rsidR="006D6774" w:rsidRPr="00962B64" w:rsidRDefault="006D6774" w:rsidP="00962B64">
      <w:pPr>
        <w:jc w:val="both"/>
        <w:rPr>
          <w:rFonts w:ascii="Arial Narrow" w:hAnsi="Arial Narrow"/>
          <w:bCs/>
          <w:kern w:val="32"/>
          <w:lang w:eastAsia="en-US"/>
        </w:rPr>
      </w:pPr>
    </w:p>
    <w:p w:rsidR="00962B64" w:rsidRPr="00962B64" w:rsidRDefault="00962B64" w:rsidP="00962B64">
      <w:pPr>
        <w:spacing w:after="136"/>
        <w:jc w:val="both"/>
        <w:rPr>
          <w:rFonts w:ascii="Arial Narrow" w:hAnsi="Arial Narrow"/>
          <w:bCs/>
          <w:kern w:val="32"/>
          <w:lang w:eastAsia="en-US"/>
        </w:rPr>
      </w:pPr>
      <w:r w:rsidRPr="00962B64">
        <w:rPr>
          <w:rFonts w:ascii="Arial Narrow" w:hAnsi="Arial Narrow"/>
          <w:bCs/>
          <w:kern w:val="32"/>
          <w:lang w:eastAsia="en-US"/>
        </w:rPr>
        <w:t xml:space="preserve">Mediante documento </w:t>
      </w:r>
      <w:r w:rsidR="001551D8" w:rsidRPr="00962B64">
        <w:rPr>
          <w:rFonts w:ascii="Arial Narrow" w:hAnsi="Arial Narrow"/>
          <w:bCs/>
          <w:kern w:val="32"/>
          <w:lang w:eastAsia="en-US"/>
        </w:rPr>
        <w:t>anexo</w:t>
      </w:r>
      <w:r w:rsidR="00901A88">
        <w:rPr>
          <w:rFonts w:ascii="Arial Narrow" w:hAnsi="Arial Narrow"/>
          <w:bCs/>
          <w:kern w:val="32"/>
          <w:lang w:eastAsia="en-US"/>
        </w:rPr>
        <w:t xml:space="preserve"> número 3</w:t>
      </w:r>
      <w:r w:rsidR="001551D8">
        <w:rPr>
          <w:rFonts w:ascii="Arial Narrow" w:hAnsi="Arial Narrow"/>
          <w:bCs/>
          <w:kern w:val="32"/>
          <w:lang w:eastAsia="en-US"/>
        </w:rPr>
        <w:t>, que hace parte integral de</w:t>
      </w:r>
      <w:r w:rsidR="001551D8" w:rsidRPr="00962B64">
        <w:rPr>
          <w:rFonts w:ascii="Arial Narrow" w:hAnsi="Arial Narrow"/>
          <w:bCs/>
          <w:kern w:val="32"/>
          <w:lang w:eastAsia="en-US"/>
        </w:rPr>
        <w:t xml:space="preserve"> la presente </w:t>
      </w:r>
      <w:r w:rsidR="001551D8">
        <w:rPr>
          <w:rFonts w:ascii="Arial Narrow" w:hAnsi="Arial Narrow"/>
          <w:bCs/>
          <w:kern w:val="32"/>
          <w:lang w:eastAsia="en-US"/>
        </w:rPr>
        <w:t xml:space="preserve">Ley, </w:t>
      </w:r>
      <w:r w:rsidRPr="00962B64">
        <w:rPr>
          <w:rFonts w:ascii="Arial Narrow" w:hAnsi="Arial Narrow"/>
          <w:bCs/>
          <w:kern w:val="32"/>
          <w:lang w:eastAsia="en-US"/>
        </w:rPr>
        <w:t>se desagregan los recursos para el Ahorro Pensional Territorial en departamentos y municipios</w:t>
      </w:r>
      <w:r>
        <w:rPr>
          <w:rFonts w:ascii="Arial Narrow" w:hAnsi="Arial Narrow"/>
          <w:bCs/>
          <w:kern w:val="32"/>
          <w:lang w:eastAsia="en-US"/>
        </w:rPr>
        <w:t>.</w:t>
      </w:r>
    </w:p>
    <w:p w:rsidR="00962B64" w:rsidRDefault="00962B64" w:rsidP="00A9454E">
      <w:pPr>
        <w:jc w:val="center"/>
        <w:rPr>
          <w:rFonts w:ascii="Arial Narrow" w:eastAsia="MS Mincho" w:hAnsi="Arial Narrow" w:cs="Tahoma"/>
          <w:b/>
          <w:lang w:val="es-ES_tradnl"/>
        </w:rPr>
      </w:pPr>
    </w:p>
    <w:p w:rsidR="00962B64" w:rsidRDefault="00A9454E" w:rsidP="00A9454E">
      <w:pPr>
        <w:jc w:val="center"/>
        <w:rPr>
          <w:rFonts w:ascii="Arial Narrow" w:eastAsia="MS Mincho" w:hAnsi="Arial Narrow" w:cs="Tahoma"/>
          <w:b/>
          <w:lang w:val="es-ES_tradnl"/>
        </w:rPr>
      </w:pPr>
      <w:r w:rsidRPr="00A9454E">
        <w:rPr>
          <w:rFonts w:ascii="Arial Narrow" w:eastAsia="MS Mincho" w:hAnsi="Arial Narrow" w:cs="Tahoma"/>
          <w:b/>
          <w:lang w:val="es-ES_tradnl"/>
        </w:rPr>
        <w:t xml:space="preserve">CAPITULO </w:t>
      </w:r>
      <w:r w:rsidR="00962B64">
        <w:rPr>
          <w:rFonts w:ascii="Arial Narrow" w:eastAsia="MS Mincho" w:hAnsi="Arial Narrow" w:cs="Tahoma"/>
          <w:b/>
          <w:lang w:val="es-ES_tradnl"/>
        </w:rPr>
        <w:t>IV</w:t>
      </w:r>
      <w:r w:rsidRPr="00A9454E">
        <w:rPr>
          <w:rFonts w:ascii="Arial Narrow" w:eastAsia="MS Mincho" w:hAnsi="Arial Narrow" w:cs="Tahoma"/>
          <w:b/>
          <w:lang w:val="es-ES_tradnl"/>
        </w:rPr>
        <w:t xml:space="preserve"> </w:t>
      </w:r>
    </w:p>
    <w:p w:rsidR="00A9454E" w:rsidRPr="00A9454E" w:rsidRDefault="00A9454E" w:rsidP="00A9454E">
      <w:pPr>
        <w:jc w:val="center"/>
        <w:rPr>
          <w:rFonts w:ascii="Arial Narrow" w:eastAsia="MS Mincho" w:hAnsi="Arial Narrow" w:cs="Tahoma"/>
          <w:b/>
          <w:lang w:val="es-ES_tradnl"/>
        </w:rPr>
      </w:pPr>
      <w:r w:rsidRPr="00A9454E">
        <w:rPr>
          <w:rFonts w:ascii="Arial Narrow" w:eastAsia="MS Mincho" w:hAnsi="Arial Narrow" w:cs="Tahoma"/>
          <w:b/>
          <w:lang w:val="es-ES_tradnl"/>
        </w:rPr>
        <w:t xml:space="preserve">PRESUPUESTO DE LAS ENTIDADES </w:t>
      </w:r>
      <w:r w:rsidR="00AE7DCF">
        <w:rPr>
          <w:rFonts w:ascii="Arial Narrow" w:eastAsia="MS Mincho" w:hAnsi="Arial Narrow" w:cs="Tahoma"/>
          <w:b/>
          <w:lang w:val="es-ES_tradnl"/>
        </w:rPr>
        <w:t xml:space="preserve">RECEPTORAS </w:t>
      </w:r>
      <w:r w:rsidRPr="00A9454E">
        <w:rPr>
          <w:rFonts w:ascii="Arial Narrow" w:eastAsia="MS Mincho" w:hAnsi="Arial Narrow" w:cs="Tahoma"/>
          <w:b/>
          <w:lang w:val="es-ES_tradnl"/>
        </w:rPr>
        <w:t>DIRECTAS DE REGALÍAS Y COMPENSACIONES DEL SISTEMA GENERAL DE REGALÍAS</w:t>
      </w:r>
    </w:p>
    <w:p w:rsidR="00A9454E" w:rsidRPr="00A9454E" w:rsidRDefault="00A9454E" w:rsidP="00A9454E">
      <w:pPr>
        <w:rPr>
          <w:rFonts w:ascii="Arial Narrow" w:eastAsia="MS Mincho" w:hAnsi="Arial Narrow"/>
          <w:lang w:val="es-ES_tradnl" w:eastAsia="en-US"/>
        </w:rPr>
      </w:pPr>
    </w:p>
    <w:p w:rsidR="00A9454E" w:rsidRPr="00A9454E" w:rsidRDefault="00A9454E" w:rsidP="00A9454E">
      <w:pPr>
        <w:rPr>
          <w:rFonts w:ascii="Arial Narrow" w:eastAsia="MS Mincho" w:hAnsi="Arial Narrow"/>
          <w:lang w:val="es-CO" w:eastAsia="en-US"/>
        </w:rPr>
      </w:pPr>
    </w:p>
    <w:p w:rsidR="00A9454E" w:rsidRDefault="00A9454E" w:rsidP="00A9454E">
      <w:pPr>
        <w:keepNext/>
        <w:numPr>
          <w:ilvl w:val="0"/>
          <w:numId w:val="14"/>
        </w:numPr>
        <w:ind w:left="0" w:firstLine="0"/>
        <w:jc w:val="both"/>
        <w:outlineLvl w:val="0"/>
        <w:rPr>
          <w:rFonts w:ascii="Tahoma" w:hAnsi="Tahoma"/>
          <w:bCs/>
          <w:kern w:val="32"/>
          <w:szCs w:val="32"/>
          <w:lang w:val="es-CO" w:eastAsia="en-US"/>
        </w:rPr>
      </w:pPr>
      <w:r w:rsidRPr="00A9454E">
        <w:rPr>
          <w:rFonts w:ascii="Arial Narrow" w:hAnsi="Arial Narrow"/>
          <w:b/>
          <w:bCs/>
          <w:iCs/>
          <w:kern w:val="32"/>
          <w:lang w:val="es-CO" w:eastAsia="en-US"/>
        </w:rPr>
        <w:t xml:space="preserve">Presupuesto de las Entidades </w:t>
      </w:r>
      <w:r w:rsidR="00AE7DCF">
        <w:rPr>
          <w:rFonts w:ascii="Arial Narrow" w:hAnsi="Arial Narrow"/>
          <w:b/>
          <w:bCs/>
          <w:iCs/>
          <w:kern w:val="32"/>
          <w:lang w:val="es-CO" w:eastAsia="en-US"/>
        </w:rPr>
        <w:t>Receptoras</w:t>
      </w:r>
      <w:r w:rsidRPr="00A9454E">
        <w:rPr>
          <w:rFonts w:ascii="Arial Narrow" w:hAnsi="Arial Narrow"/>
          <w:b/>
          <w:bCs/>
          <w:iCs/>
          <w:kern w:val="32"/>
          <w:lang w:val="es-CO" w:eastAsia="en-US"/>
        </w:rPr>
        <w:t xml:space="preserve"> Directas de Regalías y Compensaciones</w:t>
      </w:r>
      <w:r w:rsidRPr="00A9454E">
        <w:rPr>
          <w:rFonts w:ascii="Arial Narrow" w:hAnsi="Arial Narrow"/>
          <w:b/>
          <w:bCs/>
          <w:kern w:val="32"/>
          <w:lang w:val="es-ES_tradnl" w:eastAsia="en-US"/>
        </w:rPr>
        <w:t xml:space="preserve"> del Sistema General de Regalías</w:t>
      </w:r>
      <w:r w:rsidRPr="00A9454E">
        <w:rPr>
          <w:rFonts w:ascii="Arial Narrow" w:hAnsi="Arial Narrow"/>
          <w:b/>
          <w:bCs/>
          <w:kern w:val="32"/>
          <w:lang w:eastAsia="en-US"/>
        </w:rPr>
        <w:t>.</w:t>
      </w:r>
      <w:r w:rsidRPr="00A9454E">
        <w:rPr>
          <w:rFonts w:ascii="Arial Narrow" w:hAnsi="Arial Narrow"/>
          <w:bCs/>
          <w:kern w:val="32"/>
          <w:lang w:eastAsia="en-US"/>
        </w:rPr>
        <w:t xml:space="preserve"> De conformidad con el monto del Sistema General de Regalías definido en el artículo segundo, autorícese gastos con cargo </w:t>
      </w:r>
      <w:r w:rsidR="00A422DB">
        <w:rPr>
          <w:rFonts w:ascii="Arial Narrow" w:hAnsi="Arial Narrow"/>
          <w:bCs/>
          <w:kern w:val="32"/>
          <w:lang w:eastAsia="en-US"/>
        </w:rPr>
        <w:t xml:space="preserve">a las entidades receptoras directas de regalías y compensaciones del </w:t>
      </w:r>
      <w:r w:rsidRPr="00A9454E">
        <w:rPr>
          <w:rFonts w:ascii="Arial Narrow" w:hAnsi="Arial Narrow"/>
          <w:bCs/>
          <w:kern w:val="32"/>
          <w:lang w:eastAsia="en-US"/>
        </w:rPr>
        <w:t xml:space="preserve">Sistema General de Regalías, durante el bienio </w:t>
      </w:r>
      <w:r w:rsidR="00A422DB">
        <w:rPr>
          <w:rFonts w:ascii="Arial Narrow" w:hAnsi="Arial Narrow"/>
          <w:bCs/>
          <w:kern w:val="32"/>
          <w:lang w:eastAsia="en-US"/>
        </w:rPr>
        <w:t xml:space="preserve">del 1º de enero </w:t>
      </w:r>
      <w:r w:rsidRPr="00A9454E">
        <w:rPr>
          <w:rFonts w:ascii="Arial Narrow" w:hAnsi="Arial Narrow"/>
          <w:bCs/>
          <w:kern w:val="32"/>
          <w:lang w:eastAsia="en-US"/>
        </w:rPr>
        <w:t xml:space="preserve">2015 </w:t>
      </w:r>
      <w:r w:rsidR="00A422DB">
        <w:rPr>
          <w:rFonts w:ascii="Arial Narrow" w:hAnsi="Arial Narrow"/>
          <w:bCs/>
          <w:kern w:val="32"/>
          <w:lang w:eastAsia="en-US"/>
        </w:rPr>
        <w:t xml:space="preserve">al 31 de diciembre de </w:t>
      </w:r>
      <w:r w:rsidRPr="00A9454E">
        <w:rPr>
          <w:rFonts w:ascii="Arial Narrow" w:hAnsi="Arial Narrow"/>
          <w:bCs/>
          <w:kern w:val="32"/>
          <w:lang w:eastAsia="en-US"/>
        </w:rPr>
        <w:t xml:space="preserve">2016 por la suma de UN BILLON </w:t>
      </w:r>
      <w:r w:rsidR="00E249E9" w:rsidRPr="00DC7B83">
        <w:rPr>
          <w:rFonts w:ascii="Arial Narrow" w:hAnsi="Arial Narrow"/>
          <w:bCs/>
          <w:kern w:val="32"/>
          <w:lang w:eastAsia="en-US"/>
        </w:rPr>
        <w:t>NOVECIENTOS</w:t>
      </w:r>
      <w:r w:rsidRPr="00DC7B83">
        <w:rPr>
          <w:rFonts w:ascii="Arial Narrow" w:hAnsi="Arial Narrow"/>
          <w:bCs/>
          <w:kern w:val="32"/>
          <w:lang w:eastAsia="en-US"/>
        </w:rPr>
        <w:t xml:space="preserve"> </w:t>
      </w:r>
      <w:r w:rsidR="00E249E9" w:rsidRPr="00DC7B83">
        <w:rPr>
          <w:rFonts w:ascii="Arial Narrow" w:hAnsi="Arial Narrow"/>
          <w:bCs/>
          <w:kern w:val="32"/>
          <w:lang w:eastAsia="en-US"/>
        </w:rPr>
        <w:t>DIECISIETE</w:t>
      </w:r>
      <w:r w:rsidRPr="00DC7B83">
        <w:rPr>
          <w:rFonts w:ascii="Arial Narrow" w:hAnsi="Arial Narrow"/>
          <w:bCs/>
          <w:kern w:val="32"/>
          <w:lang w:eastAsia="en-US"/>
        </w:rPr>
        <w:t xml:space="preserve"> MIL </w:t>
      </w:r>
      <w:r w:rsidR="00E249E9" w:rsidRPr="00DC7B83">
        <w:rPr>
          <w:rFonts w:ascii="Arial Narrow" w:hAnsi="Arial Narrow"/>
          <w:bCs/>
          <w:kern w:val="32"/>
          <w:lang w:eastAsia="en-US"/>
        </w:rPr>
        <w:t xml:space="preserve">TRESCIENTOS </w:t>
      </w:r>
      <w:r w:rsidR="00655CBA" w:rsidRPr="00DC7B83">
        <w:rPr>
          <w:rFonts w:ascii="Arial Narrow" w:hAnsi="Arial Narrow"/>
          <w:bCs/>
          <w:kern w:val="32"/>
          <w:lang w:eastAsia="en-US"/>
        </w:rPr>
        <w:t>SEIS</w:t>
      </w:r>
      <w:r w:rsidRPr="00DC7B83">
        <w:rPr>
          <w:rFonts w:ascii="Arial Narrow" w:hAnsi="Arial Narrow"/>
          <w:bCs/>
          <w:kern w:val="32"/>
          <w:lang w:eastAsia="en-US"/>
        </w:rPr>
        <w:t xml:space="preserve"> MILLONES </w:t>
      </w:r>
      <w:r w:rsidR="00E249E9" w:rsidRPr="00DC7B83">
        <w:rPr>
          <w:rFonts w:ascii="Arial Narrow" w:hAnsi="Arial Narrow"/>
          <w:bCs/>
          <w:kern w:val="32"/>
          <w:lang w:eastAsia="en-US"/>
        </w:rPr>
        <w:t>TRESCIENTOS CINCUENTA Y OCHO</w:t>
      </w:r>
      <w:r w:rsidRPr="00DC7B83">
        <w:rPr>
          <w:rFonts w:ascii="Arial Narrow" w:hAnsi="Arial Narrow"/>
          <w:bCs/>
          <w:kern w:val="32"/>
          <w:lang w:eastAsia="en-US"/>
        </w:rPr>
        <w:t xml:space="preserve"> MIL </w:t>
      </w:r>
      <w:r w:rsidR="00E249E9" w:rsidRPr="00DC7B83">
        <w:rPr>
          <w:rFonts w:ascii="Arial Narrow" w:hAnsi="Arial Narrow"/>
          <w:bCs/>
          <w:kern w:val="32"/>
          <w:lang w:eastAsia="en-US"/>
        </w:rPr>
        <w:t xml:space="preserve">QUINIENTOS CINCUENTA Y SEIS </w:t>
      </w:r>
      <w:r w:rsidRPr="00DC7B83">
        <w:rPr>
          <w:rFonts w:ascii="Arial Narrow" w:hAnsi="Arial Narrow"/>
          <w:bCs/>
          <w:kern w:val="32"/>
          <w:lang w:eastAsia="en-US"/>
        </w:rPr>
        <w:t>PESOS MONEDA LEGAL ($</w:t>
      </w:r>
      <w:r w:rsidR="00E249E9" w:rsidRPr="00DC7B83">
        <w:rPr>
          <w:rFonts w:ascii="Arial Narrow" w:hAnsi="Arial Narrow"/>
          <w:bCs/>
          <w:kern w:val="32"/>
          <w:lang w:eastAsia="en-US"/>
        </w:rPr>
        <w:t>1.917.306.358.556</w:t>
      </w:r>
      <w:r w:rsidRPr="00DC7B83">
        <w:rPr>
          <w:rFonts w:ascii="Arial Narrow" w:hAnsi="Arial Narrow"/>
          <w:bCs/>
          <w:kern w:val="32"/>
          <w:lang w:eastAsia="en-US"/>
        </w:rPr>
        <w:t>),</w:t>
      </w:r>
      <w:r w:rsidRPr="00A9454E">
        <w:rPr>
          <w:rFonts w:ascii="Arial Narrow" w:hAnsi="Arial Narrow"/>
          <w:bCs/>
          <w:kern w:val="32"/>
          <w:lang w:eastAsia="en-US"/>
        </w:rPr>
        <w:t xml:space="preserve"> según el siguiente detalle:</w:t>
      </w:r>
      <w:r w:rsidRPr="00A9454E">
        <w:rPr>
          <w:rFonts w:ascii="Tahoma" w:hAnsi="Tahoma"/>
          <w:bCs/>
          <w:kern w:val="32"/>
          <w:szCs w:val="32"/>
          <w:lang w:val="es-CO" w:eastAsia="en-US"/>
        </w:rPr>
        <w:t xml:space="preserve"> </w:t>
      </w:r>
    </w:p>
    <w:p w:rsidR="00E249E9" w:rsidRDefault="00E249E9" w:rsidP="00E249E9">
      <w:pPr>
        <w:keepNext/>
        <w:jc w:val="both"/>
        <w:outlineLvl w:val="0"/>
        <w:rPr>
          <w:rFonts w:ascii="Tahoma" w:hAnsi="Tahoma"/>
          <w:bCs/>
          <w:kern w:val="32"/>
          <w:szCs w:val="32"/>
          <w:lang w:val="es-CO" w:eastAsia="en-US"/>
        </w:rPr>
      </w:pPr>
    </w:p>
    <w:p w:rsidR="00E249E9" w:rsidRDefault="00E249E9" w:rsidP="00E249E9">
      <w:pPr>
        <w:keepNext/>
        <w:jc w:val="both"/>
        <w:outlineLvl w:val="0"/>
        <w:rPr>
          <w:rFonts w:ascii="Tahoma" w:hAnsi="Tahoma"/>
          <w:bCs/>
          <w:kern w:val="32"/>
          <w:szCs w:val="32"/>
          <w:lang w:val="es-CO" w:eastAsia="en-US"/>
        </w:rPr>
      </w:pPr>
    </w:p>
    <w:tbl>
      <w:tblPr>
        <w:tblW w:w="8521" w:type="dxa"/>
        <w:tblInd w:w="55" w:type="dxa"/>
        <w:tblCellMar>
          <w:left w:w="70" w:type="dxa"/>
          <w:right w:w="70" w:type="dxa"/>
        </w:tblCellMar>
        <w:tblLook w:val="04A0" w:firstRow="1" w:lastRow="0" w:firstColumn="1" w:lastColumn="0" w:noHBand="0" w:noVBand="1"/>
      </w:tblPr>
      <w:tblGrid>
        <w:gridCol w:w="1433"/>
        <w:gridCol w:w="992"/>
        <w:gridCol w:w="851"/>
        <w:gridCol w:w="3544"/>
        <w:gridCol w:w="1701"/>
      </w:tblGrid>
      <w:tr w:rsidR="00DC7B83" w:rsidTr="00F00B91">
        <w:trPr>
          <w:trHeight w:val="525"/>
          <w:tblHeader/>
        </w:trPr>
        <w:tc>
          <w:tcPr>
            <w:tcW w:w="8521" w:type="dxa"/>
            <w:gridSpan w:val="5"/>
            <w:tcBorders>
              <w:left w:val="nil"/>
              <w:bottom w:val="single" w:sz="4" w:space="0" w:color="auto"/>
              <w:right w:val="nil"/>
            </w:tcBorders>
            <w:shd w:val="clear" w:color="auto" w:fill="auto"/>
            <w:vAlign w:val="center"/>
          </w:tcPr>
          <w:p w:rsidR="00DC7B83" w:rsidRPr="00DC7B83" w:rsidRDefault="00DC7B83" w:rsidP="00DC7B83">
            <w:pPr>
              <w:jc w:val="both"/>
              <w:rPr>
                <w:rFonts w:ascii="Arial Narrow" w:hAnsi="Arial Narrow"/>
                <w:b/>
                <w:bCs/>
                <w:color w:val="000000"/>
                <w:sz w:val="16"/>
                <w:szCs w:val="16"/>
              </w:rPr>
            </w:pPr>
            <w:r w:rsidRPr="00DC7B83">
              <w:rPr>
                <w:rFonts w:ascii="Arial Narrow" w:hAnsi="Arial Narrow"/>
                <w:b/>
                <w:bCs/>
                <w:iCs/>
                <w:kern w:val="32"/>
                <w:sz w:val="16"/>
                <w:szCs w:val="16"/>
                <w:lang w:val="es-CO" w:eastAsia="en-US"/>
              </w:rPr>
              <w:t>PRESUPUESTO DE LAS ENTIDADES RECEPTORAS DIRECTAS DE REGALÍAS Y COMPENSACIONES</w:t>
            </w:r>
            <w:r w:rsidRPr="00DC7B83">
              <w:rPr>
                <w:rFonts w:ascii="Arial Narrow" w:hAnsi="Arial Narrow"/>
                <w:b/>
                <w:bCs/>
                <w:kern w:val="32"/>
                <w:sz w:val="16"/>
                <w:szCs w:val="16"/>
                <w:lang w:val="es-ES_tradnl" w:eastAsia="en-US"/>
              </w:rPr>
              <w:t xml:space="preserve"> DEL SISTEMA GENERAL DE REGALÍAS</w:t>
            </w:r>
            <w:r>
              <w:rPr>
                <w:rFonts w:ascii="Arial Narrow" w:hAnsi="Arial Narrow"/>
                <w:b/>
                <w:bCs/>
                <w:kern w:val="32"/>
                <w:sz w:val="16"/>
                <w:szCs w:val="16"/>
                <w:lang w:val="es-ES_tradnl" w:eastAsia="en-US"/>
              </w:rPr>
              <w:t xml:space="preserve"> 2015-2016</w:t>
            </w:r>
          </w:p>
        </w:tc>
      </w:tr>
      <w:tr w:rsidR="00E249E9" w:rsidTr="00F00B91">
        <w:trPr>
          <w:trHeight w:val="525"/>
          <w:tblHeader/>
        </w:trPr>
        <w:tc>
          <w:tcPr>
            <w:tcW w:w="1433" w:type="dxa"/>
            <w:tcBorders>
              <w:top w:val="single" w:sz="4" w:space="0" w:color="auto"/>
              <w:left w:val="nil"/>
              <w:bottom w:val="single" w:sz="8" w:space="0" w:color="auto"/>
              <w:right w:val="nil"/>
            </w:tcBorders>
            <w:shd w:val="clear" w:color="auto" w:fill="auto"/>
            <w:vAlign w:val="center"/>
            <w:hideMark/>
          </w:tcPr>
          <w:p w:rsidR="00E249E9" w:rsidRDefault="00E249E9" w:rsidP="00651775">
            <w:pPr>
              <w:jc w:val="center"/>
              <w:rPr>
                <w:rFonts w:ascii="Arial Narrow" w:hAnsi="Arial Narrow"/>
                <w:b/>
                <w:bCs/>
                <w:color w:val="000000"/>
                <w:sz w:val="16"/>
                <w:szCs w:val="16"/>
              </w:rPr>
            </w:pPr>
            <w:r>
              <w:rPr>
                <w:rFonts w:ascii="Arial Narrow" w:hAnsi="Arial Narrow"/>
                <w:b/>
                <w:bCs/>
                <w:color w:val="000000"/>
                <w:sz w:val="16"/>
                <w:szCs w:val="16"/>
              </w:rPr>
              <w:t>CAPITULO</w:t>
            </w:r>
          </w:p>
        </w:tc>
        <w:tc>
          <w:tcPr>
            <w:tcW w:w="992" w:type="dxa"/>
            <w:tcBorders>
              <w:top w:val="single" w:sz="4" w:space="0" w:color="auto"/>
              <w:left w:val="nil"/>
              <w:bottom w:val="single" w:sz="8" w:space="0" w:color="auto"/>
              <w:right w:val="nil"/>
            </w:tcBorders>
            <w:shd w:val="clear" w:color="auto" w:fill="auto"/>
            <w:vAlign w:val="center"/>
            <w:hideMark/>
          </w:tcPr>
          <w:p w:rsidR="00E249E9" w:rsidRDefault="00E249E9" w:rsidP="00651775">
            <w:pPr>
              <w:jc w:val="center"/>
              <w:rPr>
                <w:rFonts w:ascii="Arial Narrow" w:hAnsi="Arial Narrow"/>
                <w:b/>
                <w:bCs/>
                <w:color w:val="000000"/>
                <w:sz w:val="16"/>
                <w:szCs w:val="16"/>
              </w:rPr>
            </w:pPr>
            <w:r>
              <w:rPr>
                <w:rFonts w:ascii="Arial Narrow" w:hAnsi="Arial Narrow"/>
                <w:b/>
                <w:bCs/>
                <w:color w:val="000000"/>
                <w:sz w:val="16"/>
                <w:szCs w:val="16"/>
              </w:rPr>
              <w:t>SUB                         CAPITULO</w:t>
            </w:r>
          </w:p>
        </w:tc>
        <w:tc>
          <w:tcPr>
            <w:tcW w:w="851" w:type="dxa"/>
            <w:tcBorders>
              <w:top w:val="single" w:sz="4" w:space="0" w:color="auto"/>
              <w:left w:val="nil"/>
              <w:bottom w:val="single" w:sz="8" w:space="0" w:color="auto"/>
              <w:right w:val="nil"/>
            </w:tcBorders>
            <w:shd w:val="clear" w:color="auto" w:fill="auto"/>
            <w:vAlign w:val="center"/>
            <w:hideMark/>
          </w:tcPr>
          <w:p w:rsidR="00E249E9" w:rsidRDefault="00E249E9" w:rsidP="00651775">
            <w:pPr>
              <w:jc w:val="center"/>
              <w:rPr>
                <w:rFonts w:ascii="Arial Narrow" w:hAnsi="Arial Narrow"/>
                <w:b/>
                <w:bCs/>
                <w:color w:val="000000"/>
                <w:sz w:val="16"/>
                <w:szCs w:val="16"/>
              </w:rPr>
            </w:pPr>
            <w:r>
              <w:rPr>
                <w:rFonts w:ascii="Arial Narrow" w:hAnsi="Arial Narrow"/>
                <w:b/>
                <w:bCs/>
                <w:color w:val="000000"/>
                <w:sz w:val="16"/>
                <w:szCs w:val="16"/>
              </w:rPr>
              <w:t>SECCION</w:t>
            </w:r>
          </w:p>
        </w:tc>
        <w:tc>
          <w:tcPr>
            <w:tcW w:w="3544" w:type="dxa"/>
            <w:tcBorders>
              <w:top w:val="single" w:sz="4" w:space="0" w:color="auto"/>
              <w:left w:val="nil"/>
              <w:bottom w:val="single" w:sz="8" w:space="0" w:color="auto"/>
              <w:right w:val="nil"/>
            </w:tcBorders>
            <w:shd w:val="clear" w:color="auto" w:fill="auto"/>
            <w:vAlign w:val="center"/>
            <w:hideMark/>
          </w:tcPr>
          <w:p w:rsidR="00E249E9" w:rsidRDefault="00E249E9" w:rsidP="00651775">
            <w:pPr>
              <w:jc w:val="center"/>
              <w:rPr>
                <w:rFonts w:ascii="Arial Narrow" w:hAnsi="Arial Narrow"/>
                <w:b/>
                <w:bCs/>
                <w:color w:val="000000"/>
                <w:sz w:val="16"/>
                <w:szCs w:val="16"/>
              </w:rPr>
            </w:pPr>
            <w:r>
              <w:rPr>
                <w:rFonts w:ascii="Arial Narrow" w:hAnsi="Arial Narrow"/>
                <w:b/>
                <w:bCs/>
                <w:color w:val="000000"/>
                <w:sz w:val="16"/>
                <w:szCs w:val="16"/>
              </w:rPr>
              <w:t>CONCEPTO</w:t>
            </w:r>
          </w:p>
        </w:tc>
        <w:tc>
          <w:tcPr>
            <w:tcW w:w="1701" w:type="dxa"/>
            <w:tcBorders>
              <w:top w:val="single" w:sz="4" w:space="0" w:color="auto"/>
              <w:left w:val="nil"/>
              <w:bottom w:val="single" w:sz="8" w:space="0" w:color="auto"/>
              <w:right w:val="nil"/>
            </w:tcBorders>
            <w:shd w:val="clear" w:color="auto" w:fill="auto"/>
            <w:vAlign w:val="center"/>
            <w:hideMark/>
          </w:tcPr>
          <w:p w:rsidR="00E249E9" w:rsidRDefault="00E249E9" w:rsidP="00651775">
            <w:pPr>
              <w:jc w:val="center"/>
              <w:rPr>
                <w:rFonts w:ascii="Arial Narrow" w:hAnsi="Arial Narrow"/>
                <w:b/>
                <w:bCs/>
                <w:color w:val="000000"/>
                <w:sz w:val="16"/>
                <w:szCs w:val="16"/>
              </w:rPr>
            </w:pPr>
            <w:r>
              <w:rPr>
                <w:rFonts w:ascii="Arial Narrow" w:hAnsi="Arial Narrow"/>
                <w:b/>
                <w:bCs/>
                <w:color w:val="000000"/>
                <w:sz w:val="16"/>
                <w:szCs w:val="16"/>
              </w:rPr>
              <w:t>VALOR</w:t>
            </w:r>
          </w:p>
        </w:tc>
      </w:tr>
      <w:tr w:rsidR="00E249E9" w:rsidTr="00F00B91">
        <w:trPr>
          <w:trHeight w:val="510"/>
        </w:trPr>
        <w:tc>
          <w:tcPr>
            <w:tcW w:w="1433" w:type="dxa"/>
            <w:tcBorders>
              <w:top w:val="nil"/>
              <w:left w:val="nil"/>
              <w:bottom w:val="nil"/>
              <w:right w:val="nil"/>
            </w:tcBorders>
            <w:shd w:val="clear" w:color="auto" w:fill="auto"/>
            <w:vAlign w:val="bottom"/>
            <w:hideMark/>
          </w:tcPr>
          <w:p w:rsidR="00E249E9" w:rsidRDefault="00E249E9">
            <w:pPr>
              <w:jc w:val="center"/>
              <w:rPr>
                <w:rFonts w:ascii="Arial Narrow" w:hAnsi="Arial Narrow"/>
                <w:b/>
                <w:bCs/>
                <w:color w:val="000000"/>
                <w:sz w:val="16"/>
                <w:szCs w:val="16"/>
              </w:rPr>
            </w:pPr>
            <w:r>
              <w:rPr>
                <w:rFonts w:ascii="Arial Narrow" w:hAnsi="Arial Narrow"/>
                <w:b/>
                <w:bCs/>
                <w:color w:val="000000"/>
                <w:sz w:val="16"/>
                <w:szCs w:val="16"/>
              </w:rPr>
              <w:t>III</w:t>
            </w:r>
          </w:p>
        </w:tc>
        <w:tc>
          <w:tcPr>
            <w:tcW w:w="992" w:type="dxa"/>
            <w:tcBorders>
              <w:top w:val="nil"/>
              <w:left w:val="nil"/>
              <w:bottom w:val="nil"/>
              <w:right w:val="nil"/>
            </w:tcBorders>
            <w:shd w:val="clear" w:color="auto" w:fill="auto"/>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vAlign w:val="bottom"/>
            <w:hideMark/>
          </w:tcPr>
          <w:p w:rsidR="00E249E9" w:rsidRDefault="00E249E9">
            <w:pPr>
              <w:rPr>
                <w:rFonts w:ascii="Arial Narrow" w:hAnsi="Arial Narrow"/>
                <w:color w:val="000000"/>
                <w:sz w:val="16"/>
                <w:szCs w:val="16"/>
              </w:rPr>
            </w:pPr>
          </w:p>
        </w:tc>
        <w:tc>
          <w:tcPr>
            <w:tcW w:w="3544" w:type="dxa"/>
            <w:tcBorders>
              <w:top w:val="nil"/>
              <w:left w:val="nil"/>
              <w:bottom w:val="nil"/>
              <w:right w:val="nil"/>
            </w:tcBorders>
            <w:shd w:val="clear" w:color="auto" w:fill="auto"/>
            <w:vAlign w:val="bottom"/>
            <w:hideMark/>
          </w:tcPr>
          <w:p w:rsidR="00E249E9" w:rsidRDefault="00E249E9">
            <w:pPr>
              <w:rPr>
                <w:rFonts w:ascii="Arial Narrow" w:hAnsi="Arial Narrow"/>
                <w:b/>
                <w:bCs/>
                <w:color w:val="000000"/>
                <w:sz w:val="16"/>
                <w:szCs w:val="16"/>
              </w:rPr>
            </w:pPr>
            <w:r>
              <w:rPr>
                <w:rFonts w:ascii="Arial Narrow" w:hAnsi="Arial Narrow"/>
                <w:b/>
                <w:bCs/>
                <w:color w:val="000000"/>
                <w:sz w:val="16"/>
                <w:szCs w:val="16"/>
              </w:rPr>
              <w:t>PRESUPUESTO DE LAS ENTIDADES RECEPTORAS DIRECTAS DE REGALIAS Y COMPENSACIONES</w:t>
            </w:r>
          </w:p>
        </w:tc>
        <w:tc>
          <w:tcPr>
            <w:tcW w:w="1701" w:type="dxa"/>
            <w:tcBorders>
              <w:top w:val="nil"/>
              <w:left w:val="nil"/>
              <w:bottom w:val="nil"/>
              <w:right w:val="nil"/>
            </w:tcBorders>
            <w:shd w:val="clear" w:color="auto" w:fill="auto"/>
            <w:vAlign w:val="bottom"/>
            <w:hideMark/>
          </w:tcPr>
          <w:p w:rsidR="00E249E9" w:rsidRDefault="00E249E9">
            <w:pPr>
              <w:jc w:val="right"/>
              <w:rPr>
                <w:rFonts w:ascii="Arial Narrow" w:hAnsi="Arial Narrow"/>
                <w:b/>
                <w:bCs/>
                <w:color w:val="000000"/>
                <w:sz w:val="16"/>
                <w:szCs w:val="16"/>
              </w:rPr>
            </w:pPr>
            <w:r>
              <w:rPr>
                <w:rFonts w:ascii="Arial Narrow" w:hAnsi="Arial Narrow"/>
                <w:b/>
                <w:bCs/>
                <w:color w:val="000000"/>
                <w:sz w:val="16"/>
                <w:szCs w:val="16"/>
              </w:rPr>
              <w:t>1.917.306.358.556</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170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jc w:val="center"/>
              <w:rPr>
                <w:rFonts w:ascii="Arial Narrow" w:hAnsi="Arial Narrow"/>
                <w:b/>
                <w:bCs/>
                <w:color w:val="000000"/>
                <w:sz w:val="16"/>
                <w:szCs w:val="16"/>
              </w:rPr>
            </w:pPr>
            <w:r>
              <w:rPr>
                <w:rFonts w:ascii="Arial Narrow" w:hAnsi="Arial Narrow"/>
                <w:b/>
                <w:bCs/>
                <w:color w:val="000000"/>
                <w:sz w:val="16"/>
                <w:szCs w:val="16"/>
              </w:rPr>
              <w:t>1</w:t>
            </w: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b/>
                <w:bCs/>
                <w:color w:val="000000"/>
                <w:sz w:val="16"/>
                <w:szCs w:val="16"/>
              </w:rPr>
            </w:pPr>
            <w:r>
              <w:rPr>
                <w:rFonts w:ascii="Arial Narrow" w:hAnsi="Arial Narrow"/>
                <w:b/>
                <w:bCs/>
                <w:color w:val="000000"/>
                <w:sz w:val="16"/>
                <w:szCs w:val="16"/>
              </w:rPr>
              <w:t>DEPARTAMENTOS</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b/>
                <w:bCs/>
                <w:color w:val="000000"/>
                <w:sz w:val="16"/>
                <w:szCs w:val="16"/>
              </w:rPr>
            </w:pPr>
            <w:r>
              <w:rPr>
                <w:rFonts w:ascii="Arial Narrow" w:hAnsi="Arial Narrow"/>
                <w:b/>
                <w:bCs/>
                <w:color w:val="000000"/>
                <w:sz w:val="16"/>
                <w:szCs w:val="16"/>
              </w:rPr>
              <w:t>1.883.009.741.128</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05</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ANTIOQUIA</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56.613.047.032</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08</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ATLÁNTICO</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19.481.463</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11</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BOGOTÁ, D.C.</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9.466.404</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13</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BOLÍVAR</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23.782.190.531</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15</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BOYACÁ</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47.104.406.125</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17</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CALDAS</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794.768.946</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18</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CAQUETÁ</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954.161</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19</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CAUCA</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3.969.972.221</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20</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CESAR</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187.137.494.616</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23</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CÓRDOBA</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69.582.021.171</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25</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CUNDINAMARCA</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5.619.725.714</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27</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CHOCÓ</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9.925.564.519</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41</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HUILA</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93.259.266.246</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44</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LA GUAJIRA</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78.705.187.926</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47</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MAGDALENA</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18.672.640.856</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50</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META</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744.251.376.597</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52</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NARIÑO</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8.425.438.991</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54</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NORTE DE SANTANDER</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35.188.289.792</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63</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QUINDIO</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18.728.910</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66</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RISARALDA</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106.021.106</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68</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SANTANDER</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114.988.510.399</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70</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SUCRE</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58.394.321.925</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73</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TOLIMA</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29.482.787.067</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76</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VALLE DEL CAUCA</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649.851.360</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81</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ARAUCA</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64.588.363.431</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85</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CASANARE</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172.559.120.848</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86</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PUTUMAYO</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55.103.324.907</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88</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ARCHIPIÉLAGO DE SAN ANDRÉS</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95.399.623</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90</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ASIGNACIONES DIRECTAS DEPARTAMENTO</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3.636.576.023</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94</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GUAINÍA</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323.452.287</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95</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GUAVIARE</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552.586</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97</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VAUPÉS</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16.459</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99</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VICHADA</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1.420.887</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170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Pr="00C20772" w:rsidRDefault="00C20772" w:rsidP="00C20772">
            <w:pPr>
              <w:jc w:val="center"/>
              <w:rPr>
                <w:rFonts w:ascii="Arial Narrow" w:hAnsi="Arial Narrow"/>
                <w:b/>
                <w:color w:val="000000"/>
                <w:sz w:val="16"/>
                <w:szCs w:val="16"/>
              </w:rPr>
            </w:pPr>
            <w:r w:rsidRPr="00C20772">
              <w:rPr>
                <w:rFonts w:ascii="Arial Narrow" w:hAnsi="Arial Narrow"/>
                <w:b/>
                <w:color w:val="000000"/>
                <w:sz w:val="16"/>
                <w:szCs w:val="16"/>
              </w:rPr>
              <w:t>2</w:t>
            </w: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b/>
                <w:bCs/>
                <w:color w:val="000000"/>
                <w:sz w:val="16"/>
                <w:szCs w:val="16"/>
              </w:rPr>
            </w:pPr>
            <w:r>
              <w:rPr>
                <w:rFonts w:ascii="Arial Narrow" w:hAnsi="Arial Narrow"/>
                <w:b/>
                <w:bCs/>
                <w:color w:val="000000"/>
                <w:sz w:val="16"/>
                <w:szCs w:val="16"/>
              </w:rPr>
              <w:t>CORPORACIONES AUTONOMAS REGIONALES</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b/>
                <w:bCs/>
                <w:color w:val="000000"/>
                <w:sz w:val="16"/>
                <w:szCs w:val="16"/>
              </w:rPr>
            </w:pPr>
            <w:r>
              <w:rPr>
                <w:rFonts w:ascii="Arial Narrow" w:hAnsi="Arial Narrow"/>
                <w:b/>
                <w:bCs/>
                <w:color w:val="000000"/>
                <w:sz w:val="16"/>
                <w:szCs w:val="16"/>
              </w:rPr>
              <w:t>34.296.617.429</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170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03223</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CORPOAMAZONIA</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9.721.220.547</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03235</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CORPOBOYACÁ</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17.932.379</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03219</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CORPOCESAR</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3.033.923.665</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03218</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CORPOGUAJIRA</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11.208.664.787</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03216</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CORPONARIÑO</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246.147.670</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03217</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CORPONORTE</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3.176.098.513</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03234</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CORPORACION AUTONOMA SANTANDER</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7.979.952</w:t>
            </w:r>
          </w:p>
        </w:tc>
      </w:tr>
      <w:tr w:rsidR="00E249E9" w:rsidTr="00F00B91">
        <w:trPr>
          <w:trHeight w:val="255"/>
        </w:trPr>
        <w:tc>
          <w:tcPr>
            <w:tcW w:w="1433"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03208</w:t>
            </w:r>
          </w:p>
        </w:tc>
        <w:tc>
          <w:tcPr>
            <w:tcW w:w="3544" w:type="dxa"/>
            <w:tcBorders>
              <w:top w:val="nil"/>
              <w:left w:val="nil"/>
              <w:bottom w:val="nil"/>
              <w:right w:val="nil"/>
            </w:tcBorders>
            <w:shd w:val="clear" w:color="auto" w:fill="auto"/>
            <w:noWrap/>
            <w:vAlign w:val="bottom"/>
            <w:hideMark/>
          </w:tcPr>
          <w:p w:rsidR="00E249E9" w:rsidRDefault="00E249E9">
            <w:pPr>
              <w:rPr>
                <w:rFonts w:ascii="Arial Narrow" w:hAnsi="Arial Narrow"/>
                <w:color w:val="000000"/>
                <w:sz w:val="16"/>
                <w:szCs w:val="16"/>
              </w:rPr>
            </w:pPr>
            <w:r>
              <w:rPr>
                <w:rFonts w:ascii="Arial Narrow" w:hAnsi="Arial Narrow"/>
                <w:color w:val="000000"/>
                <w:sz w:val="16"/>
                <w:szCs w:val="16"/>
              </w:rPr>
              <w:t>CORPORACIÓN CVS</w:t>
            </w:r>
          </w:p>
        </w:tc>
        <w:tc>
          <w:tcPr>
            <w:tcW w:w="1701" w:type="dxa"/>
            <w:tcBorders>
              <w:top w:val="nil"/>
              <w:left w:val="nil"/>
              <w:bottom w:val="nil"/>
              <w:right w:val="nil"/>
            </w:tcBorders>
            <w:shd w:val="clear" w:color="auto" w:fill="auto"/>
            <w:noWrap/>
            <w:vAlign w:val="bottom"/>
            <w:hideMark/>
          </w:tcPr>
          <w:p w:rsidR="00E249E9" w:rsidRDefault="00E249E9">
            <w:pPr>
              <w:jc w:val="right"/>
              <w:rPr>
                <w:rFonts w:ascii="Arial Narrow" w:hAnsi="Arial Narrow"/>
                <w:color w:val="000000"/>
                <w:sz w:val="16"/>
                <w:szCs w:val="16"/>
              </w:rPr>
            </w:pPr>
            <w:r>
              <w:rPr>
                <w:rFonts w:ascii="Arial Narrow" w:hAnsi="Arial Narrow"/>
                <w:color w:val="000000"/>
                <w:sz w:val="16"/>
                <w:szCs w:val="16"/>
              </w:rPr>
              <w:t>6.884.649.914</w:t>
            </w:r>
          </w:p>
        </w:tc>
      </w:tr>
    </w:tbl>
    <w:p w:rsidR="00E249E9" w:rsidRDefault="00E249E9" w:rsidP="00E249E9">
      <w:pPr>
        <w:keepNext/>
        <w:jc w:val="both"/>
        <w:outlineLvl w:val="0"/>
        <w:rPr>
          <w:rFonts w:ascii="Tahoma" w:hAnsi="Tahoma"/>
          <w:bCs/>
          <w:kern w:val="32"/>
          <w:szCs w:val="32"/>
          <w:lang w:val="es-CO" w:eastAsia="en-US"/>
        </w:rPr>
      </w:pPr>
    </w:p>
    <w:p w:rsidR="001551D8" w:rsidRDefault="001551D8" w:rsidP="001551D8">
      <w:pPr>
        <w:jc w:val="both"/>
        <w:rPr>
          <w:rFonts w:ascii="Arial Narrow" w:hAnsi="Arial Narrow"/>
          <w:bCs/>
          <w:kern w:val="32"/>
          <w:lang w:eastAsia="en-US"/>
        </w:rPr>
      </w:pPr>
      <w:r w:rsidRPr="00962B64">
        <w:rPr>
          <w:rFonts w:ascii="Arial Narrow" w:hAnsi="Arial Narrow"/>
          <w:b/>
          <w:bCs/>
          <w:kern w:val="32"/>
          <w:lang w:eastAsia="en-US"/>
        </w:rPr>
        <w:t xml:space="preserve">Parágrafo </w:t>
      </w:r>
      <w:r>
        <w:rPr>
          <w:rFonts w:ascii="Arial Narrow" w:hAnsi="Arial Narrow"/>
          <w:b/>
          <w:bCs/>
          <w:kern w:val="32"/>
          <w:lang w:eastAsia="en-US"/>
        </w:rPr>
        <w:t>1</w:t>
      </w:r>
      <w:r w:rsidRPr="00962B64">
        <w:rPr>
          <w:rFonts w:ascii="Arial Narrow" w:hAnsi="Arial Narrow"/>
          <w:b/>
          <w:bCs/>
          <w:kern w:val="32"/>
          <w:lang w:eastAsia="en-US"/>
        </w:rPr>
        <w:t xml:space="preserve">°. </w:t>
      </w:r>
      <w:r>
        <w:rPr>
          <w:rFonts w:ascii="Arial Narrow" w:hAnsi="Arial Narrow"/>
          <w:b/>
          <w:bCs/>
          <w:kern w:val="32"/>
          <w:lang w:eastAsia="en-US"/>
        </w:rPr>
        <w:t>Asignaciones Directas</w:t>
      </w:r>
      <w:r w:rsidRPr="00962B64">
        <w:rPr>
          <w:rFonts w:ascii="Arial Narrow" w:hAnsi="Arial Narrow"/>
          <w:b/>
          <w:bCs/>
          <w:kern w:val="32"/>
          <w:lang w:eastAsia="en-US"/>
        </w:rPr>
        <w:t>.</w:t>
      </w:r>
      <w:r w:rsidRPr="00962B64">
        <w:rPr>
          <w:rFonts w:ascii="Arial Narrow" w:hAnsi="Arial Narrow"/>
          <w:bCs/>
          <w:kern w:val="32"/>
          <w:lang w:eastAsia="en-US"/>
        </w:rPr>
        <w:t xml:space="preserve"> En el SUBCAPÍTULO </w:t>
      </w:r>
      <w:r>
        <w:rPr>
          <w:rFonts w:ascii="Arial Narrow" w:hAnsi="Arial Narrow"/>
          <w:bCs/>
          <w:kern w:val="32"/>
          <w:lang w:eastAsia="en-US"/>
        </w:rPr>
        <w:t>1</w:t>
      </w:r>
      <w:r w:rsidRPr="00962B64">
        <w:rPr>
          <w:rFonts w:ascii="Arial Narrow" w:hAnsi="Arial Narrow"/>
          <w:bCs/>
          <w:kern w:val="32"/>
          <w:lang w:eastAsia="en-US"/>
        </w:rPr>
        <w:t>, correspondiente a</w:t>
      </w:r>
      <w:r>
        <w:rPr>
          <w:rFonts w:ascii="Arial Narrow" w:hAnsi="Arial Narrow"/>
          <w:bCs/>
          <w:kern w:val="32"/>
          <w:lang w:eastAsia="en-US"/>
        </w:rPr>
        <w:t xml:space="preserve"> las asignaciones directas</w:t>
      </w:r>
      <w:r w:rsidRPr="00962B64">
        <w:rPr>
          <w:rFonts w:ascii="Arial Narrow" w:hAnsi="Arial Narrow"/>
          <w:bCs/>
          <w:kern w:val="32"/>
          <w:lang w:eastAsia="en-US"/>
        </w:rPr>
        <w:t>, se incorporan la totalidad de las autorizaciones máximas de gasto estimadas para el bienio 201</w:t>
      </w:r>
      <w:r>
        <w:rPr>
          <w:rFonts w:ascii="Arial Narrow" w:hAnsi="Arial Narrow"/>
          <w:bCs/>
          <w:kern w:val="32"/>
          <w:lang w:eastAsia="en-US"/>
        </w:rPr>
        <w:t>5</w:t>
      </w:r>
      <w:r w:rsidRPr="00962B64">
        <w:rPr>
          <w:rFonts w:ascii="Arial Narrow" w:hAnsi="Arial Narrow"/>
          <w:bCs/>
          <w:kern w:val="32"/>
          <w:lang w:eastAsia="en-US"/>
        </w:rPr>
        <w:t>-201</w:t>
      </w:r>
      <w:r>
        <w:rPr>
          <w:rFonts w:ascii="Arial Narrow" w:hAnsi="Arial Narrow"/>
          <w:bCs/>
          <w:kern w:val="32"/>
          <w:lang w:eastAsia="en-US"/>
        </w:rPr>
        <w:t>6.</w:t>
      </w:r>
    </w:p>
    <w:p w:rsidR="001551D8" w:rsidRPr="00962B64" w:rsidRDefault="001551D8" w:rsidP="001551D8">
      <w:pPr>
        <w:jc w:val="both"/>
        <w:rPr>
          <w:rFonts w:ascii="Arial Narrow" w:hAnsi="Arial Narrow"/>
          <w:bCs/>
          <w:kern w:val="32"/>
          <w:lang w:eastAsia="en-US"/>
        </w:rPr>
      </w:pPr>
    </w:p>
    <w:p w:rsidR="001551D8" w:rsidRDefault="001551D8" w:rsidP="001551D8">
      <w:pPr>
        <w:jc w:val="both"/>
        <w:rPr>
          <w:rFonts w:ascii="Arial Narrow" w:hAnsi="Arial Narrow"/>
          <w:bCs/>
          <w:kern w:val="32"/>
          <w:lang w:eastAsia="en-US"/>
        </w:rPr>
      </w:pPr>
      <w:r w:rsidRPr="00962B64">
        <w:rPr>
          <w:rFonts w:ascii="Arial Narrow" w:hAnsi="Arial Narrow"/>
          <w:bCs/>
          <w:kern w:val="32"/>
          <w:lang w:eastAsia="en-US"/>
        </w:rPr>
        <w:t>Mediante documento anexo</w:t>
      </w:r>
      <w:r w:rsidR="00901A88">
        <w:rPr>
          <w:rFonts w:ascii="Arial Narrow" w:hAnsi="Arial Narrow"/>
          <w:bCs/>
          <w:kern w:val="32"/>
          <w:lang w:eastAsia="en-US"/>
        </w:rPr>
        <w:t xml:space="preserve"> número 1</w:t>
      </w:r>
      <w:r>
        <w:rPr>
          <w:rFonts w:ascii="Arial Narrow" w:hAnsi="Arial Narrow"/>
          <w:bCs/>
          <w:kern w:val="32"/>
          <w:lang w:eastAsia="en-US"/>
        </w:rPr>
        <w:t>, que hace parte integral de la presente L</w:t>
      </w:r>
      <w:r w:rsidRPr="00962B64">
        <w:rPr>
          <w:rFonts w:ascii="Arial Narrow" w:hAnsi="Arial Narrow"/>
          <w:bCs/>
          <w:kern w:val="32"/>
          <w:lang w:eastAsia="en-US"/>
        </w:rPr>
        <w:t>ey</w:t>
      </w:r>
      <w:r>
        <w:rPr>
          <w:rFonts w:ascii="Arial Narrow" w:hAnsi="Arial Narrow"/>
          <w:bCs/>
          <w:kern w:val="32"/>
          <w:lang w:eastAsia="en-US"/>
        </w:rPr>
        <w:t>,</w:t>
      </w:r>
      <w:r w:rsidRPr="00962B64">
        <w:rPr>
          <w:rFonts w:ascii="Arial Narrow" w:hAnsi="Arial Narrow"/>
          <w:bCs/>
          <w:kern w:val="32"/>
          <w:lang w:eastAsia="en-US"/>
        </w:rPr>
        <w:t xml:space="preserve"> se desagregan los recursos de</w:t>
      </w:r>
      <w:r>
        <w:rPr>
          <w:rFonts w:ascii="Arial Narrow" w:hAnsi="Arial Narrow"/>
          <w:bCs/>
          <w:kern w:val="32"/>
          <w:lang w:eastAsia="en-US"/>
        </w:rPr>
        <w:t xml:space="preserve"> </w:t>
      </w:r>
      <w:r w:rsidRPr="00962B64">
        <w:rPr>
          <w:rFonts w:ascii="Arial Narrow" w:hAnsi="Arial Narrow"/>
          <w:bCs/>
          <w:kern w:val="32"/>
          <w:lang w:eastAsia="en-US"/>
        </w:rPr>
        <w:t>l</w:t>
      </w:r>
      <w:r>
        <w:rPr>
          <w:rFonts w:ascii="Arial Narrow" w:hAnsi="Arial Narrow"/>
          <w:bCs/>
          <w:kern w:val="32"/>
          <w:lang w:eastAsia="en-US"/>
        </w:rPr>
        <w:t>as asignaciones directas</w:t>
      </w:r>
      <w:r w:rsidR="00417D16">
        <w:rPr>
          <w:rFonts w:ascii="Arial Narrow" w:hAnsi="Arial Narrow"/>
          <w:bCs/>
          <w:kern w:val="32"/>
          <w:lang w:eastAsia="en-US"/>
        </w:rPr>
        <w:t xml:space="preserve"> por entidad beneficiaria.</w:t>
      </w:r>
    </w:p>
    <w:p w:rsidR="0009567E" w:rsidRPr="001551D8" w:rsidRDefault="0009567E" w:rsidP="0009567E">
      <w:pPr>
        <w:keepNext/>
        <w:jc w:val="both"/>
        <w:outlineLvl w:val="0"/>
        <w:rPr>
          <w:rFonts w:ascii="Tahoma" w:hAnsi="Tahoma"/>
          <w:bCs/>
          <w:kern w:val="32"/>
          <w:szCs w:val="32"/>
          <w:lang w:eastAsia="en-US"/>
        </w:rPr>
      </w:pPr>
    </w:p>
    <w:p w:rsidR="00184C02" w:rsidRDefault="00184C02" w:rsidP="00184C02">
      <w:pPr>
        <w:keepNext/>
        <w:jc w:val="both"/>
        <w:outlineLvl w:val="0"/>
        <w:rPr>
          <w:rFonts w:ascii="Tahoma" w:hAnsi="Tahoma"/>
          <w:bCs/>
          <w:kern w:val="32"/>
          <w:szCs w:val="32"/>
          <w:lang w:val="es-CO" w:eastAsia="en-US"/>
        </w:rPr>
      </w:pPr>
    </w:p>
    <w:p w:rsidR="00285212" w:rsidRDefault="00285212" w:rsidP="00285212">
      <w:pPr>
        <w:jc w:val="center"/>
        <w:rPr>
          <w:rFonts w:ascii="Arial Narrow" w:eastAsia="MS Mincho" w:hAnsi="Arial Narrow" w:cs="Tahoma"/>
          <w:b/>
          <w:lang w:val="es-ES_tradnl"/>
        </w:rPr>
      </w:pPr>
      <w:r w:rsidRPr="00A9454E">
        <w:rPr>
          <w:rFonts w:ascii="Arial Narrow" w:eastAsia="MS Mincho" w:hAnsi="Arial Narrow" w:cs="Tahoma"/>
          <w:b/>
          <w:lang w:val="es-ES_tradnl"/>
        </w:rPr>
        <w:t>TÍTULO III. DISPOSICIONES GENERALES</w:t>
      </w:r>
    </w:p>
    <w:p w:rsidR="00285212" w:rsidRDefault="00285212" w:rsidP="00285212">
      <w:pPr>
        <w:jc w:val="center"/>
        <w:rPr>
          <w:rFonts w:ascii="Arial Narrow" w:eastAsia="MS Mincho" w:hAnsi="Arial Narrow" w:cs="Tahoma"/>
          <w:b/>
          <w:lang w:val="es-ES_tradnl"/>
        </w:rPr>
      </w:pPr>
    </w:p>
    <w:p w:rsidR="00285212" w:rsidRDefault="00285212" w:rsidP="00285212">
      <w:pPr>
        <w:keepNext/>
        <w:numPr>
          <w:ilvl w:val="0"/>
          <w:numId w:val="14"/>
        </w:numPr>
        <w:ind w:left="0" w:firstLine="0"/>
        <w:jc w:val="both"/>
        <w:outlineLvl w:val="0"/>
        <w:rPr>
          <w:rFonts w:ascii="Arial Narrow" w:hAnsi="Arial Narrow" w:cs="Arial"/>
          <w:color w:val="000000"/>
          <w:lang w:val="es-CO" w:eastAsia="es-CO"/>
        </w:rPr>
      </w:pPr>
      <w:r w:rsidRPr="00FB050E">
        <w:rPr>
          <w:rFonts w:ascii="Arial Narrow" w:hAnsi="Arial Narrow" w:cs="Arial"/>
          <w:b/>
          <w:color w:val="000000"/>
          <w:lang w:val="es-CO" w:eastAsia="es-CO"/>
        </w:rPr>
        <w:t>Disposiciones generales.</w:t>
      </w:r>
      <w:r w:rsidRPr="00FB050E">
        <w:rPr>
          <w:rFonts w:ascii="Arial Narrow" w:hAnsi="Arial Narrow" w:cs="Arial"/>
          <w:color w:val="000000"/>
          <w:lang w:val="es-CO" w:eastAsia="es-CO"/>
        </w:rPr>
        <w:t xml:space="preserve"> Las disposiciones generales contenidas en el presente título constituyen las normas tendientes a cumplir con los objetivos y fines del Sistema</w:t>
      </w:r>
      <w:r>
        <w:rPr>
          <w:rFonts w:ascii="Arial Narrow" w:hAnsi="Arial Narrow" w:cs="Arial"/>
          <w:color w:val="000000"/>
          <w:lang w:val="es-CO" w:eastAsia="es-CO"/>
        </w:rPr>
        <w:t xml:space="preserve"> General de Regalías</w:t>
      </w:r>
      <w:r w:rsidRPr="00FB050E">
        <w:rPr>
          <w:rFonts w:ascii="Arial Narrow" w:hAnsi="Arial Narrow" w:cs="Arial"/>
          <w:color w:val="000000"/>
          <w:lang w:val="es-CO" w:eastAsia="es-CO"/>
        </w:rPr>
        <w:t>.</w:t>
      </w:r>
    </w:p>
    <w:p w:rsidR="00285212" w:rsidRPr="00262CAB" w:rsidRDefault="00285212" w:rsidP="00285212">
      <w:pPr>
        <w:keepNext/>
        <w:jc w:val="both"/>
        <w:outlineLvl w:val="0"/>
        <w:rPr>
          <w:rFonts w:ascii="Arial Narrow" w:hAnsi="Arial Narrow" w:cs="Arial"/>
          <w:color w:val="000000"/>
          <w:lang w:val="es-CO" w:eastAsia="es-CO"/>
        </w:rPr>
      </w:pPr>
    </w:p>
    <w:p w:rsidR="00285212" w:rsidRPr="00262CAB" w:rsidRDefault="00285212" w:rsidP="00285212">
      <w:pPr>
        <w:keepNext/>
        <w:numPr>
          <w:ilvl w:val="0"/>
          <w:numId w:val="14"/>
        </w:numPr>
        <w:ind w:left="0" w:firstLine="0"/>
        <w:jc w:val="both"/>
        <w:outlineLvl w:val="0"/>
        <w:rPr>
          <w:rFonts w:ascii="Arial Narrow" w:hAnsi="Arial Narrow" w:cs="Arial"/>
          <w:color w:val="000000"/>
          <w:lang w:val="es-CO" w:eastAsia="es-CO"/>
        </w:rPr>
      </w:pPr>
      <w:r w:rsidRPr="00262CAB">
        <w:rPr>
          <w:rFonts w:ascii="Arial Narrow" w:hAnsi="Arial Narrow" w:cs="Arial"/>
          <w:b/>
          <w:color w:val="000000"/>
          <w:lang w:val="es-CO" w:eastAsia="es-CO"/>
        </w:rPr>
        <w:t xml:space="preserve">Proyecciones de variables. </w:t>
      </w:r>
      <w:r w:rsidRPr="00262CAB">
        <w:rPr>
          <w:rFonts w:ascii="Arial Narrow" w:hAnsi="Arial Narrow" w:cs="Arial"/>
          <w:color w:val="000000"/>
          <w:lang w:val="es-CO" w:eastAsia="es-CO"/>
        </w:rPr>
        <w:t>Las variables utilizadas para la elaboración de la Ley de Presupuesto del Sistema General de Regalías y la distribución de recursos entre fondos y beneficiarios se mantendrán durante la ejecución del respectivo presupuesto bienal del Sistema General de Regalías</w:t>
      </w:r>
    </w:p>
    <w:p w:rsidR="00285212" w:rsidRDefault="00285212" w:rsidP="00285212">
      <w:pPr>
        <w:keepNext/>
        <w:jc w:val="both"/>
        <w:outlineLvl w:val="0"/>
        <w:rPr>
          <w:rFonts w:ascii="Arial Narrow" w:hAnsi="Arial Narrow" w:cs="Arial"/>
          <w:color w:val="000000"/>
          <w:lang w:val="es-CO" w:eastAsia="es-CO"/>
        </w:rPr>
      </w:pPr>
    </w:p>
    <w:p w:rsidR="00285212" w:rsidRDefault="00285212" w:rsidP="00285212">
      <w:pPr>
        <w:keepNext/>
        <w:numPr>
          <w:ilvl w:val="0"/>
          <w:numId w:val="14"/>
        </w:numPr>
        <w:ind w:left="0" w:firstLine="0"/>
        <w:jc w:val="both"/>
        <w:outlineLvl w:val="0"/>
        <w:rPr>
          <w:rFonts w:ascii="Arial Narrow" w:hAnsi="Arial Narrow"/>
          <w:color w:val="000000"/>
          <w:lang w:eastAsia="es-CO"/>
        </w:rPr>
      </w:pPr>
      <w:r w:rsidRPr="002D4591">
        <w:rPr>
          <w:rFonts w:ascii="Arial Narrow" w:hAnsi="Arial Narrow" w:cs="Arial"/>
          <w:b/>
          <w:color w:val="000000"/>
          <w:lang w:val="es-CO" w:eastAsia="es-CO"/>
        </w:rPr>
        <w:t>Recursos</w:t>
      </w:r>
      <w:r>
        <w:rPr>
          <w:rFonts w:ascii="Arial Narrow" w:hAnsi="Arial Narrow"/>
          <w:b/>
          <w:bCs/>
          <w:color w:val="000000"/>
          <w:lang w:eastAsia="es-CO"/>
        </w:rPr>
        <w:t xml:space="preserve"> destinados para Ahorro Pensional Territorial.</w:t>
      </w:r>
      <w:r>
        <w:rPr>
          <w:rFonts w:ascii="Arial Narrow" w:hAnsi="Arial Narrow"/>
          <w:color w:val="000000"/>
          <w:lang w:eastAsia="es-CO"/>
        </w:rPr>
        <w:t xml:space="preserve"> El porcentaje de los recursos del Sistema General de Regalías destinados al ahorro pensional territorial se distribuirá entre todas las entidades territoriales existentes a 31 de diciembre del año inmediatamente anterior en el cual se programa el presupuesto bienal y que tengan pasivo pensional.</w:t>
      </w:r>
    </w:p>
    <w:p w:rsidR="00285212" w:rsidRDefault="00285212" w:rsidP="00285212">
      <w:pPr>
        <w:keepNext/>
        <w:jc w:val="both"/>
        <w:outlineLvl w:val="0"/>
        <w:rPr>
          <w:rFonts w:ascii="Arial Narrow" w:hAnsi="Arial Narrow" w:cs="Arial"/>
          <w:b/>
          <w:color w:val="000000"/>
          <w:lang w:eastAsia="es-CO"/>
        </w:rPr>
      </w:pPr>
    </w:p>
    <w:p w:rsidR="00285212" w:rsidRDefault="00285212" w:rsidP="00285212">
      <w:pPr>
        <w:keepNext/>
        <w:jc w:val="both"/>
        <w:outlineLvl w:val="0"/>
        <w:rPr>
          <w:rFonts w:ascii="Arial Narrow" w:hAnsi="Arial Narrow" w:cs="Arial"/>
        </w:rPr>
      </w:pPr>
      <w:r w:rsidRPr="00262CAB">
        <w:rPr>
          <w:rFonts w:ascii="Arial Narrow" w:hAnsi="Arial Narrow" w:cs="Arial"/>
          <w:color w:val="000000"/>
          <w:lang w:eastAsia="es-CO"/>
        </w:rPr>
        <w:t>Para la distribución de estos recursos, las entidades territoriales</w:t>
      </w:r>
      <w:r w:rsidRPr="00DA4C64">
        <w:rPr>
          <w:rFonts w:ascii="Arial Narrow" w:hAnsi="Arial Narrow" w:cs="Arial"/>
          <w:b/>
          <w:color w:val="000000"/>
          <w:lang w:eastAsia="es-CO"/>
        </w:rPr>
        <w:t xml:space="preserve"> </w:t>
      </w:r>
      <w:r w:rsidRPr="00DA4C64">
        <w:rPr>
          <w:rFonts w:ascii="Arial Narrow" w:hAnsi="Arial Narrow" w:cs="Arial"/>
        </w:rPr>
        <w:t>se agruparan en: i) un grupo correspondiente a los Departamentos y Distrito Capital y ii) un grupo correspondiente a los Municipios y demás Distritos. A cada</w:t>
      </w:r>
      <w:r>
        <w:rPr>
          <w:rFonts w:ascii="Arial Narrow" w:hAnsi="Arial Narrow" w:cs="Arial"/>
        </w:rPr>
        <w:t xml:space="preserve"> uno de estos grupos se asignará</w:t>
      </w:r>
      <w:r w:rsidRPr="00DA4C64">
        <w:rPr>
          <w:rFonts w:ascii="Arial Narrow" w:hAnsi="Arial Narrow" w:cs="Arial"/>
        </w:rPr>
        <w:t>n los recursos teniendo en cuenta la participación en el monto total de los pasivos pensionales no cubiertos del respectivo grupo, que se encuentren registrados en el sistema de información del FONPET, según certificaciones del Ministerio de Hacienda y Crédito Público.</w:t>
      </w:r>
    </w:p>
    <w:p w:rsidR="00285212" w:rsidRPr="009D2CF9" w:rsidRDefault="00285212" w:rsidP="00285212">
      <w:pPr>
        <w:keepNext/>
        <w:jc w:val="both"/>
        <w:outlineLvl w:val="0"/>
        <w:rPr>
          <w:rFonts w:ascii="Arial Narrow" w:hAnsi="Arial Narrow"/>
          <w:color w:val="000000"/>
          <w:lang w:eastAsia="es-CO"/>
        </w:rPr>
      </w:pPr>
    </w:p>
    <w:p w:rsidR="00285212" w:rsidRPr="009D2CF9" w:rsidRDefault="00285212" w:rsidP="00285212">
      <w:pPr>
        <w:jc w:val="both"/>
        <w:rPr>
          <w:rFonts w:ascii="Arial Narrow" w:hAnsi="Arial Narrow" w:cs="Arial"/>
        </w:rPr>
      </w:pPr>
      <w:r w:rsidRPr="009D2CF9">
        <w:rPr>
          <w:rFonts w:ascii="Arial Narrow" w:hAnsi="Arial Narrow" w:cs="Arial"/>
        </w:rPr>
        <w:t>Al interior de cada uno de estos grupos, se distribuirán los recursos entre las entidades territoriales, atendiendo los siguientes criterios:</w:t>
      </w:r>
    </w:p>
    <w:p w:rsidR="00285212" w:rsidRPr="009D2CF9" w:rsidRDefault="00285212" w:rsidP="00285212">
      <w:pPr>
        <w:jc w:val="both"/>
        <w:rPr>
          <w:rFonts w:ascii="Arial Narrow" w:hAnsi="Arial Narrow" w:cs="Arial"/>
        </w:rPr>
      </w:pPr>
    </w:p>
    <w:p w:rsidR="00285212" w:rsidRPr="009D2CF9" w:rsidRDefault="00285212" w:rsidP="00285212">
      <w:pPr>
        <w:pStyle w:val="Prrafodelista"/>
        <w:numPr>
          <w:ilvl w:val="0"/>
          <w:numId w:val="33"/>
        </w:numPr>
        <w:ind w:left="284"/>
        <w:jc w:val="both"/>
        <w:rPr>
          <w:rFonts w:ascii="Arial Narrow" w:hAnsi="Arial Narrow" w:cs="Arial"/>
          <w:sz w:val="24"/>
          <w:szCs w:val="24"/>
        </w:rPr>
      </w:pPr>
      <w:r w:rsidRPr="009D2CF9">
        <w:rPr>
          <w:rFonts w:ascii="Arial Narrow" w:hAnsi="Arial Narrow" w:cs="Arial"/>
          <w:sz w:val="24"/>
          <w:szCs w:val="24"/>
        </w:rPr>
        <w:lastRenderedPageBreak/>
        <w:t>El 40% de acuerdo a la participación de la entidad territorial en la población total del grupo respectivo, para lo cual se tomarán las proyecciones de población de las entidades territoriales para cada vigencia en que se realiza la distribución.</w:t>
      </w:r>
    </w:p>
    <w:p w:rsidR="00285212" w:rsidRPr="009D2CF9" w:rsidRDefault="00285212" w:rsidP="00285212">
      <w:pPr>
        <w:pStyle w:val="Prrafodelista"/>
        <w:ind w:left="284"/>
        <w:jc w:val="both"/>
        <w:rPr>
          <w:rFonts w:ascii="Arial Narrow" w:hAnsi="Arial Narrow" w:cs="Arial"/>
          <w:sz w:val="24"/>
          <w:szCs w:val="24"/>
        </w:rPr>
      </w:pPr>
    </w:p>
    <w:p w:rsidR="00285212" w:rsidRPr="009D2CF9" w:rsidRDefault="00285212" w:rsidP="00285212">
      <w:pPr>
        <w:pStyle w:val="Prrafodelista"/>
        <w:numPr>
          <w:ilvl w:val="0"/>
          <w:numId w:val="33"/>
        </w:numPr>
        <w:ind w:left="284"/>
        <w:jc w:val="both"/>
        <w:rPr>
          <w:rFonts w:ascii="Arial Narrow" w:hAnsi="Arial Narrow" w:cs="Arial"/>
          <w:sz w:val="24"/>
          <w:szCs w:val="24"/>
        </w:rPr>
      </w:pPr>
      <w:r w:rsidRPr="009D2CF9">
        <w:rPr>
          <w:rFonts w:ascii="Arial Narrow" w:hAnsi="Arial Narrow" w:cs="Arial"/>
          <w:sz w:val="24"/>
          <w:szCs w:val="24"/>
        </w:rPr>
        <w:t xml:space="preserve">El 60% según la pobreza relativa, para lo cual se tomará el grado de pobreza de cada entidad territorial del respectivo grupo, medido con el Índice de Necesidades Básicas Insatisfechas (NBI), dividido por el NBI nacional. </w:t>
      </w:r>
    </w:p>
    <w:p w:rsidR="00285212" w:rsidRDefault="00285212" w:rsidP="00285212">
      <w:pPr>
        <w:jc w:val="both"/>
        <w:rPr>
          <w:rFonts w:ascii="Arial Narrow" w:hAnsi="Arial Narrow" w:cs="Arial"/>
        </w:rPr>
      </w:pPr>
      <w:r w:rsidRPr="00DA4C64">
        <w:rPr>
          <w:rFonts w:ascii="Arial Narrow" w:hAnsi="Arial Narrow" w:cs="Arial"/>
        </w:rPr>
        <w:t xml:space="preserve">Los criterios señalados en los numerales 1 y 2 de este artículo se aplicarán de la siguiente manera, para cada </w:t>
      </w:r>
      <w:r>
        <w:rPr>
          <w:rFonts w:ascii="Arial Narrow" w:hAnsi="Arial Narrow" w:cs="Arial"/>
        </w:rPr>
        <w:t>g</w:t>
      </w:r>
      <w:r w:rsidRPr="00DA4C64">
        <w:rPr>
          <w:rFonts w:ascii="Arial Narrow" w:hAnsi="Arial Narrow" w:cs="Arial"/>
        </w:rPr>
        <w:t>rupo por separado:</w:t>
      </w:r>
    </w:p>
    <w:p w:rsidR="00285212" w:rsidRPr="00DA4C64" w:rsidRDefault="00285212" w:rsidP="00285212">
      <w:pPr>
        <w:jc w:val="both"/>
        <w:rPr>
          <w:rFonts w:ascii="Arial Narrow" w:hAnsi="Arial Narrow" w:cs="Arial"/>
        </w:rPr>
      </w:pPr>
    </w:p>
    <w:p w:rsidR="00285212" w:rsidRPr="00DA4C64" w:rsidRDefault="00285212" w:rsidP="00285212">
      <w:pPr>
        <w:jc w:val="both"/>
        <w:rPr>
          <w:rFonts w:ascii="Arial Narrow" w:hAnsi="Arial Narrow" w:cs="Arial"/>
        </w:rPr>
      </w:pPr>
      <w:r w:rsidRPr="00DA4C64">
        <w:rPr>
          <w:rFonts w:ascii="Arial Narrow" w:hAnsi="Arial Narrow" w:cs="Arial"/>
        </w:rPr>
        <w:t xml:space="preserve">a) La participación de cada entidad territorial en la población total de las entidades que conforman el respectivo </w:t>
      </w:r>
      <w:r>
        <w:rPr>
          <w:rFonts w:ascii="Arial Narrow" w:hAnsi="Arial Narrow" w:cs="Arial"/>
        </w:rPr>
        <w:t>g</w:t>
      </w:r>
      <w:r w:rsidRPr="00DA4C64">
        <w:rPr>
          <w:rFonts w:ascii="Arial Narrow" w:hAnsi="Arial Narrow" w:cs="Arial"/>
        </w:rPr>
        <w:t>rupo, se elevará al exponente 40%, obteniéndose el factor de población.</w:t>
      </w:r>
    </w:p>
    <w:p w:rsidR="00285212" w:rsidRDefault="00285212" w:rsidP="00285212">
      <w:pPr>
        <w:jc w:val="both"/>
        <w:rPr>
          <w:rFonts w:ascii="Arial Narrow" w:hAnsi="Arial Narrow" w:cs="Arial"/>
        </w:rPr>
      </w:pPr>
    </w:p>
    <w:p w:rsidR="00285212" w:rsidRPr="00DA4C64" w:rsidRDefault="00285212" w:rsidP="00285212">
      <w:pPr>
        <w:jc w:val="both"/>
        <w:rPr>
          <w:rFonts w:ascii="Arial Narrow" w:hAnsi="Arial Narrow" w:cs="Arial"/>
        </w:rPr>
      </w:pPr>
      <w:r w:rsidRPr="00DA4C64">
        <w:rPr>
          <w:rFonts w:ascii="Arial Narrow" w:hAnsi="Arial Narrow" w:cs="Arial"/>
        </w:rPr>
        <w:t xml:space="preserve">b) El NBI de cada entidad territorial en cada </w:t>
      </w:r>
      <w:r>
        <w:rPr>
          <w:rFonts w:ascii="Arial Narrow" w:hAnsi="Arial Narrow" w:cs="Arial"/>
        </w:rPr>
        <w:t>g</w:t>
      </w:r>
      <w:r w:rsidRPr="00DA4C64">
        <w:rPr>
          <w:rFonts w:ascii="Arial Narrow" w:hAnsi="Arial Narrow" w:cs="Arial"/>
        </w:rPr>
        <w:t>rupo respectivo dividido por el NBI nacional se elevará al exponente 60% para tener una medida del factor de pobreza.</w:t>
      </w:r>
    </w:p>
    <w:p w:rsidR="00285212" w:rsidRDefault="00285212" w:rsidP="00285212">
      <w:pPr>
        <w:jc w:val="both"/>
        <w:rPr>
          <w:rFonts w:ascii="Arial Narrow" w:hAnsi="Arial Narrow" w:cs="Arial"/>
        </w:rPr>
      </w:pPr>
    </w:p>
    <w:p w:rsidR="00285212" w:rsidRPr="00DA4C64" w:rsidRDefault="00285212" w:rsidP="00285212">
      <w:pPr>
        <w:jc w:val="both"/>
        <w:rPr>
          <w:rFonts w:ascii="Arial Narrow" w:hAnsi="Arial Narrow" w:cs="Arial"/>
        </w:rPr>
      </w:pPr>
      <w:r w:rsidRPr="00DA4C64">
        <w:rPr>
          <w:rFonts w:ascii="Arial Narrow" w:hAnsi="Arial Narrow" w:cs="Arial"/>
        </w:rPr>
        <w:t xml:space="preserve">c) Se multiplicarán para cada entidad territorial en cada </w:t>
      </w:r>
      <w:r>
        <w:rPr>
          <w:rFonts w:ascii="Arial Narrow" w:hAnsi="Arial Narrow" w:cs="Arial"/>
        </w:rPr>
        <w:t>g</w:t>
      </w:r>
      <w:r w:rsidRPr="00DA4C64">
        <w:rPr>
          <w:rFonts w:ascii="Arial Narrow" w:hAnsi="Arial Narrow" w:cs="Arial"/>
        </w:rPr>
        <w:t xml:space="preserve">rupo respectivo el factor de población y el factor de pobreza. El porcentaje de los recursos del Sistema General de Regalías destinados al ahorro pensional territorial que le corresponderá a cada entidad territorial en cada </w:t>
      </w:r>
      <w:r>
        <w:rPr>
          <w:rFonts w:ascii="Arial Narrow" w:hAnsi="Arial Narrow" w:cs="Arial"/>
        </w:rPr>
        <w:t>g</w:t>
      </w:r>
      <w:r w:rsidRPr="00DA4C64">
        <w:rPr>
          <w:rFonts w:ascii="Arial Narrow" w:hAnsi="Arial Narrow" w:cs="Arial"/>
        </w:rPr>
        <w:t xml:space="preserve">rupo, será igual al producto de su factor de población y su factor de pobreza, dividido por la suma de estos productos para todas las entidades territoriales que conforman cada </w:t>
      </w:r>
      <w:r>
        <w:rPr>
          <w:rFonts w:ascii="Arial Narrow" w:hAnsi="Arial Narrow" w:cs="Arial"/>
        </w:rPr>
        <w:t>g</w:t>
      </w:r>
      <w:r w:rsidRPr="00DA4C64">
        <w:rPr>
          <w:rFonts w:ascii="Arial Narrow" w:hAnsi="Arial Narrow" w:cs="Arial"/>
        </w:rPr>
        <w:t>rupo.</w:t>
      </w:r>
    </w:p>
    <w:p w:rsidR="00285212" w:rsidRDefault="00285212" w:rsidP="00285212">
      <w:pPr>
        <w:jc w:val="both"/>
        <w:rPr>
          <w:rFonts w:ascii="Arial Narrow" w:hAnsi="Arial Narrow" w:cs="Arial"/>
        </w:rPr>
      </w:pPr>
    </w:p>
    <w:p w:rsidR="00285212" w:rsidRDefault="00285212" w:rsidP="00285212">
      <w:pPr>
        <w:jc w:val="both"/>
        <w:rPr>
          <w:rFonts w:ascii="Arial Narrow" w:hAnsi="Arial Narrow"/>
          <w:bCs/>
          <w:color w:val="000000"/>
          <w:lang w:eastAsia="es-CO"/>
        </w:rPr>
      </w:pPr>
      <w:r w:rsidRPr="00DA4C64">
        <w:rPr>
          <w:rFonts w:ascii="Arial Narrow" w:hAnsi="Arial Narrow"/>
          <w:b/>
          <w:bCs/>
          <w:color w:val="000000"/>
          <w:lang w:eastAsia="es-CO"/>
        </w:rPr>
        <w:t xml:space="preserve">Parágrafo. </w:t>
      </w:r>
      <w:r w:rsidRPr="00DA4C64">
        <w:rPr>
          <w:rFonts w:ascii="Arial Narrow" w:hAnsi="Arial Narrow"/>
          <w:bCs/>
          <w:color w:val="000000"/>
          <w:lang w:eastAsia="es-CO"/>
        </w:rPr>
        <w:t>Con cargo al ahorro pensional territorial de que trata el inciso cuarto del artículo 361 de la Constitución Política y de acuerdo con la reglamentación que para el efecto expida el Ministerio de Hacienda y Crédito Público se podrá financiar el costo de las mesadas pensionales o la constitución de patrimonios autónomos dirigidos a atender compromisos pensionales; siempre que, de acuerdo con la certificación expedida por el Ministerio de Hacienda y Crédito Público, la correspondiente entidad territorial haya cubierto su pasivo pensional</w:t>
      </w:r>
      <w:r>
        <w:rPr>
          <w:rFonts w:ascii="Arial Narrow" w:hAnsi="Arial Narrow"/>
          <w:bCs/>
          <w:color w:val="000000"/>
          <w:lang w:eastAsia="es-CO"/>
        </w:rPr>
        <w:t>.</w:t>
      </w:r>
    </w:p>
    <w:p w:rsidR="00285212" w:rsidRPr="00C44BAE" w:rsidRDefault="00285212" w:rsidP="00285212">
      <w:pPr>
        <w:jc w:val="both"/>
        <w:rPr>
          <w:rFonts w:ascii="Arial Narrow" w:hAnsi="Arial Narrow"/>
          <w:bCs/>
          <w:color w:val="000000"/>
          <w:lang w:eastAsia="es-CO"/>
        </w:rPr>
      </w:pPr>
    </w:p>
    <w:p w:rsidR="00285212" w:rsidRPr="0001304A" w:rsidRDefault="00285212" w:rsidP="00285212">
      <w:pPr>
        <w:keepNext/>
        <w:numPr>
          <w:ilvl w:val="0"/>
          <w:numId w:val="14"/>
        </w:numPr>
        <w:ind w:left="0" w:firstLine="0"/>
        <w:jc w:val="both"/>
        <w:outlineLvl w:val="0"/>
        <w:rPr>
          <w:rFonts w:ascii="Arial Narrow" w:hAnsi="Arial Narrow" w:cs="Arial"/>
          <w:color w:val="000000"/>
          <w:lang w:val="es-CO" w:eastAsia="es-CO"/>
        </w:rPr>
      </w:pPr>
      <w:r w:rsidRPr="00A91970">
        <w:rPr>
          <w:rFonts w:ascii="Arial Narrow" w:hAnsi="Arial Narrow" w:cs="Arial"/>
          <w:b/>
          <w:color w:val="000000"/>
          <w:lang w:val="es-CO" w:eastAsia="es-CO"/>
        </w:rPr>
        <w:t>Compensaciones para el mantenimiento del promedio de regalías directas con cargo al Fondo de Desarrollo Regional</w:t>
      </w:r>
      <w:r w:rsidRPr="0001304A">
        <w:rPr>
          <w:rFonts w:ascii="Arial Narrow" w:hAnsi="Arial Narrow" w:cs="Arial"/>
          <w:color w:val="000000"/>
          <w:lang w:val="es-CO" w:eastAsia="es-CO"/>
        </w:rPr>
        <w:t>. Los recursos</w:t>
      </w:r>
      <w:r>
        <w:rPr>
          <w:rFonts w:ascii="Arial Narrow" w:hAnsi="Arial Narrow" w:cs="Arial"/>
          <w:color w:val="000000"/>
          <w:lang w:val="es-CO" w:eastAsia="es-CO"/>
        </w:rPr>
        <w:t xml:space="preserve"> </w:t>
      </w:r>
      <w:r w:rsidRPr="0001304A">
        <w:rPr>
          <w:rFonts w:ascii="Arial Narrow" w:hAnsi="Arial Narrow" w:cs="Arial"/>
          <w:color w:val="000000"/>
          <w:lang w:val="es-CO" w:eastAsia="es-CO"/>
        </w:rPr>
        <w:t xml:space="preserve"> del CAPÍTULO II - PRESUPUESTO DE LAS ASIGNACIONES A LOS FONDO</w:t>
      </w:r>
      <w:r w:rsidR="00283D10">
        <w:rPr>
          <w:rFonts w:ascii="Arial Narrow" w:hAnsi="Arial Narrow" w:cs="Arial"/>
          <w:color w:val="000000"/>
          <w:lang w:val="es-CO" w:eastAsia="es-CO"/>
        </w:rPr>
        <w:t>S Y BENEFICIARIOS SUBCAPÍTULO 2</w:t>
      </w:r>
      <w:r w:rsidRPr="0001304A">
        <w:rPr>
          <w:rFonts w:ascii="Arial Narrow" w:hAnsi="Arial Narrow" w:cs="Arial"/>
          <w:color w:val="000000"/>
          <w:lang w:val="es-CO" w:eastAsia="es-CO"/>
        </w:rPr>
        <w:t xml:space="preserve"> - FONDO DE DESARROLLO REGIONAL - FDR del artículo 4° de la presente ley, </w:t>
      </w:r>
      <w:r>
        <w:rPr>
          <w:rFonts w:ascii="Arial Narrow" w:hAnsi="Arial Narrow" w:cs="Arial"/>
          <w:color w:val="000000"/>
          <w:lang w:val="es-CO" w:eastAsia="es-CO"/>
        </w:rPr>
        <w:t xml:space="preserve">y que se encuentran desagregados por departamento, </w:t>
      </w:r>
      <w:r w:rsidRPr="0001304A">
        <w:rPr>
          <w:rFonts w:ascii="Arial Narrow" w:hAnsi="Arial Narrow" w:cs="Arial"/>
          <w:color w:val="000000"/>
          <w:lang w:val="es-CO" w:eastAsia="es-CO"/>
        </w:rPr>
        <w:t>se destinarán a garantizar los promedios mínimos a ser reconocidos como asignaciones directas,</w:t>
      </w:r>
      <w:r>
        <w:rPr>
          <w:rFonts w:ascii="Arial Narrow" w:hAnsi="Arial Narrow" w:cs="Arial"/>
          <w:color w:val="000000"/>
          <w:lang w:val="es-CO" w:eastAsia="es-CO"/>
        </w:rPr>
        <w:t xml:space="preserve"> </w:t>
      </w:r>
      <w:r w:rsidRPr="0001304A">
        <w:rPr>
          <w:rFonts w:ascii="Arial Narrow" w:hAnsi="Arial Narrow" w:cs="Arial"/>
          <w:color w:val="000000"/>
          <w:lang w:val="es-CO" w:eastAsia="es-CO"/>
        </w:rPr>
        <w:t>según lo dispuesto por el</w:t>
      </w:r>
      <w:r>
        <w:rPr>
          <w:rFonts w:ascii="Arial Narrow" w:hAnsi="Arial Narrow" w:cs="Arial"/>
          <w:color w:val="000000"/>
          <w:lang w:val="es-CO" w:eastAsia="es-CO"/>
        </w:rPr>
        <w:t xml:space="preserve"> inciso 2°</w:t>
      </w:r>
      <w:r w:rsidRPr="0001304A">
        <w:rPr>
          <w:rFonts w:ascii="Arial Narrow" w:hAnsi="Arial Narrow" w:cs="Arial"/>
          <w:color w:val="000000"/>
          <w:lang w:val="es-CO" w:eastAsia="es-CO"/>
        </w:rPr>
        <w:t xml:space="preserve"> parágrafo 2° transitorio del artículo 361 de la Constitución Política</w:t>
      </w:r>
      <w:r>
        <w:rPr>
          <w:rFonts w:ascii="Arial Narrow" w:hAnsi="Arial Narrow" w:cs="Arial"/>
          <w:color w:val="000000"/>
          <w:lang w:val="es-CO" w:eastAsia="es-CO"/>
        </w:rPr>
        <w:t>, cuando hubiere lugar a ello.</w:t>
      </w:r>
    </w:p>
    <w:p w:rsidR="00285212" w:rsidRPr="0001304A" w:rsidRDefault="00285212" w:rsidP="00285212">
      <w:pPr>
        <w:jc w:val="both"/>
        <w:rPr>
          <w:rFonts w:ascii="Arial Narrow" w:hAnsi="Arial Narrow" w:cs="Arial"/>
          <w:color w:val="000000"/>
          <w:lang w:val="es-CO" w:eastAsia="es-CO"/>
        </w:rPr>
      </w:pPr>
    </w:p>
    <w:p w:rsidR="00285212" w:rsidRPr="002D4591" w:rsidRDefault="00285212" w:rsidP="00285212">
      <w:pPr>
        <w:jc w:val="both"/>
        <w:rPr>
          <w:rFonts w:ascii="Arial Narrow" w:hAnsi="Arial Narrow" w:cs="Arial"/>
          <w:lang w:val="es-CO" w:eastAsia="es-CO"/>
        </w:rPr>
      </w:pPr>
      <w:r w:rsidRPr="002D4591">
        <w:rPr>
          <w:rFonts w:ascii="Arial Narrow" w:hAnsi="Arial Narrow" w:cs="Arial"/>
          <w:lang w:val="es-CO" w:eastAsia="es-CO"/>
        </w:rPr>
        <w:t>Con posterioridad a la expedición de la presente Ley, el Gobierno Nacional, mediante Decreto, adelantará los ajustes necesarios para que los recursos del Fondo de Desarrollo Regional, destinados a mantener el promedio de regalías directas, se incorporen en el capítulo que identifica las entidades territoriales benef</w:t>
      </w:r>
      <w:r>
        <w:rPr>
          <w:rFonts w:ascii="Arial Narrow" w:hAnsi="Arial Narrow" w:cs="Arial"/>
          <w:lang w:val="es-CO" w:eastAsia="es-CO"/>
        </w:rPr>
        <w:t>iciarias de é</w:t>
      </w:r>
      <w:r w:rsidRPr="002D4591">
        <w:rPr>
          <w:rFonts w:ascii="Arial Narrow" w:hAnsi="Arial Narrow" w:cs="Arial"/>
          <w:lang w:val="es-CO" w:eastAsia="es-CO"/>
        </w:rPr>
        <w:t xml:space="preserve">stas. </w:t>
      </w:r>
    </w:p>
    <w:p w:rsidR="00285212" w:rsidRPr="002D4591" w:rsidRDefault="00285212" w:rsidP="00285212">
      <w:pPr>
        <w:jc w:val="both"/>
        <w:rPr>
          <w:rFonts w:ascii="Arial Narrow" w:hAnsi="Arial Narrow" w:cs="Arial"/>
          <w:color w:val="000000"/>
          <w:lang w:val="es-CO" w:eastAsia="es-CO"/>
        </w:rPr>
      </w:pPr>
    </w:p>
    <w:p w:rsidR="00285212" w:rsidRDefault="00285212" w:rsidP="00285212">
      <w:pPr>
        <w:jc w:val="both"/>
        <w:rPr>
          <w:rFonts w:ascii="Arial Narrow" w:hAnsi="Arial Narrow" w:cs="Arial"/>
          <w:lang w:val="es-CO" w:eastAsia="es-CO"/>
        </w:rPr>
      </w:pPr>
      <w:r w:rsidRPr="002D4591">
        <w:rPr>
          <w:rFonts w:ascii="Arial Narrow" w:hAnsi="Arial Narrow" w:cs="Arial"/>
          <w:lang w:val="es-CO" w:eastAsia="es-CO"/>
        </w:rPr>
        <w:t>Una vez garantizada la compensación a la que se refiere el presente artículo, los recursos disponibles serán destinados al financiamiento de proyectos de inversión.</w:t>
      </w:r>
    </w:p>
    <w:p w:rsidR="00285212" w:rsidRDefault="00285212" w:rsidP="00285212">
      <w:pPr>
        <w:jc w:val="both"/>
        <w:rPr>
          <w:rFonts w:ascii="Arial Narrow" w:hAnsi="Arial Narrow" w:cs="Arial"/>
          <w:lang w:val="es-CO" w:eastAsia="es-CO"/>
        </w:rPr>
      </w:pPr>
    </w:p>
    <w:p w:rsidR="00285212" w:rsidRDefault="00285212" w:rsidP="00285212">
      <w:pPr>
        <w:jc w:val="both"/>
        <w:rPr>
          <w:rFonts w:ascii="Arial Narrow" w:hAnsi="Arial Narrow" w:cs="Arial"/>
          <w:lang w:val="es-CO" w:eastAsia="es-CO"/>
        </w:rPr>
      </w:pPr>
      <w:r w:rsidRPr="007F0F0C">
        <w:rPr>
          <w:rFonts w:ascii="Arial Narrow" w:hAnsi="Arial Narrow" w:cs="Arial"/>
          <w:b/>
          <w:lang w:val="es-CO" w:eastAsia="es-CO"/>
        </w:rPr>
        <w:t>Parágrafo</w:t>
      </w:r>
      <w:r w:rsidR="00C20772">
        <w:rPr>
          <w:rFonts w:ascii="Arial Narrow" w:hAnsi="Arial Narrow" w:cs="Arial"/>
          <w:b/>
          <w:lang w:val="es-CO" w:eastAsia="es-CO"/>
        </w:rPr>
        <w:t>.</w:t>
      </w:r>
      <w:r>
        <w:rPr>
          <w:rFonts w:ascii="Arial Narrow" w:hAnsi="Arial Narrow" w:cs="Arial"/>
          <w:lang w:val="es-CO" w:eastAsia="es-CO"/>
        </w:rPr>
        <w:t xml:space="preserve"> En el evento que existan vigencias futuras autorizadas con cargo a los recursos del Fondo de Desarrollo Regional y no existan recursos disponibles suficientes para cubrir dichas cuantías, la entidad territorial respectiva las cubrirá, prioritariamente, con cargo a los recursos que obtenga de compensación. </w:t>
      </w:r>
    </w:p>
    <w:p w:rsidR="00285212" w:rsidRPr="00A91970" w:rsidRDefault="00285212" w:rsidP="00285212">
      <w:pPr>
        <w:jc w:val="both"/>
        <w:rPr>
          <w:rFonts w:ascii="Arial Narrow" w:hAnsi="Arial Narrow" w:cs="Arial"/>
          <w:color w:val="000000"/>
          <w:lang w:val="es-CO" w:eastAsia="es-CO"/>
        </w:rPr>
      </w:pPr>
    </w:p>
    <w:p w:rsidR="00285212" w:rsidRPr="00EF28FB" w:rsidRDefault="00285212" w:rsidP="00285212">
      <w:pPr>
        <w:keepNext/>
        <w:numPr>
          <w:ilvl w:val="0"/>
          <w:numId w:val="14"/>
        </w:numPr>
        <w:ind w:left="0" w:firstLine="0"/>
        <w:jc w:val="both"/>
        <w:outlineLvl w:val="0"/>
        <w:rPr>
          <w:rFonts w:ascii="Arial Narrow" w:hAnsi="Arial Narrow" w:cs="Arial"/>
          <w:color w:val="000000"/>
          <w:lang w:val="es-CO" w:eastAsia="es-CO"/>
        </w:rPr>
      </w:pPr>
      <w:r w:rsidRPr="00F8535F">
        <w:rPr>
          <w:rFonts w:ascii="Arial Narrow" w:hAnsi="Arial Narrow" w:cs="Arial"/>
          <w:b/>
          <w:color w:val="000000"/>
          <w:lang w:val="es-CO" w:eastAsia="es-CO"/>
        </w:rPr>
        <w:lastRenderedPageBreak/>
        <w:t>Distribución de</w:t>
      </w:r>
      <w:r w:rsidRPr="00A91970">
        <w:rPr>
          <w:rFonts w:ascii="Arial Narrow" w:hAnsi="Arial Narrow" w:cs="Arial"/>
          <w:b/>
          <w:color w:val="000000"/>
          <w:lang w:val="es-CO" w:eastAsia="es-CO"/>
        </w:rPr>
        <w:t xml:space="preserve"> las apropiaciones.</w:t>
      </w:r>
      <w:r w:rsidRPr="0001304A">
        <w:rPr>
          <w:rFonts w:ascii="Arial Narrow" w:hAnsi="Arial Narrow" w:cs="Arial"/>
          <w:color w:val="000000"/>
          <w:lang w:val="es-CO" w:eastAsia="es-CO"/>
        </w:rPr>
        <w:t xml:space="preserve"> Las apropiaciones destinadas para la fiscalización de la exploración y explotación de los yacimientos, el conocimiento y cartografía geológica del subsuelo, serán distribuidas mediante resolución proferida por el Ministro de Minas y Energía. Las apropiaciones destinadas para el funcionamiento del Sistema General de Regalías serán distribuidas mediante resolución proferida por la Comisión Rectora del Sistema.</w:t>
      </w:r>
      <w:r w:rsidRPr="00EF28FB">
        <w:rPr>
          <w:rFonts w:ascii="Arial Narrow" w:hAnsi="Arial Narrow" w:cs="Arial"/>
          <w:color w:val="000000"/>
          <w:lang w:val="es-CO" w:eastAsia="es-CO"/>
        </w:rPr>
        <w:t xml:space="preserve"> Igual competencia tendrán para el trámite, aprobación y autorización de las demás operaciones presupuestales, quienes distribuyen la apropiación.</w:t>
      </w:r>
    </w:p>
    <w:p w:rsidR="00285212" w:rsidRPr="0001304A" w:rsidRDefault="00285212" w:rsidP="00285212">
      <w:pPr>
        <w:keepNext/>
        <w:jc w:val="both"/>
        <w:outlineLvl w:val="0"/>
        <w:rPr>
          <w:rFonts w:ascii="Arial Narrow" w:hAnsi="Arial Narrow" w:cs="Arial"/>
          <w:color w:val="000000"/>
          <w:lang w:val="es-CO" w:eastAsia="es-CO"/>
        </w:rPr>
      </w:pPr>
    </w:p>
    <w:p w:rsidR="00285212" w:rsidRDefault="00285212" w:rsidP="00285212">
      <w:pPr>
        <w:keepNext/>
        <w:numPr>
          <w:ilvl w:val="0"/>
          <w:numId w:val="14"/>
        </w:numPr>
        <w:ind w:left="0" w:firstLine="0"/>
        <w:jc w:val="both"/>
        <w:outlineLvl w:val="0"/>
        <w:rPr>
          <w:rFonts w:ascii="Arial Narrow" w:hAnsi="Arial Narrow" w:cs="Arial"/>
          <w:color w:val="000000"/>
          <w:lang w:val="es-CO" w:eastAsia="es-CO"/>
        </w:rPr>
      </w:pPr>
      <w:r w:rsidRPr="001E3162">
        <w:rPr>
          <w:rFonts w:ascii="Arial Narrow" w:hAnsi="Arial Narrow" w:cs="Arial"/>
          <w:b/>
          <w:color w:val="000000"/>
          <w:lang w:val="es-CO" w:eastAsia="es-CO"/>
        </w:rPr>
        <w:t>Certificado de cupo presupuestal del Ministerio de Hacienda y Crédito Público.</w:t>
      </w:r>
      <w:r w:rsidRPr="0001304A">
        <w:rPr>
          <w:rFonts w:ascii="Arial Narrow" w:hAnsi="Arial Narrow" w:cs="Arial"/>
          <w:color w:val="000000"/>
          <w:lang w:val="es-CO" w:eastAsia="es-CO"/>
        </w:rPr>
        <w:t xml:space="preserve"> El certificado a que hace referencia el inciso 1° del artículo 27 de la Ley 1530 de 2012 se entenderá surtido con la publicación de la Ley de Presupuesto del bienio 2015-2016, en el Diario Oficial y de los correspondientes decretos de ajuste presupuestal.</w:t>
      </w:r>
    </w:p>
    <w:p w:rsidR="00285212" w:rsidRPr="0001304A" w:rsidRDefault="00285212" w:rsidP="00285212">
      <w:pPr>
        <w:keepNext/>
        <w:jc w:val="both"/>
        <w:outlineLvl w:val="0"/>
        <w:rPr>
          <w:rFonts w:ascii="Arial Narrow" w:hAnsi="Arial Narrow" w:cs="Arial"/>
          <w:color w:val="000000"/>
          <w:lang w:val="es-CO" w:eastAsia="es-CO"/>
        </w:rPr>
      </w:pPr>
    </w:p>
    <w:p w:rsidR="00285212" w:rsidRDefault="00285212" w:rsidP="00285212">
      <w:pPr>
        <w:keepNext/>
        <w:numPr>
          <w:ilvl w:val="0"/>
          <w:numId w:val="14"/>
        </w:numPr>
        <w:ind w:left="0" w:firstLine="0"/>
        <w:jc w:val="both"/>
        <w:outlineLvl w:val="0"/>
        <w:rPr>
          <w:rFonts w:ascii="Arial Narrow" w:hAnsi="Arial Narrow" w:cs="Arial"/>
          <w:color w:val="000000"/>
          <w:lang w:val="es-CO" w:eastAsia="es-CO"/>
        </w:rPr>
      </w:pPr>
      <w:r w:rsidRPr="001E3162">
        <w:rPr>
          <w:rFonts w:ascii="Arial Narrow" w:hAnsi="Arial Narrow" w:cs="Arial"/>
          <w:b/>
          <w:color w:val="000000"/>
          <w:lang w:val="es-CO" w:eastAsia="es-CO"/>
        </w:rPr>
        <w:t>Del giro y la ordenación del gasto.</w:t>
      </w:r>
      <w:r w:rsidRPr="0001304A">
        <w:rPr>
          <w:rFonts w:ascii="Arial Narrow" w:hAnsi="Arial Narrow" w:cs="Arial"/>
          <w:color w:val="000000"/>
          <w:lang w:val="es-CO" w:eastAsia="es-CO"/>
        </w:rPr>
        <w:t xml:space="preserve"> La Secretaría Técnica del respectivo Órgano Colegiado de Administración y Decisión autorizará al ejecutor a solicitar el giro de los recursos a la Dirección de Crédito Público y Tesoro Nacional del Ministerio de Hacienda y Crédito Público, previa certificación del lleno de los requisitos de ejecución definidos por la Comisión Rectora, de acuerdo con la disponibilidad de caja y el cronograma de flujos definido.</w:t>
      </w:r>
    </w:p>
    <w:p w:rsidR="00285212" w:rsidRPr="0001304A" w:rsidRDefault="00285212" w:rsidP="00285212">
      <w:pPr>
        <w:keepNext/>
        <w:jc w:val="both"/>
        <w:outlineLvl w:val="0"/>
        <w:rPr>
          <w:rFonts w:ascii="Arial Narrow" w:hAnsi="Arial Narrow" w:cs="Arial"/>
          <w:color w:val="000000"/>
          <w:lang w:val="es-CO" w:eastAsia="es-CO"/>
        </w:rPr>
      </w:pPr>
    </w:p>
    <w:p w:rsidR="00285212" w:rsidRDefault="00285212" w:rsidP="00285212">
      <w:pPr>
        <w:jc w:val="both"/>
        <w:rPr>
          <w:rFonts w:ascii="Arial Narrow" w:hAnsi="Arial Narrow" w:cs="Arial"/>
          <w:color w:val="000000"/>
          <w:lang w:val="es-CO" w:eastAsia="es-CO"/>
        </w:rPr>
      </w:pPr>
      <w:r w:rsidRPr="0001304A">
        <w:rPr>
          <w:rFonts w:ascii="Arial Narrow" w:hAnsi="Arial Narrow" w:cs="Arial"/>
          <w:color w:val="000000"/>
          <w:lang w:val="es-CO" w:eastAsia="es-CO"/>
        </w:rPr>
        <w:t>El Ministerio de Hacienda y Crédito Público-Dirección de Crédito Público y Tesoro Nacional adelantará los giros de los recursos del Sistema General de Regalías observando los montos presupuestados y las disponibilidades de recursos en caja existentes.</w:t>
      </w:r>
    </w:p>
    <w:p w:rsidR="00285212" w:rsidRPr="0001304A" w:rsidRDefault="00285212" w:rsidP="00285212">
      <w:pPr>
        <w:jc w:val="both"/>
        <w:rPr>
          <w:rFonts w:ascii="Arial Narrow" w:hAnsi="Arial Narrow" w:cs="Arial"/>
          <w:color w:val="000000"/>
          <w:lang w:val="es-CO" w:eastAsia="es-CO"/>
        </w:rPr>
      </w:pPr>
    </w:p>
    <w:p w:rsidR="00285212" w:rsidRDefault="00285212" w:rsidP="00285212">
      <w:pPr>
        <w:jc w:val="both"/>
        <w:rPr>
          <w:rFonts w:ascii="Arial Narrow" w:hAnsi="Arial Narrow" w:cs="Arial"/>
          <w:color w:val="000000"/>
          <w:lang w:val="es-CO" w:eastAsia="es-CO"/>
        </w:rPr>
      </w:pPr>
      <w:r w:rsidRPr="0001304A">
        <w:rPr>
          <w:rFonts w:ascii="Arial Narrow" w:hAnsi="Arial Narrow" w:cs="Arial"/>
          <w:color w:val="000000"/>
          <w:lang w:val="es-CO" w:eastAsia="es-CO"/>
        </w:rPr>
        <w:t>Corresponde al jefe del órgano respectivo o a su delegado del nivel directivo de la entidad ejecutora designada por el Órgano Colegiado de Administración y Decisión, ejecutar el proyecto en los términos de su aprobación, así como ordenar el gasto sobre las apropiaciones que se incorporan al presupuesto de la entidad en desarrollo de los artículos anteriores, en consecuencia, serán responsables fiscal, penal y disciplinariamente por el manejo de tales apropiaciones, en los términos de las normas que regulan la materia.</w:t>
      </w:r>
    </w:p>
    <w:p w:rsidR="00285212" w:rsidRDefault="00285212" w:rsidP="00285212">
      <w:pPr>
        <w:jc w:val="both"/>
        <w:rPr>
          <w:rFonts w:ascii="Arial Narrow" w:hAnsi="Arial Narrow" w:cs="Arial"/>
          <w:color w:val="000000"/>
          <w:lang w:val="es-CO" w:eastAsia="es-CO"/>
        </w:rPr>
      </w:pPr>
    </w:p>
    <w:p w:rsidR="00285212" w:rsidRDefault="00285212" w:rsidP="00285212">
      <w:pPr>
        <w:keepNext/>
        <w:numPr>
          <w:ilvl w:val="0"/>
          <w:numId w:val="14"/>
        </w:numPr>
        <w:ind w:left="0" w:firstLine="0"/>
        <w:jc w:val="both"/>
        <w:outlineLvl w:val="0"/>
        <w:rPr>
          <w:rFonts w:ascii="Arial Narrow" w:hAnsi="Arial Narrow" w:cs="Arial"/>
          <w:color w:val="000000"/>
          <w:lang w:val="es-CO" w:eastAsia="es-CO"/>
        </w:rPr>
      </w:pPr>
      <w:r w:rsidRPr="001E3162">
        <w:rPr>
          <w:rFonts w:ascii="Arial Narrow" w:hAnsi="Arial Narrow" w:cs="Arial"/>
          <w:b/>
          <w:color w:val="000000"/>
          <w:lang w:val="es-CO" w:eastAsia="es-CO"/>
        </w:rPr>
        <w:t>Rendimientos financieros de las regalías directas y compensaciones.</w:t>
      </w:r>
      <w:r w:rsidRPr="0001304A">
        <w:rPr>
          <w:rFonts w:ascii="Arial Narrow" w:hAnsi="Arial Narrow" w:cs="Arial"/>
          <w:color w:val="000000"/>
          <w:lang w:val="es-CO" w:eastAsia="es-CO"/>
        </w:rPr>
        <w:t xml:space="preserve"> Los rendimientos financieros que generen las regalías directas y compensaciones con posteri</w:t>
      </w:r>
      <w:r>
        <w:rPr>
          <w:rFonts w:ascii="Arial Narrow" w:hAnsi="Arial Narrow" w:cs="Arial"/>
          <w:color w:val="000000"/>
          <w:lang w:val="es-CO" w:eastAsia="es-CO"/>
        </w:rPr>
        <w:t>ori</w:t>
      </w:r>
      <w:r w:rsidRPr="0001304A">
        <w:rPr>
          <w:rFonts w:ascii="Arial Narrow" w:hAnsi="Arial Narrow" w:cs="Arial"/>
          <w:color w:val="000000"/>
          <w:lang w:val="es-CO" w:eastAsia="es-CO"/>
        </w:rPr>
        <w:t>dad a su giro serán de propiedad de las entidades beneficiarias. Dichos rendimientos deberán destinarse a las mismas finalidades definidas por la Constitución Política y la ley para las regalías directas y compensaciones y se sujetarán a las mismas r</w:t>
      </w:r>
      <w:r>
        <w:rPr>
          <w:rFonts w:ascii="Arial Narrow" w:hAnsi="Arial Narrow" w:cs="Arial"/>
          <w:color w:val="000000"/>
          <w:lang w:val="es-CO" w:eastAsia="es-CO"/>
        </w:rPr>
        <w:t>eglas presupuestales de é</w:t>
      </w:r>
      <w:r w:rsidRPr="0001304A">
        <w:rPr>
          <w:rFonts w:ascii="Arial Narrow" w:hAnsi="Arial Narrow" w:cs="Arial"/>
          <w:color w:val="000000"/>
          <w:lang w:val="es-CO" w:eastAsia="es-CO"/>
        </w:rPr>
        <w:t>stas; su incorporaci</w:t>
      </w:r>
      <w:r>
        <w:rPr>
          <w:rFonts w:ascii="Arial Narrow" w:hAnsi="Arial Narrow" w:cs="Arial"/>
          <w:color w:val="000000"/>
          <w:lang w:val="es-CO" w:eastAsia="es-CO"/>
        </w:rPr>
        <w:t>ón se realizará mediante acto administrativo del representante legal de la entidad</w:t>
      </w:r>
      <w:r w:rsidRPr="0001304A">
        <w:rPr>
          <w:rFonts w:ascii="Arial Narrow" w:hAnsi="Arial Narrow" w:cs="Arial"/>
          <w:color w:val="000000"/>
          <w:lang w:val="es-CO" w:eastAsia="es-CO"/>
        </w:rPr>
        <w:t>.</w:t>
      </w:r>
    </w:p>
    <w:p w:rsidR="00285212" w:rsidRPr="0001304A" w:rsidRDefault="00285212" w:rsidP="00285212">
      <w:pPr>
        <w:keepNext/>
        <w:jc w:val="both"/>
        <w:outlineLvl w:val="0"/>
        <w:rPr>
          <w:rFonts w:ascii="Arial Narrow" w:hAnsi="Arial Narrow" w:cs="Arial"/>
          <w:color w:val="000000"/>
          <w:lang w:val="es-CO" w:eastAsia="es-CO"/>
        </w:rPr>
      </w:pPr>
    </w:p>
    <w:p w:rsidR="00285212" w:rsidRDefault="00285212" w:rsidP="00285212">
      <w:pPr>
        <w:keepNext/>
        <w:numPr>
          <w:ilvl w:val="0"/>
          <w:numId w:val="14"/>
        </w:numPr>
        <w:ind w:left="0" w:firstLine="0"/>
        <w:jc w:val="both"/>
        <w:outlineLvl w:val="0"/>
        <w:rPr>
          <w:rFonts w:ascii="Arial Narrow" w:hAnsi="Arial Narrow" w:cs="Arial"/>
          <w:color w:val="000000"/>
          <w:lang w:val="es-CO" w:eastAsia="es-CO"/>
        </w:rPr>
      </w:pPr>
      <w:r w:rsidRPr="001E3162">
        <w:rPr>
          <w:rFonts w:ascii="Arial Narrow" w:hAnsi="Arial Narrow" w:cs="Arial"/>
          <w:b/>
          <w:color w:val="000000"/>
          <w:lang w:val="es-CO" w:eastAsia="es-CO"/>
        </w:rPr>
        <w:t>Rendimientos financieros de los recursos destinados al funcionamiento del Sistema General de Regalías</w:t>
      </w:r>
      <w:r>
        <w:rPr>
          <w:rFonts w:ascii="Arial Narrow" w:hAnsi="Arial Narrow" w:cs="Arial"/>
          <w:b/>
          <w:color w:val="000000"/>
          <w:lang w:val="es-CO" w:eastAsia="es-CO"/>
        </w:rPr>
        <w:t>, SMSCE, fiscalización</w:t>
      </w:r>
      <w:r w:rsidRPr="001E3162">
        <w:rPr>
          <w:rFonts w:ascii="Arial Narrow" w:hAnsi="Arial Narrow" w:cs="Arial"/>
          <w:b/>
          <w:color w:val="000000"/>
          <w:lang w:val="es-CO" w:eastAsia="es-CO"/>
        </w:rPr>
        <w:t xml:space="preserve"> y de los recursos provenientes de los Fondos de Ciencia, Tecnología e Innovación, de Desarrollo Regional y de Compensación Regional.</w:t>
      </w:r>
      <w:r w:rsidRPr="0001304A">
        <w:rPr>
          <w:rFonts w:ascii="Arial Narrow" w:hAnsi="Arial Narrow" w:cs="Arial"/>
          <w:color w:val="000000"/>
          <w:lang w:val="es-CO" w:eastAsia="es-CO"/>
        </w:rPr>
        <w:t xml:space="preserve"> Los rendimientos financieros de los recursos destinados al funcionamiento del Sistema General de Regalías, del Sistema de Monitoreo, Seguimiento, Control y Evaluación,</w:t>
      </w:r>
      <w:r>
        <w:rPr>
          <w:rFonts w:ascii="Arial Narrow" w:hAnsi="Arial Narrow" w:cs="Arial"/>
          <w:color w:val="000000"/>
          <w:lang w:val="es-CO" w:eastAsia="es-CO"/>
        </w:rPr>
        <w:t xml:space="preserve"> fiscalización</w:t>
      </w:r>
      <w:r w:rsidRPr="0001304A">
        <w:rPr>
          <w:rFonts w:ascii="Arial Narrow" w:hAnsi="Arial Narrow" w:cs="Arial"/>
          <w:color w:val="000000"/>
          <w:lang w:val="es-CO" w:eastAsia="es-CO"/>
        </w:rPr>
        <w:t xml:space="preserve"> y de los recursos provenientes de los Fondos de Ciencia, Tecnología e Innovación, de Desarrollo Regional y de Compensación Regional con posteridad a su giro serán de propiedad del Sistema. Dichos rendimientos deben reintegrarse a la Cuenta Única del Sistema en las condiciones y plazos que</w:t>
      </w:r>
      <w:r>
        <w:rPr>
          <w:rFonts w:ascii="Arial Narrow" w:hAnsi="Arial Narrow" w:cs="Arial"/>
          <w:color w:val="000000"/>
          <w:lang w:val="es-CO" w:eastAsia="es-CO"/>
        </w:rPr>
        <w:t xml:space="preserve"> fije la Dirección de Crédito Público y Tesoro Nacional del Ministerio de Hacienda y Crédito Público</w:t>
      </w:r>
      <w:r w:rsidRPr="0001304A">
        <w:rPr>
          <w:rFonts w:ascii="Arial Narrow" w:hAnsi="Arial Narrow" w:cs="Arial"/>
          <w:color w:val="000000"/>
          <w:lang w:val="es-CO" w:eastAsia="es-CO"/>
        </w:rPr>
        <w:t>.</w:t>
      </w:r>
    </w:p>
    <w:p w:rsidR="00285212" w:rsidRDefault="00285212" w:rsidP="00285212">
      <w:pPr>
        <w:jc w:val="both"/>
        <w:rPr>
          <w:rFonts w:ascii="Arial Narrow" w:eastAsia="Calibri" w:hAnsi="Arial Narrow" w:cs="Arial"/>
          <w:color w:val="000000"/>
          <w:sz w:val="22"/>
          <w:szCs w:val="22"/>
          <w:lang w:val="es-CO" w:eastAsia="es-CO"/>
        </w:rPr>
      </w:pPr>
    </w:p>
    <w:p w:rsidR="00285212" w:rsidRPr="0001304A" w:rsidRDefault="00285212" w:rsidP="00285212">
      <w:pPr>
        <w:jc w:val="both"/>
        <w:rPr>
          <w:rFonts w:ascii="Arial Narrow" w:hAnsi="Arial Narrow" w:cs="Arial"/>
          <w:color w:val="000000"/>
          <w:lang w:val="es-CO" w:eastAsia="es-CO"/>
        </w:rPr>
      </w:pPr>
      <w:r w:rsidRPr="0001304A">
        <w:rPr>
          <w:rFonts w:ascii="Arial Narrow" w:hAnsi="Arial Narrow" w:cs="Arial"/>
          <w:color w:val="000000"/>
          <w:lang w:val="es-CO" w:eastAsia="es-CO"/>
        </w:rPr>
        <w:t xml:space="preserve">Los rendimientos financieros que generen los recursos que se giren al ejecutor de un proyecto de inversión financiado con los recursos de los Fondos de Ciencia, Tecnología e Innovación, de Desarrollo Regional y de Compensación Regional serán de propiedad del Sistema General de Regalías y deben reintegrarse a la cuenta única del Sistema para ser presupuestados en la bienalidad siguiente a aquella en la que se generaron. </w:t>
      </w:r>
    </w:p>
    <w:p w:rsidR="00285212" w:rsidRDefault="00285212" w:rsidP="00285212">
      <w:pPr>
        <w:keepNext/>
        <w:numPr>
          <w:ilvl w:val="0"/>
          <w:numId w:val="14"/>
        </w:numPr>
        <w:ind w:left="0" w:firstLine="0"/>
        <w:jc w:val="both"/>
        <w:outlineLvl w:val="0"/>
        <w:rPr>
          <w:rFonts w:ascii="Arial Narrow" w:hAnsi="Arial Narrow" w:cs="Arial"/>
          <w:color w:val="000000"/>
          <w:lang w:val="es-CO" w:eastAsia="es-CO"/>
        </w:rPr>
      </w:pPr>
      <w:r w:rsidRPr="00616A27">
        <w:rPr>
          <w:rFonts w:ascii="Arial Narrow" w:hAnsi="Arial Narrow" w:cs="Arial"/>
          <w:b/>
          <w:color w:val="000000"/>
          <w:lang w:val="es-CO" w:eastAsia="es-CO"/>
        </w:rPr>
        <w:lastRenderedPageBreak/>
        <w:t>Ajustes al anexo de regalías directas y compensaciones</w:t>
      </w:r>
      <w:r w:rsidRPr="0001304A">
        <w:rPr>
          <w:rFonts w:ascii="Arial Narrow" w:hAnsi="Arial Narrow" w:cs="Arial"/>
          <w:color w:val="000000"/>
          <w:lang w:val="es-CO" w:eastAsia="es-CO"/>
        </w:rPr>
        <w:t xml:space="preserve">. Para garantizar el cumplimiento de los giros a las entidades receptoras de asignaciones directas, el Gobierno Nacional podrá mediante decreto, adelantar ajustes al anexo de regalías directas y compensaciones del presupuesto del Sistema, cuando el Ministerio de Minas y Energía o la entidad delegada evidencie cambios </w:t>
      </w:r>
      <w:r>
        <w:rPr>
          <w:rFonts w:ascii="Arial Narrow" w:hAnsi="Arial Narrow" w:cs="Arial"/>
          <w:color w:val="000000"/>
          <w:lang w:val="es-CO" w:eastAsia="es-CO"/>
        </w:rPr>
        <w:t xml:space="preserve">en el </w:t>
      </w:r>
      <w:r w:rsidRPr="0001304A">
        <w:rPr>
          <w:rFonts w:ascii="Arial Narrow" w:hAnsi="Arial Narrow" w:cs="Arial"/>
          <w:color w:val="000000"/>
          <w:lang w:val="es-CO" w:eastAsia="es-CO"/>
        </w:rPr>
        <w:t>recaudo</w:t>
      </w:r>
      <w:r>
        <w:rPr>
          <w:rFonts w:ascii="Arial Narrow" w:hAnsi="Arial Narrow" w:cs="Arial"/>
          <w:color w:val="000000"/>
          <w:lang w:val="es-CO" w:eastAsia="es-CO"/>
        </w:rPr>
        <w:t xml:space="preserve"> frente a </w:t>
      </w:r>
      <w:r w:rsidRPr="0001304A">
        <w:rPr>
          <w:rFonts w:ascii="Arial Narrow" w:hAnsi="Arial Narrow" w:cs="Arial"/>
          <w:color w:val="000000"/>
          <w:lang w:val="es-CO" w:eastAsia="es-CO"/>
        </w:rPr>
        <w:t xml:space="preserve">la </w:t>
      </w:r>
      <w:r>
        <w:rPr>
          <w:rFonts w:ascii="Arial Narrow" w:hAnsi="Arial Narrow" w:cs="Arial"/>
          <w:color w:val="000000"/>
          <w:lang w:val="es-CO" w:eastAsia="es-CO"/>
        </w:rPr>
        <w:t xml:space="preserve">apropiación </w:t>
      </w:r>
      <w:r w:rsidRPr="0001304A">
        <w:rPr>
          <w:rFonts w:ascii="Arial Narrow" w:hAnsi="Arial Narrow" w:cs="Arial"/>
          <w:color w:val="000000"/>
          <w:lang w:val="es-CO" w:eastAsia="es-CO"/>
        </w:rPr>
        <w:t>de asignaciones directas y compensaciones.</w:t>
      </w:r>
    </w:p>
    <w:p w:rsidR="00285212" w:rsidRDefault="00285212" w:rsidP="00285212">
      <w:pPr>
        <w:keepNext/>
        <w:jc w:val="both"/>
        <w:outlineLvl w:val="0"/>
        <w:rPr>
          <w:rFonts w:ascii="Arial Narrow" w:hAnsi="Arial Narrow" w:cs="Arial"/>
          <w:color w:val="000000"/>
          <w:lang w:val="es-CO" w:eastAsia="es-CO"/>
        </w:rPr>
      </w:pPr>
    </w:p>
    <w:p w:rsidR="00285212" w:rsidRDefault="00285212" w:rsidP="00285212">
      <w:pPr>
        <w:jc w:val="both"/>
        <w:rPr>
          <w:rFonts w:ascii="Arial Narrow" w:hAnsi="Arial Narrow" w:cs="Arial"/>
          <w:color w:val="000000"/>
          <w:lang w:val="es-CO" w:eastAsia="es-CO"/>
        </w:rPr>
      </w:pPr>
      <w:r w:rsidRPr="0001304A">
        <w:rPr>
          <w:rFonts w:ascii="Arial Narrow" w:hAnsi="Arial Narrow" w:cs="Arial"/>
          <w:color w:val="000000"/>
          <w:lang w:val="es-CO" w:eastAsia="es-CO"/>
        </w:rPr>
        <w:t xml:space="preserve">Dicho ajuste procederá, siempre y cuando, no se modifique el monto total del Capítulo </w:t>
      </w:r>
      <w:r w:rsidR="00283D10">
        <w:rPr>
          <w:rFonts w:ascii="Arial Narrow" w:hAnsi="Arial Narrow" w:cs="Arial"/>
          <w:color w:val="000000"/>
          <w:lang w:val="es-CO" w:eastAsia="es-CO"/>
        </w:rPr>
        <w:t>III</w:t>
      </w:r>
      <w:r w:rsidRPr="0001304A">
        <w:rPr>
          <w:rFonts w:ascii="Arial Narrow" w:hAnsi="Arial Narrow" w:cs="Arial"/>
          <w:color w:val="000000"/>
          <w:lang w:val="es-CO" w:eastAsia="es-CO"/>
        </w:rPr>
        <w:t xml:space="preserve"> de la distribución de </w:t>
      </w:r>
      <w:proofErr w:type="spellStart"/>
      <w:r w:rsidRPr="0001304A">
        <w:rPr>
          <w:rFonts w:ascii="Arial Narrow" w:hAnsi="Arial Narrow" w:cs="Arial"/>
          <w:color w:val="000000"/>
          <w:lang w:val="es-CO" w:eastAsia="es-CO"/>
        </w:rPr>
        <w:t>que</w:t>
      </w:r>
      <w:proofErr w:type="spellEnd"/>
      <w:r w:rsidRPr="0001304A">
        <w:rPr>
          <w:rFonts w:ascii="Arial Narrow" w:hAnsi="Arial Narrow" w:cs="Arial"/>
          <w:color w:val="000000"/>
          <w:lang w:val="es-CO" w:eastAsia="es-CO"/>
        </w:rPr>
        <w:t xml:space="preserve"> trata el artículo 5° de la presente ley. En caso contrario el Ministro de Hacienda y Crédito Público podrá presentar al Congreso de la República adiciones al presupuesto del Sistema General de Regalías.</w:t>
      </w:r>
    </w:p>
    <w:p w:rsidR="00285212" w:rsidRDefault="00285212" w:rsidP="00285212">
      <w:pPr>
        <w:jc w:val="both"/>
        <w:rPr>
          <w:rFonts w:ascii="Arial Narrow" w:hAnsi="Arial Narrow" w:cs="Arial"/>
          <w:color w:val="000000"/>
          <w:lang w:val="es-CO" w:eastAsia="es-CO"/>
        </w:rPr>
      </w:pPr>
    </w:p>
    <w:p w:rsidR="00283D10" w:rsidRDefault="00285212" w:rsidP="00283D10">
      <w:pPr>
        <w:jc w:val="both"/>
        <w:rPr>
          <w:rFonts w:ascii="Arial Narrow" w:hAnsi="Arial Narrow" w:cs="Arial"/>
          <w:color w:val="000000"/>
          <w:lang w:val="es-CO" w:eastAsia="es-CO"/>
        </w:rPr>
      </w:pPr>
      <w:r>
        <w:rPr>
          <w:rFonts w:ascii="Arial Narrow" w:hAnsi="Arial Narrow" w:cs="Arial"/>
          <w:color w:val="000000"/>
          <w:lang w:val="es-CO" w:eastAsia="es-CO"/>
        </w:rPr>
        <w:t>Parágrafo: Las modificaciones que se causen por efecto de lo señalado en el presente artículo en los demás fondos y beneficiarios del Sistema, se efectuarán al momento del cierre del presupuesto del bienio.</w:t>
      </w:r>
    </w:p>
    <w:p w:rsidR="00283D10" w:rsidRDefault="00283D10" w:rsidP="00283D10">
      <w:pPr>
        <w:jc w:val="both"/>
        <w:rPr>
          <w:rFonts w:ascii="Arial Narrow" w:hAnsi="Arial Narrow" w:cs="Arial"/>
          <w:color w:val="000000"/>
          <w:lang w:val="es-CO" w:eastAsia="es-CO"/>
        </w:rPr>
      </w:pPr>
    </w:p>
    <w:p w:rsidR="00285212" w:rsidRDefault="00047357" w:rsidP="00283D10">
      <w:pPr>
        <w:keepNext/>
        <w:numPr>
          <w:ilvl w:val="0"/>
          <w:numId w:val="14"/>
        </w:numPr>
        <w:ind w:left="0" w:firstLine="0"/>
        <w:jc w:val="both"/>
        <w:outlineLvl w:val="0"/>
        <w:rPr>
          <w:rFonts w:ascii="Arial Narrow" w:hAnsi="Arial Narrow" w:cs="Arial"/>
          <w:color w:val="000000"/>
          <w:lang w:val="es-CO" w:eastAsia="es-CO"/>
        </w:rPr>
      </w:pPr>
      <w:r>
        <w:rPr>
          <w:rFonts w:ascii="Arial Narrow" w:hAnsi="Arial Narrow" w:cs="Arial"/>
          <w:b/>
          <w:color w:val="000000"/>
          <w:lang w:val="es-CO" w:eastAsia="es-CO"/>
        </w:rPr>
        <w:t>P</w:t>
      </w:r>
      <w:r w:rsidR="00285212" w:rsidRPr="00616A27">
        <w:rPr>
          <w:rFonts w:ascii="Arial Narrow" w:hAnsi="Arial Narrow" w:cs="Arial"/>
          <w:b/>
          <w:color w:val="000000"/>
          <w:lang w:val="es-CO" w:eastAsia="es-CO"/>
        </w:rPr>
        <w:t>royectos de inversión en los Fondos de Ciencia, Tecnología e Innovación</w:t>
      </w:r>
      <w:r w:rsidR="00285212">
        <w:rPr>
          <w:rFonts w:ascii="Arial Narrow" w:hAnsi="Arial Narrow" w:cs="Arial"/>
          <w:b/>
          <w:color w:val="000000"/>
          <w:lang w:val="es-CO" w:eastAsia="es-CO"/>
        </w:rPr>
        <w:t>, de Desarrollo Regional y</w:t>
      </w:r>
      <w:r w:rsidR="00285212" w:rsidRPr="00616A27">
        <w:rPr>
          <w:rFonts w:ascii="Arial Narrow" w:hAnsi="Arial Narrow" w:cs="Arial"/>
          <w:b/>
          <w:color w:val="000000"/>
          <w:lang w:val="es-CO" w:eastAsia="es-CO"/>
        </w:rPr>
        <w:t xml:space="preserve"> del 60% de Compensación Regional.</w:t>
      </w:r>
      <w:r w:rsidR="00285212" w:rsidRPr="0001304A">
        <w:rPr>
          <w:rFonts w:ascii="Arial Narrow" w:hAnsi="Arial Narrow" w:cs="Arial"/>
          <w:color w:val="000000"/>
          <w:lang w:val="es-CO" w:eastAsia="es-CO"/>
        </w:rPr>
        <w:t xml:space="preserve"> El capítulo del presupuesto de gastos para asignaciones a </w:t>
      </w:r>
      <w:r w:rsidR="00FE5722" w:rsidRPr="00FE5722">
        <w:rPr>
          <w:rFonts w:ascii="Arial Narrow" w:hAnsi="Arial Narrow" w:cs="Arial"/>
          <w:color w:val="000000"/>
          <w:lang w:val="es-CO" w:eastAsia="es-CO"/>
        </w:rPr>
        <w:t>Fondos de Ciencia, Tecnología e Innovación, de Desarrollo Regional y del 60% de Compensación Regional</w:t>
      </w:r>
      <w:r w:rsidR="00285212" w:rsidRPr="0001304A">
        <w:rPr>
          <w:rFonts w:ascii="Arial Narrow" w:hAnsi="Arial Narrow" w:cs="Arial"/>
          <w:color w:val="000000"/>
          <w:lang w:val="es-CO" w:eastAsia="es-CO"/>
        </w:rPr>
        <w:t xml:space="preserve"> para el bienio 2</w:t>
      </w:r>
      <w:r>
        <w:rPr>
          <w:rFonts w:ascii="Arial Narrow" w:hAnsi="Arial Narrow" w:cs="Arial"/>
          <w:color w:val="000000"/>
          <w:lang w:val="es-CO" w:eastAsia="es-CO"/>
        </w:rPr>
        <w:t>015-2016 financiará</w:t>
      </w:r>
      <w:r w:rsidR="00285212" w:rsidRPr="0001304A">
        <w:rPr>
          <w:rFonts w:ascii="Arial Narrow" w:hAnsi="Arial Narrow" w:cs="Arial"/>
          <w:color w:val="000000"/>
          <w:lang w:val="es-CO" w:eastAsia="es-CO"/>
        </w:rPr>
        <w:t xml:space="preserve">: i) </w:t>
      </w:r>
      <w:r>
        <w:rPr>
          <w:rFonts w:ascii="Arial Narrow" w:hAnsi="Arial Narrow" w:cs="Arial"/>
          <w:color w:val="000000"/>
          <w:lang w:val="es-CO" w:eastAsia="es-CO"/>
        </w:rPr>
        <w:t xml:space="preserve">los </w:t>
      </w:r>
      <w:r w:rsidR="00285212" w:rsidRPr="0001304A">
        <w:rPr>
          <w:rFonts w:ascii="Arial Narrow" w:hAnsi="Arial Narrow" w:cs="Arial"/>
          <w:color w:val="000000"/>
          <w:lang w:val="es-CO" w:eastAsia="es-CO"/>
        </w:rPr>
        <w:t xml:space="preserve">proyectos </w:t>
      </w:r>
      <w:r>
        <w:rPr>
          <w:rFonts w:ascii="Arial Narrow" w:hAnsi="Arial Narrow" w:cs="Arial"/>
          <w:color w:val="000000"/>
          <w:lang w:val="es-CO" w:eastAsia="es-CO"/>
        </w:rPr>
        <w:t xml:space="preserve">que cuenten con autorización de vigencias futuras por parte de los </w:t>
      </w:r>
      <w:r w:rsidR="00285212" w:rsidRPr="0001304A">
        <w:rPr>
          <w:rFonts w:ascii="Arial Narrow" w:hAnsi="Arial Narrow" w:cs="Arial"/>
          <w:color w:val="000000"/>
          <w:lang w:val="es-CO" w:eastAsia="es-CO"/>
        </w:rPr>
        <w:t>Órganos Colegiados de Administración y Decisión, y ii) los proyectos de inversión contenidos en el Plan Nacional de Desarrollo y los planes de desarrollo de las entidades territoriales, conforme a lo dispuesto en el inciso 1° del parágrafo 2° del artículo 361 de la Constitución Política.</w:t>
      </w:r>
    </w:p>
    <w:p w:rsidR="00285212" w:rsidRPr="0001304A" w:rsidRDefault="00285212" w:rsidP="00285212">
      <w:pPr>
        <w:keepNext/>
        <w:jc w:val="both"/>
        <w:outlineLvl w:val="0"/>
        <w:rPr>
          <w:rFonts w:ascii="Arial Narrow" w:hAnsi="Arial Narrow" w:cs="Arial"/>
          <w:color w:val="000000"/>
          <w:lang w:val="es-CO" w:eastAsia="es-CO"/>
        </w:rPr>
      </w:pPr>
    </w:p>
    <w:p w:rsidR="00285212" w:rsidRDefault="00285212" w:rsidP="00285212">
      <w:pPr>
        <w:keepNext/>
        <w:numPr>
          <w:ilvl w:val="0"/>
          <w:numId w:val="14"/>
        </w:numPr>
        <w:ind w:left="0" w:firstLine="0"/>
        <w:jc w:val="both"/>
        <w:outlineLvl w:val="0"/>
        <w:rPr>
          <w:rFonts w:ascii="Arial Narrow" w:hAnsi="Arial Narrow" w:cs="Arial"/>
          <w:color w:val="000000"/>
          <w:lang w:val="es-CO" w:eastAsia="es-CO"/>
        </w:rPr>
      </w:pPr>
      <w:r w:rsidRPr="00616A27">
        <w:rPr>
          <w:rFonts w:ascii="Arial Narrow" w:hAnsi="Arial Narrow" w:cs="Arial"/>
          <w:b/>
          <w:color w:val="000000"/>
          <w:lang w:val="es-CO" w:eastAsia="es-CO"/>
        </w:rPr>
        <w:t>Proyectos de los planes nacionales y territoriales de desarrollo en el anexo indicativo de proyectos de inversión</w:t>
      </w:r>
      <w:r w:rsidRPr="0001304A">
        <w:rPr>
          <w:rFonts w:ascii="Arial Narrow" w:hAnsi="Arial Narrow" w:cs="Arial"/>
          <w:color w:val="000000"/>
          <w:lang w:val="es-CO" w:eastAsia="es-CO"/>
        </w:rPr>
        <w:t xml:space="preserve">. En desarrollo de lo previsto en el parágrafo 2° del artículo 361 de la Constitución Política, los proyectos incorporados en </w:t>
      </w:r>
      <w:r>
        <w:rPr>
          <w:rFonts w:ascii="Arial Narrow" w:hAnsi="Arial Narrow" w:cs="Arial"/>
          <w:color w:val="000000"/>
          <w:lang w:val="es-CO" w:eastAsia="es-CO"/>
        </w:rPr>
        <w:t xml:space="preserve">el </w:t>
      </w:r>
      <w:r w:rsidRPr="0001304A">
        <w:rPr>
          <w:rFonts w:ascii="Arial Narrow" w:hAnsi="Arial Narrow" w:cs="Arial"/>
          <w:color w:val="000000"/>
          <w:lang w:val="es-CO" w:eastAsia="es-CO"/>
        </w:rPr>
        <w:t>Plan Nacional</w:t>
      </w:r>
      <w:r>
        <w:rPr>
          <w:rFonts w:ascii="Arial Narrow" w:hAnsi="Arial Narrow" w:cs="Arial"/>
          <w:color w:val="000000"/>
          <w:lang w:val="es-CO" w:eastAsia="es-CO"/>
        </w:rPr>
        <w:t xml:space="preserve"> de Desarrollo</w:t>
      </w:r>
      <w:r w:rsidRPr="0001304A">
        <w:rPr>
          <w:rFonts w:ascii="Arial Narrow" w:hAnsi="Arial Narrow" w:cs="Arial"/>
          <w:color w:val="000000"/>
          <w:lang w:val="es-CO" w:eastAsia="es-CO"/>
        </w:rPr>
        <w:t xml:space="preserve"> y</w:t>
      </w:r>
      <w:r>
        <w:rPr>
          <w:rFonts w:ascii="Arial Narrow" w:hAnsi="Arial Narrow" w:cs="Arial"/>
          <w:color w:val="000000"/>
          <w:lang w:val="es-CO" w:eastAsia="es-CO"/>
        </w:rPr>
        <w:t xml:space="preserve"> los planes de desarrollo de las entidades t</w:t>
      </w:r>
      <w:r w:rsidRPr="0001304A">
        <w:rPr>
          <w:rFonts w:ascii="Arial Narrow" w:hAnsi="Arial Narrow" w:cs="Arial"/>
          <w:color w:val="000000"/>
          <w:lang w:val="es-CO" w:eastAsia="es-CO"/>
        </w:rPr>
        <w:t xml:space="preserve">erritoriales harán parte del anexo indicativo de </w:t>
      </w:r>
      <w:r>
        <w:rPr>
          <w:rFonts w:ascii="Arial Narrow" w:hAnsi="Arial Narrow" w:cs="Arial"/>
          <w:color w:val="000000"/>
          <w:lang w:val="es-CO" w:eastAsia="es-CO"/>
        </w:rPr>
        <w:t>proyectos</w:t>
      </w:r>
      <w:r w:rsidRPr="0001304A">
        <w:rPr>
          <w:rFonts w:ascii="Arial Narrow" w:hAnsi="Arial Narrow" w:cs="Arial"/>
          <w:color w:val="000000"/>
          <w:lang w:val="es-CO" w:eastAsia="es-CO"/>
        </w:rPr>
        <w:t xml:space="preserve"> de inversión y serán susceptibles de financiación con cargo al Sistema General de Regalías. Igualmente, dentro de los principios de concurrencia, subsidiaridad y complementariedad previstos en la Ley 1450 de 2011, podrán hacer parte de este anexo, los proyectos contenidos en el correspondiente B</w:t>
      </w:r>
      <w:r>
        <w:rPr>
          <w:rFonts w:ascii="Arial Narrow" w:hAnsi="Arial Narrow" w:cs="Arial"/>
          <w:color w:val="000000"/>
          <w:lang w:val="es-CO" w:eastAsia="es-CO"/>
        </w:rPr>
        <w:t xml:space="preserve">anco de </w:t>
      </w:r>
      <w:r w:rsidRPr="0001304A">
        <w:rPr>
          <w:rFonts w:ascii="Arial Narrow" w:hAnsi="Arial Narrow" w:cs="Arial"/>
          <w:color w:val="000000"/>
          <w:lang w:val="es-CO" w:eastAsia="es-CO"/>
        </w:rPr>
        <w:t>P</w:t>
      </w:r>
      <w:r>
        <w:rPr>
          <w:rFonts w:ascii="Arial Narrow" w:hAnsi="Arial Narrow" w:cs="Arial"/>
          <w:color w:val="000000"/>
          <w:lang w:val="es-CO" w:eastAsia="es-CO"/>
        </w:rPr>
        <w:t xml:space="preserve">rogramas y Proyectos, </w:t>
      </w:r>
      <w:r w:rsidRPr="0001304A">
        <w:rPr>
          <w:rFonts w:ascii="Arial Narrow" w:hAnsi="Arial Narrow" w:cs="Arial"/>
          <w:color w:val="000000"/>
          <w:lang w:val="es-CO" w:eastAsia="es-CO"/>
        </w:rPr>
        <w:t>a la fecha de aprobación de la presente ley.</w:t>
      </w:r>
    </w:p>
    <w:p w:rsidR="00285212" w:rsidRPr="00227C60" w:rsidRDefault="00285212" w:rsidP="00285212">
      <w:pPr>
        <w:keepNext/>
        <w:jc w:val="both"/>
        <w:outlineLvl w:val="0"/>
        <w:rPr>
          <w:rFonts w:ascii="Arial Narrow" w:hAnsi="Arial Narrow" w:cs="Arial"/>
          <w:color w:val="000000"/>
          <w:lang w:val="es-CO" w:eastAsia="es-CO"/>
        </w:rPr>
      </w:pPr>
    </w:p>
    <w:p w:rsidR="00285212" w:rsidRDefault="00285212" w:rsidP="00285212">
      <w:pPr>
        <w:keepNext/>
        <w:numPr>
          <w:ilvl w:val="0"/>
          <w:numId w:val="14"/>
        </w:numPr>
        <w:ind w:left="0" w:firstLine="0"/>
        <w:jc w:val="both"/>
        <w:outlineLvl w:val="0"/>
        <w:rPr>
          <w:rFonts w:ascii="Arial Narrow" w:hAnsi="Arial Narrow" w:cs="Arial"/>
          <w:color w:val="000000"/>
          <w:lang w:val="es-CO" w:eastAsia="es-CO"/>
        </w:rPr>
      </w:pPr>
      <w:r w:rsidRPr="00592DB5">
        <w:rPr>
          <w:rFonts w:ascii="Arial Narrow" w:hAnsi="Arial Narrow" w:cs="Arial"/>
          <w:b/>
        </w:rPr>
        <w:t>Líneas programáticas.</w:t>
      </w:r>
      <w:r>
        <w:rPr>
          <w:rFonts w:ascii="Arial Narrow" w:hAnsi="Arial Narrow" w:cs="Arial"/>
        </w:rPr>
        <w:t xml:space="preserve"> </w:t>
      </w:r>
      <w:r w:rsidRPr="00592DB5">
        <w:rPr>
          <w:rFonts w:ascii="Arial Narrow" w:hAnsi="Arial Narrow" w:cs="Arial"/>
        </w:rPr>
        <w:t>Con el propósito de contribuir a la orientación estratégica del gasto, aumentar la eficiencia de la inversión pública y consolidar los resultados de desarrollo social, económico y ambiental de las inversiones financiadas con recursos del Sistema General de Regalías, la Comisión Rectora, a propuesta del Departamento Nacional de Planeación, definirá líneas programáticas  indicativas  que se articulen con los objetivos del Sistema General de Regalías  y los planes de desarrollo de las entidades territoriales</w:t>
      </w:r>
    </w:p>
    <w:p w:rsidR="00285212" w:rsidRDefault="00285212" w:rsidP="00285212">
      <w:pPr>
        <w:keepNext/>
        <w:jc w:val="both"/>
        <w:outlineLvl w:val="0"/>
        <w:rPr>
          <w:rFonts w:ascii="Arial Narrow" w:eastAsia="Calibri" w:hAnsi="Arial Narrow" w:cs="Arial"/>
          <w:sz w:val="22"/>
          <w:szCs w:val="22"/>
          <w:lang w:val="es-CO" w:eastAsia="en-US"/>
        </w:rPr>
      </w:pPr>
    </w:p>
    <w:p w:rsidR="00285212" w:rsidRPr="00592DB5" w:rsidRDefault="00285212" w:rsidP="00285212">
      <w:pPr>
        <w:keepNext/>
        <w:jc w:val="both"/>
        <w:outlineLvl w:val="0"/>
        <w:rPr>
          <w:rFonts w:ascii="Arial Narrow" w:hAnsi="Arial Narrow" w:cs="Arial"/>
          <w:color w:val="000000"/>
          <w:lang w:val="es-CO" w:eastAsia="es-CO"/>
        </w:rPr>
      </w:pPr>
      <w:r w:rsidRPr="00592DB5">
        <w:rPr>
          <w:rFonts w:ascii="Arial Narrow" w:hAnsi="Arial Narrow" w:cs="Arial"/>
        </w:rPr>
        <w:t xml:space="preserve">Los Órganos Colegiados de Administración y Decisión adoptarán las líneas programáticas para cada región.  Los proyectos de inversión que se financien con los recursos de los Fondos de Desarrollo Regional, del 60% de Compensación Regional y de Ciencia, Tecnología e Innovación, deberán estar asociados con estas líneas programáticas. </w:t>
      </w:r>
    </w:p>
    <w:p w:rsidR="00285212" w:rsidRPr="0001304A" w:rsidRDefault="00285212" w:rsidP="00285212">
      <w:pPr>
        <w:keepNext/>
        <w:jc w:val="both"/>
        <w:outlineLvl w:val="0"/>
        <w:rPr>
          <w:rFonts w:ascii="Arial Narrow" w:hAnsi="Arial Narrow" w:cs="Arial"/>
          <w:color w:val="000000"/>
          <w:lang w:val="es-CO" w:eastAsia="es-CO"/>
        </w:rPr>
      </w:pPr>
    </w:p>
    <w:p w:rsidR="00285212" w:rsidRDefault="00285212" w:rsidP="00285212">
      <w:pPr>
        <w:keepNext/>
        <w:numPr>
          <w:ilvl w:val="0"/>
          <w:numId w:val="14"/>
        </w:numPr>
        <w:ind w:left="0" w:firstLine="0"/>
        <w:jc w:val="both"/>
        <w:outlineLvl w:val="0"/>
        <w:rPr>
          <w:rFonts w:ascii="Arial Narrow" w:hAnsi="Arial Narrow" w:cs="Arial"/>
          <w:color w:val="000000"/>
          <w:lang w:val="es-CO" w:eastAsia="es-CO"/>
        </w:rPr>
      </w:pPr>
      <w:r w:rsidRPr="00616A27">
        <w:rPr>
          <w:rFonts w:ascii="Arial Narrow" w:hAnsi="Arial Narrow" w:cs="Arial"/>
          <w:b/>
          <w:color w:val="000000"/>
          <w:lang w:val="es-CO" w:eastAsia="es-CO"/>
        </w:rPr>
        <w:t>Correcciones al Presupuesto del Sistema General de Regalías</w:t>
      </w:r>
      <w:r w:rsidRPr="0001304A">
        <w:rPr>
          <w:rFonts w:ascii="Arial Narrow" w:hAnsi="Arial Narrow" w:cs="Arial"/>
          <w:color w:val="000000"/>
          <w:lang w:val="es-CO" w:eastAsia="es-CO"/>
        </w:rPr>
        <w:t>. El Gobierno Nacional mediante Decreto podrá adelantar las correcciones necesarias para enmendar los errores de transcripción, aritméticos o de cálculo en la distribución del Presupuesto del Sistema General de Regalías.</w:t>
      </w:r>
    </w:p>
    <w:p w:rsidR="00285212" w:rsidRPr="0001304A" w:rsidRDefault="00285212" w:rsidP="00285212">
      <w:pPr>
        <w:keepNext/>
        <w:jc w:val="both"/>
        <w:outlineLvl w:val="0"/>
        <w:rPr>
          <w:rFonts w:ascii="Arial Narrow" w:hAnsi="Arial Narrow" w:cs="Arial"/>
          <w:color w:val="000000"/>
          <w:lang w:val="es-CO" w:eastAsia="es-CO"/>
        </w:rPr>
      </w:pPr>
    </w:p>
    <w:p w:rsidR="00285212" w:rsidRPr="0001304A" w:rsidRDefault="00285212" w:rsidP="00285212">
      <w:pPr>
        <w:jc w:val="both"/>
        <w:rPr>
          <w:rFonts w:ascii="Arial Narrow" w:hAnsi="Arial Narrow" w:cs="Arial"/>
          <w:color w:val="000000"/>
          <w:lang w:val="es-CO" w:eastAsia="es-CO"/>
        </w:rPr>
      </w:pPr>
    </w:p>
    <w:p w:rsidR="00D93DAD" w:rsidRDefault="00D93DAD" w:rsidP="00D93DAD">
      <w:pPr>
        <w:keepNext/>
        <w:jc w:val="both"/>
        <w:outlineLvl w:val="0"/>
        <w:rPr>
          <w:rFonts w:ascii="Arial Narrow" w:hAnsi="Arial Narrow" w:cs="Arial"/>
          <w:color w:val="000000"/>
          <w:lang w:val="es-CO" w:eastAsia="es-CO"/>
        </w:rPr>
      </w:pPr>
    </w:p>
    <w:p w:rsidR="00D93DAD" w:rsidRDefault="00D93DAD" w:rsidP="00D93DAD">
      <w:pPr>
        <w:keepNext/>
        <w:jc w:val="both"/>
        <w:outlineLvl w:val="0"/>
        <w:rPr>
          <w:rFonts w:ascii="Arial Narrow" w:hAnsi="Arial Narrow" w:cs="Arial"/>
          <w:color w:val="000000"/>
          <w:lang w:val="es-CO" w:eastAsia="es-CO"/>
        </w:rPr>
      </w:pPr>
    </w:p>
    <w:p w:rsidR="00D93DAD" w:rsidRDefault="00D93DAD" w:rsidP="00D93DAD">
      <w:pPr>
        <w:keepNext/>
        <w:jc w:val="both"/>
        <w:outlineLvl w:val="0"/>
        <w:rPr>
          <w:rFonts w:ascii="Arial Narrow" w:hAnsi="Arial Narrow" w:cs="Arial"/>
          <w:color w:val="000000"/>
          <w:lang w:val="es-CO" w:eastAsia="es-CO"/>
        </w:rPr>
      </w:pPr>
    </w:p>
    <w:p w:rsidR="00285212" w:rsidRDefault="00285212" w:rsidP="00285212">
      <w:pPr>
        <w:keepNext/>
        <w:numPr>
          <w:ilvl w:val="0"/>
          <w:numId w:val="14"/>
        </w:numPr>
        <w:ind w:left="0" w:firstLine="0"/>
        <w:jc w:val="both"/>
        <w:outlineLvl w:val="0"/>
        <w:rPr>
          <w:rFonts w:ascii="Arial Narrow" w:hAnsi="Arial Narrow" w:cs="Arial"/>
          <w:color w:val="000000"/>
          <w:lang w:val="es-CO" w:eastAsia="es-CO"/>
        </w:rPr>
      </w:pPr>
      <w:r w:rsidRPr="0001304A">
        <w:rPr>
          <w:rFonts w:ascii="Arial Narrow" w:hAnsi="Arial Narrow" w:cs="Arial"/>
          <w:color w:val="000000"/>
          <w:lang w:val="es-CO" w:eastAsia="es-CO"/>
        </w:rPr>
        <w:t xml:space="preserve"> </w:t>
      </w:r>
      <w:r w:rsidRPr="00EF2318">
        <w:rPr>
          <w:rFonts w:ascii="Arial Narrow" w:hAnsi="Arial Narrow" w:cs="Arial"/>
          <w:b/>
          <w:color w:val="000000"/>
          <w:lang w:val="es-CO" w:eastAsia="es-CO"/>
        </w:rPr>
        <w:t xml:space="preserve">Autorizaciones de vigencias futuras para órganos y ejecutores de proyectos financiados con los fondos de Ciencia, Tecnología e Innovación, de Desarrollo Regional y de Compensación Regional. </w:t>
      </w:r>
      <w:r w:rsidRPr="0001304A">
        <w:rPr>
          <w:rFonts w:ascii="Arial Narrow" w:hAnsi="Arial Narrow" w:cs="Arial"/>
          <w:color w:val="000000"/>
          <w:lang w:val="es-CO" w:eastAsia="es-CO"/>
        </w:rPr>
        <w:t>Para los efectos previstos en el artículo 94 de la Ley 1530 de 2012, el Consejo Superior de Política Fiscal (</w:t>
      </w:r>
      <w:proofErr w:type="spellStart"/>
      <w:r w:rsidRPr="0001304A">
        <w:rPr>
          <w:rFonts w:ascii="Arial Narrow" w:hAnsi="Arial Narrow" w:cs="Arial"/>
          <w:color w:val="000000"/>
          <w:lang w:val="es-CO" w:eastAsia="es-CO"/>
        </w:rPr>
        <w:t>Confis</w:t>
      </w:r>
      <w:proofErr w:type="spellEnd"/>
      <w:r w:rsidRPr="0001304A">
        <w:rPr>
          <w:rFonts w:ascii="Arial Narrow" w:hAnsi="Arial Narrow" w:cs="Arial"/>
          <w:color w:val="000000"/>
          <w:lang w:val="es-CO" w:eastAsia="es-CO"/>
        </w:rPr>
        <w:t>) dictará la política fiscal para la autorización de la afectación de presupuestos de posteriores bienalidades del Sistema General de Regalías.</w:t>
      </w:r>
    </w:p>
    <w:p w:rsidR="00285212" w:rsidRPr="0001304A" w:rsidRDefault="00285212" w:rsidP="00285212">
      <w:pPr>
        <w:keepNext/>
        <w:jc w:val="both"/>
        <w:outlineLvl w:val="0"/>
        <w:rPr>
          <w:rFonts w:ascii="Arial Narrow" w:hAnsi="Arial Narrow" w:cs="Arial"/>
          <w:color w:val="000000"/>
          <w:lang w:val="es-CO" w:eastAsia="es-CO"/>
        </w:rPr>
      </w:pPr>
    </w:p>
    <w:p w:rsidR="00285212" w:rsidRDefault="00285212" w:rsidP="00285212">
      <w:pPr>
        <w:jc w:val="both"/>
        <w:rPr>
          <w:rFonts w:ascii="Arial Narrow" w:hAnsi="Arial Narrow" w:cs="Arial"/>
          <w:color w:val="000000"/>
          <w:lang w:val="es-CO" w:eastAsia="es-CO"/>
        </w:rPr>
      </w:pPr>
      <w:r w:rsidRPr="0001304A">
        <w:rPr>
          <w:rFonts w:ascii="Arial Narrow" w:hAnsi="Arial Narrow" w:cs="Arial"/>
          <w:color w:val="000000"/>
          <w:lang w:val="es-CO" w:eastAsia="es-CO"/>
        </w:rPr>
        <w:t xml:space="preserve">Con base en dicha Política, el </w:t>
      </w:r>
      <w:proofErr w:type="spellStart"/>
      <w:r w:rsidRPr="0001304A">
        <w:rPr>
          <w:rFonts w:ascii="Arial Narrow" w:hAnsi="Arial Narrow" w:cs="Arial"/>
          <w:color w:val="000000"/>
          <w:lang w:val="es-CO" w:eastAsia="es-CO"/>
        </w:rPr>
        <w:t>Confis</w:t>
      </w:r>
      <w:proofErr w:type="spellEnd"/>
      <w:r w:rsidRPr="0001304A">
        <w:rPr>
          <w:rFonts w:ascii="Arial Narrow" w:hAnsi="Arial Narrow" w:cs="Arial"/>
          <w:color w:val="000000"/>
          <w:lang w:val="es-CO" w:eastAsia="es-CO"/>
        </w:rPr>
        <w:t xml:space="preserve"> aprobará las vigencias futuras de los Órganos del Sistema de </w:t>
      </w:r>
      <w:proofErr w:type="spellStart"/>
      <w:r w:rsidRPr="0001304A">
        <w:rPr>
          <w:rFonts w:ascii="Arial Narrow" w:hAnsi="Arial Narrow" w:cs="Arial"/>
          <w:color w:val="000000"/>
          <w:lang w:val="es-CO" w:eastAsia="es-CO"/>
        </w:rPr>
        <w:t>que</w:t>
      </w:r>
      <w:proofErr w:type="spellEnd"/>
      <w:r w:rsidRPr="0001304A">
        <w:rPr>
          <w:rFonts w:ascii="Arial Narrow" w:hAnsi="Arial Narrow" w:cs="Arial"/>
          <w:color w:val="000000"/>
          <w:lang w:val="es-CO" w:eastAsia="es-CO"/>
        </w:rPr>
        <w:t xml:space="preserve"> trata el artículo 3° de la presente ley y el monto máximo de recursos que, por este concepto soliciten los Órganos Colegiados de Administración y Decisión con cargo a los cupos departamentales en los Fondos de Ciencia, Tecnología e Innovación, de Desarrollo Regional y del 60% del Fondo de Compensación Regional para la respectiva aprobación de proyectos. La Dirección General del Presupuesto Público Nacional del Ministerio de Hacienda y Crédito Público autorizará las vigencias futuras a los Órganos del Sistema de </w:t>
      </w:r>
      <w:proofErr w:type="spellStart"/>
      <w:r w:rsidRPr="0001304A">
        <w:rPr>
          <w:rFonts w:ascii="Arial Narrow" w:hAnsi="Arial Narrow" w:cs="Arial"/>
          <w:color w:val="000000"/>
          <w:lang w:val="es-CO" w:eastAsia="es-CO"/>
        </w:rPr>
        <w:t>que</w:t>
      </w:r>
      <w:proofErr w:type="spellEnd"/>
      <w:r w:rsidRPr="0001304A">
        <w:rPr>
          <w:rFonts w:ascii="Arial Narrow" w:hAnsi="Arial Narrow" w:cs="Arial"/>
          <w:color w:val="000000"/>
          <w:lang w:val="es-CO" w:eastAsia="es-CO"/>
        </w:rPr>
        <w:t xml:space="preserve"> trata el artículo 3° de la presente ley y el monto máximo de recursos que soliciten los Órganos Colegiados, de acuerdo con lo aprobado por el </w:t>
      </w:r>
      <w:proofErr w:type="spellStart"/>
      <w:r w:rsidRPr="0001304A">
        <w:rPr>
          <w:rFonts w:ascii="Arial Narrow" w:hAnsi="Arial Narrow" w:cs="Arial"/>
          <w:color w:val="000000"/>
          <w:lang w:val="es-CO" w:eastAsia="es-CO"/>
        </w:rPr>
        <w:t>Confis</w:t>
      </w:r>
      <w:proofErr w:type="spellEnd"/>
      <w:r w:rsidRPr="0001304A">
        <w:rPr>
          <w:rFonts w:ascii="Arial Narrow" w:hAnsi="Arial Narrow" w:cs="Arial"/>
          <w:color w:val="000000"/>
          <w:lang w:val="es-CO" w:eastAsia="es-CO"/>
        </w:rPr>
        <w:t>.</w:t>
      </w:r>
    </w:p>
    <w:p w:rsidR="00285212" w:rsidRPr="0001304A" w:rsidRDefault="00285212" w:rsidP="00285212">
      <w:pPr>
        <w:jc w:val="both"/>
        <w:rPr>
          <w:rFonts w:ascii="Arial Narrow" w:hAnsi="Arial Narrow" w:cs="Arial"/>
          <w:color w:val="000000"/>
          <w:lang w:val="es-CO" w:eastAsia="es-CO"/>
        </w:rPr>
      </w:pPr>
    </w:p>
    <w:p w:rsidR="00285212" w:rsidRDefault="00285212" w:rsidP="00285212">
      <w:pPr>
        <w:jc w:val="both"/>
        <w:rPr>
          <w:rFonts w:ascii="Arial Narrow" w:hAnsi="Arial Narrow" w:cs="Arial"/>
          <w:color w:val="000000"/>
          <w:lang w:val="es-CO" w:eastAsia="es-CO"/>
        </w:rPr>
      </w:pPr>
      <w:r w:rsidRPr="0001304A">
        <w:rPr>
          <w:rFonts w:ascii="Arial Narrow" w:hAnsi="Arial Narrow" w:cs="Arial"/>
          <w:color w:val="000000"/>
          <w:lang w:val="es-CO" w:eastAsia="es-CO"/>
        </w:rPr>
        <w:t xml:space="preserve">Le corresponde al Órgano Colegiado de Administración y Decisión que apruebe el respectivo proyecto, dar las autorizaciones de vigencias futuras para la asunción de compromisos en los que se prevea la provisión de bienes y servicios por fuera de la bienalidad respectiva por parte </w:t>
      </w:r>
      <w:r>
        <w:rPr>
          <w:rFonts w:ascii="Arial Narrow" w:hAnsi="Arial Narrow" w:cs="Arial"/>
          <w:color w:val="000000"/>
          <w:lang w:val="es-CO" w:eastAsia="es-CO"/>
        </w:rPr>
        <w:t>de las entidades ejecutoras, y é</w:t>
      </w:r>
      <w:r w:rsidRPr="0001304A">
        <w:rPr>
          <w:rFonts w:ascii="Arial Narrow" w:hAnsi="Arial Narrow" w:cs="Arial"/>
          <w:color w:val="000000"/>
          <w:lang w:val="es-CO" w:eastAsia="es-CO"/>
        </w:rPr>
        <w:t>stas dispongan de apropiación suficiente con cargo al presupuesto del respectivo bienio del Sistema General de Regalías.</w:t>
      </w:r>
    </w:p>
    <w:p w:rsidR="00285212" w:rsidRPr="0001304A" w:rsidRDefault="00285212" w:rsidP="00285212">
      <w:pPr>
        <w:jc w:val="both"/>
        <w:rPr>
          <w:rFonts w:ascii="Arial Narrow" w:hAnsi="Arial Narrow" w:cs="Arial"/>
          <w:color w:val="000000"/>
          <w:lang w:val="es-CO" w:eastAsia="es-CO"/>
        </w:rPr>
      </w:pPr>
    </w:p>
    <w:p w:rsidR="00285212" w:rsidRDefault="00285212" w:rsidP="00285212">
      <w:pPr>
        <w:jc w:val="both"/>
        <w:rPr>
          <w:rFonts w:ascii="Arial Narrow" w:hAnsi="Arial Narrow" w:cs="Arial"/>
          <w:color w:val="000000"/>
          <w:lang w:val="es-CO" w:eastAsia="es-CO"/>
        </w:rPr>
      </w:pPr>
      <w:r w:rsidRPr="0001304A">
        <w:rPr>
          <w:rFonts w:ascii="Arial Narrow" w:hAnsi="Arial Narrow" w:cs="Arial"/>
          <w:color w:val="000000"/>
          <w:lang w:val="es-CO" w:eastAsia="es-CO"/>
        </w:rPr>
        <w:t>Así mismo, los Órganos Colegiados de Administración y Decisión autorizarán las vigencias futuras solicitadas por las entidades designadas como ejecutoras de los proyectos de inversión que requieran recursos de posteriores bienalidades del Sistema General de Regalías para la recepción de bienes y servicios por fuera de la bienalidad respectiva.</w:t>
      </w:r>
    </w:p>
    <w:p w:rsidR="00285212" w:rsidRPr="0001304A" w:rsidRDefault="00285212" w:rsidP="00285212">
      <w:pPr>
        <w:jc w:val="both"/>
        <w:rPr>
          <w:rFonts w:ascii="Arial Narrow" w:hAnsi="Arial Narrow" w:cs="Arial"/>
          <w:color w:val="000000"/>
          <w:lang w:val="es-CO" w:eastAsia="es-CO"/>
        </w:rPr>
      </w:pPr>
    </w:p>
    <w:p w:rsidR="00285212" w:rsidRDefault="00285212" w:rsidP="00285212">
      <w:pPr>
        <w:jc w:val="both"/>
        <w:rPr>
          <w:rFonts w:ascii="Arial Narrow" w:hAnsi="Arial Narrow" w:cs="Arial"/>
          <w:color w:val="000000"/>
          <w:lang w:val="es-CO" w:eastAsia="es-CO"/>
        </w:rPr>
      </w:pPr>
      <w:r w:rsidRPr="00EF2318">
        <w:rPr>
          <w:rFonts w:ascii="Arial Narrow" w:hAnsi="Arial Narrow" w:cs="Arial"/>
          <w:b/>
          <w:color w:val="000000"/>
          <w:lang w:val="es-CO" w:eastAsia="es-CO"/>
        </w:rPr>
        <w:t>Parágrafo 1°.</w:t>
      </w:r>
      <w:r w:rsidRPr="0001304A">
        <w:rPr>
          <w:rFonts w:ascii="Arial Narrow" w:hAnsi="Arial Narrow" w:cs="Arial"/>
          <w:color w:val="000000"/>
          <w:lang w:val="es-CO" w:eastAsia="es-CO"/>
        </w:rPr>
        <w:t xml:space="preserve"> La Comisión Rectora solo emitirá concepto respecto de las solicitudes de vigencias futuras presentadas por los órganos de carácter nacional del Sistema General de Regalías, de que trata el artículo 3° de la presente ley.</w:t>
      </w:r>
    </w:p>
    <w:p w:rsidR="00285212" w:rsidRPr="0001304A" w:rsidRDefault="00285212" w:rsidP="00285212">
      <w:pPr>
        <w:jc w:val="both"/>
        <w:rPr>
          <w:rFonts w:ascii="Arial Narrow" w:hAnsi="Arial Narrow" w:cs="Arial"/>
          <w:color w:val="000000"/>
          <w:lang w:val="es-CO" w:eastAsia="es-CO"/>
        </w:rPr>
      </w:pPr>
    </w:p>
    <w:p w:rsidR="00285212" w:rsidRDefault="00285212" w:rsidP="00285212">
      <w:pPr>
        <w:jc w:val="both"/>
        <w:rPr>
          <w:rFonts w:ascii="Arial Narrow" w:hAnsi="Arial Narrow" w:cs="Arial"/>
          <w:color w:val="000000"/>
          <w:lang w:val="es-CO" w:eastAsia="es-CO"/>
        </w:rPr>
      </w:pPr>
      <w:r w:rsidRPr="00EF2318">
        <w:rPr>
          <w:rFonts w:ascii="Arial Narrow" w:hAnsi="Arial Narrow" w:cs="Arial"/>
          <w:b/>
          <w:color w:val="000000"/>
          <w:lang w:val="es-CO" w:eastAsia="es-CO"/>
        </w:rPr>
        <w:t>Parágrafo 2°.</w:t>
      </w:r>
      <w:r w:rsidRPr="0001304A">
        <w:rPr>
          <w:rFonts w:ascii="Arial Narrow" w:hAnsi="Arial Narrow" w:cs="Arial"/>
          <w:color w:val="000000"/>
          <w:lang w:val="es-CO" w:eastAsia="es-CO"/>
        </w:rPr>
        <w:t xml:space="preserve"> Las vigencias futuras aprobadas por los Órganos Colegiados de Administración y Decisión con cargo al monto máximo de recursos que se pueda afectar de posteriores bienalidades, deberán ser reportadas por la Secretaría Técnica del respectivo Órganos Colegiado de Admini</w:t>
      </w:r>
      <w:r>
        <w:rPr>
          <w:rFonts w:ascii="Arial Narrow" w:hAnsi="Arial Narrow" w:cs="Arial"/>
          <w:color w:val="000000"/>
          <w:lang w:val="es-CO" w:eastAsia="es-CO"/>
        </w:rPr>
        <w:t xml:space="preserve">stración y Decisión, </w:t>
      </w:r>
      <w:r w:rsidRPr="0001304A">
        <w:rPr>
          <w:rFonts w:ascii="Arial Narrow" w:hAnsi="Arial Narrow" w:cs="Arial"/>
          <w:color w:val="000000"/>
          <w:lang w:val="es-CO" w:eastAsia="es-CO"/>
        </w:rPr>
        <w:t>a la Dirección General de Presupuesto Público Nacional del Ministerio de Hacienda y Crédito Público para su registro, dentro del mes siguiente a la aprobación correspondiente.</w:t>
      </w:r>
    </w:p>
    <w:p w:rsidR="00285212" w:rsidRPr="0001304A" w:rsidRDefault="00285212" w:rsidP="00285212">
      <w:pPr>
        <w:jc w:val="both"/>
        <w:rPr>
          <w:rFonts w:ascii="Arial Narrow" w:hAnsi="Arial Narrow" w:cs="Arial"/>
          <w:color w:val="000000"/>
          <w:lang w:val="es-CO" w:eastAsia="es-CO"/>
        </w:rPr>
      </w:pPr>
    </w:p>
    <w:p w:rsidR="00285212" w:rsidRPr="0001304A" w:rsidRDefault="00285212" w:rsidP="00285212">
      <w:pPr>
        <w:jc w:val="both"/>
        <w:rPr>
          <w:rFonts w:ascii="Arial Narrow" w:hAnsi="Arial Narrow" w:cs="Arial"/>
          <w:color w:val="000000"/>
          <w:lang w:val="es-CO" w:eastAsia="es-CO"/>
        </w:rPr>
      </w:pPr>
      <w:r w:rsidRPr="0001304A">
        <w:rPr>
          <w:rFonts w:ascii="Arial Narrow" w:hAnsi="Arial Narrow" w:cs="Arial"/>
          <w:color w:val="000000"/>
          <w:lang w:val="es-CO" w:eastAsia="es-CO"/>
        </w:rPr>
        <w:t>Los proyectos de inversión aprobados con cargo a las vigencias futuras autorizadas serán incluidos obligatoriamente por los Órganos Colegiados de Administración y Decisión en el anexo de proyectos que acompañe el siguiente presupuesto bienal correspondiente.</w:t>
      </w:r>
    </w:p>
    <w:p w:rsidR="00285212" w:rsidRDefault="00285212" w:rsidP="00285212">
      <w:pPr>
        <w:jc w:val="both"/>
        <w:rPr>
          <w:rFonts w:ascii="Arial Narrow" w:hAnsi="Arial Narrow" w:cs="Arial"/>
          <w:color w:val="000000"/>
          <w:lang w:val="es-CO" w:eastAsia="es-CO"/>
        </w:rPr>
      </w:pPr>
    </w:p>
    <w:p w:rsidR="00285212" w:rsidRDefault="00285212" w:rsidP="00285212">
      <w:pPr>
        <w:jc w:val="both"/>
        <w:rPr>
          <w:rFonts w:ascii="Arial Narrow" w:hAnsi="Arial Narrow" w:cs="Arial"/>
          <w:color w:val="000000"/>
          <w:lang w:val="es-CO" w:eastAsia="es-CO"/>
        </w:rPr>
      </w:pPr>
      <w:r w:rsidRPr="0001304A">
        <w:rPr>
          <w:rFonts w:ascii="Arial Narrow" w:hAnsi="Arial Narrow" w:cs="Arial"/>
          <w:color w:val="000000"/>
          <w:lang w:val="es-CO" w:eastAsia="es-CO"/>
        </w:rPr>
        <w:t>La ejecución de dichos proyectos tendrá prelación sobre nuevos proyectos aprobados por el Órgano Colegiado de Administración y Decisión respectivo.</w:t>
      </w:r>
    </w:p>
    <w:p w:rsidR="00285212" w:rsidRDefault="00285212" w:rsidP="00285212">
      <w:pPr>
        <w:jc w:val="both"/>
        <w:rPr>
          <w:rFonts w:ascii="Arial Narrow" w:hAnsi="Arial Narrow" w:cs="Arial"/>
          <w:color w:val="000000"/>
          <w:lang w:val="es-CO" w:eastAsia="es-CO"/>
        </w:rPr>
      </w:pPr>
    </w:p>
    <w:p w:rsidR="00D93DAD" w:rsidRDefault="00D93DAD" w:rsidP="00285212">
      <w:pPr>
        <w:jc w:val="both"/>
        <w:rPr>
          <w:rFonts w:ascii="Arial Narrow" w:hAnsi="Arial Narrow" w:cs="Arial"/>
          <w:color w:val="000000"/>
          <w:lang w:val="es-CO" w:eastAsia="es-CO"/>
        </w:rPr>
      </w:pPr>
    </w:p>
    <w:p w:rsidR="00D93DAD" w:rsidRDefault="00D93DAD" w:rsidP="00285212">
      <w:pPr>
        <w:jc w:val="both"/>
        <w:rPr>
          <w:rFonts w:ascii="Arial Narrow" w:hAnsi="Arial Narrow" w:cs="Arial"/>
          <w:color w:val="000000"/>
          <w:lang w:val="es-CO" w:eastAsia="es-CO"/>
        </w:rPr>
      </w:pPr>
    </w:p>
    <w:p w:rsidR="00D93DAD" w:rsidRPr="0001304A" w:rsidRDefault="00D93DAD" w:rsidP="00285212">
      <w:pPr>
        <w:jc w:val="both"/>
        <w:rPr>
          <w:rFonts w:ascii="Arial Narrow" w:hAnsi="Arial Narrow" w:cs="Arial"/>
          <w:color w:val="000000"/>
          <w:lang w:val="es-CO" w:eastAsia="es-CO"/>
        </w:rPr>
      </w:pPr>
    </w:p>
    <w:p w:rsidR="00285212" w:rsidRPr="0001304A" w:rsidRDefault="00285212" w:rsidP="00285212">
      <w:pPr>
        <w:keepNext/>
        <w:numPr>
          <w:ilvl w:val="0"/>
          <w:numId w:val="14"/>
        </w:numPr>
        <w:ind w:left="0" w:firstLine="0"/>
        <w:jc w:val="both"/>
        <w:outlineLvl w:val="0"/>
        <w:rPr>
          <w:rFonts w:ascii="Arial Narrow" w:hAnsi="Arial Narrow" w:cs="Arial"/>
          <w:color w:val="000000"/>
          <w:lang w:val="es-CO" w:eastAsia="es-CO"/>
        </w:rPr>
      </w:pPr>
      <w:r w:rsidRPr="00EF2318">
        <w:rPr>
          <w:rFonts w:ascii="Arial Narrow" w:hAnsi="Arial Narrow" w:cs="Arial"/>
          <w:b/>
          <w:color w:val="000000"/>
          <w:lang w:val="es-CO" w:eastAsia="es-CO"/>
        </w:rPr>
        <w:lastRenderedPageBreak/>
        <w:t>Autorización de vigencias futuras para proyectos financiados con asignaciones directas.</w:t>
      </w:r>
      <w:r w:rsidRPr="0001304A">
        <w:rPr>
          <w:rFonts w:ascii="Arial Narrow" w:hAnsi="Arial Narrow" w:cs="Arial"/>
          <w:color w:val="000000"/>
          <w:lang w:val="es-CO" w:eastAsia="es-CO"/>
        </w:rPr>
        <w:t xml:space="preserve"> Para efectos de lo dispuesto por el artículo 97 de la Ley 1530 de 2012, se entiende que el Órgano Colegiado de Administración y Decisión competente para otorgar autorizaciones de vigencias futuras, es el Órgano Colegiado de Administración y Decisión para asignaciones directas del nivel departamental, municipal o distrital, respectivo.</w:t>
      </w:r>
    </w:p>
    <w:p w:rsidR="00285212" w:rsidRDefault="00285212" w:rsidP="00285212">
      <w:pPr>
        <w:jc w:val="both"/>
        <w:rPr>
          <w:rFonts w:ascii="Arial Narrow" w:hAnsi="Arial Narrow" w:cs="Arial"/>
          <w:color w:val="000000"/>
          <w:lang w:val="es-CO" w:eastAsia="es-CO"/>
        </w:rPr>
      </w:pPr>
    </w:p>
    <w:p w:rsidR="00285212" w:rsidRDefault="00285212" w:rsidP="00285212">
      <w:pPr>
        <w:jc w:val="both"/>
        <w:rPr>
          <w:rFonts w:ascii="Arial Narrow" w:hAnsi="Arial Narrow" w:cs="Arial"/>
          <w:color w:val="000000"/>
          <w:lang w:val="es-CO" w:eastAsia="es-CO"/>
        </w:rPr>
      </w:pPr>
      <w:r w:rsidRPr="0001304A">
        <w:rPr>
          <w:rFonts w:ascii="Arial Narrow" w:hAnsi="Arial Narrow" w:cs="Arial"/>
          <w:color w:val="000000"/>
          <w:lang w:val="es-CO" w:eastAsia="es-CO"/>
        </w:rPr>
        <w:t>Para la autorización de vigencias futuras se requerirá únicamente la autorización del respectivo Órgano Colegiado de Administración y Decisión, los cuales para impartir dicha aprobación observarán los requisitos que se encuentran en el artículo 97 de la Ley 1530 de 2012, y los demás requisitos del artículo 12 de la Ley 819 de 2003 que le sean aplicables y que no le sean contrarios a las normas que regulan el Sistema General de Regalías.</w:t>
      </w:r>
    </w:p>
    <w:p w:rsidR="00285212" w:rsidRPr="0001304A" w:rsidRDefault="00285212" w:rsidP="00285212">
      <w:pPr>
        <w:jc w:val="both"/>
        <w:rPr>
          <w:rFonts w:ascii="Arial Narrow" w:hAnsi="Arial Narrow" w:cs="Arial"/>
          <w:color w:val="000000"/>
          <w:lang w:val="es-CO" w:eastAsia="es-CO"/>
        </w:rPr>
      </w:pPr>
    </w:p>
    <w:p w:rsidR="00285212" w:rsidRDefault="00285212" w:rsidP="00285212">
      <w:pPr>
        <w:keepNext/>
        <w:numPr>
          <w:ilvl w:val="0"/>
          <w:numId w:val="14"/>
        </w:numPr>
        <w:ind w:left="0" w:firstLine="0"/>
        <w:jc w:val="both"/>
        <w:outlineLvl w:val="0"/>
        <w:rPr>
          <w:rFonts w:ascii="Arial Narrow" w:hAnsi="Arial Narrow" w:cs="Arial"/>
          <w:color w:val="000000"/>
          <w:lang w:val="es-CO" w:eastAsia="es-CO"/>
        </w:rPr>
      </w:pPr>
      <w:r w:rsidRPr="00EF2318">
        <w:rPr>
          <w:rFonts w:ascii="Arial Narrow" w:hAnsi="Arial Narrow" w:cs="Arial"/>
          <w:b/>
          <w:color w:val="000000"/>
          <w:lang w:val="es-CO" w:eastAsia="es-CO"/>
        </w:rPr>
        <w:t>Responsabilidades de los miembros de los Órganos Colegiados de Administración y Decisión.</w:t>
      </w:r>
      <w:r w:rsidRPr="0001304A">
        <w:rPr>
          <w:rFonts w:ascii="Arial Narrow" w:hAnsi="Arial Narrow" w:cs="Arial"/>
          <w:color w:val="000000"/>
          <w:lang w:val="es-CO" w:eastAsia="es-CO"/>
        </w:rPr>
        <w:t xml:space="preserve"> Los miembros de los Órganos Colegiados de Administración y Decisión son responsables de </w:t>
      </w:r>
      <w:r>
        <w:rPr>
          <w:rFonts w:ascii="Arial Narrow" w:hAnsi="Arial Narrow" w:cs="Arial"/>
          <w:color w:val="000000"/>
          <w:lang w:val="es-CO" w:eastAsia="es-CO"/>
        </w:rPr>
        <w:t>evaluar, viabilizar, aprobar, priorizar</w:t>
      </w:r>
      <w:r w:rsidRPr="0001304A">
        <w:rPr>
          <w:rFonts w:ascii="Arial Narrow" w:hAnsi="Arial Narrow" w:cs="Arial"/>
          <w:color w:val="000000"/>
          <w:lang w:val="es-CO" w:eastAsia="es-CO"/>
        </w:rPr>
        <w:t xml:space="preserve"> los proyectos observando la pertinencia de</w:t>
      </w:r>
      <w:r>
        <w:rPr>
          <w:rFonts w:ascii="Arial Narrow" w:hAnsi="Arial Narrow" w:cs="Arial"/>
          <w:color w:val="000000"/>
          <w:lang w:val="es-CO" w:eastAsia="es-CO"/>
        </w:rPr>
        <w:t xml:space="preserve"> </w:t>
      </w:r>
      <w:r w:rsidRPr="0001304A">
        <w:rPr>
          <w:rFonts w:ascii="Arial Narrow" w:hAnsi="Arial Narrow" w:cs="Arial"/>
          <w:color w:val="000000"/>
          <w:lang w:val="es-CO" w:eastAsia="es-CO"/>
        </w:rPr>
        <w:t>l</w:t>
      </w:r>
      <w:r>
        <w:rPr>
          <w:rFonts w:ascii="Arial Narrow" w:hAnsi="Arial Narrow" w:cs="Arial"/>
          <w:color w:val="000000"/>
          <w:lang w:val="es-CO" w:eastAsia="es-CO"/>
        </w:rPr>
        <w:t>os</w:t>
      </w:r>
      <w:r w:rsidRPr="0001304A">
        <w:rPr>
          <w:rFonts w:ascii="Arial Narrow" w:hAnsi="Arial Narrow" w:cs="Arial"/>
          <w:color w:val="000000"/>
          <w:lang w:val="es-CO" w:eastAsia="es-CO"/>
        </w:rPr>
        <w:t xml:space="preserve"> mismo</w:t>
      </w:r>
      <w:r>
        <w:rPr>
          <w:rFonts w:ascii="Arial Narrow" w:hAnsi="Arial Narrow" w:cs="Arial"/>
          <w:color w:val="000000"/>
          <w:lang w:val="es-CO" w:eastAsia="es-CO"/>
        </w:rPr>
        <w:t>s</w:t>
      </w:r>
      <w:r w:rsidRPr="0001304A">
        <w:rPr>
          <w:rFonts w:ascii="Arial Narrow" w:hAnsi="Arial Narrow" w:cs="Arial"/>
          <w:color w:val="000000"/>
          <w:lang w:val="es-CO" w:eastAsia="es-CO"/>
        </w:rPr>
        <w:t xml:space="preserve">, su relevancia, el impacto y su coherencia con el Plan Nacional de Desarrollo o los planes de desarrollo de las entidades territoriales. En consecuencia, los miembros de los Órganos Colegiados de Administración y Decisión no son responsables por </w:t>
      </w:r>
      <w:r>
        <w:rPr>
          <w:rFonts w:ascii="Arial Narrow" w:hAnsi="Arial Narrow" w:cs="Arial"/>
          <w:color w:val="000000"/>
          <w:lang w:val="es-CO" w:eastAsia="es-CO"/>
        </w:rPr>
        <w:t>l</w:t>
      </w:r>
      <w:r w:rsidRPr="0001304A">
        <w:rPr>
          <w:rFonts w:ascii="Arial Narrow" w:hAnsi="Arial Narrow" w:cs="Arial"/>
          <w:color w:val="000000"/>
          <w:lang w:val="es-CO" w:eastAsia="es-CO"/>
        </w:rPr>
        <w:t>a ejecución de los proyectos.</w:t>
      </w:r>
    </w:p>
    <w:p w:rsidR="00285212" w:rsidRPr="0001304A" w:rsidRDefault="00285212" w:rsidP="00285212">
      <w:pPr>
        <w:keepNext/>
        <w:jc w:val="both"/>
        <w:outlineLvl w:val="0"/>
        <w:rPr>
          <w:rFonts w:ascii="Arial Narrow" w:hAnsi="Arial Narrow" w:cs="Arial"/>
          <w:color w:val="000000"/>
          <w:lang w:val="es-CO" w:eastAsia="es-CO"/>
        </w:rPr>
      </w:pPr>
    </w:p>
    <w:p w:rsidR="00285212" w:rsidRDefault="00285212" w:rsidP="00285212">
      <w:pPr>
        <w:keepNext/>
        <w:numPr>
          <w:ilvl w:val="0"/>
          <w:numId w:val="14"/>
        </w:numPr>
        <w:ind w:left="0" w:firstLine="0"/>
        <w:jc w:val="both"/>
        <w:outlineLvl w:val="0"/>
        <w:rPr>
          <w:rFonts w:ascii="Arial Narrow" w:hAnsi="Arial Narrow" w:cs="Arial"/>
          <w:color w:val="000000"/>
          <w:lang w:val="es-CO" w:eastAsia="es-CO"/>
        </w:rPr>
      </w:pPr>
      <w:r w:rsidRPr="00EF2318">
        <w:rPr>
          <w:rFonts w:ascii="Arial Narrow" w:hAnsi="Arial Narrow" w:cs="Arial"/>
          <w:b/>
          <w:color w:val="000000"/>
          <w:lang w:val="es-CO" w:eastAsia="es-CO"/>
        </w:rPr>
        <w:t>Corporaciones Autónomas Regionales</w:t>
      </w:r>
      <w:r w:rsidRPr="0001304A">
        <w:rPr>
          <w:rFonts w:ascii="Arial Narrow" w:hAnsi="Arial Narrow" w:cs="Arial"/>
          <w:color w:val="000000"/>
          <w:lang w:val="es-CO" w:eastAsia="es-CO"/>
        </w:rPr>
        <w:t>. De acuerdo con lo dispuesto en el artículo 39 de la Ley 1530 de 2012, las Corporaciones Autónomas Regionales (CAR), recibirán las compensaciones en los términos establecidos en los artículos 40, 41, 46, 47 y 48 de la Ley 141 de 1994.</w:t>
      </w:r>
    </w:p>
    <w:p w:rsidR="00285212" w:rsidRPr="0001304A" w:rsidRDefault="00285212" w:rsidP="00285212">
      <w:pPr>
        <w:keepNext/>
        <w:jc w:val="both"/>
        <w:outlineLvl w:val="0"/>
        <w:rPr>
          <w:rFonts w:ascii="Arial Narrow" w:hAnsi="Arial Narrow" w:cs="Arial"/>
          <w:color w:val="000000"/>
          <w:lang w:val="es-CO" w:eastAsia="es-CO"/>
        </w:rPr>
      </w:pPr>
    </w:p>
    <w:p w:rsidR="00285212" w:rsidRDefault="00285212" w:rsidP="00285212">
      <w:pPr>
        <w:jc w:val="both"/>
        <w:rPr>
          <w:rFonts w:ascii="Arial Narrow" w:hAnsi="Arial Narrow" w:cs="Arial"/>
          <w:color w:val="000000"/>
          <w:lang w:val="es-CO" w:eastAsia="es-CO"/>
        </w:rPr>
      </w:pPr>
      <w:r w:rsidRPr="0001304A">
        <w:rPr>
          <w:rFonts w:ascii="Arial Narrow" w:hAnsi="Arial Narrow" w:cs="Arial"/>
          <w:color w:val="000000"/>
          <w:lang w:val="es-CO" w:eastAsia="es-CO"/>
        </w:rPr>
        <w:t xml:space="preserve">El Ministerio de Minas y Energía, a través de la Agencia Nacional de Hidrocarburos y la Agencia Nacional </w:t>
      </w:r>
      <w:r>
        <w:rPr>
          <w:rFonts w:ascii="Arial Narrow" w:hAnsi="Arial Narrow" w:cs="Arial"/>
          <w:color w:val="000000"/>
          <w:lang w:val="es-CO" w:eastAsia="es-CO"/>
        </w:rPr>
        <w:t xml:space="preserve">de </w:t>
      </w:r>
      <w:r w:rsidRPr="0001304A">
        <w:rPr>
          <w:rFonts w:ascii="Arial Narrow" w:hAnsi="Arial Narrow" w:cs="Arial"/>
          <w:color w:val="000000"/>
          <w:lang w:val="es-CO" w:eastAsia="es-CO"/>
        </w:rPr>
        <w:t>Miner</w:t>
      </w:r>
      <w:r>
        <w:rPr>
          <w:rFonts w:ascii="Arial Narrow" w:hAnsi="Arial Narrow" w:cs="Arial"/>
          <w:color w:val="000000"/>
          <w:lang w:val="es-CO" w:eastAsia="es-CO"/>
        </w:rPr>
        <w:t>ía</w:t>
      </w:r>
      <w:r w:rsidRPr="0001304A">
        <w:rPr>
          <w:rFonts w:ascii="Arial Narrow" w:hAnsi="Arial Narrow" w:cs="Arial"/>
          <w:color w:val="000000"/>
          <w:lang w:val="es-CO" w:eastAsia="es-CO"/>
        </w:rPr>
        <w:t>, determinará los recursos de cada una de las corporaciones autónomas regionales beneficiarias de recursos del Sistema General de Regalías antes del primero (1°) de febrero de 2015, siguiendo el mismo procedimiento que realiza para la determinación de las asignaciones directas de que trata el inciso 2° del artículo 361 de la Constitución. El Ministerio de Minas y Energía a través de la Agencia Nacional de Hidrocarburos y la Agencia Nacional</w:t>
      </w:r>
      <w:r>
        <w:rPr>
          <w:rFonts w:ascii="Arial Narrow" w:hAnsi="Arial Narrow" w:cs="Arial"/>
          <w:color w:val="000000"/>
          <w:lang w:val="es-CO" w:eastAsia="es-CO"/>
        </w:rPr>
        <w:t xml:space="preserve"> de</w:t>
      </w:r>
      <w:r w:rsidRPr="0001304A">
        <w:rPr>
          <w:rFonts w:ascii="Arial Narrow" w:hAnsi="Arial Narrow" w:cs="Arial"/>
          <w:color w:val="000000"/>
          <w:lang w:val="es-CO" w:eastAsia="es-CO"/>
        </w:rPr>
        <w:t xml:space="preserve"> Mine</w:t>
      </w:r>
      <w:r>
        <w:rPr>
          <w:rFonts w:ascii="Arial Narrow" w:hAnsi="Arial Narrow" w:cs="Arial"/>
          <w:color w:val="000000"/>
          <w:lang w:val="es-CO" w:eastAsia="es-CO"/>
        </w:rPr>
        <w:t>ría</w:t>
      </w:r>
      <w:r w:rsidRPr="0001304A">
        <w:rPr>
          <w:rFonts w:ascii="Arial Narrow" w:hAnsi="Arial Narrow" w:cs="Arial"/>
          <w:color w:val="000000"/>
          <w:lang w:val="es-CO" w:eastAsia="es-CO"/>
        </w:rPr>
        <w:t>, informará al Departamento Nacional de Planeación para que este lo incluya dentro de la correspondiente distribución que envía al Ministerio de Hacienda y Crédito Público para el respectivo giro, conforme con las disposiciones legales que regulan la materia.</w:t>
      </w:r>
    </w:p>
    <w:p w:rsidR="00285212" w:rsidRPr="0001304A" w:rsidRDefault="00285212" w:rsidP="00285212">
      <w:pPr>
        <w:jc w:val="both"/>
        <w:rPr>
          <w:rFonts w:ascii="Arial Narrow" w:hAnsi="Arial Narrow" w:cs="Arial"/>
          <w:color w:val="000000"/>
          <w:lang w:val="es-CO" w:eastAsia="es-CO"/>
        </w:rPr>
      </w:pPr>
    </w:p>
    <w:p w:rsidR="00285212" w:rsidRDefault="00285212" w:rsidP="00285212">
      <w:pPr>
        <w:jc w:val="both"/>
        <w:rPr>
          <w:rFonts w:ascii="Arial Narrow" w:hAnsi="Arial Narrow" w:cs="Arial"/>
          <w:color w:val="000000"/>
          <w:lang w:val="es-CO" w:eastAsia="es-CO"/>
        </w:rPr>
      </w:pPr>
      <w:r w:rsidRPr="0001304A">
        <w:rPr>
          <w:rFonts w:ascii="Arial Narrow" w:hAnsi="Arial Narrow" w:cs="Arial"/>
          <w:color w:val="000000"/>
          <w:lang w:val="es-CO" w:eastAsia="es-CO"/>
        </w:rPr>
        <w:t>En concordancia con el parágrafo del artículo 80 de la Ley 1530 de 2012, las Corporaciones Autónomas Regionales beneficiarias de recursos del Sistema General de Regalías podrán presentar directamente a sus respectivos Órganos Colegiados de Administración y Decisión, proyectos de inversión que sean concordantes con los Planes de Acción Institucionales aprobados por sus Consejos Directivos, de conformidad con las reglas establecidas para las entidades territoriales en el artículo 25 de la Ley 1530 de 2012. Dichas Corporaciones tendrán derecho a ejecutar directamente los proyectos de inversión financiados con cargo a los recursos que reciben por concepto de asignaciones directas de regalías y compensaciones.</w:t>
      </w:r>
    </w:p>
    <w:p w:rsidR="00285212" w:rsidRPr="0001304A" w:rsidRDefault="00285212" w:rsidP="00285212">
      <w:pPr>
        <w:jc w:val="both"/>
        <w:rPr>
          <w:rFonts w:ascii="Arial Narrow" w:hAnsi="Arial Narrow" w:cs="Arial"/>
          <w:color w:val="000000"/>
          <w:lang w:val="es-CO" w:eastAsia="es-CO"/>
        </w:rPr>
      </w:pPr>
    </w:p>
    <w:p w:rsidR="00285212" w:rsidRDefault="00285212" w:rsidP="00285212">
      <w:pPr>
        <w:jc w:val="both"/>
        <w:rPr>
          <w:rFonts w:ascii="Arial Narrow" w:hAnsi="Arial Narrow" w:cs="Arial"/>
          <w:color w:val="000000"/>
          <w:lang w:val="es-CO" w:eastAsia="es-CO"/>
        </w:rPr>
      </w:pPr>
      <w:r w:rsidRPr="0001304A">
        <w:rPr>
          <w:rFonts w:ascii="Arial Narrow" w:hAnsi="Arial Narrow" w:cs="Arial"/>
          <w:color w:val="000000"/>
          <w:lang w:val="es-CO" w:eastAsia="es-CO"/>
        </w:rPr>
        <w:t>Lo previsto en el artículo 144 de la Ley 1530 de 2012, será aplicable a las Corporaciones Autónomas Regionales beneficiarias de asignaciones directas de regalías y compensaciones que hayan soportado compromisos futuros con cargo a dichos recursos.</w:t>
      </w:r>
    </w:p>
    <w:p w:rsidR="00D93DAD" w:rsidRDefault="00D93DAD" w:rsidP="00285212">
      <w:pPr>
        <w:jc w:val="both"/>
        <w:rPr>
          <w:rFonts w:ascii="Arial Narrow" w:hAnsi="Arial Narrow" w:cs="Arial"/>
          <w:color w:val="000000"/>
          <w:lang w:val="es-CO" w:eastAsia="es-CO"/>
        </w:rPr>
      </w:pPr>
    </w:p>
    <w:p w:rsidR="00D93DAD" w:rsidRDefault="00D93DAD" w:rsidP="00285212">
      <w:pPr>
        <w:jc w:val="both"/>
        <w:rPr>
          <w:rFonts w:ascii="Arial Narrow" w:hAnsi="Arial Narrow" w:cs="Arial"/>
          <w:color w:val="000000"/>
          <w:lang w:val="es-CO" w:eastAsia="es-CO"/>
        </w:rPr>
      </w:pPr>
    </w:p>
    <w:p w:rsidR="00D93DAD" w:rsidRDefault="00D93DAD" w:rsidP="00285212">
      <w:pPr>
        <w:jc w:val="both"/>
        <w:rPr>
          <w:rFonts w:ascii="Arial Narrow" w:hAnsi="Arial Narrow" w:cs="Arial"/>
          <w:color w:val="000000"/>
          <w:lang w:val="es-CO" w:eastAsia="es-CO"/>
        </w:rPr>
      </w:pPr>
    </w:p>
    <w:p w:rsidR="00D93DAD" w:rsidRDefault="00D93DAD" w:rsidP="00285212">
      <w:pPr>
        <w:jc w:val="both"/>
        <w:rPr>
          <w:rFonts w:ascii="Arial Narrow" w:hAnsi="Arial Narrow" w:cs="Arial"/>
          <w:color w:val="000000"/>
          <w:lang w:val="es-CO" w:eastAsia="es-CO"/>
        </w:rPr>
      </w:pPr>
    </w:p>
    <w:p w:rsidR="00D93DAD" w:rsidRDefault="00D93DAD" w:rsidP="00285212">
      <w:pPr>
        <w:jc w:val="both"/>
        <w:rPr>
          <w:rFonts w:ascii="Arial Narrow" w:hAnsi="Arial Narrow" w:cs="Arial"/>
          <w:color w:val="000000"/>
          <w:lang w:val="es-CO" w:eastAsia="es-CO"/>
        </w:rPr>
      </w:pPr>
    </w:p>
    <w:p w:rsidR="00D93DAD" w:rsidRDefault="00D93DAD" w:rsidP="00285212">
      <w:pPr>
        <w:jc w:val="both"/>
        <w:rPr>
          <w:rFonts w:ascii="Arial Narrow" w:hAnsi="Arial Narrow" w:cs="Arial"/>
          <w:color w:val="000000"/>
          <w:lang w:val="es-CO" w:eastAsia="es-CO"/>
        </w:rPr>
      </w:pPr>
    </w:p>
    <w:p w:rsidR="00D93DAD" w:rsidRDefault="00D93DAD" w:rsidP="00285212">
      <w:pPr>
        <w:jc w:val="both"/>
        <w:rPr>
          <w:rFonts w:ascii="Arial Narrow" w:hAnsi="Arial Narrow" w:cs="Arial"/>
          <w:color w:val="000000"/>
          <w:lang w:val="es-CO" w:eastAsia="es-CO"/>
        </w:rPr>
      </w:pPr>
    </w:p>
    <w:p w:rsidR="00285212" w:rsidRPr="0001304A" w:rsidRDefault="00285212" w:rsidP="00285212">
      <w:pPr>
        <w:jc w:val="both"/>
        <w:rPr>
          <w:rFonts w:ascii="Arial Narrow" w:hAnsi="Arial Narrow" w:cs="Arial"/>
          <w:color w:val="000000"/>
          <w:lang w:val="es-CO" w:eastAsia="es-CO"/>
        </w:rPr>
      </w:pPr>
    </w:p>
    <w:p w:rsidR="00285212" w:rsidRDefault="00285212" w:rsidP="00285212">
      <w:pPr>
        <w:keepNext/>
        <w:numPr>
          <w:ilvl w:val="0"/>
          <w:numId w:val="14"/>
        </w:numPr>
        <w:ind w:left="0" w:firstLine="0"/>
        <w:jc w:val="both"/>
        <w:outlineLvl w:val="0"/>
        <w:rPr>
          <w:rFonts w:ascii="Arial Narrow" w:hAnsi="Arial Narrow" w:cs="Arial"/>
          <w:color w:val="000000"/>
          <w:lang w:val="es-CO" w:eastAsia="es-CO"/>
        </w:rPr>
      </w:pPr>
      <w:r w:rsidRPr="00EF2318">
        <w:rPr>
          <w:rFonts w:ascii="Arial Narrow" w:hAnsi="Arial Narrow" w:cs="Arial"/>
          <w:b/>
          <w:color w:val="000000"/>
          <w:lang w:val="es-CO" w:eastAsia="es-CO"/>
        </w:rPr>
        <w:t>Lineamientos de Política en Ciencia, Tecnología e Innovación.</w:t>
      </w:r>
      <w:r w:rsidRPr="0001304A">
        <w:rPr>
          <w:rFonts w:ascii="Arial Narrow" w:hAnsi="Arial Narrow" w:cs="Arial"/>
          <w:color w:val="000000"/>
          <w:lang w:val="es-CO" w:eastAsia="es-CO"/>
        </w:rPr>
        <w:t xml:space="preserve"> El Departamento Administrativo de Ciencia, Tecnología e Innovación, Colciencias, propondrá a la Comisión Rectora del Sistema General de Regalías los lineamientos de política que articulen el Sistema Nacional de Ciencia, Tecnología e Innovación con la política de inversión de recursos del Fondo de Ciencia, Tecnología e Innovación del Sistema General de Regalías.</w:t>
      </w:r>
    </w:p>
    <w:p w:rsidR="00285212" w:rsidRPr="0001304A" w:rsidRDefault="00285212" w:rsidP="00285212">
      <w:pPr>
        <w:keepNext/>
        <w:jc w:val="both"/>
        <w:outlineLvl w:val="0"/>
        <w:rPr>
          <w:rFonts w:ascii="Arial Narrow" w:hAnsi="Arial Narrow" w:cs="Arial"/>
          <w:color w:val="000000"/>
          <w:lang w:val="es-CO" w:eastAsia="es-CO"/>
        </w:rPr>
      </w:pPr>
    </w:p>
    <w:p w:rsidR="00285212" w:rsidRDefault="00285212" w:rsidP="00285212">
      <w:pPr>
        <w:jc w:val="both"/>
        <w:rPr>
          <w:rFonts w:ascii="Arial Narrow" w:hAnsi="Arial Narrow" w:cs="Arial"/>
          <w:color w:val="000000"/>
          <w:lang w:val="es-CO" w:eastAsia="es-CO"/>
        </w:rPr>
      </w:pPr>
      <w:r w:rsidRPr="0001304A">
        <w:rPr>
          <w:rFonts w:ascii="Arial Narrow" w:hAnsi="Arial Narrow" w:cs="Arial"/>
          <w:color w:val="000000"/>
          <w:lang w:val="es-CO" w:eastAsia="es-CO"/>
        </w:rPr>
        <w:t>La Comisión Rectora fijará la política de los proyectos de inversión con cargo a los recursos del Fondo de Ciencia, Tecnología e Innovación. Dicha política deberá velar por la financiación de proyectos de inversión estratégicos de impacto regional. Para ello se podrán utilizar recursos de varios departamentos con interés en dicho proyecto. Todos los proyectos aprobados por el Órgano Colegiado de Administración y Decisión del Fondo de Ciencia, Tecnología e Innovación deberán enmarcarse dentro de estos lineamientos.</w:t>
      </w:r>
    </w:p>
    <w:p w:rsidR="00285212" w:rsidRPr="0001304A" w:rsidRDefault="00285212" w:rsidP="00285212">
      <w:pPr>
        <w:jc w:val="both"/>
        <w:rPr>
          <w:rFonts w:ascii="Arial Narrow" w:hAnsi="Arial Narrow" w:cs="Arial"/>
          <w:color w:val="000000"/>
          <w:lang w:val="es-CO" w:eastAsia="es-CO"/>
        </w:rPr>
      </w:pPr>
    </w:p>
    <w:p w:rsidR="00285212" w:rsidRDefault="00285212" w:rsidP="00285212">
      <w:pPr>
        <w:jc w:val="both"/>
        <w:rPr>
          <w:rFonts w:ascii="Arial Narrow" w:hAnsi="Arial Narrow" w:cs="Arial"/>
          <w:color w:val="000000"/>
          <w:lang w:val="es-CO" w:eastAsia="es-CO"/>
        </w:rPr>
      </w:pPr>
      <w:r w:rsidRPr="0001304A">
        <w:rPr>
          <w:rFonts w:ascii="Arial Narrow" w:hAnsi="Arial Narrow" w:cs="Arial"/>
          <w:color w:val="000000"/>
          <w:lang w:val="es-CO" w:eastAsia="es-CO"/>
        </w:rPr>
        <w:t>A su turno, cualquier entidad del orden nacional, podrá presentar proyectos susceptibles de ser financiados con cargo a los recursos del Fondo de Ciencia, Tecnología e Innovación, a través de la Secretaría Técnica del Órgano Colegiado de Administración y Decisión, sometiéndose a las normas legales y reglamentarias sobre la materia.</w:t>
      </w:r>
    </w:p>
    <w:p w:rsidR="00285212" w:rsidRPr="0001304A" w:rsidRDefault="00285212" w:rsidP="00285212">
      <w:pPr>
        <w:jc w:val="both"/>
        <w:rPr>
          <w:rFonts w:ascii="Arial Narrow" w:hAnsi="Arial Narrow" w:cs="Arial"/>
          <w:color w:val="000000"/>
          <w:lang w:val="es-CO" w:eastAsia="es-CO"/>
        </w:rPr>
      </w:pPr>
    </w:p>
    <w:p w:rsidR="00285212" w:rsidRPr="0001304A" w:rsidRDefault="00285212" w:rsidP="00285212">
      <w:pPr>
        <w:keepNext/>
        <w:numPr>
          <w:ilvl w:val="0"/>
          <w:numId w:val="14"/>
        </w:numPr>
        <w:ind w:left="0" w:firstLine="0"/>
        <w:jc w:val="both"/>
        <w:outlineLvl w:val="0"/>
        <w:rPr>
          <w:rFonts w:ascii="Arial Narrow" w:hAnsi="Arial Narrow" w:cs="Arial"/>
          <w:color w:val="000000"/>
          <w:lang w:val="es-CO" w:eastAsia="es-CO"/>
        </w:rPr>
      </w:pPr>
      <w:r w:rsidRPr="0001304A">
        <w:rPr>
          <w:rFonts w:ascii="Arial Narrow" w:hAnsi="Arial Narrow" w:cs="Arial"/>
          <w:color w:val="000000"/>
          <w:lang w:val="es-CO" w:eastAsia="es-CO"/>
        </w:rPr>
        <w:t xml:space="preserve"> </w:t>
      </w:r>
      <w:r w:rsidRPr="00EF2318">
        <w:rPr>
          <w:rFonts w:ascii="Arial Narrow" w:hAnsi="Arial Narrow" w:cs="Arial"/>
          <w:b/>
          <w:color w:val="000000"/>
          <w:lang w:val="es-CO" w:eastAsia="es-CO"/>
        </w:rPr>
        <w:t>Trámite de los proyectos presentados ante las entidades territoriales y los Órganos Colegiados de Administración y Decisión</w:t>
      </w:r>
      <w:r w:rsidRPr="0001304A">
        <w:rPr>
          <w:rFonts w:ascii="Arial Narrow" w:hAnsi="Arial Narrow" w:cs="Arial"/>
          <w:color w:val="000000"/>
          <w:lang w:val="es-CO" w:eastAsia="es-CO"/>
        </w:rPr>
        <w:t>. Los proyectos presentados a las entidades territoriales podrán ser radicados en la ventanilla que dispongan para el efecto las secretarías técnicas de los Órganos Colegiados de Administración y Decisión.</w:t>
      </w:r>
    </w:p>
    <w:p w:rsidR="00285212" w:rsidRDefault="00285212" w:rsidP="00285212">
      <w:pPr>
        <w:jc w:val="both"/>
        <w:rPr>
          <w:rFonts w:ascii="Arial Narrow" w:hAnsi="Arial Narrow" w:cs="Arial"/>
          <w:color w:val="000000"/>
          <w:lang w:val="es-CO" w:eastAsia="es-CO"/>
        </w:rPr>
      </w:pPr>
    </w:p>
    <w:p w:rsidR="00285212" w:rsidRDefault="00285212" w:rsidP="00285212">
      <w:pPr>
        <w:jc w:val="both"/>
        <w:rPr>
          <w:rFonts w:ascii="Arial Narrow" w:hAnsi="Arial Narrow" w:cs="Arial"/>
          <w:color w:val="000000"/>
          <w:lang w:val="es-CO" w:eastAsia="es-CO"/>
        </w:rPr>
      </w:pPr>
      <w:r w:rsidRPr="0001304A">
        <w:rPr>
          <w:rFonts w:ascii="Arial Narrow" w:hAnsi="Arial Narrow" w:cs="Arial"/>
          <w:color w:val="000000"/>
          <w:lang w:val="es-CO" w:eastAsia="es-CO"/>
        </w:rPr>
        <w:t>Recibidos los proyectos, las Secretarías Técnicas realizarán la revisión pertinente y los remitirán a las instancias verificadoras de requisitos, para que los proyectos surtan el proceso de verificación correspondiente.</w:t>
      </w:r>
    </w:p>
    <w:p w:rsidR="00285212" w:rsidRPr="0001304A" w:rsidRDefault="00285212" w:rsidP="00285212">
      <w:pPr>
        <w:jc w:val="both"/>
        <w:rPr>
          <w:rFonts w:ascii="Arial Narrow" w:hAnsi="Arial Narrow" w:cs="Arial"/>
          <w:color w:val="000000"/>
          <w:lang w:val="es-CO" w:eastAsia="es-CO"/>
        </w:rPr>
      </w:pPr>
    </w:p>
    <w:p w:rsidR="00285212" w:rsidRDefault="00285212" w:rsidP="00285212">
      <w:pPr>
        <w:jc w:val="both"/>
        <w:rPr>
          <w:rFonts w:ascii="Arial Narrow" w:hAnsi="Arial Narrow" w:cs="Arial"/>
          <w:color w:val="000000"/>
          <w:lang w:val="es-CO" w:eastAsia="es-CO"/>
        </w:rPr>
      </w:pPr>
      <w:r w:rsidRPr="0001304A">
        <w:rPr>
          <w:rFonts w:ascii="Arial Narrow" w:hAnsi="Arial Narrow" w:cs="Arial"/>
          <w:color w:val="000000"/>
          <w:lang w:val="es-CO" w:eastAsia="es-CO"/>
        </w:rPr>
        <w:t>Las Secretarías Técnicas deberán presentar ante los miembros de los Órganos Colegiados de Administración y Decisión todos los proyectos que cumplan con la verificación de requisitos que realice el Departamento Nacional de Planeación, el Departamento Administrativo de Ciencia y Tecnología e Innovación y las Secretarías de Planeación de las entidades territoriales, según corresponda.</w:t>
      </w:r>
    </w:p>
    <w:p w:rsidR="00285212" w:rsidRPr="0001304A" w:rsidRDefault="00285212" w:rsidP="00285212">
      <w:pPr>
        <w:jc w:val="both"/>
        <w:rPr>
          <w:rFonts w:ascii="Arial Narrow" w:hAnsi="Arial Narrow" w:cs="Arial"/>
          <w:color w:val="000000"/>
          <w:lang w:val="es-CO" w:eastAsia="es-CO"/>
        </w:rPr>
      </w:pPr>
    </w:p>
    <w:p w:rsidR="00285212" w:rsidRDefault="00285212" w:rsidP="00285212">
      <w:pPr>
        <w:jc w:val="both"/>
        <w:rPr>
          <w:rFonts w:ascii="Arial Narrow" w:hAnsi="Arial Narrow" w:cs="Arial"/>
          <w:color w:val="000000"/>
          <w:lang w:val="es-CO" w:eastAsia="es-CO"/>
        </w:rPr>
      </w:pPr>
      <w:r w:rsidRPr="0001304A">
        <w:rPr>
          <w:rFonts w:ascii="Arial Narrow" w:hAnsi="Arial Narrow" w:cs="Arial"/>
          <w:color w:val="000000"/>
          <w:lang w:val="es-CO" w:eastAsia="es-CO"/>
        </w:rPr>
        <w:t>El Sistema de Monitoreo, Seguimiento, Control y Evaluación del Sistema General de Regalías prestará especial atención a este procedimiento.</w:t>
      </w:r>
    </w:p>
    <w:p w:rsidR="00285212" w:rsidRPr="0001304A" w:rsidRDefault="00285212" w:rsidP="00285212">
      <w:pPr>
        <w:jc w:val="both"/>
        <w:rPr>
          <w:rFonts w:ascii="Arial Narrow" w:hAnsi="Arial Narrow" w:cs="Arial"/>
          <w:color w:val="000000"/>
          <w:lang w:val="es-CO" w:eastAsia="es-CO"/>
        </w:rPr>
      </w:pPr>
    </w:p>
    <w:p w:rsidR="00285212" w:rsidRDefault="00285212" w:rsidP="00285212">
      <w:pPr>
        <w:jc w:val="both"/>
        <w:rPr>
          <w:rFonts w:ascii="Arial Narrow" w:hAnsi="Arial Narrow" w:cs="Arial"/>
          <w:color w:val="000000"/>
          <w:lang w:val="es-CO" w:eastAsia="es-CO"/>
        </w:rPr>
      </w:pPr>
      <w:r w:rsidRPr="00EF2318">
        <w:rPr>
          <w:rFonts w:ascii="Arial Narrow" w:hAnsi="Arial Narrow" w:cs="Arial"/>
          <w:b/>
          <w:color w:val="000000"/>
          <w:lang w:val="es-CO" w:eastAsia="es-CO"/>
        </w:rPr>
        <w:t>Parágrafo.</w:t>
      </w:r>
      <w:r w:rsidRPr="0001304A">
        <w:rPr>
          <w:rFonts w:ascii="Arial Narrow" w:hAnsi="Arial Narrow" w:cs="Arial"/>
          <w:color w:val="000000"/>
          <w:lang w:val="es-CO" w:eastAsia="es-CO"/>
        </w:rPr>
        <w:t xml:space="preserve"> El Departamento Nacional de Planeación garantizará el funcionamiento de la ventanilla única con el fin de que los representantes legales de las entidades territoriales presenten proyectos que se pretendan financiar con recursos del Fondo de Desarrollo Regional y del 60% del Fondo de Compensación Regional, haciendo uso del procedimiento </w:t>
      </w:r>
      <w:r>
        <w:rPr>
          <w:rFonts w:ascii="Arial Narrow" w:hAnsi="Arial Narrow" w:cs="Arial"/>
          <w:color w:val="000000"/>
          <w:lang w:val="es-CO" w:eastAsia="es-CO"/>
        </w:rPr>
        <w:t xml:space="preserve">establecido por </w:t>
      </w:r>
      <w:r w:rsidRPr="0001304A">
        <w:rPr>
          <w:rFonts w:ascii="Arial Narrow" w:hAnsi="Arial Narrow" w:cs="Arial"/>
          <w:color w:val="000000"/>
          <w:lang w:val="es-CO" w:eastAsia="es-CO"/>
        </w:rPr>
        <w:t>el Departamento Nacional de Planeación hasta la implementación de una Plataforma Integrada de Información del Sistema General de Regalías.</w:t>
      </w:r>
    </w:p>
    <w:p w:rsidR="00285212" w:rsidRPr="0001304A" w:rsidRDefault="00285212" w:rsidP="00285212">
      <w:pPr>
        <w:jc w:val="both"/>
        <w:rPr>
          <w:rFonts w:ascii="Arial Narrow" w:hAnsi="Arial Narrow" w:cs="Arial"/>
          <w:color w:val="000000"/>
          <w:lang w:val="es-CO" w:eastAsia="es-CO"/>
        </w:rPr>
      </w:pPr>
    </w:p>
    <w:p w:rsidR="00285212" w:rsidRDefault="00285212" w:rsidP="00285212">
      <w:pPr>
        <w:jc w:val="both"/>
        <w:rPr>
          <w:rFonts w:ascii="Arial Narrow" w:hAnsi="Arial Narrow" w:cs="Arial"/>
          <w:color w:val="000000"/>
          <w:lang w:val="es-CO" w:eastAsia="es-CO"/>
        </w:rPr>
      </w:pPr>
      <w:r w:rsidRPr="0001304A">
        <w:rPr>
          <w:rFonts w:ascii="Arial Narrow" w:hAnsi="Arial Narrow" w:cs="Arial"/>
          <w:color w:val="000000"/>
          <w:lang w:val="es-CO" w:eastAsia="es-CO"/>
        </w:rPr>
        <w:t>Los representantes legales podrán presentar los proyectos de inversión en las Secretarías Técnicas de los Órganos Colegiados de Administración y Decisión o en la ventanilla única a la que se refiere el inciso anterior.</w:t>
      </w:r>
    </w:p>
    <w:p w:rsidR="00285212" w:rsidRPr="0001304A" w:rsidRDefault="00285212" w:rsidP="00285212">
      <w:pPr>
        <w:jc w:val="both"/>
        <w:rPr>
          <w:rFonts w:ascii="Arial Narrow" w:hAnsi="Arial Narrow" w:cs="Arial"/>
          <w:color w:val="000000"/>
          <w:lang w:val="es-CO" w:eastAsia="es-CO"/>
        </w:rPr>
      </w:pPr>
    </w:p>
    <w:p w:rsidR="00285212" w:rsidRDefault="00285212" w:rsidP="00285212">
      <w:pPr>
        <w:jc w:val="both"/>
        <w:rPr>
          <w:rFonts w:ascii="Arial Narrow" w:hAnsi="Arial Narrow" w:cs="Arial"/>
          <w:color w:val="000000"/>
          <w:lang w:val="es-CO" w:eastAsia="es-CO"/>
        </w:rPr>
      </w:pPr>
      <w:r w:rsidRPr="0001304A">
        <w:rPr>
          <w:rFonts w:ascii="Arial Narrow" w:hAnsi="Arial Narrow" w:cs="Arial"/>
          <w:color w:val="000000"/>
          <w:lang w:val="es-CO" w:eastAsia="es-CO"/>
        </w:rPr>
        <w:t>El Departamento Nacional de Planeación verificará el cumplimiento de los requisitos previstos en las disposiciones vigentes y remitirá a la Secretaría Técnica de los Órganos Colegiados de Administración y Decisión su respectivo certificado de verificación de requisitos.</w:t>
      </w:r>
    </w:p>
    <w:p w:rsidR="00285212" w:rsidRPr="0001304A" w:rsidRDefault="00285212" w:rsidP="00285212">
      <w:pPr>
        <w:jc w:val="both"/>
        <w:rPr>
          <w:rFonts w:ascii="Arial Narrow" w:hAnsi="Arial Narrow" w:cs="Arial"/>
          <w:color w:val="000000"/>
          <w:lang w:val="es-CO" w:eastAsia="es-CO"/>
        </w:rPr>
      </w:pPr>
    </w:p>
    <w:p w:rsidR="00285212" w:rsidRPr="00117FC1" w:rsidRDefault="00285212" w:rsidP="00285212">
      <w:pPr>
        <w:keepNext/>
        <w:numPr>
          <w:ilvl w:val="0"/>
          <w:numId w:val="14"/>
        </w:numPr>
        <w:ind w:left="0" w:firstLine="0"/>
        <w:jc w:val="both"/>
        <w:outlineLvl w:val="0"/>
        <w:rPr>
          <w:rFonts w:ascii="Arial Narrow" w:hAnsi="Arial Narrow" w:cs="Arial"/>
          <w:color w:val="000000"/>
          <w:lang w:val="es-CO" w:eastAsia="es-CO"/>
        </w:rPr>
      </w:pPr>
      <w:r w:rsidRPr="00117FC1">
        <w:rPr>
          <w:rFonts w:ascii="Arial Narrow" w:hAnsi="Arial Narrow" w:cs="Arial"/>
          <w:b/>
          <w:color w:val="000000"/>
          <w:lang w:val="es-CO" w:eastAsia="es-CO"/>
        </w:rPr>
        <w:lastRenderedPageBreak/>
        <w:t>Aprobación de proyectos en los Fondos del Sistema General de Regalías.</w:t>
      </w:r>
      <w:r w:rsidRPr="00117FC1">
        <w:rPr>
          <w:rFonts w:ascii="Arial Narrow" w:hAnsi="Arial Narrow" w:cs="Arial"/>
          <w:color w:val="000000"/>
          <w:lang w:val="es-CO" w:eastAsia="es-CO"/>
        </w:rPr>
        <w:t xml:space="preserve"> En desarrollo del mandato previsto en el inciso 8° del artículo 361 de la Constitución Política, los proyectos de inversión susceptibles de financiamiento por los Fondos de Desarrollo Regional y del Fondo de Ciencia, Tecnología e Innovación, para su aprobación y designación de la entidad pública ejecutora deberán ser acordados entre las entidades territoriales y el Gobierno Nacional. En consecuencia la decisión deberá ser tomada en consenso por los representantes de las entidades territoriales y el Gobierno Nacional.</w:t>
      </w:r>
    </w:p>
    <w:p w:rsidR="00285212" w:rsidRPr="0001304A" w:rsidRDefault="00285212" w:rsidP="00285212">
      <w:pPr>
        <w:keepNext/>
        <w:jc w:val="both"/>
        <w:outlineLvl w:val="0"/>
        <w:rPr>
          <w:rFonts w:ascii="Arial Narrow" w:hAnsi="Arial Narrow" w:cs="Arial"/>
          <w:color w:val="000000"/>
          <w:lang w:val="es-CO" w:eastAsia="es-CO"/>
        </w:rPr>
      </w:pPr>
    </w:p>
    <w:p w:rsidR="00285212" w:rsidRDefault="00285212" w:rsidP="00285212">
      <w:pPr>
        <w:keepNext/>
        <w:numPr>
          <w:ilvl w:val="0"/>
          <w:numId w:val="14"/>
        </w:numPr>
        <w:ind w:left="0" w:firstLine="0"/>
        <w:jc w:val="both"/>
        <w:outlineLvl w:val="0"/>
        <w:rPr>
          <w:rFonts w:ascii="Arial Narrow" w:hAnsi="Arial Narrow" w:cs="Arial"/>
          <w:color w:val="000000"/>
          <w:lang w:val="es-CO" w:eastAsia="es-CO"/>
        </w:rPr>
      </w:pPr>
      <w:r w:rsidRPr="00EF2318">
        <w:rPr>
          <w:rFonts w:ascii="Arial Narrow" w:hAnsi="Arial Narrow" w:cs="Arial"/>
          <w:b/>
          <w:color w:val="000000"/>
          <w:lang w:val="es-CO" w:eastAsia="es-CO"/>
        </w:rPr>
        <w:t>Designación de ejecutor.</w:t>
      </w:r>
      <w:r w:rsidRPr="0001304A">
        <w:rPr>
          <w:rFonts w:ascii="Arial Narrow" w:hAnsi="Arial Narrow" w:cs="Arial"/>
          <w:color w:val="000000"/>
          <w:lang w:val="es-CO" w:eastAsia="es-CO"/>
        </w:rPr>
        <w:t xml:space="preserve"> Para los efectos previstos </w:t>
      </w:r>
      <w:r w:rsidRPr="00FF4694">
        <w:rPr>
          <w:rFonts w:ascii="Arial Narrow" w:hAnsi="Arial Narrow" w:cs="Arial"/>
          <w:color w:val="000000"/>
          <w:lang w:val="es-CO" w:eastAsia="es-CO"/>
        </w:rPr>
        <w:t>en el artículo 26</w:t>
      </w:r>
      <w:r w:rsidRPr="0001304A">
        <w:rPr>
          <w:rFonts w:ascii="Arial Narrow" w:hAnsi="Arial Narrow" w:cs="Arial"/>
          <w:color w:val="000000"/>
          <w:lang w:val="es-CO" w:eastAsia="es-CO"/>
        </w:rPr>
        <w:t xml:space="preserve"> de la presente ley y en concordancia con el artículo 28 de la Ley 1530 de 2012, los Órganos Colegiados de Administración y Decisión designarán los ejecutores de los proyectos de inversión </w:t>
      </w:r>
      <w:r>
        <w:rPr>
          <w:rFonts w:ascii="Arial Narrow" w:hAnsi="Arial Narrow" w:cs="Arial"/>
          <w:color w:val="000000"/>
          <w:lang w:val="es-CO" w:eastAsia="es-CO"/>
        </w:rPr>
        <w:t xml:space="preserve">y la entidad pública designada para adelantar la contratación de la interventoría </w:t>
      </w:r>
      <w:r w:rsidRPr="0001304A">
        <w:rPr>
          <w:rFonts w:ascii="Arial Narrow" w:hAnsi="Arial Narrow" w:cs="Arial"/>
          <w:color w:val="000000"/>
          <w:lang w:val="es-CO" w:eastAsia="es-CO"/>
        </w:rPr>
        <w:t>considerando, entre otros criterios, la zona de influencia del proyecto y la entidad territorial formuladora del mismo.</w:t>
      </w:r>
    </w:p>
    <w:p w:rsidR="00285212" w:rsidRPr="00EF2318" w:rsidRDefault="00285212" w:rsidP="00285212">
      <w:pPr>
        <w:keepNext/>
        <w:jc w:val="both"/>
        <w:outlineLvl w:val="0"/>
        <w:rPr>
          <w:rFonts w:ascii="Arial Narrow" w:hAnsi="Arial Narrow" w:cs="Arial"/>
          <w:b/>
          <w:color w:val="000000"/>
          <w:lang w:val="es-CO" w:eastAsia="es-CO"/>
        </w:rPr>
      </w:pPr>
    </w:p>
    <w:p w:rsidR="00285212" w:rsidRPr="0001304A" w:rsidRDefault="00285212" w:rsidP="00285212">
      <w:pPr>
        <w:keepNext/>
        <w:numPr>
          <w:ilvl w:val="0"/>
          <w:numId w:val="14"/>
        </w:numPr>
        <w:ind w:left="0" w:firstLine="0"/>
        <w:jc w:val="both"/>
        <w:outlineLvl w:val="0"/>
        <w:rPr>
          <w:rFonts w:ascii="Arial Narrow" w:hAnsi="Arial Narrow" w:cs="Arial"/>
          <w:color w:val="000000"/>
          <w:lang w:val="es-CO" w:eastAsia="es-CO"/>
        </w:rPr>
      </w:pPr>
      <w:r w:rsidRPr="00EF2318">
        <w:rPr>
          <w:rFonts w:ascii="Arial Narrow" w:hAnsi="Arial Narrow" w:cs="Arial"/>
          <w:b/>
          <w:color w:val="000000"/>
          <w:lang w:val="es-CO" w:eastAsia="es-CO"/>
        </w:rPr>
        <w:t>Plantas de Personal de Carácter Temporal para los Órganos del Sistema General de Regalías</w:t>
      </w:r>
      <w:r w:rsidRPr="0001304A">
        <w:rPr>
          <w:rFonts w:ascii="Arial Narrow" w:hAnsi="Arial Narrow" w:cs="Arial"/>
          <w:color w:val="000000"/>
          <w:lang w:val="es-CO" w:eastAsia="es-CO"/>
        </w:rPr>
        <w:t>. Los empleos temporales de las plantas de personal requeridos para el cumplimiento de las funciones de los órganos def</w:t>
      </w:r>
      <w:r w:rsidR="000615CA">
        <w:rPr>
          <w:rFonts w:ascii="Arial Narrow" w:hAnsi="Arial Narrow" w:cs="Arial"/>
          <w:color w:val="000000"/>
          <w:lang w:val="es-CO" w:eastAsia="es-CO"/>
        </w:rPr>
        <w:t>inidos en el artículo 3° de la presente l</w:t>
      </w:r>
      <w:r w:rsidRPr="0001304A">
        <w:rPr>
          <w:rFonts w:ascii="Arial Narrow" w:hAnsi="Arial Narrow" w:cs="Arial"/>
          <w:color w:val="000000"/>
          <w:lang w:val="es-CO" w:eastAsia="es-CO"/>
        </w:rPr>
        <w:t xml:space="preserve">ey, son de libre nombramiento y remoción, independientemente del nivel y dependencia a los cuales pertenezcan. </w:t>
      </w:r>
    </w:p>
    <w:p w:rsidR="00285212" w:rsidRPr="0001304A" w:rsidRDefault="00285212" w:rsidP="00285212">
      <w:pPr>
        <w:jc w:val="both"/>
        <w:rPr>
          <w:rFonts w:ascii="Arial Narrow" w:hAnsi="Arial Narrow" w:cs="Arial"/>
          <w:color w:val="000000"/>
          <w:lang w:val="es-CO" w:eastAsia="es-CO"/>
        </w:rPr>
      </w:pPr>
    </w:p>
    <w:p w:rsidR="00285212" w:rsidRDefault="00285212" w:rsidP="00285212">
      <w:pPr>
        <w:jc w:val="both"/>
        <w:rPr>
          <w:rFonts w:ascii="Arial Narrow" w:hAnsi="Arial Narrow" w:cs="Arial"/>
          <w:color w:val="000000"/>
          <w:lang w:val="es-CO" w:eastAsia="es-CO"/>
        </w:rPr>
      </w:pPr>
      <w:r w:rsidRPr="00A91970">
        <w:rPr>
          <w:rFonts w:ascii="Arial Narrow" w:hAnsi="Arial Narrow" w:cs="Arial"/>
          <w:b/>
          <w:color w:val="000000"/>
          <w:lang w:val="es-CO" w:eastAsia="es-CO"/>
        </w:rPr>
        <w:t>Parágrafo</w:t>
      </w:r>
      <w:r>
        <w:rPr>
          <w:rFonts w:ascii="Arial Narrow" w:hAnsi="Arial Narrow" w:cs="Arial"/>
          <w:b/>
          <w:color w:val="000000"/>
          <w:lang w:val="es-CO" w:eastAsia="es-CO"/>
        </w:rPr>
        <w:t>.</w:t>
      </w:r>
      <w:r w:rsidRPr="0001304A">
        <w:rPr>
          <w:rFonts w:ascii="Arial Narrow" w:hAnsi="Arial Narrow" w:cs="Arial"/>
          <w:color w:val="000000"/>
          <w:lang w:val="es-CO" w:eastAsia="es-CO"/>
        </w:rPr>
        <w:t xml:space="preserve"> Las plantas de personal de carácter temporal a las que se refiere el inciso anterior, y que hayan sido estructuradas e</w:t>
      </w:r>
      <w:r w:rsidR="00283D10">
        <w:rPr>
          <w:rFonts w:ascii="Arial Narrow" w:hAnsi="Arial Narrow" w:cs="Arial"/>
          <w:color w:val="000000"/>
          <w:lang w:val="es-CO" w:eastAsia="es-CO"/>
        </w:rPr>
        <w:t>n virtud del artículo 33 de la L</w:t>
      </w:r>
      <w:r w:rsidRPr="0001304A">
        <w:rPr>
          <w:rFonts w:ascii="Arial Narrow" w:hAnsi="Arial Narrow" w:cs="Arial"/>
          <w:color w:val="000000"/>
          <w:lang w:val="es-CO" w:eastAsia="es-CO"/>
        </w:rPr>
        <w:t>ey 1606 de 2012, continuarán su funcionamiento durante la vigencia de la presente Le</w:t>
      </w:r>
      <w:r>
        <w:rPr>
          <w:rFonts w:ascii="Arial Narrow" w:hAnsi="Arial Narrow" w:cs="Arial"/>
          <w:color w:val="000000"/>
          <w:lang w:val="es-CO" w:eastAsia="es-CO"/>
        </w:rPr>
        <w:t>y, sin solución de continuidad.</w:t>
      </w:r>
    </w:p>
    <w:p w:rsidR="00285212" w:rsidRPr="0001304A" w:rsidRDefault="00285212" w:rsidP="00285212">
      <w:pPr>
        <w:jc w:val="both"/>
        <w:rPr>
          <w:rFonts w:ascii="Arial Narrow" w:hAnsi="Arial Narrow" w:cs="Arial"/>
          <w:color w:val="000000"/>
          <w:lang w:val="es-CO" w:eastAsia="es-CO"/>
        </w:rPr>
      </w:pPr>
    </w:p>
    <w:p w:rsidR="00285212" w:rsidRDefault="00285212" w:rsidP="00285212">
      <w:pPr>
        <w:keepNext/>
        <w:numPr>
          <w:ilvl w:val="0"/>
          <w:numId w:val="14"/>
        </w:numPr>
        <w:ind w:left="0" w:firstLine="0"/>
        <w:jc w:val="both"/>
        <w:outlineLvl w:val="0"/>
        <w:rPr>
          <w:rFonts w:ascii="Arial Narrow" w:hAnsi="Arial Narrow" w:cs="Arial"/>
          <w:color w:val="000000"/>
          <w:lang w:val="es-CO" w:eastAsia="es-CO"/>
        </w:rPr>
      </w:pPr>
      <w:r w:rsidRPr="00EF2318">
        <w:rPr>
          <w:rFonts w:ascii="Arial Narrow" w:hAnsi="Arial Narrow" w:cs="Arial"/>
          <w:b/>
          <w:color w:val="000000"/>
          <w:lang w:val="es-CO" w:eastAsia="es-CO"/>
        </w:rPr>
        <w:t>Recursos diferendos limítrofes.</w:t>
      </w:r>
      <w:r>
        <w:rPr>
          <w:rFonts w:ascii="Arial Narrow" w:hAnsi="Arial Narrow" w:cs="Arial"/>
          <w:color w:val="000000"/>
          <w:lang w:val="es-CO" w:eastAsia="es-CO"/>
        </w:rPr>
        <w:t xml:space="preserve"> </w:t>
      </w:r>
      <w:r w:rsidRPr="0001304A">
        <w:rPr>
          <w:rFonts w:ascii="Arial Narrow" w:hAnsi="Arial Narrow" w:cs="Arial"/>
          <w:color w:val="000000"/>
          <w:lang w:val="es-CO" w:eastAsia="es-CO"/>
        </w:rPr>
        <w:t>El Gobierno Nacional distribuirá los recursos de que trata el artículo 153 de la Ley 1530 de 2012, mediante decreto, en el presupuesto del Sistema General de Regalías para el bienio 2015-2016, de conformidad con lo establecido en la Ley.</w:t>
      </w:r>
    </w:p>
    <w:p w:rsidR="00285212" w:rsidRDefault="00285212" w:rsidP="00285212">
      <w:pPr>
        <w:keepNext/>
        <w:jc w:val="both"/>
        <w:outlineLvl w:val="0"/>
        <w:rPr>
          <w:rFonts w:ascii="Arial Narrow" w:hAnsi="Arial Narrow" w:cs="Arial"/>
          <w:color w:val="000000"/>
          <w:lang w:val="es-CO" w:eastAsia="es-CO"/>
        </w:rPr>
      </w:pPr>
    </w:p>
    <w:p w:rsidR="00285212" w:rsidRPr="00A91970" w:rsidRDefault="00285212" w:rsidP="00285212">
      <w:pPr>
        <w:keepNext/>
        <w:numPr>
          <w:ilvl w:val="0"/>
          <w:numId w:val="14"/>
        </w:numPr>
        <w:ind w:left="0" w:firstLine="0"/>
        <w:jc w:val="both"/>
        <w:outlineLvl w:val="0"/>
        <w:rPr>
          <w:rFonts w:ascii="Arial Narrow" w:hAnsi="Arial Narrow" w:cs="Arial"/>
          <w:color w:val="000000"/>
          <w:lang w:val="es-CO" w:eastAsia="es-CO"/>
        </w:rPr>
      </w:pPr>
      <w:r w:rsidRPr="00EF2318">
        <w:rPr>
          <w:rFonts w:ascii="Arial Narrow" w:hAnsi="Arial Narrow" w:cs="Arial"/>
          <w:b/>
          <w:color w:val="000000"/>
          <w:lang w:val="es-CO" w:eastAsia="es-CO"/>
        </w:rPr>
        <w:t>Presupuesto de Caja</w:t>
      </w:r>
      <w:r w:rsidRPr="00A91970">
        <w:rPr>
          <w:rFonts w:ascii="Arial Narrow" w:hAnsi="Arial Narrow" w:cs="Arial"/>
          <w:color w:val="000000"/>
          <w:lang w:val="es-CO" w:eastAsia="es-CO"/>
        </w:rPr>
        <w:t xml:space="preserve">: El presupuesto del Sistema General de Regalías es de caja, entendiendo que los ingresos se garantizan cuando hay recaudo generado por la explotación de recursos naturales no renovables, constituyéndose en una herramienta fundamental para la planeación de la inversión en las regiones a través de las decisiones de los Órganos Colegiados. Los recursos recaudados a favor de los beneficiarios siempre les pertenecerán y serán tratados conforme a lo que para cada nivel sea determinado en su manejo presupuestal. </w:t>
      </w:r>
    </w:p>
    <w:p w:rsidR="00285212" w:rsidRPr="0001304A" w:rsidRDefault="00285212" w:rsidP="00285212">
      <w:pPr>
        <w:keepNext/>
        <w:jc w:val="both"/>
        <w:outlineLvl w:val="0"/>
        <w:rPr>
          <w:rFonts w:ascii="Arial Narrow" w:hAnsi="Arial Narrow" w:cs="Arial"/>
          <w:color w:val="000000"/>
          <w:lang w:val="es-CO" w:eastAsia="es-CO"/>
        </w:rPr>
      </w:pPr>
    </w:p>
    <w:p w:rsidR="00285212" w:rsidRPr="0001304A" w:rsidRDefault="00285212" w:rsidP="00285212">
      <w:pPr>
        <w:keepNext/>
        <w:numPr>
          <w:ilvl w:val="0"/>
          <w:numId w:val="14"/>
        </w:numPr>
        <w:ind w:left="0" w:firstLine="0"/>
        <w:jc w:val="both"/>
        <w:outlineLvl w:val="0"/>
        <w:rPr>
          <w:rFonts w:ascii="Arial Narrow" w:hAnsi="Arial Narrow" w:cs="Arial"/>
          <w:color w:val="000000"/>
          <w:lang w:val="es-CO" w:eastAsia="es-CO"/>
        </w:rPr>
      </w:pPr>
      <w:r w:rsidRPr="00EF2318">
        <w:rPr>
          <w:rFonts w:ascii="Arial Narrow" w:hAnsi="Arial Narrow" w:cs="Arial"/>
          <w:b/>
          <w:color w:val="000000"/>
          <w:lang w:val="es-CO" w:eastAsia="es-CO"/>
        </w:rPr>
        <w:t>Límites para la aprobación de proyectos en la pr</w:t>
      </w:r>
      <w:r>
        <w:rPr>
          <w:rFonts w:ascii="Arial Narrow" w:hAnsi="Arial Narrow" w:cs="Arial"/>
          <w:b/>
          <w:color w:val="000000"/>
          <w:lang w:val="es-CO" w:eastAsia="es-CO"/>
        </w:rPr>
        <w:t>imera parte de la vigencia 2015</w:t>
      </w:r>
      <w:r w:rsidRPr="00EF2318">
        <w:rPr>
          <w:rFonts w:ascii="Arial Narrow" w:hAnsi="Arial Narrow" w:cs="Arial"/>
          <w:b/>
          <w:color w:val="000000"/>
          <w:lang w:val="es-CO" w:eastAsia="es-CO"/>
        </w:rPr>
        <w:t xml:space="preserve">-2016. </w:t>
      </w:r>
      <w:r w:rsidRPr="0001304A">
        <w:rPr>
          <w:rFonts w:ascii="Arial Narrow" w:hAnsi="Arial Narrow" w:cs="Arial"/>
          <w:color w:val="000000"/>
          <w:lang w:val="es-CO" w:eastAsia="es-CO"/>
        </w:rPr>
        <w:t>Durante el año 2015, los Órganos Colegiados de Administración y Decisión podrán aprobar proyectos hasta por el 50% de la apropiación de la vigencia 2015-2016 que les corresponda.</w:t>
      </w:r>
    </w:p>
    <w:p w:rsidR="00285212" w:rsidRPr="0001304A" w:rsidRDefault="00285212" w:rsidP="00285212">
      <w:pPr>
        <w:jc w:val="both"/>
        <w:rPr>
          <w:rFonts w:ascii="Arial Narrow" w:hAnsi="Arial Narrow" w:cs="Arial"/>
          <w:color w:val="000000"/>
          <w:lang w:val="es-CO" w:eastAsia="es-CO"/>
        </w:rPr>
      </w:pPr>
    </w:p>
    <w:p w:rsidR="00285212" w:rsidRDefault="00285212" w:rsidP="00285212">
      <w:pPr>
        <w:jc w:val="both"/>
        <w:rPr>
          <w:rFonts w:ascii="Arial Narrow" w:hAnsi="Arial Narrow" w:cs="Arial"/>
          <w:color w:val="000000"/>
          <w:lang w:val="es-CO" w:eastAsia="es-CO"/>
        </w:rPr>
      </w:pPr>
      <w:r w:rsidRPr="00A91970">
        <w:rPr>
          <w:rFonts w:ascii="Arial Narrow" w:hAnsi="Arial Narrow" w:cs="Arial"/>
          <w:b/>
          <w:color w:val="000000"/>
          <w:lang w:val="es-CO" w:eastAsia="es-CO"/>
        </w:rPr>
        <w:t>Parágrafo</w:t>
      </w:r>
      <w:r>
        <w:rPr>
          <w:rFonts w:ascii="Arial Narrow" w:hAnsi="Arial Narrow" w:cs="Arial"/>
          <w:b/>
          <w:color w:val="000000"/>
          <w:lang w:val="es-CO" w:eastAsia="es-CO"/>
        </w:rPr>
        <w:t>.</w:t>
      </w:r>
      <w:r w:rsidRPr="0001304A">
        <w:rPr>
          <w:rFonts w:ascii="Arial Narrow" w:hAnsi="Arial Narrow" w:cs="Arial"/>
          <w:color w:val="000000"/>
          <w:lang w:val="es-CO" w:eastAsia="es-CO"/>
        </w:rPr>
        <w:t xml:space="preserve"> En el cálculo anterior, no serán incluidos los recursos que hayan sido girados contra presupuestos de bienios anteriores</w:t>
      </w:r>
      <w:r>
        <w:rPr>
          <w:rFonts w:ascii="Arial Narrow" w:hAnsi="Arial Narrow" w:cs="Arial"/>
          <w:color w:val="000000"/>
          <w:lang w:val="es-CO" w:eastAsia="es-CO"/>
        </w:rPr>
        <w:t>.</w:t>
      </w:r>
    </w:p>
    <w:p w:rsidR="00285212" w:rsidRDefault="00285212" w:rsidP="00285212">
      <w:pPr>
        <w:jc w:val="both"/>
        <w:rPr>
          <w:rFonts w:ascii="Arial Narrow" w:hAnsi="Arial Narrow" w:cs="Arial"/>
          <w:color w:val="000000"/>
          <w:lang w:val="es-CO" w:eastAsia="es-CO"/>
        </w:rPr>
      </w:pPr>
    </w:p>
    <w:p w:rsidR="00285212" w:rsidRPr="009A3AF8" w:rsidRDefault="00285212" w:rsidP="00285212">
      <w:pPr>
        <w:keepNext/>
        <w:numPr>
          <w:ilvl w:val="0"/>
          <w:numId w:val="14"/>
        </w:numPr>
        <w:ind w:left="0" w:firstLine="0"/>
        <w:jc w:val="both"/>
        <w:outlineLvl w:val="0"/>
        <w:rPr>
          <w:rFonts w:ascii="Arial Narrow" w:hAnsi="Arial Narrow" w:cs="Arial"/>
          <w:color w:val="000000"/>
          <w:lang w:val="es-CO" w:eastAsia="es-CO"/>
        </w:rPr>
      </w:pPr>
      <w:r w:rsidRPr="009A3AF8">
        <w:rPr>
          <w:rFonts w:ascii="Arial Narrow" w:hAnsi="Arial Narrow" w:cs="Arial"/>
          <w:b/>
          <w:color w:val="000000"/>
          <w:lang w:val="es-CO" w:eastAsia="es-CO"/>
        </w:rPr>
        <w:lastRenderedPageBreak/>
        <w:t>Administración del Fideicomiso FAE</w:t>
      </w:r>
      <w:r>
        <w:rPr>
          <w:rFonts w:ascii="Arial Narrow" w:hAnsi="Arial Narrow" w:cs="Arial"/>
          <w:color w:val="000000"/>
          <w:lang w:val="es-CO" w:eastAsia="es-CO"/>
        </w:rPr>
        <w:t xml:space="preserve">. </w:t>
      </w:r>
      <w:r w:rsidRPr="009A3AF8">
        <w:rPr>
          <w:rFonts w:ascii="Arial Narrow" w:hAnsi="Arial Narrow" w:cs="Arial"/>
          <w:color w:val="000000"/>
          <w:lang w:val="es-CO" w:eastAsia="es-CO"/>
        </w:rPr>
        <w:t>Hacen parte de las facultades que se le han otorgado al Banco de la República para la administració</w:t>
      </w:r>
      <w:r>
        <w:rPr>
          <w:rFonts w:ascii="Arial Narrow" w:hAnsi="Arial Narrow" w:cs="Arial"/>
          <w:color w:val="000000"/>
          <w:lang w:val="es-CO" w:eastAsia="es-CO"/>
        </w:rPr>
        <w:t>n del Fideicomiso FAE contratar</w:t>
      </w:r>
      <w:r w:rsidRPr="009A3AF8">
        <w:rPr>
          <w:rFonts w:ascii="Arial Narrow" w:hAnsi="Arial Narrow" w:cs="Arial"/>
          <w:color w:val="000000"/>
          <w:lang w:val="es-CO" w:eastAsia="es-CO"/>
        </w:rPr>
        <w:t xml:space="preserve"> los asesores que el comité de inversiones requiera para el ejercicio de sus funciones. En cada caso, el Comité de Inversiones establecerá los criterios de selección. </w:t>
      </w:r>
    </w:p>
    <w:p w:rsidR="00285212" w:rsidRDefault="00285212" w:rsidP="00285212">
      <w:pPr>
        <w:keepNext/>
        <w:jc w:val="both"/>
        <w:outlineLvl w:val="0"/>
        <w:rPr>
          <w:rFonts w:ascii="Arial Narrow" w:hAnsi="Arial Narrow" w:cs="Arial"/>
          <w:color w:val="000000"/>
          <w:lang w:val="es-CO" w:eastAsia="es-CO"/>
        </w:rPr>
      </w:pPr>
    </w:p>
    <w:p w:rsidR="00285212" w:rsidRPr="009A3AF8" w:rsidRDefault="00285212" w:rsidP="00285212">
      <w:pPr>
        <w:keepNext/>
        <w:jc w:val="both"/>
        <w:outlineLvl w:val="0"/>
        <w:rPr>
          <w:rFonts w:ascii="Arial Narrow" w:hAnsi="Arial Narrow" w:cs="Arial"/>
          <w:color w:val="000000"/>
          <w:lang w:val="es-CO" w:eastAsia="es-CO"/>
        </w:rPr>
      </w:pPr>
      <w:r w:rsidRPr="009A3AF8">
        <w:rPr>
          <w:rFonts w:ascii="Arial Narrow" w:hAnsi="Arial Narrow" w:cs="Arial"/>
          <w:color w:val="000000"/>
          <w:lang w:val="es-CO" w:eastAsia="es-CO"/>
        </w:rPr>
        <w:t>Todos los costos y gastos asociados al proceso de selección y contratación de los asesores se pagarán con cargo a la comisión de administración del Fideicomiso FAE.</w:t>
      </w:r>
    </w:p>
    <w:p w:rsidR="00285212" w:rsidRDefault="00285212" w:rsidP="00285212">
      <w:pPr>
        <w:keepNext/>
        <w:jc w:val="both"/>
        <w:outlineLvl w:val="0"/>
        <w:rPr>
          <w:rFonts w:ascii="Arial Narrow" w:hAnsi="Arial Narrow" w:cs="Arial"/>
          <w:color w:val="000000"/>
          <w:lang w:val="es-CO" w:eastAsia="es-CO"/>
        </w:rPr>
      </w:pPr>
    </w:p>
    <w:p w:rsidR="00285212" w:rsidRPr="009A3AF8" w:rsidRDefault="00285212" w:rsidP="00285212">
      <w:pPr>
        <w:keepNext/>
        <w:jc w:val="both"/>
        <w:outlineLvl w:val="0"/>
        <w:rPr>
          <w:rFonts w:ascii="Arial Narrow" w:hAnsi="Arial Narrow" w:cs="Arial"/>
          <w:color w:val="000000"/>
          <w:lang w:val="es-CO" w:eastAsia="es-CO"/>
        </w:rPr>
      </w:pPr>
      <w:r w:rsidRPr="009A3AF8">
        <w:rPr>
          <w:rFonts w:ascii="Arial Narrow" w:hAnsi="Arial Narrow" w:cs="Arial"/>
          <w:color w:val="000000"/>
          <w:lang w:val="es-CO" w:eastAsia="es-CO"/>
        </w:rPr>
        <w:t>Tratándose de asesorías en políticas de inversión, los asesores deberán tener experiencia con fondos soberanos en el ámbito internacional.</w:t>
      </w:r>
    </w:p>
    <w:p w:rsidR="00285212" w:rsidRPr="009A3AF8" w:rsidRDefault="00285212" w:rsidP="00285212">
      <w:pPr>
        <w:keepNext/>
        <w:jc w:val="both"/>
        <w:outlineLvl w:val="0"/>
        <w:rPr>
          <w:rFonts w:ascii="Arial Narrow" w:hAnsi="Arial Narrow" w:cs="Arial"/>
          <w:color w:val="000000"/>
          <w:lang w:val="es-CO" w:eastAsia="es-CO"/>
        </w:rPr>
      </w:pPr>
    </w:p>
    <w:p w:rsidR="00285212" w:rsidRPr="0001304A" w:rsidRDefault="00285212" w:rsidP="00285212">
      <w:pPr>
        <w:keepNext/>
        <w:numPr>
          <w:ilvl w:val="0"/>
          <w:numId w:val="14"/>
        </w:numPr>
        <w:ind w:left="0" w:firstLine="0"/>
        <w:jc w:val="both"/>
        <w:outlineLvl w:val="0"/>
        <w:rPr>
          <w:rFonts w:ascii="Arial Narrow" w:hAnsi="Arial Narrow" w:cs="Arial"/>
          <w:color w:val="000000"/>
          <w:lang w:val="es-CO" w:eastAsia="es-CO"/>
        </w:rPr>
      </w:pPr>
      <w:r w:rsidRPr="00EF2318">
        <w:rPr>
          <w:rFonts w:ascii="Arial Narrow" w:hAnsi="Arial Narrow" w:cs="Arial"/>
          <w:b/>
          <w:color w:val="000000"/>
          <w:lang w:val="es-CO" w:eastAsia="es-CO"/>
        </w:rPr>
        <w:t>Vigencia.</w:t>
      </w:r>
      <w:r w:rsidRPr="0001304A">
        <w:rPr>
          <w:rFonts w:ascii="Arial Narrow" w:hAnsi="Arial Narrow" w:cs="Arial"/>
          <w:color w:val="000000"/>
          <w:lang w:val="es-CO" w:eastAsia="es-CO"/>
        </w:rPr>
        <w:t xml:space="preserve"> La presente ley rige a partir de la fecha de su publicación y surte efectos fiscales a partir del 1° de enero de 2015.</w:t>
      </w:r>
    </w:p>
    <w:p w:rsidR="00FB050E" w:rsidRDefault="00FB050E" w:rsidP="00FB050E">
      <w:pPr>
        <w:spacing w:after="200" w:line="276" w:lineRule="auto"/>
        <w:jc w:val="both"/>
        <w:rPr>
          <w:rFonts w:ascii="Arial" w:hAnsi="Arial" w:cs="Arial"/>
          <w:color w:val="000000"/>
          <w:sz w:val="22"/>
          <w:szCs w:val="22"/>
          <w:lang w:val="es-CO" w:eastAsia="es-CO"/>
        </w:rPr>
      </w:pPr>
    </w:p>
    <w:p w:rsidR="00011E68" w:rsidRDefault="00011E68" w:rsidP="00FB050E">
      <w:pPr>
        <w:spacing w:after="200" w:line="276" w:lineRule="auto"/>
        <w:jc w:val="both"/>
        <w:rPr>
          <w:rFonts w:ascii="Arial" w:hAnsi="Arial" w:cs="Arial"/>
          <w:color w:val="000000"/>
          <w:sz w:val="22"/>
          <w:szCs w:val="22"/>
          <w:lang w:val="es-CO" w:eastAsia="es-CO"/>
        </w:rPr>
      </w:pPr>
    </w:p>
    <w:p w:rsidR="00E14426" w:rsidRDefault="00E14426" w:rsidP="00FB050E">
      <w:pPr>
        <w:spacing w:after="200" w:line="276" w:lineRule="auto"/>
        <w:jc w:val="both"/>
        <w:rPr>
          <w:rFonts w:ascii="Arial" w:hAnsi="Arial" w:cs="Arial"/>
          <w:color w:val="000000"/>
          <w:sz w:val="22"/>
          <w:szCs w:val="22"/>
          <w:lang w:val="es-CO" w:eastAsia="es-CO"/>
        </w:rPr>
      </w:pPr>
    </w:p>
    <w:p w:rsidR="009A4B40" w:rsidRDefault="009A4B40" w:rsidP="00FB050E">
      <w:pPr>
        <w:spacing w:after="200" w:line="276" w:lineRule="auto"/>
        <w:jc w:val="both"/>
        <w:rPr>
          <w:rFonts w:ascii="Arial" w:hAnsi="Arial" w:cs="Arial"/>
          <w:color w:val="000000"/>
          <w:sz w:val="22"/>
          <w:szCs w:val="22"/>
          <w:lang w:val="es-CO" w:eastAsia="es-CO"/>
        </w:rPr>
      </w:pPr>
    </w:p>
    <w:p w:rsidR="009A4B40" w:rsidRPr="009A4B40" w:rsidRDefault="009A4B40" w:rsidP="009A4B40">
      <w:pPr>
        <w:keepNext/>
        <w:jc w:val="both"/>
        <w:outlineLvl w:val="0"/>
        <w:rPr>
          <w:rFonts w:ascii="Arial Narrow" w:hAnsi="Arial Narrow" w:cs="Arial"/>
          <w:b/>
          <w:color w:val="000000"/>
          <w:lang w:val="es-CO" w:eastAsia="es-CO"/>
        </w:rPr>
      </w:pPr>
      <w:r w:rsidRPr="009A4B40">
        <w:rPr>
          <w:rFonts w:ascii="Arial Narrow" w:hAnsi="Arial Narrow" w:cs="Arial"/>
          <w:b/>
          <w:color w:val="000000"/>
          <w:lang w:val="es-CO" w:eastAsia="es-CO"/>
        </w:rPr>
        <w:t xml:space="preserve">MAURICIO CÁRDENAS SANTA MARÍA </w:t>
      </w:r>
      <w:r w:rsidRPr="009A4B40">
        <w:rPr>
          <w:rFonts w:ascii="Arial Narrow" w:hAnsi="Arial Narrow" w:cs="Arial"/>
          <w:b/>
          <w:color w:val="000000"/>
          <w:lang w:val="es-CO" w:eastAsia="es-CO"/>
        </w:rPr>
        <w:tab/>
      </w:r>
      <w:r w:rsidR="00657A65">
        <w:rPr>
          <w:rFonts w:ascii="Arial Narrow" w:hAnsi="Arial Narrow" w:cs="Arial"/>
          <w:b/>
          <w:color w:val="000000"/>
          <w:lang w:val="es-CO" w:eastAsia="es-CO"/>
        </w:rPr>
        <w:tab/>
      </w:r>
      <w:r w:rsidR="00657A65" w:rsidRPr="00657A65">
        <w:rPr>
          <w:rFonts w:ascii="Arial Narrow" w:hAnsi="Arial Narrow" w:cs="Arial"/>
          <w:b/>
          <w:color w:val="000000"/>
          <w:lang w:val="es-CO" w:eastAsia="es-CO"/>
        </w:rPr>
        <w:t>TOMÁS GONZÁLEZ ESTRADA</w:t>
      </w:r>
    </w:p>
    <w:p w:rsidR="009A4B40" w:rsidRPr="009A4B40" w:rsidRDefault="009A4B40" w:rsidP="009A4B40">
      <w:pPr>
        <w:keepNext/>
        <w:jc w:val="both"/>
        <w:outlineLvl w:val="0"/>
        <w:rPr>
          <w:rFonts w:ascii="Arial Narrow" w:hAnsi="Arial Narrow" w:cs="Arial"/>
          <w:color w:val="000000"/>
          <w:lang w:val="es-CO" w:eastAsia="es-CO"/>
        </w:rPr>
      </w:pPr>
      <w:r w:rsidRPr="009A4B40">
        <w:rPr>
          <w:rFonts w:ascii="Arial Narrow" w:hAnsi="Arial Narrow" w:cs="Arial"/>
          <w:color w:val="000000"/>
          <w:lang w:val="es-CO" w:eastAsia="es-CO"/>
        </w:rPr>
        <w:t xml:space="preserve">Ministro de Hacienda y Crédito Público </w:t>
      </w:r>
      <w:r w:rsidRPr="009A4B40">
        <w:rPr>
          <w:rFonts w:ascii="Arial Narrow" w:hAnsi="Arial Narrow" w:cs="Arial"/>
          <w:color w:val="000000"/>
          <w:lang w:val="es-CO" w:eastAsia="es-CO"/>
        </w:rPr>
        <w:tab/>
      </w:r>
      <w:r w:rsidRPr="009A4B40">
        <w:rPr>
          <w:rFonts w:ascii="Arial Narrow" w:hAnsi="Arial Narrow" w:cs="Arial"/>
          <w:color w:val="000000"/>
          <w:lang w:val="es-CO" w:eastAsia="es-CO"/>
        </w:rPr>
        <w:tab/>
      </w:r>
      <w:r w:rsidR="00657A65">
        <w:rPr>
          <w:rFonts w:ascii="Arial Narrow" w:hAnsi="Arial Narrow" w:cs="Arial"/>
          <w:color w:val="000000"/>
          <w:lang w:val="es-CO" w:eastAsia="es-CO"/>
        </w:rPr>
        <w:tab/>
      </w:r>
      <w:r w:rsidRPr="009A4B40">
        <w:rPr>
          <w:rFonts w:ascii="Arial Narrow" w:hAnsi="Arial Narrow" w:cs="Arial"/>
          <w:color w:val="000000"/>
          <w:lang w:val="es-CO" w:eastAsia="es-CO"/>
        </w:rPr>
        <w:t>Ministro de Minas y Energía</w:t>
      </w:r>
    </w:p>
    <w:p w:rsidR="00EB2C6C" w:rsidRDefault="00EB2C6C">
      <w:pPr>
        <w:rPr>
          <w:rFonts w:ascii="Arial" w:hAnsi="Arial" w:cs="Arial"/>
          <w:color w:val="000000"/>
          <w:sz w:val="22"/>
          <w:szCs w:val="22"/>
          <w:lang w:val="es-CO" w:eastAsia="es-CO"/>
        </w:rPr>
      </w:pPr>
      <w:r>
        <w:rPr>
          <w:rFonts w:ascii="Arial" w:hAnsi="Arial" w:cs="Arial"/>
          <w:color w:val="000000"/>
          <w:sz w:val="22"/>
          <w:szCs w:val="22"/>
          <w:lang w:val="es-CO" w:eastAsia="es-CO"/>
        </w:rPr>
        <w:br w:type="page"/>
      </w:r>
    </w:p>
    <w:tbl>
      <w:tblPr>
        <w:tblW w:w="8780" w:type="dxa"/>
        <w:tblInd w:w="55" w:type="dxa"/>
        <w:tblCellMar>
          <w:left w:w="70" w:type="dxa"/>
          <w:right w:w="70" w:type="dxa"/>
        </w:tblCellMar>
        <w:tblLook w:val="04A0" w:firstRow="1" w:lastRow="0" w:firstColumn="1" w:lastColumn="0" w:noHBand="0" w:noVBand="1"/>
      </w:tblPr>
      <w:tblGrid>
        <w:gridCol w:w="725"/>
        <w:gridCol w:w="6803"/>
        <w:gridCol w:w="1252"/>
      </w:tblGrid>
      <w:tr w:rsidR="00E249E9" w:rsidRPr="00E249E9" w:rsidTr="00F00B91">
        <w:trPr>
          <w:trHeight w:val="270"/>
          <w:tblHeader/>
        </w:trPr>
        <w:tc>
          <w:tcPr>
            <w:tcW w:w="8780" w:type="dxa"/>
            <w:gridSpan w:val="3"/>
            <w:tcBorders>
              <w:top w:val="nil"/>
              <w:left w:val="nil"/>
              <w:bottom w:val="single" w:sz="8" w:space="0" w:color="auto"/>
              <w:right w:val="nil"/>
            </w:tcBorders>
            <w:shd w:val="clear" w:color="auto" w:fill="auto"/>
            <w:vAlign w:val="bottom"/>
            <w:hideMark/>
          </w:tcPr>
          <w:p w:rsidR="00E249E9" w:rsidRPr="00834ABA" w:rsidRDefault="00E249E9" w:rsidP="00E249E9">
            <w:pPr>
              <w:rPr>
                <w:rFonts w:ascii="Arial Narrow" w:hAnsi="Arial Narrow"/>
                <w:b/>
                <w:bCs/>
                <w:color w:val="000000"/>
                <w:sz w:val="16"/>
                <w:szCs w:val="16"/>
                <w:lang w:val="es-CO" w:eastAsia="es-CO"/>
              </w:rPr>
            </w:pPr>
            <w:r w:rsidRPr="00834ABA">
              <w:rPr>
                <w:rFonts w:ascii="Arial Narrow" w:hAnsi="Arial Narrow"/>
                <w:b/>
                <w:bCs/>
                <w:color w:val="000000"/>
                <w:sz w:val="16"/>
                <w:szCs w:val="16"/>
                <w:lang w:val="es-CO" w:eastAsia="es-CO"/>
              </w:rPr>
              <w:lastRenderedPageBreak/>
              <w:t>ANEXO</w:t>
            </w:r>
            <w:r w:rsidR="00901A88">
              <w:rPr>
                <w:rFonts w:ascii="Arial Narrow" w:hAnsi="Arial Narrow"/>
                <w:b/>
                <w:bCs/>
                <w:color w:val="000000"/>
                <w:sz w:val="16"/>
                <w:szCs w:val="16"/>
                <w:lang w:val="es-CO" w:eastAsia="es-CO"/>
              </w:rPr>
              <w:t xml:space="preserve"> NUMERO 1</w:t>
            </w:r>
            <w:r w:rsidRPr="00834ABA">
              <w:rPr>
                <w:rFonts w:ascii="Arial Narrow" w:hAnsi="Arial Narrow"/>
                <w:b/>
                <w:bCs/>
                <w:color w:val="000000"/>
                <w:sz w:val="16"/>
                <w:szCs w:val="16"/>
                <w:lang w:val="es-CO" w:eastAsia="es-CO"/>
              </w:rPr>
              <w:t xml:space="preserve"> DE LAS ENTIDADES RECEPTORAS DIRECTAS DE REGALIAS Y COMPENSACIONES</w:t>
            </w:r>
            <w:r w:rsidR="001E106A">
              <w:rPr>
                <w:rFonts w:ascii="Arial Narrow" w:hAnsi="Arial Narrow"/>
                <w:b/>
                <w:bCs/>
                <w:color w:val="000000"/>
                <w:sz w:val="16"/>
                <w:szCs w:val="16"/>
                <w:lang w:val="es-CO" w:eastAsia="es-CO"/>
              </w:rPr>
              <w:t xml:space="preserve"> 2015-2016</w:t>
            </w:r>
          </w:p>
        </w:tc>
      </w:tr>
      <w:tr w:rsidR="00E249E9" w:rsidRPr="00E249E9" w:rsidTr="00F00B91">
        <w:trPr>
          <w:trHeight w:val="270"/>
          <w:tblHeader/>
        </w:trPr>
        <w:tc>
          <w:tcPr>
            <w:tcW w:w="725" w:type="dxa"/>
            <w:tcBorders>
              <w:top w:val="nil"/>
              <w:left w:val="nil"/>
              <w:bottom w:val="single" w:sz="8" w:space="0" w:color="auto"/>
              <w:right w:val="nil"/>
            </w:tcBorders>
            <w:shd w:val="clear" w:color="auto" w:fill="auto"/>
            <w:noWrap/>
            <w:vAlign w:val="bottom"/>
            <w:hideMark/>
          </w:tcPr>
          <w:p w:rsidR="00E249E9" w:rsidRPr="00E249E9" w:rsidRDefault="00E249E9" w:rsidP="00E249E9">
            <w:pP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CODIGO</w:t>
            </w:r>
          </w:p>
        </w:tc>
        <w:tc>
          <w:tcPr>
            <w:tcW w:w="6803" w:type="dxa"/>
            <w:tcBorders>
              <w:top w:val="nil"/>
              <w:left w:val="nil"/>
              <w:bottom w:val="single" w:sz="8" w:space="0" w:color="auto"/>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ENTIDAD</w:t>
            </w:r>
          </w:p>
        </w:tc>
        <w:tc>
          <w:tcPr>
            <w:tcW w:w="1252" w:type="dxa"/>
            <w:tcBorders>
              <w:top w:val="nil"/>
              <w:left w:val="nil"/>
              <w:bottom w:val="single" w:sz="8" w:space="0" w:color="auto"/>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VALOR</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05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56.613.047.032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05</w:t>
            </w:r>
            <w:r w:rsidR="001E106A" w:rsidRP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DE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31.131.869.948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05001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MEDELLÍN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10.507.827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05002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ABEJORRAL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1.770.871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05004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ABRIAQUÍ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2.431.954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05021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ALEJANDRÍA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763.067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05030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AMAGÁ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66.921.744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05031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AMALFI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267.207.166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05034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ANDES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14.652.879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05036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ANGELÓPOLIS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2.365.907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05038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ANGOSTURA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140.850.496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05040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ANORÍ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272.872.586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05042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SANTAFÉ DE ANTIOQUIA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39.127.853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05044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ANZA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1.432.445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05055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ARGELIA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2.342.418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05079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BARBOSA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16.419.856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05086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BELMIRA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863.385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05088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BELLO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3.386.097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05107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BRICEÑO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11.374.088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05113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BURITICÁ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376.520.443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05120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CÁCERES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433.916.308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05129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CALDAS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05134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CAMPAMENTO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88.619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05138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CAÑASGORDAS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697.462.585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05142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CARACOLÍ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6.908.588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05145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CARAMANTA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05147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CAREPA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78.688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05154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CAUCASIA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2.260.877.435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05190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CISNEROS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8.932.940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05206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CONCEPCIÓN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955.051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05212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COPACABANA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94.466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05234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DABEIBA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1.148.658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05237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DON MATÍAS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134.149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05250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EL BAGRE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1.919.083.385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05282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FREDONIA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14.474.064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05284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FRONTINO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5.273.537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05308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GIRARDOTA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3.197.192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05310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GÓMEZ PLATA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5.545.485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05315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GUADALUPE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10.518.623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05360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ITAGUI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875.974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05361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ITUANGO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2.708.093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05364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JARDÍN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78.711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05368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JERICÓ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312.687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05390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LA PINTADA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372.035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05400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LA UNIÓN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249.773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05411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LIBORINA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87.547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05425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MACEO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1.550.138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05467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MONTEBELLO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2.606.658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05480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MUTATÁ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14.483.693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05483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NARIÑO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2.283.612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05495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NECHÍ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224.519.514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05579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PUERTO BERRÍO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91.636.081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05585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PUERTO NARE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1.381.200.313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05591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PUERTO TRIUNFO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702.626.122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05604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REMEDIOS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643.040.796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lastRenderedPageBreak/>
              <w:t>05607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RETIRO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220.117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05615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RIONEGRO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342.690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05628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SABANALARGA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5.034.207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05649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CARLOS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510.860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05660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LUIS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29.501.632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05667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RAFAEL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1.876.249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05670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ROQUE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13.246.255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05679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SANTA BÁRBARA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876.015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05686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SANTA ROSA DE OSOS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9.007.935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05690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SANTO DOMINGO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7.946.490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05736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SEGOVIA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1.660.041.548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05756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SONSON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24.012.880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05790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TARAZÁ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1.039.342.330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05809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TITIRIBÍ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29.958.591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05819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TOLEDO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508.537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05837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TURBO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22.081.561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05847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URRAO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2.205.280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05854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VALDIVIA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43.418.879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05858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VEGACHÍ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585.415.083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05861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VENECIA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6.562.179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05885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YALÍ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4.680.353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05890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YOLOMBÓ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10.467.237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05893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YONDÓ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11.619.624.308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05895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ZARAGOZA (ANTIOQUIA)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695.163.267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1E106A" w:rsidP="001E106A">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0</w:t>
            </w:r>
            <w:r w:rsidR="00E249E9" w:rsidRPr="001E106A">
              <w:rPr>
                <w:rFonts w:ascii="Arial Narrow" w:hAnsi="Arial Narrow"/>
                <w:b/>
                <w:color w:val="000000"/>
                <w:sz w:val="16"/>
                <w:szCs w:val="16"/>
                <w:lang w:val="es-CO" w:eastAsia="es-CO"/>
              </w:rPr>
              <w:t>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ATLÁNTICO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19.481.463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08</w:t>
            </w:r>
            <w:r w:rsidR="001E106A" w:rsidRP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DE ATLÁNTICO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159.181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08001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BARRANQUILLA (ATLÁNTICO)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11.534.926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08296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GALAPA (ATLÁNTICO)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593.706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08436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MANATÍ (ATLÁNTICO)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08573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PUERTO COLOMBIA (ATLÁNTICO)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1.603.885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08606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REPELÓN (ATLÁNTICO)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5.244.040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08634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SABANAGRANDE (ATLÁNTICO)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34.015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08638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SABANALARGA (ATLÁNTICO)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236.607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08832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TUBARÁ (ATLÁNTICO)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75.102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11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BOGOTÁ, D.C.</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9.466.404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11</w:t>
            </w:r>
            <w:r w:rsidR="001E106A" w:rsidRP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BOGOTÁ, D.C. (BOGOTÁ, D.C.)</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9.466.404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13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BOLÍVAR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23.782.190.531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13</w:t>
            </w:r>
            <w:r w:rsidR="001E106A" w:rsidRP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DE BOLÍVAR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13.125.344.268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13001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CARTAGENA (BOLÍVAR)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1.290.699.593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13042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ARENAL (BOLÍVAR)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12.522.893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13062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ARROYOHONDO (BOLÍVAR)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3.052.751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13074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BARRANCO DE LOBA (BOLÍVAR)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1.804.827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13160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CANTAGALLO (BOLÍVAR)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7.093.990.166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13188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CICUCO (BOLÍVAR)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442.394.921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13442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MARÍA LA BAJA (BOLÍVAR)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13458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MONTECRISTO (BOLÍVAR)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42.525.406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13473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MORALES (BOLÍVAR)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165.197.305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13490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NOROSÍ (BOLÍVAR)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28.712.309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13600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RÍO VIEJO (BOLÍVAR)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1.346.361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13655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JACINTO DEL CAUCA (BOLÍVAR)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32.515.757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13657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JUAN NEPOMUCENO (BOLÍVAR)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204.851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13667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MARTÍN DE LOBA (BOLÍVAR)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1.394.824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lastRenderedPageBreak/>
              <w:t>13670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PABLO (BOLÍVAR)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188.701.718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13673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SANTA CATALINA (BOLÍVAR)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36.057.323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13688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SANTA ROSA DEL SUR (BOLÍVAR)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576.874.926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13744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SIMITÍ (BOLÍVAR)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231.035.182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13780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TALAIGUA NUEVO (BOLÍVAR)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291.394.372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13810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TIQUISIO (BOLÍVAR)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149.127.425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13836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TURBACO (BOLÍVAR)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67.158.373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13838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TURBANÁ (BOLÍVAR)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134.978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15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47.104.406.125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15</w:t>
            </w:r>
            <w:r w:rsidR="001E106A" w:rsidRP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DE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34.401.836.871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15001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TUNJA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686.396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15022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ALMEIDA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19.649.801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15047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AQUITANIA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214.093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15051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ARCABUCO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45.991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15087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BELÉN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15092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BETÉITIVA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2.779.897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15097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BOAVITA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4.205.568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15104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BOYACÁ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35.869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15106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BRICEÑO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19.713.949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15109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BUENAVISTA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19.649.801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15114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BUSBANZÁ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2.506.599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15131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CALDAS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13.099.865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15176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CHIQUINQUIRÁ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19.649.801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15183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CHITA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50.958.498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15185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CHITARAQUE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7.079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15187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CHIVATÁ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2.578.696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15204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CÓMBITA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34.864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15212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COPER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19.649.801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15215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CORRALES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713.667.552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15224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CUCAITA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6.025.252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15226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CUÍTIVA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2.507.848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15236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CHIVOR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39.299.599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15238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DUITAMA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14.584.849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15248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EL ESPINO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35.885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15272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FIRAVITOBA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8.917.066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15293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GACHANTIVÁ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41.215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15296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GAMEZA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15.926.366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15299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GARAGOA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4.117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15317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GUACAMAYAS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90.404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15322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GUATEQUE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241.233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15325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GUAYATÁ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29.914.177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15362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IZA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5.264.736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15368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JERICÓ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10.575.227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15401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LA VICTORIA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19.649.801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15403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LA UVITA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7.176.974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15407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VILLA DE LEYVA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820.062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15425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MACANAL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19.649.801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15442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MARIPÍ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39.299.599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15455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MIRAFLORES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19.160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15464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MONGUA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65.948.521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15466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MONGUÍ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19.090.594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15469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MONIQUIRÁ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5.722.483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15476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MOTAVITA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1.821.474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15480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MUZO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39.299.599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lastRenderedPageBreak/>
              <w:t>15491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NOBSA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112.552.882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15494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NUEVO COLÓN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330.193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15500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OICATÁ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3.008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15507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OTANCHE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32.749.666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15516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PAIPA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116.069.722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15531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PAUNA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39.299.599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15537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PAZ DE RÍO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79.281.391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15542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PESCA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2.492.031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15572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PUERTO BOYACÁ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9.928.194.077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15580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QUÍPAMA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39.299.599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15599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RAMIRIQUÍ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7.765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15600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RÁQUIRA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165.927.994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15621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RONDÓN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15632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SABOYÁ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339.924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15638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SÁCHICA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15646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SAMACÁ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241.147.122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15667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LUIS DE GACENO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465.354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15673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MATEO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46.802.802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15681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PABLO DE BORBUR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39.299.599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15686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SANTANA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63.611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15690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SANTA MARÍA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1.744.883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15720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SATIVANORTE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28.011.766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15723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SATIVASUR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21.332.233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15755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SOCOTÁ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97.729.490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15757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SOCHA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128.019.540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15759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SOGAMOSO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146.754.780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15761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SOMONDOCO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19.666.289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15763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SOTAQUIRÁ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136.947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15774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SUSACÓN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1.502.855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15778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SUTATENZA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16.488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15790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TASCO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56.450.197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15804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TIBANÁ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185.099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15806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TIBASOSA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40.343.502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15814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TOCA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4.842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15820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TÓPAGA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35.435.787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15822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TOTA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453.189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15832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TUNUNGUÁ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19.649.801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15835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TURMEQUÉ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1.414.861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15837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TUTA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8.230.968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15842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UMBITA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1.949.634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15861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VENTAQUEMADA (BOYACÁ)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8.149.596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17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CALDAS</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794.768.946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17</w:t>
            </w:r>
            <w:r w:rsid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DE CALDAS</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81.681.294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17001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MANIZALES (CALDAS)</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37.837.633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17013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AGUADAS (CALDAS)</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66.185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17042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ANSERMA (CALDAS)</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41.802.785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17088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BELALCÁZAR (CALDAS)</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176.203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17174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CHINCHINÁ (CALDAS)</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3.834.178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17272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FILADELFIA (CALDAS)</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8.141.681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17380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LA DORADA (CALDAS)</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1.762.305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17388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LA MERCED (CALDAS)</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1.342.376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17433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MANZANARES (CALDAS)</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1.491.435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17442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MARMATO (CALDAS)</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445.309.877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17486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NEIRA (CALDAS)</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6.169.958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lastRenderedPageBreak/>
              <w:t>17495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NORCASIA (CALDAS)</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3.014.661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17524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PALESTINA (CALDAS)</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1.523.798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17614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RIOSUCIO (CALDAS)</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89.923.746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17662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SAMANÁ (CALDAS)</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1.161.191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17777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SUPÍA (CALDAS)</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31.123.946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17867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VICTORIA (CALDAS)</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1.507.008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17873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VILLAMARÍA (CALDAS)</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36.766.456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17877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VITERBO (CALDAS)</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132.228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18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CAQUETÁ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954.161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18</w:t>
            </w:r>
            <w:r w:rsid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DE CAQUETÁ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48.332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18001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FLORENCIA (CAQUETÁ)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482.624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18256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EL PAUJIL (CAQUETÁ)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2.748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18610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JOSÉ DEL FRAGUA (CAQUETÁ)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420.457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19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3.969.972.221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19</w:t>
            </w:r>
            <w:r w:rsid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DE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1.270.118.394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19001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POPAYÁN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1.723.466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19022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ALMAGUER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19050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ARGELIA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12.944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19100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BOLÍVAR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14.772.664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19110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BUENOS AIRES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316.361.432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19137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CALDONO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478.556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19142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CALOTO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8.141.349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19212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CORINTO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20.562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19256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EL TAMBO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55.236.335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19300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GUACHENÉ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29.464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19318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GUAPI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72.303.042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19392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LA SIERRA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1.903.142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19418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LÓPEZ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96.056.708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19450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MERCADERES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24.500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19455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MIRANDA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19517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PAEZ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141.069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19532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PATÍA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102.293.335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19533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PIAMONTE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622.926.525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19573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PUERTO TEJADA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426.374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19585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PURACÉ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2.178.812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19622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ROSAS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32.054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19698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SANTANDER DE QUILICHAO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276.088.857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19701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SANTA ROSA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2.853.169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19760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SOTARA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19780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SUÁREZ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259.692.038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19809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TIMBIQUÍ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865.020.481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19821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TORIBIO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418.548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19845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VILLA RICA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718.402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20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CESAR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187.137.494.616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20</w:t>
            </w:r>
            <w:r w:rsid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DE CESAR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114.839.933.993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w:t>
            </w:r>
            <w:r w:rsidR="001E106A">
              <w:rPr>
                <w:rFonts w:ascii="Arial Narrow" w:hAnsi="Arial Narrow"/>
                <w:color w:val="000000"/>
                <w:sz w:val="16"/>
                <w:szCs w:val="16"/>
                <w:lang w:val="es-CO" w:eastAsia="es-CO"/>
              </w:rPr>
              <w:t>000</w:t>
            </w:r>
            <w:r w:rsidRPr="00E249E9">
              <w:rPr>
                <w:rFonts w:ascii="Arial Narrow" w:hAnsi="Arial Narrow"/>
                <w:color w:val="000000"/>
                <w:sz w:val="16"/>
                <w:szCs w:val="16"/>
                <w:lang w:val="es-CO" w:eastAsia="es-CO"/>
              </w:rPr>
              <w:t>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VALLEDUPAR (CESAR)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202.955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20011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AGUACHICA (CESAR)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439.342.181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20013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AGUSTÍN CODAZZI (CESAR)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11.773.288.717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20045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BECERRIL (CESAR)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20.745.517.895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20060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BOSCONIA (CESAR)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268.503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20178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CHIRIGUANÁ (CESAR)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4.547.255.953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20238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EL COPEY (CESAR)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341.693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lastRenderedPageBreak/>
              <w:t>20250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EL PASO (CESAR)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6.412.548.873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20295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GAMARRA (CESAR)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127.840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20383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LA GLORIA (CESAR)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99.861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20400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LA JAGUA DE IBIRICO (CESAR)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20.808.387.128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20614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RÍO DE ORO (CESAR)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992.789.360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20710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ALBERTO (CESAR)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351.598.004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20750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DIEGO (CESAR)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10.882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20770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MARTÍN (CESAR)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6.225.780.775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23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69.582.021.171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23</w:t>
            </w:r>
            <w:r w:rsid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DE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5.851.031.662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23001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MONTERÍA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1.334.227.331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23068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AYAPEL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2.233.022.667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23079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BUENAVISTA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1.747.549.211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23090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CANALETE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1.333.225.004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23162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CERETÉ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1.333.225.004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23168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CHIMÁ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1.333.225.004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23182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CHINÚ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1.333.225.004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23189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CIÉNAGA DE ORO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1.333.320.397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23300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COTORRA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1.333.225.004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23350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LA APARTADA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1.747.549.211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23417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LORICA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1.333.254.989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23419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LOS CÓRDOBAS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2.617.969.099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23464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MOMIL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1.333.225.004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23466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MONTELÍBANO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3.619.143.953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23500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MOÑITOS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2.617.969.099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23555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PLANETA RICA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1.996.752.002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23570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PUEBLO NUEVO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1.931.805.750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23574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PUERTO ESCONDIDO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2.617.976.700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23580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PUERTO LIBERTADOR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2.236.938.328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23586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PURÍSIMA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1.333.225.004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23660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SAHAGÚN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1.335.951.252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23670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ANDRÉS SOTAVENTO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1.333.225.004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23672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ANTERO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13.380.777.949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23675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BERNARDO DEL VIENTO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2.617.969.099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23678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CARLOS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1.333.248.265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23682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JOSÉ DE URÉ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1.696.864.153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23686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PELAYO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1.333.225.004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23807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TIERRALTA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1.333.225.004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23815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TUCHÍN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1.333.225.004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23855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VALENCIA (CÓRDOBA)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1.333.225.004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25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5.619.725.714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25</w:t>
            </w:r>
            <w:r w:rsid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DE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2.915.833.195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25001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AGUA DE DIOS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65.683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25019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ALBÁN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25035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ANAPOIMA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5.596.776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25053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ARBELÁEZ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159.764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25099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BOJACÁ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744.003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25126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CAJICÁ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637.792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25148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CAPARRAPÍ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5.200.224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25151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CAQUEZA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1.178.664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25154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CARMEN DE CARUPA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3.505.927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25175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CHÍA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340.446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25178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CHIPAQUE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216.108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lastRenderedPageBreak/>
              <w:t>25181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CHOACHÍ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25183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CHOCONTÁ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119.717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25200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COGUA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21.653.283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25224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CUCUNUBÁ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257.067.535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25258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EL PEÑÓN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25260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EL ROSAL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3.280.385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25290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FUSAGASUGÁ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118.206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25293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GACHALA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19.649.801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25295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GACHANCIPÁ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178.406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25297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GACHETÁ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282.654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25307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GIRARDOT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30.535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25312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GRANADA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102.782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25317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GUACHETÁ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300.996.200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25320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GUADUAS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475.558.365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25322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GUASCA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7.373.096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25324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GUATAQUÍ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176.300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25326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GUATAVITA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1.650.012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25335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GUAYABETAL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40.280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25368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JERUSALÉN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1.585.522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25372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JUNÍN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33.146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25377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LA CALERA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1.452.504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25407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LENGUAZAQUE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217.367.871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25426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MACHETA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152.827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25430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MADRID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3.664.771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25436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MANTA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37.964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25438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MEDINA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25473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MOSQUERA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20.508.855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25486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NEMOCÓN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179.216.963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25488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NILO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1.534.024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25513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PACHO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16.220.858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25530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PARATEBUENO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230.060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25572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PUERTO SALGAR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684.337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25580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PULÍ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176.334.844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25592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QUEBRADANEGRA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15.509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25594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QUETAME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14.490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25599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APULO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1.191.815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25612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RICAURTE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98.925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25658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FRANCISCO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386.640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25662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JUAN DE RÍO SECO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6.320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25736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SESQUILÉ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221.951.874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25740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SIBATÉ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114.937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25743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SILVANIA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196.986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25745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SIMIJACA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10.393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25754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SOACHA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9.499.354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25769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SUBACHOQUE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7.619.145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25772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SUESCA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8.797.712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25779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SUSA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49.582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25781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SUTATAUSA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215.241.617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25785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TABIO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11.161.961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25793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TAUSA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98.115.049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25807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TIBIRITA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77.103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25817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TOCANCIPÁ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4.764.318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25839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UBALÁ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80.072.314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25843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VILLA DE SAN DIEGO DE UBATE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1.986.533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25845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UNE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716.787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lastRenderedPageBreak/>
              <w:t>25867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VIANÍ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89.889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25873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VILLAPINZÓN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328.315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25875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VILLETA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881.896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25885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YACOPÍ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9.716.634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25899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ZIPAQUIRÁ (CUNDINAMARCA)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305.838.930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27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CHOCÓ</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9.925.564.519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27</w:t>
            </w:r>
            <w:r w:rsid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DE CHOCÓ</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1.023.321.575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27001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QUIBDÓ (CHOCÓ)</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1.246.261.820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27006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ACANDÍ (CHOCÓ)</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1.629.619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27025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ALTO BAUDO (CHOCÓ)</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786.292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27050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ATRATO (CHOCÓ)</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187.944.412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27073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BAGADÓ (CHOCÓ)</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133.559.638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27099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BOJAYA (CHOCÓ)</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41.052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27135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EL CANTÓN DEL SAN PABLO (CHOCÓ)</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599.155.490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27160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CÉRTEGUI (CHOCÓ)</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63.316.053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27205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CONDOTO (CHOCÓ)</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836.593.026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27245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EL CARMEN DE ATRATO (CHOCÓ)</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11.210.242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27361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ISTMINA (CHOCÓ)</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1.332.884.183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27413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LLORÓ (CHOCÓ)</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142.397.125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27425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MEDIO ATRATO (CHOCÓ)</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238.760.797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27430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MEDIO BAUDÓ (CHOCÓ)</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230.565.658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27450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MEDIO SAN JUAN (CHOCÓ)</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62.899.654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27491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NÓVITA (CHOCÓ)</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1.814.747.494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27580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RÍO IRO (CHOCÓ)</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46.629.925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27600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RÍO QUITO (CHOCÓ)</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188.512.014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27660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JOSÉ DEL PALMAR (CHOCÓ)</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9.488.432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27745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SIPÍ (CHOCÓ)</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442.552.707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27787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TADÓ (CHOCÓ)</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585.387.757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27800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UNGUÍA (CHOCÓ)</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2.526.444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27810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UNIÓN PANAMERICANA (CHOCÓ)</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724.393.109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41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HUILA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93.259.266.246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41</w:t>
            </w:r>
            <w:r w:rsid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DE HUILA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60.156.966.472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41001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NEIVA (HUILA)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12.510.660.578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41013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AGRADO (HUILA)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9.913.124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41016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AIPE (HUILA)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8.362.327.214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41078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BARAYA (HUILA)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406.390.951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41298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GARZÓN (HUILA)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1.895.849.752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41306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GIGANTE (HUILA)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289.952.476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41357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IQUIRA (HUILA)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13.540.077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41396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LA PLATA (HUILA)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13.740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41518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PAICOL (HUILA)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1.045.512.128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41524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PALERMO (HUILA)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4.076.662.763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41551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PITALITO (HUILA)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100.143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41615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RIVERA (HUILA)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560.355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41676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SANTA MARÍA (HUILA)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185.391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41797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TESALIA (HUILA)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744.105.131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41799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TELLO (HUILA)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46.740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41872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VILLAVIEJA (HUILA)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210.920.247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41885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YAGUARÁ (HUILA)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3.535.558.964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44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LA GUAJIRA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78.705.187.926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44</w:t>
            </w:r>
            <w:r w:rsid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DE LA GUAJIRA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39.851.828.665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44001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RIOHACHA (LA GUAJIRA)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1.158.097.554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lastRenderedPageBreak/>
              <w:t>44035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ALBANIA (LA GUAJIRA)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14.742.606.372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44078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BARRANCAS (LA GUAJIRA)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6.657.894.268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44090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DIBULLA (LA GUAJIRA)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277.867.484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44378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HATONUEVO (LA GUAJIRA)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4.382.937.553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44430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MAICAO (LA GUAJIRA)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1.526.254.527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44560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MANAURE (LA GUAJIRA)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2.810.150.397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44847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URIBIA (LA GUAJIRA)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7.297.551.105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47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MAGDALENA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18.672.640.856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47</w:t>
            </w:r>
            <w:r w:rsid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DE MAGDALENA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6.528.213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47001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SANTA MARTA (MAGDALENA)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137.413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47053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ARACATACA (MAGDALENA)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54.286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47189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CIÉNAGA (MAGDALENA)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18.661.915.877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47545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PIJIÑO DEL CARMEN (MAGDALENA)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4.005.067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50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META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744.251.376.597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50</w:t>
            </w:r>
            <w:r w:rsidR="001E106A" w:rsidRP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DE META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584.175.137.522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w:t>
            </w:r>
            <w:r w:rsidR="001E106A">
              <w:rPr>
                <w:rFonts w:ascii="Arial Narrow" w:hAnsi="Arial Narrow"/>
                <w:color w:val="000000"/>
                <w:sz w:val="16"/>
                <w:szCs w:val="16"/>
                <w:lang w:val="es-CO" w:eastAsia="es-CO"/>
              </w:rPr>
              <w:t>000</w:t>
            </w:r>
            <w:r w:rsidRPr="00E249E9">
              <w:rPr>
                <w:rFonts w:ascii="Arial Narrow" w:hAnsi="Arial Narrow"/>
                <w:color w:val="000000"/>
                <w:sz w:val="16"/>
                <w:szCs w:val="16"/>
                <w:lang w:val="es-CO" w:eastAsia="es-CO"/>
              </w:rPr>
              <w:t>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VILLAVICENCIO (META)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6.421.995.260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w:t>
            </w:r>
            <w:r w:rsidR="001E106A">
              <w:rPr>
                <w:rFonts w:ascii="Arial Narrow" w:hAnsi="Arial Narrow"/>
                <w:color w:val="000000"/>
                <w:sz w:val="16"/>
                <w:szCs w:val="16"/>
                <w:lang w:val="es-CO" w:eastAsia="es-CO"/>
              </w:rPr>
              <w:t>000</w:t>
            </w:r>
            <w:r w:rsidRPr="00E249E9">
              <w:rPr>
                <w:rFonts w:ascii="Arial Narrow" w:hAnsi="Arial Narrow"/>
                <w:color w:val="000000"/>
                <w:sz w:val="16"/>
                <w:szCs w:val="16"/>
                <w:lang w:val="es-CO" w:eastAsia="es-CO"/>
              </w:rPr>
              <w:t>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ACACÍAS (META)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28.706.554.304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50110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BARRANCA DE UPÍA (META)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133.778.647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50124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CABUYARO (META)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1.340.272.022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50150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CASTILLA LA NUEVA (META)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24.004.212.223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50223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CUBARRAL (META)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510.756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50226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CUMARAL (META)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994.251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50251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EL CASTILLO (META)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4.791.864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50270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EL DORADO (META)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50287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FUENTE DE ORO (META)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191.119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50313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GRANADA (META)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345.738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50318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GUAMAL (META)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1.840.530.124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50568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PUERTO GAITÁN (META)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97.083.323.048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50573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PUERTO LÓPEZ (META)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506.255.774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50577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PUERTO LLERAS (META)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8.469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50606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RESTREPO (META)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15.083.075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50680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CARLOS DE GUAROA (META)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4.307.242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50689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MARTÍN (META)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13.074.314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50711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VISTAHERMOSA (META)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10.845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52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NARIÑO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8.425.438.991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52</w:t>
            </w:r>
            <w:r w:rsid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DE NARIÑO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1.588.647.370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52001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PASTO (NARIÑO)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536.524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52079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BARBACOAS (NARIÑO)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198.061.892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52233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CUMBITARA (NARIÑO)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47.897.610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52250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EL CHARCO (NARIÑO)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40.147.629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52287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FUNES (NARIÑO)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1.149.222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52352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ILES (NARIÑO)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129.443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52356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IPIALES (NARIÑO)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844.341.658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52385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LA LLANADA (NARIÑO)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48.176.382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52399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LA UNIÓN (NARIÑO)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83.126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52418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LOS ANDES (NARIÑO)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30.207.196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52427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MAGÜI (NARIÑO)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578.491.820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52435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MALLAMA (NARIÑO)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62.378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52540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POLICARPA (NARIÑO)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573.059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52560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POTOSÍ (NARIÑO)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52621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ROBERTO PAYÁN (NARIÑO)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670.556.336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52678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SAMANIEGO (NARIÑO)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20.626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lastRenderedPageBreak/>
              <w:t>52693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PABLO (NARIÑO)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52696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SANTA BÁRBARA (NARIÑO)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257.837.037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52699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SANTACRUZ (NARIÑO)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11.906.812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52720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SAPUYES (NARIÑO)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68.963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52835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ANDRES DE TUMACO (NARIÑO)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4.106.537.274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52838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TÚQUERRES (NARIÑO)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3.735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52885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YACUANQUER (NARIÑO)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2.899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54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NORTE DE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35.188.289.792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54</w:t>
            </w:r>
            <w:r w:rsid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DE NORTE DE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22.252.141.722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54001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CÚCUTA (NORTE DE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4.053.404.917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54003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ABREGO (NORTE DE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92.660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54051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ARBOLEDAS (NORTE DE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8.469.854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54099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BOCHALEMA (NORTE DE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31.851.779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54109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BUCARASICA (NORTE DE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288.970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54125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CÁCOTA (NORTE DE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4.738.182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54172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CHINÁCOTA (NORTE DE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7.082.815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54174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CHITAGÁ (NORTE DE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1.737.048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54239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DURANIA (NORTE DE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21.050.295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54261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EL ZULIA (NORTE DE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194.811.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54377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LABATECA (NORTE DE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920.213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54385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LA ESPERANZA (NORTE DE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37.643.626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54405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LOS PATIOS (NORTE DE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10.369.562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54480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MUTISCUA (NORTE DE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149.219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54498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OCAÑA (NORTE DE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238.197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54518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PAMPLONA (NORTE DE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198.323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54520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PAMPLONITA (NORTE DE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4.063.378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54660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SALAZAR (NORTE DE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53.857.448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54673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CAYETANO (NORTE DE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25.815.111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54680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SANTIAGO (NORTE DE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3.440.935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54720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SARDINATA (NORTE DE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274.278.904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54810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TIBÚ (NORTE DE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8.182.608.425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54820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TOLEDO (NORTE DE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18.441.849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54874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VILLA DEL ROSARIO (NORTE DE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595.361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63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QUINDIO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18.728.910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63</w:t>
            </w:r>
            <w:r w:rsid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DE QUINDIO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1.792.887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63001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ARMENIA (QUINDIO)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13.925.570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63130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CALARCA (QUINDIO)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523.378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63212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CÓRDOBA (QUINDIO)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102.255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63302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GÉNOVA (QUINDIO)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268.531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63401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LA TEBAIDA (QUINDIO)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1.915.476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63470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MONTENEGRO (QUINDIO)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6.441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63548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PIJAO (QUINDIO)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182.093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63594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QUIMBAYA (QUINDIO)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6.149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63690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SALENTO (QUINDIO)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6.130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66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RISARALDA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106.021.106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66</w:t>
            </w:r>
            <w:r w:rsid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DE RISARALDA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10.655.135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66001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PEREIRA (RISARALDA)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6.588.689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66045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APÍA (RISARALDA)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21.021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66075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BALBOA (RISARALDA)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16.273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66088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BELÉN DE UMBRÍA (RISARALDA)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534.919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66400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LA VIRGINIA (RISARALDA)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254.978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66456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MISTRATÓ (RISARALDA)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10.025.792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lastRenderedPageBreak/>
              <w:t>66572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PUEBLO RICO (RISARALDA)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31.393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66594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QUINCHÍA (RISARALDA)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77.408.909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66682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SANTA ROSA DE CABAL (RISARALDA)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160.002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66687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SANTUARIO (RISARALDA)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323.996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68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114.988.510.399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68</w:t>
            </w:r>
            <w:r w:rsid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DE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80.159.041.105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68001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BUCARAMANGA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2.634.118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68020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ALBANIA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1.574.942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68051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ARATOCA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508.701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68079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BARICHARA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5.062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68081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BARRANCABERMEJA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16.056.010.430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68092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BETULIA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21.010.411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68101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BOLÍVAR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53.408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68121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CABRERA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10.699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68132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CALIFORNIA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4.765.961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68147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CAPITANEJO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433.094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68167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CHARALÁ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16.316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68190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CIMITARRA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96.910.764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68207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CONCEPCIÓN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68229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CURITÍ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1.486.406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68235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EL CARMEN DE CHUCURÍ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81.967.761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68266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ENCISO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1.019.241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68276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FLORIDABLANCA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10.002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68307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GIRÓN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5.247.216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68324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GUAVATÁ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16.993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68377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LA BELLEZA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14.150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68385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LANDÁZURI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3.913.477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68397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LA PAZ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110.188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68418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LOS SANTOS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130.033.314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68444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MATANZA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132.226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68464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MOGOTES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6.509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68500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OIBA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18.439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68533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PÁRAMO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3.498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68547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PIEDECUESTA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1..463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68549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PINCHOTE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375.178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68575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PUERTO WILCHES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4.074.517.886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68615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RIONEGRO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1.499.713.450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68655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SABANA DE TORRES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10.507.817.776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68679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GIL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421.047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68684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JOSÉ DE MIRANDA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556.045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68689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VICENTE DE CHUCURÍ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2.253.930.599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68745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SIMACOTA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15.277.744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68773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SUCRE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4.704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68820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TONA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68855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VALLE DE SAN JOSÉ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68867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VETAS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13.694.936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68872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VILLANUEVA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34.002.242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68895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ZAPATOCA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1.297.584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689999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NN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18.946.314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70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SUCRE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58.394.321.925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70</w:t>
            </w:r>
            <w:r w:rsid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DE SUCRE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3.610.917.563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w:t>
            </w:r>
            <w:r w:rsidR="001E106A">
              <w:rPr>
                <w:rFonts w:ascii="Arial Narrow" w:hAnsi="Arial Narrow"/>
                <w:color w:val="000000"/>
                <w:sz w:val="16"/>
                <w:szCs w:val="16"/>
                <w:lang w:val="es-CO" w:eastAsia="es-CO"/>
              </w:rPr>
              <w:t>000</w:t>
            </w:r>
            <w:r w:rsidRPr="00E249E9">
              <w:rPr>
                <w:rFonts w:ascii="Arial Narrow" w:hAnsi="Arial Narrow"/>
                <w:color w:val="000000"/>
                <w:sz w:val="16"/>
                <w:szCs w:val="16"/>
                <w:lang w:val="es-CO" w:eastAsia="es-CO"/>
              </w:rPr>
              <w:t>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SINCELEJO (SUCRE)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6.942.372.986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70110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BUENAVISTA (SUCRE)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777.025.098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lastRenderedPageBreak/>
              <w:t>70124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CAIMITO (SUCRE)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866.079.407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70204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COLOSO (SUCRE)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843.295.996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70215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COROZAL (SUCRE)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2.210.860.514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70221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COVEÑAS (SUCRE)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9.308.334.576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70230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CHALÁN (SUCRE)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646.397.757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70233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EL ROBLE (SUCRE)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779.013.545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70235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GALERAS (SUCRE)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976.075.703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70265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GUARANDA (SUCRE)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1.026.291.552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70400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LA UNIÓN (SUCRE)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843.100.101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70418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LOS PALMITOS (SUCRE)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1.381.865.111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70429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MAJAGUAL (SUCRE)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1.833.256.796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70473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MORROA (SUCRE)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888.923.098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70508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OVEJAS (SUCRE)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1.484.203.487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70523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PALMITO (SUCRE)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813.684.936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70670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SAMPUÉS (SUCRE)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1.891.808.912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70678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BENITO ABAD (SUCRE)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1.451.432.426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70702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JUAN DE BETULIA (SUCRE)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923.076.968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70708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MARCOS (SUCRE)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2.118.500.967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70713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ONOFRE (SUCRE)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3.490.625.466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70717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PEDRO (SUCRE)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1.134.239.414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70742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LUIS DE SINCÉ (SUCRE)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1.721.055.070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70771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SUCRE (SUCRE)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1.583.287.457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70820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SANTIAGO DE TOLÚ (SUCRE)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7.563.021.843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70823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TOLÚ VIEJO (SUCRE)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1.285.575.175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73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29.482.787.067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73</w:t>
            </w:r>
            <w:r w:rsid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DE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18.321.358.497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73001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IBAGUÉ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2.094.367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73026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ALVARADO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69.116.495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73030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AMBALEMA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16.688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73067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ATACO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7.577.944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73148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CARMEN DE APICALÁ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305.205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73168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CHAPARRAL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90.670.278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73200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COELLO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6.876.773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73217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COYAIMA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1.584.661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73268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ESPINAL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160.532.143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73270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FALAN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1.287.707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73275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FLANDES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4.499.443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73283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FRESNO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1.291.621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73319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GUAMO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3.001.749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73349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HONDA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80.905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73352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ICONONZO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54.854.118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73408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LÉRIDA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390.775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73411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LÍBANO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70.825.828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73443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MARIQUITA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706.910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73449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MELGAR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2.284.895.168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73504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ORTEGA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1.541.393.683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73547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PIEDRAS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2.522.690.032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73563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PRADO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38.120.137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73585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PURIFICACIÓN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4.206.506.941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73624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ROVIRA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73671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SALDAÑA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123.197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73678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LUIS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33.831.722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73686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SANTA ISABEL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52.963.134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73770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SUÁREZ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630.064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lastRenderedPageBreak/>
              <w:t>73854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VALLE DE SAN JUAN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4.032.206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73861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VENADILLO (TOLIMA)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528.677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76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VALLE DEL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649.851.360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76</w:t>
            </w:r>
            <w:r w:rsid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DE VALLE DEL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50.228.317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76001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CALI (VALLE DEL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24.406.417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76041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ANSERMANUEVO (VALLE DEL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343.225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76100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BOLÍVAR (VALLE DEL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13.010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76109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BUENAVENTURA (VALLE DEL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520.281.686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76111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GUADALAJARA DE BUGA (VALLE DEL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719.279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76122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CAICEDONIA (VALLE DEL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156.624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76126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CALIMA (VALLE DEL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60.656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76147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CARTAGO (VALLE DEL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261.965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76233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DAGUA (VALLE DEL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18.742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76250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EL DOVIO (VALLE DEL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15.522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76306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GINEBRA (VALLE DEL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1.222.893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76318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GUACARÍ (VALLE DEL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85.516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76364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JAMUNDÍ (VALLE DEL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2.284.992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76400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LA UNIÓN (VALLE DEL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7.153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76403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LA VICTORIA (VALLE DEL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58.833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76520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PALMIRA (VALLE DEL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383.795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76606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RESTREPO (VALLE DEL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76622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ROLDANILLO (VALLE DEL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26.122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76736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SEVILLA (VALLE DEL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16.317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76828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TRUJILLO (VALLE DEL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138.254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76834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TULUÁ (VALLE DEL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715.709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76869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VIJES (VALLE DEL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443.802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76890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YOTOCO (VALLE DEL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112.756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76892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YUMBO (VALLE DEL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47.778.916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76895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ZARZAL (VALLE DEL CAUCA)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70.861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81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ARAUCA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64.588.363.431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81</w:t>
            </w:r>
            <w:r w:rsid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DE ARAUCA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43.212.034.610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81001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ARAUCA (ARAUCA)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16.692.972.664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81065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ARAUQUITA (ARAUCA)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4.412.623.692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81736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SARAVENA (ARAUCA)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269.856.508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81794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TAME (ARAUCA)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875.957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85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CASANARE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172.559.120.848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85</w:t>
            </w:r>
            <w:r w:rsid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DE CASANARE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112.649.109.085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85001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YOPAL (CASANARE)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6.103.130.636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85010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AGUAZUL (CASANARE)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12.485.113.590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85125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HATO COROZAL (CASANARE)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7.239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85139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MANÍ (CASANARE)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3.690.912.421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85162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MONTERREY (CASANARE)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331.051.713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85225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NUNCHÍA (CASANARE)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14.338.363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85230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OROCUÉ (CASANARE)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8.222.157.189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85250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PAZ DE ARIPORO (CASANARE)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5.655.991.314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85263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PORE (CASANARE)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616.433.639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85279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RECETOR (CASANARE)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318.038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85325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LUIS DE PALENQUE (CASANARE)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5.446.459.577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85410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TAURAMENA (CASANARE)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13.728.263.864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85430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TRINIDAD (CASANARE)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2.448.075.206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85440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VILLANUEVA (CASANARE)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845.690.631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859999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NN (CASANARE)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322.068.343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86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PUTUMAYO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55.103.324.907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86</w:t>
            </w:r>
            <w:r w:rsid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DE PUTUMAYO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34.895.821.049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86001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MOCOA (PUTUMAYO)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2.618.342.717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86219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COLÓN (PUTUMAYO)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12.252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86320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ORITO (PUTUMAYO)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3.079.115.225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86568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PUERTO ASÍS (PUTUMAYO)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6.506.416.911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86569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PUERTO CAICEDO (PUTUMAYO)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541.930.683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86571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PUERTO GUZMÁN (PUTUMAYO)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630.801</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86573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LEGUÍZAMO (PUTUMAYO)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2.796.277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86749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SIBUNDOY (PUTUMAYO)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5.435.236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86755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FRANCISCO (PUTUMAYO)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139.359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86757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MIGUEL (PUTUMAYO)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1.571.620.694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86760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SANTIAGO (PUTUMAYO)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45.550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86865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VALLE DEL GUAMUEZ (PUTUMAYO)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1.078.655.572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86885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VILLAGARZÓN (PUTUMAYO)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4.802.362.583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88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ARCHIPIÉLAGO DE SAN ANDRÉS</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95.399.623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88</w:t>
            </w:r>
            <w:r w:rsid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ARCHIPIÉLAGO DE SAN ANDRÉS</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95.399.623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90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ASIGNACIONES DIRECTAS DEPARTAMENTO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3.636.576.023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90</w:t>
            </w:r>
            <w:r w:rsid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NN</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2.255.976.957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90999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NN (NN)</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1.380.599.065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91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AMAZONAS</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b/>
                <w:bCs/>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94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GUAINÍA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323.452.287</w:t>
            </w:r>
          </w:p>
        </w:tc>
      </w:tr>
      <w:tr w:rsidR="00E249E9" w:rsidRPr="00E249E9" w:rsidTr="00F00B91">
        <w:trPr>
          <w:trHeight w:val="300"/>
        </w:trPr>
        <w:tc>
          <w:tcPr>
            <w:tcW w:w="725" w:type="dxa"/>
            <w:tcBorders>
              <w:top w:val="nil"/>
              <w:left w:val="single" w:sz="4" w:space="0" w:color="auto"/>
              <w:bottom w:val="nil"/>
              <w:right w:val="nil"/>
            </w:tcBorders>
            <w:shd w:val="clear" w:color="auto" w:fill="auto"/>
            <w:noWrap/>
            <w:vAlign w:val="bottom"/>
            <w:hideMark/>
          </w:tcPr>
          <w:p w:rsidR="00E249E9" w:rsidRPr="00E249E9" w:rsidRDefault="00E249E9" w:rsidP="00E249E9">
            <w:pPr>
              <w:rPr>
                <w:rFonts w:ascii="Calibri" w:hAnsi="Calibri"/>
                <w:color w:val="000000"/>
                <w:sz w:val="22"/>
                <w:szCs w:val="22"/>
                <w:lang w:val="es-CO" w:eastAsia="es-CO"/>
              </w:rPr>
            </w:pPr>
            <w:r w:rsidRPr="001E106A">
              <w:rPr>
                <w:rFonts w:ascii="Arial Narrow" w:hAnsi="Arial Narrow"/>
                <w:color w:val="000000"/>
                <w:sz w:val="16"/>
                <w:szCs w:val="16"/>
                <w:lang w:val="es-CO" w:eastAsia="es-CO"/>
              </w:rPr>
              <w:t>94</w:t>
            </w:r>
            <w:r w:rsidR="001E106A">
              <w:rPr>
                <w:rFonts w:ascii="Arial Narrow" w:hAnsi="Arial Narrow"/>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DE GUAINÍA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33.748.942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94001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INÍRIDA (GUAINÍA)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289.703.345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95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GUAVIARE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552.586</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95</w:t>
            </w:r>
            <w:r w:rsid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DE GUAVIARE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41.798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95001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 JOSÉ DEL GUAVIARE (GUAVIARE)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510.788</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97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VAUPÉS</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16.459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97</w:t>
            </w:r>
            <w:r w:rsid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DE VAUPÉS</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97001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MITÚ (VAUPÉS)</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97666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TARAIRA (VAUPÉS)</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16.459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99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VICHADA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1.420.887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99</w:t>
            </w:r>
            <w:r w:rsidR="001E106A">
              <w:rPr>
                <w:rFonts w:ascii="Arial Narrow" w:hAnsi="Arial Narrow"/>
                <w:bCs/>
                <w:color w:val="000000"/>
                <w:sz w:val="16"/>
                <w:szCs w:val="16"/>
                <w:lang w:val="es-CO" w:eastAsia="es-CO"/>
              </w:rPr>
              <w:t>000</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DEPARTAMENTO DE VICHADA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819.727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99001</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PUERTO CARREÑO (VICHADA)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99624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SANTA ROSALÍA (VICHADA)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120.374</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99773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ASIGNACIONES DIRECTAS MUNICIPIO DE CUMARIBO (VICHADA)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480.785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c>
          <w:tcPr>
            <w:tcW w:w="1252"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1E106A" w:rsidP="00E249E9">
            <w:pPr>
              <w:rPr>
                <w:rFonts w:ascii="Arial Narrow" w:hAnsi="Arial Narrow"/>
                <w:b/>
                <w:color w:val="000000"/>
                <w:sz w:val="16"/>
                <w:szCs w:val="16"/>
                <w:lang w:val="es-CO" w:eastAsia="es-CO"/>
              </w:rPr>
            </w:pPr>
            <w:r w:rsidRPr="001E106A">
              <w:rPr>
                <w:rFonts w:ascii="Arial Narrow" w:hAnsi="Arial Narrow"/>
                <w:b/>
                <w:color w:val="000000"/>
                <w:sz w:val="16"/>
                <w:szCs w:val="16"/>
                <w:lang w:val="es-CO" w:eastAsia="es-CO"/>
              </w:rPr>
              <w:t>2</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jc w:val="center"/>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CORPORACIONES</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b/>
                <w:bCs/>
                <w:color w:val="000000"/>
                <w:sz w:val="16"/>
                <w:szCs w:val="16"/>
                <w:lang w:val="es-CO" w:eastAsia="es-CO"/>
              </w:rPr>
            </w:pPr>
            <w:r w:rsidRPr="00E249E9">
              <w:rPr>
                <w:rFonts w:ascii="Arial Narrow" w:hAnsi="Arial Narrow"/>
                <w:b/>
                <w:bCs/>
                <w:color w:val="000000"/>
                <w:sz w:val="16"/>
                <w:szCs w:val="16"/>
                <w:lang w:val="es-CO" w:eastAsia="es-CO"/>
              </w:rPr>
              <w:t>34.296.617.429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1E106A" w:rsidRDefault="00E249E9" w:rsidP="00E249E9">
            <w:pPr>
              <w:rPr>
                <w:rFonts w:ascii="Arial Narrow" w:hAnsi="Arial Narrow"/>
                <w:bCs/>
                <w:color w:val="000000"/>
                <w:sz w:val="16"/>
                <w:szCs w:val="16"/>
                <w:lang w:val="es-CO" w:eastAsia="es-CO"/>
              </w:rPr>
            </w:pPr>
            <w:r w:rsidRPr="001E106A">
              <w:rPr>
                <w:rFonts w:ascii="Arial Narrow" w:hAnsi="Arial Narrow"/>
                <w:bCs/>
                <w:color w:val="000000"/>
                <w:sz w:val="16"/>
                <w:szCs w:val="16"/>
                <w:lang w:val="es-CO" w:eastAsia="es-CO"/>
              </w:rPr>
              <w:t>03223</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CORPOAMAZONIA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9.721.220.547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03235</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CORPOBOYACÁ</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17.932.379</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03219</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CORPOCESAR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3.033.923.665</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03218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CORPOGUAJIRA</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11.208.664.787</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03216</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CORPONARIÑO</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246.147.670</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03217</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CORPONORTE</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3.176.098.513</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03234</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CORPORACION AUTONOMA SANTANDER</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7.979.952</w:t>
            </w:r>
          </w:p>
        </w:tc>
      </w:tr>
      <w:tr w:rsidR="00E249E9" w:rsidRPr="00E249E9" w:rsidTr="00F00B91">
        <w:trPr>
          <w:trHeight w:val="255"/>
        </w:trPr>
        <w:tc>
          <w:tcPr>
            <w:tcW w:w="725"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03208</w:t>
            </w:r>
          </w:p>
        </w:tc>
        <w:tc>
          <w:tcPr>
            <w:tcW w:w="6803" w:type="dxa"/>
            <w:tcBorders>
              <w:top w:val="nil"/>
              <w:left w:val="nil"/>
              <w:bottom w:val="nil"/>
              <w:right w:val="nil"/>
            </w:tcBorders>
            <w:shd w:val="clear" w:color="auto" w:fill="auto"/>
            <w:noWrap/>
            <w:vAlign w:val="bottom"/>
            <w:hideMark/>
          </w:tcPr>
          <w:p w:rsidR="00E249E9" w:rsidRPr="00E249E9" w:rsidRDefault="00E249E9" w:rsidP="00E249E9">
            <w:pPr>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CORPORACIÓN CVS</w:t>
            </w:r>
          </w:p>
        </w:tc>
        <w:tc>
          <w:tcPr>
            <w:tcW w:w="1252" w:type="dxa"/>
            <w:tcBorders>
              <w:top w:val="nil"/>
              <w:left w:val="nil"/>
              <w:bottom w:val="nil"/>
              <w:right w:val="nil"/>
            </w:tcBorders>
            <w:shd w:val="clear" w:color="auto" w:fill="auto"/>
            <w:noWrap/>
            <w:vAlign w:val="bottom"/>
            <w:hideMark/>
          </w:tcPr>
          <w:p w:rsidR="00E249E9" w:rsidRPr="00E249E9" w:rsidRDefault="00E249E9" w:rsidP="00E249E9">
            <w:pPr>
              <w:jc w:val="right"/>
              <w:rPr>
                <w:rFonts w:ascii="Arial Narrow" w:hAnsi="Arial Narrow"/>
                <w:color w:val="000000"/>
                <w:sz w:val="16"/>
                <w:szCs w:val="16"/>
                <w:lang w:val="es-CO" w:eastAsia="es-CO"/>
              </w:rPr>
            </w:pPr>
            <w:r w:rsidRPr="00E249E9">
              <w:rPr>
                <w:rFonts w:ascii="Arial Narrow" w:hAnsi="Arial Narrow"/>
                <w:color w:val="000000"/>
                <w:sz w:val="16"/>
                <w:szCs w:val="16"/>
                <w:lang w:val="es-CO" w:eastAsia="es-CO"/>
              </w:rPr>
              <w:t>6.884.649.914</w:t>
            </w:r>
          </w:p>
        </w:tc>
      </w:tr>
    </w:tbl>
    <w:p w:rsidR="00E14426" w:rsidRDefault="00E14426" w:rsidP="00FB050E">
      <w:pPr>
        <w:spacing w:after="200" w:line="276" w:lineRule="auto"/>
        <w:jc w:val="both"/>
        <w:rPr>
          <w:rFonts w:ascii="Arial" w:hAnsi="Arial" w:cs="Arial"/>
          <w:color w:val="000000"/>
          <w:sz w:val="22"/>
          <w:szCs w:val="22"/>
          <w:lang w:val="es-CO" w:eastAsia="es-CO"/>
        </w:rPr>
      </w:pPr>
    </w:p>
    <w:tbl>
      <w:tblPr>
        <w:tblW w:w="8804" w:type="dxa"/>
        <w:tblInd w:w="55" w:type="dxa"/>
        <w:tblCellMar>
          <w:left w:w="70" w:type="dxa"/>
          <w:right w:w="70" w:type="dxa"/>
        </w:tblCellMar>
        <w:tblLook w:val="04A0" w:firstRow="1" w:lastRow="0" w:firstColumn="1" w:lastColumn="0" w:noHBand="0" w:noVBand="1"/>
      </w:tblPr>
      <w:tblGrid>
        <w:gridCol w:w="724"/>
        <w:gridCol w:w="6946"/>
        <w:gridCol w:w="1134"/>
      </w:tblGrid>
      <w:tr w:rsidR="00117FC1" w:rsidRPr="00117FC1" w:rsidTr="005E023F">
        <w:trPr>
          <w:trHeight w:val="270"/>
          <w:tblHeader/>
        </w:trPr>
        <w:tc>
          <w:tcPr>
            <w:tcW w:w="8804" w:type="dxa"/>
            <w:gridSpan w:val="3"/>
            <w:tcBorders>
              <w:top w:val="single" w:sz="4" w:space="0" w:color="auto"/>
              <w:left w:val="nil"/>
              <w:bottom w:val="single" w:sz="8" w:space="0" w:color="auto"/>
              <w:right w:val="nil"/>
            </w:tcBorders>
            <w:shd w:val="clear" w:color="auto" w:fill="auto"/>
            <w:noWrap/>
            <w:vAlign w:val="bottom"/>
            <w:hideMark/>
          </w:tcPr>
          <w:p w:rsidR="00117FC1" w:rsidRPr="00117FC1" w:rsidRDefault="00117FC1" w:rsidP="00117FC1">
            <w:pP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lastRenderedPageBreak/>
              <w:t>ANEXO</w:t>
            </w:r>
            <w:r w:rsidR="00A033E1">
              <w:rPr>
                <w:rFonts w:ascii="Arial Narrow" w:hAnsi="Arial Narrow"/>
                <w:b/>
                <w:bCs/>
                <w:color w:val="000000"/>
                <w:sz w:val="16"/>
                <w:szCs w:val="16"/>
                <w:lang w:val="es-CO" w:eastAsia="es-CO"/>
              </w:rPr>
              <w:t xml:space="preserve"> NUMERO 2</w:t>
            </w:r>
            <w:r w:rsidRPr="00117FC1">
              <w:rPr>
                <w:rFonts w:ascii="Arial Narrow" w:hAnsi="Arial Narrow"/>
                <w:b/>
                <w:bCs/>
                <w:color w:val="000000"/>
                <w:sz w:val="16"/>
                <w:szCs w:val="16"/>
                <w:lang w:val="es-CO" w:eastAsia="es-CO"/>
              </w:rPr>
              <w:t xml:space="preserve"> FONDO DE COMPENSACIÓN REGIONAL.  PROYECTOS DE IMPACTO LOCAL 30%</w:t>
            </w:r>
            <w:r w:rsidR="00A033E1">
              <w:rPr>
                <w:rFonts w:ascii="Arial Narrow" w:hAnsi="Arial Narrow"/>
                <w:b/>
                <w:bCs/>
                <w:color w:val="000000"/>
                <w:sz w:val="16"/>
                <w:szCs w:val="16"/>
                <w:lang w:val="es-CO" w:eastAsia="es-CO"/>
              </w:rPr>
              <w:t xml:space="preserve"> 2015-2016</w:t>
            </w:r>
          </w:p>
        </w:tc>
      </w:tr>
      <w:tr w:rsidR="00117FC1" w:rsidRPr="00117FC1" w:rsidTr="005E023F">
        <w:trPr>
          <w:trHeight w:val="270"/>
          <w:tblHeader/>
        </w:trPr>
        <w:tc>
          <w:tcPr>
            <w:tcW w:w="724" w:type="dxa"/>
            <w:tcBorders>
              <w:top w:val="nil"/>
              <w:left w:val="nil"/>
              <w:bottom w:val="single" w:sz="8" w:space="0" w:color="auto"/>
              <w:right w:val="nil"/>
            </w:tcBorders>
            <w:shd w:val="clear" w:color="auto" w:fill="auto"/>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CODIGO</w:t>
            </w:r>
          </w:p>
        </w:tc>
        <w:tc>
          <w:tcPr>
            <w:tcW w:w="6946" w:type="dxa"/>
            <w:tcBorders>
              <w:top w:val="nil"/>
              <w:left w:val="nil"/>
              <w:bottom w:val="single" w:sz="8" w:space="0" w:color="auto"/>
              <w:right w:val="nil"/>
            </w:tcBorders>
            <w:shd w:val="clear" w:color="auto" w:fill="auto"/>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ENTIDAD</w:t>
            </w:r>
          </w:p>
        </w:tc>
        <w:tc>
          <w:tcPr>
            <w:tcW w:w="1134" w:type="dxa"/>
            <w:tcBorders>
              <w:top w:val="nil"/>
              <w:left w:val="nil"/>
              <w:bottom w:val="single" w:sz="8" w:space="0" w:color="auto"/>
              <w:right w:val="nil"/>
            </w:tcBorders>
            <w:shd w:val="clear" w:color="auto" w:fill="auto"/>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VALOR</w:t>
            </w:r>
          </w:p>
        </w:tc>
      </w:tr>
      <w:tr w:rsidR="00117FC1" w:rsidRPr="00117FC1" w:rsidTr="005E023F">
        <w:trPr>
          <w:trHeight w:val="255"/>
        </w:trPr>
        <w:tc>
          <w:tcPr>
            <w:tcW w:w="724" w:type="dxa"/>
            <w:tcBorders>
              <w:top w:val="nil"/>
              <w:left w:val="nil"/>
              <w:bottom w:val="nil"/>
              <w:right w:val="nil"/>
            </w:tcBorders>
            <w:shd w:val="clear" w:color="auto" w:fill="auto"/>
            <w:vAlign w:val="bottom"/>
            <w:hideMark/>
          </w:tcPr>
          <w:p w:rsidR="00117FC1" w:rsidRPr="00117FC1" w:rsidRDefault="00117FC1" w:rsidP="00117FC1">
            <w:pPr>
              <w:jc w:val="center"/>
              <w:rPr>
                <w:rFonts w:ascii="Arial Narrow" w:hAnsi="Arial Narrow"/>
                <w:b/>
                <w:bCs/>
                <w:color w:val="000000"/>
                <w:sz w:val="16"/>
                <w:szCs w:val="16"/>
                <w:lang w:val="es-CO" w:eastAsia="es-CO"/>
              </w:rPr>
            </w:pPr>
          </w:p>
        </w:tc>
        <w:tc>
          <w:tcPr>
            <w:tcW w:w="6946" w:type="dxa"/>
            <w:tcBorders>
              <w:top w:val="nil"/>
              <w:left w:val="nil"/>
              <w:bottom w:val="nil"/>
              <w:right w:val="nil"/>
            </w:tcBorders>
            <w:shd w:val="clear" w:color="auto" w:fill="auto"/>
            <w:vAlign w:val="bottom"/>
            <w:hideMark/>
          </w:tcPr>
          <w:p w:rsidR="00117FC1" w:rsidRPr="00117FC1" w:rsidRDefault="00117FC1" w:rsidP="00117FC1">
            <w:pPr>
              <w:jc w:val="center"/>
              <w:rPr>
                <w:rFonts w:ascii="Arial Narrow" w:hAnsi="Arial Narrow"/>
                <w:b/>
                <w:bCs/>
                <w:color w:val="000000"/>
                <w:sz w:val="16"/>
                <w:szCs w:val="16"/>
                <w:lang w:val="es-CO" w:eastAsia="es-CO"/>
              </w:rPr>
            </w:pPr>
          </w:p>
        </w:tc>
        <w:tc>
          <w:tcPr>
            <w:tcW w:w="1134" w:type="dxa"/>
            <w:tcBorders>
              <w:top w:val="nil"/>
              <w:left w:val="nil"/>
              <w:bottom w:val="nil"/>
              <w:right w:val="nil"/>
            </w:tcBorders>
            <w:shd w:val="clear" w:color="auto" w:fill="auto"/>
            <w:vAlign w:val="bottom"/>
            <w:hideMark/>
          </w:tcPr>
          <w:p w:rsidR="00117FC1" w:rsidRPr="00117FC1" w:rsidRDefault="00117FC1" w:rsidP="00117FC1">
            <w:pPr>
              <w:jc w:val="center"/>
              <w:rPr>
                <w:rFonts w:ascii="Arial Narrow" w:hAnsi="Arial Narrow"/>
                <w:b/>
                <w:bCs/>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05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137.530.912.872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05031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AMALFI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2.094.333.478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05038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ANGOSTURA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1.067.208.766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05040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ANORÍ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1.624.305.732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05042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SANTAFÉ DE ANTIOQUIA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2.327.285.504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05044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ANZA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715.485.708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05051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ARBOLETES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3.842.492.285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05055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ARGELIA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816.071.376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05059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ARMENIA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392.999.718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05093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BETULIA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1.660.138.868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05107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BRICEÑO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821.575.752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05113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BURITICÁ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621.926.071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05120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CÁCERES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3.620.499.933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05125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CAICEDO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778.388.845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05134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CAMPAMENTO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856.159.511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05138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CAÑASGORDAS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1.582.974.865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05147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CAREPA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5.337.443.598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05154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CAUCASIA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10.724.696.614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05172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CHIGORODÓ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7.290.055.921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05197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COCORNÁ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1.413.973.789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05209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CONCORDIA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1.946.874.213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05234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DABEIBA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2.203.824.637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05240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EBÉJICO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1.182.011.094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05250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BAGRE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4.699.446.467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05284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FRONTINO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1.555.259.386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05306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GIRALDO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379.664.176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05310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GÓMEZ PLATA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1.217.357.360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05315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GUADALUPE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595.420.171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05361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ITUANGO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1.966.106.138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05390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LA PINTADA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617.111.445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05411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LIBORINA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901.253.967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05425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MACEO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643.803.910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05475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MURINDÓ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438.540.456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05480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MUTATÁ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1.969.011.903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05490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NECOCLÍ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5.967.873.680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05495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NECHÍ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2.542.386.683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05501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OLAYA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307.716.018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05543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PEQUE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1.038.582.768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05579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PUERTO BERRÍO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4.468.093.398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05604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REMEDIOS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2.791.200.767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05628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SABANALARGA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773.773.809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05642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SALGAR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1.660.117.882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05647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ANDRÉS DE CUERQUÍA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583.443.864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05652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FRANCISCO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497.856.569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05659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JUAN DE URABÁ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2.400.294.239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05665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PEDRO DE URABA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2.967.089.463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05667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RAFAEL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1.223.350.972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05670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ROQUE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1.580.068.906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05736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SEGOVIA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3.819.267.245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05790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TARAZÁ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4.085.287.823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05792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TARSO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738.662.394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05819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TOLEDO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606.455.761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05837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TURBO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15.245.696.891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05842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URAMITA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777.837.441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lastRenderedPageBreak/>
              <w:t>05847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URRAO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4.246.801.386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05854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VALDIVIA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2.122.214.602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05858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VEGACHÍ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884.286.732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05873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VIGÍA DEL FUERTE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527.736.023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05885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YALÍ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789.627.972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05890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YOLOMBÓ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2.283.261.887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05893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YONDÓ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1.776.128.605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05895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ZARAGOZA (ANTIOQUIA)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2.922.097.434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08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ATLÁNTICO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35.947.995.718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08137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CAMPO DE LA CRUZ (ATLÁNTICO)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1.501.834.919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08141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CANDELARIA (ATLÁNTICO)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1.179.878.299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08296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GALAPA (ATLÁNTICO)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4.090.916.267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08421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LURUACO (ATLÁNTICO)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2.556.096.471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08436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MANATÍ (ATLÁNTICO)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1.494.231.105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08520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PALMAR DE VARELA (ATLÁNTICO)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2.400.455.409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08549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PIOJÓ (ATLÁNTICO)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485.742.774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08558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POLONUEVO (ATLÁNTICO)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1.449.561.550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08560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PONEDERA (ATLÁNTICO)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2.117.302.680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08606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REPELÓN (ATLÁNTICO)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2.481.469.245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08634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SABANAGRANDE (ATLÁNTICO)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3.023.266.217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08638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SABANALARGA (ATLÁNTICO)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9.324.323.930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08675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SANTA LUCÍA (ATLÁNTICO)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1.089.970.812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08770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SUAN (ATLÁNTICO)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822.630.275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08832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TUBARÁ (ATLÁNTICO)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1.041.207.234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08849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USIACURÍ (ATLÁNTICO)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889.108.530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13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104.098.036.523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13006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ACHÍ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2.196.357.984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13030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ALTOS DEL ROSARIO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1.304.289.355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13042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ARENAL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1.803.183.936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13052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ARJONA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6.914.900.668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13062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ARROYOHONDO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942.039.745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13074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BARRANCO DE LOBA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1.693.858.683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13140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CALAMAR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2.215.979.287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13160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CANTAGALLO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880.018.052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13188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CICUCO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1.050.559.008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13212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CÓRDOBA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1.172.525.317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13222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CLEMENCIA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1.189.922.979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13244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CARMEN DE BOLÍVAR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7.141.572.324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13248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GUAMO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733.386.882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13268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PEÑÓN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905.796.312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13300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HATILLO DE LOBA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1.134.243.162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13430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MAGANGUÉ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11.693.497.225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13433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MAHATES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2.451.901.280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13440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MARGARITA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937.182.820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13442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MARÍA LA BAJA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4.558.780.163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13458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MONTECRISTO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2.029.555.356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13468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MOMPÓS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4.184.036.920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13473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MORALES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2.015.990.488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13490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NOROSÍ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490.332.878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13549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PINILLOS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2.366.755.068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13580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REGIDOR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999.935.377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13600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RÍO VIEJO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1.721.449.170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13620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CRISTÓBAL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631.171.932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lastRenderedPageBreak/>
              <w:t>13647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ESTANISLAO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1.541.007.337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13650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FERNANDO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1.303.569.936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13654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JACINTO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2.036.026.364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13655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JACINTO DEL CAUCA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1.282.274.750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13657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JUAN NEPOMUCENO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3.168.795.233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13667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MARTÍN DE LOBA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1.652.327.503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13670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PABLO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3.179.779.579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13673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SANTA CATALINA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1.250.094.882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13683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SANTA ROSA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2.158.312.981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13688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SANTA ROSA DEL SUR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4.012.883.055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13744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SIMITÍ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1.929.273.149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13760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SOPLAVIENTO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798.613.326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13780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TALAIGUA NUEVO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1.073.933.310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13810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TIQUISIO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2.102.499.160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13836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TURBACO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6.865..202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13838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TURBANÁ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1.412.903.873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13873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VILLANUEVA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1.871.049.055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13894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ZAMBRANO (BOLÍVAR)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1.100.470.458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15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48.248.646.243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15022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ALMEIDA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163.106.994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15047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AQUITANIA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1.431.248.038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15090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BERBEO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182.603.045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15092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BETÉITIVA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193.334.250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15097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BOAVITA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660.966.326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15104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BOYACÁ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419.725.405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15106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BRICEÑO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243.348.455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15109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BUENAVISTA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546.301.225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15114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BUSBANZÁ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110.896.381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15131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CALDAS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341.693.048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15135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CAMPOHERMOSO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361.812.800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15172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CHINAVITA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331.913.216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15180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CHISCAS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401.074.814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15183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CHITA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895.048.001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15185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CHITARAQUE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532.949.828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15187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CHIVATÁ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591.053.011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15204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CÓMBITA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1.390.697.967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15212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COPER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343.537.313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15218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COVARACHÍA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268.574.915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15223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CUBARÁ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635.521.330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15224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CUCAITA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442.763.746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15226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CUÍTIVA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179.394.347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15232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CHÍQUIZA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515.654.594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15244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COCUY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493.028.523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15248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ESPINO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396.756.664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15276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FLORESTA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425.154.654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15293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GACHANTIVÁ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248.973.347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15296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GAMEZA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454.965.692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15317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GUACAMAYAS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158.238.228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15325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GUAYATÁ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478.919.422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15332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GÜICÁN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647.588.089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15367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JENESANO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722.616.535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15368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JERICÓ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376.270.098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15377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LABRANZAGRANDE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480.225.768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15401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LA VICTORIA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158.136.657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lastRenderedPageBreak/>
              <w:t>15403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LA UVITA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234.199.429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15425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MACANAL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455.704.451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15442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MARIPÍ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703.974.234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15464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MONGUA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442.775.587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15476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MOTAVITA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768.080.568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15480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MUZO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848.049.220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15500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OICATÁ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267.576.506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15507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OTANCHE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1.007.528.602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15511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PACHAVITA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234.334.616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15514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PÁEZ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273.016.807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15518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PAJARITO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160.082.887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15522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PANQUEBA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138.825.197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15531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PAUNA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1.019.051.917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15533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PAYA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240.277.707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15542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PESCA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750.757.571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15550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PISBA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125.975.012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15572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PUERTO BOYACÁ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5.241.856.811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15580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QUÍPAMA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739.218.468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15599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RAMIRIQUÍ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941.894.229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15600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RÁQUIRA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1.288.030.025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15621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RONDÓN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265.361.086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15632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SABOYÁ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1.165.774.329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15638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SÁCHICA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357.604.509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15664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JOSÉ DE PARE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490.245.516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15673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MATEO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343.121.490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15681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PABLO DE BORBUR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992..138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15686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SANTANA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725.647.352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15696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SANTA SOFÍA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253.273.341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15720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SATIVANORTE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219.404.592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15723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SATIVASUR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104.105.067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15740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SIACHOQUE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846.937.399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15753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SOATÁ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676.604.650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15755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SOCOTÁ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758.697.480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15761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SOMONDOCO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339.479.997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15762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SORA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285.854.757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15763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SOTAQUIRÁ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722.079.339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15764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SORACÁ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502.197.679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15774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SUSACÓN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289.174.893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15776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SUTAMARCHÁN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557.639.949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15778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SUTATENZA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383.496.576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15790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TASCO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597.843.074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15804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TIBANÁ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865.416.028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15808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TINJACÁ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286.893.492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15810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TIPACOQUE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300.695.445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15814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TOCA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957.095.811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15816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TOGÜÍ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467.473.602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15822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TOTA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507.008.358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15839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TUTAZÁ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176.848.097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15842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UMBITA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974.702.140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15879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VIRACACHÁ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303.382.802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15897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ZETAQUIRA (BOYACÁ)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427.284.685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17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CALDAS</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1.462.052.815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17442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MARMATO (CALDAS)</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862.370.213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17495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NORCASIA (CALDAS)</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599.682.602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18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CAQUETÁ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28.987.176.254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18029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ALBANIA (CAQUETÁ)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607.512.652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18094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BELÉN DE LOS ANDAQUIES (CAQUETÁ)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1.093.058.205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18150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CARTAGENA DEL CHAIRÁ (CAQUETÁ)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3.178.643.153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18205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CURILLO (CAQUETÁ)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1.106.190.210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18247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DONCELLO (CAQUETÁ)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2.093.365.065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18256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PAUJIL (CAQUETÁ)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1.924.786.195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18410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LA MONTAÑITA (CAQUETÁ)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2.239.244.057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18460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MILÁN (CAQUETÁ)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1.110.871.228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18479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MORELIA (CAQUETÁ)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361.281.987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18592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PUERTO RICO (CAQUETÁ)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3.154.872.696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18610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JOSÉ DEL FRAGUA (CAQUETÁ)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1.414.612.161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18753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VICENTE DEL CAGUÁN (CAQUETÁ)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6.480.528.177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18756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SOLANO (CAQUETÁ)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2.257.369.821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18785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SOLITA (CAQUETÁ)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863.563.475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18860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VALPARAÍSO (CAQUETÁ)</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1.101.277.171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19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83.722.958.485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19022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ALMAGUER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2.008.771.048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19050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ARGELIA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2.535.944.682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19075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BALBOA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2.427.411.933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19100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BOLÍVAR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4.218.424.181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19110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BUENOS AIRES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3.072.822.694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19130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CAJIBÍO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3.559.899.771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19137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CALDONO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3.141.425.716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19142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CALOTO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1.668.362.571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19212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CORINTO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3.030.774.448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19256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TAMBO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4.496.521.251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19290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FLORENCIA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579.926.112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19318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GUAPI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2.811.256.310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19355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INZÁ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2.930.965.824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19364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JAMBALÓ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1.678.078.462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19392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LA SIERRA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1.004.605.671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19397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LA VEGA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4.328.487.471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19418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LÓPEZ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1.925.292.865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19450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MERCADERES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1.708.226.183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19455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MIRANDA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3.786.679.582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19473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MORALES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2.462.224.951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19517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PAEZ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3.330.803.892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19533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PIAMONTE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695.549.363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19548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PIENDAMÓ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4.090.229.214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19585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PURACÉ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1.442.027.135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19622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ROSAS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1.260.542.293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19693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SEBASTIÁN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1.321.464.006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19701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SANTA ROSA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995.040.099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19743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SILVIA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3.045.280.688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19760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SOTARA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1.610.242.483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19780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SUÁREZ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1.760.200.432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19785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SUCRE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839.663.096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19807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TIMBÍO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3.221.451.799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19809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TIMBIQUÍ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2.047.770.254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19821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TORIBIO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2.771.723.199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19824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TOTORÓ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1.914.868.808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lastRenderedPageBreak/>
              <w:t>20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CESAR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52.139.720.233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20011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AGUACHICA (CESAR)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8.826.462.163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20013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AGUSTÍN CODAZZI (CESAR)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4.783.803.131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20032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ASTREA (CESAR)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1.816.103.588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20045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BECERRIL (CESAR)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1.267.798.373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20060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BOSCONIA (CESAR)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3.547.938.597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20175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CHIMICHAGUA (CESAR)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2.892.715.504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20178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CHIRIGUANÁ (CESAR)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1.843.328.773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20228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CURUMANÍ (CESAR)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2.286.245.467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20238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COPEY (CESAR)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2.506.169.561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20250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PASO (CESAR)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2.165.369.009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20295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GAMARRA (CESAR)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1.582.269.394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20310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GONZÁLEZ (CESAR)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650.865.532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20383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LA GLORIA (CESAR)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1.213.833.159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20400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LA JAGUA DE IBIRICO (CESAR)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2.106.263.076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20443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MANAURE (CESAR)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1.387.123.707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20517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PAILITAS (CESAR)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1.626.406.884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20550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PELAYA (CESAR)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1.697.160.201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20570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PUEBLO BELLO (CESAR)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2.130.671.905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20614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RÍO DE ORO (CESAR)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1.324.191.227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20621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LA PAZ (CESAR)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2.158.636.177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20750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DIEGO (CESAR)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1.261.041.859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20770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MARTÍN (CESAR)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1.756.959.369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20787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TAMALAMEQUE (CESAR)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1.308.363.576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23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162.751.487.407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23001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MONTERÍA (CÓRDOBA)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41.987.568.370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23068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AYAPEL (CÓRDOBA)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4.879.935.469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23079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BUENAVISTA (CÓRDOBA)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2.056.617.331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23090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CANALETE (CÓRDOBA)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2.058.514.224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23162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CERETÉ (CÓRDOBA)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8.682.672.877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23168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CHIMÁ (CÓRDOBA)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1.425.609.793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23182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CHINÚ (CÓRDOBA)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4.588.360.431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23189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CIÉNAGA DE ORO (CÓRDOBA)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6.125.754.895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23300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COTORRA (CÓRDOBA)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1.461.103.021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23350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LA APARTADA (CÓRDOBA)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1.449.342.226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23417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LORICA (CÓRDOBA)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11.208.174.422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23419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LOS CÓRDOBAS (CÓRDOBA)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2.277.962.761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23464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MOMIL (CÓRDOBA)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1.408.757.221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23466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MONTELÍBANO (CÓRDOBA)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7.770.532.656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23500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MOÑITOS (CÓRDOBA)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2.611.532.427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23555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PLANETA RICA (CÓRDOBA)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6.373.815.020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23570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PUEBLO NUEVO (CÓRDOBA)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3.678.980.452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23574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PUERTO ESCONDIDO (CÓRDOBA)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2.794.141.131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23580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PUERTO LIBERTADOR (CÓRDOBA)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4.572.906.966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23586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PURÍSIMA (CÓRDOBA)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1.425.819.645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23660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SAHAGÚN (CÓRDOBA)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8.500.036.871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23670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ANDRÉS SOTAVENTO (CÓRDOBA)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4.091.162.103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23672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ANTERO (CÓRDOBA)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2.990.076.493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23675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BERNARDO DEL VIENTO (CÓRDOBA)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3.303.507.856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23678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CARLOS (CÓRDOBA)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2.578.383.424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23682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JOSÉ DE URÉ (CÓRDOBA)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1.046.887.912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23686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PELAYO (CÓRDOBA)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4.139.986.397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23807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TIERRALTA (CÓRDOBA)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9.552.853.018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23815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TUCHÍN (CÓRDOBA)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3.604.848.517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lastRenderedPageBreak/>
              <w:t>23855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VALENCIA (CÓRDOBA)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4.105.643.477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25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26.294.591.304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25120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CABRERA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424.016.321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25148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CAPARRAPÍ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1.577.631.398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25154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CARMEN DE CARUPA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864.350.849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25168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CHAGUANÍ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375.976.437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25183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CHOCONTÁ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2.415.945.260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25224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CUCUNUBÁ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708.489.278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25258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PEÑÓN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454.004.846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25281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FOSCA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715.750.556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25297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GACHETÁ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1.050.875.628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25324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GUATAQUÍ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249.340.161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25339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GUTIÉRREZ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390.650.362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25368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JERUSALÉN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253.263.474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25394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LA PALMA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1.017.902.928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25398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LA PEÑA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664.286.134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25426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MACHETA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594.579.841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25436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MANTA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446.398.135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25438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MEDINA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956.088.718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25483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NARIÑO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208.814.889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25491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NOCAIMA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758.507.430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25518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PAIME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420.819.069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25524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PANDI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535.337.209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25530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PARATEBUENO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731.163.963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25580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PULÍ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283.680.847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25592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QUEBRADANEGRA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447.910.780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25594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QUETAME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677.030.013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25596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QUIPILE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771.411.361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25599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APULO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737.971.065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25612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RICAURTE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898.347.680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25653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CAYETANO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505.016.276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25805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TIBACUY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456.224.608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25823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TOPAIPÍ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427.085.491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25839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UBALÁ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1.006.516.706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25851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ÚTICA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473.463.728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25862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VERGARA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725.547.360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25871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VILLAGÓMEZ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205.321.608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25878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VIOTÁ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1.260.796.812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25885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YACOPÍ (CUNDINAMARCA)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1.604.074.080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27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CHOCÓ</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45.252.710.052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27001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QUIBDÓ (CHOCÓ)</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10.940.013.945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27006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ACANDÍ (CHOCÓ)</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901.649.594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27025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ALTO BAUDO (CHOCÓ)</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3.517.695.225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27050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ATRATO (CHOCÓ)</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950.372.980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27073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BAGADÓ (CHOCÓ)</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759.518.864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27077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BAJO BAUDÓ (CHOCÓ)</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1.648.842.049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27099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BOJAYA (CHOCÓ)</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954.344.841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27135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CANTÓN DEL SAN PABLO (CHOCÓ)</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762.539.091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27150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CARMEN DEL DARIEN (CHOCÓ)</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517.386.236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27160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CÉRTEGUI (CHOCÓ)</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953.015.602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27205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CONDOTO (CHOCÓ)</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1.392.637.488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27250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LITORAL DEL SAN JUAN (CHOCÓ)</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1.458.015.368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27361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ISTMINA (CHOCÓ)</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2.402.718.260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lastRenderedPageBreak/>
              <w:t>27372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JURADÓ (CHOCÓ)</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312.404.930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27413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LLORÓ (CHOCÓ)</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1.061.831.750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27425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MEDIO ATRATO (CHOCÓ)</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2.831.388.960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27430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MEDIO BAUDÓ (CHOCÓ)</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1.289.900.407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27450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MEDIO SAN JUAN (CHOCÓ)</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1.558.669.453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27491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NÓVITA (CHOCÓ)</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751.621.649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27495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NUQUÍ (CHOCÓ)</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814.470.647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27580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RÍO IRO (CHOCÓ)</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923.753.206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27600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RÍO QUITO (CHOCÓ)</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851.263.511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27615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RIOSUCIO (CHOCÓ)</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2.725.770.191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27660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JOSÉ DEL PALMAR (CHOCÓ)</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454.623.021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27745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SIPÍ (CHOCÓ)</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384.704.509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27787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TADÓ (CHOCÓ)</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1.789.414.281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27800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UNGUÍA (CHOCÓ)</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1.430.685.254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27810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UNIÓN PANAMERICANA (CHOCÓ)</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913.458.743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41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HUILA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51.680.748.834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41006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ACEVEDO (HUILA)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3.142.471.295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41013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AGRADO (HUILA)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858.405.390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41016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AIPE (HUILA)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2.511.955.101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41020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ALGECIRAS (HUILA)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2.317.056.233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41078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BARAYA (HUILA)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909.657.130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41206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COLOMBIA (HUILA)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1.178.396.901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41319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GUADALUPE (HUILA)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2.028.115.007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41357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IQUIRA (HUILA)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1.213.612.323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41359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ISNOS (HUILA)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2.580.233.609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41378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LA ARGENTINA (HUILA)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1.336.271.540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41396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LA PLATA (HUILA)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5.977.424.120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41483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NÁTAGA (HUILA)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601.126.504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41503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OPORAPA (HUILA)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1.291.908.343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41518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PAICOL (HUILA)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527.633.663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41530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PALESTINA (HUILA)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1.098.382.726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41548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PITAL (HUILA)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1.296.864.010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41551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PITALITO (HUILA)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12.001.564.873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41660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SALADOBLANCO (HUILA)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1.088.465.338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41668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AGUSTÍN (HUILA)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3.121.862.894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41676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SANTA MARÍA (HUILA)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1.076.801.705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41770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SUAZA (HUILA)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1.816.578.422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41791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TARQUI (HUILA)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1.670.464.184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41799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TELLO (HUILA)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1.344.618.522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41872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VILLAVIEJA (HUILA)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690.879.002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44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LA GUAJIRA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91.780.354.861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44001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RIOHACHA (LA GUAJIRA)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24.946.930.363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44035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ALBANIA (LA GUAJIRA)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2.536.701.269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44078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BARRANCAS (LA GUAJIRA)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3.306.736.028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44090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DIBULLA (LA GUAJIRA)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3.172.461.532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44098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DISTRACCIÓN (LA GUAJIRA)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1.508.086.082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44110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MOLINO (LA GUAJIRA)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829.629.140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44279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FONSECA (LA GUAJIRA)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3.166.359.766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44378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HATONUEVO (LA GUAJIRA)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2.396.808.197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44420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LA JAGUA DEL PILAR (LA GUAJIRA)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305.401.790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44430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MAICAO (LA GUAJIRA)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14.959.597.802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44560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MANAURE (LA GUAJIRA)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10.011.075.307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44650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JUAN DEL CESAR (LA GUAJIRA)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3.549.663.067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lastRenderedPageBreak/>
              <w:t>44847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URIBIA (LA GUAJIRA)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16.751.079.835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44855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URUMITA (LA GUAJIRA)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1.712.682.023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44874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VILLANUEVA (LA GUAJIRA)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2.627.142.660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47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MAGDALENA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73.534.646.826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47030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ALGARROBO (MAGDALENA)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1.191.348.263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47053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ARACATACA (MAGDALENA)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3.750.083.082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47058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ARIGUANÍ (MAGDALENA)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3.044.342.734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47161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CERRO SAN ANTONIO (MAGDALENA)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739.677.380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47170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CHIVOLO (MAGDALENA)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1.505.236.959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47189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CIÉNAGA (MAGDALENA)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9.869.220.194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47205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CONCORDIA (MAGDALENA)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884.498.229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47245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BANCO (MAGDALENA)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5.251.924.711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47258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PIÑON (MAGDALENA)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1.582.029.806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47268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RETÉN (MAGDALENA)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1.993.616.174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47288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FUNDACIÓN (MAGDALENA)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5.419.570.826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47318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GUAMAL (MAGDALENA)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2.586.485.359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47460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NUEVA GRANADA (MAGDALENA)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1.889.053.052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47541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PEDRAZA (MAGDALENA)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762.576.982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47545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PIJIÑO DEL CARMEN (MAGDALENA)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1.498.102.252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47551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PIVIJAY (MAGDALENA)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3.196.633.067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47555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PLATO (MAGDALENA)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5.510.501.856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47570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PUEBLOVIEJO (MAGDALENA)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2.906.137.425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47605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REMOLINO (MAGDALENA)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767.313.719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47660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SABANAS DE SAN ANGEL (MAGDALENA)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1.603.663.850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47675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SALAMINA (MAGDALENA)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664.780.174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47692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SEBASTIÁN DE BUENAVISTA (MAGDALENA)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1.652.825.028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47703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ZENÓN (MAGDALENA)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861.386.802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47707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SANTA ANA (MAGDALENA)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2.465.272.412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47720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SANTA BÁRBARA DE PINTO (MAGDALENA)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1.198.887.414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47745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SITIONUEVO (MAGDALENA)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3.013.164.566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47798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TENERIFE (MAGDALENA)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1.155.939.962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47960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ZAPAYÁN (MAGDALENA)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833.279.711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47980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ZONA BANANERA (MAGDALENA)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5.737.094.834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50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META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21.862.982.914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50110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BARRANCA DE UPÍA (META)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374.684.761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50124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CABUYARO (META)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380.976.838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50251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CASTILLO (META)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598.125.684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50270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DORADO (META)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324.301.374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50287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FUENTE DE ORO (META)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1.262.737.584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50325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MAPIRIPÁN (META)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1.647.880.086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50330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MESETAS (META)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1.069.393.005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50350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LA MACARENA (META)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3.148.989.539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50370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URIBE (META)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1.544.165.515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50400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LEJANÍAS (META)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886.902.977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50450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PUERTO CONCORDIA (META)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1.999.697.677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50568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PUERTO GAITÁN (META)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1.758.655.816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50577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PUERTO LLERAS (META)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922.249.177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50590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PUERTO RICO (META)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1.763.057.777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50680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CARLOS DE GUAROA (META)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921.873.814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50683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JUAN DE ARAMA (META)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833.058.741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50711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VISTAHERMOSA (META)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2.426.232.552</w:t>
            </w:r>
          </w:p>
        </w:tc>
      </w:tr>
      <w:tr w:rsidR="001E106A" w:rsidRPr="00117FC1" w:rsidTr="005E023F">
        <w:trPr>
          <w:trHeight w:val="255"/>
        </w:trPr>
        <w:tc>
          <w:tcPr>
            <w:tcW w:w="724" w:type="dxa"/>
            <w:tcBorders>
              <w:top w:val="nil"/>
              <w:left w:val="nil"/>
              <w:bottom w:val="nil"/>
              <w:right w:val="nil"/>
            </w:tcBorders>
            <w:shd w:val="clear" w:color="auto" w:fill="auto"/>
            <w:noWrap/>
            <w:vAlign w:val="bottom"/>
          </w:tcPr>
          <w:p w:rsidR="001E106A" w:rsidRPr="00117FC1" w:rsidRDefault="001E106A"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tcPr>
          <w:p w:rsidR="001E106A" w:rsidRPr="00117FC1" w:rsidRDefault="001E106A"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tcPr>
          <w:p w:rsidR="001E106A" w:rsidRPr="00117FC1" w:rsidRDefault="001E106A"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lastRenderedPageBreak/>
              <w:t>52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108.358.108.058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52019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ALBÁN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2.104.322.044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52022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ALDANA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571.017.791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52036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ANCUYÁ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660.732.725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52051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ARBOLEDA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713.597.170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52079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BARBACOAS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3.615.955.219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52110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BUESACO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2.381.673.646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52203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COLÓN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958.589.116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52207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CONSACA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882.427.864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52210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CONTADERO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657.812.624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52215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CÓRDOBA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1.324.553.699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52224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CUASPUD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814.147.711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52227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CUMBAL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3.588.824.367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52233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CUMBITARA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1.460.362.423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52240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CHACHAGÜÍ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1.306.451.357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52250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CHARCO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3.545.196.906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52254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PEÑOL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612.526.078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52256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ROSARIO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957.160.213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52258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TABLÓN DE GÓMEZ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1.199.133.578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52260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TAMBO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1.150.494.858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52287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FUNES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611.678.644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52317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GUACHUCAL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1.473.413.248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52320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GUAITARILLA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1.126.827.290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52323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GUALMATÁN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545.069.610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52352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ILES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825.949.689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52354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IMUÉS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584.153.349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52378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LA CRUZ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1.722.540.794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52381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LA FLORIDA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897.875.282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52385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LA LLANADA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545.040.731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52390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LA TOLA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1.213.599.365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52399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LA UNIÓN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2.454.462.394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52405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LEIVA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1.318.377.075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52411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LINARES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940.964.169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52418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LOS ANDES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1.850.808.392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52427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MAGÜI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2.152.419.361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52435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MALLAMA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725.672.218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52473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MOSQUERA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1.560.438.264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52480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NARIÑO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463.061.379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52490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OLAYA HERRERA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2.966.024.678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52506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OSPINA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825.154.816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52520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FRANCISCO PIZARRO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1.442.221.728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52540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POLICARPA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1.605.533.047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52560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POTOSÍ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1.141.693.306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52565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PROVIDENCIA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1.259.630.457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52573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PUERRES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788.948.485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52585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PUPIALES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1.835.840.738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52612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RICAURTE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1.782.734.539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52621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ROBERTO PAYÁN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2.167.869.541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52678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SAMANIEGO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4.676.007.629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52683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SANDONÁ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2.427.496.859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52685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BERNARDO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1.840.329.405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52687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LORENZO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1.882.258.907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52694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PEDRO DE CARTAGO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714.486.509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52696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SANTA BÁRBARA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1.390.557.188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52699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SANTACRUZ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2.703.261.352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lastRenderedPageBreak/>
              <w:t>52720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SAPUYES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594.783.378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52786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TAMINANGO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1.957.223.345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52788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TANGUA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903.831.003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52835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ANDRES DE TUMACO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19.063.873.889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52838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TÚQUERRES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3.830.394.338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52885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YACUANQUER (NARIÑO)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1.040.622.280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54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33.357.712.023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54003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ABREGO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3.606.652.716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54051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ARBOLEDAS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848.121.189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54109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BUCARASICA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431.711.184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54125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CÁCOTA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179.401.846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54128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CACHIRÁ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1.038.083.135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54174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CHITAGÁ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980.746.013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54206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CONVENCIÓN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1.268.973.018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54223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CUCUTILLA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723.199.121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54245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CARMEN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1.312.888.421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54250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TARRA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1.035.867.321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54261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ZULIA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2.170.312.112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54344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HACARÍ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1.009.785.137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54347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HERRÁN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380.281.957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54377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LABATECA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554.657.352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54385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LA ESPERANZA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1.139.950.679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54398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LA PLAYA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807.638.611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54418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LOURDES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317.738.134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54480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MUTISCUA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354.534.550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54520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PAMPLONITA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466.519.465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54553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PUERTO SANTANDER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976.275.703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54599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RAGONVALIA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651.249.779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54660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SALAZAR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845.761.503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54670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CALIXTO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1.282.121.340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54673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CAYETANO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517.700.488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54680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SANTIAGO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267.666.236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54720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SARDINATA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2.137.397.827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54743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SILOS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416.187.061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54800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TEORAMA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2.054.647.813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54810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TIBÚ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3.457.899.803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54820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TOLEDO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1.632.708.828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54871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VILLA CARO (NORTE DE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491.033.679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66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RISARALDA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2.798.695.511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66456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MISTRATÓ (RISARALDA)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1.535.193.513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66572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PUEBLO RICO (RISARALDA)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1.263.501.998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68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39.450.417.959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68013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AGUADA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174.012.133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68020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ALBANIA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484.504.844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68051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ARATOCA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784.686.842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68092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BETULIA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481.076.755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68101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BOLÍVAR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1.159.839.527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68121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CABRERA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216.318.846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68147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CAPITANEJO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525.998.461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68152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CARCASÍ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475.169.254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68160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CEPITÁ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175.286.048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68162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CERRITO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536.956.162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lastRenderedPageBreak/>
              <w:t>68176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CHIMA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290.441.703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68179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CHIPATÁ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480.268.463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68190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CIMITARRA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4.280.700.728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68207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CONCEPCIÓN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496.999.662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68217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COROMORO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715.199.546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68229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CURITÍ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1.126.077.546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68235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CARMEN DE CHUCURÍ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1.907.945.069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68245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GUACAMAYO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187.617.655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68250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PEÑÓN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484.334.068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68255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PLAYÓN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1.106.320.989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68264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ENCINO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235.082.847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68266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ENCISO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310.854.327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68271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FLORIÁN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594.856.136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68296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GALÁN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215.160.317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68298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GAMBITA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476.206.015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68318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GUACA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601.760.467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68324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GUAVATÁ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344.766.559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68327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GÜEPSA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361.484.339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68344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HATO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221.288.393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68368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JESÚS MARÍA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294.929.841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68370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JORDÁN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104.008.232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68385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LANDÁZURI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1.453.313.297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68397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LA PAZ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484.432.876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68418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LOS SANTOS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1.156.434.464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68425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MACARAVITA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222.665.457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68464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MOGOTES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1.028.028.982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68468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MOLAGAVITA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487.600.458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68500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OIBA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1.112.467.683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68502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ONZAGA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475.034.067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68522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PALMAR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316.642.496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68572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PUENTE NACIONAL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1.168.872.706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68573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PUERTO PARRA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718.064.784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68575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PUERTO WILCHES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2.976.681.874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68615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RIONEGRO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2.551.106.593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68669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ANDRÉS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801.662.694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68673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BENITO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376.966.162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68682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JOAQUÍN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233.009.719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68684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JOSÉ DE MIRANDA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408.528.183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68686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MIGUEL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223.324.353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68705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SANTA BÁRBARA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201.169.036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68720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SANTA HELENA DEL OPÓN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405.830.564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68745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SIMACOTA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731.047.721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68770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SUAITA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967.773.270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68773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SUCRE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789.800.260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68780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SURATÁ (SANTANDER)</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309.808.487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70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SUCRE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80.834.514.229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w:t>
            </w:r>
            <w:r w:rsidR="001E106A">
              <w:rPr>
                <w:rFonts w:ascii="Arial Narrow" w:hAnsi="Arial Narrow"/>
                <w:color w:val="000000"/>
                <w:sz w:val="16"/>
                <w:szCs w:val="16"/>
                <w:lang w:val="es-CO" w:eastAsia="es-CO"/>
              </w:rPr>
              <w:t>000</w:t>
            </w:r>
            <w:r w:rsidRPr="00117FC1">
              <w:rPr>
                <w:rFonts w:ascii="Arial Narrow" w:hAnsi="Arial Narrow"/>
                <w:color w:val="000000"/>
                <w:sz w:val="16"/>
                <w:szCs w:val="16"/>
                <w:lang w:val="es-CO" w:eastAsia="es-CO"/>
              </w:rPr>
              <w:t>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SINCELEJO (SUCRE)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26.177.663.628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70110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BUENAVISTA (SUCRE)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905.446.865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70124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CAIMITO (SUCRE)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1.145.902.848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70204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COLOSO (SUCRE)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549.848.252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70215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COROZAL (SUCRE)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5.915.352.032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70221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COVEÑAS (SUCRE)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1.289.841.530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70230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CHALÁN (SUCRE)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411.917.920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70233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ROBLE (SUCRE)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1.002.264.209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lastRenderedPageBreak/>
              <w:t>70235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GALERAS (SUCRE)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1.922.467.231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70265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GUARANDA (SUCRE)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1.656.328.638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70400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LA UNIÓN (SUCRE)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1.059.516.338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70418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LOS PALMITOS (SUCRE)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1.818.573.922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70429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MAJAGUAL (SUCRE)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3.150.228.057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70473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MORROA (SUCRE)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1.370.298.369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70508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OVEJAS (SUCRE)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1.989.520.438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70523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PALMITO (SUCRE)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1.305.235.202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70670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SAMPUÉS (SUCRE)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3.589.315.115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70678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BENITO ABAD (SUCRE)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2.416.629.745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70702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JUAN DE BETULIA (SUCRE)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1.185.597.262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70708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MARCOS (SUCRE)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5.424.401.836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70713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ONOFRE (SUCRE)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4.763.899.419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70717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PEDRO (SUCRE)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1.513.499.014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70742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LUIS DE SINCÉ (SUCRE)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3.197.809.886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70771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SUCRE (SUCRE)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2.115.523.146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70820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SANTIAGO DE TOLÚ (SUCRE)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3.172.396.929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70823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TOLÚ VIEJO (SUCRE)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1.785.036.397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A033E1" w:rsidRDefault="00117FC1" w:rsidP="00117FC1">
            <w:pPr>
              <w:rPr>
                <w:rFonts w:ascii="Arial Narrow" w:hAnsi="Arial Narrow"/>
                <w:b/>
                <w:bCs/>
                <w:color w:val="000000"/>
                <w:sz w:val="16"/>
                <w:szCs w:val="16"/>
                <w:lang w:val="es-CO" w:eastAsia="es-CO"/>
              </w:rPr>
            </w:pPr>
            <w:r w:rsidRPr="00A033E1">
              <w:rPr>
                <w:rFonts w:ascii="Arial Narrow" w:hAnsi="Arial Narrow"/>
                <w:b/>
                <w:bCs/>
                <w:color w:val="000000"/>
                <w:sz w:val="16"/>
                <w:szCs w:val="16"/>
                <w:lang w:val="es-CO" w:eastAsia="es-CO"/>
              </w:rPr>
              <w:t>73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TOLIMA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35.459.762.786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73024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ALPUJARRA (TOLIMA)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470.729.335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73026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ALVARADO (TOLIMA)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833.669.022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73043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ANZOÁTEGUI (TOLIMA)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1.750.987.860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73067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ATACO (TOLIMA)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2.130.295.485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73168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CHAPARRAL (TOLIMA)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4.460.831.919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73200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COELLO (TOLIMA)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923.394.681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73217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COYAIMA (TOLIMA)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2.675.233.460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73226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CUNDAY (TOLIMA)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914.120.335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73236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DOLORES (TOLIMA)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761.558.771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73270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FALAN (TOLIMA)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870.461.492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73461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MURILLO (TOLIMA)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474.553.841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73483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NATAGAIMA (TOLIMA)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2.129.755.131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73504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ORTEGA (TOLIMA)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3.068.048.982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73520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PALOCABILDO (TOLIMA)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867.066.624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73555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PLANADAS (TOLIMA)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2.829.684.351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73563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PRADO (TOLIMA)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731.754.048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73616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RIOBLANCO (TOLIMA)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2.315.010.733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73622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RONCESVALLES (TOLIMA)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598.677.878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73624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ROVIRA (TOLIMA)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1.945.223.223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73675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ANTONIO (TOLIMA)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1.356.082.104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73678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LUIS (TOLIMA)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1.809.835.588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73770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SUÁREZ (TOLIMA)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429.917.902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73854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VALLE DE SAN JUAN (TOLIMA)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600.945.070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73873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VILLARRICA (TOLIMA)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511.924.949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76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VALLE DEL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38.136.343.225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76109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BUENAVENTURA (VALLE DEL CAUCA)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38.136.343.225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81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ARAUCA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12.021.303.267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81065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ARAUQUITA (ARAUCA)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3.922.723.678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81220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CRAVO NORTE (ARAUCA)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312.880.025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81300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FORTUL (ARAUCA)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2.414.676.410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81591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PUERTO RONDÓN (ARAUCA)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362.799.369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81794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TAME (ARAUCA)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5.008.223.786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lastRenderedPageBreak/>
              <w:t>85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CASANARE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10.852.597.979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85015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CHAMEZA (CASANARE)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234.786.029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85125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HATO COROZAL (CASANARE)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1.157.689.432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85136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LA SALINA (CASANARE)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134.800.707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85139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MANÍ (CASANARE)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1.051.837.263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85225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NUNCHÍA (CASANARE)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835.735.836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85230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OROCUÉ (CASANARE)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786.755.235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85250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PAZ DE ARIPORO (CASANARE)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2.509.984.922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85263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PORE (CASANARE)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747.985.682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85279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RECETOR (CASANARE)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391.627.458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85315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SÁCAMA (CASANARE)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190.579.333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85325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LUIS DE PALENQUE (CASANARE)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735.742.620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85400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TÁMARA (CASANARE)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665.044.628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85430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TRINIDAD (CASANARE)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1.410.028.834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86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PUTUMAYO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20.556.285.521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86320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ORITO (PUTUMAYO)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5.022.542.545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86569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PUERTO CAICEDO (PUTUMAYO)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1.379.151.693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86571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PUERTO GUZMÁN (PUTUMAYO)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2.245.154.716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86573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LEGUÍZAMO (PUTUMAYO)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1.457.715.652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86757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MIGUEL (PUTUMAYO)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2.534.751.092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86760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SANTIAGO (PUTUMAYO)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990.598.208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86865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VALLE DEL GUAMUEZ (PUTUMAYO)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4.926.110.037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86885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VILLAGARZÓN (PUTUMAYO)</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2..261.578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88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ARCHIPIÉLAGO DE SAN ANDRÉS</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6.766.072.494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A033E1" w:rsidRDefault="00834ABA" w:rsidP="00117FC1">
            <w:pPr>
              <w:rPr>
                <w:rFonts w:ascii="Arial Narrow" w:hAnsi="Arial Narrow"/>
                <w:bCs/>
                <w:color w:val="000000"/>
                <w:sz w:val="16"/>
                <w:szCs w:val="16"/>
                <w:lang w:val="es-CO" w:eastAsia="es-CO"/>
              </w:rPr>
            </w:pPr>
            <w:r w:rsidRPr="00A033E1">
              <w:rPr>
                <w:rFonts w:ascii="Arial Narrow" w:hAnsi="Arial Narrow"/>
                <w:bCs/>
                <w:color w:val="000000"/>
                <w:sz w:val="16"/>
                <w:szCs w:val="16"/>
                <w:lang w:val="es-CO" w:eastAsia="es-CO"/>
              </w:rPr>
              <w:t>88</w:t>
            </w:r>
            <w:r w:rsidR="00A033E1" w:rsidRPr="00A033E1">
              <w:rPr>
                <w:rFonts w:ascii="Arial Narrow" w:hAnsi="Arial Narrow"/>
                <w:bCs/>
                <w:color w:val="000000"/>
                <w:sz w:val="16"/>
                <w:szCs w:val="16"/>
                <w:lang w:val="es-CO" w:eastAsia="es-CO"/>
              </w:rPr>
              <w:t>000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ARCHIPIÉLAGO DE SAN ANDRÉS</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6.766.072.494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91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AMAZONAS</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4.695.175.747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91001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LETICIA (AMAZONAS)</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3.918.638.271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91540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PUERTO NARIÑO (AMAZONAS)</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776.537.476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94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GUAINÍA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1.879.800.020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94001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INÍRIDA (GUAINÍA)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1.879.800.020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95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GUAVIARE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9.716.174.071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95001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 JOSÉ DEL GUAVIARE (GUAVIARE)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6.147.944.551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95025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EL RETORNO (GUAVIARE)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2.188.661.147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95200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MIRAFLORES (GUAVIARE)</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1.379.568.373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97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VAUPÉS</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3.402.195.514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97001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MITÚ (VAUPÉS)</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2.995.894.987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97161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CARURU (VAUPÉS)</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314.477.664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97666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TARAIRA (VAUPÉS)</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91.822.863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13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99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VICHADA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6.880.398.417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99001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PUERTO CARREÑO (VICHADA)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1.499.746.137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99524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LA PRIMAVERA (VICHADA)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1.474.890.110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99624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SANTA ROSALÍA (VICHADA)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382.009.258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99773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30%  MUNICIPIO DE CUMARIBO (VICHADA)</w:t>
            </w:r>
          </w:p>
        </w:tc>
        <w:tc>
          <w:tcPr>
            <w:tcW w:w="1134"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3.523.752.912</w:t>
            </w:r>
          </w:p>
        </w:tc>
      </w:tr>
    </w:tbl>
    <w:p w:rsidR="00117FC1" w:rsidRDefault="00117FC1" w:rsidP="00FB050E">
      <w:pPr>
        <w:spacing w:after="200" w:line="276" w:lineRule="auto"/>
        <w:jc w:val="both"/>
        <w:rPr>
          <w:rFonts w:ascii="Arial" w:hAnsi="Arial" w:cs="Arial"/>
          <w:color w:val="000000"/>
          <w:sz w:val="22"/>
          <w:szCs w:val="22"/>
          <w:lang w:val="es-CO" w:eastAsia="es-CO"/>
        </w:rPr>
      </w:pPr>
    </w:p>
    <w:p w:rsidR="00A033E1" w:rsidRDefault="00A033E1" w:rsidP="00FB050E">
      <w:pPr>
        <w:spacing w:after="200" w:line="276" w:lineRule="auto"/>
        <w:jc w:val="both"/>
        <w:rPr>
          <w:rFonts w:ascii="Arial" w:hAnsi="Arial" w:cs="Arial"/>
          <w:color w:val="000000"/>
          <w:sz w:val="22"/>
          <w:szCs w:val="22"/>
          <w:lang w:val="es-CO" w:eastAsia="es-CO"/>
        </w:rPr>
      </w:pPr>
    </w:p>
    <w:p w:rsidR="00A033E1" w:rsidRDefault="00A033E1" w:rsidP="00FB050E">
      <w:pPr>
        <w:spacing w:after="200" w:line="276" w:lineRule="auto"/>
        <w:jc w:val="both"/>
        <w:rPr>
          <w:rFonts w:ascii="Arial" w:hAnsi="Arial" w:cs="Arial"/>
          <w:color w:val="000000"/>
          <w:sz w:val="22"/>
          <w:szCs w:val="22"/>
          <w:lang w:val="es-CO" w:eastAsia="es-CO"/>
        </w:rPr>
      </w:pPr>
    </w:p>
    <w:tbl>
      <w:tblPr>
        <w:tblW w:w="9047" w:type="dxa"/>
        <w:tblInd w:w="55" w:type="dxa"/>
        <w:tblCellMar>
          <w:left w:w="70" w:type="dxa"/>
          <w:right w:w="70" w:type="dxa"/>
        </w:tblCellMar>
        <w:tblLook w:val="04A0" w:firstRow="1" w:lastRow="0" w:firstColumn="1" w:lastColumn="0" w:noHBand="0" w:noVBand="1"/>
      </w:tblPr>
      <w:tblGrid>
        <w:gridCol w:w="724"/>
        <w:gridCol w:w="6946"/>
        <w:gridCol w:w="1377"/>
      </w:tblGrid>
      <w:tr w:rsidR="00117FC1" w:rsidRPr="00117FC1" w:rsidTr="005E023F">
        <w:trPr>
          <w:trHeight w:val="270"/>
          <w:tblHeader/>
        </w:trPr>
        <w:tc>
          <w:tcPr>
            <w:tcW w:w="9047" w:type="dxa"/>
            <w:gridSpan w:val="3"/>
            <w:tcBorders>
              <w:top w:val="nil"/>
              <w:left w:val="nil"/>
              <w:bottom w:val="single" w:sz="8" w:space="0" w:color="auto"/>
              <w:right w:val="nil"/>
            </w:tcBorders>
            <w:shd w:val="clear" w:color="auto" w:fill="auto"/>
            <w:vAlign w:val="bottom"/>
            <w:hideMark/>
          </w:tcPr>
          <w:p w:rsidR="00117FC1" w:rsidRPr="00117FC1" w:rsidRDefault="00117FC1" w:rsidP="00117FC1">
            <w:pP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lastRenderedPageBreak/>
              <w:t>ANEXO</w:t>
            </w:r>
            <w:r w:rsidR="00895A3D">
              <w:rPr>
                <w:rFonts w:ascii="Arial Narrow" w:hAnsi="Arial Narrow"/>
                <w:b/>
                <w:bCs/>
                <w:color w:val="000000"/>
                <w:sz w:val="16"/>
                <w:szCs w:val="16"/>
                <w:lang w:val="es-CO" w:eastAsia="es-CO"/>
              </w:rPr>
              <w:t xml:space="preserve"> NUMERO</w:t>
            </w:r>
            <w:r w:rsidR="00A033E1">
              <w:rPr>
                <w:rFonts w:ascii="Arial Narrow" w:hAnsi="Arial Narrow"/>
                <w:b/>
                <w:bCs/>
                <w:color w:val="000000"/>
                <w:sz w:val="16"/>
                <w:szCs w:val="16"/>
                <w:lang w:val="es-CO" w:eastAsia="es-CO"/>
              </w:rPr>
              <w:t xml:space="preserve"> 2</w:t>
            </w:r>
            <w:r w:rsidR="00895A3D">
              <w:rPr>
                <w:rFonts w:ascii="Arial Narrow" w:hAnsi="Arial Narrow"/>
                <w:b/>
                <w:bCs/>
                <w:color w:val="000000"/>
                <w:sz w:val="16"/>
                <w:szCs w:val="16"/>
                <w:lang w:val="es-CO" w:eastAsia="es-CO"/>
              </w:rPr>
              <w:t xml:space="preserve"> </w:t>
            </w:r>
            <w:r w:rsidRPr="00117FC1">
              <w:rPr>
                <w:rFonts w:ascii="Arial Narrow" w:hAnsi="Arial Narrow"/>
                <w:b/>
                <w:bCs/>
                <w:color w:val="000000"/>
                <w:sz w:val="16"/>
                <w:szCs w:val="16"/>
                <w:lang w:val="es-CO" w:eastAsia="es-CO"/>
              </w:rPr>
              <w:t xml:space="preserve"> FONDO DE COMPENSACIÓN REGIONAL. PROYECTOS DE IMPACTO LOCAL 10%</w:t>
            </w:r>
            <w:r w:rsidR="00A033E1">
              <w:rPr>
                <w:rFonts w:ascii="Arial Narrow" w:hAnsi="Arial Narrow"/>
                <w:b/>
                <w:bCs/>
                <w:color w:val="000000"/>
                <w:sz w:val="16"/>
                <w:szCs w:val="16"/>
                <w:lang w:val="es-CO" w:eastAsia="es-CO"/>
              </w:rPr>
              <w:t xml:space="preserve"> 2015-2016</w:t>
            </w:r>
          </w:p>
        </w:tc>
      </w:tr>
      <w:tr w:rsidR="00117FC1" w:rsidRPr="00117FC1" w:rsidTr="005E023F">
        <w:trPr>
          <w:trHeight w:val="270"/>
          <w:tblHeader/>
        </w:trPr>
        <w:tc>
          <w:tcPr>
            <w:tcW w:w="724" w:type="dxa"/>
            <w:tcBorders>
              <w:top w:val="nil"/>
              <w:left w:val="nil"/>
              <w:bottom w:val="single" w:sz="8" w:space="0" w:color="auto"/>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CODIGO</w:t>
            </w:r>
          </w:p>
        </w:tc>
        <w:tc>
          <w:tcPr>
            <w:tcW w:w="6946" w:type="dxa"/>
            <w:tcBorders>
              <w:top w:val="nil"/>
              <w:left w:val="nil"/>
              <w:bottom w:val="single" w:sz="8" w:space="0" w:color="auto"/>
              <w:right w:val="nil"/>
            </w:tcBorders>
            <w:shd w:val="clear" w:color="auto" w:fill="auto"/>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ENTIDAD</w:t>
            </w:r>
          </w:p>
        </w:tc>
        <w:tc>
          <w:tcPr>
            <w:tcW w:w="1377" w:type="dxa"/>
            <w:tcBorders>
              <w:top w:val="nil"/>
              <w:left w:val="nil"/>
              <w:bottom w:val="single" w:sz="8" w:space="0" w:color="auto"/>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VALOR</w:t>
            </w:r>
          </w:p>
        </w:tc>
      </w:tr>
      <w:tr w:rsidR="00117FC1" w:rsidRPr="00117FC1" w:rsidTr="005E023F">
        <w:trPr>
          <w:trHeight w:val="255"/>
        </w:trPr>
        <w:tc>
          <w:tcPr>
            <w:tcW w:w="724" w:type="dxa"/>
            <w:tcBorders>
              <w:top w:val="nil"/>
              <w:left w:val="nil"/>
              <w:bottom w:val="nil"/>
              <w:right w:val="nil"/>
            </w:tcBorders>
            <w:shd w:val="clear" w:color="auto" w:fill="auto"/>
            <w:vAlign w:val="center"/>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vAlign w:val="center"/>
            <w:hideMark/>
          </w:tcPr>
          <w:p w:rsidR="00117FC1" w:rsidRPr="00117FC1" w:rsidRDefault="00117FC1" w:rsidP="00117FC1">
            <w:pPr>
              <w:jc w:val="center"/>
              <w:rPr>
                <w:rFonts w:ascii="Arial Narrow" w:hAnsi="Arial Narrow"/>
                <w:color w:val="000000"/>
                <w:sz w:val="16"/>
                <w:szCs w:val="16"/>
                <w:lang w:val="es-CO" w:eastAsia="es-CO"/>
              </w:rPr>
            </w:pPr>
          </w:p>
        </w:tc>
        <w:tc>
          <w:tcPr>
            <w:tcW w:w="1377" w:type="dxa"/>
            <w:tcBorders>
              <w:top w:val="nil"/>
              <w:left w:val="nil"/>
              <w:bottom w:val="nil"/>
              <w:right w:val="nil"/>
            </w:tcBorders>
            <w:shd w:val="clear" w:color="auto" w:fill="auto"/>
            <w:vAlign w:val="center"/>
            <w:hideMark/>
          </w:tcPr>
          <w:p w:rsidR="00117FC1" w:rsidRPr="00117FC1" w:rsidRDefault="00117FC1" w:rsidP="00117FC1">
            <w:pPr>
              <w:jc w:val="cente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05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71.690.989.299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05002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ABEJORRAL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1.606.740.905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05004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ABRIAQUÍ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397.412.074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05021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ALEJANDRÍA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568.079.157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05030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AMAGÁ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1.904.903.086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05034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ANDES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2.600.119.802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05036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ANGELÓPOLIS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916.884.089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05045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APARTADÓ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5.420.522.988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05086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BELMIRA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809.083.344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05091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BETANIA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1.001.819.621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05101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CIUDAD BOLÍVAR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1.876.276.007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05142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CARACOLÍ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646.581.702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05145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CARAMANTA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660.384.374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05148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EL CARMEN DE VIBORAL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2.131.836.282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05150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CAROLINA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450.999.840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05190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CISNEROS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885.520.251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05206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CONCEPCIÓN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512.297.880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05237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DON MATÍAS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1.391.916.164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05264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ENTRERRIOS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790.136.213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05282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FREDONIA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1.509.174.667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05313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GRANADA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986.607.214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05318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GUARNE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2.152.651.521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05321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GUATAPÉ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525.441.514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05347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HELICONIA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792.106.722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05353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HISPANIA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655.563.819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05364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JARDÍN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1.147.876.954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05368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JERICÓ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1.109.946.455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05376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LA CEJA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2.059.151.711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05400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LA UNIÓN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1.256.318.994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05440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MARINILLA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2.124.242.449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05467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MONTEBELLO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810.567.496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05483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NARIÑO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1.518.572.584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05541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PEÑOL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1.194.241.039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05576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PUEBLORRICO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832.777.275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05585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PUERTO NARE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1.545.601.860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05591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PUERTO TRIUNFO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1.653.840.965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05607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RETIRO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1.067.107.368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05649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 CARLOS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1.417.580.714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05656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 JERÓNIMO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1.259.076.276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05658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 JOSÉ DE LA MONTAÑA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469.778.349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05660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 LUIS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1.141.121.728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05664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 PEDRO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1.518.969.266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05674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 VICENTE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1.423.909.383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05679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SANTA BÁRBARA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1.624.256.565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05686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SANTA ROSA DE OSOS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2.018.417.527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05690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SANTO DOMINGO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1.042.383.371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05697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EL SANTUARIO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1.623.563.306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05756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SONSON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2.306.812.047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05761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SOPETRÁN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1.365.451.651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05789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TÁMESIS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1.268.755.397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05809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TITIRIBÍ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1.249.901.289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05856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VALPARAÍSO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732.928.898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05861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VENECIA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1.155.625.075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05887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YARUMAL (ANTIOQUIA)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2.559.154.071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377"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08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ATLÁNTICO</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12.667.653.071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08078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BARANOA (ATLÁNTICO)</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2.841.752.275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08372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JUAN DE ACOSTA (ATLÁNTICO)</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1.435.012.036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08433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MALAMBO (ATLÁNTICO)</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4.755.169.751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08573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PUERTO COLOMBIA (ATLÁNTICO)</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1.738.531.420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08685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SANTO TOMÁS (ATLÁNTICO)</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1.897.187.590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377"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15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30.077.611.687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15051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ARCABUCO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731.095.045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15087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BELÉN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869.736.533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15162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CERINZA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541.071.910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15176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CHIQUINQUIRÁ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2.600.710.641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15189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CIÉNEGA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657.469.221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15215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CORRALES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411.904.643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15236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CHIVOR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385.697.479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15272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FIRAVITOBA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727.342.740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15299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GARAGOA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1.277.494.212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15322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GUATEQUE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950.606.485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15362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IZA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392.436.538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15380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LA CAPILLA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422.750.503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15407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VILLA DE LEYVA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1.326.514.044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15455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MIRAFLORES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953.412.480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15466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MONGUÍ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682.133.123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15469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MONIQUIRÁ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1.649.488.455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15491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NOBSA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1.008.644.358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15494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NUEVO COLÓN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787.677.839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15516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PAIPA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1.660.290.462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15537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PAZ DE RÍO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631.513.856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15646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SAMACÁ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1.585.260.032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15660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 EDUARDO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380.962.332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15667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 LUIS DE GACENO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717.950.099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15676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 MIGUEL DE SEMA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656.832.581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15690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SANTA MARÍA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612.964.197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15693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SANTA ROSA DE VITERBO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985.092.976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15757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SOCHA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833.099.253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15798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TENZA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589.379.461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15806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TIBASOSA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993.744.893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15820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TÓPAGA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564.159.968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15832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TUNUNGUÁ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335.839.501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15835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TURMEQUÉ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790.869.483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15837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TUTA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1.047.731.687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15861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VENTAQUEMADA (BOYACÁ)</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1.315.734.657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377"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17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CALDAS</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35.246.698.833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17013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AGUADAS (CALDAS)</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1.490.425.790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17042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ANSERMA (CALDAS)</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1.788.821.932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17050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ARANZAZU (CALDAS)</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955.080.367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17088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BELALCÁZAR (CALDAS)</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1.065.378.741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17174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CHINCHINÁ (CALDAS)</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2.278.706.437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17272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FILADELFIA (CALDAS)</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1.040.094.255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17380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LA DORADA (CALDAS)</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3.278.508.568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17388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LA MERCED (CALDAS)</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675.955.324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17433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MANZANARES (CALDAS)</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1.668.873.503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17444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MARQUETALIA (CALDAS)</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1.261.924.801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lastRenderedPageBreak/>
              <w:t>17446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MARULANDA (CALDAS)</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473.065.372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17486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NEIRA (CALDAS)</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1.805.160.779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17513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PÁCORA (CALDAS)</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1.060.040.337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17524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PALESTINA (CALDAS)</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1.373.763.133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17541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PENSILVANIA (CALDAS)</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1.679.825.343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17614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RIOSUCIO (CALDAS)</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2.814.545.457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17616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RISARALDA (CALDAS)</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927.578.445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17653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SALAMINA (CALDAS)</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1.158.109.835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17662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SAMANÁ (CALDAS)</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1.893.929.810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17665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 JOSÉ (CALDAS)</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817.601.943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17777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SUPÍA (CALDAS)</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1.717.334.637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17867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VICTORIA (CALDAS)</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937.049.586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17873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VILLAMARÍA (CALDAS)</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2.065.939.527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17877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VITERBO (CALDAS)</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1.018.984.910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377"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19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12.294.953.693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19300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GUACHENÉ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1.477.626.673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19513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PADILLA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792.688.235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19532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PATÍA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2.369.288.042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19573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PUERTO TEJADA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2.100.836.417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19698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SANTANDER DE QUILICHAO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4.156.926.098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19845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VILLA RICA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1.397.588.229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377"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20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CESAR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1.883.870.760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20710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 ALBERTO (CESAR)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1.883.870.760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377"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25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71.596.974.113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25001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AGUA DE DIOS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940.637.481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25019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ALBÁN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712.960.257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25035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ANAPOIMA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1.232.572.834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25040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ANOLAIMA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1.117.634.599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25053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ARBELÁEZ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1.092.979.704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25086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BELTRÁN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438.895.762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25095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BITUIMA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463.798.339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25099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BOJACÁ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980.722.435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25123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CACHIPAY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893.925.083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25151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CAQUEZA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1.432.140.923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25178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CHIPAQUE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935.226.478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25181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CHOACHÍ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990.023.353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25200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COGUA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1.211.801.194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25245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EL COLEGIO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1.442.852.786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25260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EL ROSAL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1.335.363.623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25279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FOMEQUE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1.171.692.066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25288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FÚQUENE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664.287.807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25293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GACHALA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773.327.739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25295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GACHANCIPÁ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1.125.660.636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25299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GAMA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574.471.565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25312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GRANADA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783.780.184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25317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GUACHETÁ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1.157.923.148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25320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GUADUAS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2.323.834.591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25322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GUASCA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1.082.004.036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25326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GUATAVITA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743.825.876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25328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GUAYABAL DE SIQUIMA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545.339.913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25335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GUAYABETAL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692.474.191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25372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JUNÍN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995.901.199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lastRenderedPageBreak/>
              <w:t>25377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LA CALERA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1.378.352.612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25386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LA MESA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1.875.265.847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25402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LA VEGA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1.186.247.294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25407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LENGUAZAQUE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1.084.372.473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25486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NEMOCÓN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994.124.733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25488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NILO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1.373.096.741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25489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NIMAIMA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805.129.684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25506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VENECIA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560.396.155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25513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PACHO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1.674.119.028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25535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PASCA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1.105.292.677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25572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PUERTO SALGAR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1.496.954.823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25645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 ANTONIO DEL TEQUENDAMA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1.176.662.822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25649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 BERNARDO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1.032.971.126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25658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 FRANCISCO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904.462.002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25662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 JUAN DE RÍO SECO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1.066.897.215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25718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SASAIMA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997.979.647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25736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SESQUILÉ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1.004.795.673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25740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SIBATÉ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1.841.670.145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25743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SILVANIA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1.533.115.563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25745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SIMIJACA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1.078.903.853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25769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SUBACHOQUE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1.021.281.449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25772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SUESCA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1.313.852.797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25777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SUPATÁ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710.435.253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25779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SUSA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1.189.896.220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25781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SUTATAUSA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730.223.657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25785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TABIO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1.328.060.076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25793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TAUSA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900.422.224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25797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TENA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890.791.393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25799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TENJO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1.220.100.101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25807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TIBIRITA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522.544.067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25815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TOCAIMA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1.564.802.817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25841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UBAQUE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792.811.575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25843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VILLA DE SAN DIEGO DE UBATE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2.023.126.575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25845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UNE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962.288.503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25867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VIANÍ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620.927.469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25873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VILLAPINZÓN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1.471.797.785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25875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VILLETA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1.571.161.174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25898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ZIPACÓN (CUNDINAMARCA)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735.583.068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377"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27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CHOCÓ</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2.297.221.009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27075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BAHÍA SOLANO (CHOCÓ)</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994.644.183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27245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EL CARMEN DE ATRATO (CHOCÓ)</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1.302.576.825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377"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41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HUILA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18.303.231.482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41026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ALTAMIRA (HUILA)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568.562.843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41132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CAMPOALEGRE (HUILA)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2.069.371.572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41244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ELÍAS (HUILA)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617.938.741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41298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GARZÓN (HUILA)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3.889.779.586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41306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GIGANTE (HUILA)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2.158.778.263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41349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HOBO (HUILA)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859.331.165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41524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PALERMO (HUILA)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2.120.815.158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41615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RIVERA (HUILA)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1.560.152.518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41797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TESALIA (HUILA)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981.154.893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41801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TERUEL (HUILA)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1.009.479.524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lastRenderedPageBreak/>
              <w:t>41807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TIMANÁ (HUILA)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1.612.759.761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41885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YAGUARÁ (HUILA)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855.107.459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377"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50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META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12.441.519.035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50150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CASTILLA LA NUEVA (META)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922.382.099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50223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CUBARRAL (META)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771.628.965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50226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CUMARAL (META)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1.333.200.592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50245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EL CALVARIO (META)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359.358.520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50313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GRANADA (META)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3.012.944.202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50318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GUAMAL (META)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836.259.084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50573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PUERTO LÓPEZ (META)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2.218.451.877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50606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RESTREPO (META)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864.389.235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50686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 JUANITO (META)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412.844.503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50689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 MARTÍN (META)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1.710.059.960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377"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52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NARIÑO</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7.446.322.680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52083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BELÉN (NARIÑO)</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854.663.807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52356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IPIALES (NARIÑO)</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5.085.874.518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52693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 PABLO (NARIÑO)</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1.505.784.355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377"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54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NORTE DE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15.907.171.854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54099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BOCHALEMA (NORTE DE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826.547.755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54172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CHINÁCOTA (NORTE DE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1.250.361.261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54239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DURANIA (NORTE DE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604.240.959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54313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GRAMALOTE (NORTE DE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752.513.746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54405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LOS PATIOS (NORTE DE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2.914.200.516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54498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OCAÑA (NORTE DE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3.863.473.871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54518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PAMPLONA (NORTE DE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2.242.760.006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54874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VILLA DEL ROSARIO (NORTE DE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3.453.073.741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377"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63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QUINDIO</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14.929.955.102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63111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BUENAVISTA (QUINDIO)</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430.593.142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63130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CALARCA (QUINDIO)</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2.643.518.510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63190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CIRCASIA (QUINDIO)</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1.601.460.434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63212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CÓRDOBA (QUINDIO)</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654.705.807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63272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FILANDIA (QUINDIO)</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1.024.050.886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63302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GÉNOVA (QUINDIO)</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836.496.261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63401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LA TEBAIDA (QUINDIO)</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2.195.463.417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63470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MONTENEGRO (QUINDIO)</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2.173.347.529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63548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PIJAO (QUINDIO)</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702.364.698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63594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QUIMBAYA (QUINDIO)</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1.939.362.827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63690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SALENTO (QUINDIO)</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728.591.592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377"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66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RISARALDA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15.914.509.902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66045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APÍA (RISARALDA)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1.399.811.428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66075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BALBOA (RISARALDA)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764.671.508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66088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BELÉN DE UMBRÍA (RISARALDA)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1.745.238.094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66318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GUÁTICA (RISARALDA)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1.253.295.744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66383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LA CELIA (RISARALDA)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866.676.557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66400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LA VIRGINIA (RISARALDA)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1.893.060.939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66440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MARSELLA (RISARALDA)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1.679.648.689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66594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QUINCHÍA (RISARALDA)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2.242.245.630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66682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SANTA ROSA DE CABAL (RISARALDA)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2.837.268.303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66687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SANTUARIO (RISARALDA)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1.232.593.011</w:t>
            </w:r>
          </w:p>
        </w:tc>
      </w:tr>
      <w:tr w:rsidR="00A033E1" w:rsidRPr="00117FC1" w:rsidTr="005E023F">
        <w:trPr>
          <w:trHeight w:val="255"/>
        </w:trPr>
        <w:tc>
          <w:tcPr>
            <w:tcW w:w="724" w:type="dxa"/>
            <w:tcBorders>
              <w:top w:val="nil"/>
              <w:left w:val="nil"/>
              <w:bottom w:val="nil"/>
              <w:right w:val="nil"/>
            </w:tcBorders>
            <w:shd w:val="clear" w:color="auto" w:fill="auto"/>
            <w:noWrap/>
            <w:vAlign w:val="bottom"/>
          </w:tcPr>
          <w:p w:rsidR="00A033E1" w:rsidRPr="00117FC1" w:rsidRDefault="00A033E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tcPr>
          <w:p w:rsidR="00A033E1" w:rsidRPr="00117FC1" w:rsidRDefault="00A033E1" w:rsidP="00117FC1">
            <w:pPr>
              <w:rPr>
                <w:rFonts w:ascii="Arial Narrow" w:hAnsi="Arial Narrow"/>
                <w:color w:val="000000"/>
                <w:sz w:val="16"/>
                <w:szCs w:val="16"/>
                <w:lang w:val="es-CO" w:eastAsia="es-CO"/>
              </w:rPr>
            </w:pPr>
          </w:p>
        </w:tc>
        <w:tc>
          <w:tcPr>
            <w:tcW w:w="1377" w:type="dxa"/>
            <w:tcBorders>
              <w:top w:val="nil"/>
              <w:left w:val="nil"/>
              <w:bottom w:val="nil"/>
              <w:right w:val="nil"/>
            </w:tcBorders>
            <w:shd w:val="clear" w:color="auto" w:fill="auto"/>
            <w:noWrap/>
            <w:vAlign w:val="bottom"/>
          </w:tcPr>
          <w:p w:rsidR="00A033E1" w:rsidRPr="00117FC1" w:rsidRDefault="00A033E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377"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68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25.748.742.897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68077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BARBOSA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1.615.968.633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68079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BARICHARA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859.217.951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68132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CALIFORNIA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374.749.198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68167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CHARALÁ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974.725.557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68169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CHARTA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480.623.333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68209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CONFINES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472.117.682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68211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CONTRATACIÓN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546.940.576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68320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GUADALUPE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676.627.640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68322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GUAPOTÁ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358.816.751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68377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LA BELLEZA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992.248.724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68406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LEBRÍJA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2.207.933.993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68432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MÁLAGA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1.296.717.494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68444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MATANZA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707.324.949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68498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OCAMONTE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613.642.382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68524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PALMAS DEL SOCORRO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415.766.515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68533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PÁRAMO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571.476.565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68549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PINCHOTE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626.716.308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68655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SABANA DE TORRES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1.561.192.559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68679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 GIL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1.726.886.414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68689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 VICENTE DE CHUCURÍ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2.155.733.492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68755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SOCORRO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1.536.688.071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68820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TONA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771.635.026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68855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VALLE DE SAN JOSÉ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646.331.812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68861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VÉLEZ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1.599.501.253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68867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VETAS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382.995.370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68872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VILLANUEVA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787.945.828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68895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ZAPATOCA (SANTANDER)</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788.218.821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377"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73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TOLIMA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33.151.385.039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73030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AMBALEMA (TOLIMA)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865.903.078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73055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ARMERO (TOLIMA)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1.186.699.036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73124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CAJAMARCA (TOLIMA)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1.515.390.990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73148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CARMEN DE APICALÁ (TOLIMA)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941.360.237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73152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CASABIANCA (TOLIMA)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837.801.838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73268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ESPINAL (TOLIMA)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3.397.082.496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73275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FLANDES (TOLIMA)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1.716.128.613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73283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FRESNO (TOLIMA)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1.958.319.383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73319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GUAMO (TOLIMA)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2.192.366.594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73347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HERVEO (TOLIMA)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822.317.045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73349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HONDA (TOLIMA)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1.474.742.326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73352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ICONONZO (TOLIMA)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1.156.956.822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73408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LÉRIDA (TOLIMA)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1.393.089.171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73411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LÍBANO (TOLIMA)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2.382.436.638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73443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MARIQUITA (TOLIMA)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1.930.283.941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73449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MELGAR (TOLIMA)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1.764.079.083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73547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PIEDRAS (TOLIMA)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765.415.681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73585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PURIFICACIÓN (TOLIMA)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2.059.810.923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73671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SALDAÑA (TOLIMA)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1.315.313.555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73686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SANTA ISABEL (TOLIMA)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778.964.206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73861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VENADILLO (TOLIMA)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1.645.826.311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73870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VILLAHERMOSA (TOLIMA)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1.051.097.069</w:t>
            </w:r>
          </w:p>
        </w:tc>
      </w:tr>
      <w:tr w:rsidR="005E023F" w:rsidRPr="00117FC1" w:rsidTr="005E023F">
        <w:trPr>
          <w:trHeight w:val="255"/>
        </w:trPr>
        <w:tc>
          <w:tcPr>
            <w:tcW w:w="724" w:type="dxa"/>
            <w:tcBorders>
              <w:top w:val="nil"/>
              <w:left w:val="nil"/>
              <w:bottom w:val="nil"/>
              <w:right w:val="nil"/>
            </w:tcBorders>
            <w:shd w:val="clear" w:color="auto" w:fill="auto"/>
            <w:noWrap/>
            <w:vAlign w:val="bottom"/>
          </w:tcPr>
          <w:p w:rsidR="005E023F" w:rsidRPr="00117FC1" w:rsidRDefault="005E023F"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tcPr>
          <w:p w:rsidR="005E023F" w:rsidRPr="00117FC1" w:rsidRDefault="005E023F" w:rsidP="00117FC1">
            <w:pPr>
              <w:rPr>
                <w:rFonts w:ascii="Arial Narrow" w:hAnsi="Arial Narrow"/>
                <w:color w:val="000000"/>
                <w:sz w:val="16"/>
                <w:szCs w:val="16"/>
                <w:lang w:val="es-CO" w:eastAsia="es-CO"/>
              </w:rPr>
            </w:pPr>
          </w:p>
        </w:tc>
        <w:tc>
          <w:tcPr>
            <w:tcW w:w="1377" w:type="dxa"/>
            <w:tcBorders>
              <w:top w:val="nil"/>
              <w:left w:val="nil"/>
              <w:bottom w:val="nil"/>
              <w:right w:val="nil"/>
            </w:tcBorders>
            <w:shd w:val="clear" w:color="auto" w:fill="auto"/>
            <w:noWrap/>
            <w:vAlign w:val="bottom"/>
          </w:tcPr>
          <w:p w:rsidR="005E023F" w:rsidRPr="00117FC1" w:rsidRDefault="005E023F"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377"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lastRenderedPageBreak/>
              <w:t>76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54.747.256.752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76020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ALCALÁ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1.538.206.500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76036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ANDALUCÍA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1.202.715.798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76041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ANSERMANUEVO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1.563.424.845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76054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ARGELIA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788.950.368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76100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BOLÍVAR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1.237.738.702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76113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BUGALAGRANDE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1.413.035.706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76122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CAICEDONIA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1.544.772.911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76126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CALIMA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1.134.879.808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76147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CARTAGO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3.761.316.229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76233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DAGUA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2.088.076.559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76243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EL ÁGUILA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1.059.235.500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76246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EL CAIRO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1.026.866.415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76248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EL CERRITO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2.445.881.785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76250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EL DOVIO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853.772.341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76275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FLORIDA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2.610.104.963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76306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GINEBRA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1.323.608.517</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76318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GUACARÍ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1.904.739.606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76364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JAMUNDÍ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3.551.194.186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76377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LA CUMBRE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1.007.325.669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76400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LA UNIÓN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1.895.252.720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76403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LA VICTORIA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1.011.981.664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76497</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OBANDO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1.331.200.024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76563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PRADERA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2.634.775.795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76606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RESTREPO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1.195.862.501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76616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RIOFRÍO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1.233.193.298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76622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ROLDANILLO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1.731.098.362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76670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 PEDRO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1.168.595.082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76736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SEVILLA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2.088.739.544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76823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TORO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1.390.409.439</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76828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TRUJILLO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1.320.827.826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76845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ULLOA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649.254.948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76863</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VERSALLES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704.422.514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76869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VIJES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955.803.023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76890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YOTOCO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1.320.643.255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76895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ZARZAL (VALLE DEL CAUCA)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2.059.350.346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377"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81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ARAUCA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6.793.456.970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81001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ARAUCA (ARAUCA)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4.024.132.840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81736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SARAVENA (ARAUCA)</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2.769.324.131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377"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85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CASANARE</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7.523.758.236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85010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AGUAZUL (CASANARE)</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2.235.542.701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85162</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MONTERREY (CASANARE)</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1.264.729.713</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85300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SABANALARGA (CASANARE)</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475.317.891</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85410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TAURAMENA (CASANARE)</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1.757.632.395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85440</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VILLANUEVA (CASANARE)</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1.790.535.536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377"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86</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PUTUMAYO</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7.953.901.796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86001</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MOCOA (PUTUMAYO)</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2.392.071.418</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86219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COLÓN (PUTUMAYO)</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612.160.125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86568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PUERTO ASÍS (PUTUMAYO)</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3.071.287.966</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86749</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SIBUNDOY (PUTUMAYO)</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1.098.034.235</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86755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SAN FRANCISCO (PUTUMAYO)</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780.348.052</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377"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lastRenderedPageBreak/>
              <w:t>88</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ARCHIPIÉLAGO DE SAN ANDRÉS</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586.438.650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88564</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PROVIDENCIA (ARCHIPIÉLAGO DE SAN ANDRÉS)</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586.438.650</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c>
          <w:tcPr>
            <w:tcW w:w="1377"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834ABA" w:rsidP="00117FC1">
            <w:pPr>
              <w:rPr>
                <w:rFonts w:ascii="Arial Narrow" w:hAnsi="Arial Narrow"/>
                <w:b/>
                <w:bCs/>
                <w:color w:val="000000"/>
                <w:sz w:val="16"/>
                <w:szCs w:val="16"/>
                <w:lang w:val="es-CO" w:eastAsia="es-CO"/>
              </w:rPr>
            </w:pPr>
            <w:r>
              <w:rPr>
                <w:rFonts w:ascii="Arial Narrow" w:hAnsi="Arial Narrow"/>
                <w:b/>
                <w:bCs/>
                <w:color w:val="000000"/>
                <w:sz w:val="16"/>
                <w:szCs w:val="16"/>
                <w:lang w:val="es-CO" w:eastAsia="es-CO"/>
              </w:rPr>
              <w:t>95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jc w:val="center"/>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GUAVIARE</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b/>
                <w:bCs/>
                <w:color w:val="000000"/>
                <w:sz w:val="16"/>
                <w:szCs w:val="16"/>
                <w:lang w:val="es-CO" w:eastAsia="es-CO"/>
              </w:rPr>
            </w:pPr>
            <w:r w:rsidRPr="00117FC1">
              <w:rPr>
                <w:rFonts w:ascii="Arial Narrow" w:hAnsi="Arial Narrow"/>
                <w:b/>
                <w:bCs/>
                <w:color w:val="000000"/>
                <w:sz w:val="16"/>
                <w:szCs w:val="16"/>
                <w:lang w:val="es-CO" w:eastAsia="es-CO"/>
              </w:rPr>
              <w:t>949.903.194</w:t>
            </w:r>
          </w:p>
        </w:tc>
      </w:tr>
      <w:tr w:rsidR="00117FC1" w:rsidRPr="00117FC1" w:rsidTr="005E023F">
        <w:trPr>
          <w:trHeight w:val="255"/>
        </w:trPr>
        <w:tc>
          <w:tcPr>
            <w:tcW w:w="724"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95015</w:t>
            </w:r>
          </w:p>
        </w:tc>
        <w:tc>
          <w:tcPr>
            <w:tcW w:w="6946" w:type="dxa"/>
            <w:tcBorders>
              <w:top w:val="nil"/>
              <w:left w:val="nil"/>
              <w:bottom w:val="nil"/>
              <w:right w:val="nil"/>
            </w:tcBorders>
            <w:shd w:val="clear" w:color="auto" w:fill="auto"/>
            <w:noWrap/>
            <w:vAlign w:val="bottom"/>
            <w:hideMark/>
          </w:tcPr>
          <w:p w:rsidR="00117FC1" w:rsidRPr="00117FC1" w:rsidRDefault="00117FC1" w:rsidP="00117FC1">
            <w:pPr>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PROYECTOS DE IMPACTO LOCAL 10%  MUNICIPIO DE CALAMAR (GUAVIARE)</w:t>
            </w:r>
          </w:p>
        </w:tc>
        <w:tc>
          <w:tcPr>
            <w:tcW w:w="1377" w:type="dxa"/>
            <w:tcBorders>
              <w:top w:val="nil"/>
              <w:left w:val="nil"/>
              <w:bottom w:val="nil"/>
              <w:right w:val="nil"/>
            </w:tcBorders>
            <w:shd w:val="clear" w:color="auto" w:fill="auto"/>
            <w:noWrap/>
            <w:vAlign w:val="bottom"/>
            <w:hideMark/>
          </w:tcPr>
          <w:p w:rsidR="00117FC1" w:rsidRPr="00117FC1" w:rsidRDefault="00117FC1" w:rsidP="00117FC1">
            <w:pPr>
              <w:jc w:val="right"/>
              <w:rPr>
                <w:rFonts w:ascii="Arial Narrow" w:hAnsi="Arial Narrow"/>
                <w:color w:val="000000"/>
                <w:sz w:val="16"/>
                <w:szCs w:val="16"/>
                <w:lang w:val="es-CO" w:eastAsia="es-CO"/>
              </w:rPr>
            </w:pPr>
            <w:r w:rsidRPr="00117FC1">
              <w:rPr>
                <w:rFonts w:ascii="Arial Narrow" w:hAnsi="Arial Narrow"/>
                <w:color w:val="000000"/>
                <w:sz w:val="16"/>
                <w:szCs w:val="16"/>
                <w:lang w:val="es-CO" w:eastAsia="es-CO"/>
              </w:rPr>
              <w:t>949.903.194</w:t>
            </w:r>
          </w:p>
        </w:tc>
      </w:tr>
    </w:tbl>
    <w:p w:rsidR="00080A28" w:rsidRDefault="00080A28" w:rsidP="00FB050E">
      <w:pPr>
        <w:spacing w:after="200" w:line="276" w:lineRule="auto"/>
        <w:jc w:val="both"/>
        <w:rPr>
          <w:rFonts w:ascii="Arial" w:hAnsi="Arial" w:cs="Arial"/>
          <w:color w:val="000000"/>
          <w:sz w:val="22"/>
          <w:szCs w:val="22"/>
          <w:lang w:val="es-CO" w:eastAsia="es-CO"/>
        </w:rPr>
      </w:pPr>
    </w:p>
    <w:p w:rsidR="00F31F00" w:rsidRDefault="00F31F00" w:rsidP="00A9454E">
      <w:pPr>
        <w:keepNext/>
        <w:jc w:val="both"/>
        <w:outlineLvl w:val="0"/>
        <w:rPr>
          <w:rFonts w:ascii="Arial Narrow" w:hAnsi="Arial Narrow"/>
          <w:lang w:val="es-CO" w:eastAsia="en-US"/>
        </w:rPr>
      </w:pPr>
    </w:p>
    <w:tbl>
      <w:tblPr>
        <w:tblStyle w:val="Tablabsica2"/>
        <w:tblW w:w="9013" w:type="dxa"/>
        <w:tblLook w:val="04A0" w:firstRow="1" w:lastRow="0" w:firstColumn="1" w:lastColumn="0" w:noHBand="0" w:noVBand="1"/>
      </w:tblPr>
      <w:tblGrid>
        <w:gridCol w:w="851"/>
        <w:gridCol w:w="6912"/>
        <w:gridCol w:w="1250"/>
      </w:tblGrid>
      <w:tr w:rsidR="00F31F00" w:rsidRPr="00F31F00" w:rsidTr="005E023F">
        <w:trPr>
          <w:cnfStyle w:val="100000000000" w:firstRow="1" w:lastRow="0" w:firstColumn="0" w:lastColumn="0" w:oddVBand="0" w:evenVBand="0" w:oddHBand="0" w:evenHBand="0" w:firstRowFirstColumn="0" w:firstRowLastColumn="0" w:lastRowFirstColumn="0" w:lastRowLastColumn="0"/>
          <w:trHeight w:val="270"/>
          <w:tblHeader/>
        </w:trPr>
        <w:tc>
          <w:tcPr>
            <w:cnfStyle w:val="001000000000" w:firstRow="0" w:lastRow="0" w:firstColumn="1" w:lastColumn="0" w:oddVBand="0" w:evenVBand="0" w:oddHBand="0" w:evenHBand="0" w:firstRowFirstColumn="0" w:firstRowLastColumn="0" w:lastRowFirstColumn="0" w:lastRowLastColumn="0"/>
            <w:tcW w:w="9013" w:type="dxa"/>
            <w:gridSpan w:val="3"/>
            <w:tcBorders>
              <w:bottom w:val="single" w:sz="4" w:space="0" w:color="auto"/>
              <w:right w:val="none" w:sz="0" w:space="0" w:color="auto"/>
            </w:tcBorders>
            <w:hideMark/>
          </w:tcPr>
          <w:p w:rsidR="00F31F00" w:rsidRPr="00047357" w:rsidRDefault="001551D8" w:rsidP="00901A88">
            <w:pPr>
              <w:rPr>
                <w:rFonts w:ascii="Arial Narrow" w:hAnsi="Arial Narrow"/>
                <w:bCs w:val="0"/>
                <w:color w:val="000000"/>
                <w:sz w:val="16"/>
                <w:szCs w:val="16"/>
                <w:lang w:val="es-CO" w:eastAsia="es-CO"/>
              </w:rPr>
            </w:pPr>
            <w:r w:rsidRPr="00047357">
              <w:rPr>
                <w:rFonts w:ascii="Arial Narrow" w:hAnsi="Arial Narrow"/>
                <w:bCs w:val="0"/>
                <w:color w:val="000000"/>
                <w:sz w:val="16"/>
                <w:szCs w:val="16"/>
                <w:lang w:val="es-CO" w:eastAsia="es-CO"/>
              </w:rPr>
              <w:t xml:space="preserve">ANEXO NÚMERO </w:t>
            </w:r>
            <w:r w:rsidR="00901A88" w:rsidRPr="00047357">
              <w:rPr>
                <w:rFonts w:ascii="Arial Narrow" w:hAnsi="Arial Narrow"/>
                <w:bCs w:val="0"/>
                <w:color w:val="000000"/>
                <w:sz w:val="16"/>
                <w:szCs w:val="16"/>
                <w:lang w:val="es-CO" w:eastAsia="es-CO"/>
              </w:rPr>
              <w:t>3</w:t>
            </w:r>
            <w:r w:rsidRPr="00047357">
              <w:rPr>
                <w:rFonts w:ascii="Arial Narrow" w:hAnsi="Arial Narrow"/>
                <w:bCs w:val="0"/>
                <w:color w:val="000000"/>
                <w:sz w:val="16"/>
                <w:szCs w:val="16"/>
                <w:lang w:val="es-CO" w:eastAsia="es-CO"/>
              </w:rPr>
              <w:t xml:space="preserve"> </w:t>
            </w:r>
            <w:r w:rsidR="00F31F00" w:rsidRPr="00047357">
              <w:rPr>
                <w:rFonts w:ascii="Arial Narrow" w:hAnsi="Arial Narrow"/>
                <w:bCs w:val="0"/>
                <w:color w:val="000000"/>
                <w:sz w:val="16"/>
                <w:szCs w:val="16"/>
                <w:lang w:val="es-CO" w:eastAsia="es-CO"/>
              </w:rPr>
              <w:t>FONDO AHORRO PENSIONAL TERRITORIAL</w:t>
            </w:r>
            <w:r w:rsidR="00A033E1" w:rsidRPr="00047357">
              <w:rPr>
                <w:rFonts w:ascii="Arial Narrow" w:hAnsi="Arial Narrow"/>
                <w:bCs w:val="0"/>
                <w:color w:val="000000"/>
                <w:sz w:val="16"/>
                <w:szCs w:val="16"/>
                <w:lang w:val="es-CO" w:eastAsia="es-CO"/>
              </w:rPr>
              <w:t xml:space="preserve"> 2015-2016</w:t>
            </w:r>
          </w:p>
        </w:tc>
      </w:tr>
      <w:tr w:rsidR="00F31F00" w:rsidRPr="00F31F00" w:rsidTr="005E023F">
        <w:trPr>
          <w:cnfStyle w:val="100000000000" w:firstRow="1" w:lastRow="0" w:firstColumn="0" w:lastColumn="0" w:oddVBand="0" w:evenVBand="0" w:oddHBand="0" w:evenHBand="0" w:firstRowFirstColumn="0" w:firstRowLastColumn="0" w:lastRowFirstColumn="0" w:lastRowLastColumn="0"/>
          <w:trHeight w:val="270"/>
          <w:tblHead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bottom w:val="single" w:sz="4" w:space="0" w:color="auto"/>
              <w:right w:val="none" w:sz="0" w:space="0" w:color="auto"/>
            </w:tcBorders>
            <w:hideMark/>
          </w:tcPr>
          <w:p w:rsidR="00F31F00" w:rsidRPr="00047357" w:rsidRDefault="00F31F00" w:rsidP="00F31F00">
            <w:pPr>
              <w:jc w:val="center"/>
              <w:rPr>
                <w:rFonts w:ascii="Arial Narrow" w:hAnsi="Arial Narrow"/>
                <w:color w:val="000000"/>
                <w:sz w:val="16"/>
                <w:szCs w:val="16"/>
                <w:lang w:val="es-CO" w:eastAsia="es-CO"/>
              </w:rPr>
            </w:pPr>
            <w:r w:rsidRPr="00047357">
              <w:rPr>
                <w:rFonts w:ascii="Arial Narrow" w:hAnsi="Arial Narrow"/>
                <w:color w:val="000000"/>
                <w:sz w:val="16"/>
                <w:szCs w:val="16"/>
                <w:lang w:val="es-CO" w:eastAsia="es-CO"/>
              </w:rPr>
              <w:t>CODIGO</w:t>
            </w:r>
          </w:p>
        </w:tc>
        <w:tc>
          <w:tcPr>
            <w:tcW w:w="6912" w:type="dxa"/>
            <w:tcBorders>
              <w:top w:val="single" w:sz="4" w:space="0" w:color="auto"/>
              <w:bottom w:val="single" w:sz="4" w:space="0" w:color="auto"/>
            </w:tcBorders>
            <w:noWrap/>
            <w:hideMark/>
          </w:tcPr>
          <w:p w:rsidR="00F31F00" w:rsidRPr="00A3646A" w:rsidRDefault="00F31F00" w:rsidP="00F31F00">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000000"/>
                <w:sz w:val="16"/>
                <w:szCs w:val="16"/>
                <w:lang w:val="es-CO" w:eastAsia="es-CO"/>
              </w:rPr>
            </w:pPr>
            <w:r w:rsidRPr="00A3646A">
              <w:rPr>
                <w:rFonts w:ascii="Arial Narrow" w:hAnsi="Arial Narrow"/>
                <w:bCs w:val="0"/>
                <w:color w:val="000000"/>
                <w:sz w:val="16"/>
                <w:szCs w:val="16"/>
                <w:lang w:val="es-CO" w:eastAsia="es-CO"/>
              </w:rPr>
              <w:t>ENTIDAD</w:t>
            </w:r>
          </w:p>
        </w:tc>
        <w:tc>
          <w:tcPr>
            <w:tcW w:w="1250" w:type="dxa"/>
            <w:tcBorders>
              <w:top w:val="single" w:sz="4" w:space="0" w:color="auto"/>
              <w:bottom w:val="single" w:sz="4" w:space="0" w:color="auto"/>
            </w:tcBorders>
            <w:hideMark/>
          </w:tcPr>
          <w:p w:rsidR="00F31F00" w:rsidRPr="00A3646A" w:rsidRDefault="00F31F00" w:rsidP="00F31F00">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000000"/>
                <w:sz w:val="16"/>
                <w:szCs w:val="16"/>
                <w:lang w:val="es-CO" w:eastAsia="es-CO"/>
              </w:rPr>
            </w:pPr>
            <w:r w:rsidRPr="00A3646A">
              <w:rPr>
                <w:rFonts w:ascii="Arial Narrow" w:hAnsi="Arial Narrow"/>
                <w:bCs w:val="0"/>
                <w:color w:val="000000"/>
                <w:sz w:val="16"/>
                <w:szCs w:val="16"/>
                <w:lang w:val="es-CO" w:eastAsia="es-CO"/>
              </w:rPr>
              <w:t>VALOR</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right w:val="none" w:sz="0" w:space="0" w:color="auto"/>
            </w:tcBorders>
            <w:noWrap/>
            <w:hideMark/>
          </w:tcPr>
          <w:p w:rsidR="00F31F00" w:rsidRPr="00F31F00" w:rsidRDefault="00F31F00" w:rsidP="00F31F00">
            <w:pPr>
              <w:rPr>
                <w:rFonts w:ascii="Arial Narrow" w:hAnsi="Arial Narrow"/>
                <w:color w:val="000000"/>
                <w:sz w:val="16"/>
                <w:szCs w:val="16"/>
                <w:lang w:val="es-CO" w:eastAsia="es-CO"/>
              </w:rPr>
            </w:pPr>
          </w:p>
        </w:tc>
        <w:tc>
          <w:tcPr>
            <w:tcW w:w="6912" w:type="dxa"/>
            <w:tcBorders>
              <w:top w:val="single" w:sz="4" w:space="0" w:color="auto"/>
            </w:tcBorders>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tcBorders>
              <w:top w:val="single" w:sz="4" w:space="0" w:color="auto"/>
            </w:tcBorders>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color w:val="000000"/>
                <w:sz w:val="16"/>
                <w:szCs w:val="16"/>
                <w:lang w:val="es-CO" w:eastAsia="es-CO"/>
              </w:rPr>
            </w:pPr>
            <w:r w:rsidRPr="00047357">
              <w:rPr>
                <w:rFonts w:ascii="Arial Narrow" w:hAnsi="Arial Narrow"/>
                <w:color w:val="000000"/>
                <w:sz w:val="16"/>
                <w:szCs w:val="16"/>
                <w:lang w:val="es-CO" w:eastAsia="es-CO"/>
              </w:rPr>
              <w:t>05</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127.070.813.572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w:t>
            </w:r>
            <w:r w:rsidR="00047357" w:rsidRPr="00047357">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56.484.350.801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05001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MEDELLÍN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2.003.916.853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05002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ABEJORRAL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523.964.182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05004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ABRIAQUÍ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195.034.349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05021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ALEJANDRÍA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260.127.064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05030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AMAGÁ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544.780.073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05031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AMALFI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660.297.990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05034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ANDES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697.500.814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05036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ANGELÓPOLIS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330.013.017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05038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ANGOSTURA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567.553.349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05040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ANORÍ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618.754.704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05042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SANTAFÉ DE ANTIOQUIA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677.919.913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05044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ANZA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463.275.399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05045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APARTADÓ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1.058.677.817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05051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ARBOLETES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1.115.368.814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05055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ARGELIA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413.839.262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05059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ARMENIA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313.049.183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05079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BARBOSA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590.469.460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05086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BELMIRA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315.154.383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05088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BELLO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928.541.983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05091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BETANIA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372.333.438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05093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BETULIA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602.261.519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05101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CIUDAD BOLÍVAR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557.971.469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05107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BRICEÑO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510.488.893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05113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BURITICÁ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528.953.437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05120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CÁCERES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1.037.874.631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05125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CAICEDO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546.173.939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05129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CALDAS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517.644.397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05134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CAMPAMENTO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742.611.438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05138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CAÑASGORDAS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678.340.140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05142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CARACOLÍ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274.107.598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05145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CARAMANTA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261.813.096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05147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CAREPA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932.754.063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05148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CARMEN DE VIBORAL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512.140.401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05150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CAROLINA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179.996.850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05154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CAUCASIA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1.385.313.257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05172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CHIGORODÓ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1.011.760.536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05190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CISNEROS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312.979.138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05197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COCORNÁ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493.590.499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05206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CONCEPCIÓN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223.794.079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05209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CONCORDIA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588.273.791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05212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COPACABANA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417.696.217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05234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DABEIBA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848.521.645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lastRenderedPageBreak/>
              <w:t>05237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DON MATÍAS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390.839.787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05240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EBÉJICO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505.759.164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05250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BAGRE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976.899.641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05264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ENTRERRIOS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250.326.783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05266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ENVIGADO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467.365.360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05282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FREDONIA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451.303.953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05284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FRONTINO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579.006.161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05306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GIRALDO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342.649.160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05308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GIRARDOTA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497.327.350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05310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GÓMEZ PLATA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489.254.894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05313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GRANADA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352.157.764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05315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GUADALUPE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414.569.841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05318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GUARNE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513.251.489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05321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GUATAPÉ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187.505.270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05347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HELICONIA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328.332.751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05353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HISPANIA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271.397.294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05360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ITAGUI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670.538.023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05361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ITUANGO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801.276.319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05364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JARDÍN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374.826.147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05368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JERICÓ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380.015.901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05376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CEJA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457.867.397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05380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ESTRELLA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443.235.926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05390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PINTADA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362.399.892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05400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UNIÓN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362.918.336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05411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LIBORINA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405.327.920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05425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MACEO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355.466.541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05440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MARINILLA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476.446.260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05467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MONTEBELLO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332.444.546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05475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MURINDÓ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558.267.853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05480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MUTATÁ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768.306.385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05483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NARIÑO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506.453.018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05490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NECOCLÍ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1.388.907.853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05495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NECHÍ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911.682.524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05501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OLAYA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287.279.364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05541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PEÑOL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369.729.321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05543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PEQUE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672.438.861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05576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PUEBLORRICO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324.820.537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05579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PUERTO BERRÍO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810.206.658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05585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PUERTO NARE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500.797.793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05591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PUERTO TRIUNFO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533.098.446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05604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REMEDIOS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762.845.322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05607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RETIRO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283.841.881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05615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RIONEGRO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600.709.220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05628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SABANALARGA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526.364.374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05631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SABANETA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299.163.322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05642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SALGAR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546.543.535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05647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ANDRÉS DE CUERQUÍA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352.181.860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05649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CARLOS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475.073.348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05652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FRANCISCO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394.037.014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05656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JERÓNIMO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447.757.325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05658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JOSÉ DE LA MONTAÑA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198.474.119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05659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JUAN DE URABÁ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950.310.051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05660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LUIS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415.942.490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05664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PEDRO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407.914.021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05665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PEDRO DE URABA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1.087.782.564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lastRenderedPageBreak/>
              <w:t>05667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RAFAEL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457.018.033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05670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ROQUE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531.951.301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05674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VICENTE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463.945.919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05679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SANTA BÁRBARA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498.102.281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05686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SANTA ROSA DE OSOS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540.292.354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05690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SANTO DOMINGO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373.250.433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05697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SANTUARIO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448.073.762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05736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SEGOVIA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795.301.781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05756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SONSON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666.150.176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05761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SOPETRÁN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468.715.664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05789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TÁMESIS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421.432.420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05790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TARAZÁ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1.041.234.487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05792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TARSO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397.552.461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05809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TITIRIBÍ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414.947.399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05819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TOLEDO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429.252.073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05837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TURBO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1.854.124.286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05842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URAMITA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544.687.088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05847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URRAO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815.662.177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05854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VALDIVIA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741.749.478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05856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VALPARAÍSO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285.239.985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05858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VEGACHÍ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474.090.750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05861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VENECIA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385.267.712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05873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VIGÍA DEL FUERTE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487.009.474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05885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YALÍ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444.943.980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05887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YARUMAL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672.850.644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05890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YOLOMBÓ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640.427.734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05893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YONDÓ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724.921.036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05895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ZARAGOZA (ANTIOQUIA)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930.995.874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08</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ATLÁNTICO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57.505.428.029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08</w:t>
            </w:r>
            <w:r w:rsidR="00047357" w:rsidRPr="00047357">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ATLÁNTICO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40.156.758.171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08001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BARRANQUILLA (ATLÁNTICO)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1.868.954.709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08078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BARANOA (ATLÁNTICO)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709.053.304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08137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CAMPO DE LA CRUZ (ATLÁNTICO)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703.758.893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08141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CANDELARIA (ATLÁNTICO)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705.958.568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08296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GALAPA (ATLÁNTICO)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791.408.285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08372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JUAN DE ACOSTA (ATLÁNTICO)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471.650.126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08421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LURUACO (ATLÁNTICO)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763.794.031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08433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MALAMBO (ATLÁNTICO)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1.058.284.330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08436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MANATÍ (ATLÁNTICO)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663.285.106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08520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PALMAR DE VARELA (ATLÁNTICO)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624.332.572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08549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PIOJÓ (ATLÁNTICO)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409.176.641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08558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POLONUEVO (ATLÁNTICO)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491.323.855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08560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PONEDERA (ATLÁNTICO)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704.077.132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08573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PUERTO COLOMBIA (ATLÁNTICO)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497.434.544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08606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REPELÓN (ATLÁNTICO)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770.703.970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08634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SABANAGRANDE (ATLÁNTICO)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708.578.938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08638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SABANALARGA (ATLÁNTICO)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1.099.444.784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08675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SANTA LUCÍA (ATLÁNTICO)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602.021.612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08685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SANTO TOMÁS (ATLÁNTICO)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585.289.348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08758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SOLEDAD (ATLÁNTICO)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1.716.886.909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08770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SUAN (ATLÁNTICO)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512.767.978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08832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TUBARÁ (ATLÁNTICO)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434.344.077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08849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USIACURÍ (ATLÁNTICO)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456.140.144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lastRenderedPageBreak/>
              <w:t>11</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BOGOTÁ, D.C.</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35.347.249.628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11</w:t>
            </w:r>
            <w:r w:rsidR="00047357" w:rsidRPr="00047357">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BOGOTÁ, D.C. (BOGOTÁ, D.C.)</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35.347.249.628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13</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93.349.797.966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w:t>
            </w:r>
            <w:r w:rsidR="00047357" w:rsidRPr="00047357">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55.085.402.849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13001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CARTAGENA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2.178.986.312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13006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ACHÍ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952.118.909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13030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ALTOS DEL ROSARIO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702.383.100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13042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ARENAL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730.202.611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13052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ARJONA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1.245.758.271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13062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ARROYOHONDO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611.118.049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13074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BARRANCO DE LOBA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817.972.822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13140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CALAMAR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891.924.127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13160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CANTAGALLO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562.932.443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13188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CICUCO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598.387.306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13212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CÓRDOBA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681.289.577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13222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CLEMENCIA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695.965.697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13244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CARMEN DE BOLÍVAR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1.665.730.118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13248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GUAMO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509.205.991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13268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PEÑÓN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628.156.717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13300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HATILLO DE LOBA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717.870.877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13430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MAGANGUÉ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1.466.286.319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13433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MAHATES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778.776.807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13440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MARGARITA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653.247.185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13442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MARÍA LA BAJA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1.066.870.889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13458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MONTECRISTO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834.607.612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13468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MOMPÓS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942.108.845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13473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MORALES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798.816.990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13490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NOROSÍ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13549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PINILLOS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983.251.028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13580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REGIDOR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619.932.043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13600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RÍO VIEJO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839.359.913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13620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CRISTÓBAL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412.328.375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13647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ESTANISLAO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671.076.119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13650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FERNANDO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708.142.501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13654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JACINTO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1.014.356.971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13655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JACINTO DEL CAUCA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821.702.107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13657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JUAN NEPOMUCENO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993.369.471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13667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MARTÍN DE LOBA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772.719.108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13670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PABLO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977.564.170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13673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SANTA CATALINA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558.588.983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13683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SANTA ROSA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1.021.826.611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13688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SANTA ROSA DEL SUR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966.838.694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13744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SIMITÍ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771.510.856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13760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SOPLAVIENTO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494.714.536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13780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TALAIGUA NUEVO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619.046.634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13810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TIQUISIO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974.972.575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13836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TURBACO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1.121.542.977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13838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TURBANÁ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681.279.407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13873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VILLANUEVA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930.233.745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13894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ZAMBRANO (BOLÍVAR)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579.320.720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15</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80.535.052.690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w:t>
            </w:r>
            <w:r w:rsidR="00A3646A">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35.127.701.679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15001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TUNJA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703.483.351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lastRenderedPageBreak/>
              <w:t>15022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ALMEIDA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211.756.645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15047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AQUITANIA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547.850.927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15051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ARCABUCO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308.139.439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15087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BELÉN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338.156.060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15090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BERBEO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217.274.727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15092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BETÉITIVA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313.362.188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15097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BOAVITA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456.870.483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15104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BOYACÁ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372.814.078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15106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BRICEÑO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239.220.423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15109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BUENAVISTA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384.493.334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15114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BUSBANZÁ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236.387.486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15131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CALDAS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292.494.435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15135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CAMPOHERMOSO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321.738.594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15162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CERINZA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232.314.341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15172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CHINAVITA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274.417.562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15176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CHIQUINQUIRÁ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583.775.695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15180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CHISCAS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442.606.601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15183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CHITA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667.216.805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15185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CHITARAQUE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392.107.977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15187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CHIVATÁ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419.258.230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15189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CIÉNEGA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276.803.375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15204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CÓMBITA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507.711.199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15212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COPER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327.771.126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15215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CORRALES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198.363.595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15218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COVARACHÍA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407.437.915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15223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CUBARÁ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477.632.824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15224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CUCAITA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343.368.410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15226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CUÍTIVA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250.040.588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15232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CHÍQUIZA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395.167.552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15236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CHIVOR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202.987.207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15238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DUITAMA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480.042.146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15244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COCUY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414.511.247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15248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ESPINO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366.011.280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15272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FIRAVITOBA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288.556.160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15276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FLORESTA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352.859.958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15293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GACHANTIVÁ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334.654.368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15296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GAMEZA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353.261.998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15299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GARAGOA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395.687.954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15317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GUACAMAYAS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285.594.524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15322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GUATEQUE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337.978.141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15325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GUAYATÁ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379.336.322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15332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GÜICÁN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529.434.381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15362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IZA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180.560.493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15367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JENESANO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411.343.258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15368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JERICÓ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446.156.549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15377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LABRANZAGRANDE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476.363.271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15380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CAPILLA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195.232.479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15401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VICTORIA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233.209.462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15403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UVITA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290.398.378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15407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VILLA DE LEYVA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421.533.401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15425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MACANAL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308.588.482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15442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MARIPÍ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440.063.028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15455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MIRAFLORES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335.977.730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15464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MONGUA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363.281.953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15466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MONGUÍ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284.749.874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lastRenderedPageBreak/>
              <w:t>15469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MONIQUIRÁ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517.130.235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15476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MOTAVITA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470.202.018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15480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MUZO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462.236.061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15491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NOBSA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283.053.616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15494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NUEVO COLÓN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307.545.285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15500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OICATÁ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313.715.359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15507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OTANCHE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527.049.307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15511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PACHAVITA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243.563.755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15514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PÁEZ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263.702.344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15516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PAIPA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434.460.413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15518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PAJARITO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224.442.804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15522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PANQUEBA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227.823.134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15531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PAUNA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596.161.603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15533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PAYA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397.779.070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15537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PAZ DE RÍO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262.668.347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15542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PESCA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465.503.531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15550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PISBA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303.530.644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15572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PUERTO BOYACÁ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875.482.426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15580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QUÍPAMA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482.632.213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15599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RAMIRIQUÍ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455.219.234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15600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RÁQUIRA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645.019.962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15621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RONDÓN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275.054.337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15632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SABOYÁ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548.931.629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15638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SÁCHICA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329.017.685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15646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SAMACÁ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503.532.607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15660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EDUARDO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194.337.483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15664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JOSÉ DE PARE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367.168.798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15667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LUIS DE GACENO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305.257.317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15673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MATEO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348.269.977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15676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MIGUEL DE SEMA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281.575.497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15681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PABLO DE BORBUR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498.935.324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15686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SANTANA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415.743.855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15690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SANTA MARÍA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272.535.037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15693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SANTA ROSA DE VITERBO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301.367.697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15696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SANTA SOFÍA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246.347.136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15720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SATIVANORTE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318.310.925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15723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SATIVASUR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200.975.482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15740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SIACHOQUE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492.492.369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15753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SOATÁ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390.674.871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15755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SOCOTÁ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582.669.404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15757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SOCHA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321.692.221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15759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SOGAMOSO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559.529.727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15761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SOMONDOCO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282.015.729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15762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SORA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301.700.544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15763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SOTAQUIRÁ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385.011.062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15764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SORACÁ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377.754.447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15774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SUSACÓN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339.528.827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15776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SUTAMARCHÁN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335.403.108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15778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SUTATENZA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387.212.594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15790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TASCO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368.352.142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15798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TENZA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252.737.223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15804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TIBANÁ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467.404.200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15806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TIBASOSA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297.416.679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15808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TINJACÁ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308.841.697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15810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TIPACOQUE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370.811.740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lastRenderedPageBreak/>
              <w:t>15814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TOCA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477.381.293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15816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TOGÜÍ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356.200.882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15820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TÓPAGA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248.810.772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15822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TOTA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446.046.501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15832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TUNUNGUÁ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161.461.898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15835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TURMEQUÉ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320.949.864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15837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TUTA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388.531.676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15839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TUTAZÁ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250.183.375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15842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UMBITA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499.473.284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15861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VENTAQUEMADA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432.796.983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15879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VIRACACHÁ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274.490.782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15897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ZETAQUIRA (BOYACÁ)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315.082.963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17</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CALDAS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34.670.108.877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17</w:t>
            </w:r>
            <w:r w:rsidR="00A3646A">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CALDAS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22.808.483.917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17001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MANIZALES (CALDAS)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847.381.842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17013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AGUADAS (CALDAS)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438.060.500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17042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ANSERMA (CALDAS)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464.892.980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17050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ARANZAZU (CALDAS)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312.558.778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17088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BELALCÁZAR (CALDAS)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377.421.218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17174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CHINCHINÁ (CALDAS)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541.531.620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17272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FILADELFIA (CALDAS)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361.689.490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17380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DORADA (CALDAS)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762.669.571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17388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MERCED (CALDAS)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268.641.108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17433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MANZANARES (CALDAS)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505.207.813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17442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MARMATO (CALDAS)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403.365.245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17444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MARQUETALIA (CALDAS)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413.120.564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17446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MARULANDA (CALDAS)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199.109.609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17486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NEIRA (CALDAS)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494.585.014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17495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NORCASIA (CALDAS)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352.731.164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17513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PÁCORA (CALDAS)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358.365.875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17524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PALESTINA (CALDAS)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431.442.779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17541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PENSILVANIA (CALDAS)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478.633.970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17614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RIOSUCIO (CALDAS)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677.220.259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17616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RISARALDA (CALDAS)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326.633.767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17653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SALAMINA (CALDAS)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346.512.418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17662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SAMANÁ (CALDAS)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579.314.532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17665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JOSÉ (CALDAS)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302.805.289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17777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SUPÍA (CALDAS)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490.429.682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17867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VICTORIA (CALDAS)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353.872.017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17873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VILLAMARÍA (CALDAS)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444.485.520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17877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VITERBO (CALDAS)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328.942.336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18</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CAQUETÁ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39.618.069.543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18</w:t>
            </w:r>
            <w:r w:rsidR="00A3646A">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CAQUETÁ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28.529.740.627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18001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FLORENCIA (CAQUETÁ)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1.099.734.773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18029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ALBANIA (CAQUETÁ)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345.008.618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18094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BELÉN DE LOS ANDAQUIES (CAQUETÁ)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526.035.396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18150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CARTAGENA DEL CHAIRÁ (CAQUETÁ)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843.449.847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18205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CURILLO (CAQUETÁ)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506.679.711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18247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DONCELLO (CAQUETÁ)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634.046.111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18256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PAUJIL (CAQUETÁ)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711.245.610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18410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MONTAÑITA (CAQUETÁ)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844.660.646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18460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MILÁN (CAQUETÁ)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611.233.933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18479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MORELIA (CAQUETÁ)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304.719.988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lastRenderedPageBreak/>
              <w:t>18592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PUERTO RICO (CAQUETÁ)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787.314.554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18610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JOSÉ DEL FRAGUA (CAQUETÁ)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596.931.114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18753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VICENTE DEL CAGUÁN (CAQUETÁ)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1.152.749.143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18756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SOLANO (CAQUETÁ)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1.094.432.432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18785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SOLITA (CAQUETÁ)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508.402.178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18860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VALPARAÍSO (CAQUETÁ)</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521.684.862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19</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79.356.530.931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w:t>
            </w:r>
            <w:r w:rsidR="00A3646A">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46.565.215.187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19001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POPAYÁN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1.047.604.037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19022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ALMAGUER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970.937.571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19050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ARGELIA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1.146.575.659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19075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BALBOA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846.799.912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19100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BOLÍVAR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1.105.227.325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19110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BUENOS AIRES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891.944.955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19130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CAJIBÍO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1.002.227.393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19137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CALDONO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1.007.372.480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19142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CALOTO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631.606.890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19212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CORINTO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846.785.465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19256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TAMBO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990.010.633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19290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FLORENCIA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402.635.300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19300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GUACHENÉ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19318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GUAPI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1.102.212.490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19355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INZÁ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967.694.227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19364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JAMBALÓ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804.398.014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19392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SIERRA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564.507.257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19397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VEGA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1.152.536.447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19418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LÓPEZ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634.416.215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19450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MERCADERES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783.899.564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19455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MIRANDA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891.060.300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19473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MORALES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852.982.449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19513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PADILLA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284.098.968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19517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PAEZ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980.735.542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19532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PATÍA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682.408.776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19533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PIAMONTE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683.402.156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19548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PIENDAMÓ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776.576.613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19573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PUERTO TEJADA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508.001.486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19585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PURACÉ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608.466.429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19622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ROSAS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675.173.931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19693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SEBASTIÁN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743.123.482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19698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SANTANDER DE QUILICHAO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985.002.212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19701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SANTA ROSA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677.942.241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19743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SILVIA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816.707.090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19760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SOTARA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684.344.063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19780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SUÁREZ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725.612.117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19785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SUCRE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645.897.608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19807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TIMBÍO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683.983.132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19809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TIMBIQUÍ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872.795.377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19821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TORIBIO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890.175.414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19824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TOTORÓ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761.494.374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19845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VILLA RICA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461.940.150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20</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CESAR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59.647.940.232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20</w:t>
            </w:r>
            <w:r w:rsidR="00A3646A">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CESAR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40.423.646.424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w:t>
            </w:r>
            <w:r w:rsidR="00A3646A">
              <w:rPr>
                <w:rFonts w:ascii="Arial Narrow" w:hAnsi="Arial Narrow"/>
                <w:b w:val="0"/>
                <w:color w:val="000000"/>
                <w:sz w:val="16"/>
                <w:szCs w:val="16"/>
                <w:lang w:val="es-CO" w:eastAsia="es-CO"/>
              </w:rPr>
              <w:t>000</w:t>
            </w:r>
            <w:r w:rsidRPr="00047357">
              <w:rPr>
                <w:rFonts w:ascii="Arial Narrow" w:hAnsi="Arial Narrow"/>
                <w:b w:val="0"/>
                <w:color w:val="000000"/>
                <w:sz w:val="16"/>
                <w:szCs w:val="16"/>
                <w:lang w:val="es-CO" w:eastAsia="es-CO"/>
              </w:rPr>
              <w:t>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VALLEDUPAR (CESAR)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1.825.431.499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lastRenderedPageBreak/>
              <w:t>20011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AGUACHICA (CESAR)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1.120.415.271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20013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AGUSTÍN CODAZZI (CESAR)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991.782.694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20032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ASTREA (CESAR)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815.897.465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20045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BECERRIL (CESAR)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616.954.995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20060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BOSCONIA (CESAR)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867.236.455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20175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CHIMICHAGUA (CESAR)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947.311.379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20178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CHIRIGUANÁ (CESAR)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693.522.736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20228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CURUMANÍ (CESAR)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707.166.085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20238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COPEY (CESAR)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763.371.331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20250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PASO (CESAR)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806.534.005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20295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GAMARRA (CESAR)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630.315.063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20310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GONZÁLEZ (CESAR)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520.180.637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20383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GLORIA (CESAR)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595.026.605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20400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JAGUA DE IBIRICO (CESAR)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748.921.349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20443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MANAURE (CESAR)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631.234.263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20517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PAILITAS (CESAR)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642.898.960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20550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PELAYA (CESAR)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684.790.903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20570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PUEBLO BELLO (CESAR)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959.092.625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20614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RÍO DE ORO (CESAR)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580.924.237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20621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PAZ (CESAR)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703.654.528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20710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ALBERTO (CESAR)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584.944.132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20750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DIEGO (CESAR)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502.502.628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20770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MARTÍN (CESAR)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628.248.872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20787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TAMALAMEQUE (CESAR)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655.935.092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23</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88.865.917.842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23</w:t>
            </w:r>
            <w:r w:rsidR="00A3646A">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58.576.460.063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23001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MONTERÍA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2.168.006.641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23068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AYAPEL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1.113.383.579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23079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BUENAVISTA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786.455.953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23090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CANALETE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963.216.919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23162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CERETÉ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1.243.990.653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23168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CHIMÁ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689.327.910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23182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CHINÚ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1.001.782.156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23189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CIÉNAGA DE ORO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1.222.894.897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23300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COTORRA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685.441.964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23350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APARTADA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630.891.643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23417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LORICA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1.599.914.454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23419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LOS CÓRDOBAS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999.056.314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23464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MOMIL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689.948.634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23466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MONTELÍBANO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1.113.025.357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23500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MOÑITOS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992.862.349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23555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PLANETA RICA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1.201.150.401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23570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PUEBLO NUEVO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1.008.771.300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23574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PUERTO ESCONDIDO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1.078.110.495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23580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PUERTO LIBERTADOR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1.114.804.874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23586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PURÍSIMA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720.185.913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23660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SAHAGÚN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1.282.304.955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23670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ANDRÉS SOTAVENTO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1.236.678.252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23672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ANTERO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951.302.378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23675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BERNARDO DEL VIENTO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1.035.177.708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23678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CARLOS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901.288.078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23682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JOSÉ DE URÉ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23686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PELAYO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1.061.159.524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23807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TIERRALTA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1.617.499.590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lastRenderedPageBreak/>
              <w:t>23815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TUCHÍN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23855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VALENCIA (CÓRDOBA)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1.180.824.888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25</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84.211.991.882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w:t>
            </w:r>
            <w:r w:rsidR="00A3646A">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38.013.644.393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25001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AGUA DE DIOS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311.092.921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25019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ALBÁN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278.377.970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25035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ANAPOIMA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421.671.362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25040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ANOLAIMA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380.810.555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25053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ARBELÁEZ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367.524.484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25086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BELTRÁN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220.606.473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25095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BITUIMA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224.814.716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25099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BOJACÁ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320.441.343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25120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CABRERA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310.950.363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25123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CACHIPAY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304.344.607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25126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CAJICÁ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451.480.431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25148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CAPARRAPÍ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654.459.804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25151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CAQUEZA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467.887.899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25154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CARMEN DE CARUPA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424.929.538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25168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CHAGUANÍ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326.913.705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25175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CHÍA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438.659.076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25178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CHIPAQUE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352.167.905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25181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CHOACHÍ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339.780.596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25183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CHOCONTÁ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648.720.815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25200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COGUA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316.859.876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25214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COTA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341.733.208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25224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CUCUNUBÁ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401.617.092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25245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COLEGIO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418.042.546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25258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PEÑÓN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370.935.808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25260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ROSAL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416.879.382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25269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FACATATIVÁ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642.506.764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25279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FOMEQUE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409.381.370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25281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FOSCA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392.447.691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25286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FUNZA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520.899.838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25288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FÚQUENE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257.214.645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25290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FUSAGASUGÁ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769.128.968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25293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GACHALA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321.230.861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25295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GACHANCIPÁ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352.302.563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25297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GACHETÁ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457.394.956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25299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GAMA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245.582.730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25307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GIRARDOT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756.514.122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25312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GRANADA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264.265.439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25317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GUACHETÁ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416.860.882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25320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GUADUAS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642.525.386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25322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GUASCA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329.265.281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25324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GUATAQUÍ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288.639.572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25326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GUATAVITA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275.392.060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25328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GUAYABAL DE SIQUIMA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238.179.897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25335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GUAYABETAL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292.440.559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25339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GUTIÉRREZ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343.812.895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25368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JERUSALÉN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305.090.378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25372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JUNÍN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381.864.652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25377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CALERA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346.975.153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25386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MESA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515.657.887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25394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PALMA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477.977.548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lastRenderedPageBreak/>
              <w:t>25398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PEÑA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534.627.104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25402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VEGA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385.873.354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25407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LENGUAZAQUE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397.327.672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25426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MACHETA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397.865.973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25430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MADRID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532.129.579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25436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MANTA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318.293.301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25438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MEDINA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466.197.485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25473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MOSQUERA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482.349.157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25483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NARIÑO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257.818.721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25486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NEMOCÓN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303.354.437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25488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NILO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420.808.449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25489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NIMAIMA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313.937.908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25491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NOCAIMA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378.590.547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25506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VENECIA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234.815.691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25513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PACHO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467.999.433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25518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PAIME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410.235.136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25524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PANDI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333.293.297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25530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PARATEBUENO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395.548.297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25535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PASCA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375.096.449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25572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PUERTO SALGAR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476.094.936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25580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PULÍ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282.468.802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25592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QUEBRADANEGRA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328.370.782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25594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QUETAME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385.640.753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25596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QUIPILE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427.628.833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25599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APULO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389.052.316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25612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RICAURTE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414.388.357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25645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ANTONIO DEL TEQUENDAMA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397.733.825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25649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BERNARDO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362.417.403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25653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CAYETANO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334.927.558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25658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FRANCISCO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312.347.194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25662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JUAN DE RÍO SECO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399.951.458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25718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SASAIMA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343.717.512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25736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SESQUILÉ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301.934.513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25740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SIBATÉ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453.022.792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25743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SILVANIA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456.715.521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25745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SIMIJACA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348.286.233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25754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SOACHA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1.254.089.102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25758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SOPÓ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270.178.136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25769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SUBACHOQUE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288.711.613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25772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SUESCA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406.403.568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25777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SUPATÁ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301.387.567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25779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SUSA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415.195.732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25781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SUTATAUSA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297.489.746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25785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TABIO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330.165.097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25793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TAUSA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324.071.721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25797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TENA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316.061.694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25799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TENJO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340.891.817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25805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TIBACUY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320.339.162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25807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TIBIRITA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248.275.952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25815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TOCAIMA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514.372.053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25817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TOCANCIPÁ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470.708.633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25823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TOPAIPÍ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428.491.044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25839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UBALÁ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519.389.378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25841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UBAQUE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321.607.032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lastRenderedPageBreak/>
              <w:t>25843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VILLA DE SAN DIEGO DE UBATE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520.594.688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25845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UNE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350.157.737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25851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ÚTICA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351.672.987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25862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VERGARA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470.206.692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25867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VIANÍ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269.545.693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25871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VILLAGÓMEZ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252.628.666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25873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VILLAPINZÓN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451.725.947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25875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VILLETA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442.587.793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25878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VIOTÁ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488.653.354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25885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YACOPÍ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735.326.361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25898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ZIPACÓN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300.850.665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25899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ZIPAQUIRÁ (CUNDINAMARCA)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620.452.509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27</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64.527.383.731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w:t>
            </w:r>
            <w:r w:rsidR="00A3646A">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42.655.896.787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27001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QUIBDÓ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1.924.698.352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27006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ACANDÍ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495.654.115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27025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ALTO BAUDO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1.284.678.609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27050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ATRATO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677.840.516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27073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BAGADÓ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639.779.743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27075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BAHÍA SOLANO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366.324.634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27077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BAJO BAUDÓ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833.296.664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27099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BOJAYA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756.965.541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27135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CANTÓN DEL SAN PABLO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481.939.191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27150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CARMEN DEL DARIEN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572.467.822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27160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CÉRTEGUI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714.212.609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27205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CONDOTO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680.972.364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27245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CARMEN DE ATRATO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445.688.469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27250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LITORAL DEL SAN JUAN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788.863.799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27361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ISTMINA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1.039.786.801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27372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JURADÓ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453.902.527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27413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LLORÓ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663.387.026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27425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MEDIO ATRATO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1.198.243.902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27430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MEDIO BAUDÓ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874.923.416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27450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MEDIO SAN JUAN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682.046.319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27491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NÓVITA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550.312.940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27495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NUQUÍ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452.297.039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27580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RÍO IRO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682.999.299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27600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RÍO QUITO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735.635.846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27615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RIOSUCIO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1.072.123.161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27660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JOSÉ DEL PALMAR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342.674.360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27745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SIPÍ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344.873.812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27787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TADÓ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916.481.198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27800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UNGUÍA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675.394.854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27810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UNIÓN PANAMERICANA (CHOCÓ)</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523.022.014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41</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56.864.121.038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w:t>
            </w:r>
            <w:r w:rsidR="00A3646A">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35.031.679.063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41001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NEIVA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1.124.100.097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41006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ACEVEDO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956.687.687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41013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AGRADO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459.927.404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41016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AIPE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639.293.277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41020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ALGECIRAS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722.614.284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41026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ALTAMIRA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232.376.936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lastRenderedPageBreak/>
              <w:t>41078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BARAYA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760.844.484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41132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CAMPOALEGRE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572.887.594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41206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COLOMBIA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650.271.824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41244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ELÍAS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275.513.840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41298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GARZÓN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916.697.656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41306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GIGANTE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617.566.382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41319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GUADALUPE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576.868.627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41349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HOBO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341.191.282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41357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IQUIRA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523.791.516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41359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ISNOS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730.442.419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41378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ARGENTINA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547.176.638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41396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PLATA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994.138.340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41483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NÁTAGA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384.584.393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41503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OPORAPA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600.162.109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41518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PAICOL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344.789.452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41524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PALERMO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607.062.711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41530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PALESTINA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507.959.814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41548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PITAL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541.985.345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41551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PITALITO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1.177.431.871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41615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RIVERA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505.933.926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41660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SALADOBLANCO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535.690.344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41668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AGUSTÍN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745.557.855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41676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SANTA MARÍA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483.776.180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41770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SUAZA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627.065.850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41791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TARQUI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567..407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41797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TESALIA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360.357.614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41799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TELLO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610.864.554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41801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TERUEL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386.610.027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41807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TIMANÁ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512.568.911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41872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VILLAVIEJA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393.298.638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41885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YAGUARÁ (HUILA)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297.351.686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44</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LA GUAJIRA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65.463.848.278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44</w:t>
            </w:r>
            <w:r w:rsidR="00A3646A">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LA GUAJIRA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49.426.947.032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44001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RIOHACHA (LA GUAJIRA)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1.867.275.952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44035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ALBANIA (LA GUAJIRA)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852.039.442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44078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BARRANCAS (LA GUAJIRA)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882.370.732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44090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DIBULLA (LA GUAJIRA)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981.945.685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44098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DISTRACCIÓN (LA GUAJIRA)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705.034.945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44110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MOLINO (LA GUAJIRA)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520.563.373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44279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FONSECA (LA GUAJIRA)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759.095.458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44378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HATONUEVO (LA GUAJIRA)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814.205.314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44420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JAGUA DEL PILAR (LA GUAJIRA)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385.818.989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44430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MAICAO (LA GUAJIRA)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1.856.078.222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44560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MANAURE (LA GUAJIRA)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1.733.678.406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44650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JUAN DEL CESAR (LA GUAJIRA)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810.063.946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44847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URIBIA (LA GUAJIRA)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2.381.509.941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44855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URUMITA (LA GUAJIRA)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742.577.313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44874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VILLANUEVA (LA GUAJIRA)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744.643.526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47</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70.564.105.612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47</w:t>
            </w:r>
            <w:r w:rsidR="00A3646A">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45.531.636.617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47001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SANTA MARTA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1.741.038.672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47030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ALGARROBO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652.352.590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47053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ARACATACA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1..598.923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lastRenderedPageBreak/>
              <w:t>47058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ARIGUANÍ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900.757.678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47161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CERRO SAN ANTONIO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534.515.119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47170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CHIVOLO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765.755.668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47189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CIÉNAGA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1.203.439.086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47205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CONCORDIA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568.032.953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47245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BANCO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1.169.867.973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47258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PIÑON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710.096.099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47268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RETÉN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760.472.978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47288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FUNDACIÓN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951.052.738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47318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GUAMAL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883.214.642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47460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NUEVA GRANADA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911.387.186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47541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PEDRAZA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565.437.804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47545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PIJIÑO DEL CARMEN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831.567.906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47551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PIVIJAY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805.269.037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47555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PLATO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1.192.170.856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47570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PUEBLOVIEJO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871.043.622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47605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REMOLINO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532.012.953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47660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SABANAS DE SAN ANGEL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777.584.576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47675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SALAMINA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461.169.369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47692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SEBASTIÁN DE BUENAVISTA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755.313.343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47703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ZENÓN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620.047.404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47707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SANTA ANA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887.449.311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47720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SANTA BÁRBARA DE PINTO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744.579.385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47745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SITIONUEVO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965.068.113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47798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TENERIFE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665.334.238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47960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ZAPAYÁN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631.696.729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47980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ZONA BANANERA (MAGDALENA)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974.142.046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50</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44.481.905.994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50</w:t>
            </w:r>
            <w:r w:rsidR="00A3646A">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27.809.914.025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w:t>
            </w:r>
            <w:r w:rsidR="00A3646A">
              <w:rPr>
                <w:rFonts w:ascii="Arial Narrow" w:hAnsi="Arial Narrow"/>
                <w:b w:val="0"/>
                <w:color w:val="000000"/>
                <w:sz w:val="16"/>
                <w:szCs w:val="16"/>
                <w:lang w:val="es-CO" w:eastAsia="es-CO"/>
              </w:rPr>
              <w:t>000</w:t>
            </w:r>
            <w:r w:rsidRPr="00047357">
              <w:rPr>
                <w:rFonts w:ascii="Arial Narrow" w:hAnsi="Arial Narrow"/>
                <w:b w:val="0"/>
                <w:color w:val="000000"/>
                <w:sz w:val="16"/>
                <w:szCs w:val="16"/>
                <w:lang w:val="es-CO" w:eastAsia="es-CO"/>
              </w:rPr>
              <w:t>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VILLAVICENCIO (META)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1.268.327.138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w:t>
            </w:r>
            <w:r w:rsidR="00A3646A">
              <w:rPr>
                <w:rFonts w:ascii="Arial Narrow" w:hAnsi="Arial Narrow"/>
                <w:b w:val="0"/>
                <w:color w:val="000000"/>
                <w:sz w:val="16"/>
                <w:szCs w:val="16"/>
                <w:lang w:val="es-CO" w:eastAsia="es-CO"/>
              </w:rPr>
              <w:t>000</w:t>
            </w:r>
            <w:r w:rsidRPr="00047357">
              <w:rPr>
                <w:rFonts w:ascii="Arial Narrow" w:hAnsi="Arial Narrow"/>
                <w:b w:val="0"/>
                <w:color w:val="000000"/>
                <w:sz w:val="16"/>
                <w:szCs w:val="16"/>
                <w:lang w:val="es-CO" w:eastAsia="es-CO"/>
              </w:rPr>
              <w:t>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ACACÍAS (META)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689.402.995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50110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BARRANCA DE UPÍA (META)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308.916.020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50124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CABUYARO (META)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328.224.013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50150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CASTILLA LA NUEVA (META)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320.085.676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50223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CUBARRAL (META)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312.600.525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50226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CUMARAL (META)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408.507.219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50245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CALVARIO (META)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162.508.406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50251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CASTILLO (META)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378.745.286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50270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DORADO (META)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272.769.416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50287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FUENTE DE ORO (META)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493.722.350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50313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GRANADA (META)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744.600.166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50318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GUAMAL (META)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281.721.945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50325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MAPIRIPÁN (META)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964.978.534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50330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MESETAS (META)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811.709.552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50350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MACARENA (META)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1.250.302.576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50370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URIBE (META)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623.811.351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50400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LEJANÍAS (META)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424.083.861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50450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PUERTO CONCORDIA (META)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1.042.636.637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50568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PUERTO GAITÁN (META)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768.138.848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50573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PUERTO LÓPEZ (META)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642.863.964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50577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PUERTO LLERAS (META)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562.189.089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50590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PUERTO RICO (META)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991.406.256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50606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RESTREPO (META)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278.387.311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lastRenderedPageBreak/>
              <w:t>50680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CARLOS DE GUAROA (META)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434.979.910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50683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JUAN DE ARAMA (META)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419.947.041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50686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JUANITO (META)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202.846.697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50689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MARTÍN (META)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506.450.913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50711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VISTAHERMOSA (META)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777.128.276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52</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92.030.951.294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w:t>
            </w:r>
            <w:r w:rsidR="00A3646A">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49.299.403.977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52001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PASTO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1.180.133.863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52019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ALBÁN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663.708.647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52022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ALDANA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346.726.095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52036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ANCUYÁ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420.910.021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52051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ARBOLEDA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612.183.484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52079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BARBACOAS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1.101.824.518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52083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BELÉN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324.194.603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52110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BUESACO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811.768.315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52203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COLÓN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556.935.466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52207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CONSACA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540.080.025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52210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CONTADERO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518.224.174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52215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CÓRDOBA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725.715.085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52224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CUASPUD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517.200.593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52227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CUMBAL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764.164.700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52233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CUMBITARA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919.455.855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52240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CHACHAGÜÍ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560.499.977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52250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CHARCO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1.155.256.724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52254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PEÑOL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450.605.691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52256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ROSARIO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684.346.154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52258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TABLÓN DE GÓMEZ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562.074.001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52260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TAMBO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519.987.539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52287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FUNES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500.054.692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52317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GUACHUCAL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531.616.577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52320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GUAITARILLA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574.496.185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52323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GUALMATÁN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396.270.120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52352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ILES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539.789.018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52354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IMUÉS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447.269.473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52356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IPIALES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1.092.913.608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52378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CRUZ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804.278.843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52381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FLORIDA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476.280.877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52385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LLANADA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342.030.378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52390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TOLA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809.299.038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52399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UNIÓN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633.665.751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52405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LEIVA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676.919.091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52411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LINARES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532.511.290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52418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LOS ANDES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805.531.441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52427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MAGÜI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956.901.776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52435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MALLAMA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436.524.497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52473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MOSQUERA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852.304.944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52480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bookmarkStart w:id="1" w:name="_GoBack"/>
            <w:bookmarkEnd w:id="1"/>
            <w:r w:rsidRPr="00F31F00">
              <w:rPr>
                <w:rFonts w:ascii="Arial Narrow" w:hAnsi="Arial Narrow"/>
                <w:color w:val="000000"/>
                <w:sz w:val="16"/>
                <w:szCs w:val="16"/>
                <w:lang w:val="es-CO" w:eastAsia="es-CO"/>
              </w:rPr>
              <w:t>FONDO AHORRO PENSIONAL TERRITORIAL MUNICIPIO DE NARIÑO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52490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OLAYA HERRERA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947.522.474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52506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OSPINA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534.198.383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52520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FRANCISCO PIZARRO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746.900.020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52540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POLICARPA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603.671.642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52560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POTOSÍ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499.383.319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52565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PROVIDENCIA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666.359.824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52573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PUERRES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451.911.512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lastRenderedPageBreak/>
              <w:t>52585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PUPIALES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589.641.701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52612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RICAURTE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775.416.198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52621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ROBERTO PAYÁN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890.981.483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52678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SAMANIEGO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1.056.539.190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52683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SANDONÁ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672.538.074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52685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BERNARDO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722.515.134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52687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LORENZO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728.694.165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52693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PABLO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499.219.019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52694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PEDRO DE CARTAGO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493.047.348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52696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SANTA BÁRBARA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901.605.285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52699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SANTACRUZ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933.109.907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52720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SAPUYES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348.991.971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52786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TAMINANGO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723.014.336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52788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TANGUA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526.534.752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52835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ANDRES DE TUMACO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1.668.646.832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52838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TÚQUERRES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795.656.810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52885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YACUANQUER (NARIÑO)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610.794.809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54</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57.497.039.818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w:t>
            </w:r>
            <w:r w:rsidR="00A3646A">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35.801.835.612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54001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CÚCUTA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1.712.493.725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54003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ABREGO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854.506.080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54051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ARBOLEDAS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499.780.503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54099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BOCHALEMA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320.610.050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54109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BUCARASICA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433.361.296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54125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CÁCOTA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270.900.889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54128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CACHIRÁ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524.094.620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54172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CHINÁCOTA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389.264.152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54174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CHITAGÁ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533.197.960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54206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CONVENCIÓN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539.020.659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54223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CUCUTILLA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503.762.823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54239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DURANIA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273.669.279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54245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CARMEN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689.955.827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54250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TARRA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664.151.647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54261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ZULIA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648.656.758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54313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GRAMALOTE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313.003.797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54344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HACARÍ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689.637.597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54347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HERRÁN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300.879.707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54377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LABATECA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375.906.758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54385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ESPERANZA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617.401.546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54398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PLAYA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483.406.240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54405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LOS PATIOS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639.799.582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54418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LOURDES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266.923.294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54480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MUTISCUA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289.312.239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54498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OCAÑA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863.020.830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54518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PAMPLONA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499.443.345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54520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PAMPLONITA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359.806.776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54553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PUERTO SANTANDER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474.052.479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54599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RAGONVALIA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407.740.631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54660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SALAZAR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449.010.797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54670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CALIXTO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727.911.402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54673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CAYETANO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341.304.174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54680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SANTIAGO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250.818.180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54720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SARDINATA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734.037.202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lastRenderedPageBreak/>
              <w:t>54743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SILOS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327.487.693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54800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TEORAMA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748.554.780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54810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TIBÚ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924.079.510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54820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TOLEDO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568.653.847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54871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VILLA CARO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420.144.811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54874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VILLA DEL ROSARIO (NORTE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765.440.722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63</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QUINDIO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22.382.794.284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63</w:t>
            </w:r>
            <w:r w:rsidR="00A3646A">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QUINDIO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17.276.449.526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63001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ARMENIA (QUINDIO)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890.861.602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63111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BUENAVISTA (QUINDIO)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189.918.100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63130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CALARCA (QUINDIO)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549.936.934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63190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CIRCASIA (QUINDIO)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417.431.279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63212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CÓRDOBA (QUINDIO)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259.671.828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63272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FILANDIA (QUINDIO)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319.022.919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63302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GÉNOVA (QUINDIO)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308.227.558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63401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TEBAIDA (QUINDIO)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562.076.478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63470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MONTENEGRO (QUINDIO)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562.205.086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63548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PIJAO (QUINDIO)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268.567.019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63594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QUIMBAYA (QUINDIO)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515.251.065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63690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SALENTO (QUINDIO)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263.174.890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66</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RISARALDA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29.915.814.841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66</w:t>
            </w:r>
            <w:r w:rsidR="00A3646A">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RISARALDA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22.262.124.431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66001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PEREIRA (RISARALDA)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1.077.916.092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66045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APÍA (RISARALDA)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428.163.864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66075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BALBOA (RISARALDA)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299.850.360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66088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BELÉN DE UMBRÍA (RISARALDA)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494.187.596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66170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DOSQUEBRADAS (RISARALDA)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762.343.572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66318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GUÁTICA (RISARALDA)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404.972.851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66383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CELIA (RISARALDA)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310.754.054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66400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VIRGINIA (RISARALDA)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519.017.008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66440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MARSELLA (RISARALDA)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507.807.074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66456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MISTRATÓ (RISARALDA)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581.065.864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66572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PUEBLO RICO (RISARALDA)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592.258.903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66594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QUINCHÍA (RISARALDA)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651.880.079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66682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SANTA ROSA DE CABAL (RISARALDA)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634.161.853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66687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SANTUARIO (RISARALDA)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389.311.239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68</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69.674.149.982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w:t>
            </w:r>
            <w:r w:rsidR="00A3646A">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34.753.742.477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68001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BUCARAMANGA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1.033.978.673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68013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AGUADA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230.032.843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68020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ALBANIA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347.959.351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68051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ARATOCA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468.593.573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68077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BARBOSA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432.330.913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68079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BARICHARA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335.188.318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68081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BARRANCABERMEJA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1.023.822.598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68092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BETULIA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356.442.285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68101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BOLÍVAR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593.476.439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68121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CABRERA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247.659.248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68132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CALIFORNIA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183.297.462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68147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CAPITANEJO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384.850.828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68152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CARCASÍ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460.235.369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lastRenderedPageBreak/>
              <w:t>68160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CEPITÁ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253.183.222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68162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CERRITO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387.432.640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68167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CHARALÁ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335.200.182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68169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CHARTA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230.839.921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68176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CHIMA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294.228.993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68179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CHIPATÁ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347.434.882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68190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CIMITARRA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884.147.250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68207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CONCEPCIÓN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340.644.781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68209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CONFINES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222.754.713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68211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CONTRATACIÓN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245.016.935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68217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COROMORO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416.494.882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68229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CURITÍ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479.694.199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68235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CARMEN DE CHUCURÍ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683.790.945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68245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GUACAMAYO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219.779.901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68250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PEÑÓN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466.406.415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68255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PLAYÓN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509.072.668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68264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ENCINO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237.268.410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68266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ENCISO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289.484.789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68271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FLORIÁN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442.829.421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68276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FLORIDABLANCA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695.486.286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68296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GALÁN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257.025.508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68298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GAMBITA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404.241.449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68307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GIRÓN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802.964.642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68318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GUACA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397.854.683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68320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GUADALUPE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289.143.117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68322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GUAPOTÁ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166.220.092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68324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GUAVATÁ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280.848.220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68327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GÜEPSA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289.555.875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68344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HATO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268.007.898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68368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JESÚS MARÍA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295.130.413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68370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JORDÁN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237.116.625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68377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BELLEZA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380.593.358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68385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LANDÁZURI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597.205.832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68397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PAZ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336.498.274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68406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LEBRÍJA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593.040.780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68418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LOS SANTOS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486.469.287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68425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MACARAVITA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347.637.257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68432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MÁLAGA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388.832.821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68444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MATANZA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292.509.107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68464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MOGOTES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523.454.653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68468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MOLAGAVITA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386.454.023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68498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OCAMONTE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248.607.730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68500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OIBA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473.042.497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68502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ONZAGA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404.408.985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68522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PALMAR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314.662.805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68524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PALMAS DEL SOCORRO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202.416.602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68533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PÁRAMO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239.760.008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68547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PIEDECUESTA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713.886.048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68549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PINCHOTE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244.531.662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68572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PUENTE NACIONAL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448.523.784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68573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PUERTO PARRA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461.608.404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68575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PUERTO WILCHES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796.582.617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68615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RIONEGRO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656.304.747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68655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SABANA DE TORRES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510.814.032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68669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ANDRÉS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388.551.282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lastRenderedPageBreak/>
              <w:t>68673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BENITO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286.380.305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68679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GIL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379.564.482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68682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JOAQUÍN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260.241.512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68684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JOSÉ DE MIRANDA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393.382.256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68686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MIGUEL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325.518.543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68689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VICENTE DE CHUCURÍ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606.381.387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68705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SANTA BÁRBARA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236.670.196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68720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SANTA HELENA DEL OPÓN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392.809.508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68745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SIMACOTA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449.793.223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68755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SOCORRO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388.328.897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68770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SUAITA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416.060.710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68773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SUCRE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433.199.049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68780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SURATÁ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302.477.271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68820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TONA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286.939.433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68855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VALLE DE SAN JOSÉ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272.274.964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68861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VÉLEZ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523.393.458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68867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VETAS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171.259.549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68872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VILLANUEVA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327.595.634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68895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ZAPATOCA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264.572.677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689999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NN (SANTANDER)</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70</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SUCRE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63.308.780.942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70</w:t>
            </w:r>
            <w:r w:rsidR="00A3646A">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SUCRE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42.341.902.417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w:t>
            </w:r>
            <w:r w:rsidR="00A3646A">
              <w:rPr>
                <w:rFonts w:ascii="Arial Narrow" w:hAnsi="Arial Narrow"/>
                <w:b w:val="0"/>
                <w:color w:val="000000"/>
                <w:sz w:val="16"/>
                <w:szCs w:val="16"/>
                <w:lang w:val="es-CO" w:eastAsia="es-CO"/>
              </w:rPr>
              <w:t>000</w:t>
            </w:r>
            <w:r w:rsidRPr="00047357">
              <w:rPr>
                <w:rFonts w:ascii="Arial Narrow" w:hAnsi="Arial Narrow"/>
                <w:b w:val="0"/>
                <w:color w:val="000000"/>
                <w:sz w:val="16"/>
                <w:szCs w:val="16"/>
                <w:lang w:val="es-CO" w:eastAsia="es-CO"/>
              </w:rPr>
              <w:t>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SINCELEJO (SUCRE)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1.733.773.402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70110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BUENAVISTA (SUCRE)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542.854.072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70124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CAIMITO (SUCRE)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662.416.517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70204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COLOSO (SUCRE)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550.240.256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70215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COROZAL (SUCRE)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994.408.557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70221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COVEÑAS (SUCRE)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619.176.674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70230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CHALÁN (SUCRE)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451.385.042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70233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ROBLE (SUCRE)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647.172.229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70235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GALERAS (SUCRE)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702.078.523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70265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GUARANDA (SUCRE)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826.252.426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70400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UNIÓN (SUCRE)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603.822.910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70418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LOS PALMITOS (SUCRE)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698.764.773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70429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MAJAGUAL (SUCRE)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1.043.478.128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70473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MORROA (SUCRE)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669.422.837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70508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OVEJAS (SUCRE)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730.845.099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70523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PALMITO (SUCRE)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730.003.283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70670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SAMPUÉS (SUCRE)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1.070.482.377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70678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BENITO ABAD (SUCRE)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884.891.301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70702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JUAN DE BETULIA (SUCRE)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594.242.057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70708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MARCOS (SUCRE)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1.122.275.177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70713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ONOFRE (SUCRE)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1.140.492.449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70717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PEDRO (SUCRE)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667.578.270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70742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LUIS DE SINCÉ (SUCRE)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841.641.314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70771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SUCRE (SUCRE)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934.874.509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70820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SANTIAGO DE TOLÚ (SUCRE)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801.862.111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70823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TOLÚ VIEJO (SUCRE)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702.444.232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73</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61.547.108.443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w:t>
            </w:r>
            <w:r w:rsidR="00A3646A">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35.890.772.452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73001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IBAGUÉ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1.294.676.218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73024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ALPUJARRA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333.842.854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73026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ALVARADO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459.990.670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lastRenderedPageBreak/>
              <w:t>73030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AMBALEMA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348.811.205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73043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ANZOÁTEGUI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988.690.459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73055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ARMERO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422.921.489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73067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ATACO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836.628.386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73124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CAJAMARCA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474.937.492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73148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CARMEN DE APICALÁ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347.186.164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73152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CASABIANCA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335.028.234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73168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CHAPARRAL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921.158.189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73200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COELLO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478.898.945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73217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COYAIMA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959.727.902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73226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CUNDAY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443.455.803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73236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DOLORES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440.768.460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73268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ESPINAL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809.524.352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73270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FALAN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403.946.745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73275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FLANDES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469.895.909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73283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FRESNO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562.547.760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73319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GUAMO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645.156.926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73347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HERVEO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296.528.418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73349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HONDA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406.963.736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73352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ICONONZO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424.639.207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73408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LÉRIDA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443.703.531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73411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LÍBANO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653.227.824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73443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MARIQUITA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524.324.491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73449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MELGAR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439.522.145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73461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MURILLO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336.489.957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73483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NATAGAIMA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680.073.260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73504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ORTEGA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946.997.512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73520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PALOCABILDO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417.643.802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73547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PIEDRAS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318.512.185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73555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PLANADAS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883.192.121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73563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PRADO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404.425.755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73585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PURIFICACIÓN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615.838.516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73616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RIOBLANCO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861.144.192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73622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RONCESVALLES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345.816.252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73624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ROVIRA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646.784.145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73671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SALDAÑA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448.368.605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73675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ANTONIO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598.238.460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73678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LUIS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644.598.851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73686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SANTA ISABEL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307.423.641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73770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SUÁREZ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380.567.179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73854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VALLE DE SAN JUAN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418.781.708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73861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VENADILLO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537.963.017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73870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VILLAHERMOSA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372.232.506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73873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VILLARRICA (TOLIMA)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324.540.812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76</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61.711.536.507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w:t>
            </w:r>
            <w:r w:rsidR="00A3646A">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39.258.987.714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76001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CALI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1.835.073.137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76020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ALCALÁ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463.448.350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76036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ANDALUCÍA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352.806.279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76041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ANSERMANUEVO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499.498.015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76054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ARGELIA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311.864.451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76100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BOLÍVAR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424.660.661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76109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BUENAVENTURA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1.832.247.572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76111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GUADALAJARA DE BUGA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562.338.793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lastRenderedPageBreak/>
              <w:t>76113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BUGALAGRANDE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412.205.782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76122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CAICEDONIA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397.046.236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76126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CALIMA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343.494.873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76130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CANDELARIA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563.612.457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76147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CARTAGO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714.902.397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76233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DAGUA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563.892.534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76243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ÁGUILA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369.309.995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76246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CAIRO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371.065.114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76248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CERRITO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568.769.645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76250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DOVIO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306.138.637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76275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FLORIDA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623.600.003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76306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GINEBRA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373.742.324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76318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GUACARÍ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503.897.894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76364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JAMUNDÍ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687.092.726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76377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CUMBRE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335.881.300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76400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UNIÓN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477.446.879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76403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VICTORIA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316.097.446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76497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OBANDO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447.244.861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76520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PALMIRA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881.592.616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76563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PRADERA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647.899.784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76606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RESTREPO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366.063.530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76616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RIOFRÍO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404.322.063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76622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ROLDANILLO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449.554.172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76670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PEDRO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333.660.630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76736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SEVILLA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507.797.113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76823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TORO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456.537.403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76828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TRUJILLO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402.998.982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76834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TULUÁ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865.708.447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76845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ULLOA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253.230.803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76863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VERSALLES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249.226.563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76869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VIJES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316.810.526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76890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YOTOCO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424.195.677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76892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YUMBO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740.914.969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76895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ZARZAL (VALLE DEL CAUCA)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494.657.151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81</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ARAUCA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26.291.350.105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81</w:t>
            </w:r>
            <w:r w:rsidR="00A3646A">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ARAUCA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20.507.452.615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81001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ARAUCA (ARAUCA)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965.152.377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81065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ARAUQUITA (ARAUCA)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805.194.149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81220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CRAVO NORTE (ARAUCA)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342.663.633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81300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FORTUL (ARAUCA)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1.124.323.254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81591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PUERTO RONDÓN (ARAUCA)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285.843.607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81736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SARAVENA (ARAUCA)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755.430.322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81794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TAME (ARAUCA)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1.505.290.148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85</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CASANARE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32.447.408.051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85</w:t>
            </w:r>
            <w:r w:rsidR="00A3646A">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CASANARE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23.072.571.042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85001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YOPAL (CASANARE)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957.590.202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85010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AGUAZUL (CASANARE)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603.291.517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85015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CHAMEZA (CASANARE)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279.034.201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85125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HATO COROZAL (CASANARE)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599.955.848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85136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SALINA (CASANARE)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237.089.685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85139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MANÍ (CASANARE)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431.275.534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85162</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MONTERREY (CASANARE)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415.472.459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85225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NUNCHÍA (CASANARE)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562.811.642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85230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OROCUÉ (CASANARE)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543.238.587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85250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PAZ DE ARIPORO (CASANARE)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693.536.634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85263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PORE (CASANARE)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494.091.738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85279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RECETOR (CASANARE)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342.125.333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85300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SABANALARGA (CASANARE)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214.771.728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lastRenderedPageBreak/>
              <w:t>85315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SÁCAMA (CASANARE)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226.778.677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85325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LUIS DE PALENQUE (CASANARE)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479.954.703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85400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TÁMARA (CASANARE)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553.087.611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85410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TAURAMENA (CASANARE)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555.626.380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85430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TRINIDAD (CASANARE)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632.810.609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85440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VILLANUEVA (CASANARE)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552.293.920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859999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NN (CASANARE)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86</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PUTUMAYO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30.898.536.601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86</w:t>
            </w:r>
            <w:r w:rsidR="00A3646A">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PUTUMAYO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22.932.993.760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86001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MOCOA (PUTUMAYO)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640.617.645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86219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COLÓN (PUTUMAYO)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229.718.213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86320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ORITO (PUTUMAYO)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1.007.454.095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86568</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PUERTO ASÍS (PUTUMAYO)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781.169.983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86569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PUERTO CAICEDO (PUTUMAYO)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529.223.374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86571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PUERTO GUZMÁN (PUTUMAYO)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1.092.054.127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86573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LEGUÍZAMO (PUTUMAYO)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512.714.355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86749</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SIBUNDOY (PUTUMAYO)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344.833.019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86755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FRANCISCO (PUTUMAYO)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291.925.975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86757</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MIGUEL (PUTUMAYO)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667.707.305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86760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SANTIAGO (PUTUMAYO)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454.182.468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86865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VALLE DEL GUAMUEZ (PUTUMAYO)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852.094.453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86885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VILLAGARZÓN (PUTUMAYO)</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561.847.829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88</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ARCHIPIÉLAGO DE SAN ANDRÉS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13.745.892.202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88</w:t>
            </w:r>
            <w:r w:rsidR="00A3646A">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ARCHIPIÉLAGO DE SAN ANDRÉS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13.522.476.409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88564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PROVIDENCIA (ARCHIPIÉLAGO DE SAN ANDRÉS)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223.415.792</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91</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AMAZONAS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15.487.405.441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91</w:t>
            </w:r>
            <w:r w:rsidR="00A3646A">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AMAZONAS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14.211.137.298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91001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LETICIA (AMAZONAS)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759.342.375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91540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PUERTO NARIÑO (AMAZONAS)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516.925.767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94</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GUAINÍA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14.168.552.114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94</w:t>
            </w:r>
            <w:r w:rsidR="00A3646A">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GUAINÍA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13.438.577.573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94001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INÍRIDA (GUAINÍA)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729.974.541</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95</w:t>
            </w:r>
          </w:p>
        </w:tc>
        <w:tc>
          <w:tcPr>
            <w:tcW w:w="6912" w:type="dxa"/>
            <w:noWrap/>
            <w:hideMark/>
          </w:tcPr>
          <w:p w:rsidR="00F31F00" w:rsidRPr="00F31F00" w:rsidRDefault="00F31F00" w:rsidP="00F31F00">
            <w:pPr>
              <w:ind w:left="-181"/>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GUAVIARE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18.455.167.655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95</w:t>
            </w:r>
            <w:r w:rsidR="00A3646A">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GUAVIARE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15.496.942.385</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95001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 JOSÉ DEL GUAVIARE (GUAVIARE)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976.534.249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95015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CALAMAR (GUAVIARE)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348.586.250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95025</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EL RETORNO (GUAVIARE)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1.080.983.927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95200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MIRAFLORES (GUAVIARE)</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552.120.844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97</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VAUPÉS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13.986.843.508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97</w:t>
            </w:r>
            <w:r w:rsidR="00A3646A">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VAUPÉS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12.891.047.916</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97001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MITÚ (VAUPÉS)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825.756.849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97161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CARURU (VAUPÉS)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0</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97666</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TARAIRA (VAUPÉS)</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270.038.744</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F31F00" w:rsidRDefault="00F31F00" w:rsidP="00047357">
            <w:pPr>
              <w:rPr>
                <w:rFonts w:ascii="Arial Narrow" w:hAnsi="Arial Narrow"/>
                <w:color w:val="000000"/>
                <w:sz w:val="16"/>
                <w:szCs w:val="16"/>
                <w:lang w:val="es-CO" w:eastAsia="es-CO"/>
              </w:rPr>
            </w:pP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c>
          <w:tcPr>
            <w:tcW w:w="1250"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A3646A" w:rsidRDefault="00F31F00" w:rsidP="00047357">
            <w:pPr>
              <w:rPr>
                <w:rFonts w:ascii="Arial Narrow" w:hAnsi="Arial Narrow"/>
                <w:color w:val="000000"/>
                <w:sz w:val="16"/>
                <w:szCs w:val="16"/>
                <w:lang w:val="es-CO" w:eastAsia="es-CO"/>
              </w:rPr>
            </w:pPr>
            <w:r w:rsidRPr="00A3646A">
              <w:rPr>
                <w:rFonts w:ascii="Arial Narrow" w:hAnsi="Arial Narrow"/>
                <w:color w:val="000000"/>
                <w:sz w:val="16"/>
                <w:szCs w:val="16"/>
                <w:lang w:val="es-CO" w:eastAsia="es-CO"/>
              </w:rPr>
              <w:t>99</w:t>
            </w:r>
          </w:p>
        </w:tc>
        <w:tc>
          <w:tcPr>
            <w:tcW w:w="6912" w:type="dxa"/>
            <w:noWrap/>
            <w:hideMark/>
          </w:tcPr>
          <w:p w:rsidR="00F31F00" w:rsidRPr="00F31F00" w:rsidRDefault="00F31F00" w:rsidP="00F31F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VICHADA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6"/>
                <w:szCs w:val="16"/>
                <w:lang w:val="es-CO" w:eastAsia="es-CO"/>
              </w:rPr>
            </w:pPr>
            <w:r w:rsidRPr="00F31F00">
              <w:rPr>
                <w:rFonts w:ascii="Arial Narrow" w:hAnsi="Arial Narrow"/>
                <w:b/>
                <w:bCs/>
                <w:color w:val="000000"/>
                <w:sz w:val="16"/>
                <w:szCs w:val="16"/>
                <w:lang w:val="es-CO" w:eastAsia="es-CO"/>
              </w:rPr>
              <w:t>20.868.842.388</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99</w:t>
            </w:r>
            <w:r w:rsidR="00A3646A">
              <w:rPr>
                <w:rFonts w:ascii="Arial Narrow" w:hAnsi="Arial Narrow"/>
                <w:b w:val="0"/>
                <w:color w:val="000000"/>
                <w:sz w:val="16"/>
                <w:szCs w:val="16"/>
                <w:lang w:val="es-CO" w:eastAsia="es-CO"/>
              </w:rPr>
              <w:t>000</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GOBERNACIÓN DE VICHADA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17.811.209.807</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99001</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PUERTO CARREÑO (VICHADA)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580.289.369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99524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LA PRIMAVERA (VICHADA)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923.099.213</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t>99624</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SANTA ROSALÍA (VICHADA)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389.577.659</w:t>
            </w:r>
          </w:p>
        </w:tc>
      </w:tr>
      <w:tr w:rsidR="00F31F00" w:rsidRPr="00F31F00" w:rsidTr="005E023F">
        <w:trPr>
          <w:trHeight w:val="255"/>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noWrap/>
            <w:hideMark/>
          </w:tcPr>
          <w:p w:rsidR="00F31F00" w:rsidRPr="00047357" w:rsidRDefault="00F31F00" w:rsidP="00047357">
            <w:pPr>
              <w:rPr>
                <w:rFonts w:ascii="Arial Narrow" w:hAnsi="Arial Narrow"/>
                <w:b w:val="0"/>
                <w:color w:val="000000"/>
                <w:sz w:val="16"/>
                <w:szCs w:val="16"/>
                <w:lang w:val="es-CO" w:eastAsia="es-CO"/>
              </w:rPr>
            </w:pPr>
            <w:r w:rsidRPr="00047357">
              <w:rPr>
                <w:rFonts w:ascii="Arial Narrow" w:hAnsi="Arial Narrow"/>
                <w:b w:val="0"/>
                <w:color w:val="000000"/>
                <w:sz w:val="16"/>
                <w:szCs w:val="16"/>
                <w:lang w:val="es-CO" w:eastAsia="es-CO"/>
              </w:rPr>
              <w:lastRenderedPageBreak/>
              <w:t>99773</w:t>
            </w:r>
          </w:p>
        </w:tc>
        <w:tc>
          <w:tcPr>
            <w:tcW w:w="6912" w:type="dxa"/>
            <w:noWrap/>
            <w:hideMark/>
          </w:tcPr>
          <w:p w:rsidR="00F31F00" w:rsidRPr="00F31F00" w:rsidRDefault="00F31F00" w:rsidP="00F31F00">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FONDO AHORRO PENSIONAL TERRITORIAL MUNICIPIO DE CUMARIBO (VICHADA)</w:t>
            </w:r>
          </w:p>
        </w:tc>
        <w:tc>
          <w:tcPr>
            <w:tcW w:w="1250" w:type="dxa"/>
            <w:noWrap/>
            <w:hideMark/>
          </w:tcPr>
          <w:p w:rsidR="00F31F00" w:rsidRPr="00F31F00" w:rsidRDefault="00F31F00" w:rsidP="00F31F00">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O" w:eastAsia="es-CO"/>
              </w:rPr>
            </w:pPr>
            <w:r w:rsidRPr="00F31F00">
              <w:rPr>
                <w:rFonts w:ascii="Arial Narrow" w:hAnsi="Arial Narrow"/>
                <w:color w:val="000000"/>
                <w:sz w:val="16"/>
                <w:szCs w:val="16"/>
                <w:lang w:val="es-CO" w:eastAsia="es-CO"/>
              </w:rPr>
              <w:t>1.164.666.340</w:t>
            </w:r>
          </w:p>
        </w:tc>
      </w:tr>
      <w:bookmarkEnd w:id="0"/>
    </w:tbl>
    <w:p w:rsidR="00F31F00" w:rsidRDefault="00F31F00" w:rsidP="00A9454E">
      <w:pPr>
        <w:keepNext/>
        <w:jc w:val="both"/>
        <w:outlineLvl w:val="0"/>
        <w:rPr>
          <w:rFonts w:ascii="Arial Narrow" w:hAnsi="Arial Narrow"/>
          <w:lang w:val="es-CO" w:eastAsia="en-US"/>
        </w:rPr>
      </w:pPr>
    </w:p>
    <w:sectPr w:rsidR="00F31F00" w:rsidSect="00D97403">
      <w:footerReference w:type="default" r:id="rId9"/>
      <w:type w:val="continuous"/>
      <w:pgSz w:w="12242" w:h="18722" w:code="157"/>
      <w:pgMar w:top="2041" w:right="1985" w:bottom="1985"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1A6" w:rsidRDefault="001C31A6" w:rsidP="00BF24F8">
      <w:r>
        <w:separator/>
      </w:r>
    </w:p>
  </w:endnote>
  <w:endnote w:type="continuationSeparator" w:id="0">
    <w:p w:rsidR="001C31A6" w:rsidRDefault="001C31A6" w:rsidP="00BF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6A" w:rsidRPr="009A4B40" w:rsidRDefault="001E106A">
    <w:pPr>
      <w:pStyle w:val="Piedepgina"/>
      <w:jc w:val="right"/>
      <w:rPr>
        <w:rFonts w:ascii="Arial" w:hAnsi="Arial" w:cs="Arial"/>
        <w:sz w:val="16"/>
        <w:szCs w:val="16"/>
      </w:rPr>
    </w:pPr>
    <w:r w:rsidRPr="009A4B40">
      <w:rPr>
        <w:rFonts w:ascii="Arial" w:hAnsi="Arial" w:cs="Arial"/>
        <w:sz w:val="16"/>
        <w:szCs w:val="16"/>
      </w:rPr>
      <w:fldChar w:fldCharType="begin"/>
    </w:r>
    <w:r w:rsidRPr="009A4B40">
      <w:rPr>
        <w:rFonts w:ascii="Arial" w:hAnsi="Arial" w:cs="Arial"/>
        <w:sz w:val="16"/>
        <w:szCs w:val="16"/>
      </w:rPr>
      <w:instrText>PAGE   \* MERGEFORMAT</w:instrText>
    </w:r>
    <w:r w:rsidRPr="009A4B40">
      <w:rPr>
        <w:rFonts w:ascii="Arial" w:hAnsi="Arial" w:cs="Arial"/>
        <w:sz w:val="16"/>
        <w:szCs w:val="16"/>
      </w:rPr>
      <w:fldChar w:fldCharType="separate"/>
    </w:r>
    <w:r w:rsidR="005E023F">
      <w:rPr>
        <w:rFonts w:ascii="Arial" w:hAnsi="Arial" w:cs="Arial"/>
        <w:noProof/>
        <w:sz w:val="16"/>
        <w:szCs w:val="16"/>
      </w:rPr>
      <w:t>73</w:t>
    </w:r>
    <w:r w:rsidRPr="009A4B40">
      <w:rPr>
        <w:rFonts w:ascii="Arial" w:hAnsi="Arial" w:cs="Arial"/>
        <w:noProof/>
        <w:sz w:val="16"/>
        <w:szCs w:val="16"/>
      </w:rPr>
      <w:fldChar w:fldCharType="end"/>
    </w:r>
  </w:p>
  <w:p w:rsidR="001E106A" w:rsidRDefault="001E10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1A6" w:rsidRDefault="001C31A6" w:rsidP="00BF24F8">
      <w:r>
        <w:separator/>
      </w:r>
    </w:p>
  </w:footnote>
  <w:footnote w:type="continuationSeparator" w:id="0">
    <w:p w:rsidR="001C31A6" w:rsidRDefault="001C31A6" w:rsidP="00BF2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5ADA64"/>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058AF0C6"/>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1A7438A4"/>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6F6E397C"/>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83969EDC"/>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74B2325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89D066FA"/>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E83E1C3E"/>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46CEAEE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8FFC2E58"/>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4C40857"/>
    <w:multiLevelType w:val="hybridMultilevel"/>
    <w:tmpl w:val="37CAB36A"/>
    <w:lvl w:ilvl="0" w:tplc="8B90AAFC">
      <w:start w:val="1"/>
      <w:numFmt w:val="decimal"/>
      <w:lvlText w:val="ARTÍCULO %1."/>
      <w:lvlJc w:val="left"/>
      <w:pPr>
        <w:ind w:left="786" w:hanging="360"/>
      </w:pPr>
      <w:rPr>
        <w:rFonts w:ascii="Arial Narrow" w:hAnsi="Arial Narrow" w:cs="Tahoma" w:hint="default"/>
        <w:b/>
        <w:i w:val="0"/>
        <w:strike w:val="0"/>
        <w:color w:val="auto"/>
        <w:lang w:val="es-ES_tradnl"/>
      </w:rPr>
    </w:lvl>
    <w:lvl w:ilvl="1" w:tplc="22161A3E">
      <w:start w:val="1"/>
      <w:numFmt w:val="decimal"/>
      <w:lvlText w:val="%2."/>
      <w:lvlJc w:val="left"/>
      <w:pPr>
        <w:ind w:left="22" w:hanging="360"/>
      </w:pPr>
      <w:rPr>
        <w:rFonts w:hint="default"/>
      </w:rPr>
    </w:lvl>
    <w:lvl w:ilvl="2" w:tplc="0C0A001B" w:tentative="1">
      <w:start w:val="1"/>
      <w:numFmt w:val="lowerRoman"/>
      <w:lvlText w:val="%3."/>
      <w:lvlJc w:val="right"/>
      <w:pPr>
        <w:ind w:left="742" w:hanging="180"/>
      </w:pPr>
      <w:rPr>
        <w:rFonts w:cs="Times New Roman"/>
      </w:rPr>
    </w:lvl>
    <w:lvl w:ilvl="3" w:tplc="0C0A000F" w:tentative="1">
      <w:start w:val="1"/>
      <w:numFmt w:val="decimal"/>
      <w:lvlText w:val="%4."/>
      <w:lvlJc w:val="left"/>
      <w:pPr>
        <w:ind w:left="1462" w:hanging="360"/>
      </w:pPr>
      <w:rPr>
        <w:rFonts w:cs="Times New Roman"/>
      </w:rPr>
    </w:lvl>
    <w:lvl w:ilvl="4" w:tplc="0C0A0019" w:tentative="1">
      <w:start w:val="1"/>
      <w:numFmt w:val="lowerLetter"/>
      <w:lvlText w:val="%5."/>
      <w:lvlJc w:val="left"/>
      <w:pPr>
        <w:ind w:left="2182" w:hanging="360"/>
      </w:pPr>
      <w:rPr>
        <w:rFonts w:cs="Times New Roman"/>
      </w:rPr>
    </w:lvl>
    <w:lvl w:ilvl="5" w:tplc="0C0A001B" w:tentative="1">
      <w:start w:val="1"/>
      <w:numFmt w:val="lowerRoman"/>
      <w:lvlText w:val="%6."/>
      <w:lvlJc w:val="right"/>
      <w:pPr>
        <w:ind w:left="2902" w:hanging="180"/>
      </w:pPr>
      <w:rPr>
        <w:rFonts w:cs="Times New Roman"/>
      </w:rPr>
    </w:lvl>
    <w:lvl w:ilvl="6" w:tplc="0C0A000F" w:tentative="1">
      <w:start w:val="1"/>
      <w:numFmt w:val="decimal"/>
      <w:lvlText w:val="%7."/>
      <w:lvlJc w:val="left"/>
      <w:pPr>
        <w:ind w:left="3622" w:hanging="360"/>
      </w:pPr>
      <w:rPr>
        <w:rFonts w:cs="Times New Roman"/>
      </w:rPr>
    </w:lvl>
    <w:lvl w:ilvl="7" w:tplc="0C0A0019" w:tentative="1">
      <w:start w:val="1"/>
      <w:numFmt w:val="lowerLetter"/>
      <w:lvlText w:val="%8."/>
      <w:lvlJc w:val="left"/>
      <w:pPr>
        <w:ind w:left="4342" w:hanging="360"/>
      </w:pPr>
      <w:rPr>
        <w:rFonts w:cs="Times New Roman"/>
      </w:rPr>
    </w:lvl>
    <w:lvl w:ilvl="8" w:tplc="0C0A001B" w:tentative="1">
      <w:start w:val="1"/>
      <w:numFmt w:val="lowerRoman"/>
      <w:lvlText w:val="%9."/>
      <w:lvlJc w:val="right"/>
      <w:pPr>
        <w:ind w:left="5062" w:hanging="180"/>
      </w:pPr>
      <w:rPr>
        <w:rFonts w:cs="Times New Roman"/>
      </w:rPr>
    </w:lvl>
  </w:abstractNum>
  <w:abstractNum w:abstractNumId="11">
    <w:nsid w:val="07626863"/>
    <w:multiLevelType w:val="hybridMultilevel"/>
    <w:tmpl w:val="D1A2AA4A"/>
    <w:lvl w:ilvl="0" w:tplc="C240C60A">
      <w:start w:val="1"/>
      <w:numFmt w:val="decimal"/>
      <w:lvlText w:val="ARTÍCULO %1."/>
      <w:lvlJc w:val="left"/>
      <w:pPr>
        <w:ind w:left="720" w:hanging="360"/>
      </w:pPr>
      <w:rPr>
        <w:rFonts w:ascii="Arial Narrow" w:hAnsi="Arial Narrow" w:cs="Tahoma" w:hint="default"/>
        <w:b/>
        <w:i w:val="0"/>
        <w:strike w:val="0"/>
        <w:color w:val="auto"/>
        <w:lang w:val="es-ES_tradn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FE1EA6"/>
    <w:multiLevelType w:val="hybridMultilevel"/>
    <w:tmpl w:val="05EEB6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6FF56F2"/>
    <w:multiLevelType w:val="multilevel"/>
    <w:tmpl w:val="55B68B14"/>
    <w:lvl w:ilvl="0">
      <w:start w:val="1"/>
      <w:numFmt w:val="decimal"/>
      <w:lvlText w:val="Artículo %1."/>
      <w:lvlJc w:val="left"/>
      <w:rPr>
        <w:rFonts w:ascii="Tahoma" w:hAnsi="Tahoma" w:cs="Consolas" w:hint="default"/>
        <w:b/>
        <w:i w:val="0"/>
      </w:rPr>
    </w:lvl>
    <w:lvl w:ilvl="1">
      <w:start w:val="1"/>
      <w:numFmt w:val="decimalZero"/>
      <w:isLgl/>
      <w:lvlText w:val="Section %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color w:val="auto"/>
      </w:rPr>
    </w:lvl>
    <w:lvl w:ilvl="8">
      <w:start w:val="1"/>
      <w:numFmt w:val="lowerRoman"/>
      <w:lvlText w:val="%9."/>
      <w:lvlJc w:val="right"/>
      <w:pPr>
        <w:ind w:left="1584" w:hanging="144"/>
      </w:pPr>
      <w:rPr>
        <w:rFonts w:cs="Times New Roman" w:hint="default"/>
      </w:rPr>
    </w:lvl>
  </w:abstractNum>
  <w:abstractNum w:abstractNumId="14">
    <w:nsid w:val="21160807"/>
    <w:multiLevelType w:val="hybridMultilevel"/>
    <w:tmpl w:val="257A1DA4"/>
    <w:lvl w:ilvl="0" w:tplc="240A0019">
      <w:start w:val="1"/>
      <w:numFmt w:val="lowerLetter"/>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5">
    <w:nsid w:val="246C7DFF"/>
    <w:multiLevelType w:val="hybridMultilevel"/>
    <w:tmpl w:val="D2A20AD8"/>
    <w:lvl w:ilvl="0" w:tplc="C240C60A">
      <w:start w:val="1"/>
      <w:numFmt w:val="decimal"/>
      <w:lvlText w:val="ARTÍCULO %1."/>
      <w:lvlJc w:val="left"/>
      <w:pPr>
        <w:ind w:left="644" w:hanging="360"/>
      </w:pPr>
      <w:rPr>
        <w:rFonts w:ascii="Arial Narrow" w:hAnsi="Arial Narrow" w:cs="Tahoma" w:hint="default"/>
        <w:b/>
        <w:i w:val="0"/>
        <w:strike w:val="0"/>
        <w:color w:val="auto"/>
        <w:lang w:val="es-ES_tradnl"/>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9DF1B64"/>
    <w:multiLevelType w:val="hybridMultilevel"/>
    <w:tmpl w:val="228A8E54"/>
    <w:lvl w:ilvl="0" w:tplc="C240C60A">
      <w:start w:val="1"/>
      <w:numFmt w:val="decimal"/>
      <w:lvlText w:val="ARTÍCULO %1."/>
      <w:lvlJc w:val="left"/>
      <w:pPr>
        <w:ind w:left="720" w:hanging="360"/>
      </w:pPr>
      <w:rPr>
        <w:rFonts w:ascii="Arial Narrow" w:hAnsi="Arial Narrow" w:cs="Tahoma" w:hint="default"/>
        <w:b/>
        <w:i w:val="0"/>
        <w:strike w:val="0"/>
        <w:color w:val="auto"/>
        <w:lang w:val="es-ES_tradn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25CE2"/>
    <w:multiLevelType w:val="hybridMultilevel"/>
    <w:tmpl w:val="2FDA292A"/>
    <w:lvl w:ilvl="0" w:tplc="C240C60A">
      <w:start w:val="1"/>
      <w:numFmt w:val="decimal"/>
      <w:lvlText w:val="ARTÍCULO %1."/>
      <w:lvlJc w:val="left"/>
      <w:pPr>
        <w:ind w:left="720" w:hanging="360"/>
      </w:pPr>
      <w:rPr>
        <w:rFonts w:ascii="Arial Narrow" w:hAnsi="Arial Narrow" w:cs="Tahoma" w:hint="default"/>
        <w:b/>
        <w:i w:val="0"/>
        <w:strike w:val="0"/>
        <w:color w:val="auto"/>
        <w:lang w:val="es-ES_tradn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844C90"/>
    <w:multiLevelType w:val="hybridMultilevel"/>
    <w:tmpl w:val="FC144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A8283E"/>
    <w:multiLevelType w:val="hybridMultilevel"/>
    <w:tmpl w:val="4E081BA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nsid w:val="2ED42A94"/>
    <w:multiLevelType w:val="hybridMultilevel"/>
    <w:tmpl w:val="7604F9BE"/>
    <w:lvl w:ilvl="0" w:tplc="240A001B">
      <w:start w:val="1"/>
      <w:numFmt w:val="lowerRoman"/>
      <w:lvlText w:val="%1."/>
      <w:lvlJc w:val="righ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21">
    <w:nsid w:val="413003A9"/>
    <w:multiLevelType w:val="hybridMultilevel"/>
    <w:tmpl w:val="4586BBB0"/>
    <w:lvl w:ilvl="0" w:tplc="C240C60A">
      <w:start w:val="1"/>
      <w:numFmt w:val="decimal"/>
      <w:lvlText w:val="ARTÍCULO %1."/>
      <w:lvlJc w:val="left"/>
      <w:pPr>
        <w:ind w:left="720" w:hanging="360"/>
      </w:pPr>
      <w:rPr>
        <w:rFonts w:ascii="Arial Narrow" w:hAnsi="Arial Narrow" w:cs="Tahoma" w:hint="default"/>
        <w:b/>
        <w:i w:val="0"/>
        <w:strike w:val="0"/>
        <w:color w:val="auto"/>
        <w:lang w:val="es-ES_tradn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CB76D7"/>
    <w:multiLevelType w:val="hybridMultilevel"/>
    <w:tmpl w:val="E62A858E"/>
    <w:lvl w:ilvl="0" w:tplc="C240C60A">
      <w:start w:val="1"/>
      <w:numFmt w:val="decimal"/>
      <w:lvlText w:val="ARTÍCULO %1."/>
      <w:lvlJc w:val="left"/>
      <w:pPr>
        <w:ind w:left="720" w:hanging="360"/>
      </w:pPr>
      <w:rPr>
        <w:rFonts w:ascii="Arial Narrow" w:hAnsi="Arial Narrow" w:cs="Tahoma" w:hint="default"/>
        <w:b/>
        <w:i w:val="0"/>
        <w:strike w:val="0"/>
        <w:color w:val="auto"/>
        <w:lang w:val="es-ES_tradn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C0333F"/>
    <w:multiLevelType w:val="hybridMultilevel"/>
    <w:tmpl w:val="8668C39A"/>
    <w:lvl w:ilvl="0" w:tplc="240A0019">
      <w:start w:val="1"/>
      <w:numFmt w:val="lowerLetter"/>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24">
    <w:nsid w:val="5F754AE8"/>
    <w:multiLevelType w:val="hybridMultilevel"/>
    <w:tmpl w:val="EB9C86BA"/>
    <w:lvl w:ilvl="0" w:tplc="C240C60A">
      <w:start w:val="1"/>
      <w:numFmt w:val="decimal"/>
      <w:lvlText w:val="ARTÍCULO %1."/>
      <w:lvlJc w:val="left"/>
      <w:pPr>
        <w:ind w:left="720" w:hanging="360"/>
      </w:pPr>
      <w:rPr>
        <w:rFonts w:ascii="Arial Narrow" w:hAnsi="Arial Narrow" w:cs="Tahoma" w:hint="default"/>
        <w:b/>
        <w:i w:val="0"/>
        <w:strike w:val="0"/>
        <w:color w:val="auto"/>
        <w:lang w:val="es-ES_tradn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5967867"/>
    <w:multiLevelType w:val="hybridMultilevel"/>
    <w:tmpl w:val="D2BE4184"/>
    <w:lvl w:ilvl="0" w:tplc="C240C60A">
      <w:start w:val="1"/>
      <w:numFmt w:val="decimal"/>
      <w:lvlText w:val="ARTÍCULO %1."/>
      <w:lvlJc w:val="left"/>
      <w:pPr>
        <w:ind w:left="720" w:hanging="360"/>
      </w:pPr>
      <w:rPr>
        <w:rFonts w:ascii="Arial Narrow" w:hAnsi="Arial Narrow" w:cs="Tahoma" w:hint="default"/>
        <w:b/>
        <w:i w:val="0"/>
        <w:strike w:val="0"/>
        <w:color w:val="auto"/>
        <w:lang w:val="es-ES_tradn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645164"/>
    <w:multiLevelType w:val="hybridMultilevel"/>
    <w:tmpl w:val="BFFA607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FF3146C"/>
    <w:multiLevelType w:val="hybridMultilevel"/>
    <w:tmpl w:val="08422D92"/>
    <w:lvl w:ilvl="0" w:tplc="A39ADE1A">
      <w:start w:val="1"/>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8">
    <w:nsid w:val="70890B13"/>
    <w:multiLevelType w:val="hybridMultilevel"/>
    <w:tmpl w:val="9266ED1C"/>
    <w:lvl w:ilvl="0" w:tplc="F03E3B12">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29">
    <w:nsid w:val="79C31245"/>
    <w:multiLevelType w:val="hybridMultilevel"/>
    <w:tmpl w:val="3C341FEA"/>
    <w:lvl w:ilvl="0" w:tplc="240A000F">
      <w:start w:val="1"/>
      <w:numFmt w:val="decimal"/>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30">
    <w:nsid w:val="7C0E6F6D"/>
    <w:multiLevelType w:val="hybridMultilevel"/>
    <w:tmpl w:val="E0C0D4C4"/>
    <w:lvl w:ilvl="0" w:tplc="219CCDBE">
      <w:start w:val="1"/>
      <w:numFmt w:val="decimal"/>
      <w:lvlText w:val="ARTÍCULO %1."/>
      <w:lvlJc w:val="left"/>
      <w:pPr>
        <w:ind w:left="720" w:hanging="360"/>
      </w:pPr>
      <w:rPr>
        <w:rFonts w:ascii="Arial Narrow" w:hAnsi="Arial Narrow" w:cs="Tahoma" w:hint="default"/>
        <w:b/>
        <w:i w:val="0"/>
        <w:strike w:val="0"/>
        <w:color w:val="000000"/>
        <w:lang w:val="es-ES_tradn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2D2325"/>
    <w:multiLevelType w:val="hybridMultilevel"/>
    <w:tmpl w:val="169A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0"/>
  </w:num>
  <w:num w:numId="15">
    <w:abstractNumId w:val="1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1"/>
  </w:num>
  <w:num w:numId="23">
    <w:abstractNumId w:val="14"/>
  </w:num>
  <w:num w:numId="24">
    <w:abstractNumId w:val="22"/>
  </w:num>
  <w:num w:numId="25">
    <w:abstractNumId w:val="17"/>
  </w:num>
  <w:num w:numId="26">
    <w:abstractNumId w:val="16"/>
  </w:num>
  <w:num w:numId="27">
    <w:abstractNumId w:val="11"/>
  </w:num>
  <w:num w:numId="28">
    <w:abstractNumId w:val="15"/>
  </w:num>
  <w:num w:numId="29">
    <w:abstractNumId w:val="18"/>
  </w:num>
  <w:num w:numId="30">
    <w:abstractNumId w:val="31"/>
  </w:num>
  <w:num w:numId="31">
    <w:abstractNumId w:val="30"/>
  </w:num>
  <w:num w:numId="32">
    <w:abstractNumId w:val="2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43"/>
    <w:rsid w:val="000015BC"/>
    <w:rsid w:val="000066CE"/>
    <w:rsid w:val="00006F23"/>
    <w:rsid w:val="00011E68"/>
    <w:rsid w:val="0001304A"/>
    <w:rsid w:val="00014927"/>
    <w:rsid w:val="000206E7"/>
    <w:rsid w:val="00023D44"/>
    <w:rsid w:val="00027D9F"/>
    <w:rsid w:val="00027FC6"/>
    <w:rsid w:val="00033EC5"/>
    <w:rsid w:val="00035419"/>
    <w:rsid w:val="0004109E"/>
    <w:rsid w:val="00041922"/>
    <w:rsid w:val="000438C8"/>
    <w:rsid w:val="00044E01"/>
    <w:rsid w:val="00047357"/>
    <w:rsid w:val="00050DEE"/>
    <w:rsid w:val="0005178E"/>
    <w:rsid w:val="00054036"/>
    <w:rsid w:val="000615CA"/>
    <w:rsid w:val="00070F5E"/>
    <w:rsid w:val="00073A06"/>
    <w:rsid w:val="00073DB4"/>
    <w:rsid w:val="00080A28"/>
    <w:rsid w:val="000911D1"/>
    <w:rsid w:val="0009567E"/>
    <w:rsid w:val="00095775"/>
    <w:rsid w:val="000A1AC5"/>
    <w:rsid w:val="000A5C14"/>
    <w:rsid w:val="000A680C"/>
    <w:rsid w:val="000B01C1"/>
    <w:rsid w:val="000B230B"/>
    <w:rsid w:val="000C795C"/>
    <w:rsid w:val="000D0646"/>
    <w:rsid w:val="000D560A"/>
    <w:rsid w:val="000E24F0"/>
    <w:rsid w:val="000E355D"/>
    <w:rsid w:val="000E3F94"/>
    <w:rsid w:val="000F35CA"/>
    <w:rsid w:val="000F72D8"/>
    <w:rsid w:val="001040D2"/>
    <w:rsid w:val="00111780"/>
    <w:rsid w:val="00115A5C"/>
    <w:rsid w:val="00117FC1"/>
    <w:rsid w:val="001209AB"/>
    <w:rsid w:val="0013381E"/>
    <w:rsid w:val="00133DB3"/>
    <w:rsid w:val="00137094"/>
    <w:rsid w:val="00137494"/>
    <w:rsid w:val="00142F8E"/>
    <w:rsid w:val="001438D2"/>
    <w:rsid w:val="0014760F"/>
    <w:rsid w:val="00152C5B"/>
    <w:rsid w:val="001551D8"/>
    <w:rsid w:val="00165413"/>
    <w:rsid w:val="00165551"/>
    <w:rsid w:val="00174F83"/>
    <w:rsid w:val="00175618"/>
    <w:rsid w:val="00177CE1"/>
    <w:rsid w:val="0018023E"/>
    <w:rsid w:val="0018139F"/>
    <w:rsid w:val="00182BA8"/>
    <w:rsid w:val="00184C02"/>
    <w:rsid w:val="00196C98"/>
    <w:rsid w:val="001A007F"/>
    <w:rsid w:val="001A0F7E"/>
    <w:rsid w:val="001A3665"/>
    <w:rsid w:val="001B308D"/>
    <w:rsid w:val="001B63AC"/>
    <w:rsid w:val="001C31A6"/>
    <w:rsid w:val="001D0833"/>
    <w:rsid w:val="001D17C2"/>
    <w:rsid w:val="001E106A"/>
    <w:rsid w:val="001E3162"/>
    <w:rsid w:val="001E4AE1"/>
    <w:rsid w:val="001F01A7"/>
    <w:rsid w:val="001F1B9D"/>
    <w:rsid w:val="001F2E85"/>
    <w:rsid w:val="001F3EBD"/>
    <w:rsid w:val="001F6854"/>
    <w:rsid w:val="001F6E36"/>
    <w:rsid w:val="001F6E46"/>
    <w:rsid w:val="002004AA"/>
    <w:rsid w:val="00200B52"/>
    <w:rsid w:val="00201C05"/>
    <w:rsid w:val="0021549B"/>
    <w:rsid w:val="002211BC"/>
    <w:rsid w:val="00221880"/>
    <w:rsid w:val="00222DEB"/>
    <w:rsid w:val="00233747"/>
    <w:rsid w:val="00233F12"/>
    <w:rsid w:val="00235B50"/>
    <w:rsid w:val="00241056"/>
    <w:rsid w:val="00244971"/>
    <w:rsid w:val="0024564D"/>
    <w:rsid w:val="0025072D"/>
    <w:rsid w:val="00251177"/>
    <w:rsid w:val="0025616A"/>
    <w:rsid w:val="00263DD7"/>
    <w:rsid w:val="00267CE9"/>
    <w:rsid w:val="00270A78"/>
    <w:rsid w:val="0027236B"/>
    <w:rsid w:val="0027507B"/>
    <w:rsid w:val="002776E3"/>
    <w:rsid w:val="00281C73"/>
    <w:rsid w:val="00283D01"/>
    <w:rsid w:val="00283D10"/>
    <w:rsid w:val="00285212"/>
    <w:rsid w:val="00296716"/>
    <w:rsid w:val="002A242B"/>
    <w:rsid w:val="002A2733"/>
    <w:rsid w:val="002B0F77"/>
    <w:rsid w:val="002B3C4E"/>
    <w:rsid w:val="002B420F"/>
    <w:rsid w:val="002B6A70"/>
    <w:rsid w:val="002C024B"/>
    <w:rsid w:val="002C38EB"/>
    <w:rsid w:val="002D0CF8"/>
    <w:rsid w:val="002D15E7"/>
    <w:rsid w:val="002D4591"/>
    <w:rsid w:val="002E4CF8"/>
    <w:rsid w:val="002F00CC"/>
    <w:rsid w:val="002F00EE"/>
    <w:rsid w:val="002F293E"/>
    <w:rsid w:val="002F3432"/>
    <w:rsid w:val="002F677A"/>
    <w:rsid w:val="00307359"/>
    <w:rsid w:val="00315B80"/>
    <w:rsid w:val="00320EAB"/>
    <w:rsid w:val="003257E8"/>
    <w:rsid w:val="003301ED"/>
    <w:rsid w:val="0033654F"/>
    <w:rsid w:val="0034444C"/>
    <w:rsid w:val="00345844"/>
    <w:rsid w:val="00347BF1"/>
    <w:rsid w:val="00350323"/>
    <w:rsid w:val="0035330F"/>
    <w:rsid w:val="003575E6"/>
    <w:rsid w:val="00357625"/>
    <w:rsid w:val="00360845"/>
    <w:rsid w:val="00362F46"/>
    <w:rsid w:val="003633DD"/>
    <w:rsid w:val="003710D8"/>
    <w:rsid w:val="00390612"/>
    <w:rsid w:val="0039733A"/>
    <w:rsid w:val="003A0124"/>
    <w:rsid w:val="003A54E5"/>
    <w:rsid w:val="003A7162"/>
    <w:rsid w:val="003B3514"/>
    <w:rsid w:val="003D261A"/>
    <w:rsid w:val="003D3270"/>
    <w:rsid w:val="003D757A"/>
    <w:rsid w:val="003E11E9"/>
    <w:rsid w:val="003F1EFB"/>
    <w:rsid w:val="003F466B"/>
    <w:rsid w:val="003F7E41"/>
    <w:rsid w:val="0040147D"/>
    <w:rsid w:val="00402B7D"/>
    <w:rsid w:val="004041AE"/>
    <w:rsid w:val="00405D68"/>
    <w:rsid w:val="004102D6"/>
    <w:rsid w:val="004127D1"/>
    <w:rsid w:val="00414604"/>
    <w:rsid w:val="00417D16"/>
    <w:rsid w:val="0042111C"/>
    <w:rsid w:val="00431BAF"/>
    <w:rsid w:val="00433FB9"/>
    <w:rsid w:val="00436689"/>
    <w:rsid w:val="00445DD4"/>
    <w:rsid w:val="004518EA"/>
    <w:rsid w:val="004536A2"/>
    <w:rsid w:val="004660C8"/>
    <w:rsid w:val="004771DB"/>
    <w:rsid w:val="004836C8"/>
    <w:rsid w:val="00483727"/>
    <w:rsid w:val="004947B2"/>
    <w:rsid w:val="00495A66"/>
    <w:rsid w:val="004A372F"/>
    <w:rsid w:val="004A5035"/>
    <w:rsid w:val="004B1B8A"/>
    <w:rsid w:val="004B3FE7"/>
    <w:rsid w:val="004D1E09"/>
    <w:rsid w:val="004E1A9A"/>
    <w:rsid w:val="004E1E39"/>
    <w:rsid w:val="004F53C9"/>
    <w:rsid w:val="005064AC"/>
    <w:rsid w:val="0051585D"/>
    <w:rsid w:val="0052168D"/>
    <w:rsid w:val="005217EF"/>
    <w:rsid w:val="00530D60"/>
    <w:rsid w:val="00531411"/>
    <w:rsid w:val="0053558C"/>
    <w:rsid w:val="00545FAE"/>
    <w:rsid w:val="00554B72"/>
    <w:rsid w:val="0055745B"/>
    <w:rsid w:val="00563E16"/>
    <w:rsid w:val="005675DA"/>
    <w:rsid w:val="0057188B"/>
    <w:rsid w:val="0057336A"/>
    <w:rsid w:val="00583C23"/>
    <w:rsid w:val="00583CF1"/>
    <w:rsid w:val="00584C7E"/>
    <w:rsid w:val="005860F4"/>
    <w:rsid w:val="00590693"/>
    <w:rsid w:val="00591AB6"/>
    <w:rsid w:val="00595983"/>
    <w:rsid w:val="005A35A1"/>
    <w:rsid w:val="005A4A7E"/>
    <w:rsid w:val="005A6FAA"/>
    <w:rsid w:val="005B1421"/>
    <w:rsid w:val="005B1BD7"/>
    <w:rsid w:val="005B4754"/>
    <w:rsid w:val="005B5231"/>
    <w:rsid w:val="005C1384"/>
    <w:rsid w:val="005C307E"/>
    <w:rsid w:val="005C5CD0"/>
    <w:rsid w:val="005D246D"/>
    <w:rsid w:val="005D3BD4"/>
    <w:rsid w:val="005D75BE"/>
    <w:rsid w:val="005D7ED2"/>
    <w:rsid w:val="005E023F"/>
    <w:rsid w:val="005E2FAA"/>
    <w:rsid w:val="005E667A"/>
    <w:rsid w:val="005E71A0"/>
    <w:rsid w:val="005F5248"/>
    <w:rsid w:val="005F618C"/>
    <w:rsid w:val="006026E0"/>
    <w:rsid w:val="006028F0"/>
    <w:rsid w:val="00606BF5"/>
    <w:rsid w:val="0061013B"/>
    <w:rsid w:val="00616285"/>
    <w:rsid w:val="00616A27"/>
    <w:rsid w:val="006170DB"/>
    <w:rsid w:val="00626115"/>
    <w:rsid w:val="006273A5"/>
    <w:rsid w:val="00630EBA"/>
    <w:rsid w:val="00630FE7"/>
    <w:rsid w:val="0063288A"/>
    <w:rsid w:val="00633007"/>
    <w:rsid w:val="00634EB0"/>
    <w:rsid w:val="0064259D"/>
    <w:rsid w:val="006444A1"/>
    <w:rsid w:val="00646289"/>
    <w:rsid w:val="0064738A"/>
    <w:rsid w:val="0064787A"/>
    <w:rsid w:val="00650D49"/>
    <w:rsid w:val="00651775"/>
    <w:rsid w:val="00651DE9"/>
    <w:rsid w:val="00655CBA"/>
    <w:rsid w:val="0065636D"/>
    <w:rsid w:val="00656849"/>
    <w:rsid w:val="00657A65"/>
    <w:rsid w:val="0066337F"/>
    <w:rsid w:val="006660A2"/>
    <w:rsid w:val="00675EA4"/>
    <w:rsid w:val="00676248"/>
    <w:rsid w:val="00676E05"/>
    <w:rsid w:val="006856CD"/>
    <w:rsid w:val="00685C08"/>
    <w:rsid w:val="006878C4"/>
    <w:rsid w:val="00693647"/>
    <w:rsid w:val="00693E0E"/>
    <w:rsid w:val="006A4FAA"/>
    <w:rsid w:val="006C1425"/>
    <w:rsid w:val="006C29F2"/>
    <w:rsid w:val="006C754D"/>
    <w:rsid w:val="006D064A"/>
    <w:rsid w:val="006D1F70"/>
    <w:rsid w:val="006D2C51"/>
    <w:rsid w:val="006D2D20"/>
    <w:rsid w:val="006D44C9"/>
    <w:rsid w:val="006D53D4"/>
    <w:rsid w:val="006D6774"/>
    <w:rsid w:val="006E22B9"/>
    <w:rsid w:val="006E47A4"/>
    <w:rsid w:val="006E4C11"/>
    <w:rsid w:val="006F1D4B"/>
    <w:rsid w:val="006F2BEA"/>
    <w:rsid w:val="006F59B6"/>
    <w:rsid w:val="006F6D10"/>
    <w:rsid w:val="0070067D"/>
    <w:rsid w:val="00704921"/>
    <w:rsid w:val="00710446"/>
    <w:rsid w:val="0072038F"/>
    <w:rsid w:val="007420C7"/>
    <w:rsid w:val="00742FAB"/>
    <w:rsid w:val="0074776C"/>
    <w:rsid w:val="00750CC8"/>
    <w:rsid w:val="00753CC4"/>
    <w:rsid w:val="00760767"/>
    <w:rsid w:val="007638C0"/>
    <w:rsid w:val="0077131B"/>
    <w:rsid w:val="00775220"/>
    <w:rsid w:val="00777B8B"/>
    <w:rsid w:val="00777EDC"/>
    <w:rsid w:val="007A581E"/>
    <w:rsid w:val="007A78AA"/>
    <w:rsid w:val="007B00C2"/>
    <w:rsid w:val="007C107C"/>
    <w:rsid w:val="007C27C2"/>
    <w:rsid w:val="007C5CD3"/>
    <w:rsid w:val="007C6B35"/>
    <w:rsid w:val="007D188E"/>
    <w:rsid w:val="007D44CF"/>
    <w:rsid w:val="007D4598"/>
    <w:rsid w:val="007E5344"/>
    <w:rsid w:val="007E705B"/>
    <w:rsid w:val="007F3D45"/>
    <w:rsid w:val="007F5799"/>
    <w:rsid w:val="00801C52"/>
    <w:rsid w:val="00802DA8"/>
    <w:rsid w:val="008102AF"/>
    <w:rsid w:val="00811147"/>
    <w:rsid w:val="00820BCE"/>
    <w:rsid w:val="00821334"/>
    <w:rsid w:val="0082462B"/>
    <w:rsid w:val="0082467D"/>
    <w:rsid w:val="0082796A"/>
    <w:rsid w:val="00834212"/>
    <w:rsid w:val="00834ABA"/>
    <w:rsid w:val="008462E7"/>
    <w:rsid w:val="00850CDE"/>
    <w:rsid w:val="00851758"/>
    <w:rsid w:val="00853F48"/>
    <w:rsid w:val="00854EE2"/>
    <w:rsid w:val="00864C78"/>
    <w:rsid w:val="00870418"/>
    <w:rsid w:val="00873DDB"/>
    <w:rsid w:val="008741DE"/>
    <w:rsid w:val="0087528D"/>
    <w:rsid w:val="00876384"/>
    <w:rsid w:val="00877460"/>
    <w:rsid w:val="008801EF"/>
    <w:rsid w:val="00880E56"/>
    <w:rsid w:val="00885951"/>
    <w:rsid w:val="00890263"/>
    <w:rsid w:val="008910D7"/>
    <w:rsid w:val="00893B5E"/>
    <w:rsid w:val="00895A3D"/>
    <w:rsid w:val="00896201"/>
    <w:rsid w:val="008A6C47"/>
    <w:rsid w:val="008B118E"/>
    <w:rsid w:val="008B25F1"/>
    <w:rsid w:val="008B26EE"/>
    <w:rsid w:val="008B29C1"/>
    <w:rsid w:val="008B2F96"/>
    <w:rsid w:val="008C1468"/>
    <w:rsid w:val="008C1858"/>
    <w:rsid w:val="008D1E99"/>
    <w:rsid w:val="008D2677"/>
    <w:rsid w:val="008D3F1A"/>
    <w:rsid w:val="008E29AB"/>
    <w:rsid w:val="008E5B99"/>
    <w:rsid w:val="008F0F01"/>
    <w:rsid w:val="008F3748"/>
    <w:rsid w:val="008F6B3D"/>
    <w:rsid w:val="008F6C96"/>
    <w:rsid w:val="008F7755"/>
    <w:rsid w:val="00901A88"/>
    <w:rsid w:val="00901F04"/>
    <w:rsid w:val="0090298D"/>
    <w:rsid w:val="00902DE1"/>
    <w:rsid w:val="00913F32"/>
    <w:rsid w:val="00914D7D"/>
    <w:rsid w:val="00917748"/>
    <w:rsid w:val="00923306"/>
    <w:rsid w:val="00933835"/>
    <w:rsid w:val="00941EB0"/>
    <w:rsid w:val="00950A25"/>
    <w:rsid w:val="00955FAC"/>
    <w:rsid w:val="00956D0C"/>
    <w:rsid w:val="00962B64"/>
    <w:rsid w:val="00963543"/>
    <w:rsid w:val="00966886"/>
    <w:rsid w:val="00966FF1"/>
    <w:rsid w:val="00967C49"/>
    <w:rsid w:val="00970E2A"/>
    <w:rsid w:val="0098360A"/>
    <w:rsid w:val="00986DF3"/>
    <w:rsid w:val="00991A5B"/>
    <w:rsid w:val="0099291B"/>
    <w:rsid w:val="00993BB3"/>
    <w:rsid w:val="009A0165"/>
    <w:rsid w:val="009A2545"/>
    <w:rsid w:val="009A4B40"/>
    <w:rsid w:val="009A59D2"/>
    <w:rsid w:val="009A5BAF"/>
    <w:rsid w:val="009B211C"/>
    <w:rsid w:val="009B6DA8"/>
    <w:rsid w:val="009C2E7F"/>
    <w:rsid w:val="009C5AC2"/>
    <w:rsid w:val="009D189D"/>
    <w:rsid w:val="009D31D5"/>
    <w:rsid w:val="009D472A"/>
    <w:rsid w:val="009E4F65"/>
    <w:rsid w:val="00A033E1"/>
    <w:rsid w:val="00A034B7"/>
    <w:rsid w:val="00A04098"/>
    <w:rsid w:val="00A117DC"/>
    <w:rsid w:val="00A176FC"/>
    <w:rsid w:val="00A21FF0"/>
    <w:rsid w:val="00A22FA4"/>
    <w:rsid w:val="00A33E11"/>
    <w:rsid w:val="00A341A3"/>
    <w:rsid w:val="00A3646A"/>
    <w:rsid w:val="00A422DB"/>
    <w:rsid w:val="00A44EEE"/>
    <w:rsid w:val="00A507CD"/>
    <w:rsid w:val="00A515A3"/>
    <w:rsid w:val="00A6013C"/>
    <w:rsid w:val="00A61A2F"/>
    <w:rsid w:val="00A63DE6"/>
    <w:rsid w:val="00A73343"/>
    <w:rsid w:val="00A7646D"/>
    <w:rsid w:val="00A778B1"/>
    <w:rsid w:val="00A82B6A"/>
    <w:rsid w:val="00A83FAA"/>
    <w:rsid w:val="00A86B5A"/>
    <w:rsid w:val="00A91338"/>
    <w:rsid w:val="00A91970"/>
    <w:rsid w:val="00A944C1"/>
    <w:rsid w:val="00A9454E"/>
    <w:rsid w:val="00A96670"/>
    <w:rsid w:val="00A96EEE"/>
    <w:rsid w:val="00A96F5F"/>
    <w:rsid w:val="00A97A65"/>
    <w:rsid w:val="00AB0070"/>
    <w:rsid w:val="00AB22DD"/>
    <w:rsid w:val="00AB5222"/>
    <w:rsid w:val="00AB53BC"/>
    <w:rsid w:val="00AC2EA1"/>
    <w:rsid w:val="00AC7E20"/>
    <w:rsid w:val="00AD4FE3"/>
    <w:rsid w:val="00AD6487"/>
    <w:rsid w:val="00AD6849"/>
    <w:rsid w:val="00AD7FB2"/>
    <w:rsid w:val="00AE5D93"/>
    <w:rsid w:val="00AE7521"/>
    <w:rsid w:val="00AE7A90"/>
    <w:rsid w:val="00AE7DCF"/>
    <w:rsid w:val="00AF0D2E"/>
    <w:rsid w:val="00AF5E74"/>
    <w:rsid w:val="00B048BC"/>
    <w:rsid w:val="00B05427"/>
    <w:rsid w:val="00B12150"/>
    <w:rsid w:val="00B13B84"/>
    <w:rsid w:val="00B14B10"/>
    <w:rsid w:val="00B16AC8"/>
    <w:rsid w:val="00B21976"/>
    <w:rsid w:val="00B241E6"/>
    <w:rsid w:val="00B27CD7"/>
    <w:rsid w:val="00B317FC"/>
    <w:rsid w:val="00B4463A"/>
    <w:rsid w:val="00B44820"/>
    <w:rsid w:val="00B50335"/>
    <w:rsid w:val="00B637D7"/>
    <w:rsid w:val="00B67AEC"/>
    <w:rsid w:val="00B73BFC"/>
    <w:rsid w:val="00B77C87"/>
    <w:rsid w:val="00B83984"/>
    <w:rsid w:val="00B91D70"/>
    <w:rsid w:val="00B9233F"/>
    <w:rsid w:val="00B9413D"/>
    <w:rsid w:val="00BA0037"/>
    <w:rsid w:val="00BB3716"/>
    <w:rsid w:val="00BB746F"/>
    <w:rsid w:val="00BC492B"/>
    <w:rsid w:val="00BC7137"/>
    <w:rsid w:val="00BD2DE4"/>
    <w:rsid w:val="00BD5CD2"/>
    <w:rsid w:val="00BE43C2"/>
    <w:rsid w:val="00BF24F8"/>
    <w:rsid w:val="00BF25B7"/>
    <w:rsid w:val="00BF49C5"/>
    <w:rsid w:val="00BF6195"/>
    <w:rsid w:val="00BF6BDF"/>
    <w:rsid w:val="00C00825"/>
    <w:rsid w:val="00C01929"/>
    <w:rsid w:val="00C03B9F"/>
    <w:rsid w:val="00C05032"/>
    <w:rsid w:val="00C20772"/>
    <w:rsid w:val="00C245D0"/>
    <w:rsid w:val="00C31A1B"/>
    <w:rsid w:val="00C34720"/>
    <w:rsid w:val="00C36DD7"/>
    <w:rsid w:val="00C53761"/>
    <w:rsid w:val="00C55460"/>
    <w:rsid w:val="00C6115A"/>
    <w:rsid w:val="00C662BE"/>
    <w:rsid w:val="00C73659"/>
    <w:rsid w:val="00C7592E"/>
    <w:rsid w:val="00C772D8"/>
    <w:rsid w:val="00C7743A"/>
    <w:rsid w:val="00C80DF7"/>
    <w:rsid w:val="00C841DF"/>
    <w:rsid w:val="00C9768D"/>
    <w:rsid w:val="00CA258C"/>
    <w:rsid w:val="00CA3998"/>
    <w:rsid w:val="00CA4078"/>
    <w:rsid w:val="00CB3DBF"/>
    <w:rsid w:val="00CB4B0C"/>
    <w:rsid w:val="00CB5355"/>
    <w:rsid w:val="00CB73B1"/>
    <w:rsid w:val="00CD0C15"/>
    <w:rsid w:val="00CD5D59"/>
    <w:rsid w:val="00CD71E9"/>
    <w:rsid w:val="00CE0165"/>
    <w:rsid w:val="00CE04E8"/>
    <w:rsid w:val="00CE070D"/>
    <w:rsid w:val="00CE0C94"/>
    <w:rsid w:val="00CE0D60"/>
    <w:rsid w:val="00CE2581"/>
    <w:rsid w:val="00CE5AA5"/>
    <w:rsid w:val="00CE786C"/>
    <w:rsid w:val="00CF29A8"/>
    <w:rsid w:val="00CF2DB6"/>
    <w:rsid w:val="00CF4898"/>
    <w:rsid w:val="00D031B5"/>
    <w:rsid w:val="00D05719"/>
    <w:rsid w:val="00D12BBF"/>
    <w:rsid w:val="00D15B88"/>
    <w:rsid w:val="00D22C5D"/>
    <w:rsid w:val="00D23015"/>
    <w:rsid w:val="00D3582C"/>
    <w:rsid w:val="00D37228"/>
    <w:rsid w:val="00D42CFB"/>
    <w:rsid w:val="00D42FC6"/>
    <w:rsid w:val="00D4330B"/>
    <w:rsid w:val="00D45F40"/>
    <w:rsid w:val="00D46213"/>
    <w:rsid w:val="00D46BB4"/>
    <w:rsid w:val="00D574C7"/>
    <w:rsid w:val="00D60D7B"/>
    <w:rsid w:val="00D656BB"/>
    <w:rsid w:val="00D67386"/>
    <w:rsid w:val="00D74C6C"/>
    <w:rsid w:val="00D779F6"/>
    <w:rsid w:val="00D81546"/>
    <w:rsid w:val="00D8759E"/>
    <w:rsid w:val="00D87993"/>
    <w:rsid w:val="00D90602"/>
    <w:rsid w:val="00D929A6"/>
    <w:rsid w:val="00D93DAD"/>
    <w:rsid w:val="00D97403"/>
    <w:rsid w:val="00DA594D"/>
    <w:rsid w:val="00DA7F5E"/>
    <w:rsid w:val="00DB7737"/>
    <w:rsid w:val="00DC10C6"/>
    <w:rsid w:val="00DC71E2"/>
    <w:rsid w:val="00DC7B83"/>
    <w:rsid w:val="00DD4FAD"/>
    <w:rsid w:val="00DD51A3"/>
    <w:rsid w:val="00DE58CF"/>
    <w:rsid w:val="00E14426"/>
    <w:rsid w:val="00E178F8"/>
    <w:rsid w:val="00E249E9"/>
    <w:rsid w:val="00E32AD9"/>
    <w:rsid w:val="00E40C4A"/>
    <w:rsid w:val="00E420FC"/>
    <w:rsid w:val="00E44055"/>
    <w:rsid w:val="00E53715"/>
    <w:rsid w:val="00E633B0"/>
    <w:rsid w:val="00E7005D"/>
    <w:rsid w:val="00E703FF"/>
    <w:rsid w:val="00E70C37"/>
    <w:rsid w:val="00E76AAF"/>
    <w:rsid w:val="00E915CA"/>
    <w:rsid w:val="00E9524C"/>
    <w:rsid w:val="00EA054C"/>
    <w:rsid w:val="00EA6F43"/>
    <w:rsid w:val="00EB1F08"/>
    <w:rsid w:val="00EB2C6C"/>
    <w:rsid w:val="00EB30AC"/>
    <w:rsid w:val="00EB6AF9"/>
    <w:rsid w:val="00EC171F"/>
    <w:rsid w:val="00EC2CFD"/>
    <w:rsid w:val="00EC41EE"/>
    <w:rsid w:val="00EC724E"/>
    <w:rsid w:val="00ED5824"/>
    <w:rsid w:val="00ED7FCD"/>
    <w:rsid w:val="00EE6FEC"/>
    <w:rsid w:val="00EF00C7"/>
    <w:rsid w:val="00EF1440"/>
    <w:rsid w:val="00EF1CF3"/>
    <w:rsid w:val="00EF2318"/>
    <w:rsid w:val="00EF53F1"/>
    <w:rsid w:val="00EF6684"/>
    <w:rsid w:val="00F00B91"/>
    <w:rsid w:val="00F020AD"/>
    <w:rsid w:val="00F035B9"/>
    <w:rsid w:val="00F050B5"/>
    <w:rsid w:val="00F07ACB"/>
    <w:rsid w:val="00F1197A"/>
    <w:rsid w:val="00F11B09"/>
    <w:rsid w:val="00F1465E"/>
    <w:rsid w:val="00F15D43"/>
    <w:rsid w:val="00F15DBF"/>
    <w:rsid w:val="00F22E55"/>
    <w:rsid w:val="00F31852"/>
    <w:rsid w:val="00F31F00"/>
    <w:rsid w:val="00F41AB5"/>
    <w:rsid w:val="00F43DAA"/>
    <w:rsid w:val="00F50D73"/>
    <w:rsid w:val="00F54A53"/>
    <w:rsid w:val="00F57103"/>
    <w:rsid w:val="00F60302"/>
    <w:rsid w:val="00F63A63"/>
    <w:rsid w:val="00F700C1"/>
    <w:rsid w:val="00F80E0F"/>
    <w:rsid w:val="00F80FD4"/>
    <w:rsid w:val="00FA1C62"/>
    <w:rsid w:val="00FA1E7E"/>
    <w:rsid w:val="00FA49CA"/>
    <w:rsid w:val="00FA4ED7"/>
    <w:rsid w:val="00FA56B4"/>
    <w:rsid w:val="00FA7C7A"/>
    <w:rsid w:val="00FB050E"/>
    <w:rsid w:val="00FC00BB"/>
    <w:rsid w:val="00FD038F"/>
    <w:rsid w:val="00FD1EC8"/>
    <w:rsid w:val="00FD31B4"/>
    <w:rsid w:val="00FD5546"/>
    <w:rsid w:val="00FD73D6"/>
    <w:rsid w:val="00FE5722"/>
    <w:rsid w:val="00FF16C0"/>
    <w:rsid w:val="00FF203E"/>
    <w:rsid w:val="00FF2FF8"/>
    <w:rsid w:val="00FF43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51D8"/>
    <w:rPr>
      <w:sz w:val="24"/>
      <w:szCs w:val="24"/>
      <w:lang w:val="es-ES" w:eastAsia="es-ES"/>
    </w:rPr>
  </w:style>
  <w:style w:type="paragraph" w:styleId="Ttulo1">
    <w:name w:val="heading 1"/>
    <w:basedOn w:val="Normal"/>
    <w:next w:val="Normal"/>
    <w:link w:val="Ttulo1Car"/>
    <w:uiPriority w:val="99"/>
    <w:qFormat/>
    <w:rsid w:val="0082467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2467D"/>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82467D"/>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82467D"/>
    <w:pPr>
      <w:keepNext/>
      <w:spacing w:before="240" w:after="60"/>
      <w:outlineLvl w:val="3"/>
    </w:pPr>
    <w:rPr>
      <w:b/>
      <w:bCs/>
      <w:sz w:val="28"/>
      <w:szCs w:val="28"/>
    </w:rPr>
  </w:style>
  <w:style w:type="paragraph" w:styleId="Ttulo5">
    <w:name w:val="heading 5"/>
    <w:basedOn w:val="Normal"/>
    <w:next w:val="Normal"/>
    <w:link w:val="Ttulo5Car"/>
    <w:uiPriority w:val="99"/>
    <w:qFormat/>
    <w:rsid w:val="0082467D"/>
    <w:pPr>
      <w:spacing w:before="240" w:after="60"/>
      <w:outlineLvl w:val="4"/>
    </w:pPr>
    <w:rPr>
      <w:b/>
      <w:bCs/>
      <w:i/>
      <w:iCs/>
      <w:sz w:val="26"/>
      <w:szCs w:val="26"/>
    </w:rPr>
  </w:style>
  <w:style w:type="paragraph" w:styleId="Ttulo6">
    <w:name w:val="heading 6"/>
    <w:basedOn w:val="Normal"/>
    <w:next w:val="Normal"/>
    <w:link w:val="Ttulo6Car"/>
    <w:uiPriority w:val="99"/>
    <w:qFormat/>
    <w:rsid w:val="0082467D"/>
    <w:pPr>
      <w:spacing w:before="240" w:after="60"/>
      <w:outlineLvl w:val="5"/>
    </w:pPr>
    <w:rPr>
      <w:b/>
      <w:bCs/>
      <w:sz w:val="22"/>
      <w:szCs w:val="22"/>
    </w:rPr>
  </w:style>
  <w:style w:type="paragraph" w:styleId="Ttulo7">
    <w:name w:val="heading 7"/>
    <w:basedOn w:val="Normal"/>
    <w:next w:val="Normal"/>
    <w:link w:val="Ttulo7Car"/>
    <w:uiPriority w:val="99"/>
    <w:qFormat/>
    <w:rsid w:val="0082467D"/>
    <w:pPr>
      <w:spacing w:before="240" w:after="60"/>
      <w:outlineLvl w:val="6"/>
    </w:pPr>
  </w:style>
  <w:style w:type="paragraph" w:styleId="Ttulo8">
    <w:name w:val="heading 8"/>
    <w:basedOn w:val="Normal"/>
    <w:next w:val="Normal"/>
    <w:link w:val="Ttulo8Car"/>
    <w:uiPriority w:val="99"/>
    <w:qFormat/>
    <w:rsid w:val="0082467D"/>
    <w:pPr>
      <w:spacing w:before="240" w:after="60"/>
      <w:outlineLvl w:val="7"/>
    </w:pPr>
    <w:rPr>
      <w:i/>
      <w:iCs/>
    </w:rPr>
  </w:style>
  <w:style w:type="paragraph" w:styleId="Ttulo9">
    <w:name w:val="heading 9"/>
    <w:basedOn w:val="Normal"/>
    <w:next w:val="Normal"/>
    <w:link w:val="Ttulo9Car"/>
    <w:uiPriority w:val="99"/>
    <w:qFormat/>
    <w:rsid w:val="0082467D"/>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TEXTO">
    <w:name w:val="CUERPO TEXTO"/>
    <w:rsid w:val="00D87993"/>
    <w:pPr>
      <w:widowControl w:val="0"/>
      <w:tabs>
        <w:tab w:val="center" w:pos="510"/>
        <w:tab w:val="left" w:pos="1134"/>
      </w:tabs>
      <w:autoSpaceDE w:val="0"/>
      <w:autoSpaceDN w:val="0"/>
      <w:adjustRightInd w:val="0"/>
      <w:spacing w:before="40" w:after="40" w:line="220" w:lineRule="atLeast"/>
      <w:ind w:firstLine="283"/>
      <w:jc w:val="both"/>
    </w:pPr>
    <w:rPr>
      <w:color w:val="000000"/>
      <w:lang w:val="es-ES" w:eastAsia="es-ES"/>
    </w:rPr>
  </w:style>
  <w:style w:type="paragraph" w:styleId="Textoindependiente">
    <w:name w:val="Body Text"/>
    <w:basedOn w:val="Normal"/>
    <w:link w:val="TextoindependienteCar"/>
    <w:uiPriority w:val="99"/>
    <w:rsid w:val="00E915CA"/>
    <w:pPr>
      <w:tabs>
        <w:tab w:val="left" w:pos="5954"/>
      </w:tabs>
      <w:jc w:val="center"/>
    </w:pPr>
    <w:rPr>
      <w:rFonts w:ascii="Arial" w:hAnsi="Arial"/>
      <w:sz w:val="22"/>
      <w:szCs w:val="20"/>
      <w:lang w:val="es-MX" w:eastAsia="es-CO"/>
    </w:rPr>
  </w:style>
  <w:style w:type="character" w:customStyle="1" w:styleId="sherreno">
    <w:name w:val="sherreno"/>
    <w:semiHidden/>
    <w:rsid w:val="00EC724E"/>
    <w:rPr>
      <w:rFonts w:ascii="Arial" w:hAnsi="Arial" w:cs="Arial"/>
      <w:color w:val="auto"/>
      <w:sz w:val="20"/>
      <w:szCs w:val="20"/>
    </w:rPr>
  </w:style>
  <w:style w:type="character" w:styleId="Textoennegrita">
    <w:name w:val="Strong"/>
    <w:qFormat/>
    <w:rsid w:val="003B3514"/>
    <w:rPr>
      <w:b/>
      <w:bCs/>
    </w:rPr>
  </w:style>
  <w:style w:type="paragraph" w:customStyle="1" w:styleId="Pa10">
    <w:name w:val="Pa10"/>
    <w:basedOn w:val="Normal"/>
    <w:next w:val="Normal"/>
    <w:rsid w:val="00777EDC"/>
    <w:pPr>
      <w:widowControl w:val="0"/>
      <w:autoSpaceDE w:val="0"/>
      <w:autoSpaceDN w:val="0"/>
      <w:adjustRightInd w:val="0"/>
      <w:spacing w:before="20" w:after="20" w:line="191" w:lineRule="atLeast"/>
    </w:pPr>
    <w:rPr>
      <w:rFonts w:eastAsia="Calibri"/>
    </w:rPr>
  </w:style>
  <w:style w:type="character" w:customStyle="1" w:styleId="A5">
    <w:name w:val="A5"/>
    <w:rsid w:val="00777EDC"/>
    <w:rPr>
      <w:color w:val="000000"/>
    </w:rPr>
  </w:style>
  <w:style w:type="character" w:customStyle="1" w:styleId="a50">
    <w:name w:val="a5"/>
    <w:basedOn w:val="Fuentedeprrafopredeter"/>
    <w:rsid w:val="00777EDC"/>
  </w:style>
  <w:style w:type="paragraph" w:styleId="Textodeglobo">
    <w:name w:val="Balloon Text"/>
    <w:basedOn w:val="Normal"/>
    <w:link w:val="TextodegloboCar"/>
    <w:uiPriority w:val="99"/>
    <w:semiHidden/>
    <w:rsid w:val="00BB746F"/>
    <w:rPr>
      <w:rFonts w:ascii="Tahoma" w:hAnsi="Tahoma" w:cs="Tahoma"/>
      <w:sz w:val="16"/>
      <w:szCs w:val="16"/>
    </w:rPr>
  </w:style>
  <w:style w:type="paragraph" w:styleId="Encabezado">
    <w:name w:val="header"/>
    <w:basedOn w:val="Normal"/>
    <w:link w:val="EncabezadoCar"/>
    <w:uiPriority w:val="99"/>
    <w:rsid w:val="00BF24F8"/>
    <w:pPr>
      <w:tabs>
        <w:tab w:val="center" w:pos="4419"/>
        <w:tab w:val="right" w:pos="8838"/>
      </w:tabs>
    </w:pPr>
  </w:style>
  <w:style w:type="character" w:customStyle="1" w:styleId="EncabezadoCar">
    <w:name w:val="Encabezado Car"/>
    <w:link w:val="Encabezado"/>
    <w:uiPriority w:val="99"/>
    <w:rsid w:val="00BF24F8"/>
    <w:rPr>
      <w:sz w:val="24"/>
      <w:szCs w:val="24"/>
      <w:lang w:val="es-ES" w:eastAsia="es-ES"/>
    </w:rPr>
  </w:style>
  <w:style w:type="paragraph" w:styleId="Piedepgina">
    <w:name w:val="footer"/>
    <w:basedOn w:val="Normal"/>
    <w:link w:val="PiedepginaCar"/>
    <w:uiPriority w:val="99"/>
    <w:rsid w:val="00BF24F8"/>
    <w:pPr>
      <w:tabs>
        <w:tab w:val="center" w:pos="4419"/>
        <w:tab w:val="right" w:pos="8838"/>
      </w:tabs>
    </w:pPr>
  </w:style>
  <w:style w:type="character" w:customStyle="1" w:styleId="PiedepginaCar">
    <w:name w:val="Pie de página Car"/>
    <w:link w:val="Piedepgina"/>
    <w:uiPriority w:val="99"/>
    <w:rsid w:val="00BF24F8"/>
    <w:rPr>
      <w:sz w:val="24"/>
      <w:szCs w:val="24"/>
      <w:lang w:val="es-ES" w:eastAsia="es-ES"/>
    </w:rPr>
  </w:style>
  <w:style w:type="paragraph" w:styleId="NormalWeb">
    <w:name w:val="Normal (Web)"/>
    <w:basedOn w:val="Normal"/>
    <w:uiPriority w:val="99"/>
    <w:rsid w:val="00073A06"/>
    <w:pPr>
      <w:spacing w:before="100" w:beforeAutospacing="1" w:after="100" w:afterAutospacing="1"/>
    </w:pPr>
  </w:style>
  <w:style w:type="paragraph" w:customStyle="1" w:styleId="default">
    <w:name w:val="default"/>
    <w:basedOn w:val="Normal"/>
    <w:rsid w:val="00073A06"/>
    <w:pPr>
      <w:autoSpaceDE w:val="0"/>
      <w:autoSpaceDN w:val="0"/>
    </w:pPr>
    <w:rPr>
      <w:rFonts w:ascii="Calibri" w:hAnsi="Calibri"/>
      <w:color w:val="000000"/>
    </w:rPr>
  </w:style>
  <w:style w:type="character" w:styleId="nfasis">
    <w:name w:val="Emphasis"/>
    <w:qFormat/>
    <w:rsid w:val="00073A06"/>
    <w:rPr>
      <w:b/>
      <w:bCs/>
      <w:i w:val="0"/>
      <w:iCs w:val="0"/>
    </w:rPr>
  </w:style>
  <w:style w:type="paragraph" w:styleId="Textocomentario">
    <w:name w:val="annotation text"/>
    <w:basedOn w:val="Normal"/>
    <w:link w:val="TextocomentarioCar"/>
    <w:uiPriority w:val="99"/>
    <w:rsid w:val="0082467D"/>
    <w:rPr>
      <w:sz w:val="20"/>
      <w:szCs w:val="20"/>
    </w:rPr>
  </w:style>
  <w:style w:type="paragraph" w:styleId="Asuntodelcomentario">
    <w:name w:val="annotation subject"/>
    <w:basedOn w:val="Textocomentario"/>
    <w:next w:val="Textocomentario"/>
    <w:link w:val="AsuntodelcomentarioCar"/>
    <w:uiPriority w:val="99"/>
    <w:rsid w:val="0082467D"/>
    <w:rPr>
      <w:b/>
      <w:bCs/>
    </w:rPr>
  </w:style>
  <w:style w:type="paragraph" w:styleId="Cierre">
    <w:name w:val="Closing"/>
    <w:basedOn w:val="Normal"/>
    <w:link w:val="CierreCar"/>
    <w:rsid w:val="0082467D"/>
    <w:pPr>
      <w:ind w:left="4252"/>
    </w:pPr>
  </w:style>
  <w:style w:type="paragraph" w:styleId="Continuarlista">
    <w:name w:val="List Continue"/>
    <w:basedOn w:val="Normal"/>
    <w:rsid w:val="0082467D"/>
    <w:pPr>
      <w:spacing w:after="120"/>
      <w:ind w:left="283"/>
    </w:pPr>
  </w:style>
  <w:style w:type="paragraph" w:styleId="Continuarlista2">
    <w:name w:val="List Continue 2"/>
    <w:basedOn w:val="Normal"/>
    <w:rsid w:val="0082467D"/>
    <w:pPr>
      <w:spacing w:after="120"/>
      <w:ind w:left="566"/>
    </w:pPr>
  </w:style>
  <w:style w:type="paragraph" w:styleId="Continuarlista3">
    <w:name w:val="List Continue 3"/>
    <w:basedOn w:val="Normal"/>
    <w:rsid w:val="0082467D"/>
    <w:pPr>
      <w:spacing w:after="120"/>
      <w:ind w:left="849"/>
    </w:pPr>
  </w:style>
  <w:style w:type="paragraph" w:styleId="Continuarlista4">
    <w:name w:val="List Continue 4"/>
    <w:basedOn w:val="Normal"/>
    <w:rsid w:val="0082467D"/>
    <w:pPr>
      <w:spacing w:after="120"/>
      <w:ind w:left="1132"/>
    </w:pPr>
  </w:style>
  <w:style w:type="paragraph" w:styleId="Continuarlista5">
    <w:name w:val="List Continue 5"/>
    <w:basedOn w:val="Normal"/>
    <w:rsid w:val="0082467D"/>
    <w:pPr>
      <w:spacing w:after="120"/>
      <w:ind w:left="1415"/>
    </w:pPr>
  </w:style>
  <w:style w:type="paragraph" w:styleId="DireccinHTML">
    <w:name w:val="HTML Address"/>
    <w:basedOn w:val="Normal"/>
    <w:link w:val="DireccinHTMLCar"/>
    <w:rsid w:val="0082467D"/>
    <w:rPr>
      <w:i/>
      <w:iCs/>
    </w:rPr>
  </w:style>
  <w:style w:type="paragraph" w:styleId="Direccinsobre">
    <w:name w:val="envelope address"/>
    <w:basedOn w:val="Normal"/>
    <w:rsid w:val="0082467D"/>
    <w:pPr>
      <w:framePr w:w="7920" w:h="1980" w:hRule="exact" w:hSpace="141" w:wrap="auto" w:hAnchor="page" w:xAlign="center" w:yAlign="bottom"/>
      <w:ind w:left="2880"/>
    </w:pPr>
    <w:rPr>
      <w:rFonts w:ascii="Arial" w:hAnsi="Arial" w:cs="Arial"/>
    </w:rPr>
  </w:style>
  <w:style w:type="paragraph" w:styleId="Encabezadodelista">
    <w:name w:val="toa heading"/>
    <w:basedOn w:val="Normal"/>
    <w:next w:val="Normal"/>
    <w:semiHidden/>
    <w:rsid w:val="0082467D"/>
    <w:pPr>
      <w:spacing w:before="120"/>
    </w:pPr>
    <w:rPr>
      <w:rFonts w:ascii="Arial" w:hAnsi="Arial" w:cs="Arial"/>
      <w:b/>
      <w:bCs/>
    </w:rPr>
  </w:style>
  <w:style w:type="paragraph" w:styleId="Encabezadodemensaje">
    <w:name w:val="Message Header"/>
    <w:basedOn w:val="Normal"/>
    <w:link w:val="EncabezadodemensajeCar"/>
    <w:rsid w:val="0082467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Encabezadodenota">
    <w:name w:val="Note Heading"/>
    <w:basedOn w:val="Normal"/>
    <w:next w:val="Normal"/>
    <w:link w:val="EncabezadodenotaCar"/>
    <w:rsid w:val="0082467D"/>
  </w:style>
  <w:style w:type="paragraph" w:styleId="Epgrafe">
    <w:name w:val="caption"/>
    <w:basedOn w:val="Normal"/>
    <w:next w:val="Normal"/>
    <w:qFormat/>
    <w:rsid w:val="0082467D"/>
    <w:rPr>
      <w:b/>
      <w:bCs/>
      <w:sz w:val="20"/>
      <w:szCs w:val="20"/>
    </w:rPr>
  </w:style>
  <w:style w:type="paragraph" w:styleId="Fecha">
    <w:name w:val="Date"/>
    <w:basedOn w:val="Normal"/>
    <w:next w:val="Normal"/>
    <w:link w:val="FechaCar"/>
    <w:rsid w:val="0082467D"/>
  </w:style>
  <w:style w:type="paragraph" w:styleId="Firma">
    <w:name w:val="Signature"/>
    <w:basedOn w:val="Normal"/>
    <w:link w:val="FirmaCar"/>
    <w:rsid w:val="0082467D"/>
    <w:pPr>
      <w:ind w:left="4252"/>
    </w:pPr>
  </w:style>
  <w:style w:type="paragraph" w:styleId="Firmadecorreoelectrnico">
    <w:name w:val="E-mail Signature"/>
    <w:basedOn w:val="Normal"/>
    <w:link w:val="FirmadecorreoelectrnicoCar"/>
    <w:rsid w:val="0082467D"/>
  </w:style>
  <w:style w:type="paragraph" w:styleId="HTMLconformatoprevio">
    <w:name w:val="HTML Preformatted"/>
    <w:basedOn w:val="Normal"/>
    <w:link w:val="HTMLconformatoprevioCar"/>
    <w:rsid w:val="0082467D"/>
    <w:rPr>
      <w:rFonts w:ascii="Courier New" w:hAnsi="Courier New" w:cs="Courier New"/>
      <w:sz w:val="20"/>
      <w:szCs w:val="20"/>
    </w:rPr>
  </w:style>
  <w:style w:type="paragraph" w:styleId="ndice1">
    <w:name w:val="index 1"/>
    <w:basedOn w:val="Normal"/>
    <w:next w:val="Normal"/>
    <w:autoRedefine/>
    <w:semiHidden/>
    <w:rsid w:val="0082467D"/>
    <w:pPr>
      <w:ind w:left="240" w:hanging="240"/>
    </w:pPr>
  </w:style>
  <w:style w:type="paragraph" w:styleId="ndice2">
    <w:name w:val="index 2"/>
    <w:basedOn w:val="Normal"/>
    <w:next w:val="Normal"/>
    <w:autoRedefine/>
    <w:semiHidden/>
    <w:rsid w:val="0082467D"/>
    <w:pPr>
      <w:ind w:left="480" w:hanging="240"/>
    </w:pPr>
  </w:style>
  <w:style w:type="paragraph" w:styleId="ndice3">
    <w:name w:val="index 3"/>
    <w:basedOn w:val="Normal"/>
    <w:next w:val="Normal"/>
    <w:autoRedefine/>
    <w:semiHidden/>
    <w:rsid w:val="0082467D"/>
    <w:pPr>
      <w:ind w:left="720" w:hanging="240"/>
    </w:pPr>
  </w:style>
  <w:style w:type="paragraph" w:styleId="ndice4">
    <w:name w:val="index 4"/>
    <w:basedOn w:val="Normal"/>
    <w:next w:val="Normal"/>
    <w:autoRedefine/>
    <w:semiHidden/>
    <w:rsid w:val="0082467D"/>
    <w:pPr>
      <w:ind w:left="960" w:hanging="240"/>
    </w:pPr>
  </w:style>
  <w:style w:type="paragraph" w:styleId="ndice5">
    <w:name w:val="index 5"/>
    <w:basedOn w:val="Normal"/>
    <w:next w:val="Normal"/>
    <w:autoRedefine/>
    <w:semiHidden/>
    <w:rsid w:val="0082467D"/>
    <w:pPr>
      <w:ind w:left="1200" w:hanging="240"/>
    </w:pPr>
  </w:style>
  <w:style w:type="paragraph" w:styleId="ndice6">
    <w:name w:val="index 6"/>
    <w:basedOn w:val="Normal"/>
    <w:next w:val="Normal"/>
    <w:autoRedefine/>
    <w:semiHidden/>
    <w:rsid w:val="0082467D"/>
    <w:pPr>
      <w:ind w:left="1440" w:hanging="240"/>
    </w:pPr>
  </w:style>
  <w:style w:type="paragraph" w:styleId="ndice7">
    <w:name w:val="index 7"/>
    <w:basedOn w:val="Normal"/>
    <w:next w:val="Normal"/>
    <w:autoRedefine/>
    <w:semiHidden/>
    <w:rsid w:val="0082467D"/>
    <w:pPr>
      <w:ind w:left="1680" w:hanging="240"/>
    </w:pPr>
  </w:style>
  <w:style w:type="paragraph" w:styleId="ndice8">
    <w:name w:val="index 8"/>
    <w:basedOn w:val="Normal"/>
    <w:next w:val="Normal"/>
    <w:autoRedefine/>
    <w:semiHidden/>
    <w:rsid w:val="0082467D"/>
    <w:pPr>
      <w:ind w:left="1920" w:hanging="240"/>
    </w:pPr>
  </w:style>
  <w:style w:type="paragraph" w:styleId="ndice9">
    <w:name w:val="index 9"/>
    <w:basedOn w:val="Normal"/>
    <w:next w:val="Normal"/>
    <w:autoRedefine/>
    <w:semiHidden/>
    <w:rsid w:val="0082467D"/>
    <w:pPr>
      <w:ind w:left="2160" w:hanging="240"/>
    </w:pPr>
  </w:style>
  <w:style w:type="paragraph" w:styleId="Lista">
    <w:name w:val="List"/>
    <w:basedOn w:val="Normal"/>
    <w:rsid w:val="0082467D"/>
    <w:pPr>
      <w:ind w:left="283" w:hanging="283"/>
    </w:pPr>
  </w:style>
  <w:style w:type="paragraph" w:styleId="Lista2">
    <w:name w:val="List 2"/>
    <w:basedOn w:val="Normal"/>
    <w:rsid w:val="0082467D"/>
    <w:pPr>
      <w:ind w:left="566" w:hanging="283"/>
    </w:pPr>
  </w:style>
  <w:style w:type="paragraph" w:styleId="Lista3">
    <w:name w:val="List 3"/>
    <w:basedOn w:val="Normal"/>
    <w:rsid w:val="0082467D"/>
    <w:pPr>
      <w:ind w:left="849" w:hanging="283"/>
    </w:pPr>
  </w:style>
  <w:style w:type="paragraph" w:styleId="Lista4">
    <w:name w:val="List 4"/>
    <w:basedOn w:val="Normal"/>
    <w:rsid w:val="0082467D"/>
    <w:pPr>
      <w:ind w:left="1132" w:hanging="283"/>
    </w:pPr>
  </w:style>
  <w:style w:type="paragraph" w:styleId="Lista5">
    <w:name w:val="List 5"/>
    <w:basedOn w:val="Normal"/>
    <w:rsid w:val="0082467D"/>
    <w:pPr>
      <w:ind w:left="1415" w:hanging="283"/>
    </w:pPr>
  </w:style>
  <w:style w:type="paragraph" w:styleId="Listaconnmeros">
    <w:name w:val="List Number"/>
    <w:basedOn w:val="Normal"/>
    <w:rsid w:val="0082467D"/>
    <w:pPr>
      <w:numPr>
        <w:numId w:val="2"/>
      </w:numPr>
    </w:pPr>
  </w:style>
  <w:style w:type="paragraph" w:styleId="Listaconnmeros2">
    <w:name w:val="List Number 2"/>
    <w:basedOn w:val="Normal"/>
    <w:rsid w:val="0082467D"/>
    <w:pPr>
      <w:numPr>
        <w:numId w:val="3"/>
      </w:numPr>
    </w:pPr>
  </w:style>
  <w:style w:type="paragraph" w:styleId="Listaconnmeros3">
    <w:name w:val="List Number 3"/>
    <w:basedOn w:val="Normal"/>
    <w:rsid w:val="0082467D"/>
    <w:pPr>
      <w:numPr>
        <w:numId w:val="4"/>
      </w:numPr>
    </w:pPr>
  </w:style>
  <w:style w:type="paragraph" w:styleId="Listaconnmeros4">
    <w:name w:val="List Number 4"/>
    <w:basedOn w:val="Normal"/>
    <w:rsid w:val="0082467D"/>
    <w:pPr>
      <w:numPr>
        <w:numId w:val="5"/>
      </w:numPr>
    </w:pPr>
  </w:style>
  <w:style w:type="paragraph" w:styleId="Listaconnmeros5">
    <w:name w:val="List Number 5"/>
    <w:basedOn w:val="Normal"/>
    <w:rsid w:val="0082467D"/>
    <w:pPr>
      <w:numPr>
        <w:numId w:val="6"/>
      </w:numPr>
    </w:pPr>
  </w:style>
  <w:style w:type="paragraph" w:styleId="Listaconvietas">
    <w:name w:val="List Bullet"/>
    <w:basedOn w:val="Normal"/>
    <w:rsid w:val="0082467D"/>
    <w:pPr>
      <w:numPr>
        <w:numId w:val="7"/>
      </w:numPr>
    </w:pPr>
  </w:style>
  <w:style w:type="paragraph" w:styleId="Listaconvietas2">
    <w:name w:val="List Bullet 2"/>
    <w:basedOn w:val="Normal"/>
    <w:rsid w:val="0082467D"/>
    <w:pPr>
      <w:numPr>
        <w:numId w:val="8"/>
      </w:numPr>
    </w:pPr>
  </w:style>
  <w:style w:type="paragraph" w:styleId="Listaconvietas3">
    <w:name w:val="List Bullet 3"/>
    <w:basedOn w:val="Normal"/>
    <w:rsid w:val="0082467D"/>
    <w:pPr>
      <w:numPr>
        <w:numId w:val="9"/>
      </w:numPr>
    </w:pPr>
  </w:style>
  <w:style w:type="paragraph" w:styleId="Listaconvietas4">
    <w:name w:val="List Bullet 4"/>
    <w:basedOn w:val="Normal"/>
    <w:rsid w:val="0082467D"/>
    <w:pPr>
      <w:numPr>
        <w:numId w:val="10"/>
      </w:numPr>
    </w:pPr>
  </w:style>
  <w:style w:type="paragraph" w:styleId="Listaconvietas5">
    <w:name w:val="List Bullet 5"/>
    <w:basedOn w:val="Normal"/>
    <w:rsid w:val="0082467D"/>
    <w:pPr>
      <w:numPr>
        <w:numId w:val="11"/>
      </w:numPr>
    </w:pPr>
  </w:style>
  <w:style w:type="paragraph" w:styleId="Mapadeldocumento">
    <w:name w:val="Document Map"/>
    <w:basedOn w:val="Normal"/>
    <w:link w:val="MapadeldocumentoCar"/>
    <w:semiHidden/>
    <w:rsid w:val="0082467D"/>
    <w:pPr>
      <w:shd w:val="clear" w:color="auto" w:fill="000080"/>
    </w:pPr>
    <w:rPr>
      <w:rFonts w:ascii="Tahoma" w:hAnsi="Tahoma" w:cs="Tahoma"/>
      <w:sz w:val="20"/>
      <w:szCs w:val="20"/>
    </w:rPr>
  </w:style>
  <w:style w:type="paragraph" w:styleId="Remitedesobre">
    <w:name w:val="envelope return"/>
    <w:basedOn w:val="Normal"/>
    <w:rsid w:val="0082467D"/>
    <w:rPr>
      <w:rFonts w:ascii="Arial" w:hAnsi="Arial" w:cs="Arial"/>
      <w:sz w:val="20"/>
      <w:szCs w:val="20"/>
    </w:rPr>
  </w:style>
  <w:style w:type="paragraph" w:styleId="Saludo">
    <w:name w:val="Salutation"/>
    <w:basedOn w:val="Normal"/>
    <w:next w:val="Normal"/>
    <w:link w:val="SaludoCar"/>
    <w:rsid w:val="0082467D"/>
  </w:style>
  <w:style w:type="paragraph" w:styleId="Sangra2detindependiente">
    <w:name w:val="Body Text Indent 2"/>
    <w:basedOn w:val="Normal"/>
    <w:link w:val="Sangra2detindependienteCar"/>
    <w:rsid w:val="0082467D"/>
    <w:pPr>
      <w:spacing w:after="120" w:line="480" w:lineRule="auto"/>
      <w:ind w:left="283"/>
    </w:pPr>
  </w:style>
  <w:style w:type="paragraph" w:styleId="Sangra3detindependiente">
    <w:name w:val="Body Text Indent 3"/>
    <w:basedOn w:val="Normal"/>
    <w:link w:val="Sangra3detindependienteCar"/>
    <w:rsid w:val="0082467D"/>
    <w:pPr>
      <w:spacing w:after="120"/>
      <w:ind w:left="283"/>
    </w:pPr>
    <w:rPr>
      <w:sz w:val="16"/>
      <w:szCs w:val="16"/>
    </w:rPr>
  </w:style>
  <w:style w:type="paragraph" w:styleId="Sangradetextonormal">
    <w:name w:val="Body Text Indent"/>
    <w:basedOn w:val="Normal"/>
    <w:link w:val="SangradetextonormalCar"/>
    <w:rsid w:val="0082467D"/>
    <w:pPr>
      <w:spacing w:after="120"/>
      <w:ind w:left="283"/>
    </w:pPr>
  </w:style>
  <w:style w:type="paragraph" w:styleId="Sangranormal">
    <w:name w:val="Normal Indent"/>
    <w:basedOn w:val="Normal"/>
    <w:rsid w:val="0082467D"/>
    <w:pPr>
      <w:ind w:left="708"/>
    </w:pPr>
  </w:style>
  <w:style w:type="paragraph" w:styleId="Subttulo">
    <w:name w:val="Subtitle"/>
    <w:basedOn w:val="Normal"/>
    <w:link w:val="SubttuloCar"/>
    <w:qFormat/>
    <w:rsid w:val="0082467D"/>
    <w:pPr>
      <w:spacing w:after="60"/>
      <w:jc w:val="center"/>
      <w:outlineLvl w:val="1"/>
    </w:pPr>
    <w:rPr>
      <w:rFonts w:ascii="Arial" w:hAnsi="Arial" w:cs="Arial"/>
    </w:rPr>
  </w:style>
  <w:style w:type="paragraph" w:styleId="Tabladeilustraciones">
    <w:name w:val="table of figures"/>
    <w:basedOn w:val="Normal"/>
    <w:next w:val="Normal"/>
    <w:semiHidden/>
    <w:rsid w:val="0082467D"/>
  </w:style>
  <w:style w:type="paragraph" w:styleId="TDC1">
    <w:name w:val="toc 1"/>
    <w:basedOn w:val="Normal"/>
    <w:next w:val="Normal"/>
    <w:autoRedefine/>
    <w:uiPriority w:val="39"/>
    <w:rsid w:val="0082467D"/>
  </w:style>
  <w:style w:type="paragraph" w:styleId="TDC2">
    <w:name w:val="toc 2"/>
    <w:basedOn w:val="Normal"/>
    <w:next w:val="Normal"/>
    <w:autoRedefine/>
    <w:semiHidden/>
    <w:rsid w:val="0082467D"/>
    <w:pPr>
      <w:ind w:left="240"/>
    </w:pPr>
  </w:style>
  <w:style w:type="paragraph" w:styleId="TDC3">
    <w:name w:val="toc 3"/>
    <w:basedOn w:val="Normal"/>
    <w:next w:val="Normal"/>
    <w:autoRedefine/>
    <w:semiHidden/>
    <w:rsid w:val="0082467D"/>
    <w:pPr>
      <w:ind w:left="480"/>
    </w:pPr>
  </w:style>
  <w:style w:type="paragraph" w:styleId="TDC4">
    <w:name w:val="toc 4"/>
    <w:basedOn w:val="Normal"/>
    <w:next w:val="Normal"/>
    <w:autoRedefine/>
    <w:semiHidden/>
    <w:rsid w:val="0082467D"/>
    <w:pPr>
      <w:ind w:left="720"/>
    </w:pPr>
  </w:style>
  <w:style w:type="paragraph" w:styleId="TDC5">
    <w:name w:val="toc 5"/>
    <w:basedOn w:val="Normal"/>
    <w:next w:val="Normal"/>
    <w:autoRedefine/>
    <w:semiHidden/>
    <w:rsid w:val="0082467D"/>
    <w:pPr>
      <w:ind w:left="960"/>
    </w:pPr>
  </w:style>
  <w:style w:type="paragraph" w:styleId="TDC6">
    <w:name w:val="toc 6"/>
    <w:basedOn w:val="Normal"/>
    <w:next w:val="Normal"/>
    <w:autoRedefine/>
    <w:semiHidden/>
    <w:rsid w:val="0082467D"/>
    <w:pPr>
      <w:ind w:left="1200"/>
    </w:pPr>
  </w:style>
  <w:style w:type="paragraph" w:styleId="TDC7">
    <w:name w:val="toc 7"/>
    <w:basedOn w:val="Normal"/>
    <w:next w:val="Normal"/>
    <w:autoRedefine/>
    <w:semiHidden/>
    <w:rsid w:val="0082467D"/>
    <w:pPr>
      <w:ind w:left="1440"/>
    </w:pPr>
  </w:style>
  <w:style w:type="paragraph" w:styleId="TDC8">
    <w:name w:val="toc 8"/>
    <w:basedOn w:val="Normal"/>
    <w:next w:val="Normal"/>
    <w:autoRedefine/>
    <w:semiHidden/>
    <w:rsid w:val="0082467D"/>
    <w:pPr>
      <w:ind w:left="1680"/>
    </w:pPr>
  </w:style>
  <w:style w:type="paragraph" w:styleId="TDC9">
    <w:name w:val="toc 9"/>
    <w:basedOn w:val="Normal"/>
    <w:next w:val="Normal"/>
    <w:autoRedefine/>
    <w:semiHidden/>
    <w:rsid w:val="0082467D"/>
    <w:pPr>
      <w:ind w:left="1920"/>
    </w:pPr>
  </w:style>
  <w:style w:type="paragraph" w:styleId="Textoconsangra">
    <w:name w:val="table of authorities"/>
    <w:basedOn w:val="Normal"/>
    <w:next w:val="Normal"/>
    <w:semiHidden/>
    <w:rsid w:val="0082467D"/>
    <w:pPr>
      <w:ind w:left="240" w:hanging="240"/>
    </w:pPr>
  </w:style>
  <w:style w:type="paragraph" w:styleId="Textodebloque">
    <w:name w:val="Block Text"/>
    <w:basedOn w:val="Normal"/>
    <w:rsid w:val="0082467D"/>
    <w:pPr>
      <w:spacing w:after="120"/>
      <w:ind w:left="1440" w:right="1440"/>
    </w:pPr>
  </w:style>
  <w:style w:type="paragraph" w:styleId="Textoindependiente2">
    <w:name w:val="Body Text 2"/>
    <w:basedOn w:val="Normal"/>
    <w:link w:val="Textoindependiente2Car"/>
    <w:rsid w:val="0082467D"/>
    <w:pPr>
      <w:spacing w:after="120" w:line="480" w:lineRule="auto"/>
    </w:pPr>
  </w:style>
  <w:style w:type="paragraph" w:styleId="Textoindependiente3">
    <w:name w:val="Body Text 3"/>
    <w:basedOn w:val="Normal"/>
    <w:link w:val="Textoindependiente3Car"/>
    <w:rsid w:val="0082467D"/>
    <w:pPr>
      <w:spacing w:after="120"/>
    </w:pPr>
    <w:rPr>
      <w:sz w:val="16"/>
      <w:szCs w:val="16"/>
    </w:rPr>
  </w:style>
  <w:style w:type="paragraph" w:styleId="Textoindependienteprimerasangra">
    <w:name w:val="Body Text First Indent"/>
    <w:basedOn w:val="Textoindependiente"/>
    <w:link w:val="TextoindependienteprimerasangraCar"/>
    <w:rsid w:val="0082467D"/>
    <w:pPr>
      <w:tabs>
        <w:tab w:val="clear" w:pos="5954"/>
      </w:tabs>
      <w:spacing w:after="120"/>
      <w:ind w:firstLine="210"/>
      <w:jc w:val="left"/>
    </w:pPr>
    <w:rPr>
      <w:rFonts w:ascii="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82467D"/>
    <w:pPr>
      <w:ind w:firstLine="210"/>
    </w:pPr>
  </w:style>
  <w:style w:type="paragraph" w:styleId="Textomacro">
    <w:name w:val="macro"/>
    <w:link w:val="TextomacroCar"/>
    <w:semiHidden/>
    <w:rsid w:val="008246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styleId="Textonotaalfinal">
    <w:name w:val="endnote text"/>
    <w:basedOn w:val="Normal"/>
    <w:link w:val="TextonotaalfinalCar"/>
    <w:semiHidden/>
    <w:rsid w:val="0082467D"/>
    <w:rPr>
      <w:sz w:val="20"/>
      <w:szCs w:val="20"/>
    </w:rPr>
  </w:style>
  <w:style w:type="paragraph" w:styleId="Textonotapie">
    <w:name w:val="footnote text"/>
    <w:aliases w:val="fn,footnote text,Footnotes,Footnote ak,Texto nota pie Car1,Texto nota pie Car Car,Texto nota pie Car1 Car Car,fn Car Car Car,Texto nota pie Car Car Car Car,footnote text Car Car Car,Footnotes Car Car Car,Footnote ak Car Car Car,footnote t"/>
    <w:basedOn w:val="Normal"/>
    <w:link w:val="TextonotapieCar"/>
    <w:uiPriority w:val="99"/>
    <w:rsid w:val="0082467D"/>
    <w:rPr>
      <w:sz w:val="20"/>
      <w:szCs w:val="20"/>
    </w:rPr>
  </w:style>
  <w:style w:type="paragraph" w:styleId="Textosinformato">
    <w:name w:val="Plain Text"/>
    <w:basedOn w:val="Normal"/>
    <w:link w:val="TextosinformatoCar"/>
    <w:uiPriority w:val="99"/>
    <w:rsid w:val="0082467D"/>
    <w:rPr>
      <w:rFonts w:ascii="Courier New" w:hAnsi="Courier New" w:cs="Courier New"/>
      <w:sz w:val="20"/>
      <w:szCs w:val="20"/>
    </w:rPr>
  </w:style>
  <w:style w:type="paragraph" w:styleId="Ttulo">
    <w:name w:val="Title"/>
    <w:basedOn w:val="Normal"/>
    <w:link w:val="TtuloCar"/>
    <w:qFormat/>
    <w:rsid w:val="0082467D"/>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82467D"/>
    <w:rPr>
      <w:rFonts w:ascii="Arial" w:hAnsi="Arial" w:cs="Arial"/>
      <w:b/>
      <w:bCs/>
    </w:rPr>
  </w:style>
  <w:style w:type="paragraph" w:customStyle="1" w:styleId="EmptyLayoutCell">
    <w:name w:val="EmptyLayoutCell"/>
    <w:basedOn w:val="Normal"/>
    <w:rsid w:val="00A507CD"/>
    <w:rPr>
      <w:sz w:val="2"/>
      <w:szCs w:val="20"/>
      <w:lang w:val="en-US" w:eastAsia="en-US"/>
    </w:rPr>
  </w:style>
  <w:style w:type="table" w:styleId="Tablaconcuadrcula">
    <w:name w:val="Table Grid"/>
    <w:basedOn w:val="Tablanormal"/>
    <w:uiPriority w:val="99"/>
    <w:rsid w:val="00902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E7A90"/>
    <w:pPr>
      <w:spacing w:after="200" w:line="276" w:lineRule="auto"/>
      <w:ind w:left="720"/>
      <w:contextualSpacing/>
    </w:pPr>
    <w:rPr>
      <w:rFonts w:ascii="Calibri" w:eastAsia="Calibri" w:hAnsi="Calibri"/>
      <w:sz w:val="22"/>
      <w:szCs w:val="22"/>
      <w:lang w:eastAsia="en-US"/>
    </w:rPr>
  </w:style>
  <w:style w:type="character" w:customStyle="1" w:styleId="TextosinformatoCar">
    <w:name w:val="Texto sin formato Car"/>
    <w:link w:val="Textosinformato"/>
    <w:uiPriority w:val="99"/>
    <w:rsid w:val="00E9524C"/>
    <w:rPr>
      <w:rFonts w:ascii="Courier New" w:hAnsi="Courier New" w:cs="Courier New"/>
      <w:lang w:val="es-ES" w:eastAsia="es-ES"/>
    </w:rPr>
  </w:style>
  <w:style w:type="character" w:styleId="Hipervnculo">
    <w:name w:val="Hyperlink"/>
    <w:uiPriority w:val="99"/>
    <w:rsid w:val="00E9524C"/>
    <w:rPr>
      <w:color w:val="0000FF"/>
      <w:u w:val="single"/>
    </w:rPr>
  </w:style>
  <w:style w:type="character" w:customStyle="1" w:styleId="Ttulo1Car">
    <w:name w:val="Título 1 Car"/>
    <w:link w:val="Ttulo1"/>
    <w:uiPriority w:val="99"/>
    <w:rsid w:val="00E9524C"/>
    <w:rPr>
      <w:rFonts w:ascii="Arial" w:hAnsi="Arial" w:cs="Arial"/>
      <w:b/>
      <w:bCs/>
      <w:kern w:val="32"/>
      <w:sz w:val="32"/>
      <w:szCs w:val="32"/>
      <w:lang w:val="es-ES" w:eastAsia="es-ES"/>
    </w:rPr>
  </w:style>
  <w:style w:type="character" w:customStyle="1" w:styleId="Ttulo2Car">
    <w:name w:val="Título 2 Car"/>
    <w:link w:val="Ttulo2"/>
    <w:uiPriority w:val="99"/>
    <w:rsid w:val="00E9524C"/>
    <w:rPr>
      <w:rFonts w:ascii="Arial" w:hAnsi="Arial" w:cs="Arial"/>
      <w:b/>
      <w:bCs/>
      <w:i/>
      <w:iCs/>
      <w:sz w:val="28"/>
      <w:szCs w:val="28"/>
      <w:lang w:val="es-ES" w:eastAsia="es-ES"/>
    </w:rPr>
  </w:style>
  <w:style w:type="character" w:customStyle="1" w:styleId="Ttulo3Car">
    <w:name w:val="Título 3 Car"/>
    <w:link w:val="Ttulo3"/>
    <w:uiPriority w:val="99"/>
    <w:rsid w:val="00E9524C"/>
    <w:rPr>
      <w:rFonts w:ascii="Arial" w:hAnsi="Arial" w:cs="Arial"/>
      <w:b/>
      <w:bCs/>
      <w:sz w:val="26"/>
      <w:szCs w:val="26"/>
      <w:lang w:val="es-ES" w:eastAsia="es-ES"/>
    </w:rPr>
  </w:style>
  <w:style w:type="character" w:customStyle="1" w:styleId="Ttulo4Car">
    <w:name w:val="Título 4 Car"/>
    <w:link w:val="Ttulo4"/>
    <w:uiPriority w:val="99"/>
    <w:rsid w:val="00E9524C"/>
    <w:rPr>
      <w:b/>
      <w:bCs/>
      <w:sz w:val="28"/>
      <w:szCs w:val="28"/>
      <w:lang w:val="es-ES" w:eastAsia="es-ES"/>
    </w:rPr>
  </w:style>
  <w:style w:type="character" w:customStyle="1" w:styleId="Ttulo5Car">
    <w:name w:val="Título 5 Car"/>
    <w:link w:val="Ttulo5"/>
    <w:uiPriority w:val="99"/>
    <w:rsid w:val="00E9524C"/>
    <w:rPr>
      <w:b/>
      <w:bCs/>
      <w:i/>
      <w:iCs/>
      <w:sz w:val="26"/>
      <w:szCs w:val="26"/>
      <w:lang w:val="es-ES" w:eastAsia="es-ES"/>
    </w:rPr>
  </w:style>
  <w:style w:type="character" w:customStyle="1" w:styleId="Ttulo6Car">
    <w:name w:val="Título 6 Car"/>
    <w:link w:val="Ttulo6"/>
    <w:uiPriority w:val="99"/>
    <w:rsid w:val="00E9524C"/>
    <w:rPr>
      <w:b/>
      <w:bCs/>
      <w:sz w:val="22"/>
      <w:szCs w:val="22"/>
      <w:lang w:val="es-ES" w:eastAsia="es-ES"/>
    </w:rPr>
  </w:style>
  <w:style w:type="character" w:customStyle="1" w:styleId="Ttulo7Car">
    <w:name w:val="Título 7 Car"/>
    <w:link w:val="Ttulo7"/>
    <w:uiPriority w:val="99"/>
    <w:rsid w:val="00E9524C"/>
    <w:rPr>
      <w:sz w:val="24"/>
      <w:szCs w:val="24"/>
      <w:lang w:val="es-ES" w:eastAsia="es-ES"/>
    </w:rPr>
  </w:style>
  <w:style w:type="character" w:customStyle="1" w:styleId="Ttulo8Car">
    <w:name w:val="Título 8 Car"/>
    <w:link w:val="Ttulo8"/>
    <w:uiPriority w:val="99"/>
    <w:rsid w:val="00E9524C"/>
    <w:rPr>
      <w:i/>
      <w:iCs/>
      <w:sz w:val="24"/>
      <w:szCs w:val="24"/>
      <w:lang w:val="es-ES" w:eastAsia="es-ES"/>
    </w:rPr>
  </w:style>
  <w:style w:type="character" w:customStyle="1" w:styleId="Ttulo9Car">
    <w:name w:val="Título 9 Car"/>
    <w:link w:val="Ttulo9"/>
    <w:uiPriority w:val="99"/>
    <w:rsid w:val="00E9524C"/>
    <w:rPr>
      <w:rFonts w:ascii="Arial" w:hAnsi="Arial" w:cs="Arial"/>
      <w:sz w:val="22"/>
      <w:szCs w:val="22"/>
      <w:lang w:val="es-ES" w:eastAsia="es-ES"/>
    </w:rPr>
  </w:style>
  <w:style w:type="character" w:customStyle="1" w:styleId="TextoindependienteCar">
    <w:name w:val="Texto independiente Car"/>
    <w:link w:val="Textoindependiente"/>
    <w:uiPriority w:val="99"/>
    <w:rsid w:val="00E9524C"/>
    <w:rPr>
      <w:rFonts w:ascii="Arial" w:hAnsi="Arial"/>
      <w:sz w:val="22"/>
      <w:lang w:val="es-MX"/>
    </w:rPr>
  </w:style>
  <w:style w:type="character" w:customStyle="1" w:styleId="TextodegloboCar">
    <w:name w:val="Texto de globo Car"/>
    <w:link w:val="Textodeglobo"/>
    <w:uiPriority w:val="99"/>
    <w:semiHidden/>
    <w:rsid w:val="00E9524C"/>
    <w:rPr>
      <w:rFonts w:ascii="Tahoma" w:hAnsi="Tahoma" w:cs="Tahoma"/>
      <w:sz w:val="16"/>
      <w:szCs w:val="16"/>
      <w:lang w:val="es-ES" w:eastAsia="es-ES"/>
    </w:rPr>
  </w:style>
  <w:style w:type="character" w:customStyle="1" w:styleId="TextocomentarioCar">
    <w:name w:val="Texto comentario Car"/>
    <w:link w:val="Textocomentario"/>
    <w:uiPriority w:val="99"/>
    <w:rsid w:val="00E9524C"/>
    <w:rPr>
      <w:lang w:val="es-ES" w:eastAsia="es-ES"/>
    </w:rPr>
  </w:style>
  <w:style w:type="character" w:customStyle="1" w:styleId="AsuntodelcomentarioCar">
    <w:name w:val="Asunto del comentario Car"/>
    <w:link w:val="Asuntodelcomentario"/>
    <w:uiPriority w:val="99"/>
    <w:rsid w:val="00E9524C"/>
    <w:rPr>
      <w:b/>
      <w:bCs/>
      <w:lang w:val="es-ES" w:eastAsia="es-ES"/>
    </w:rPr>
  </w:style>
  <w:style w:type="character" w:customStyle="1" w:styleId="CierreCar">
    <w:name w:val="Cierre Car"/>
    <w:link w:val="Cierre"/>
    <w:rsid w:val="00E9524C"/>
    <w:rPr>
      <w:sz w:val="24"/>
      <w:szCs w:val="24"/>
      <w:lang w:val="es-ES" w:eastAsia="es-ES"/>
    </w:rPr>
  </w:style>
  <w:style w:type="character" w:customStyle="1" w:styleId="DireccinHTMLCar">
    <w:name w:val="Dirección HTML Car"/>
    <w:link w:val="DireccinHTML"/>
    <w:rsid w:val="00E9524C"/>
    <w:rPr>
      <w:i/>
      <w:iCs/>
      <w:sz w:val="24"/>
      <w:szCs w:val="24"/>
      <w:lang w:val="es-ES" w:eastAsia="es-ES"/>
    </w:rPr>
  </w:style>
  <w:style w:type="character" w:customStyle="1" w:styleId="EncabezadodemensajeCar">
    <w:name w:val="Encabezado de mensaje Car"/>
    <w:link w:val="Encabezadodemensaje"/>
    <w:rsid w:val="00E9524C"/>
    <w:rPr>
      <w:rFonts w:ascii="Arial" w:hAnsi="Arial" w:cs="Arial"/>
      <w:sz w:val="24"/>
      <w:szCs w:val="24"/>
      <w:shd w:val="pct20" w:color="auto" w:fill="auto"/>
      <w:lang w:val="es-ES" w:eastAsia="es-ES"/>
    </w:rPr>
  </w:style>
  <w:style w:type="character" w:customStyle="1" w:styleId="EncabezadodenotaCar">
    <w:name w:val="Encabezado de nota Car"/>
    <w:link w:val="Encabezadodenota"/>
    <w:rsid w:val="00E9524C"/>
    <w:rPr>
      <w:sz w:val="24"/>
      <w:szCs w:val="24"/>
      <w:lang w:val="es-ES" w:eastAsia="es-ES"/>
    </w:rPr>
  </w:style>
  <w:style w:type="character" w:customStyle="1" w:styleId="FechaCar">
    <w:name w:val="Fecha Car"/>
    <w:link w:val="Fecha"/>
    <w:rsid w:val="00E9524C"/>
    <w:rPr>
      <w:sz w:val="24"/>
      <w:szCs w:val="24"/>
      <w:lang w:val="es-ES" w:eastAsia="es-ES"/>
    </w:rPr>
  </w:style>
  <w:style w:type="character" w:customStyle="1" w:styleId="FirmaCar">
    <w:name w:val="Firma Car"/>
    <w:link w:val="Firma"/>
    <w:rsid w:val="00E9524C"/>
    <w:rPr>
      <w:sz w:val="24"/>
      <w:szCs w:val="24"/>
      <w:lang w:val="es-ES" w:eastAsia="es-ES"/>
    </w:rPr>
  </w:style>
  <w:style w:type="character" w:customStyle="1" w:styleId="FirmadecorreoelectrnicoCar">
    <w:name w:val="Firma de correo electrónico Car"/>
    <w:link w:val="Firmadecorreoelectrnico"/>
    <w:rsid w:val="00E9524C"/>
    <w:rPr>
      <w:sz w:val="24"/>
      <w:szCs w:val="24"/>
      <w:lang w:val="es-ES" w:eastAsia="es-ES"/>
    </w:rPr>
  </w:style>
  <w:style w:type="character" w:customStyle="1" w:styleId="HTMLconformatoprevioCar">
    <w:name w:val="HTML con formato previo Car"/>
    <w:link w:val="HTMLconformatoprevio"/>
    <w:rsid w:val="00E9524C"/>
    <w:rPr>
      <w:rFonts w:ascii="Courier New" w:hAnsi="Courier New" w:cs="Courier New"/>
      <w:lang w:val="es-ES" w:eastAsia="es-ES"/>
    </w:rPr>
  </w:style>
  <w:style w:type="character" w:customStyle="1" w:styleId="MapadeldocumentoCar">
    <w:name w:val="Mapa del documento Car"/>
    <w:link w:val="Mapadeldocumento"/>
    <w:semiHidden/>
    <w:rsid w:val="00E9524C"/>
    <w:rPr>
      <w:rFonts w:ascii="Tahoma" w:hAnsi="Tahoma" w:cs="Tahoma"/>
      <w:shd w:val="clear" w:color="auto" w:fill="000080"/>
      <w:lang w:val="es-ES" w:eastAsia="es-ES"/>
    </w:rPr>
  </w:style>
  <w:style w:type="character" w:customStyle="1" w:styleId="SaludoCar">
    <w:name w:val="Saludo Car"/>
    <w:link w:val="Saludo"/>
    <w:rsid w:val="00E9524C"/>
    <w:rPr>
      <w:sz w:val="24"/>
      <w:szCs w:val="24"/>
      <w:lang w:val="es-ES" w:eastAsia="es-ES"/>
    </w:rPr>
  </w:style>
  <w:style w:type="character" w:customStyle="1" w:styleId="Sangra2detindependienteCar">
    <w:name w:val="Sangría 2 de t. independiente Car"/>
    <w:link w:val="Sangra2detindependiente"/>
    <w:rsid w:val="00E9524C"/>
    <w:rPr>
      <w:sz w:val="24"/>
      <w:szCs w:val="24"/>
      <w:lang w:val="es-ES" w:eastAsia="es-ES"/>
    </w:rPr>
  </w:style>
  <w:style w:type="character" w:customStyle="1" w:styleId="Sangra3detindependienteCar">
    <w:name w:val="Sangría 3 de t. independiente Car"/>
    <w:link w:val="Sangra3detindependiente"/>
    <w:rsid w:val="00E9524C"/>
    <w:rPr>
      <w:sz w:val="16"/>
      <w:szCs w:val="16"/>
      <w:lang w:val="es-ES" w:eastAsia="es-ES"/>
    </w:rPr>
  </w:style>
  <w:style w:type="character" w:customStyle="1" w:styleId="SangradetextonormalCar">
    <w:name w:val="Sangría de texto normal Car"/>
    <w:link w:val="Sangradetextonormal"/>
    <w:rsid w:val="00E9524C"/>
    <w:rPr>
      <w:sz w:val="24"/>
      <w:szCs w:val="24"/>
      <w:lang w:val="es-ES" w:eastAsia="es-ES"/>
    </w:rPr>
  </w:style>
  <w:style w:type="character" w:customStyle="1" w:styleId="SubttuloCar">
    <w:name w:val="Subtítulo Car"/>
    <w:link w:val="Subttulo"/>
    <w:rsid w:val="00E9524C"/>
    <w:rPr>
      <w:rFonts w:ascii="Arial" w:hAnsi="Arial" w:cs="Arial"/>
      <w:sz w:val="24"/>
      <w:szCs w:val="24"/>
      <w:lang w:val="es-ES" w:eastAsia="es-ES"/>
    </w:rPr>
  </w:style>
  <w:style w:type="character" w:customStyle="1" w:styleId="Textoindependiente2Car">
    <w:name w:val="Texto independiente 2 Car"/>
    <w:link w:val="Textoindependiente2"/>
    <w:rsid w:val="00E9524C"/>
    <w:rPr>
      <w:sz w:val="24"/>
      <w:szCs w:val="24"/>
      <w:lang w:val="es-ES" w:eastAsia="es-ES"/>
    </w:rPr>
  </w:style>
  <w:style w:type="character" w:customStyle="1" w:styleId="Textoindependiente3Car">
    <w:name w:val="Texto independiente 3 Car"/>
    <w:link w:val="Textoindependiente3"/>
    <w:rsid w:val="00E9524C"/>
    <w:rPr>
      <w:sz w:val="16"/>
      <w:szCs w:val="16"/>
      <w:lang w:val="es-ES" w:eastAsia="es-ES"/>
    </w:rPr>
  </w:style>
  <w:style w:type="character" w:customStyle="1" w:styleId="TextoindependienteprimerasangraCar">
    <w:name w:val="Texto independiente primera sangría Car"/>
    <w:link w:val="Textoindependienteprimerasangra"/>
    <w:rsid w:val="00E9524C"/>
    <w:rPr>
      <w:sz w:val="24"/>
      <w:szCs w:val="24"/>
      <w:lang w:val="es-ES" w:eastAsia="es-ES"/>
    </w:rPr>
  </w:style>
  <w:style w:type="character" w:customStyle="1" w:styleId="Textoindependienteprimerasangra2Car">
    <w:name w:val="Texto independiente primera sangría 2 Car"/>
    <w:link w:val="Textoindependienteprimerasangra2"/>
    <w:rsid w:val="00E9524C"/>
    <w:rPr>
      <w:sz w:val="24"/>
      <w:szCs w:val="24"/>
      <w:lang w:val="es-ES" w:eastAsia="es-ES"/>
    </w:rPr>
  </w:style>
  <w:style w:type="character" w:customStyle="1" w:styleId="TextomacroCar">
    <w:name w:val="Texto macro Car"/>
    <w:link w:val="Textomacro"/>
    <w:semiHidden/>
    <w:rsid w:val="00E9524C"/>
    <w:rPr>
      <w:rFonts w:ascii="Courier New" w:hAnsi="Courier New" w:cs="Courier New"/>
      <w:lang w:val="es-ES" w:eastAsia="es-ES"/>
    </w:rPr>
  </w:style>
  <w:style w:type="character" w:customStyle="1" w:styleId="TextonotaalfinalCar">
    <w:name w:val="Texto nota al final Car"/>
    <w:link w:val="Textonotaalfinal"/>
    <w:semiHidden/>
    <w:rsid w:val="00E9524C"/>
    <w:rPr>
      <w:lang w:val="es-ES" w:eastAsia="es-ES"/>
    </w:rPr>
  </w:style>
  <w:style w:type="character" w:customStyle="1" w:styleId="TextonotapieCar">
    <w:name w:val="Texto nota pie Car"/>
    <w:aliases w:val="fn Car,footnote text Car,Footnotes Car,Footnote ak Car,Texto nota pie Car1 Car,Texto nota pie Car Car Car,Texto nota pie Car1 Car Car Car,fn Car Car Car Car,Texto nota pie Car Car Car Car Car,footnote text Car Car Car Car"/>
    <w:link w:val="Textonotapie"/>
    <w:uiPriority w:val="99"/>
    <w:rsid w:val="00E9524C"/>
    <w:rPr>
      <w:lang w:val="es-ES" w:eastAsia="es-ES"/>
    </w:rPr>
  </w:style>
  <w:style w:type="character" w:customStyle="1" w:styleId="TtuloCar">
    <w:name w:val="Título Car"/>
    <w:link w:val="Ttulo"/>
    <w:rsid w:val="00E9524C"/>
    <w:rPr>
      <w:rFonts w:ascii="Arial" w:hAnsi="Arial" w:cs="Arial"/>
      <w:b/>
      <w:bCs/>
      <w:kern w:val="28"/>
      <w:sz w:val="32"/>
      <w:szCs w:val="32"/>
      <w:lang w:val="es-ES" w:eastAsia="es-ES"/>
    </w:rPr>
  </w:style>
  <w:style w:type="paragraph" w:styleId="Sinespaciado">
    <w:name w:val="No Spacing"/>
    <w:uiPriority w:val="99"/>
    <w:qFormat/>
    <w:rsid w:val="00E9524C"/>
    <w:rPr>
      <w:rFonts w:ascii="Calibri" w:hAnsi="Calibri"/>
      <w:sz w:val="22"/>
      <w:szCs w:val="22"/>
    </w:rPr>
  </w:style>
  <w:style w:type="numbering" w:customStyle="1" w:styleId="Sinlista1">
    <w:name w:val="Sin lista1"/>
    <w:next w:val="Sinlista"/>
    <w:uiPriority w:val="99"/>
    <w:semiHidden/>
    <w:rsid w:val="00A9454E"/>
  </w:style>
  <w:style w:type="character" w:styleId="Nmerodepgina">
    <w:name w:val="page number"/>
    <w:basedOn w:val="Fuentedeprrafopredeter"/>
    <w:rsid w:val="00A9454E"/>
  </w:style>
  <w:style w:type="character" w:styleId="Refdenotaalpie">
    <w:name w:val="footnote reference"/>
    <w:aliases w:val="Ref,de nota al pie,Ref1,referencia nota al pie,Texto de nota al pie"/>
    <w:uiPriority w:val="99"/>
    <w:rsid w:val="00A9454E"/>
    <w:rPr>
      <w:vertAlign w:val="superscript"/>
    </w:rPr>
  </w:style>
  <w:style w:type="paragraph" w:customStyle="1" w:styleId="Textoindependiente21">
    <w:name w:val="Texto independiente 21"/>
    <w:basedOn w:val="Normal"/>
    <w:rsid w:val="00A9454E"/>
    <w:pPr>
      <w:jc w:val="both"/>
    </w:pPr>
    <w:rPr>
      <w:rFonts w:ascii="Arial" w:hAnsi="Arial"/>
      <w:b/>
      <w:szCs w:val="20"/>
      <w:lang w:val="es-MX"/>
    </w:rPr>
  </w:style>
  <w:style w:type="character" w:customStyle="1" w:styleId="textonavy">
    <w:name w:val="texto_navy"/>
    <w:uiPriority w:val="99"/>
    <w:rsid w:val="00A9454E"/>
    <w:rPr>
      <w:rFonts w:cs="Times New Roman"/>
    </w:rPr>
  </w:style>
  <w:style w:type="character" w:customStyle="1" w:styleId="apple-converted-space">
    <w:name w:val="apple-converted-space"/>
    <w:uiPriority w:val="99"/>
    <w:rsid w:val="00A9454E"/>
    <w:rPr>
      <w:rFonts w:cs="Times New Roman"/>
    </w:rPr>
  </w:style>
  <w:style w:type="character" w:customStyle="1" w:styleId="apple-style-span">
    <w:name w:val="apple-style-span"/>
    <w:uiPriority w:val="99"/>
    <w:rsid w:val="00A9454E"/>
    <w:rPr>
      <w:rFonts w:cs="Times New Roman"/>
    </w:rPr>
  </w:style>
  <w:style w:type="character" w:customStyle="1" w:styleId="CommentTextChar">
    <w:name w:val="Comment Text Char"/>
    <w:uiPriority w:val="99"/>
    <w:locked/>
    <w:rsid w:val="00A9454E"/>
    <w:rPr>
      <w:rFonts w:cs="Times New Roman"/>
      <w:sz w:val="20"/>
    </w:rPr>
  </w:style>
  <w:style w:type="paragraph" w:customStyle="1" w:styleId="Default0">
    <w:name w:val="Default"/>
    <w:rsid w:val="00A9454E"/>
    <w:pPr>
      <w:autoSpaceDE w:val="0"/>
      <w:autoSpaceDN w:val="0"/>
      <w:adjustRightInd w:val="0"/>
    </w:pPr>
    <w:rPr>
      <w:rFonts w:ascii="Arial" w:eastAsia="Calibri" w:hAnsi="Arial" w:cs="Arial"/>
      <w:color w:val="000000"/>
      <w:sz w:val="24"/>
      <w:szCs w:val="24"/>
      <w:lang w:val="en-AU" w:eastAsia="en-US"/>
    </w:rPr>
  </w:style>
  <w:style w:type="paragraph" w:customStyle="1" w:styleId="Prrafodelista1">
    <w:name w:val="Párrafo de lista1"/>
    <w:basedOn w:val="Normal"/>
    <w:uiPriority w:val="99"/>
    <w:rsid w:val="00A9454E"/>
    <w:pPr>
      <w:spacing w:after="200" w:line="276" w:lineRule="auto"/>
      <w:ind w:left="720"/>
      <w:contextualSpacing/>
    </w:pPr>
    <w:rPr>
      <w:rFonts w:ascii="Tahoma" w:hAnsi="Tahoma"/>
      <w:szCs w:val="22"/>
      <w:lang w:val="es-CO" w:eastAsia="en-US"/>
    </w:rPr>
  </w:style>
  <w:style w:type="paragraph" w:customStyle="1" w:styleId="Body1">
    <w:name w:val="Body 1"/>
    <w:uiPriority w:val="99"/>
    <w:rsid w:val="00A9454E"/>
    <w:pPr>
      <w:spacing w:after="200" w:line="276" w:lineRule="auto"/>
      <w:outlineLvl w:val="0"/>
    </w:pPr>
    <w:rPr>
      <w:rFonts w:ascii="Helvetica" w:eastAsia="Arial Unicode MS" w:hAnsi="Helvetica"/>
      <w:color w:val="000000"/>
      <w:sz w:val="24"/>
      <w:u w:color="000000"/>
      <w:lang w:val="es-ES" w:eastAsia="es-ES"/>
    </w:rPr>
  </w:style>
  <w:style w:type="character" w:styleId="Refdecomentario">
    <w:name w:val="annotation reference"/>
    <w:uiPriority w:val="99"/>
    <w:rsid w:val="00A9454E"/>
    <w:rPr>
      <w:rFonts w:cs="Times New Roman"/>
      <w:sz w:val="16"/>
      <w:szCs w:val="16"/>
    </w:rPr>
  </w:style>
  <w:style w:type="paragraph" w:styleId="Revisin">
    <w:name w:val="Revision"/>
    <w:hidden/>
    <w:uiPriority w:val="99"/>
    <w:rsid w:val="00A9454E"/>
    <w:rPr>
      <w:rFonts w:ascii="Tahoma" w:eastAsia="Calibri" w:hAnsi="Tahoma"/>
      <w:sz w:val="24"/>
      <w:szCs w:val="22"/>
      <w:lang w:val="en-US" w:eastAsia="en-US"/>
    </w:rPr>
  </w:style>
  <w:style w:type="paragraph" w:customStyle="1" w:styleId="Sinespaciado2">
    <w:name w:val="Sin espaciado2"/>
    <w:uiPriority w:val="99"/>
    <w:rsid w:val="00A9454E"/>
    <w:rPr>
      <w:rFonts w:ascii="Calibri" w:hAnsi="Calibri"/>
      <w:sz w:val="22"/>
      <w:szCs w:val="22"/>
      <w:lang w:val="es-ES" w:eastAsia="en-US"/>
    </w:rPr>
  </w:style>
  <w:style w:type="paragraph" w:customStyle="1" w:styleId="textocaja">
    <w:name w:val="textocaja"/>
    <w:basedOn w:val="Normal"/>
    <w:uiPriority w:val="99"/>
    <w:rsid w:val="00A9454E"/>
    <w:pPr>
      <w:spacing w:before="100" w:beforeAutospacing="1" w:after="100" w:afterAutospacing="1"/>
    </w:pPr>
    <w:rPr>
      <w:lang w:val="en-US" w:eastAsia="en-US"/>
    </w:rPr>
  </w:style>
  <w:style w:type="paragraph" w:customStyle="1" w:styleId="cuerpotexto0">
    <w:name w:val="cuerpotexto"/>
    <w:basedOn w:val="Normal"/>
    <w:uiPriority w:val="99"/>
    <w:rsid w:val="00A9454E"/>
    <w:pPr>
      <w:spacing w:before="100" w:beforeAutospacing="1" w:after="100" w:afterAutospacing="1"/>
    </w:pPr>
    <w:rPr>
      <w:lang w:val="en-US" w:eastAsia="en-US"/>
    </w:rPr>
  </w:style>
  <w:style w:type="character" w:customStyle="1" w:styleId="textored">
    <w:name w:val="texto_red"/>
    <w:uiPriority w:val="99"/>
    <w:rsid w:val="00A9454E"/>
    <w:rPr>
      <w:rFonts w:cs="Times New Roman"/>
    </w:rPr>
  </w:style>
  <w:style w:type="paragraph" w:customStyle="1" w:styleId="pa11">
    <w:name w:val="pa11"/>
    <w:basedOn w:val="Normal"/>
    <w:uiPriority w:val="99"/>
    <w:rsid w:val="00A9454E"/>
    <w:pPr>
      <w:spacing w:before="100" w:beforeAutospacing="1" w:after="100" w:afterAutospacing="1"/>
    </w:pPr>
    <w:rPr>
      <w:color w:val="663300"/>
    </w:rPr>
  </w:style>
  <w:style w:type="paragraph" w:customStyle="1" w:styleId="estilo1">
    <w:name w:val="estilo1"/>
    <w:basedOn w:val="Normal"/>
    <w:uiPriority w:val="99"/>
    <w:rsid w:val="00A9454E"/>
    <w:pPr>
      <w:spacing w:before="100" w:beforeAutospacing="1" w:after="100" w:afterAutospacing="1"/>
    </w:pPr>
  </w:style>
  <w:style w:type="character" w:customStyle="1" w:styleId="copcont1">
    <w:name w:val="copcont1"/>
    <w:uiPriority w:val="99"/>
    <w:rsid w:val="00A9454E"/>
    <w:rPr>
      <w:rFonts w:ascii="Verdana" w:hAnsi="Verdana"/>
      <w:color w:val="666666"/>
      <w:sz w:val="15"/>
    </w:rPr>
  </w:style>
  <w:style w:type="paragraph" w:customStyle="1" w:styleId="Prrafodelista2">
    <w:name w:val="Párrafo de lista2"/>
    <w:basedOn w:val="Normal"/>
    <w:uiPriority w:val="99"/>
    <w:rsid w:val="00A9454E"/>
    <w:pPr>
      <w:spacing w:after="200" w:line="276" w:lineRule="auto"/>
      <w:ind w:left="720"/>
      <w:contextualSpacing/>
    </w:pPr>
    <w:rPr>
      <w:rFonts w:ascii="Tahoma" w:eastAsia="Calibri" w:hAnsi="Tahoma"/>
      <w:szCs w:val="22"/>
      <w:lang w:val="en-US" w:eastAsia="en-US"/>
    </w:rPr>
  </w:style>
  <w:style w:type="paragraph" w:customStyle="1" w:styleId="ColorfulList-Accent11">
    <w:name w:val="Colorful List - Accent 11"/>
    <w:basedOn w:val="Normal"/>
    <w:uiPriority w:val="99"/>
    <w:rsid w:val="00A9454E"/>
    <w:pPr>
      <w:spacing w:after="200" w:line="276" w:lineRule="auto"/>
      <w:ind w:left="720"/>
      <w:contextualSpacing/>
    </w:pPr>
    <w:rPr>
      <w:rFonts w:ascii="Tahoma" w:eastAsia="Calibri" w:hAnsi="Tahoma"/>
      <w:szCs w:val="22"/>
      <w:lang w:val="en-US" w:eastAsia="en-US"/>
    </w:rPr>
  </w:style>
  <w:style w:type="paragraph" w:customStyle="1" w:styleId="NoSpacing1">
    <w:name w:val="No Spacing1"/>
    <w:uiPriority w:val="99"/>
    <w:rsid w:val="00A9454E"/>
    <w:rPr>
      <w:rFonts w:ascii="Calibri" w:eastAsia="Calibri" w:hAnsi="Calibri"/>
      <w:sz w:val="22"/>
      <w:szCs w:val="22"/>
      <w:lang w:val="es-ES" w:eastAsia="en-US"/>
    </w:rPr>
  </w:style>
  <w:style w:type="paragraph" w:customStyle="1" w:styleId="ColorfulShading-Accent11">
    <w:name w:val="Colorful Shading - Accent 11"/>
    <w:hidden/>
    <w:uiPriority w:val="99"/>
    <w:semiHidden/>
    <w:rsid w:val="00A9454E"/>
    <w:rPr>
      <w:rFonts w:ascii="Calibri" w:eastAsia="Calibri" w:hAnsi="Calibri"/>
      <w:sz w:val="22"/>
      <w:szCs w:val="22"/>
      <w:lang w:val="en-US" w:eastAsia="en-US"/>
    </w:rPr>
  </w:style>
  <w:style w:type="character" w:customStyle="1" w:styleId="FootnoteTextChar">
    <w:name w:val="Footnote Text Char"/>
    <w:aliases w:val="Footnote Text Char Char Char Char Char Char,Footnote Text Char Char Char Char Char1,Footnote reference Char,FA Fu Char,texto de nota al pie Char,Car Char,Car Car Char,Footnote Text Char Char Char Char1,ft Car Char,Car Car Car Car Char"/>
    <w:uiPriority w:val="99"/>
    <w:semiHidden/>
    <w:rsid w:val="00A9454E"/>
    <w:rPr>
      <w:rFonts w:ascii="Tahoma" w:hAnsi="Tahoma"/>
      <w:sz w:val="20"/>
      <w:szCs w:val="20"/>
    </w:rPr>
  </w:style>
  <w:style w:type="character" w:customStyle="1" w:styleId="FootnoteTextChar10">
    <w:name w:val="Footnote Text Char10"/>
    <w:aliases w:val="Footnote Text Char Char Char Char Char Char10,Footnote Text Char Char Char Char Char19,Footnote reference Char10,FA Fu Char10,texto de nota al pie Char10,Car Char10,Car Car Char10,Footnote Text Char Char Char Char19,ft Car Char10"/>
    <w:uiPriority w:val="99"/>
    <w:semiHidden/>
    <w:locked/>
    <w:rsid w:val="00A9454E"/>
    <w:rPr>
      <w:rFonts w:ascii="Tahoma" w:hAnsi="Tahoma" w:cs="Times New Roman"/>
      <w:sz w:val="20"/>
      <w:szCs w:val="20"/>
    </w:rPr>
  </w:style>
  <w:style w:type="character" w:customStyle="1" w:styleId="FootnoteTextChar9">
    <w:name w:val="Footnote Text Char9"/>
    <w:aliases w:val="Footnote Text Char Char Char Char Char Char9,Footnote Text Char Char Char Char Char18,Footnote reference Char9,FA Fu Char9,texto de nota al pie Char9,Car Char9,Car Car Char9,Footnote Text Char Char Char Char18,ft Car Char9"/>
    <w:uiPriority w:val="99"/>
    <w:semiHidden/>
    <w:rsid w:val="00A9454E"/>
    <w:rPr>
      <w:rFonts w:ascii="Tahoma" w:hAnsi="Tahoma" w:cs="Times New Roman"/>
      <w:sz w:val="20"/>
      <w:szCs w:val="20"/>
    </w:rPr>
  </w:style>
  <w:style w:type="character" w:customStyle="1" w:styleId="FootnoteTextChar8">
    <w:name w:val="Footnote Text Char8"/>
    <w:aliases w:val="Footnote Text Char Char Char Char Char Char8,Footnote Text Char Char Char Char Char17,Footnote reference Char8,FA Fu Char8,texto de nota al pie Char8,Car Char8,Car Car Char8,Footnote Text Char Char Char Char17,ft Car Char8"/>
    <w:uiPriority w:val="99"/>
    <w:semiHidden/>
    <w:locked/>
    <w:rsid w:val="00A9454E"/>
    <w:rPr>
      <w:rFonts w:ascii="Tahoma" w:hAnsi="Tahoma" w:cs="Times New Roman"/>
      <w:sz w:val="20"/>
      <w:szCs w:val="20"/>
    </w:rPr>
  </w:style>
  <w:style w:type="character" w:customStyle="1" w:styleId="FootnoteTextChar7">
    <w:name w:val="Footnote Text Char7"/>
    <w:aliases w:val="Footnote Text Char Char Char Char Char Char7,Footnote Text Char Char Char Char Char16,Footnote reference Char7,FA Fu Char7,texto de nota al pie Char7,Car Char7,Car Car Char7,Footnote Text Char Char Char Char16,ft Car Char7"/>
    <w:uiPriority w:val="99"/>
    <w:semiHidden/>
    <w:locked/>
    <w:rsid w:val="00A9454E"/>
    <w:rPr>
      <w:rFonts w:ascii="Tahoma" w:hAnsi="Tahoma" w:cs="Times New Roman"/>
      <w:sz w:val="20"/>
      <w:szCs w:val="20"/>
    </w:rPr>
  </w:style>
  <w:style w:type="character" w:customStyle="1" w:styleId="FootnoteTextChar6">
    <w:name w:val="Footnote Text Char6"/>
    <w:aliases w:val="Footnote Text Char Char Char Char Char Char6,Footnote Text Char Char Char Char Char15,Footnote reference Char6,FA Fu Char6,texto de nota al pie Char6,Car Char6,Car Car Char6,Footnote Text Char Char Char Char15,ft Car Char6"/>
    <w:uiPriority w:val="99"/>
    <w:semiHidden/>
    <w:locked/>
    <w:rsid w:val="00A9454E"/>
    <w:rPr>
      <w:rFonts w:ascii="Tahoma" w:hAnsi="Tahoma" w:cs="Times New Roman"/>
      <w:sz w:val="20"/>
      <w:szCs w:val="20"/>
    </w:rPr>
  </w:style>
  <w:style w:type="character" w:customStyle="1" w:styleId="FootnoteTextChar5">
    <w:name w:val="Footnote Text Char5"/>
    <w:aliases w:val="Footnote Text Char Char Char Char Char Char5,Footnote Text Char Char Char Char Char14,Footnote reference Char5,FA Fu Char5,texto de nota al pie Char5,Car Char5,Car Car Char5,Footnote Text Char Char Char Char14,ft Car Char5"/>
    <w:uiPriority w:val="99"/>
    <w:semiHidden/>
    <w:locked/>
    <w:rsid w:val="00A9454E"/>
    <w:rPr>
      <w:rFonts w:ascii="Tahoma" w:hAnsi="Tahoma" w:cs="Times New Roman"/>
      <w:sz w:val="20"/>
      <w:szCs w:val="20"/>
    </w:rPr>
  </w:style>
  <w:style w:type="character" w:customStyle="1" w:styleId="FootnoteTextChar4">
    <w:name w:val="Footnote Text Char4"/>
    <w:aliases w:val="Footnote Text Char Char Char Char Char Char4,Footnote Text Char Char Char Char Char13,Footnote reference Char4,FA Fu Char4,texto de nota al pie Char4,Car Char4,Car Car Char4,Footnote Text Char Char Char Char13,ft Car Char4"/>
    <w:uiPriority w:val="99"/>
    <w:semiHidden/>
    <w:locked/>
    <w:rsid w:val="00A9454E"/>
    <w:rPr>
      <w:rFonts w:ascii="Tahoma" w:hAnsi="Tahoma" w:cs="Times New Roman"/>
      <w:sz w:val="20"/>
      <w:szCs w:val="20"/>
    </w:rPr>
  </w:style>
  <w:style w:type="character" w:customStyle="1" w:styleId="FootnoteTextChar3">
    <w:name w:val="Footnote Text Char3"/>
    <w:aliases w:val="Footnote Text Char Char Char Char Char Char3,Footnote Text Char Char Char Char Char12,Footnote reference Char3,FA Fu Char3,texto de nota al pie Char3,Car Char3,Car Car Char3,Footnote Text Char Char Char Char12,ft Car Char3"/>
    <w:uiPriority w:val="99"/>
    <w:semiHidden/>
    <w:locked/>
    <w:rsid w:val="00A9454E"/>
    <w:rPr>
      <w:rFonts w:ascii="Tahoma" w:hAnsi="Tahoma" w:cs="Times New Roman"/>
      <w:sz w:val="20"/>
      <w:szCs w:val="20"/>
    </w:rPr>
  </w:style>
  <w:style w:type="character" w:customStyle="1" w:styleId="FootnoteTextChar2">
    <w:name w:val="Footnote Text Char2"/>
    <w:aliases w:val="Footnote Text Char Char Char Char Char Char2,Footnote Text Char Char Char Char Char11,Footnote reference Char2,FA Fu Char2,texto de nota al pie Char2,Car Char2,Car Car Char2,Footnote Text Char Char Char Char11,ft Car Char2"/>
    <w:uiPriority w:val="99"/>
    <w:semiHidden/>
    <w:locked/>
    <w:rsid w:val="00A9454E"/>
    <w:rPr>
      <w:rFonts w:ascii="Tahoma" w:hAnsi="Tahoma" w:cs="Times New Roman"/>
      <w:sz w:val="20"/>
      <w:szCs w:val="20"/>
    </w:rPr>
  </w:style>
  <w:style w:type="character" w:styleId="Hipervnculovisitado">
    <w:name w:val="FollowedHyperlink"/>
    <w:uiPriority w:val="99"/>
    <w:unhideWhenUsed/>
    <w:rsid w:val="00A9454E"/>
    <w:rPr>
      <w:color w:val="800080"/>
      <w:u w:val="single"/>
    </w:rPr>
  </w:style>
  <w:style w:type="paragraph" w:customStyle="1" w:styleId="xl65">
    <w:name w:val="xl65"/>
    <w:basedOn w:val="Normal"/>
    <w:rsid w:val="00A9454E"/>
    <w:pPr>
      <w:spacing w:before="100" w:beforeAutospacing="1" w:after="100" w:afterAutospacing="1"/>
    </w:pPr>
    <w:rPr>
      <w:rFonts w:ascii="Arial Narrow" w:hAnsi="Arial Narrow"/>
      <w:sz w:val="16"/>
      <w:szCs w:val="16"/>
      <w:lang w:val="es-CO" w:eastAsia="es-CO"/>
    </w:rPr>
  </w:style>
  <w:style w:type="paragraph" w:customStyle="1" w:styleId="xl66">
    <w:name w:val="xl66"/>
    <w:basedOn w:val="Normal"/>
    <w:rsid w:val="00A9454E"/>
    <w:pPr>
      <w:spacing w:before="100" w:beforeAutospacing="1" w:after="100" w:afterAutospacing="1"/>
    </w:pPr>
    <w:rPr>
      <w:rFonts w:ascii="Arial Narrow" w:hAnsi="Arial Narrow"/>
      <w:sz w:val="16"/>
      <w:szCs w:val="16"/>
      <w:lang w:val="es-CO" w:eastAsia="es-CO"/>
    </w:rPr>
  </w:style>
  <w:style w:type="paragraph" w:customStyle="1" w:styleId="xl67">
    <w:name w:val="xl67"/>
    <w:basedOn w:val="Normal"/>
    <w:rsid w:val="00A9454E"/>
    <w:pPr>
      <w:spacing w:before="100" w:beforeAutospacing="1" w:after="100" w:afterAutospacing="1"/>
      <w:jc w:val="center"/>
    </w:pPr>
    <w:rPr>
      <w:rFonts w:ascii="Arial Narrow" w:hAnsi="Arial Narrow"/>
      <w:sz w:val="16"/>
      <w:szCs w:val="16"/>
      <w:lang w:val="es-CO" w:eastAsia="es-CO"/>
    </w:rPr>
  </w:style>
  <w:style w:type="paragraph" w:customStyle="1" w:styleId="xl68">
    <w:name w:val="xl68"/>
    <w:basedOn w:val="Normal"/>
    <w:rsid w:val="00A9454E"/>
    <w:pPr>
      <w:spacing w:before="100" w:beforeAutospacing="1" w:after="100" w:afterAutospacing="1"/>
    </w:pPr>
    <w:rPr>
      <w:rFonts w:ascii="Arial Narrow" w:hAnsi="Arial Narrow"/>
      <w:b/>
      <w:bCs/>
      <w:sz w:val="16"/>
      <w:szCs w:val="16"/>
      <w:lang w:val="es-CO" w:eastAsia="es-CO"/>
    </w:rPr>
  </w:style>
  <w:style w:type="paragraph" w:customStyle="1" w:styleId="xl69">
    <w:name w:val="xl69"/>
    <w:basedOn w:val="Normal"/>
    <w:rsid w:val="00A9454E"/>
    <w:pPr>
      <w:shd w:val="clear" w:color="000000" w:fill="99CC00"/>
      <w:spacing w:before="100" w:beforeAutospacing="1" w:after="100" w:afterAutospacing="1"/>
      <w:jc w:val="center"/>
      <w:textAlignment w:val="center"/>
    </w:pPr>
    <w:rPr>
      <w:rFonts w:ascii="Arial Narrow" w:hAnsi="Arial Narrow"/>
      <w:b/>
      <w:bCs/>
      <w:i/>
      <w:iCs/>
      <w:sz w:val="16"/>
      <w:szCs w:val="16"/>
      <w:lang w:val="es-CO" w:eastAsia="es-CO"/>
    </w:rPr>
  </w:style>
  <w:style w:type="paragraph" w:customStyle="1" w:styleId="xl70">
    <w:name w:val="xl70"/>
    <w:basedOn w:val="Normal"/>
    <w:rsid w:val="00A9454E"/>
    <w:pPr>
      <w:shd w:val="clear" w:color="000000" w:fill="99CC00"/>
      <w:spacing w:before="100" w:beforeAutospacing="1" w:after="100" w:afterAutospacing="1"/>
      <w:textAlignment w:val="center"/>
    </w:pPr>
    <w:rPr>
      <w:rFonts w:ascii="Arial Narrow" w:hAnsi="Arial Narrow"/>
      <w:b/>
      <w:bCs/>
      <w:i/>
      <w:iCs/>
      <w:sz w:val="16"/>
      <w:szCs w:val="16"/>
      <w:lang w:val="es-CO" w:eastAsia="es-CO"/>
    </w:rPr>
  </w:style>
  <w:style w:type="paragraph" w:customStyle="1" w:styleId="xl71">
    <w:name w:val="xl71"/>
    <w:basedOn w:val="Normal"/>
    <w:rsid w:val="00A9454E"/>
    <w:pPr>
      <w:shd w:val="clear" w:color="000000" w:fill="99CC00"/>
      <w:spacing w:before="100" w:beforeAutospacing="1" w:after="100" w:afterAutospacing="1"/>
    </w:pPr>
    <w:rPr>
      <w:rFonts w:ascii="Arial Narrow" w:hAnsi="Arial Narrow"/>
      <w:b/>
      <w:bCs/>
      <w:i/>
      <w:iCs/>
      <w:sz w:val="16"/>
      <w:szCs w:val="16"/>
      <w:lang w:val="es-CO" w:eastAsia="es-CO"/>
    </w:rPr>
  </w:style>
  <w:style w:type="paragraph" w:customStyle="1" w:styleId="xl72">
    <w:name w:val="xl72"/>
    <w:basedOn w:val="Normal"/>
    <w:rsid w:val="00A9454E"/>
    <w:pPr>
      <w:spacing w:before="100" w:beforeAutospacing="1" w:after="100" w:afterAutospacing="1"/>
      <w:jc w:val="center"/>
      <w:textAlignment w:val="center"/>
    </w:pPr>
    <w:rPr>
      <w:rFonts w:ascii="Arial Narrow" w:hAnsi="Arial Narrow"/>
      <w:b/>
      <w:bCs/>
      <w:i/>
      <w:iCs/>
      <w:sz w:val="16"/>
      <w:szCs w:val="16"/>
      <w:lang w:val="es-CO" w:eastAsia="es-CO"/>
    </w:rPr>
  </w:style>
  <w:style w:type="paragraph" w:customStyle="1" w:styleId="xl73">
    <w:name w:val="xl73"/>
    <w:basedOn w:val="Normal"/>
    <w:rsid w:val="00A9454E"/>
    <w:pPr>
      <w:spacing w:before="100" w:beforeAutospacing="1" w:after="100" w:afterAutospacing="1"/>
      <w:textAlignment w:val="center"/>
    </w:pPr>
    <w:rPr>
      <w:rFonts w:ascii="Arial Narrow" w:hAnsi="Arial Narrow"/>
      <w:b/>
      <w:bCs/>
      <w:i/>
      <w:iCs/>
      <w:sz w:val="16"/>
      <w:szCs w:val="16"/>
      <w:lang w:val="es-CO" w:eastAsia="es-CO"/>
    </w:rPr>
  </w:style>
  <w:style w:type="paragraph" w:customStyle="1" w:styleId="xl74">
    <w:name w:val="xl74"/>
    <w:basedOn w:val="Normal"/>
    <w:rsid w:val="00A9454E"/>
    <w:pPr>
      <w:spacing w:before="100" w:beforeAutospacing="1" w:after="100" w:afterAutospacing="1"/>
    </w:pPr>
    <w:rPr>
      <w:rFonts w:ascii="Arial Narrow" w:hAnsi="Arial Narrow"/>
      <w:b/>
      <w:bCs/>
      <w:i/>
      <w:iCs/>
      <w:sz w:val="16"/>
      <w:szCs w:val="16"/>
      <w:lang w:val="es-CO" w:eastAsia="es-CO"/>
    </w:rPr>
  </w:style>
  <w:style w:type="paragraph" w:customStyle="1" w:styleId="xl75">
    <w:name w:val="xl75"/>
    <w:basedOn w:val="Normal"/>
    <w:rsid w:val="00A9454E"/>
    <w:pPr>
      <w:shd w:val="clear" w:color="000000" w:fill="CCFFFF"/>
      <w:spacing w:before="100" w:beforeAutospacing="1" w:after="100" w:afterAutospacing="1"/>
      <w:jc w:val="center"/>
      <w:textAlignment w:val="center"/>
    </w:pPr>
    <w:rPr>
      <w:rFonts w:ascii="Arial Narrow" w:hAnsi="Arial Narrow"/>
      <w:b/>
      <w:bCs/>
      <w:sz w:val="16"/>
      <w:szCs w:val="16"/>
      <w:lang w:val="es-CO" w:eastAsia="es-CO"/>
    </w:rPr>
  </w:style>
  <w:style w:type="paragraph" w:customStyle="1" w:styleId="xl76">
    <w:name w:val="xl76"/>
    <w:basedOn w:val="Normal"/>
    <w:rsid w:val="00A9454E"/>
    <w:pPr>
      <w:shd w:val="clear" w:color="000000" w:fill="CCFFFF"/>
      <w:spacing w:before="100" w:beforeAutospacing="1" w:after="100" w:afterAutospacing="1"/>
      <w:textAlignment w:val="center"/>
    </w:pPr>
    <w:rPr>
      <w:rFonts w:ascii="Arial Narrow" w:hAnsi="Arial Narrow"/>
      <w:b/>
      <w:bCs/>
      <w:sz w:val="16"/>
      <w:szCs w:val="16"/>
      <w:lang w:val="es-CO" w:eastAsia="es-CO"/>
    </w:rPr>
  </w:style>
  <w:style w:type="paragraph" w:customStyle="1" w:styleId="xl77">
    <w:name w:val="xl77"/>
    <w:basedOn w:val="Normal"/>
    <w:rsid w:val="00A9454E"/>
    <w:pPr>
      <w:shd w:val="clear" w:color="000000" w:fill="CCFFFF"/>
      <w:spacing w:before="100" w:beforeAutospacing="1" w:after="100" w:afterAutospacing="1"/>
    </w:pPr>
    <w:rPr>
      <w:rFonts w:ascii="Arial Narrow" w:hAnsi="Arial Narrow"/>
      <w:b/>
      <w:bCs/>
      <w:sz w:val="16"/>
      <w:szCs w:val="16"/>
      <w:lang w:val="es-CO" w:eastAsia="es-CO"/>
    </w:rPr>
  </w:style>
  <w:style w:type="paragraph" w:customStyle="1" w:styleId="xl78">
    <w:name w:val="xl78"/>
    <w:basedOn w:val="Normal"/>
    <w:rsid w:val="00A9454E"/>
    <w:pPr>
      <w:spacing w:before="100" w:beforeAutospacing="1" w:after="100" w:afterAutospacing="1"/>
      <w:jc w:val="center"/>
      <w:textAlignment w:val="center"/>
    </w:pPr>
    <w:rPr>
      <w:rFonts w:ascii="Arial Narrow" w:hAnsi="Arial Narrow"/>
      <w:sz w:val="16"/>
      <w:szCs w:val="16"/>
      <w:lang w:val="es-CO" w:eastAsia="es-CO"/>
    </w:rPr>
  </w:style>
  <w:style w:type="paragraph" w:customStyle="1" w:styleId="xl79">
    <w:name w:val="xl79"/>
    <w:basedOn w:val="Normal"/>
    <w:rsid w:val="00A9454E"/>
    <w:pPr>
      <w:spacing w:before="100" w:beforeAutospacing="1" w:after="100" w:afterAutospacing="1"/>
      <w:textAlignment w:val="center"/>
    </w:pPr>
    <w:rPr>
      <w:rFonts w:ascii="Arial Narrow" w:hAnsi="Arial Narrow"/>
      <w:sz w:val="16"/>
      <w:szCs w:val="16"/>
      <w:lang w:val="es-CO" w:eastAsia="es-CO"/>
    </w:rPr>
  </w:style>
  <w:style w:type="paragraph" w:customStyle="1" w:styleId="xl80">
    <w:name w:val="xl80"/>
    <w:basedOn w:val="Normal"/>
    <w:rsid w:val="00A9454E"/>
    <w:pPr>
      <w:spacing w:before="100" w:beforeAutospacing="1" w:after="100" w:afterAutospacing="1"/>
      <w:jc w:val="center"/>
    </w:pPr>
    <w:rPr>
      <w:rFonts w:ascii="Arial Narrow" w:hAnsi="Arial Narrow"/>
      <w:sz w:val="16"/>
      <w:szCs w:val="16"/>
      <w:lang w:val="es-CO" w:eastAsia="es-CO"/>
    </w:rPr>
  </w:style>
  <w:style w:type="paragraph" w:customStyle="1" w:styleId="xl81">
    <w:name w:val="xl81"/>
    <w:basedOn w:val="Normal"/>
    <w:rsid w:val="00A9454E"/>
    <w:pPr>
      <w:spacing w:before="100" w:beforeAutospacing="1" w:after="100" w:afterAutospacing="1"/>
      <w:jc w:val="center"/>
    </w:pPr>
    <w:rPr>
      <w:rFonts w:ascii="Arial Narrow" w:hAnsi="Arial Narrow"/>
      <w:sz w:val="16"/>
      <w:szCs w:val="16"/>
      <w:lang w:val="es-CO" w:eastAsia="es-CO"/>
    </w:rPr>
  </w:style>
  <w:style w:type="paragraph" w:customStyle="1" w:styleId="xl82">
    <w:name w:val="xl82"/>
    <w:basedOn w:val="Normal"/>
    <w:rsid w:val="00A9454E"/>
    <w:pPr>
      <w:spacing w:before="100" w:beforeAutospacing="1" w:after="100" w:afterAutospacing="1"/>
    </w:pPr>
    <w:rPr>
      <w:rFonts w:ascii="Arial Narrow" w:hAnsi="Arial Narrow"/>
      <w:sz w:val="16"/>
      <w:szCs w:val="16"/>
      <w:lang w:val="es-CO" w:eastAsia="es-CO"/>
    </w:rPr>
  </w:style>
  <w:style w:type="paragraph" w:customStyle="1" w:styleId="xl83">
    <w:name w:val="xl83"/>
    <w:basedOn w:val="Normal"/>
    <w:rsid w:val="00A9454E"/>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lang w:val="es-CO" w:eastAsia="es-CO"/>
    </w:rPr>
  </w:style>
  <w:style w:type="paragraph" w:customStyle="1" w:styleId="xl84">
    <w:name w:val="xl84"/>
    <w:basedOn w:val="Normal"/>
    <w:rsid w:val="00A9454E"/>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lang w:val="es-CO" w:eastAsia="es-CO"/>
    </w:rPr>
  </w:style>
  <w:style w:type="paragraph" w:customStyle="1" w:styleId="xl85">
    <w:name w:val="xl85"/>
    <w:basedOn w:val="Normal"/>
    <w:rsid w:val="00A9454E"/>
    <w:pPr>
      <w:spacing w:before="100" w:beforeAutospacing="1" w:after="100" w:afterAutospacing="1"/>
      <w:textAlignment w:val="center"/>
    </w:pPr>
    <w:rPr>
      <w:rFonts w:ascii="Arial Narrow" w:hAnsi="Arial Narrow"/>
      <w:b/>
      <w:bCs/>
      <w:sz w:val="16"/>
      <w:szCs w:val="16"/>
      <w:lang w:val="es-CO" w:eastAsia="es-CO"/>
    </w:rPr>
  </w:style>
  <w:style w:type="paragraph" w:customStyle="1" w:styleId="xl86">
    <w:name w:val="xl86"/>
    <w:basedOn w:val="Normal"/>
    <w:rsid w:val="00A9454E"/>
    <w:pPr>
      <w:spacing w:before="100" w:beforeAutospacing="1" w:after="100" w:afterAutospacing="1"/>
      <w:textAlignment w:val="center"/>
    </w:pPr>
    <w:rPr>
      <w:rFonts w:ascii="Arial Narrow" w:hAnsi="Arial Narrow"/>
      <w:sz w:val="16"/>
      <w:szCs w:val="16"/>
      <w:lang w:val="es-CO" w:eastAsia="es-CO"/>
    </w:rPr>
  </w:style>
  <w:style w:type="paragraph" w:customStyle="1" w:styleId="xl87">
    <w:name w:val="xl87"/>
    <w:basedOn w:val="Normal"/>
    <w:rsid w:val="00A9454E"/>
    <w:pPr>
      <w:shd w:val="clear" w:color="000000" w:fill="FFFFFF"/>
      <w:spacing w:before="100" w:beforeAutospacing="1" w:after="100" w:afterAutospacing="1"/>
    </w:pPr>
    <w:rPr>
      <w:rFonts w:ascii="Arial Narrow" w:hAnsi="Arial Narrow"/>
      <w:b/>
      <w:bCs/>
      <w:sz w:val="16"/>
      <w:szCs w:val="16"/>
      <w:lang w:val="es-CO" w:eastAsia="es-CO"/>
    </w:rPr>
  </w:style>
  <w:style w:type="paragraph" w:customStyle="1" w:styleId="xl88">
    <w:name w:val="xl88"/>
    <w:basedOn w:val="Normal"/>
    <w:rsid w:val="00A9454E"/>
    <w:pPr>
      <w:shd w:val="clear" w:color="000000" w:fill="FFFFFF"/>
      <w:spacing w:before="100" w:beforeAutospacing="1" w:after="100" w:afterAutospacing="1"/>
      <w:jc w:val="right"/>
      <w:textAlignment w:val="center"/>
    </w:pPr>
    <w:rPr>
      <w:rFonts w:ascii="Arial Narrow" w:hAnsi="Arial Narrow"/>
      <w:sz w:val="16"/>
      <w:szCs w:val="16"/>
      <w:lang w:val="es-CO" w:eastAsia="es-CO"/>
    </w:rPr>
  </w:style>
  <w:style w:type="paragraph" w:customStyle="1" w:styleId="xl89">
    <w:name w:val="xl89"/>
    <w:basedOn w:val="Normal"/>
    <w:rsid w:val="00A9454E"/>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Narrow" w:hAnsi="Arial Narrow"/>
      <w:b/>
      <w:bCs/>
      <w:sz w:val="16"/>
      <w:szCs w:val="16"/>
      <w:lang w:val="es-CO" w:eastAsia="es-CO"/>
    </w:rPr>
  </w:style>
  <w:style w:type="paragraph" w:customStyle="1" w:styleId="xl90">
    <w:name w:val="xl90"/>
    <w:basedOn w:val="Normal"/>
    <w:rsid w:val="00A9454E"/>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Narrow" w:hAnsi="Arial Narrow"/>
      <w:b/>
      <w:bCs/>
      <w:sz w:val="16"/>
      <w:szCs w:val="16"/>
      <w:lang w:val="es-CO" w:eastAsia="es-CO"/>
    </w:rPr>
  </w:style>
  <w:style w:type="paragraph" w:customStyle="1" w:styleId="xl91">
    <w:name w:val="xl91"/>
    <w:basedOn w:val="Normal"/>
    <w:rsid w:val="00A9454E"/>
    <w:pPr>
      <w:spacing w:before="100" w:beforeAutospacing="1" w:after="100" w:afterAutospacing="1"/>
      <w:textAlignment w:val="center"/>
    </w:pPr>
    <w:rPr>
      <w:rFonts w:ascii="Arial Narrow" w:hAnsi="Arial Narrow"/>
      <w:b/>
      <w:bCs/>
      <w:sz w:val="16"/>
      <w:szCs w:val="16"/>
      <w:lang w:val="es-CO" w:eastAsia="es-CO"/>
    </w:rPr>
  </w:style>
  <w:style w:type="paragraph" w:customStyle="1" w:styleId="xl63">
    <w:name w:val="xl63"/>
    <w:basedOn w:val="Normal"/>
    <w:rsid w:val="00913F32"/>
    <w:pPr>
      <w:spacing w:before="100" w:beforeAutospacing="1" w:after="100" w:afterAutospacing="1"/>
    </w:pPr>
    <w:rPr>
      <w:rFonts w:ascii="Arial Narrow" w:hAnsi="Arial Narrow"/>
      <w:lang w:val="es-CO" w:eastAsia="es-CO"/>
    </w:rPr>
  </w:style>
  <w:style w:type="paragraph" w:customStyle="1" w:styleId="xl64">
    <w:name w:val="xl64"/>
    <w:basedOn w:val="Normal"/>
    <w:rsid w:val="00913F32"/>
    <w:pPr>
      <w:spacing w:before="100" w:beforeAutospacing="1" w:after="100" w:afterAutospacing="1"/>
      <w:textAlignment w:val="center"/>
    </w:pPr>
    <w:rPr>
      <w:rFonts w:ascii="Arial Narrow" w:hAnsi="Arial Narrow"/>
      <w:lang w:val="es-CO" w:eastAsia="es-CO"/>
    </w:rPr>
  </w:style>
  <w:style w:type="paragraph" w:customStyle="1" w:styleId="CM75">
    <w:name w:val="CM75"/>
    <w:basedOn w:val="Default0"/>
    <w:next w:val="Default0"/>
    <w:uiPriority w:val="99"/>
    <w:rsid w:val="00080A28"/>
    <w:rPr>
      <w:rFonts w:eastAsia="Times New Roman"/>
      <w:color w:val="auto"/>
      <w:lang w:val="es-CO" w:eastAsia="es-CO"/>
    </w:rPr>
  </w:style>
  <w:style w:type="paragraph" w:customStyle="1" w:styleId="xl92">
    <w:name w:val="xl92"/>
    <w:basedOn w:val="Normal"/>
    <w:rsid w:val="00991A5B"/>
    <w:pPr>
      <w:spacing w:before="100" w:beforeAutospacing="1" w:after="100" w:afterAutospacing="1"/>
      <w:jc w:val="right"/>
      <w:textAlignment w:val="center"/>
    </w:pPr>
    <w:rPr>
      <w:rFonts w:ascii="Arial Narrow" w:hAnsi="Arial Narrow"/>
      <w:b/>
      <w:bCs/>
      <w:color w:val="000000"/>
      <w:lang w:val="es-CO" w:eastAsia="es-CO"/>
    </w:rPr>
  </w:style>
  <w:style w:type="paragraph" w:customStyle="1" w:styleId="xl93">
    <w:name w:val="xl93"/>
    <w:basedOn w:val="Normal"/>
    <w:rsid w:val="00991A5B"/>
    <w:pPr>
      <w:spacing w:before="100" w:beforeAutospacing="1" w:after="100" w:afterAutospacing="1"/>
      <w:textAlignment w:val="center"/>
    </w:pPr>
    <w:rPr>
      <w:sz w:val="22"/>
      <w:szCs w:val="22"/>
      <w:lang w:val="es-CO" w:eastAsia="es-CO"/>
    </w:rPr>
  </w:style>
  <w:style w:type="paragraph" w:customStyle="1" w:styleId="xl94">
    <w:name w:val="xl94"/>
    <w:basedOn w:val="Normal"/>
    <w:rsid w:val="00991A5B"/>
    <w:pPr>
      <w:spacing w:before="100" w:beforeAutospacing="1" w:after="100" w:afterAutospacing="1"/>
      <w:jc w:val="center"/>
      <w:textAlignment w:val="center"/>
    </w:pPr>
    <w:rPr>
      <w:rFonts w:ascii="Arial Narrow" w:hAnsi="Arial Narrow"/>
      <w:color w:val="000000"/>
      <w:lang w:val="es-CO" w:eastAsia="es-CO"/>
    </w:rPr>
  </w:style>
  <w:style w:type="paragraph" w:customStyle="1" w:styleId="xl95">
    <w:name w:val="xl95"/>
    <w:basedOn w:val="Normal"/>
    <w:rsid w:val="00991A5B"/>
    <w:pPr>
      <w:spacing w:before="100" w:beforeAutospacing="1" w:after="100" w:afterAutospacing="1"/>
      <w:textAlignment w:val="center"/>
    </w:pPr>
    <w:rPr>
      <w:rFonts w:ascii="Arial Narrow" w:hAnsi="Arial Narrow"/>
      <w:color w:val="000000"/>
      <w:lang w:val="es-CO" w:eastAsia="es-CO"/>
    </w:rPr>
  </w:style>
  <w:style w:type="paragraph" w:customStyle="1" w:styleId="xl96">
    <w:name w:val="xl96"/>
    <w:basedOn w:val="Normal"/>
    <w:rsid w:val="00991A5B"/>
    <w:pPr>
      <w:spacing w:before="100" w:beforeAutospacing="1" w:after="100" w:afterAutospacing="1"/>
      <w:jc w:val="right"/>
      <w:textAlignment w:val="center"/>
    </w:pPr>
    <w:rPr>
      <w:rFonts w:ascii="Arial Narrow" w:hAnsi="Arial Narrow"/>
      <w:color w:val="000000"/>
      <w:lang w:val="es-CO" w:eastAsia="es-CO"/>
    </w:rPr>
  </w:style>
  <w:style w:type="paragraph" w:styleId="TtulodeTDC">
    <w:name w:val="TOC Heading"/>
    <w:basedOn w:val="Ttulo1"/>
    <w:next w:val="Normal"/>
    <w:uiPriority w:val="39"/>
    <w:semiHidden/>
    <w:unhideWhenUsed/>
    <w:qFormat/>
    <w:rsid w:val="00753CC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s-CO" w:eastAsia="es-CO"/>
    </w:rPr>
  </w:style>
  <w:style w:type="paragraph" w:customStyle="1" w:styleId="xl97">
    <w:name w:val="xl97"/>
    <w:basedOn w:val="Normal"/>
    <w:rsid w:val="00F700C1"/>
    <w:pPr>
      <w:spacing w:before="100" w:beforeAutospacing="1" w:after="100" w:afterAutospacing="1"/>
      <w:jc w:val="right"/>
      <w:textAlignment w:val="center"/>
    </w:pPr>
    <w:rPr>
      <w:rFonts w:ascii="Arial Narrow" w:hAnsi="Arial Narrow"/>
      <w:color w:val="000000"/>
      <w:lang w:val="es-CO" w:eastAsia="es-CO"/>
    </w:rPr>
  </w:style>
  <w:style w:type="paragraph" w:customStyle="1" w:styleId="xl98">
    <w:name w:val="xl98"/>
    <w:basedOn w:val="Normal"/>
    <w:rsid w:val="00F700C1"/>
    <w:pPr>
      <w:spacing w:before="100" w:beforeAutospacing="1" w:after="100" w:afterAutospacing="1"/>
      <w:jc w:val="right"/>
      <w:textAlignment w:val="center"/>
    </w:pPr>
    <w:rPr>
      <w:rFonts w:ascii="Arial Narrow" w:hAnsi="Arial Narrow"/>
      <w:b/>
      <w:bCs/>
      <w:color w:val="000000"/>
      <w:lang w:val="es-CO" w:eastAsia="es-CO"/>
    </w:rPr>
  </w:style>
  <w:style w:type="table" w:styleId="Tablabsica2">
    <w:name w:val="Table Simple 2"/>
    <w:basedOn w:val="Tablanormal"/>
    <w:rsid w:val="0004735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51D8"/>
    <w:rPr>
      <w:sz w:val="24"/>
      <w:szCs w:val="24"/>
      <w:lang w:val="es-ES" w:eastAsia="es-ES"/>
    </w:rPr>
  </w:style>
  <w:style w:type="paragraph" w:styleId="Ttulo1">
    <w:name w:val="heading 1"/>
    <w:basedOn w:val="Normal"/>
    <w:next w:val="Normal"/>
    <w:link w:val="Ttulo1Car"/>
    <w:uiPriority w:val="99"/>
    <w:qFormat/>
    <w:rsid w:val="0082467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2467D"/>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82467D"/>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82467D"/>
    <w:pPr>
      <w:keepNext/>
      <w:spacing w:before="240" w:after="60"/>
      <w:outlineLvl w:val="3"/>
    </w:pPr>
    <w:rPr>
      <w:b/>
      <w:bCs/>
      <w:sz w:val="28"/>
      <w:szCs w:val="28"/>
    </w:rPr>
  </w:style>
  <w:style w:type="paragraph" w:styleId="Ttulo5">
    <w:name w:val="heading 5"/>
    <w:basedOn w:val="Normal"/>
    <w:next w:val="Normal"/>
    <w:link w:val="Ttulo5Car"/>
    <w:uiPriority w:val="99"/>
    <w:qFormat/>
    <w:rsid w:val="0082467D"/>
    <w:pPr>
      <w:spacing w:before="240" w:after="60"/>
      <w:outlineLvl w:val="4"/>
    </w:pPr>
    <w:rPr>
      <w:b/>
      <w:bCs/>
      <w:i/>
      <w:iCs/>
      <w:sz w:val="26"/>
      <w:szCs w:val="26"/>
    </w:rPr>
  </w:style>
  <w:style w:type="paragraph" w:styleId="Ttulo6">
    <w:name w:val="heading 6"/>
    <w:basedOn w:val="Normal"/>
    <w:next w:val="Normal"/>
    <w:link w:val="Ttulo6Car"/>
    <w:uiPriority w:val="99"/>
    <w:qFormat/>
    <w:rsid w:val="0082467D"/>
    <w:pPr>
      <w:spacing w:before="240" w:after="60"/>
      <w:outlineLvl w:val="5"/>
    </w:pPr>
    <w:rPr>
      <w:b/>
      <w:bCs/>
      <w:sz w:val="22"/>
      <w:szCs w:val="22"/>
    </w:rPr>
  </w:style>
  <w:style w:type="paragraph" w:styleId="Ttulo7">
    <w:name w:val="heading 7"/>
    <w:basedOn w:val="Normal"/>
    <w:next w:val="Normal"/>
    <w:link w:val="Ttulo7Car"/>
    <w:uiPriority w:val="99"/>
    <w:qFormat/>
    <w:rsid w:val="0082467D"/>
    <w:pPr>
      <w:spacing w:before="240" w:after="60"/>
      <w:outlineLvl w:val="6"/>
    </w:pPr>
  </w:style>
  <w:style w:type="paragraph" w:styleId="Ttulo8">
    <w:name w:val="heading 8"/>
    <w:basedOn w:val="Normal"/>
    <w:next w:val="Normal"/>
    <w:link w:val="Ttulo8Car"/>
    <w:uiPriority w:val="99"/>
    <w:qFormat/>
    <w:rsid w:val="0082467D"/>
    <w:pPr>
      <w:spacing w:before="240" w:after="60"/>
      <w:outlineLvl w:val="7"/>
    </w:pPr>
    <w:rPr>
      <w:i/>
      <w:iCs/>
    </w:rPr>
  </w:style>
  <w:style w:type="paragraph" w:styleId="Ttulo9">
    <w:name w:val="heading 9"/>
    <w:basedOn w:val="Normal"/>
    <w:next w:val="Normal"/>
    <w:link w:val="Ttulo9Car"/>
    <w:uiPriority w:val="99"/>
    <w:qFormat/>
    <w:rsid w:val="0082467D"/>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TEXTO">
    <w:name w:val="CUERPO TEXTO"/>
    <w:rsid w:val="00D87993"/>
    <w:pPr>
      <w:widowControl w:val="0"/>
      <w:tabs>
        <w:tab w:val="center" w:pos="510"/>
        <w:tab w:val="left" w:pos="1134"/>
      </w:tabs>
      <w:autoSpaceDE w:val="0"/>
      <w:autoSpaceDN w:val="0"/>
      <w:adjustRightInd w:val="0"/>
      <w:spacing w:before="40" w:after="40" w:line="220" w:lineRule="atLeast"/>
      <w:ind w:firstLine="283"/>
      <w:jc w:val="both"/>
    </w:pPr>
    <w:rPr>
      <w:color w:val="000000"/>
      <w:lang w:val="es-ES" w:eastAsia="es-ES"/>
    </w:rPr>
  </w:style>
  <w:style w:type="paragraph" w:styleId="Textoindependiente">
    <w:name w:val="Body Text"/>
    <w:basedOn w:val="Normal"/>
    <w:link w:val="TextoindependienteCar"/>
    <w:uiPriority w:val="99"/>
    <w:rsid w:val="00E915CA"/>
    <w:pPr>
      <w:tabs>
        <w:tab w:val="left" w:pos="5954"/>
      </w:tabs>
      <w:jc w:val="center"/>
    </w:pPr>
    <w:rPr>
      <w:rFonts w:ascii="Arial" w:hAnsi="Arial"/>
      <w:sz w:val="22"/>
      <w:szCs w:val="20"/>
      <w:lang w:val="es-MX" w:eastAsia="es-CO"/>
    </w:rPr>
  </w:style>
  <w:style w:type="character" w:customStyle="1" w:styleId="sherreno">
    <w:name w:val="sherreno"/>
    <w:semiHidden/>
    <w:rsid w:val="00EC724E"/>
    <w:rPr>
      <w:rFonts w:ascii="Arial" w:hAnsi="Arial" w:cs="Arial"/>
      <w:color w:val="auto"/>
      <w:sz w:val="20"/>
      <w:szCs w:val="20"/>
    </w:rPr>
  </w:style>
  <w:style w:type="character" w:styleId="Textoennegrita">
    <w:name w:val="Strong"/>
    <w:qFormat/>
    <w:rsid w:val="003B3514"/>
    <w:rPr>
      <w:b/>
      <w:bCs/>
    </w:rPr>
  </w:style>
  <w:style w:type="paragraph" w:customStyle="1" w:styleId="Pa10">
    <w:name w:val="Pa10"/>
    <w:basedOn w:val="Normal"/>
    <w:next w:val="Normal"/>
    <w:rsid w:val="00777EDC"/>
    <w:pPr>
      <w:widowControl w:val="0"/>
      <w:autoSpaceDE w:val="0"/>
      <w:autoSpaceDN w:val="0"/>
      <w:adjustRightInd w:val="0"/>
      <w:spacing w:before="20" w:after="20" w:line="191" w:lineRule="atLeast"/>
    </w:pPr>
    <w:rPr>
      <w:rFonts w:eastAsia="Calibri"/>
    </w:rPr>
  </w:style>
  <w:style w:type="character" w:customStyle="1" w:styleId="A5">
    <w:name w:val="A5"/>
    <w:rsid w:val="00777EDC"/>
    <w:rPr>
      <w:color w:val="000000"/>
    </w:rPr>
  </w:style>
  <w:style w:type="character" w:customStyle="1" w:styleId="a50">
    <w:name w:val="a5"/>
    <w:basedOn w:val="Fuentedeprrafopredeter"/>
    <w:rsid w:val="00777EDC"/>
  </w:style>
  <w:style w:type="paragraph" w:styleId="Textodeglobo">
    <w:name w:val="Balloon Text"/>
    <w:basedOn w:val="Normal"/>
    <w:link w:val="TextodegloboCar"/>
    <w:uiPriority w:val="99"/>
    <w:semiHidden/>
    <w:rsid w:val="00BB746F"/>
    <w:rPr>
      <w:rFonts w:ascii="Tahoma" w:hAnsi="Tahoma" w:cs="Tahoma"/>
      <w:sz w:val="16"/>
      <w:szCs w:val="16"/>
    </w:rPr>
  </w:style>
  <w:style w:type="paragraph" w:styleId="Encabezado">
    <w:name w:val="header"/>
    <w:basedOn w:val="Normal"/>
    <w:link w:val="EncabezadoCar"/>
    <w:uiPriority w:val="99"/>
    <w:rsid w:val="00BF24F8"/>
    <w:pPr>
      <w:tabs>
        <w:tab w:val="center" w:pos="4419"/>
        <w:tab w:val="right" w:pos="8838"/>
      </w:tabs>
    </w:pPr>
  </w:style>
  <w:style w:type="character" w:customStyle="1" w:styleId="EncabezadoCar">
    <w:name w:val="Encabezado Car"/>
    <w:link w:val="Encabezado"/>
    <w:uiPriority w:val="99"/>
    <w:rsid w:val="00BF24F8"/>
    <w:rPr>
      <w:sz w:val="24"/>
      <w:szCs w:val="24"/>
      <w:lang w:val="es-ES" w:eastAsia="es-ES"/>
    </w:rPr>
  </w:style>
  <w:style w:type="paragraph" w:styleId="Piedepgina">
    <w:name w:val="footer"/>
    <w:basedOn w:val="Normal"/>
    <w:link w:val="PiedepginaCar"/>
    <w:uiPriority w:val="99"/>
    <w:rsid w:val="00BF24F8"/>
    <w:pPr>
      <w:tabs>
        <w:tab w:val="center" w:pos="4419"/>
        <w:tab w:val="right" w:pos="8838"/>
      </w:tabs>
    </w:pPr>
  </w:style>
  <w:style w:type="character" w:customStyle="1" w:styleId="PiedepginaCar">
    <w:name w:val="Pie de página Car"/>
    <w:link w:val="Piedepgina"/>
    <w:uiPriority w:val="99"/>
    <w:rsid w:val="00BF24F8"/>
    <w:rPr>
      <w:sz w:val="24"/>
      <w:szCs w:val="24"/>
      <w:lang w:val="es-ES" w:eastAsia="es-ES"/>
    </w:rPr>
  </w:style>
  <w:style w:type="paragraph" w:styleId="NormalWeb">
    <w:name w:val="Normal (Web)"/>
    <w:basedOn w:val="Normal"/>
    <w:uiPriority w:val="99"/>
    <w:rsid w:val="00073A06"/>
    <w:pPr>
      <w:spacing w:before="100" w:beforeAutospacing="1" w:after="100" w:afterAutospacing="1"/>
    </w:pPr>
  </w:style>
  <w:style w:type="paragraph" w:customStyle="1" w:styleId="default">
    <w:name w:val="default"/>
    <w:basedOn w:val="Normal"/>
    <w:rsid w:val="00073A06"/>
    <w:pPr>
      <w:autoSpaceDE w:val="0"/>
      <w:autoSpaceDN w:val="0"/>
    </w:pPr>
    <w:rPr>
      <w:rFonts w:ascii="Calibri" w:hAnsi="Calibri"/>
      <w:color w:val="000000"/>
    </w:rPr>
  </w:style>
  <w:style w:type="character" w:styleId="nfasis">
    <w:name w:val="Emphasis"/>
    <w:qFormat/>
    <w:rsid w:val="00073A06"/>
    <w:rPr>
      <w:b/>
      <w:bCs/>
      <w:i w:val="0"/>
      <w:iCs w:val="0"/>
    </w:rPr>
  </w:style>
  <w:style w:type="paragraph" w:styleId="Textocomentario">
    <w:name w:val="annotation text"/>
    <w:basedOn w:val="Normal"/>
    <w:link w:val="TextocomentarioCar"/>
    <w:uiPriority w:val="99"/>
    <w:rsid w:val="0082467D"/>
    <w:rPr>
      <w:sz w:val="20"/>
      <w:szCs w:val="20"/>
    </w:rPr>
  </w:style>
  <w:style w:type="paragraph" w:styleId="Asuntodelcomentario">
    <w:name w:val="annotation subject"/>
    <w:basedOn w:val="Textocomentario"/>
    <w:next w:val="Textocomentario"/>
    <w:link w:val="AsuntodelcomentarioCar"/>
    <w:uiPriority w:val="99"/>
    <w:rsid w:val="0082467D"/>
    <w:rPr>
      <w:b/>
      <w:bCs/>
    </w:rPr>
  </w:style>
  <w:style w:type="paragraph" w:styleId="Cierre">
    <w:name w:val="Closing"/>
    <w:basedOn w:val="Normal"/>
    <w:link w:val="CierreCar"/>
    <w:rsid w:val="0082467D"/>
    <w:pPr>
      <w:ind w:left="4252"/>
    </w:pPr>
  </w:style>
  <w:style w:type="paragraph" w:styleId="Continuarlista">
    <w:name w:val="List Continue"/>
    <w:basedOn w:val="Normal"/>
    <w:rsid w:val="0082467D"/>
    <w:pPr>
      <w:spacing w:after="120"/>
      <w:ind w:left="283"/>
    </w:pPr>
  </w:style>
  <w:style w:type="paragraph" w:styleId="Continuarlista2">
    <w:name w:val="List Continue 2"/>
    <w:basedOn w:val="Normal"/>
    <w:rsid w:val="0082467D"/>
    <w:pPr>
      <w:spacing w:after="120"/>
      <w:ind w:left="566"/>
    </w:pPr>
  </w:style>
  <w:style w:type="paragraph" w:styleId="Continuarlista3">
    <w:name w:val="List Continue 3"/>
    <w:basedOn w:val="Normal"/>
    <w:rsid w:val="0082467D"/>
    <w:pPr>
      <w:spacing w:after="120"/>
      <w:ind w:left="849"/>
    </w:pPr>
  </w:style>
  <w:style w:type="paragraph" w:styleId="Continuarlista4">
    <w:name w:val="List Continue 4"/>
    <w:basedOn w:val="Normal"/>
    <w:rsid w:val="0082467D"/>
    <w:pPr>
      <w:spacing w:after="120"/>
      <w:ind w:left="1132"/>
    </w:pPr>
  </w:style>
  <w:style w:type="paragraph" w:styleId="Continuarlista5">
    <w:name w:val="List Continue 5"/>
    <w:basedOn w:val="Normal"/>
    <w:rsid w:val="0082467D"/>
    <w:pPr>
      <w:spacing w:after="120"/>
      <w:ind w:left="1415"/>
    </w:pPr>
  </w:style>
  <w:style w:type="paragraph" w:styleId="DireccinHTML">
    <w:name w:val="HTML Address"/>
    <w:basedOn w:val="Normal"/>
    <w:link w:val="DireccinHTMLCar"/>
    <w:rsid w:val="0082467D"/>
    <w:rPr>
      <w:i/>
      <w:iCs/>
    </w:rPr>
  </w:style>
  <w:style w:type="paragraph" w:styleId="Direccinsobre">
    <w:name w:val="envelope address"/>
    <w:basedOn w:val="Normal"/>
    <w:rsid w:val="0082467D"/>
    <w:pPr>
      <w:framePr w:w="7920" w:h="1980" w:hRule="exact" w:hSpace="141" w:wrap="auto" w:hAnchor="page" w:xAlign="center" w:yAlign="bottom"/>
      <w:ind w:left="2880"/>
    </w:pPr>
    <w:rPr>
      <w:rFonts w:ascii="Arial" w:hAnsi="Arial" w:cs="Arial"/>
    </w:rPr>
  </w:style>
  <w:style w:type="paragraph" w:styleId="Encabezadodelista">
    <w:name w:val="toa heading"/>
    <w:basedOn w:val="Normal"/>
    <w:next w:val="Normal"/>
    <w:semiHidden/>
    <w:rsid w:val="0082467D"/>
    <w:pPr>
      <w:spacing w:before="120"/>
    </w:pPr>
    <w:rPr>
      <w:rFonts w:ascii="Arial" w:hAnsi="Arial" w:cs="Arial"/>
      <w:b/>
      <w:bCs/>
    </w:rPr>
  </w:style>
  <w:style w:type="paragraph" w:styleId="Encabezadodemensaje">
    <w:name w:val="Message Header"/>
    <w:basedOn w:val="Normal"/>
    <w:link w:val="EncabezadodemensajeCar"/>
    <w:rsid w:val="0082467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Encabezadodenota">
    <w:name w:val="Note Heading"/>
    <w:basedOn w:val="Normal"/>
    <w:next w:val="Normal"/>
    <w:link w:val="EncabezadodenotaCar"/>
    <w:rsid w:val="0082467D"/>
  </w:style>
  <w:style w:type="paragraph" w:styleId="Epgrafe">
    <w:name w:val="caption"/>
    <w:basedOn w:val="Normal"/>
    <w:next w:val="Normal"/>
    <w:qFormat/>
    <w:rsid w:val="0082467D"/>
    <w:rPr>
      <w:b/>
      <w:bCs/>
      <w:sz w:val="20"/>
      <w:szCs w:val="20"/>
    </w:rPr>
  </w:style>
  <w:style w:type="paragraph" w:styleId="Fecha">
    <w:name w:val="Date"/>
    <w:basedOn w:val="Normal"/>
    <w:next w:val="Normal"/>
    <w:link w:val="FechaCar"/>
    <w:rsid w:val="0082467D"/>
  </w:style>
  <w:style w:type="paragraph" w:styleId="Firma">
    <w:name w:val="Signature"/>
    <w:basedOn w:val="Normal"/>
    <w:link w:val="FirmaCar"/>
    <w:rsid w:val="0082467D"/>
    <w:pPr>
      <w:ind w:left="4252"/>
    </w:pPr>
  </w:style>
  <w:style w:type="paragraph" w:styleId="Firmadecorreoelectrnico">
    <w:name w:val="E-mail Signature"/>
    <w:basedOn w:val="Normal"/>
    <w:link w:val="FirmadecorreoelectrnicoCar"/>
    <w:rsid w:val="0082467D"/>
  </w:style>
  <w:style w:type="paragraph" w:styleId="HTMLconformatoprevio">
    <w:name w:val="HTML Preformatted"/>
    <w:basedOn w:val="Normal"/>
    <w:link w:val="HTMLconformatoprevioCar"/>
    <w:rsid w:val="0082467D"/>
    <w:rPr>
      <w:rFonts w:ascii="Courier New" w:hAnsi="Courier New" w:cs="Courier New"/>
      <w:sz w:val="20"/>
      <w:szCs w:val="20"/>
    </w:rPr>
  </w:style>
  <w:style w:type="paragraph" w:styleId="ndice1">
    <w:name w:val="index 1"/>
    <w:basedOn w:val="Normal"/>
    <w:next w:val="Normal"/>
    <w:autoRedefine/>
    <w:semiHidden/>
    <w:rsid w:val="0082467D"/>
    <w:pPr>
      <w:ind w:left="240" w:hanging="240"/>
    </w:pPr>
  </w:style>
  <w:style w:type="paragraph" w:styleId="ndice2">
    <w:name w:val="index 2"/>
    <w:basedOn w:val="Normal"/>
    <w:next w:val="Normal"/>
    <w:autoRedefine/>
    <w:semiHidden/>
    <w:rsid w:val="0082467D"/>
    <w:pPr>
      <w:ind w:left="480" w:hanging="240"/>
    </w:pPr>
  </w:style>
  <w:style w:type="paragraph" w:styleId="ndice3">
    <w:name w:val="index 3"/>
    <w:basedOn w:val="Normal"/>
    <w:next w:val="Normal"/>
    <w:autoRedefine/>
    <w:semiHidden/>
    <w:rsid w:val="0082467D"/>
    <w:pPr>
      <w:ind w:left="720" w:hanging="240"/>
    </w:pPr>
  </w:style>
  <w:style w:type="paragraph" w:styleId="ndice4">
    <w:name w:val="index 4"/>
    <w:basedOn w:val="Normal"/>
    <w:next w:val="Normal"/>
    <w:autoRedefine/>
    <w:semiHidden/>
    <w:rsid w:val="0082467D"/>
    <w:pPr>
      <w:ind w:left="960" w:hanging="240"/>
    </w:pPr>
  </w:style>
  <w:style w:type="paragraph" w:styleId="ndice5">
    <w:name w:val="index 5"/>
    <w:basedOn w:val="Normal"/>
    <w:next w:val="Normal"/>
    <w:autoRedefine/>
    <w:semiHidden/>
    <w:rsid w:val="0082467D"/>
    <w:pPr>
      <w:ind w:left="1200" w:hanging="240"/>
    </w:pPr>
  </w:style>
  <w:style w:type="paragraph" w:styleId="ndice6">
    <w:name w:val="index 6"/>
    <w:basedOn w:val="Normal"/>
    <w:next w:val="Normal"/>
    <w:autoRedefine/>
    <w:semiHidden/>
    <w:rsid w:val="0082467D"/>
    <w:pPr>
      <w:ind w:left="1440" w:hanging="240"/>
    </w:pPr>
  </w:style>
  <w:style w:type="paragraph" w:styleId="ndice7">
    <w:name w:val="index 7"/>
    <w:basedOn w:val="Normal"/>
    <w:next w:val="Normal"/>
    <w:autoRedefine/>
    <w:semiHidden/>
    <w:rsid w:val="0082467D"/>
    <w:pPr>
      <w:ind w:left="1680" w:hanging="240"/>
    </w:pPr>
  </w:style>
  <w:style w:type="paragraph" w:styleId="ndice8">
    <w:name w:val="index 8"/>
    <w:basedOn w:val="Normal"/>
    <w:next w:val="Normal"/>
    <w:autoRedefine/>
    <w:semiHidden/>
    <w:rsid w:val="0082467D"/>
    <w:pPr>
      <w:ind w:left="1920" w:hanging="240"/>
    </w:pPr>
  </w:style>
  <w:style w:type="paragraph" w:styleId="ndice9">
    <w:name w:val="index 9"/>
    <w:basedOn w:val="Normal"/>
    <w:next w:val="Normal"/>
    <w:autoRedefine/>
    <w:semiHidden/>
    <w:rsid w:val="0082467D"/>
    <w:pPr>
      <w:ind w:left="2160" w:hanging="240"/>
    </w:pPr>
  </w:style>
  <w:style w:type="paragraph" w:styleId="Lista">
    <w:name w:val="List"/>
    <w:basedOn w:val="Normal"/>
    <w:rsid w:val="0082467D"/>
    <w:pPr>
      <w:ind w:left="283" w:hanging="283"/>
    </w:pPr>
  </w:style>
  <w:style w:type="paragraph" w:styleId="Lista2">
    <w:name w:val="List 2"/>
    <w:basedOn w:val="Normal"/>
    <w:rsid w:val="0082467D"/>
    <w:pPr>
      <w:ind w:left="566" w:hanging="283"/>
    </w:pPr>
  </w:style>
  <w:style w:type="paragraph" w:styleId="Lista3">
    <w:name w:val="List 3"/>
    <w:basedOn w:val="Normal"/>
    <w:rsid w:val="0082467D"/>
    <w:pPr>
      <w:ind w:left="849" w:hanging="283"/>
    </w:pPr>
  </w:style>
  <w:style w:type="paragraph" w:styleId="Lista4">
    <w:name w:val="List 4"/>
    <w:basedOn w:val="Normal"/>
    <w:rsid w:val="0082467D"/>
    <w:pPr>
      <w:ind w:left="1132" w:hanging="283"/>
    </w:pPr>
  </w:style>
  <w:style w:type="paragraph" w:styleId="Lista5">
    <w:name w:val="List 5"/>
    <w:basedOn w:val="Normal"/>
    <w:rsid w:val="0082467D"/>
    <w:pPr>
      <w:ind w:left="1415" w:hanging="283"/>
    </w:pPr>
  </w:style>
  <w:style w:type="paragraph" w:styleId="Listaconnmeros">
    <w:name w:val="List Number"/>
    <w:basedOn w:val="Normal"/>
    <w:rsid w:val="0082467D"/>
    <w:pPr>
      <w:numPr>
        <w:numId w:val="2"/>
      </w:numPr>
    </w:pPr>
  </w:style>
  <w:style w:type="paragraph" w:styleId="Listaconnmeros2">
    <w:name w:val="List Number 2"/>
    <w:basedOn w:val="Normal"/>
    <w:rsid w:val="0082467D"/>
    <w:pPr>
      <w:numPr>
        <w:numId w:val="3"/>
      </w:numPr>
    </w:pPr>
  </w:style>
  <w:style w:type="paragraph" w:styleId="Listaconnmeros3">
    <w:name w:val="List Number 3"/>
    <w:basedOn w:val="Normal"/>
    <w:rsid w:val="0082467D"/>
    <w:pPr>
      <w:numPr>
        <w:numId w:val="4"/>
      </w:numPr>
    </w:pPr>
  </w:style>
  <w:style w:type="paragraph" w:styleId="Listaconnmeros4">
    <w:name w:val="List Number 4"/>
    <w:basedOn w:val="Normal"/>
    <w:rsid w:val="0082467D"/>
    <w:pPr>
      <w:numPr>
        <w:numId w:val="5"/>
      </w:numPr>
    </w:pPr>
  </w:style>
  <w:style w:type="paragraph" w:styleId="Listaconnmeros5">
    <w:name w:val="List Number 5"/>
    <w:basedOn w:val="Normal"/>
    <w:rsid w:val="0082467D"/>
    <w:pPr>
      <w:numPr>
        <w:numId w:val="6"/>
      </w:numPr>
    </w:pPr>
  </w:style>
  <w:style w:type="paragraph" w:styleId="Listaconvietas">
    <w:name w:val="List Bullet"/>
    <w:basedOn w:val="Normal"/>
    <w:rsid w:val="0082467D"/>
    <w:pPr>
      <w:numPr>
        <w:numId w:val="7"/>
      </w:numPr>
    </w:pPr>
  </w:style>
  <w:style w:type="paragraph" w:styleId="Listaconvietas2">
    <w:name w:val="List Bullet 2"/>
    <w:basedOn w:val="Normal"/>
    <w:rsid w:val="0082467D"/>
    <w:pPr>
      <w:numPr>
        <w:numId w:val="8"/>
      </w:numPr>
    </w:pPr>
  </w:style>
  <w:style w:type="paragraph" w:styleId="Listaconvietas3">
    <w:name w:val="List Bullet 3"/>
    <w:basedOn w:val="Normal"/>
    <w:rsid w:val="0082467D"/>
    <w:pPr>
      <w:numPr>
        <w:numId w:val="9"/>
      </w:numPr>
    </w:pPr>
  </w:style>
  <w:style w:type="paragraph" w:styleId="Listaconvietas4">
    <w:name w:val="List Bullet 4"/>
    <w:basedOn w:val="Normal"/>
    <w:rsid w:val="0082467D"/>
    <w:pPr>
      <w:numPr>
        <w:numId w:val="10"/>
      </w:numPr>
    </w:pPr>
  </w:style>
  <w:style w:type="paragraph" w:styleId="Listaconvietas5">
    <w:name w:val="List Bullet 5"/>
    <w:basedOn w:val="Normal"/>
    <w:rsid w:val="0082467D"/>
    <w:pPr>
      <w:numPr>
        <w:numId w:val="11"/>
      </w:numPr>
    </w:pPr>
  </w:style>
  <w:style w:type="paragraph" w:styleId="Mapadeldocumento">
    <w:name w:val="Document Map"/>
    <w:basedOn w:val="Normal"/>
    <w:link w:val="MapadeldocumentoCar"/>
    <w:semiHidden/>
    <w:rsid w:val="0082467D"/>
    <w:pPr>
      <w:shd w:val="clear" w:color="auto" w:fill="000080"/>
    </w:pPr>
    <w:rPr>
      <w:rFonts w:ascii="Tahoma" w:hAnsi="Tahoma" w:cs="Tahoma"/>
      <w:sz w:val="20"/>
      <w:szCs w:val="20"/>
    </w:rPr>
  </w:style>
  <w:style w:type="paragraph" w:styleId="Remitedesobre">
    <w:name w:val="envelope return"/>
    <w:basedOn w:val="Normal"/>
    <w:rsid w:val="0082467D"/>
    <w:rPr>
      <w:rFonts w:ascii="Arial" w:hAnsi="Arial" w:cs="Arial"/>
      <w:sz w:val="20"/>
      <w:szCs w:val="20"/>
    </w:rPr>
  </w:style>
  <w:style w:type="paragraph" w:styleId="Saludo">
    <w:name w:val="Salutation"/>
    <w:basedOn w:val="Normal"/>
    <w:next w:val="Normal"/>
    <w:link w:val="SaludoCar"/>
    <w:rsid w:val="0082467D"/>
  </w:style>
  <w:style w:type="paragraph" w:styleId="Sangra2detindependiente">
    <w:name w:val="Body Text Indent 2"/>
    <w:basedOn w:val="Normal"/>
    <w:link w:val="Sangra2detindependienteCar"/>
    <w:rsid w:val="0082467D"/>
    <w:pPr>
      <w:spacing w:after="120" w:line="480" w:lineRule="auto"/>
      <w:ind w:left="283"/>
    </w:pPr>
  </w:style>
  <w:style w:type="paragraph" w:styleId="Sangra3detindependiente">
    <w:name w:val="Body Text Indent 3"/>
    <w:basedOn w:val="Normal"/>
    <w:link w:val="Sangra3detindependienteCar"/>
    <w:rsid w:val="0082467D"/>
    <w:pPr>
      <w:spacing w:after="120"/>
      <w:ind w:left="283"/>
    </w:pPr>
    <w:rPr>
      <w:sz w:val="16"/>
      <w:szCs w:val="16"/>
    </w:rPr>
  </w:style>
  <w:style w:type="paragraph" w:styleId="Sangradetextonormal">
    <w:name w:val="Body Text Indent"/>
    <w:basedOn w:val="Normal"/>
    <w:link w:val="SangradetextonormalCar"/>
    <w:rsid w:val="0082467D"/>
    <w:pPr>
      <w:spacing w:after="120"/>
      <w:ind w:left="283"/>
    </w:pPr>
  </w:style>
  <w:style w:type="paragraph" w:styleId="Sangranormal">
    <w:name w:val="Normal Indent"/>
    <w:basedOn w:val="Normal"/>
    <w:rsid w:val="0082467D"/>
    <w:pPr>
      <w:ind w:left="708"/>
    </w:pPr>
  </w:style>
  <w:style w:type="paragraph" w:styleId="Subttulo">
    <w:name w:val="Subtitle"/>
    <w:basedOn w:val="Normal"/>
    <w:link w:val="SubttuloCar"/>
    <w:qFormat/>
    <w:rsid w:val="0082467D"/>
    <w:pPr>
      <w:spacing w:after="60"/>
      <w:jc w:val="center"/>
      <w:outlineLvl w:val="1"/>
    </w:pPr>
    <w:rPr>
      <w:rFonts w:ascii="Arial" w:hAnsi="Arial" w:cs="Arial"/>
    </w:rPr>
  </w:style>
  <w:style w:type="paragraph" w:styleId="Tabladeilustraciones">
    <w:name w:val="table of figures"/>
    <w:basedOn w:val="Normal"/>
    <w:next w:val="Normal"/>
    <w:semiHidden/>
    <w:rsid w:val="0082467D"/>
  </w:style>
  <w:style w:type="paragraph" w:styleId="TDC1">
    <w:name w:val="toc 1"/>
    <w:basedOn w:val="Normal"/>
    <w:next w:val="Normal"/>
    <w:autoRedefine/>
    <w:uiPriority w:val="39"/>
    <w:rsid w:val="0082467D"/>
  </w:style>
  <w:style w:type="paragraph" w:styleId="TDC2">
    <w:name w:val="toc 2"/>
    <w:basedOn w:val="Normal"/>
    <w:next w:val="Normal"/>
    <w:autoRedefine/>
    <w:semiHidden/>
    <w:rsid w:val="0082467D"/>
    <w:pPr>
      <w:ind w:left="240"/>
    </w:pPr>
  </w:style>
  <w:style w:type="paragraph" w:styleId="TDC3">
    <w:name w:val="toc 3"/>
    <w:basedOn w:val="Normal"/>
    <w:next w:val="Normal"/>
    <w:autoRedefine/>
    <w:semiHidden/>
    <w:rsid w:val="0082467D"/>
    <w:pPr>
      <w:ind w:left="480"/>
    </w:pPr>
  </w:style>
  <w:style w:type="paragraph" w:styleId="TDC4">
    <w:name w:val="toc 4"/>
    <w:basedOn w:val="Normal"/>
    <w:next w:val="Normal"/>
    <w:autoRedefine/>
    <w:semiHidden/>
    <w:rsid w:val="0082467D"/>
    <w:pPr>
      <w:ind w:left="720"/>
    </w:pPr>
  </w:style>
  <w:style w:type="paragraph" w:styleId="TDC5">
    <w:name w:val="toc 5"/>
    <w:basedOn w:val="Normal"/>
    <w:next w:val="Normal"/>
    <w:autoRedefine/>
    <w:semiHidden/>
    <w:rsid w:val="0082467D"/>
    <w:pPr>
      <w:ind w:left="960"/>
    </w:pPr>
  </w:style>
  <w:style w:type="paragraph" w:styleId="TDC6">
    <w:name w:val="toc 6"/>
    <w:basedOn w:val="Normal"/>
    <w:next w:val="Normal"/>
    <w:autoRedefine/>
    <w:semiHidden/>
    <w:rsid w:val="0082467D"/>
    <w:pPr>
      <w:ind w:left="1200"/>
    </w:pPr>
  </w:style>
  <w:style w:type="paragraph" w:styleId="TDC7">
    <w:name w:val="toc 7"/>
    <w:basedOn w:val="Normal"/>
    <w:next w:val="Normal"/>
    <w:autoRedefine/>
    <w:semiHidden/>
    <w:rsid w:val="0082467D"/>
    <w:pPr>
      <w:ind w:left="1440"/>
    </w:pPr>
  </w:style>
  <w:style w:type="paragraph" w:styleId="TDC8">
    <w:name w:val="toc 8"/>
    <w:basedOn w:val="Normal"/>
    <w:next w:val="Normal"/>
    <w:autoRedefine/>
    <w:semiHidden/>
    <w:rsid w:val="0082467D"/>
    <w:pPr>
      <w:ind w:left="1680"/>
    </w:pPr>
  </w:style>
  <w:style w:type="paragraph" w:styleId="TDC9">
    <w:name w:val="toc 9"/>
    <w:basedOn w:val="Normal"/>
    <w:next w:val="Normal"/>
    <w:autoRedefine/>
    <w:semiHidden/>
    <w:rsid w:val="0082467D"/>
    <w:pPr>
      <w:ind w:left="1920"/>
    </w:pPr>
  </w:style>
  <w:style w:type="paragraph" w:styleId="Textoconsangra">
    <w:name w:val="table of authorities"/>
    <w:basedOn w:val="Normal"/>
    <w:next w:val="Normal"/>
    <w:semiHidden/>
    <w:rsid w:val="0082467D"/>
    <w:pPr>
      <w:ind w:left="240" w:hanging="240"/>
    </w:pPr>
  </w:style>
  <w:style w:type="paragraph" w:styleId="Textodebloque">
    <w:name w:val="Block Text"/>
    <w:basedOn w:val="Normal"/>
    <w:rsid w:val="0082467D"/>
    <w:pPr>
      <w:spacing w:after="120"/>
      <w:ind w:left="1440" w:right="1440"/>
    </w:pPr>
  </w:style>
  <w:style w:type="paragraph" w:styleId="Textoindependiente2">
    <w:name w:val="Body Text 2"/>
    <w:basedOn w:val="Normal"/>
    <w:link w:val="Textoindependiente2Car"/>
    <w:rsid w:val="0082467D"/>
    <w:pPr>
      <w:spacing w:after="120" w:line="480" w:lineRule="auto"/>
    </w:pPr>
  </w:style>
  <w:style w:type="paragraph" w:styleId="Textoindependiente3">
    <w:name w:val="Body Text 3"/>
    <w:basedOn w:val="Normal"/>
    <w:link w:val="Textoindependiente3Car"/>
    <w:rsid w:val="0082467D"/>
    <w:pPr>
      <w:spacing w:after="120"/>
    </w:pPr>
    <w:rPr>
      <w:sz w:val="16"/>
      <w:szCs w:val="16"/>
    </w:rPr>
  </w:style>
  <w:style w:type="paragraph" w:styleId="Textoindependienteprimerasangra">
    <w:name w:val="Body Text First Indent"/>
    <w:basedOn w:val="Textoindependiente"/>
    <w:link w:val="TextoindependienteprimerasangraCar"/>
    <w:rsid w:val="0082467D"/>
    <w:pPr>
      <w:tabs>
        <w:tab w:val="clear" w:pos="5954"/>
      </w:tabs>
      <w:spacing w:after="120"/>
      <w:ind w:firstLine="210"/>
      <w:jc w:val="left"/>
    </w:pPr>
    <w:rPr>
      <w:rFonts w:ascii="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82467D"/>
    <w:pPr>
      <w:ind w:firstLine="210"/>
    </w:pPr>
  </w:style>
  <w:style w:type="paragraph" w:styleId="Textomacro">
    <w:name w:val="macro"/>
    <w:link w:val="TextomacroCar"/>
    <w:semiHidden/>
    <w:rsid w:val="008246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styleId="Textonotaalfinal">
    <w:name w:val="endnote text"/>
    <w:basedOn w:val="Normal"/>
    <w:link w:val="TextonotaalfinalCar"/>
    <w:semiHidden/>
    <w:rsid w:val="0082467D"/>
    <w:rPr>
      <w:sz w:val="20"/>
      <w:szCs w:val="20"/>
    </w:rPr>
  </w:style>
  <w:style w:type="paragraph" w:styleId="Textonotapie">
    <w:name w:val="footnote text"/>
    <w:aliases w:val="fn,footnote text,Footnotes,Footnote ak,Texto nota pie Car1,Texto nota pie Car Car,Texto nota pie Car1 Car Car,fn Car Car Car,Texto nota pie Car Car Car Car,footnote text Car Car Car,Footnotes Car Car Car,Footnote ak Car Car Car,footnote t"/>
    <w:basedOn w:val="Normal"/>
    <w:link w:val="TextonotapieCar"/>
    <w:uiPriority w:val="99"/>
    <w:rsid w:val="0082467D"/>
    <w:rPr>
      <w:sz w:val="20"/>
      <w:szCs w:val="20"/>
    </w:rPr>
  </w:style>
  <w:style w:type="paragraph" w:styleId="Textosinformato">
    <w:name w:val="Plain Text"/>
    <w:basedOn w:val="Normal"/>
    <w:link w:val="TextosinformatoCar"/>
    <w:uiPriority w:val="99"/>
    <w:rsid w:val="0082467D"/>
    <w:rPr>
      <w:rFonts w:ascii="Courier New" w:hAnsi="Courier New" w:cs="Courier New"/>
      <w:sz w:val="20"/>
      <w:szCs w:val="20"/>
    </w:rPr>
  </w:style>
  <w:style w:type="paragraph" w:styleId="Ttulo">
    <w:name w:val="Title"/>
    <w:basedOn w:val="Normal"/>
    <w:link w:val="TtuloCar"/>
    <w:qFormat/>
    <w:rsid w:val="0082467D"/>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82467D"/>
    <w:rPr>
      <w:rFonts w:ascii="Arial" w:hAnsi="Arial" w:cs="Arial"/>
      <w:b/>
      <w:bCs/>
    </w:rPr>
  </w:style>
  <w:style w:type="paragraph" w:customStyle="1" w:styleId="EmptyLayoutCell">
    <w:name w:val="EmptyLayoutCell"/>
    <w:basedOn w:val="Normal"/>
    <w:rsid w:val="00A507CD"/>
    <w:rPr>
      <w:sz w:val="2"/>
      <w:szCs w:val="20"/>
      <w:lang w:val="en-US" w:eastAsia="en-US"/>
    </w:rPr>
  </w:style>
  <w:style w:type="table" w:styleId="Tablaconcuadrcula">
    <w:name w:val="Table Grid"/>
    <w:basedOn w:val="Tablanormal"/>
    <w:uiPriority w:val="99"/>
    <w:rsid w:val="00902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E7A90"/>
    <w:pPr>
      <w:spacing w:after="200" w:line="276" w:lineRule="auto"/>
      <w:ind w:left="720"/>
      <w:contextualSpacing/>
    </w:pPr>
    <w:rPr>
      <w:rFonts w:ascii="Calibri" w:eastAsia="Calibri" w:hAnsi="Calibri"/>
      <w:sz w:val="22"/>
      <w:szCs w:val="22"/>
      <w:lang w:eastAsia="en-US"/>
    </w:rPr>
  </w:style>
  <w:style w:type="character" w:customStyle="1" w:styleId="TextosinformatoCar">
    <w:name w:val="Texto sin formato Car"/>
    <w:link w:val="Textosinformato"/>
    <w:uiPriority w:val="99"/>
    <w:rsid w:val="00E9524C"/>
    <w:rPr>
      <w:rFonts w:ascii="Courier New" w:hAnsi="Courier New" w:cs="Courier New"/>
      <w:lang w:val="es-ES" w:eastAsia="es-ES"/>
    </w:rPr>
  </w:style>
  <w:style w:type="character" w:styleId="Hipervnculo">
    <w:name w:val="Hyperlink"/>
    <w:uiPriority w:val="99"/>
    <w:rsid w:val="00E9524C"/>
    <w:rPr>
      <w:color w:val="0000FF"/>
      <w:u w:val="single"/>
    </w:rPr>
  </w:style>
  <w:style w:type="character" w:customStyle="1" w:styleId="Ttulo1Car">
    <w:name w:val="Título 1 Car"/>
    <w:link w:val="Ttulo1"/>
    <w:uiPriority w:val="99"/>
    <w:rsid w:val="00E9524C"/>
    <w:rPr>
      <w:rFonts w:ascii="Arial" w:hAnsi="Arial" w:cs="Arial"/>
      <w:b/>
      <w:bCs/>
      <w:kern w:val="32"/>
      <w:sz w:val="32"/>
      <w:szCs w:val="32"/>
      <w:lang w:val="es-ES" w:eastAsia="es-ES"/>
    </w:rPr>
  </w:style>
  <w:style w:type="character" w:customStyle="1" w:styleId="Ttulo2Car">
    <w:name w:val="Título 2 Car"/>
    <w:link w:val="Ttulo2"/>
    <w:uiPriority w:val="99"/>
    <w:rsid w:val="00E9524C"/>
    <w:rPr>
      <w:rFonts w:ascii="Arial" w:hAnsi="Arial" w:cs="Arial"/>
      <w:b/>
      <w:bCs/>
      <w:i/>
      <w:iCs/>
      <w:sz w:val="28"/>
      <w:szCs w:val="28"/>
      <w:lang w:val="es-ES" w:eastAsia="es-ES"/>
    </w:rPr>
  </w:style>
  <w:style w:type="character" w:customStyle="1" w:styleId="Ttulo3Car">
    <w:name w:val="Título 3 Car"/>
    <w:link w:val="Ttulo3"/>
    <w:uiPriority w:val="99"/>
    <w:rsid w:val="00E9524C"/>
    <w:rPr>
      <w:rFonts w:ascii="Arial" w:hAnsi="Arial" w:cs="Arial"/>
      <w:b/>
      <w:bCs/>
      <w:sz w:val="26"/>
      <w:szCs w:val="26"/>
      <w:lang w:val="es-ES" w:eastAsia="es-ES"/>
    </w:rPr>
  </w:style>
  <w:style w:type="character" w:customStyle="1" w:styleId="Ttulo4Car">
    <w:name w:val="Título 4 Car"/>
    <w:link w:val="Ttulo4"/>
    <w:uiPriority w:val="99"/>
    <w:rsid w:val="00E9524C"/>
    <w:rPr>
      <w:b/>
      <w:bCs/>
      <w:sz w:val="28"/>
      <w:szCs w:val="28"/>
      <w:lang w:val="es-ES" w:eastAsia="es-ES"/>
    </w:rPr>
  </w:style>
  <w:style w:type="character" w:customStyle="1" w:styleId="Ttulo5Car">
    <w:name w:val="Título 5 Car"/>
    <w:link w:val="Ttulo5"/>
    <w:uiPriority w:val="99"/>
    <w:rsid w:val="00E9524C"/>
    <w:rPr>
      <w:b/>
      <w:bCs/>
      <w:i/>
      <w:iCs/>
      <w:sz w:val="26"/>
      <w:szCs w:val="26"/>
      <w:lang w:val="es-ES" w:eastAsia="es-ES"/>
    </w:rPr>
  </w:style>
  <w:style w:type="character" w:customStyle="1" w:styleId="Ttulo6Car">
    <w:name w:val="Título 6 Car"/>
    <w:link w:val="Ttulo6"/>
    <w:uiPriority w:val="99"/>
    <w:rsid w:val="00E9524C"/>
    <w:rPr>
      <w:b/>
      <w:bCs/>
      <w:sz w:val="22"/>
      <w:szCs w:val="22"/>
      <w:lang w:val="es-ES" w:eastAsia="es-ES"/>
    </w:rPr>
  </w:style>
  <w:style w:type="character" w:customStyle="1" w:styleId="Ttulo7Car">
    <w:name w:val="Título 7 Car"/>
    <w:link w:val="Ttulo7"/>
    <w:uiPriority w:val="99"/>
    <w:rsid w:val="00E9524C"/>
    <w:rPr>
      <w:sz w:val="24"/>
      <w:szCs w:val="24"/>
      <w:lang w:val="es-ES" w:eastAsia="es-ES"/>
    </w:rPr>
  </w:style>
  <w:style w:type="character" w:customStyle="1" w:styleId="Ttulo8Car">
    <w:name w:val="Título 8 Car"/>
    <w:link w:val="Ttulo8"/>
    <w:uiPriority w:val="99"/>
    <w:rsid w:val="00E9524C"/>
    <w:rPr>
      <w:i/>
      <w:iCs/>
      <w:sz w:val="24"/>
      <w:szCs w:val="24"/>
      <w:lang w:val="es-ES" w:eastAsia="es-ES"/>
    </w:rPr>
  </w:style>
  <w:style w:type="character" w:customStyle="1" w:styleId="Ttulo9Car">
    <w:name w:val="Título 9 Car"/>
    <w:link w:val="Ttulo9"/>
    <w:uiPriority w:val="99"/>
    <w:rsid w:val="00E9524C"/>
    <w:rPr>
      <w:rFonts w:ascii="Arial" w:hAnsi="Arial" w:cs="Arial"/>
      <w:sz w:val="22"/>
      <w:szCs w:val="22"/>
      <w:lang w:val="es-ES" w:eastAsia="es-ES"/>
    </w:rPr>
  </w:style>
  <w:style w:type="character" w:customStyle="1" w:styleId="TextoindependienteCar">
    <w:name w:val="Texto independiente Car"/>
    <w:link w:val="Textoindependiente"/>
    <w:uiPriority w:val="99"/>
    <w:rsid w:val="00E9524C"/>
    <w:rPr>
      <w:rFonts w:ascii="Arial" w:hAnsi="Arial"/>
      <w:sz w:val="22"/>
      <w:lang w:val="es-MX"/>
    </w:rPr>
  </w:style>
  <w:style w:type="character" w:customStyle="1" w:styleId="TextodegloboCar">
    <w:name w:val="Texto de globo Car"/>
    <w:link w:val="Textodeglobo"/>
    <w:uiPriority w:val="99"/>
    <w:semiHidden/>
    <w:rsid w:val="00E9524C"/>
    <w:rPr>
      <w:rFonts w:ascii="Tahoma" w:hAnsi="Tahoma" w:cs="Tahoma"/>
      <w:sz w:val="16"/>
      <w:szCs w:val="16"/>
      <w:lang w:val="es-ES" w:eastAsia="es-ES"/>
    </w:rPr>
  </w:style>
  <w:style w:type="character" w:customStyle="1" w:styleId="TextocomentarioCar">
    <w:name w:val="Texto comentario Car"/>
    <w:link w:val="Textocomentario"/>
    <w:uiPriority w:val="99"/>
    <w:rsid w:val="00E9524C"/>
    <w:rPr>
      <w:lang w:val="es-ES" w:eastAsia="es-ES"/>
    </w:rPr>
  </w:style>
  <w:style w:type="character" w:customStyle="1" w:styleId="AsuntodelcomentarioCar">
    <w:name w:val="Asunto del comentario Car"/>
    <w:link w:val="Asuntodelcomentario"/>
    <w:uiPriority w:val="99"/>
    <w:rsid w:val="00E9524C"/>
    <w:rPr>
      <w:b/>
      <w:bCs/>
      <w:lang w:val="es-ES" w:eastAsia="es-ES"/>
    </w:rPr>
  </w:style>
  <w:style w:type="character" w:customStyle="1" w:styleId="CierreCar">
    <w:name w:val="Cierre Car"/>
    <w:link w:val="Cierre"/>
    <w:rsid w:val="00E9524C"/>
    <w:rPr>
      <w:sz w:val="24"/>
      <w:szCs w:val="24"/>
      <w:lang w:val="es-ES" w:eastAsia="es-ES"/>
    </w:rPr>
  </w:style>
  <w:style w:type="character" w:customStyle="1" w:styleId="DireccinHTMLCar">
    <w:name w:val="Dirección HTML Car"/>
    <w:link w:val="DireccinHTML"/>
    <w:rsid w:val="00E9524C"/>
    <w:rPr>
      <w:i/>
      <w:iCs/>
      <w:sz w:val="24"/>
      <w:szCs w:val="24"/>
      <w:lang w:val="es-ES" w:eastAsia="es-ES"/>
    </w:rPr>
  </w:style>
  <w:style w:type="character" w:customStyle="1" w:styleId="EncabezadodemensajeCar">
    <w:name w:val="Encabezado de mensaje Car"/>
    <w:link w:val="Encabezadodemensaje"/>
    <w:rsid w:val="00E9524C"/>
    <w:rPr>
      <w:rFonts w:ascii="Arial" w:hAnsi="Arial" w:cs="Arial"/>
      <w:sz w:val="24"/>
      <w:szCs w:val="24"/>
      <w:shd w:val="pct20" w:color="auto" w:fill="auto"/>
      <w:lang w:val="es-ES" w:eastAsia="es-ES"/>
    </w:rPr>
  </w:style>
  <w:style w:type="character" w:customStyle="1" w:styleId="EncabezadodenotaCar">
    <w:name w:val="Encabezado de nota Car"/>
    <w:link w:val="Encabezadodenota"/>
    <w:rsid w:val="00E9524C"/>
    <w:rPr>
      <w:sz w:val="24"/>
      <w:szCs w:val="24"/>
      <w:lang w:val="es-ES" w:eastAsia="es-ES"/>
    </w:rPr>
  </w:style>
  <w:style w:type="character" w:customStyle="1" w:styleId="FechaCar">
    <w:name w:val="Fecha Car"/>
    <w:link w:val="Fecha"/>
    <w:rsid w:val="00E9524C"/>
    <w:rPr>
      <w:sz w:val="24"/>
      <w:szCs w:val="24"/>
      <w:lang w:val="es-ES" w:eastAsia="es-ES"/>
    </w:rPr>
  </w:style>
  <w:style w:type="character" w:customStyle="1" w:styleId="FirmaCar">
    <w:name w:val="Firma Car"/>
    <w:link w:val="Firma"/>
    <w:rsid w:val="00E9524C"/>
    <w:rPr>
      <w:sz w:val="24"/>
      <w:szCs w:val="24"/>
      <w:lang w:val="es-ES" w:eastAsia="es-ES"/>
    </w:rPr>
  </w:style>
  <w:style w:type="character" w:customStyle="1" w:styleId="FirmadecorreoelectrnicoCar">
    <w:name w:val="Firma de correo electrónico Car"/>
    <w:link w:val="Firmadecorreoelectrnico"/>
    <w:rsid w:val="00E9524C"/>
    <w:rPr>
      <w:sz w:val="24"/>
      <w:szCs w:val="24"/>
      <w:lang w:val="es-ES" w:eastAsia="es-ES"/>
    </w:rPr>
  </w:style>
  <w:style w:type="character" w:customStyle="1" w:styleId="HTMLconformatoprevioCar">
    <w:name w:val="HTML con formato previo Car"/>
    <w:link w:val="HTMLconformatoprevio"/>
    <w:rsid w:val="00E9524C"/>
    <w:rPr>
      <w:rFonts w:ascii="Courier New" w:hAnsi="Courier New" w:cs="Courier New"/>
      <w:lang w:val="es-ES" w:eastAsia="es-ES"/>
    </w:rPr>
  </w:style>
  <w:style w:type="character" w:customStyle="1" w:styleId="MapadeldocumentoCar">
    <w:name w:val="Mapa del documento Car"/>
    <w:link w:val="Mapadeldocumento"/>
    <w:semiHidden/>
    <w:rsid w:val="00E9524C"/>
    <w:rPr>
      <w:rFonts w:ascii="Tahoma" w:hAnsi="Tahoma" w:cs="Tahoma"/>
      <w:shd w:val="clear" w:color="auto" w:fill="000080"/>
      <w:lang w:val="es-ES" w:eastAsia="es-ES"/>
    </w:rPr>
  </w:style>
  <w:style w:type="character" w:customStyle="1" w:styleId="SaludoCar">
    <w:name w:val="Saludo Car"/>
    <w:link w:val="Saludo"/>
    <w:rsid w:val="00E9524C"/>
    <w:rPr>
      <w:sz w:val="24"/>
      <w:szCs w:val="24"/>
      <w:lang w:val="es-ES" w:eastAsia="es-ES"/>
    </w:rPr>
  </w:style>
  <w:style w:type="character" w:customStyle="1" w:styleId="Sangra2detindependienteCar">
    <w:name w:val="Sangría 2 de t. independiente Car"/>
    <w:link w:val="Sangra2detindependiente"/>
    <w:rsid w:val="00E9524C"/>
    <w:rPr>
      <w:sz w:val="24"/>
      <w:szCs w:val="24"/>
      <w:lang w:val="es-ES" w:eastAsia="es-ES"/>
    </w:rPr>
  </w:style>
  <w:style w:type="character" w:customStyle="1" w:styleId="Sangra3detindependienteCar">
    <w:name w:val="Sangría 3 de t. independiente Car"/>
    <w:link w:val="Sangra3detindependiente"/>
    <w:rsid w:val="00E9524C"/>
    <w:rPr>
      <w:sz w:val="16"/>
      <w:szCs w:val="16"/>
      <w:lang w:val="es-ES" w:eastAsia="es-ES"/>
    </w:rPr>
  </w:style>
  <w:style w:type="character" w:customStyle="1" w:styleId="SangradetextonormalCar">
    <w:name w:val="Sangría de texto normal Car"/>
    <w:link w:val="Sangradetextonormal"/>
    <w:rsid w:val="00E9524C"/>
    <w:rPr>
      <w:sz w:val="24"/>
      <w:szCs w:val="24"/>
      <w:lang w:val="es-ES" w:eastAsia="es-ES"/>
    </w:rPr>
  </w:style>
  <w:style w:type="character" w:customStyle="1" w:styleId="SubttuloCar">
    <w:name w:val="Subtítulo Car"/>
    <w:link w:val="Subttulo"/>
    <w:rsid w:val="00E9524C"/>
    <w:rPr>
      <w:rFonts w:ascii="Arial" w:hAnsi="Arial" w:cs="Arial"/>
      <w:sz w:val="24"/>
      <w:szCs w:val="24"/>
      <w:lang w:val="es-ES" w:eastAsia="es-ES"/>
    </w:rPr>
  </w:style>
  <w:style w:type="character" w:customStyle="1" w:styleId="Textoindependiente2Car">
    <w:name w:val="Texto independiente 2 Car"/>
    <w:link w:val="Textoindependiente2"/>
    <w:rsid w:val="00E9524C"/>
    <w:rPr>
      <w:sz w:val="24"/>
      <w:szCs w:val="24"/>
      <w:lang w:val="es-ES" w:eastAsia="es-ES"/>
    </w:rPr>
  </w:style>
  <w:style w:type="character" w:customStyle="1" w:styleId="Textoindependiente3Car">
    <w:name w:val="Texto independiente 3 Car"/>
    <w:link w:val="Textoindependiente3"/>
    <w:rsid w:val="00E9524C"/>
    <w:rPr>
      <w:sz w:val="16"/>
      <w:szCs w:val="16"/>
      <w:lang w:val="es-ES" w:eastAsia="es-ES"/>
    </w:rPr>
  </w:style>
  <w:style w:type="character" w:customStyle="1" w:styleId="TextoindependienteprimerasangraCar">
    <w:name w:val="Texto independiente primera sangría Car"/>
    <w:link w:val="Textoindependienteprimerasangra"/>
    <w:rsid w:val="00E9524C"/>
    <w:rPr>
      <w:sz w:val="24"/>
      <w:szCs w:val="24"/>
      <w:lang w:val="es-ES" w:eastAsia="es-ES"/>
    </w:rPr>
  </w:style>
  <w:style w:type="character" w:customStyle="1" w:styleId="Textoindependienteprimerasangra2Car">
    <w:name w:val="Texto independiente primera sangría 2 Car"/>
    <w:link w:val="Textoindependienteprimerasangra2"/>
    <w:rsid w:val="00E9524C"/>
    <w:rPr>
      <w:sz w:val="24"/>
      <w:szCs w:val="24"/>
      <w:lang w:val="es-ES" w:eastAsia="es-ES"/>
    </w:rPr>
  </w:style>
  <w:style w:type="character" w:customStyle="1" w:styleId="TextomacroCar">
    <w:name w:val="Texto macro Car"/>
    <w:link w:val="Textomacro"/>
    <w:semiHidden/>
    <w:rsid w:val="00E9524C"/>
    <w:rPr>
      <w:rFonts w:ascii="Courier New" w:hAnsi="Courier New" w:cs="Courier New"/>
      <w:lang w:val="es-ES" w:eastAsia="es-ES"/>
    </w:rPr>
  </w:style>
  <w:style w:type="character" w:customStyle="1" w:styleId="TextonotaalfinalCar">
    <w:name w:val="Texto nota al final Car"/>
    <w:link w:val="Textonotaalfinal"/>
    <w:semiHidden/>
    <w:rsid w:val="00E9524C"/>
    <w:rPr>
      <w:lang w:val="es-ES" w:eastAsia="es-ES"/>
    </w:rPr>
  </w:style>
  <w:style w:type="character" w:customStyle="1" w:styleId="TextonotapieCar">
    <w:name w:val="Texto nota pie Car"/>
    <w:aliases w:val="fn Car,footnote text Car,Footnotes Car,Footnote ak Car,Texto nota pie Car1 Car,Texto nota pie Car Car Car,Texto nota pie Car1 Car Car Car,fn Car Car Car Car,Texto nota pie Car Car Car Car Car,footnote text Car Car Car Car"/>
    <w:link w:val="Textonotapie"/>
    <w:uiPriority w:val="99"/>
    <w:rsid w:val="00E9524C"/>
    <w:rPr>
      <w:lang w:val="es-ES" w:eastAsia="es-ES"/>
    </w:rPr>
  </w:style>
  <w:style w:type="character" w:customStyle="1" w:styleId="TtuloCar">
    <w:name w:val="Título Car"/>
    <w:link w:val="Ttulo"/>
    <w:rsid w:val="00E9524C"/>
    <w:rPr>
      <w:rFonts w:ascii="Arial" w:hAnsi="Arial" w:cs="Arial"/>
      <w:b/>
      <w:bCs/>
      <w:kern w:val="28"/>
      <w:sz w:val="32"/>
      <w:szCs w:val="32"/>
      <w:lang w:val="es-ES" w:eastAsia="es-ES"/>
    </w:rPr>
  </w:style>
  <w:style w:type="paragraph" w:styleId="Sinespaciado">
    <w:name w:val="No Spacing"/>
    <w:uiPriority w:val="99"/>
    <w:qFormat/>
    <w:rsid w:val="00E9524C"/>
    <w:rPr>
      <w:rFonts w:ascii="Calibri" w:hAnsi="Calibri"/>
      <w:sz w:val="22"/>
      <w:szCs w:val="22"/>
    </w:rPr>
  </w:style>
  <w:style w:type="numbering" w:customStyle="1" w:styleId="Sinlista1">
    <w:name w:val="Sin lista1"/>
    <w:next w:val="Sinlista"/>
    <w:uiPriority w:val="99"/>
    <w:semiHidden/>
    <w:rsid w:val="00A9454E"/>
  </w:style>
  <w:style w:type="character" w:styleId="Nmerodepgina">
    <w:name w:val="page number"/>
    <w:basedOn w:val="Fuentedeprrafopredeter"/>
    <w:rsid w:val="00A9454E"/>
  </w:style>
  <w:style w:type="character" w:styleId="Refdenotaalpie">
    <w:name w:val="footnote reference"/>
    <w:aliases w:val="Ref,de nota al pie,Ref1,referencia nota al pie,Texto de nota al pie"/>
    <w:uiPriority w:val="99"/>
    <w:rsid w:val="00A9454E"/>
    <w:rPr>
      <w:vertAlign w:val="superscript"/>
    </w:rPr>
  </w:style>
  <w:style w:type="paragraph" w:customStyle="1" w:styleId="Textoindependiente21">
    <w:name w:val="Texto independiente 21"/>
    <w:basedOn w:val="Normal"/>
    <w:rsid w:val="00A9454E"/>
    <w:pPr>
      <w:jc w:val="both"/>
    </w:pPr>
    <w:rPr>
      <w:rFonts w:ascii="Arial" w:hAnsi="Arial"/>
      <w:b/>
      <w:szCs w:val="20"/>
      <w:lang w:val="es-MX"/>
    </w:rPr>
  </w:style>
  <w:style w:type="character" w:customStyle="1" w:styleId="textonavy">
    <w:name w:val="texto_navy"/>
    <w:uiPriority w:val="99"/>
    <w:rsid w:val="00A9454E"/>
    <w:rPr>
      <w:rFonts w:cs="Times New Roman"/>
    </w:rPr>
  </w:style>
  <w:style w:type="character" w:customStyle="1" w:styleId="apple-converted-space">
    <w:name w:val="apple-converted-space"/>
    <w:uiPriority w:val="99"/>
    <w:rsid w:val="00A9454E"/>
    <w:rPr>
      <w:rFonts w:cs="Times New Roman"/>
    </w:rPr>
  </w:style>
  <w:style w:type="character" w:customStyle="1" w:styleId="apple-style-span">
    <w:name w:val="apple-style-span"/>
    <w:uiPriority w:val="99"/>
    <w:rsid w:val="00A9454E"/>
    <w:rPr>
      <w:rFonts w:cs="Times New Roman"/>
    </w:rPr>
  </w:style>
  <w:style w:type="character" w:customStyle="1" w:styleId="CommentTextChar">
    <w:name w:val="Comment Text Char"/>
    <w:uiPriority w:val="99"/>
    <w:locked/>
    <w:rsid w:val="00A9454E"/>
    <w:rPr>
      <w:rFonts w:cs="Times New Roman"/>
      <w:sz w:val="20"/>
    </w:rPr>
  </w:style>
  <w:style w:type="paragraph" w:customStyle="1" w:styleId="Default0">
    <w:name w:val="Default"/>
    <w:rsid w:val="00A9454E"/>
    <w:pPr>
      <w:autoSpaceDE w:val="0"/>
      <w:autoSpaceDN w:val="0"/>
      <w:adjustRightInd w:val="0"/>
    </w:pPr>
    <w:rPr>
      <w:rFonts w:ascii="Arial" w:eastAsia="Calibri" w:hAnsi="Arial" w:cs="Arial"/>
      <w:color w:val="000000"/>
      <w:sz w:val="24"/>
      <w:szCs w:val="24"/>
      <w:lang w:val="en-AU" w:eastAsia="en-US"/>
    </w:rPr>
  </w:style>
  <w:style w:type="paragraph" w:customStyle="1" w:styleId="Prrafodelista1">
    <w:name w:val="Párrafo de lista1"/>
    <w:basedOn w:val="Normal"/>
    <w:uiPriority w:val="99"/>
    <w:rsid w:val="00A9454E"/>
    <w:pPr>
      <w:spacing w:after="200" w:line="276" w:lineRule="auto"/>
      <w:ind w:left="720"/>
      <w:contextualSpacing/>
    </w:pPr>
    <w:rPr>
      <w:rFonts w:ascii="Tahoma" w:hAnsi="Tahoma"/>
      <w:szCs w:val="22"/>
      <w:lang w:val="es-CO" w:eastAsia="en-US"/>
    </w:rPr>
  </w:style>
  <w:style w:type="paragraph" w:customStyle="1" w:styleId="Body1">
    <w:name w:val="Body 1"/>
    <w:uiPriority w:val="99"/>
    <w:rsid w:val="00A9454E"/>
    <w:pPr>
      <w:spacing w:after="200" w:line="276" w:lineRule="auto"/>
      <w:outlineLvl w:val="0"/>
    </w:pPr>
    <w:rPr>
      <w:rFonts w:ascii="Helvetica" w:eastAsia="Arial Unicode MS" w:hAnsi="Helvetica"/>
      <w:color w:val="000000"/>
      <w:sz w:val="24"/>
      <w:u w:color="000000"/>
      <w:lang w:val="es-ES" w:eastAsia="es-ES"/>
    </w:rPr>
  </w:style>
  <w:style w:type="character" w:styleId="Refdecomentario">
    <w:name w:val="annotation reference"/>
    <w:uiPriority w:val="99"/>
    <w:rsid w:val="00A9454E"/>
    <w:rPr>
      <w:rFonts w:cs="Times New Roman"/>
      <w:sz w:val="16"/>
      <w:szCs w:val="16"/>
    </w:rPr>
  </w:style>
  <w:style w:type="paragraph" w:styleId="Revisin">
    <w:name w:val="Revision"/>
    <w:hidden/>
    <w:uiPriority w:val="99"/>
    <w:rsid w:val="00A9454E"/>
    <w:rPr>
      <w:rFonts w:ascii="Tahoma" w:eastAsia="Calibri" w:hAnsi="Tahoma"/>
      <w:sz w:val="24"/>
      <w:szCs w:val="22"/>
      <w:lang w:val="en-US" w:eastAsia="en-US"/>
    </w:rPr>
  </w:style>
  <w:style w:type="paragraph" w:customStyle="1" w:styleId="Sinespaciado2">
    <w:name w:val="Sin espaciado2"/>
    <w:uiPriority w:val="99"/>
    <w:rsid w:val="00A9454E"/>
    <w:rPr>
      <w:rFonts w:ascii="Calibri" w:hAnsi="Calibri"/>
      <w:sz w:val="22"/>
      <w:szCs w:val="22"/>
      <w:lang w:val="es-ES" w:eastAsia="en-US"/>
    </w:rPr>
  </w:style>
  <w:style w:type="paragraph" w:customStyle="1" w:styleId="textocaja">
    <w:name w:val="textocaja"/>
    <w:basedOn w:val="Normal"/>
    <w:uiPriority w:val="99"/>
    <w:rsid w:val="00A9454E"/>
    <w:pPr>
      <w:spacing w:before="100" w:beforeAutospacing="1" w:after="100" w:afterAutospacing="1"/>
    </w:pPr>
    <w:rPr>
      <w:lang w:val="en-US" w:eastAsia="en-US"/>
    </w:rPr>
  </w:style>
  <w:style w:type="paragraph" w:customStyle="1" w:styleId="cuerpotexto0">
    <w:name w:val="cuerpotexto"/>
    <w:basedOn w:val="Normal"/>
    <w:uiPriority w:val="99"/>
    <w:rsid w:val="00A9454E"/>
    <w:pPr>
      <w:spacing w:before="100" w:beforeAutospacing="1" w:after="100" w:afterAutospacing="1"/>
    </w:pPr>
    <w:rPr>
      <w:lang w:val="en-US" w:eastAsia="en-US"/>
    </w:rPr>
  </w:style>
  <w:style w:type="character" w:customStyle="1" w:styleId="textored">
    <w:name w:val="texto_red"/>
    <w:uiPriority w:val="99"/>
    <w:rsid w:val="00A9454E"/>
    <w:rPr>
      <w:rFonts w:cs="Times New Roman"/>
    </w:rPr>
  </w:style>
  <w:style w:type="paragraph" w:customStyle="1" w:styleId="pa11">
    <w:name w:val="pa11"/>
    <w:basedOn w:val="Normal"/>
    <w:uiPriority w:val="99"/>
    <w:rsid w:val="00A9454E"/>
    <w:pPr>
      <w:spacing w:before="100" w:beforeAutospacing="1" w:after="100" w:afterAutospacing="1"/>
    </w:pPr>
    <w:rPr>
      <w:color w:val="663300"/>
    </w:rPr>
  </w:style>
  <w:style w:type="paragraph" w:customStyle="1" w:styleId="estilo1">
    <w:name w:val="estilo1"/>
    <w:basedOn w:val="Normal"/>
    <w:uiPriority w:val="99"/>
    <w:rsid w:val="00A9454E"/>
    <w:pPr>
      <w:spacing w:before="100" w:beforeAutospacing="1" w:after="100" w:afterAutospacing="1"/>
    </w:pPr>
  </w:style>
  <w:style w:type="character" w:customStyle="1" w:styleId="copcont1">
    <w:name w:val="copcont1"/>
    <w:uiPriority w:val="99"/>
    <w:rsid w:val="00A9454E"/>
    <w:rPr>
      <w:rFonts w:ascii="Verdana" w:hAnsi="Verdana"/>
      <w:color w:val="666666"/>
      <w:sz w:val="15"/>
    </w:rPr>
  </w:style>
  <w:style w:type="paragraph" w:customStyle="1" w:styleId="Prrafodelista2">
    <w:name w:val="Párrafo de lista2"/>
    <w:basedOn w:val="Normal"/>
    <w:uiPriority w:val="99"/>
    <w:rsid w:val="00A9454E"/>
    <w:pPr>
      <w:spacing w:after="200" w:line="276" w:lineRule="auto"/>
      <w:ind w:left="720"/>
      <w:contextualSpacing/>
    </w:pPr>
    <w:rPr>
      <w:rFonts w:ascii="Tahoma" w:eastAsia="Calibri" w:hAnsi="Tahoma"/>
      <w:szCs w:val="22"/>
      <w:lang w:val="en-US" w:eastAsia="en-US"/>
    </w:rPr>
  </w:style>
  <w:style w:type="paragraph" w:customStyle="1" w:styleId="ColorfulList-Accent11">
    <w:name w:val="Colorful List - Accent 11"/>
    <w:basedOn w:val="Normal"/>
    <w:uiPriority w:val="99"/>
    <w:rsid w:val="00A9454E"/>
    <w:pPr>
      <w:spacing w:after="200" w:line="276" w:lineRule="auto"/>
      <w:ind w:left="720"/>
      <w:contextualSpacing/>
    </w:pPr>
    <w:rPr>
      <w:rFonts w:ascii="Tahoma" w:eastAsia="Calibri" w:hAnsi="Tahoma"/>
      <w:szCs w:val="22"/>
      <w:lang w:val="en-US" w:eastAsia="en-US"/>
    </w:rPr>
  </w:style>
  <w:style w:type="paragraph" w:customStyle="1" w:styleId="NoSpacing1">
    <w:name w:val="No Spacing1"/>
    <w:uiPriority w:val="99"/>
    <w:rsid w:val="00A9454E"/>
    <w:rPr>
      <w:rFonts w:ascii="Calibri" w:eastAsia="Calibri" w:hAnsi="Calibri"/>
      <w:sz w:val="22"/>
      <w:szCs w:val="22"/>
      <w:lang w:val="es-ES" w:eastAsia="en-US"/>
    </w:rPr>
  </w:style>
  <w:style w:type="paragraph" w:customStyle="1" w:styleId="ColorfulShading-Accent11">
    <w:name w:val="Colorful Shading - Accent 11"/>
    <w:hidden/>
    <w:uiPriority w:val="99"/>
    <w:semiHidden/>
    <w:rsid w:val="00A9454E"/>
    <w:rPr>
      <w:rFonts w:ascii="Calibri" w:eastAsia="Calibri" w:hAnsi="Calibri"/>
      <w:sz w:val="22"/>
      <w:szCs w:val="22"/>
      <w:lang w:val="en-US" w:eastAsia="en-US"/>
    </w:rPr>
  </w:style>
  <w:style w:type="character" w:customStyle="1" w:styleId="FootnoteTextChar">
    <w:name w:val="Footnote Text Char"/>
    <w:aliases w:val="Footnote Text Char Char Char Char Char Char,Footnote Text Char Char Char Char Char1,Footnote reference Char,FA Fu Char,texto de nota al pie Char,Car Char,Car Car Char,Footnote Text Char Char Char Char1,ft Car Char,Car Car Car Car Char"/>
    <w:uiPriority w:val="99"/>
    <w:semiHidden/>
    <w:rsid w:val="00A9454E"/>
    <w:rPr>
      <w:rFonts w:ascii="Tahoma" w:hAnsi="Tahoma"/>
      <w:sz w:val="20"/>
      <w:szCs w:val="20"/>
    </w:rPr>
  </w:style>
  <w:style w:type="character" w:customStyle="1" w:styleId="FootnoteTextChar10">
    <w:name w:val="Footnote Text Char10"/>
    <w:aliases w:val="Footnote Text Char Char Char Char Char Char10,Footnote Text Char Char Char Char Char19,Footnote reference Char10,FA Fu Char10,texto de nota al pie Char10,Car Char10,Car Car Char10,Footnote Text Char Char Char Char19,ft Car Char10"/>
    <w:uiPriority w:val="99"/>
    <w:semiHidden/>
    <w:locked/>
    <w:rsid w:val="00A9454E"/>
    <w:rPr>
      <w:rFonts w:ascii="Tahoma" w:hAnsi="Tahoma" w:cs="Times New Roman"/>
      <w:sz w:val="20"/>
      <w:szCs w:val="20"/>
    </w:rPr>
  </w:style>
  <w:style w:type="character" w:customStyle="1" w:styleId="FootnoteTextChar9">
    <w:name w:val="Footnote Text Char9"/>
    <w:aliases w:val="Footnote Text Char Char Char Char Char Char9,Footnote Text Char Char Char Char Char18,Footnote reference Char9,FA Fu Char9,texto de nota al pie Char9,Car Char9,Car Car Char9,Footnote Text Char Char Char Char18,ft Car Char9"/>
    <w:uiPriority w:val="99"/>
    <w:semiHidden/>
    <w:rsid w:val="00A9454E"/>
    <w:rPr>
      <w:rFonts w:ascii="Tahoma" w:hAnsi="Tahoma" w:cs="Times New Roman"/>
      <w:sz w:val="20"/>
      <w:szCs w:val="20"/>
    </w:rPr>
  </w:style>
  <w:style w:type="character" w:customStyle="1" w:styleId="FootnoteTextChar8">
    <w:name w:val="Footnote Text Char8"/>
    <w:aliases w:val="Footnote Text Char Char Char Char Char Char8,Footnote Text Char Char Char Char Char17,Footnote reference Char8,FA Fu Char8,texto de nota al pie Char8,Car Char8,Car Car Char8,Footnote Text Char Char Char Char17,ft Car Char8"/>
    <w:uiPriority w:val="99"/>
    <w:semiHidden/>
    <w:locked/>
    <w:rsid w:val="00A9454E"/>
    <w:rPr>
      <w:rFonts w:ascii="Tahoma" w:hAnsi="Tahoma" w:cs="Times New Roman"/>
      <w:sz w:val="20"/>
      <w:szCs w:val="20"/>
    </w:rPr>
  </w:style>
  <w:style w:type="character" w:customStyle="1" w:styleId="FootnoteTextChar7">
    <w:name w:val="Footnote Text Char7"/>
    <w:aliases w:val="Footnote Text Char Char Char Char Char Char7,Footnote Text Char Char Char Char Char16,Footnote reference Char7,FA Fu Char7,texto de nota al pie Char7,Car Char7,Car Car Char7,Footnote Text Char Char Char Char16,ft Car Char7"/>
    <w:uiPriority w:val="99"/>
    <w:semiHidden/>
    <w:locked/>
    <w:rsid w:val="00A9454E"/>
    <w:rPr>
      <w:rFonts w:ascii="Tahoma" w:hAnsi="Tahoma" w:cs="Times New Roman"/>
      <w:sz w:val="20"/>
      <w:szCs w:val="20"/>
    </w:rPr>
  </w:style>
  <w:style w:type="character" w:customStyle="1" w:styleId="FootnoteTextChar6">
    <w:name w:val="Footnote Text Char6"/>
    <w:aliases w:val="Footnote Text Char Char Char Char Char Char6,Footnote Text Char Char Char Char Char15,Footnote reference Char6,FA Fu Char6,texto de nota al pie Char6,Car Char6,Car Car Char6,Footnote Text Char Char Char Char15,ft Car Char6"/>
    <w:uiPriority w:val="99"/>
    <w:semiHidden/>
    <w:locked/>
    <w:rsid w:val="00A9454E"/>
    <w:rPr>
      <w:rFonts w:ascii="Tahoma" w:hAnsi="Tahoma" w:cs="Times New Roman"/>
      <w:sz w:val="20"/>
      <w:szCs w:val="20"/>
    </w:rPr>
  </w:style>
  <w:style w:type="character" w:customStyle="1" w:styleId="FootnoteTextChar5">
    <w:name w:val="Footnote Text Char5"/>
    <w:aliases w:val="Footnote Text Char Char Char Char Char Char5,Footnote Text Char Char Char Char Char14,Footnote reference Char5,FA Fu Char5,texto de nota al pie Char5,Car Char5,Car Car Char5,Footnote Text Char Char Char Char14,ft Car Char5"/>
    <w:uiPriority w:val="99"/>
    <w:semiHidden/>
    <w:locked/>
    <w:rsid w:val="00A9454E"/>
    <w:rPr>
      <w:rFonts w:ascii="Tahoma" w:hAnsi="Tahoma" w:cs="Times New Roman"/>
      <w:sz w:val="20"/>
      <w:szCs w:val="20"/>
    </w:rPr>
  </w:style>
  <w:style w:type="character" w:customStyle="1" w:styleId="FootnoteTextChar4">
    <w:name w:val="Footnote Text Char4"/>
    <w:aliases w:val="Footnote Text Char Char Char Char Char Char4,Footnote Text Char Char Char Char Char13,Footnote reference Char4,FA Fu Char4,texto de nota al pie Char4,Car Char4,Car Car Char4,Footnote Text Char Char Char Char13,ft Car Char4"/>
    <w:uiPriority w:val="99"/>
    <w:semiHidden/>
    <w:locked/>
    <w:rsid w:val="00A9454E"/>
    <w:rPr>
      <w:rFonts w:ascii="Tahoma" w:hAnsi="Tahoma" w:cs="Times New Roman"/>
      <w:sz w:val="20"/>
      <w:szCs w:val="20"/>
    </w:rPr>
  </w:style>
  <w:style w:type="character" w:customStyle="1" w:styleId="FootnoteTextChar3">
    <w:name w:val="Footnote Text Char3"/>
    <w:aliases w:val="Footnote Text Char Char Char Char Char Char3,Footnote Text Char Char Char Char Char12,Footnote reference Char3,FA Fu Char3,texto de nota al pie Char3,Car Char3,Car Car Char3,Footnote Text Char Char Char Char12,ft Car Char3"/>
    <w:uiPriority w:val="99"/>
    <w:semiHidden/>
    <w:locked/>
    <w:rsid w:val="00A9454E"/>
    <w:rPr>
      <w:rFonts w:ascii="Tahoma" w:hAnsi="Tahoma" w:cs="Times New Roman"/>
      <w:sz w:val="20"/>
      <w:szCs w:val="20"/>
    </w:rPr>
  </w:style>
  <w:style w:type="character" w:customStyle="1" w:styleId="FootnoteTextChar2">
    <w:name w:val="Footnote Text Char2"/>
    <w:aliases w:val="Footnote Text Char Char Char Char Char Char2,Footnote Text Char Char Char Char Char11,Footnote reference Char2,FA Fu Char2,texto de nota al pie Char2,Car Char2,Car Car Char2,Footnote Text Char Char Char Char11,ft Car Char2"/>
    <w:uiPriority w:val="99"/>
    <w:semiHidden/>
    <w:locked/>
    <w:rsid w:val="00A9454E"/>
    <w:rPr>
      <w:rFonts w:ascii="Tahoma" w:hAnsi="Tahoma" w:cs="Times New Roman"/>
      <w:sz w:val="20"/>
      <w:szCs w:val="20"/>
    </w:rPr>
  </w:style>
  <w:style w:type="character" w:styleId="Hipervnculovisitado">
    <w:name w:val="FollowedHyperlink"/>
    <w:uiPriority w:val="99"/>
    <w:unhideWhenUsed/>
    <w:rsid w:val="00A9454E"/>
    <w:rPr>
      <w:color w:val="800080"/>
      <w:u w:val="single"/>
    </w:rPr>
  </w:style>
  <w:style w:type="paragraph" w:customStyle="1" w:styleId="xl65">
    <w:name w:val="xl65"/>
    <w:basedOn w:val="Normal"/>
    <w:rsid w:val="00A9454E"/>
    <w:pPr>
      <w:spacing w:before="100" w:beforeAutospacing="1" w:after="100" w:afterAutospacing="1"/>
    </w:pPr>
    <w:rPr>
      <w:rFonts w:ascii="Arial Narrow" w:hAnsi="Arial Narrow"/>
      <w:sz w:val="16"/>
      <w:szCs w:val="16"/>
      <w:lang w:val="es-CO" w:eastAsia="es-CO"/>
    </w:rPr>
  </w:style>
  <w:style w:type="paragraph" w:customStyle="1" w:styleId="xl66">
    <w:name w:val="xl66"/>
    <w:basedOn w:val="Normal"/>
    <w:rsid w:val="00A9454E"/>
    <w:pPr>
      <w:spacing w:before="100" w:beforeAutospacing="1" w:after="100" w:afterAutospacing="1"/>
    </w:pPr>
    <w:rPr>
      <w:rFonts w:ascii="Arial Narrow" w:hAnsi="Arial Narrow"/>
      <w:sz w:val="16"/>
      <w:szCs w:val="16"/>
      <w:lang w:val="es-CO" w:eastAsia="es-CO"/>
    </w:rPr>
  </w:style>
  <w:style w:type="paragraph" w:customStyle="1" w:styleId="xl67">
    <w:name w:val="xl67"/>
    <w:basedOn w:val="Normal"/>
    <w:rsid w:val="00A9454E"/>
    <w:pPr>
      <w:spacing w:before="100" w:beforeAutospacing="1" w:after="100" w:afterAutospacing="1"/>
      <w:jc w:val="center"/>
    </w:pPr>
    <w:rPr>
      <w:rFonts w:ascii="Arial Narrow" w:hAnsi="Arial Narrow"/>
      <w:sz w:val="16"/>
      <w:szCs w:val="16"/>
      <w:lang w:val="es-CO" w:eastAsia="es-CO"/>
    </w:rPr>
  </w:style>
  <w:style w:type="paragraph" w:customStyle="1" w:styleId="xl68">
    <w:name w:val="xl68"/>
    <w:basedOn w:val="Normal"/>
    <w:rsid w:val="00A9454E"/>
    <w:pPr>
      <w:spacing w:before="100" w:beforeAutospacing="1" w:after="100" w:afterAutospacing="1"/>
    </w:pPr>
    <w:rPr>
      <w:rFonts w:ascii="Arial Narrow" w:hAnsi="Arial Narrow"/>
      <w:b/>
      <w:bCs/>
      <w:sz w:val="16"/>
      <w:szCs w:val="16"/>
      <w:lang w:val="es-CO" w:eastAsia="es-CO"/>
    </w:rPr>
  </w:style>
  <w:style w:type="paragraph" w:customStyle="1" w:styleId="xl69">
    <w:name w:val="xl69"/>
    <w:basedOn w:val="Normal"/>
    <w:rsid w:val="00A9454E"/>
    <w:pPr>
      <w:shd w:val="clear" w:color="000000" w:fill="99CC00"/>
      <w:spacing w:before="100" w:beforeAutospacing="1" w:after="100" w:afterAutospacing="1"/>
      <w:jc w:val="center"/>
      <w:textAlignment w:val="center"/>
    </w:pPr>
    <w:rPr>
      <w:rFonts w:ascii="Arial Narrow" w:hAnsi="Arial Narrow"/>
      <w:b/>
      <w:bCs/>
      <w:i/>
      <w:iCs/>
      <w:sz w:val="16"/>
      <w:szCs w:val="16"/>
      <w:lang w:val="es-CO" w:eastAsia="es-CO"/>
    </w:rPr>
  </w:style>
  <w:style w:type="paragraph" w:customStyle="1" w:styleId="xl70">
    <w:name w:val="xl70"/>
    <w:basedOn w:val="Normal"/>
    <w:rsid w:val="00A9454E"/>
    <w:pPr>
      <w:shd w:val="clear" w:color="000000" w:fill="99CC00"/>
      <w:spacing w:before="100" w:beforeAutospacing="1" w:after="100" w:afterAutospacing="1"/>
      <w:textAlignment w:val="center"/>
    </w:pPr>
    <w:rPr>
      <w:rFonts w:ascii="Arial Narrow" w:hAnsi="Arial Narrow"/>
      <w:b/>
      <w:bCs/>
      <w:i/>
      <w:iCs/>
      <w:sz w:val="16"/>
      <w:szCs w:val="16"/>
      <w:lang w:val="es-CO" w:eastAsia="es-CO"/>
    </w:rPr>
  </w:style>
  <w:style w:type="paragraph" w:customStyle="1" w:styleId="xl71">
    <w:name w:val="xl71"/>
    <w:basedOn w:val="Normal"/>
    <w:rsid w:val="00A9454E"/>
    <w:pPr>
      <w:shd w:val="clear" w:color="000000" w:fill="99CC00"/>
      <w:spacing w:before="100" w:beforeAutospacing="1" w:after="100" w:afterAutospacing="1"/>
    </w:pPr>
    <w:rPr>
      <w:rFonts w:ascii="Arial Narrow" w:hAnsi="Arial Narrow"/>
      <w:b/>
      <w:bCs/>
      <w:i/>
      <w:iCs/>
      <w:sz w:val="16"/>
      <w:szCs w:val="16"/>
      <w:lang w:val="es-CO" w:eastAsia="es-CO"/>
    </w:rPr>
  </w:style>
  <w:style w:type="paragraph" w:customStyle="1" w:styleId="xl72">
    <w:name w:val="xl72"/>
    <w:basedOn w:val="Normal"/>
    <w:rsid w:val="00A9454E"/>
    <w:pPr>
      <w:spacing w:before="100" w:beforeAutospacing="1" w:after="100" w:afterAutospacing="1"/>
      <w:jc w:val="center"/>
      <w:textAlignment w:val="center"/>
    </w:pPr>
    <w:rPr>
      <w:rFonts w:ascii="Arial Narrow" w:hAnsi="Arial Narrow"/>
      <w:b/>
      <w:bCs/>
      <w:i/>
      <w:iCs/>
      <w:sz w:val="16"/>
      <w:szCs w:val="16"/>
      <w:lang w:val="es-CO" w:eastAsia="es-CO"/>
    </w:rPr>
  </w:style>
  <w:style w:type="paragraph" w:customStyle="1" w:styleId="xl73">
    <w:name w:val="xl73"/>
    <w:basedOn w:val="Normal"/>
    <w:rsid w:val="00A9454E"/>
    <w:pPr>
      <w:spacing w:before="100" w:beforeAutospacing="1" w:after="100" w:afterAutospacing="1"/>
      <w:textAlignment w:val="center"/>
    </w:pPr>
    <w:rPr>
      <w:rFonts w:ascii="Arial Narrow" w:hAnsi="Arial Narrow"/>
      <w:b/>
      <w:bCs/>
      <w:i/>
      <w:iCs/>
      <w:sz w:val="16"/>
      <w:szCs w:val="16"/>
      <w:lang w:val="es-CO" w:eastAsia="es-CO"/>
    </w:rPr>
  </w:style>
  <w:style w:type="paragraph" w:customStyle="1" w:styleId="xl74">
    <w:name w:val="xl74"/>
    <w:basedOn w:val="Normal"/>
    <w:rsid w:val="00A9454E"/>
    <w:pPr>
      <w:spacing w:before="100" w:beforeAutospacing="1" w:after="100" w:afterAutospacing="1"/>
    </w:pPr>
    <w:rPr>
      <w:rFonts w:ascii="Arial Narrow" w:hAnsi="Arial Narrow"/>
      <w:b/>
      <w:bCs/>
      <w:i/>
      <w:iCs/>
      <w:sz w:val="16"/>
      <w:szCs w:val="16"/>
      <w:lang w:val="es-CO" w:eastAsia="es-CO"/>
    </w:rPr>
  </w:style>
  <w:style w:type="paragraph" w:customStyle="1" w:styleId="xl75">
    <w:name w:val="xl75"/>
    <w:basedOn w:val="Normal"/>
    <w:rsid w:val="00A9454E"/>
    <w:pPr>
      <w:shd w:val="clear" w:color="000000" w:fill="CCFFFF"/>
      <w:spacing w:before="100" w:beforeAutospacing="1" w:after="100" w:afterAutospacing="1"/>
      <w:jc w:val="center"/>
      <w:textAlignment w:val="center"/>
    </w:pPr>
    <w:rPr>
      <w:rFonts w:ascii="Arial Narrow" w:hAnsi="Arial Narrow"/>
      <w:b/>
      <w:bCs/>
      <w:sz w:val="16"/>
      <w:szCs w:val="16"/>
      <w:lang w:val="es-CO" w:eastAsia="es-CO"/>
    </w:rPr>
  </w:style>
  <w:style w:type="paragraph" w:customStyle="1" w:styleId="xl76">
    <w:name w:val="xl76"/>
    <w:basedOn w:val="Normal"/>
    <w:rsid w:val="00A9454E"/>
    <w:pPr>
      <w:shd w:val="clear" w:color="000000" w:fill="CCFFFF"/>
      <w:spacing w:before="100" w:beforeAutospacing="1" w:after="100" w:afterAutospacing="1"/>
      <w:textAlignment w:val="center"/>
    </w:pPr>
    <w:rPr>
      <w:rFonts w:ascii="Arial Narrow" w:hAnsi="Arial Narrow"/>
      <w:b/>
      <w:bCs/>
      <w:sz w:val="16"/>
      <w:szCs w:val="16"/>
      <w:lang w:val="es-CO" w:eastAsia="es-CO"/>
    </w:rPr>
  </w:style>
  <w:style w:type="paragraph" w:customStyle="1" w:styleId="xl77">
    <w:name w:val="xl77"/>
    <w:basedOn w:val="Normal"/>
    <w:rsid w:val="00A9454E"/>
    <w:pPr>
      <w:shd w:val="clear" w:color="000000" w:fill="CCFFFF"/>
      <w:spacing w:before="100" w:beforeAutospacing="1" w:after="100" w:afterAutospacing="1"/>
    </w:pPr>
    <w:rPr>
      <w:rFonts w:ascii="Arial Narrow" w:hAnsi="Arial Narrow"/>
      <w:b/>
      <w:bCs/>
      <w:sz w:val="16"/>
      <w:szCs w:val="16"/>
      <w:lang w:val="es-CO" w:eastAsia="es-CO"/>
    </w:rPr>
  </w:style>
  <w:style w:type="paragraph" w:customStyle="1" w:styleId="xl78">
    <w:name w:val="xl78"/>
    <w:basedOn w:val="Normal"/>
    <w:rsid w:val="00A9454E"/>
    <w:pPr>
      <w:spacing w:before="100" w:beforeAutospacing="1" w:after="100" w:afterAutospacing="1"/>
      <w:jc w:val="center"/>
      <w:textAlignment w:val="center"/>
    </w:pPr>
    <w:rPr>
      <w:rFonts w:ascii="Arial Narrow" w:hAnsi="Arial Narrow"/>
      <w:sz w:val="16"/>
      <w:szCs w:val="16"/>
      <w:lang w:val="es-CO" w:eastAsia="es-CO"/>
    </w:rPr>
  </w:style>
  <w:style w:type="paragraph" w:customStyle="1" w:styleId="xl79">
    <w:name w:val="xl79"/>
    <w:basedOn w:val="Normal"/>
    <w:rsid w:val="00A9454E"/>
    <w:pPr>
      <w:spacing w:before="100" w:beforeAutospacing="1" w:after="100" w:afterAutospacing="1"/>
      <w:textAlignment w:val="center"/>
    </w:pPr>
    <w:rPr>
      <w:rFonts w:ascii="Arial Narrow" w:hAnsi="Arial Narrow"/>
      <w:sz w:val="16"/>
      <w:szCs w:val="16"/>
      <w:lang w:val="es-CO" w:eastAsia="es-CO"/>
    </w:rPr>
  </w:style>
  <w:style w:type="paragraph" w:customStyle="1" w:styleId="xl80">
    <w:name w:val="xl80"/>
    <w:basedOn w:val="Normal"/>
    <w:rsid w:val="00A9454E"/>
    <w:pPr>
      <w:spacing w:before="100" w:beforeAutospacing="1" w:after="100" w:afterAutospacing="1"/>
      <w:jc w:val="center"/>
    </w:pPr>
    <w:rPr>
      <w:rFonts w:ascii="Arial Narrow" w:hAnsi="Arial Narrow"/>
      <w:sz w:val="16"/>
      <w:szCs w:val="16"/>
      <w:lang w:val="es-CO" w:eastAsia="es-CO"/>
    </w:rPr>
  </w:style>
  <w:style w:type="paragraph" w:customStyle="1" w:styleId="xl81">
    <w:name w:val="xl81"/>
    <w:basedOn w:val="Normal"/>
    <w:rsid w:val="00A9454E"/>
    <w:pPr>
      <w:spacing w:before="100" w:beforeAutospacing="1" w:after="100" w:afterAutospacing="1"/>
      <w:jc w:val="center"/>
    </w:pPr>
    <w:rPr>
      <w:rFonts w:ascii="Arial Narrow" w:hAnsi="Arial Narrow"/>
      <w:sz w:val="16"/>
      <w:szCs w:val="16"/>
      <w:lang w:val="es-CO" w:eastAsia="es-CO"/>
    </w:rPr>
  </w:style>
  <w:style w:type="paragraph" w:customStyle="1" w:styleId="xl82">
    <w:name w:val="xl82"/>
    <w:basedOn w:val="Normal"/>
    <w:rsid w:val="00A9454E"/>
    <w:pPr>
      <w:spacing w:before="100" w:beforeAutospacing="1" w:after="100" w:afterAutospacing="1"/>
    </w:pPr>
    <w:rPr>
      <w:rFonts w:ascii="Arial Narrow" w:hAnsi="Arial Narrow"/>
      <w:sz w:val="16"/>
      <w:szCs w:val="16"/>
      <w:lang w:val="es-CO" w:eastAsia="es-CO"/>
    </w:rPr>
  </w:style>
  <w:style w:type="paragraph" w:customStyle="1" w:styleId="xl83">
    <w:name w:val="xl83"/>
    <w:basedOn w:val="Normal"/>
    <w:rsid w:val="00A9454E"/>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lang w:val="es-CO" w:eastAsia="es-CO"/>
    </w:rPr>
  </w:style>
  <w:style w:type="paragraph" w:customStyle="1" w:styleId="xl84">
    <w:name w:val="xl84"/>
    <w:basedOn w:val="Normal"/>
    <w:rsid w:val="00A9454E"/>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lang w:val="es-CO" w:eastAsia="es-CO"/>
    </w:rPr>
  </w:style>
  <w:style w:type="paragraph" w:customStyle="1" w:styleId="xl85">
    <w:name w:val="xl85"/>
    <w:basedOn w:val="Normal"/>
    <w:rsid w:val="00A9454E"/>
    <w:pPr>
      <w:spacing w:before="100" w:beforeAutospacing="1" w:after="100" w:afterAutospacing="1"/>
      <w:textAlignment w:val="center"/>
    </w:pPr>
    <w:rPr>
      <w:rFonts w:ascii="Arial Narrow" w:hAnsi="Arial Narrow"/>
      <w:b/>
      <w:bCs/>
      <w:sz w:val="16"/>
      <w:szCs w:val="16"/>
      <w:lang w:val="es-CO" w:eastAsia="es-CO"/>
    </w:rPr>
  </w:style>
  <w:style w:type="paragraph" w:customStyle="1" w:styleId="xl86">
    <w:name w:val="xl86"/>
    <w:basedOn w:val="Normal"/>
    <w:rsid w:val="00A9454E"/>
    <w:pPr>
      <w:spacing w:before="100" w:beforeAutospacing="1" w:after="100" w:afterAutospacing="1"/>
      <w:textAlignment w:val="center"/>
    </w:pPr>
    <w:rPr>
      <w:rFonts w:ascii="Arial Narrow" w:hAnsi="Arial Narrow"/>
      <w:sz w:val="16"/>
      <w:szCs w:val="16"/>
      <w:lang w:val="es-CO" w:eastAsia="es-CO"/>
    </w:rPr>
  </w:style>
  <w:style w:type="paragraph" w:customStyle="1" w:styleId="xl87">
    <w:name w:val="xl87"/>
    <w:basedOn w:val="Normal"/>
    <w:rsid w:val="00A9454E"/>
    <w:pPr>
      <w:shd w:val="clear" w:color="000000" w:fill="FFFFFF"/>
      <w:spacing w:before="100" w:beforeAutospacing="1" w:after="100" w:afterAutospacing="1"/>
    </w:pPr>
    <w:rPr>
      <w:rFonts w:ascii="Arial Narrow" w:hAnsi="Arial Narrow"/>
      <w:b/>
      <w:bCs/>
      <w:sz w:val="16"/>
      <w:szCs w:val="16"/>
      <w:lang w:val="es-CO" w:eastAsia="es-CO"/>
    </w:rPr>
  </w:style>
  <w:style w:type="paragraph" w:customStyle="1" w:styleId="xl88">
    <w:name w:val="xl88"/>
    <w:basedOn w:val="Normal"/>
    <w:rsid w:val="00A9454E"/>
    <w:pPr>
      <w:shd w:val="clear" w:color="000000" w:fill="FFFFFF"/>
      <w:spacing w:before="100" w:beforeAutospacing="1" w:after="100" w:afterAutospacing="1"/>
      <w:jc w:val="right"/>
      <w:textAlignment w:val="center"/>
    </w:pPr>
    <w:rPr>
      <w:rFonts w:ascii="Arial Narrow" w:hAnsi="Arial Narrow"/>
      <w:sz w:val="16"/>
      <w:szCs w:val="16"/>
      <w:lang w:val="es-CO" w:eastAsia="es-CO"/>
    </w:rPr>
  </w:style>
  <w:style w:type="paragraph" w:customStyle="1" w:styleId="xl89">
    <w:name w:val="xl89"/>
    <w:basedOn w:val="Normal"/>
    <w:rsid w:val="00A9454E"/>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Narrow" w:hAnsi="Arial Narrow"/>
      <w:b/>
      <w:bCs/>
      <w:sz w:val="16"/>
      <w:szCs w:val="16"/>
      <w:lang w:val="es-CO" w:eastAsia="es-CO"/>
    </w:rPr>
  </w:style>
  <w:style w:type="paragraph" w:customStyle="1" w:styleId="xl90">
    <w:name w:val="xl90"/>
    <w:basedOn w:val="Normal"/>
    <w:rsid w:val="00A9454E"/>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Narrow" w:hAnsi="Arial Narrow"/>
      <w:b/>
      <w:bCs/>
      <w:sz w:val="16"/>
      <w:szCs w:val="16"/>
      <w:lang w:val="es-CO" w:eastAsia="es-CO"/>
    </w:rPr>
  </w:style>
  <w:style w:type="paragraph" w:customStyle="1" w:styleId="xl91">
    <w:name w:val="xl91"/>
    <w:basedOn w:val="Normal"/>
    <w:rsid w:val="00A9454E"/>
    <w:pPr>
      <w:spacing w:before="100" w:beforeAutospacing="1" w:after="100" w:afterAutospacing="1"/>
      <w:textAlignment w:val="center"/>
    </w:pPr>
    <w:rPr>
      <w:rFonts w:ascii="Arial Narrow" w:hAnsi="Arial Narrow"/>
      <w:b/>
      <w:bCs/>
      <w:sz w:val="16"/>
      <w:szCs w:val="16"/>
      <w:lang w:val="es-CO" w:eastAsia="es-CO"/>
    </w:rPr>
  </w:style>
  <w:style w:type="paragraph" w:customStyle="1" w:styleId="xl63">
    <w:name w:val="xl63"/>
    <w:basedOn w:val="Normal"/>
    <w:rsid w:val="00913F32"/>
    <w:pPr>
      <w:spacing w:before="100" w:beforeAutospacing="1" w:after="100" w:afterAutospacing="1"/>
    </w:pPr>
    <w:rPr>
      <w:rFonts w:ascii="Arial Narrow" w:hAnsi="Arial Narrow"/>
      <w:lang w:val="es-CO" w:eastAsia="es-CO"/>
    </w:rPr>
  </w:style>
  <w:style w:type="paragraph" w:customStyle="1" w:styleId="xl64">
    <w:name w:val="xl64"/>
    <w:basedOn w:val="Normal"/>
    <w:rsid w:val="00913F32"/>
    <w:pPr>
      <w:spacing w:before="100" w:beforeAutospacing="1" w:after="100" w:afterAutospacing="1"/>
      <w:textAlignment w:val="center"/>
    </w:pPr>
    <w:rPr>
      <w:rFonts w:ascii="Arial Narrow" w:hAnsi="Arial Narrow"/>
      <w:lang w:val="es-CO" w:eastAsia="es-CO"/>
    </w:rPr>
  </w:style>
  <w:style w:type="paragraph" w:customStyle="1" w:styleId="CM75">
    <w:name w:val="CM75"/>
    <w:basedOn w:val="Default0"/>
    <w:next w:val="Default0"/>
    <w:uiPriority w:val="99"/>
    <w:rsid w:val="00080A28"/>
    <w:rPr>
      <w:rFonts w:eastAsia="Times New Roman"/>
      <w:color w:val="auto"/>
      <w:lang w:val="es-CO" w:eastAsia="es-CO"/>
    </w:rPr>
  </w:style>
  <w:style w:type="paragraph" w:customStyle="1" w:styleId="xl92">
    <w:name w:val="xl92"/>
    <w:basedOn w:val="Normal"/>
    <w:rsid w:val="00991A5B"/>
    <w:pPr>
      <w:spacing w:before="100" w:beforeAutospacing="1" w:after="100" w:afterAutospacing="1"/>
      <w:jc w:val="right"/>
      <w:textAlignment w:val="center"/>
    </w:pPr>
    <w:rPr>
      <w:rFonts w:ascii="Arial Narrow" w:hAnsi="Arial Narrow"/>
      <w:b/>
      <w:bCs/>
      <w:color w:val="000000"/>
      <w:lang w:val="es-CO" w:eastAsia="es-CO"/>
    </w:rPr>
  </w:style>
  <w:style w:type="paragraph" w:customStyle="1" w:styleId="xl93">
    <w:name w:val="xl93"/>
    <w:basedOn w:val="Normal"/>
    <w:rsid w:val="00991A5B"/>
    <w:pPr>
      <w:spacing w:before="100" w:beforeAutospacing="1" w:after="100" w:afterAutospacing="1"/>
      <w:textAlignment w:val="center"/>
    </w:pPr>
    <w:rPr>
      <w:sz w:val="22"/>
      <w:szCs w:val="22"/>
      <w:lang w:val="es-CO" w:eastAsia="es-CO"/>
    </w:rPr>
  </w:style>
  <w:style w:type="paragraph" w:customStyle="1" w:styleId="xl94">
    <w:name w:val="xl94"/>
    <w:basedOn w:val="Normal"/>
    <w:rsid w:val="00991A5B"/>
    <w:pPr>
      <w:spacing w:before="100" w:beforeAutospacing="1" w:after="100" w:afterAutospacing="1"/>
      <w:jc w:val="center"/>
      <w:textAlignment w:val="center"/>
    </w:pPr>
    <w:rPr>
      <w:rFonts w:ascii="Arial Narrow" w:hAnsi="Arial Narrow"/>
      <w:color w:val="000000"/>
      <w:lang w:val="es-CO" w:eastAsia="es-CO"/>
    </w:rPr>
  </w:style>
  <w:style w:type="paragraph" w:customStyle="1" w:styleId="xl95">
    <w:name w:val="xl95"/>
    <w:basedOn w:val="Normal"/>
    <w:rsid w:val="00991A5B"/>
    <w:pPr>
      <w:spacing w:before="100" w:beforeAutospacing="1" w:after="100" w:afterAutospacing="1"/>
      <w:textAlignment w:val="center"/>
    </w:pPr>
    <w:rPr>
      <w:rFonts w:ascii="Arial Narrow" w:hAnsi="Arial Narrow"/>
      <w:color w:val="000000"/>
      <w:lang w:val="es-CO" w:eastAsia="es-CO"/>
    </w:rPr>
  </w:style>
  <w:style w:type="paragraph" w:customStyle="1" w:styleId="xl96">
    <w:name w:val="xl96"/>
    <w:basedOn w:val="Normal"/>
    <w:rsid w:val="00991A5B"/>
    <w:pPr>
      <w:spacing w:before="100" w:beforeAutospacing="1" w:after="100" w:afterAutospacing="1"/>
      <w:jc w:val="right"/>
      <w:textAlignment w:val="center"/>
    </w:pPr>
    <w:rPr>
      <w:rFonts w:ascii="Arial Narrow" w:hAnsi="Arial Narrow"/>
      <w:color w:val="000000"/>
      <w:lang w:val="es-CO" w:eastAsia="es-CO"/>
    </w:rPr>
  </w:style>
  <w:style w:type="paragraph" w:styleId="TtulodeTDC">
    <w:name w:val="TOC Heading"/>
    <w:basedOn w:val="Ttulo1"/>
    <w:next w:val="Normal"/>
    <w:uiPriority w:val="39"/>
    <w:semiHidden/>
    <w:unhideWhenUsed/>
    <w:qFormat/>
    <w:rsid w:val="00753CC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s-CO" w:eastAsia="es-CO"/>
    </w:rPr>
  </w:style>
  <w:style w:type="paragraph" w:customStyle="1" w:styleId="xl97">
    <w:name w:val="xl97"/>
    <w:basedOn w:val="Normal"/>
    <w:rsid w:val="00F700C1"/>
    <w:pPr>
      <w:spacing w:before="100" w:beforeAutospacing="1" w:after="100" w:afterAutospacing="1"/>
      <w:jc w:val="right"/>
      <w:textAlignment w:val="center"/>
    </w:pPr>
    <w:rPr>
      <w:rFonts w:ascii="Arial Narrow" w:hAnsi="Arial Narrow"/>
      <w:color w:val="000000"/>
      <w:lang w:val="es-CO" w:eastAsia="es-CO"/>
    </w:rPr>
  </w:style>
  <w:style w:type="paragraph" w:customStyle="1" w:styleId="xl98">
    <w:name w:val="xl98"/>
    <w:basedOn w:val="Normal"/>
    <w:rsid w:val="00F700C1"/>
    <w:pPr>
      <w:spacing w:before="100" w:beforeAutospacing="1" w:after="100" w:afterAutospacing="1"/>
      <w:jc w:val="right"/>
      <w:textAlignment w:val="center"/>
    </w:pPr>
    <w:rPr>
      <w:rFonts w:ascii="Arial Narrow" w:hAnsi="Arial Narrow"/>
      <w:b/>
      <w:bCs/>
      <w:color w:val="000000"/>
      <w:lang w:val="es-CO" w:eastAsia="es-CO"/>
    </w:rPr>
  </w:style>
  <w:style w:type="table" w:styleId="Tablabsica2">
    <w:name w:val="Table Simple 2"/>
    <w:basedOn w:val="Tablanormal"/>
    <w:rsid w:val="0004735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9116">
      <w:bodyDiv w:val="1"/>
      <w:marLeft w:val="0"/>
      <w:marRight w:val="0"/>
      <w:marTop w:val="0"/>
      <w:marBottom w:val="0"/>
      <w:divBdr>
        <w:top w:val="none" w:sz="0" w:space="0" w:color="auto"/>
        <w:left w:val="none" w:sz="0" w:space="0" w:color="auto"/>
        <w:bottom w:val="none" w:sz="0" w:space="0" w:color="auto"/>
        <w:right w:val="none" w:sz="0" w:space="0" w:color="auto"/>
      </w:divBdr>
    </w:div>
    <w:div w:id="21758473">
      <w:bodyDiv w:val="1"/>
      <w:marLeft w:val="0"/>
      <w:marRight w:val="0"/>
      <w:marTop w:val="0"/>
      <w:marBottom w:val="0"/>
      <w:divBdr>
        <w:top w:val="none" w:sz="0" w:space="0" w:color="auto"/>
        <w:left w:val="none" w:sz="0" w:space="0" w:color="auto"/>
        <w:bottom w:val="none" w:sz="0" w:space="0" w:color="auto"/>
        <w:right w:val="none" w:sz="0" w:space="0" w:color="auto"/>
      </w:divBdr>
    </w:div>
    <w:div w:id="44107984">
      <w:bodyDiv w:val="1"/>
      <w:marLeft w:val="0"/>
      <w:marRight w:val="0"/>
      <w:marTop w:val="0"/>
      <w:marBottom w:val="0"/>
      <w:divBdr>
        <w:top w:val="none" w:sz="0" w:space="0" w:color="auto"/>
        <w:left w:val="none" w:sz="0" w:space="0" w:color="auto"/>
        <w:bottom w:val="none" w:sz="0" w:space="0" w:color="auto"/>
        <w:right w:val="none" w:sz="0" w:space="0" w:color="auto"/>
      </w:divBdr>
    </w:div>
    <w:div w:id="56362399">
      <w:bodyDiv w:val="1"/>
      <w:marLeft w:val="0"/>
      <w:marRight w:val="0"/>
      <w:marTop w:val="0"/>
      <w:marBottom w:val="0"/>
      <w:divBdr>
        <w:top w:val="none" w:sz="0" w:space="0" w:color="auto"/>
        <w:left w:val="none" w:sz="0" w:space="0" w:color="auto"/>
        <w:bottom w:val="none" w:sz="0" w:space="0" w:color="auto"/>
        <w:right w:val="none" w:sz="0" w:space="0" w:color="auto"/>
      </w:divBdr>
    </w:div>
    <w:div w:id="98725019">
      <w:bodyDiv w:val="1"/>
      <w:marLeft w:val="0"/>
      <w:marRight w:val="0"/>
      <w:marTop w:val="0"/>
      <w:marBottom w:val="0"/>
      <w:divBdr>
        <w:top w:val="none" w:sz="0" w:space="0" w:color="auto"/>
        <w:left w:val="none" w:sz="0" w:space="0" w:color="auto"/>
        <w:bottom w:val="none" w:sz="0" w:space="0" w:color="auto"/>
        <w:right w:val="none" w:sz="0" w:space="0" w:color="auto"/>
      </w:divBdr>
    </w:div>
    <w:div w:id="99765016">
      <w:bodyDiv w:val="1"/>
      <w:marLeft w:val="0"/>
      <w:marRight w:val="0"/>
      <w:marTop w:val="0"/>
      <w:marBottom w:val="0"/>
      <w:divBdr>
        <w:top w:val="none" w:sz="0" w:space="0" w:color="auto"/>
        <w:left w:val="none" w:sz="0" w:space="0" w:color="auto"/>
        <w:bottom w:val="none" w:sz="0" w:space="0" w:color="auto"/>
        <w:right w:val="none" w:sz="0" w:space="0" w:color="auto"/>
      </w:divBdr>
    </w:div>
    <w:div w:id="107704876">
      <w:bodyDiv w:val="1"/>
      <w:marLeft w:val="0"/>
      <w:marRight w:val="0"/>
      <w:marTop w:val="0"/>
      <w:marBottom w:val="0"/>
      <w:divBdr>
        <w:top w:val="none" w:sz="0" w:space="0" w:color="auto"/>
        <w:left w:val="none" w:sz="0" w:space="0" w:color="auto"/>
        <w:bottom w:val="none" w:sz="0" w:space="0" w:color="auto"/>
        <w:right w:val="none" w:sz="0" w:space="0" w:color="auto"/>
      </w:divBdr>
    </w:div>
    <w:div w:id="177698660">
      <w:bodyDiv w:val="1"/>
      <w:marLeft w:val="0"/>
      <w:marRight w:val="0"/>
      <w:marTop w:val="0"/>
      <w:marBottom w:val="0"/>
      <w:divBdr>
        <w:top w:val="none" w:sz="0" w:space="0" w:color="auto"/>
        <w:left w:val="none" w:sz="0" w:space="0" w:color="auto"/>
        <w:bottom w:val="none" w:sz="0" w:space="0" w:color="auto"/>
        <w:right w:val="none" w:sz="0" w:space="0" w:color="auto"/>
      </w:divBdr>
    </w:div>
    <w:div w:id="178198345">
      <w:bodyDiv w:val="1"/>
      <w:marLeft w:val="0"/>
      <w:marRight w:val="0"/>
      <w:marTop w:val="0"/>
      <w:marBottom w:val="0"/>
      <w:divBdr>
        <w:top w:val="none" w:sz="0" w:space="0" w:color="auto"/>
        <w:left w:val="none" w:sz="0" w:space="0" w:color="auto"/>
        <w:bottom w:val="none" w:sz="0" w:space="0" w:color="auto"/>
        <w:right w:val="none" w:sz="0" w:space="0" w:color="auto"/>
      </w:divBdr>
    </w:div>
    <w:div w:id="197815552">
      <w:bodyDiv w:val="1"/>
      <w:marLeft w:val="0"/>
      <w:marRight w:val="0"/>
      <w:marTop w:val="0"/>
      <w:marBottom w:val="0"/>
      <w:divBdr>
        <w:top w:val="none" w:sz="0" w:space="0" w:color="auto"/>
        <w:left w:val="none" w:sz="0" w:space="0" w:color="auto"/>
        <w:bottom w:val="none" w:sz="0" w:space="0" w:color="auto"/>
        <w:right w:val="none" w:sz="0" w:space="0" w:color="auto"/>
      </w:divBdr>
    </w:div>
    <w:div w:id="263542179">
      <w:bodyDiv w:val="1"/>
      <w:marLeft w:val="0"/>
      <w:marRight w:val="0"/>
      <w:marTop w:val="0"/>
      <w:marBottom w:val="0"/>
      <w:divBdr>
        <w:top w:val="none" w:sz="0" w:space="0" w:color="auto"/>
        <w:left w:val="none" w:sz="0" w:space="0" w:color="auto"/>
        <w:bottom w:val="none" w:sz="0" w:space="0" w:color="auto"/>
        <w:right w:val="none" w:sz="0" w:space="0" w:color="auto"/>
      </w:divBdr>
    </w:div>
    <w:div w:id="263659773">
      <w:bodyDiv w:val="1"/>
      <w:marLeft w:val="0"/>
      <w:marRight w:val="0"/>
      <w:marTop w:val="0"/>
      <w:marBottom w:val="0"/>
      <w:divBdr>
        <w:top w:val="none" w:sz="0" w:space="0" w:color="auto"/>
        <w:left w:val="none" w:sz="0" w:space="0" w:color="auto"/>
        <w:bottom w:val="none" w:sz="0" w:space="0" w:color="auto"/>
        <w:right w:val="none" w:sz="0" w:space="0" w:color="auto"/>
      </w:divBdr>
    </w:div>
    <w:div w:id="283737704">
      <w:bodyDiv w:val="1"/>
      <w:marLeft w:val="0"/>
      <w:marRight w:val="0"/>
      <w:marTop w:val="0"/>
      <w:marBottom w:val="0"/>
      <w:divBdr>
        <w:top w:val="none" w:sz="0" w:space="0" w:color="auto"/>
        <w:left w:val="none" w:sz="0" w:space="0" w:color="auto"/>
        <w:bottom w:val="none" w:sz="0" w:space="0" w:color="auto"/>
        <w:right w:val="none" w:sz="0" w:space="0" w:color="auto"/>
      </w:divBdr>
    </w:div>
    <w:div w:id="347604719">
      <w:bodyDiv w:val="1"/>
      <w:marLeft w:val="0"/>
      <w:marRight w:val="0"/>
      <w:marTop w:val="0"/>
      <w:marBottom w:val="0"/>
      <w:divBdr>
        <w:top w:val="none" w:sz="0" w:space="0" w:color="auto"/>
        <w:left w:val="none" w:sz="0" w:space="0" w:color="auto"/>
        <w:bottom w:val="none" w:sz="0" w:space="0" w:color="auto"/>
        <w:right w:val="none" w:sz="0" w:space="0" w:color="auto"/>
      </w:divBdr>
    </w:div>
    <w:div w:id="376781044">
      <w:bodyDiv w:val="1"/>
      <w:marLeft w:val="0"/>
      <w:marRight w:val="0"/>
      <w:marTop w:val="0"/>
      <w:marBottom w:val="0"/>
      <w:divBdr>
        <w:top w:val="none" w:sz="0" w:space="0" w:color="auto"/>
        <w:left w:val="none" w:sz="0" w:space="0" w:color="auto"/>
        <w:bottom w:val="none" w:sz="0" w:space="0" w:color="auto"/>
        <w:right w:val="none" w:sz="0" w:space="0" w:color="auto"/>
      </w:divBdr>
    </w:div>
    <w:div w:id="393503825">
      <w:bodyDiv w:val="1"/>
      <w:marLeft w:val="0"/>
      <w:marRight w:val="0"/>
      <w:marTop w:val="0"/>
      <w:marBottom w:val="0"/>
      <w:divBdr>
        <w:top w:val="none" w:sz="0" w:space="0" w:color="auto"/>
        <w:left w:val="none" w:sz="0" w:space="0" w:color="auto"/>
        <w:bottom w:val="none" w:sz="0" w:space="0" w:color="auto"/>
        <w:right w:val="none" w:sz="0" w:space="0" w:color="auto"/>
      </w:divBdr>
    </w:div>
    <w:div w:id="404911722">
      <w:bodyDiv w:val="1"/>
      <w:marLeft w:val="0"/>
      <w:marRight w:val="0"/>
      <w:marTop w:val="0"/>
      <w:marBottom w:val="0"/>
      <w:divBdr>
        <w:top w:val="none" w:sz="0" w:space="0" w:color="auto"/>
        <w:left w:val="none" w:sz="0" w:space="0" w:color="auto"/>
        <w:bottom w:val="none" w:sz="0" w:space="0" w:color="auto"/>
        <w:right w:val="none" w:sz="0" w:space="0" w:color="auto"/>
      </w:divBdr>
    </w:div>
    <w:div w:id="410549013">
      <w:bodyDiv w:val="1"/>
      <w:marLeft w:val="0"/>
      <w:marRight w:val="0"/>
      <w:marTop w:val="0"/>
      <w:marBottom w:val="0"/>
      <w:divBdr>
        <w:top w:val="none" w:sz="0" w:space="0" w:color="auto"/>
        <w:left w:val="none" w:sz="0" w:space="0" w:color="auto"/>
        <w:bottom w:val="none" w:sz="0" w:space="0" w:color="auto"/>
        <w:right w:val="none" w:sz="0" w:space="0" w:color="auto"/>
      </w:divBdr>
    </w:div>
    <w:div w:id="414979954">
      <w:bodyDiv w:val="1"/>
      <w:marLeft w:val="0"/>
      <w:marRight w:val="0"/>
      <w:marTop w:val="0"/>
      <w:marBottom w:val="0"/>
      <w:divBdr>
        <w:top w:val="none" w:sz="0" w:space="0" w:color="auto"/>
        <w:left w:val="none" w:sz="0" w:space="0" w:color="auto"/>
        <w:bottom w:val="none" w:sz="0" w:space="0" w:color="auto"/>
        <w:right w:val="none" w:sz="0" w:space="0" w:color="auto"/>
      </w:divBdr>
    </w:div>
    <w:div w:id="438643413">
      <w:bodyDiv w:val="1"/>
      <w:marLeft w:val="0"/>
      <w:marRight w:val="0"/>
      <w:marTop w:val="0"/>
      <w:marBottom w:val="0"/>
      <w:divBdr>
        <w:top w:val="none" w:sz="0" w:space="0" w:color="auto"/>
        <w:left w:val="none" w:sz="0" w:space="0" w:color="auto"/>
        <w:bottom w:val="none" w:sz="0" w:space="0" w:color="auto"/>
        <w:right w:val="none" w:sz="0" w:space="0" w:color="auto"/>
      </w:divBdr>
    </w:div>
    <w:div w:id="533344704">
      <w:bodyDiv w:val="1"/>
      <w:marLeft w:val="0"/>
      <w:marRight w:val="0"/>
      <w:marTop w:val="0"/>
      <w:marBottom w:val="0"/>
      <w:divBdr>
        <w:top w:val="none" w:sz="0" w:space="0" w:color="auto"/>
        <w:left w:val="none" w:sz="0" w:space="0" w:color="auto"/>
        <w:bottom w:val="none" w:sz="0" w:space="0" w:color="auto"/>
        <w:right w:val="none" w:sz="0" w:space="0" w:color="auto"/>
      </w:divBdr>
    </w:div>
    <w:div w:id="549654171">
      <w:bodyDiv w:val="1"/>
      <w:marLeft w:val="0"/>
      <w:marRight w:val="0"/>
      <w:marTop w:val="0"/>
      <w:marBottom w:val="0"/>
      <w:divBdr>
        <w:top w:val="none" w:sz="0" w:space="0" w:color="auto"/>
        <w:left w:val="none" w:sz="0" w:space="0" w:color="auto"/>
        <w:bottom w:val="none" w:sz="0" w:space="0" w:color="auto"/>
        <w:right w:val="none" w:sz="0" w:space="0" w:color="auto"/>
      </w:divBdr>
    </w:div>
    <w:div w:id="562831535">
      <w:bodyDiv w:val="1"/>
      <w:marLeft w:val="0"/>
      <w:marRight w:val="0"/>
      <w:marTop w:val="0"/>
      <w:marBottom w:val="0"/>
      <w:divBdr>
        <w:top w:val="none" w:sz="0" w:space="0" w:color="auto"/>
        <w:left w:val="none" w:sz="0" w:space="0" w:color="auto"/>
        <w:bottom w:val="none" w:sz="0" w:space="0" w:color="auto"/>
        <w:right w:val="none" w:sz="0" w:space="0" w:color="auto"/>
      </w:divBdr>
    </w:div>
    <w:div w:id="577056787">
      <w:bodyDiv w:val="1"/>
      <w:marLeft w:val="0"/>
      <w:marRight w:val="0"/>
      <w:marTop w:val="0"/>
      <w:marBottom w:val="0"/>
      <w:divBdr>
        <w:top w:val="none" w:sz="0" w:space="0" w:color="auto"/>
        <w:left w:val="none" w:sz="0" w:space="0" w:color="auto"/>
        <w:bottom w:val="none" w:sz="0" w:space="0" w:color="auto"/>
        <w:right w:val="none" w:sz="0" w:space="0" w:color="auto"/>
      </w:divBdr>
    </w:div>
    <w:div w:id="616451091">
      <w:bodyDiv w:val="1"/>
      <w:marLeft w:val="0"/>
      <w:marRight w:val="0"/>
      <w:marTop w:val="0"/>
      <w:marBottom w:val="0"/>
      <w:divBdr>
        <w:top w:val="none" w:sz="0" w:space="0" w:color="auto"/>
        <w:left w:val="none" w:sz="0" w:space="0" w:color="auto"/>
        <w:bottom w:val="none" w:sz="0" w:space="0" w:color="auto"/>
        <w:right w:val="none" w:sz="0" w:space="0" w:color="auto"/>
      </w:divBdr>
    </w:div>
    <w:div w:id="634143178">
      <w:bodyDiv w:val="1"/>
      <w:marLeft w:val="0"/>
      <w:marRight w:val="0"/>
      <w:marTop w:val="0"/>
      <w:marBottom w:val="0"/>
      <w:divBdr>
        <w:top w:val="none" w:sz="0" w:space="0" w:color="auto"/>
        <w:left w:val="none" w:sz="0" w:space="0" w:color="auto"/>
        <w:bottom w:val="none" w:sz="0" w:space="0" w:color="auto"/>
        <w:right w:val="none" w:sz="0" w:space="0" w:color="auto"/>
      </w:divBdr>
    </w:div>
    <w:div w:id="751203681">
      <w:bodyDiv w:val="1"/>
      <w:marLeft w:val="0"/>
      <w:marRight w:val="0"/>
      <w:marTop w:val="0"/>
      <w:marBottom w:val="0"/>
      <w:divBdr>
        <w:top w:val="none" w:sz="0" w:space="0" w:color="auto"/>
        <w:left w:val="none" w:sz="0" w:space="0" w:color="auto"/>
        <w:bottom w:val="none" w:sz="0" w:space="0" w:color="auto"/>
        <w:right w:val="none" w:sz="0" w:space="0" w:color="auto"/>
      </w:divBdr>
    </w:div>
    <w:div w:id="767893250">
      <w:bodyDiv w:val="1"/>
      <w:marLeft w:val="0"/>
      <w:marRight w:val="0"/>
      <w:marTop w:val="0"/>
      <w:marBottom w:val="0"/>
      <w:divBdr>
        <w:top w:val="none" w:sz="0" w:space="0" w:color="auto"/>
        <w:left w:val="none" w:sz="0" w:space="0" w:color="auto"/>
        <w:bottom w:val="none" w:sz="0" w:space="0" w:color="auto"/>
        <w:right w:val="none" w:sz="0" w:space="0" w:color="auto"/>
      </w:divBdr>
    </w:div>
    <w:div w:id="842816290">
      <w:bodyDiv w:val="1"/>
      <w:marLeft w:val="0"/>
      <w:marRight w:val="0"/>
      <w:marTop w:val="0"/>
      <w:marBottom w:val="0"/>
      <w:divBdr>
        <w:top w:val="none" w:sz="0" w:space="0" w:color="auto"/>
        <w:left w:val="none" w:sz="0" w:space="0" w:color="auto"/>
        <w:bottom w:val="none" w:sz="0" w:space="0" w:color="auto"/>
        <w:right w:val="none" w:sz="0" w:space="0" w:color="auto"/>
      </w:divBdr>
    </w:div>
    <w:div w:id="868253186">
      <w:bodyDiv w:val="1"/>
      <w:marLeft w:val="0"/>
      <w:marRight w:val="0"/>
      <w:marTop w:val="0"/>
      <w:marBottom w:val="0"/>
      <w:divBdr>
        <w:top w:val="none" w:sz="0" w:space="0" w:color="auto"/>
        <w:left w:val="none" w:sz="0" w:space="0" w:color="auto"/>
        <w:bottom w:val="none" w:sz="0" w:space="0" w:color="auto"/>
        <w:right w:val="none" w:sz="0" w:space="0" w:color="auto"/>
      </w:divBdr>
    </w:div>
    <w:div w:id="950355883">
      <w:bodyDiv w:val="1"/>
      <w:marLeft w:val="0"/>
      <w:marRight w:val="0"/>
      <w:marTop w:val="0"/>
      <w:marBottom w:val="0"/>
      <w:divBdr>
        <w:top w:val="none" w:sz="0" w:space="0" w:color="auto"/>
        <w:left w:val="none" w:sz="0" w:space="0" w:color="auto"/>
        <w:bottom w:val="none" w:sz="0" w:space="0" w:color="auto"/>
        <w:right w:val="none" w:sz="0" w:space="0" w:color="auto"/>
      </w:divBdr>
    </w:div>
    <w:div w:id="1034160807">
      <w:bodyDiv w:val="1"/>
      <w:marLeft w:val="0"/>
      <w:marRight w:val="0"/>
      <w:marTop w:val="0"/>
      <w:marBottom w:val="0"/>
      <w:divBdr>
        <w:top w:val="none" w:sz="0" w:space="0" w:color="auto"/>
        <w:left w:val="none" w:sz="0" w:space="0" w:color="auto"/>
        <w:bottom w:val="none" w:sz="0" w:space="0" w:color="auto"/>
        <w:right w:val="none" w:sz="0" w:space="0" w:color="auto"/>
      </w:divBdr>
    </w:div>
    <w:div w:id="1036544998">
      <w:bodyDiv w:val="1"/>
      <w:marLeft w:val="0"/>
      <w:marRight w:val="0"/>
      <w:marTop w:val="0"/>
      <w:marBottom w:val="0"/>
      <w:divBdr>
        <w:top w:val="none" w:sz="0" w:space="0" w:color="auto"/>
        <w:left w:val="none" w:sz="0" w:space="0" w:color="auto"/>
        <w:bottom w:val="none" w:sz="0" w:space="0" w:color="auto"/>
        <w:right w:val="none" w:sz="0" w:space="0" w:color="auto"/>
      </w:divBdr>
    </w:div>
    <w:div w:id="1047684360">
      <w:bodyDiv w:val="1"/>
      <w:marLeft w:val="0"/>
      <w:marRight w:val="0"/>
      <w:marTop w:val="0"/>
      <w:marBottom w:val="0"/>
      <w:divBdr>
        <w:top w:val="none" w:sz="0" w:space="0" w:color="auto"/>
        <w:left w:val="none" w:sz="0" w:space="0" w:color="auto"/>
        <w:bottom w:val="none" w:sz="0" w:space="0" w:color="auto"/>
        <w:right w:val="none" w:sz="0" w:space="0" w:color="auto"/>
      </w:divBdr>
    </w:div>
    <w:div w:id="1048607505">
      <w:bodyDiv w:val="1"/>
      <w:marLeft w:val="0"/>
      <w:marRight w:val="0"/>
      <w:marTop w:val="0"/>
      <w:marBottom w:val="0"/>
      <w:divBdr>
        <w:top w:val="none" w:sz="0" w:space="0" w:color="auto"/>
        <w:left w:val="none" w:sz="0" w:space="0" w:color="auto"/>
        <w:bottom w:val="none" w:sz="0" w:space="0" w:color="auto"/>
        <w:right w:val="none" w:sz="0" w:space="0" w:color="auto"/>
      </w:divBdr>
    </w:div>
    <w:div w:id="1050570893">
      <w:bodyDiv w:val="1"/>
      <w:marLeft w:val="0"/>
      <w:marRight w:val="0"/>
      <w:marTop w:val="0"/>
      <w:marBottom w:val="0"/>
      <w:divBdr>
        <w:top w:val="none" w:sz="0" w:space="0" w:color="auto"/>
        <w:left w:val="none" w:sz="0" w:space="0" w:color="auto"/>
        <w:bottom w:val="none" w:sz="0" w:space="0" w:color="auto"/>
        <w:right w:val="none" w:sz="0" w:space="0" w:color="auto"/>
      </w:divBdr>
    </w:div>
    <w:div w:id="1145968056">
      <w:bodyDiv w:val="1"/>
      <w:marLeft w:val="0"/>
      <w:marRight w:val="0"/>
      <w:marTop w:val="0"/>
      <w:marBottom w:val="0"/>
      <w:divBdr>
        <w:top w:val="none" w:sz="0" w:space="0" w:color="auto"/>
        <w:left w:val="none" w:sz="0" w:space="0" w:color="auto"/>
        <w:bottom w:val="none" w:sz="0" w:space="0" w:color="auto"/>
        <w:right w:val="none" w:sz="0" w:space="0" w:color="auto"/>
      </w:divBdr>
    </w:div>
    <w:div w:id="1159030488">
      <w:bodyDiv w:val="1"/>
      <w:marLeft w:val="225"/>
      <w:marRight w:val="0"/>
      <w:marTop w:val="375"/>
      <w:marBottom w:val="0"/>
      <w:divBdr>
        <w:top w:val="none" w:sz="0" w:space="0" w:color="auto"/>
        <w:left w:val="none" w:sz="0" w:space="0" w:color="auto"/>
        <w:bottom w:val="none" w:sz="0" w:space="0" w:color="auto"/>
        <w:right w:val="none" w:sz="0" w:space="0" w:color="auto"/>
      </w:divBdr>
    </w:div>
    <w:div w:id="1171023429">
      <w:bodyDiv w:val="1"/>
      <w:marLeft w:val="0"/>
      <w:marRight w:val="0"/>
      <w:marTop w:val="0"/>
      <w:marBottom w:val="0"/>
      <w:divBdr>
        <w:top w:val="none" w:sz="0" w:space="0" w:color="auto"/>
        <w:left w:val="none" w:sz="0" w:space="0" w:color="auto"/>
        <w:bottom w:val="none" w:sz="0" w:space="0" w:color="auto"/>
        <w:right w:val="none" w:sz="0" w:space="0" w:color="auto"/>
      </w:divBdr>
    </w:div>
    <w:div w:id="1177109964">
      <w:bodyDiv w:val="1"/>
      <w:marLeft w:val="0"/>
      <w:marRight w:val="0"/>
      <w:marTop w:val="0"/>
      <w:marBottom w:val="0"/>
      <w:divBdr>
        <w:top w:val="none" w:sz="0" w:space="0" w:color="auto"/>
        <w:left w:val="none" w:sz="0" w:space="0" w:color="auto"/>
        <w:bottom w:val="none" w:sz="0" w:space="0" w:color="auto"/>
        <w:right w:val="none" w:sz="0" w:space="0" w:color="auto"/>
      </w:divBdr>
    </w:div>
    <w:div w:id="1202212413">
      <w:bodyDiv w:val="1"/>
      <w:marLeft w:val="0"/>
      <w:marRight w:val="0"/>
      <w:marTop w:val="0"/>
      <w:marBottom w:val="0"/>
      <w:divBdr>
        <w:top w:val="none" w:sz="0" w:space="0" w:color="auto"/>
        <w:left w:val="none" w:sz="0" w:space="0" w:color="auto"/>
        <w:bottom w:val="none" w:sz="0" w:space="0" w:color="auto"/>
        <w:right w:val="none" w:sz="0" w:space="0" w:color="auto"/>
      </w:divBdr>
    </w:div>
    <w:div w:id="1205945467">
      <w:bodyDiv w:val="1"/>
      <w:marLeft w:val="0"/>
      <w:marRight w:val="0"/>
      <w:marTop w:val="0"/>
      <w:marBottom w:val="0"/>
      <w:divBdr>
        <w:top w:val="none" w:sz="0" w:space="0" w:color="auto"/>
        <w:left w:val="none" w:sz="0" w:space="0" w:color="auto"/>
        <w:bottom w:val="none" w:sz="0" w:space="0" w:color="auto"/>
        <w:right w:val="none" w:sz="0" w:space="0" w:color="auto"/>
      </w:divBdr>
    </w:div>
    <w:div w:id="1267930538">
      <w:bodyDiv w:val="1"/>
      <w:marLeft w:val="0"/>
      <w:marRight w:val="0"/>
      <w:marTop w:val="0"/>
      <w:marBottom w:val="0"/>
      <w:divBdr>
        <w:top w:val="none" w:sz="0" w:space="0" w:color="auto"/>
        <w:left w:val="none" w:sz="0" w:space="0" w:color="auto"/>
        <w:bottom w:val="none" w:sz="0" w:space="0" w:color="auto"/>
        <w:right w:val="none" w:sz="0" w:space="0" w:color="auto"/>
      </w:divBdr>
    </w:div>
    <w:div w:id="1290011565">
      <w:bodyDiv w:val="1"/>
      <w:marLeft w:val="0"/>
      <w:marRight w:val="0"/>
      <w:marTop w:val="0"/>
      <w:marBottom w:val="0"/>
      <w:divBdr>
        <w:top w:val="none" w:sz="0" w:space="0" w:color="auto"/>
        <w:left w:val="none" w:sz="0" w:space="0" w:color="auto"/>
        <w:bottom w:val="none" w:sz="0" w:space="0" w:color="auto"/>
        <w:right w:val="none" w:sz="0" w:space="0" w:color="auto"/>
      </w:divBdr>
    </w:div>
    <w:div w:id="1403061615">
      <w:bodyDiv w:val="1"/>
      <w:marLeft w:val="0"/>
      <w:marRight w:val="0"/>
      <w:marTop w:val="0"/>
      <w:marBottom w:val="0"/>
      <w:divBdr>
        <w:top w:val="none" w:sz="0" w:space="0" w:color="auto"/>
        <w:left w:val="none" w:sz="0" w:space="0" w:color="auto"/>
        <w:bottom w:val="none" w:sz="0" w:space="0" w:color="auto"/>
        <w:right w:val="none" w:sz="0" w:space="0" w:color="auto"/>
      </w:divBdr>
    </w:div>
    <w:div w:id="1431900223">
      <w:bodyDiv w:val="1"/>
      <w:marLeft w:val="0"/>
      <w:marRight w:val="0"/>
      <w:marTop w:val="0"/>
      <w:marBottom w:val="0"/>
      <w:divBdr>
        <w:top w:val="none" w:sz="0" w:space="0" w:color="auto"/>
        <w:left w:val="none" w:sz="0" w:space="0" w:color="auto"/>
        <w:bottom w:val="none" w:sz="0" w:space="0" w:color="auto"/>
        <w:right w:val="none" w:sz="0" w:space="0" w:color="auto"/>
      </w:divBdr>
    </w:div>
    <w:div w:id="1493326586">
      <w:bodyDiv w:val="1"/>
      <w:marLeft w:val="0"/>
      <w:marRight w:val="0"/>
      <w:marTop w:val="0"/>
      <w:marBottom w:val="0"/>
      <w:divBdr>
        <w:top w:val="none" w:sz="0" w:space="0" w:color="auto"/>
        <w:left w:val="none" w:sz="0" w:space="0" w:color="auto"/>
        <w:bottom w:val="none" w:sz="0" w:space="0" w:color="auto"/>
        <w:right w:val="none" w:sz="0" w:space="0" w:color="auto"/>
      </w:divBdr>
    </w:div>
    <w:div w:id="1495417534">
      <w:bodyDiv w:val="1"/>
      <w:marLeft w:val="0"/>
      <w:marRight w:val="0"/>
      <w:marTop w:val="0"/>
      <w:marBottom w:val="0"/>
      <w:divBdr>
        <w:top w:val="none" w:sz="0" w:space="0" w:color="auto"/>
        <w:left w:val="none" w:sz="0" w:space="0" w:color="auto"/>
        <w:bottom w:val="none" w:sz="0" w:space="0" w:color="auto"/>
        <w:right w:val="none" w:sz="0" w:space="0" w:color="auto"/>
      </w:divBdr>
    </w:div>
    <w:div w:id="1554661325">
      <w:bodyDiv w:val="1"/>
      <w:marLeft w:val="0"/>
      <w:marRight w:val="0"/>
      <w:marTop w:val="0"/>
      <w:marBottom w:val="0"/>
      <w:divBdr>
        <w:top w:val="none" w:sz="0" w:space="0" w:color="auto"/>
        <w:left w:val="none" w:sz="0" w:space="0" w:color="auto"/>
        <w:bottom w:val="none" w:sz="0" w:space="0" w:color="auto"/>
        <w:right w:val="none" w:sz="0" w:space="0" w:color="auto"/>
      </w:divBdr>
    </w:div>
    <w:div w:id="1574122095">
      <w:bodyDiv w:val="1"/>
      <w:marLeft w:val="0"/>
      <w:marRight w:val="0"/>
      <w:marTop w:val="0"/>
      <w:marBottom w:val="0"/>
      <w:divBdr>
        <w:top w:val="none" w:sz="0" w:space="0" w:color="auto"/>
        <w:left w:val="none" w:sz="0" w:space="0" w:color="auto"/>
        <w:bottom w:val="none" w:sz="0" w:space="0" w:color="auto"/>
        <w:right w:val="none" w:sz="0" w:space="0" w:color="auto"/>
      </w:divBdr>
    </w:div>
    <w:div w:id="1577398626">
      <w:bodyDiv w:val="1"/>
      <w:marLeft w:val="0"/>
      <w:marRight w:val="0"/>
      <w:marTop w:val="0"/>
      <w:marBottom w:val="0"/>
      <w:divBdr>
        <w:top w:val="none" w:sz="0" w:space="0" w:color="auto"/>
        <w:left w:val="none" w:sz="0" w:space="0" w:color="auto"/>
        <w:bottom w:val="none" w:sz="0" w:space="0" w:color="auto"/>
        <w:right w:val="none" w:sz="0" w:space="0" w:color="auto"/>
      </w:divBdr>
    </w:div>
    <w:div w:id="1611159599">
      <w:bodyDiv w:val="1"/>
      <w:marLeft w:val="0"/>
      <w:marRight w:val="0"/>
      <w:marTop w:val="0"/>
      <w:marBottom w:val="0"/>
      <w:divBdr>
        <w:top w:val="none" w:sz="0" w:space="0" w:color="auto"/>
        <w:left w:val="none" w:sz="0" w:space="0" w:color="auto"/>
        <w:bottom w:val="none" w:sz="0" w:space="0" w:color="auto"/>
        <w:right w:val="none" w:sz="0" w:space="0" w:color="auto"/>
      </w:divBdr>
    </w:div>
    <w:div w:id="1630628426">
      <w:bodyDiv w:val="1"/>
      <w:marLeft w:val="0"/>
      <w:marRight w:val="0"/>
      <w:marTop w:val="0"/>
      <w:marBottom w:val="0"/>
      <w:divBdr>
        <w:top w:val="none" w:sz="0" w:space="0" w:color="auto"/>
        <w:left w:val="none" w:sz="0" w:space="0" w:color="auto"/>
        <w:bottom w:val="none" w:sz="0" w:space="0" w:color="auto"/>
        <w:right w:val="none" w:sz="0" w:space="0" w:color="auto"/>
      </w:divBdr>
    </w:div>
    <w:div w:id="1663194761">
      <w:bodyDiv w:val="1"/>
      <w:marLeft w:val="0"/>
      <w:marRight w:val="0"/>
      <w:marTop w:val="0"/>
      <w:marBottom w:val="0"/>
      <w:divBdr>
        <w:top w:val="none" w:sz="0" w:space="0" w:color="auto"/>
        <w:left w:val="none" w:sz="0" w:space="0" w:color="auto"/>
        <w:bottom w:val="none" w:sz="0" w:space="0" w:color="auto"/>
        <w:right w:val="none" w:sz="0" w:space="0" w:color="auto"/>
      </w:divBdr>
    </w:div>
    <w:div w:id="1706324492">
      <w:bodyDiv w:val="1"/>
      <w:marLeft w:val="0"/>
      <w:marRight w:val="0"/>
      <w:marTop w:val="0"/>
      <w:marBottom w:val="0"/>
      <w:divBdr>
        <w:top w:val="none" w:sz="0" w:space="0" w:color="auto"/>
        <w:left w:val="none" w:sz="0" w:space="0" w:color="auto"/>
        <w:bottom w:val="none" w:sz="0" w:space="0" w:color="auto"/>
        <w:right w:val="none" w:sz="0" w:space="0" w:color="auto"/>
      </w:divBdr>
    </w:div>
    <w:div w:id="1760327810">
      <w:bodyDiv w:val="1"/>
      <w:marLeft w:val="0"/>
      <w:marRight w:val="0"/>
      <w:marTop w:val="0"/>
      <w:marBottom w:val="0"/>
      <w:divBdr>
        <w:top w:val="none" w:sz="0" w:space="0" w:color="auto"/>
        <w:left w:val="none" w:sz="0" w:space="0" w:color="auto"/>
        <w:bottom w:val="none" w:sz="0" w:space="0" w:color="auto"/>
        <w:right w:val="none" w:sz="0" w:space="0" w:color="auto"/>
      </w:divBdr>
    </w:div>
    <w:div w:id="1806121233">
      <w:bodyDiv w:val="1"/>
      <w:marLeft w:val="0"/>
      <w:marRight w:val="0"/>
      <w:marTop w:val="0"/>
      <w:marBottom w:val="0"/>
      <w:divBdr>
        <w:top w:val="none" w:sz="0" w:space="0" w:color="auto"/>
        <w:left w:val="none" w:sz="0" w:space="0" w:color="auto"/>
        <w:bottom w:val="none" w:sz="0" w:space="0" w:color="auto"/>
        <w:right w:val="none" w:sz="0" w:space="0" w:color="auto"/>
      </w:divBdr>
    </w:div>
    <w:div w:id="1811705134">
      <w:bodyDiv w:val="1"/>
      <w:marLeft w:val="0"/>
      <w:marRight w:val="0"/>
      <w:marTop w:val="0"/>
      <w:marBottom w:val="0"/>
      <w:divBdr>
        <w:top w:val="none" w:sz="0" w:space="0" w:color="auto"/>
        <w:left w:val="none" w:sz="0" w:space="0" w:color="auto"/>
        <w:bottom w:val="none" w:sz="0" w:space="0" w:color="auto"/>
        <w:right w:val="none" w:sz="0" w:space="0" w:color="auto"/>
      </w:divBdr>
    </w:div>
    <w:div w:id="1831868124">
      <w:bodyDiv w:val="1"/>
      <w:marLeft w:val="0"/>
      <w:marRight w:val="0"/>
      <w:marTop w:val="0"/>
      <w:marBottom w:val="0"/>
      <w:divBdr>
        <w:top w:val="none" w:sz="0" w:space="0" w:color="auto"/>
        <w:left w:val="none" w:sz="0" w:space="0" w:color="auto"/>
        <w:bottom w:val="none" w:sz="0" w:space="0" w:color="auto"/>
        <w:right w:val="none" w:sz="0" w:space="0" w:color="auto"/>
      </w:divBdr>
    </w:div>
    <w:div w:id="1865971302">
      <w:bodyDiv w:val="1"/>
      <w:marLeft w:val="0"/>
      <w:marRight w:val="0"/>
      <w:marTop w:val="0"/>
      <w:marBottom w:val="0"/>
      <w:divBdr>
        <w:top w:val="none" w:sz="0" w:space="0" w:color="auto"/>
        <w:left w:val="none" w:sz="0" w:space="0" w:color="auto"/>
        <w:bottom w:val="none" w:sz="0" w:space="0" w:color="auto"/>
        <w:right w:val="none" w:sz="0" w:space="0" w:color="auto"/>
      </w:divBdr>
    </w:div>
    <w:div w:id="1912151679">
      <w:bodyDiv w:val="1"/>
      <w:marLeft w:val="0"/>
      <w:marRight w:val="0"/>
      <w:marTop w:val="0"/>
      <w:marBottom w:val="0"/>
      <w:divBdr>
        <w:top w:val="none" w:sz="0" w:space="0" w:color="auto"/>
        <w:left w:val="none" w:sz="0" w:space="0" w:color="auto"/>
        <w:bottom w:val="none" w:sz="0" w:space="0" w:color="auto"/>
        <w:right w:val="none" w:sz="0" w:space="0" w:color="auto"/>
      </w:divBdr>
    </w:div>
    <w:div w:id="2003776773">
      <w:bodyDiv w:val="1"/>
      <w:marLeft w:val="0"/>
      <w:marRight w:val="0"/>
      <w:marTop w:val="0"/>
      <w:marBottom w:val="0"/>
      <w:divBdr>
        <w:top w:val="none" w:sz="0" w:space="0" w:color="auto"/>
        <w:left w:val="none" w:sz="0" w:space="0" w:color="auto"/>
        <w:bottom w:val="none" w:sz="0" w:space="0" w:color="auto"/>
        <w:right w:val="none" w:sz="0" w:space="0" w:color="auto"/>
      </w:divBdr>
    </w:div>
    <w:div w:id="2006783827">
      <w:bodyDiv w:val="1"/>
      <w:marLeft w:val="0"/>
      <w:marRight w:val="0"/>
      <w:marTop w:val="0"/>
      <w:marBottom w:val="0"/>
      <w:divBdr>
        <w:top w:val="none" w:sz="0" w:space="0" w:color="auto"/>
        <w:left w:val="none" w:sz="0" w:space="0" w:color="auto"/>
        <w:bottom w:val="none" w:sz="0" w:space="0" w:color="auto"/>
        <w:right w:val="none" w:sz="0" w:space="0" w:color="auto"/>
      </w:divBdr>
    </w:div>
    <w:div w:id="2055694719">
      <w:bodyDiv w:val="1"/>
      <w:marLeft w:val="0"/>
      <w:marRight w:val="0"/>
      <w:marTop w:val="0"/>
      <w:marBottom w:val="0"/>
      <w:divBdr>
        <w:top w:val="none" w:sz="0" w:space="0" w:color="auto"/>
        <w:left w:val="none" w:sz="0" w:space="0" w:color="auto"/>
        <w:bottom w:val="none" w:sz="0" w:space="0" w:color="auto"/>
        <w:right w:val="none" w:sz="0" w:space="0" w:color="auto"/>
      </w:divBdr>
    </w:div>
    <w:div w:id="2108846975">
      <w:bodyDiv w:val="1"/>
      <w:marLeft w:val="0"/>
      <w:marRight w:val="0"/>
      <w:marTop w:val="0"/>
      <w:marBottom w:val="0"/>
      <w:divBdr>
        <w:top w:val="none" w:sz="0" w:space="0" w:color="auto"/>
        <w:left w:val="none" w:sz="0" w:space="0" w:color="auto"/>
        <w:bottom w:val="none" w:sz="0" w:space="0" w:color="auto"/>
        <w:right w:val="none" w:sz="0" w:space="0" w:color="auto"/>
      </w:divBdr>
    </w:div>
    <w:div w:id="2122797412">
      <w:bodyDiv w:val="1"/>
      <w:marLeft w:val="0"/>
      <w:marRight w:val="0"/>
      <w:marTop w:val="0"/>
      <w:marBottom w:val="0"/>
      <w:divBdr>
        <w:top w:val="none" w:sz="0" w:space="0" w:color="auto"/>
        <w:left w:val="none" w:sz="0" w:space="0" w:color="auto"/>
        <w:bottom w:val="none" w:sz="0" w:space="0" w:color="auto"/>
        <w:right w:val="none" w:sz="0" w:space="0" w:color="auto"/>
      </w:divBdr>
    </w:div>
    <w:div w:id="2135097731">
      <w:bodyDiv w:val="1"/>
      <w:marLeft w:val="0"/>
      <w:marRight w:val="0"/>
      <w:marTop w:val="0"/>
      <w:marBottom w:val="0"/>
      <w:divBdr>
        <w:top w:val="none" w:sz="0" w:space="0" w:color="auto"/>
        <w:left w:val="none" w:sz="0" w:space="0" w:color="auto"/>
        <w:bottom w:val="none" w:sz="0" w:space="0" w:color="auto"/>
        <w:right w:val="none" w:sz="0" w:space="0" w:color="auto"/>
      </w:divBdr>
    </w:div>
    <w:div w:id="2139447295">
      <w:bodyDiv w:val="1"/>
      <w:marLeft w:val="0"/>
      <w:marRight w:val="0"/>
      <w:marTop w:val="0"/>
      <w:marBottom w:val="0"/>
      <w:divBdr>
        <w:top w:val="none" w:sz="0" w:space="0" w:color="auto"/>
        <w:left w:val="none" w:sz="0" w:space="0" w:color="auto"/>
        <w:bottom w:val="none" w:sz="0" w:space="0" w:color="auto"/>
        <w:right w:val="none" w:sz="0" w:space="0" w:color="auto"/>
      </w:divBdr>
    </w:div>
    <w:div w:id="2144687604">
      <w:bodyDiv w:val="1"/>
      <w:marLeft w:val="0"/>
      <w:marRight w:val="0"/>
      <w:marTop w:val="0"/>
      <w:marBottom w:val="0"/>
      <w:divBdr>
        <w:top w:val="none" w:sz="0" w:space="0" w:color="auto"/>
        <w:left w:val="none" w:sz="0" w:space="0" w:color="auto"/>
        <w:bottom w:val="none" w:sz="0" w:space="0" w:color="auto"/>
        <w:right w:val="none" w:sz="0" w:space="0" w:color="auto"/>
      </w:divBdr>
    </w:div>
    <w:div w:id="214541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90F79-9176-4F0A-9598-F1A8FF57B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76</Pages>
  <Words>44382</Words>
  <Characters>244103</Characters>
  <Application>Microsoft Office Word</Application>
  <DocSecurity>0</DocSecurity>
  <Lines>2034</Lines>
  <Paragraphs>575</Paragraphs>
  <ScaleCrop>false</ScaleCrop>
  <HeadingPairs>
    <vt:vector size="2" baseType="variant">
      <vt:variant>
        <vt:lpstr>Título</vt:lpstr>
      </vt:variant>
      <vt:variant>
        <vt:i4>1</vt:i4>
      </vt:variant>
    </vt:vector>
  </HeadingPairs>
  <TitlesOfParts>
    <vt:vector size="1" baseType="lpstr">
      <vt:lpstr>PROYECTO DE  L E Y    N o</vt:lpstr>
    </vt:vector>
  </TitlesOfParts>
  <Company>Minhacienda</Company>
  <LinksUpToDate>false</LinksUpToDate>
  <CharactersWithSpaces>287910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 E Y    N o</dc:title>
  <dc:creator>ehoyos</dc:creator>
  <cp:lastModifiedBy>Jorge Aquilino Zapata Ramirez</cp:lastModifiedBy>
  <cp:revision>5</cp:revision>
  <cp:lastPrinted>2014-10-01T21:11:00Z</cp:lastPrinted>
  <dcterms:created xsi:type="dcterms:W3CDTF">2014-10-01T21:09:00Z</dcterms:created>
  <dcterms:modified xsi:type="dcterms:W3CDTF">2014-10-01T21:17:00Z</dcterms:modified>
</cp:coreProperties>
</file>