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A061A">
        <w:rPr>
          <w:rFonts w:ascii="Arial" w:eastAsia="Times New Roman" w:hAnsi="Arial" w:cs="Arial"/>
          <w:lang w:val="es-ES" w:eastAsia="es-ES"/>
        </w:rPr>
        <w:t>abril</w:t>
      </w:r>
      <w:r w:rsidR="00D10976">
        <w:rPr>
          <w:rFonts w:ascii="Arial" w:eastAsia="Times New Roman" w:hAnsi="Arial" w:cs="Arial"/>
          <w:lang w:val="es-ES" w:eastAsia="es-ES"/>
        </w:rPr>
        <w:t xml:space="preserve"> </w:t>
      </w:r>
      <w:r w:rsidR="001A061A">
        <w:rPr>
          <w:rFonts w:ascii="Arial" w:eastAsia="Times New Roman" w:hAnsi="Arial" w:cs="Arial"/>
          <w:lang w:val="es-ES" w:eastAsia="es-ES"/>
        </w:rPr>
        <w:t>0</w:t>
      </w:r>
      <w:r w:rsidR="001E56BD">
        <w:rPr>
          <w:rFonts w:ascii="Arial" w:eastAsia="Times New Roman" w:hAnsi="Arial" w:cs="Arial"/>
          <w:lang w:val="es-ES" w:eastAsia="es-ES"/>
        </w:rPr>
        <w:t>3</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1A061A">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DA015A" w:rsidRPr="00A20B89" w:rsidRDefault="00DA015A" w:rsidP="00DA015A">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145 de 2018 Cámara </w:t>
      </w:r>
      <w:r w:rsidRPr="00A20B89">
        <w:rPr>
          <w:rFonts w:ascii="Arial" w:hAnsi="Arial" w:cs="Arial"/>
        </w:rPr>
        <w:t>“Por medio de la cual se amplían los derechos de los directivos y dignatarios de los organismos de acción comunal”</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HH. RR. EDWARD DAVID RODRIGUEZ </w:t>
      </w:r>
      <w:proofErr w:type="spellStart"/>
      <w:r w:rsidRPr="00A20B89">
        <w:rPr>
          <w:rFonts w:ascii="Arial" w:hAnsi="Arial" w:cs="Arial"/>
          <w:b/>
        </w:rPr>
        <w:t>RODRIGUEZ</w:t>
      </w:r>
      <w:proofErr w:type="spellEnd"/>
      <w:r w:rsidRPr="00A20B89">
        <w:rPr>
          <w:rFonts w:ascii="Arial" w:hAnsi="Arial" w:cs="Arial"/>
          <w:b/>
        </w:rPr>
        <w:t xml:space="preserve">, JORGE ELIECER TAMAYO MARULANDA, JOSE JAIME USCATEGUI PASTRANA, JOHN JAIRO CARDENAS MORAN.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11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714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04 de</w:t>
      </w:r>
      <w:r w:rsidRPr="00A20B89">
        <w:rPr>
          <w:rFonts w:ascii="Arial" w:hAnsi="Arial" w:cs="Arial"/>
          <w:b/>
        </w:rPr>
        <w:t xml:space="preserve"> </w:t>
      </w:r>
      <w:r w:rsidRPr="00A20B89">
        <w:rPr>
          <w:rFonts w:ascii="Arial" w:hAnsi="Arial" w:cs="Arial"/>
        </w:rPr>
        <w:t>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CARLOS EDUARDO ACOSTA LOZANO (Coordinador Ponente), FABER ALBERTO MUÑOZ CERON. Designados el 10 de octubre de 2018. </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1096 de 2018 </w:t>
      </w:r>
    </w:p>
    <w:p w:rsidR="00DA015A" w:rsidRDefault="00DA015A" w:rsidP="00DA015A">
      <w:pPr>
        <w:spacing w:after="0" w:line="240" w:lineRule="auto"/>
        <w:ind w:left="709"/>
        <w:contextualSpacing/>
        <w:rPr>
          <w:rFonts w:ascii="Arial" w:hAnsi="Arial" w:cs="Arial"/>
        </w:rPr>
      </w:pPr>
      <w:r w:rsidRPr="00A20B89">
        <w:rPr>
          <w:rFonts w:ascii="Arial" w:hAnsi="Arial" w:cs="Arial"/>
          <w:b/>
        </w:rPr>
        <w:t xml:space="preserve">Ultimo anuncio: </w:t>
      </w:r>
      <w:r w:rsidR="008570E1">
        <w:rPr>
          <w:rFonts w:ascii="Arial" w:hAnsi="Arial" w:cs="Arial"/>
        </w:rPr>
        <w:t>abril 02</w:t>
      </w:r>
      <w:r w:rsidRPr="00A20B89">
        <w:rPr>
          <w:rFonts w:ascii="Arial" w:hAnsi="Arial" w:cs="Arial"/>
        </w:rPr>
        <w:t xml:space="preserve"> de 2019</w:t>
      </w:r>
    </w:p>
    <w:p w:rsidR="00DA015A" w:rsidRDefault="00DA015A" w:rsidP="00DA015A">
      <w:pPr>
        <w:spacing w:after="0" w:line="240" w:lineRule="auto"/>
        <w:ind w:left="709"/>
        <w:contextualSpacing/>
        <w:rPr>
          <w:rFonts w:ascii="Arial" w:hAnsi="Arial" w:cs="Arial"/>
          <w:b/>
        </w:rPr>
      </w:pPr>
    </w:p>
    <w:p w:rsidR="00DA015A" w:rsidRPr="00133FA1" w:rsidRDefault="00DA015A" w:rsidP="00DA015A">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DA015A" w:rsidRPr="00245016" w:rsidRDefault="00DA015A" w:rsidP="00DA015A">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w:t>
      </w:r>
      <w:r w:rsidRPr="00245016">
        <w:rPr>
          <w:rFonts w:ascii="Arial" w:hAnsi="Arial" w:cs="Arial"/>
          <w:b/>
        </w:rPr>
        <w:lastRenderedPageBreak/>
        <w:t xml:space="preserve">ECHAVARRIA SANCHEZ, CARLOS A. ARDILA ESPINOSA, ADRIANA GOMEZ MILLAN, HENRY CORREAL HERRERA, JULIAN PEINADO RAMIREZ y otras firmas.    </w:t>
      </w:r>
    </w:p>
    <w:p w:rsidR="00DA015A" w:rsidRPr="00245016" w:rsidRDefault="00DA015A" w:rsidP="00DA015A">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DA015A" w:rsidRPr="00245016" w:rsidRDefault="00DA015A" w:rsidP="00DA015A">
      <w:pPr>
        <w:spacing w:after="0" w:line="240" w:lineRule="auto"/>
        <w:ind w:left="3540" w:hanging="2831"/>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Gaceta No. 988 de 2018 (Positiva)</w:t>
      </w:r>
      <w:r>
        <w:rPr>
          <w:rFonts w:ascii="Arial" w:hAnsi="Arial" w:cs="Arial"/>
        </w:rPr>
        <w:t xml:space="preserve"> </w:t>
      </w:r>
      <w:r w:rsidRPr="0026668F">
        <w:rPr>
          <w:rFonts w:ascii="Arial" w:hAnsi="Arial" w:cs="Arial"/>
          <w:i/>
          <w:sz w:val="18"/>
          <w:szCs w:val="18"/>
        </w:rPr>
        <w:t>José Luis Correa López, Juan Carlos Reinales Agudelo, Jhon Arley Murillo Benítez</w:t>
      </w:r>
    </w:p>
    <w:p w:rsidR="00DA015A" w:rsidRPr="00245016" w:rsidRDefault="00DA015A" w:rsidP="00DA015A">
      <w:pPr>
        <w:spacing w:after="0" w:line="240" w:lineRule="auto"/>
        <w:ind w:left="3540" w:firstLine="4"/>
        <w:contextualSpacing/>
        <w:rPr>
          <w:rFonts w:ascii="Arial" w:hAnsi="Arial" w:cs="Arial"/>
        </w:rPr>
      </w:pPr>
      <w:r w:rsidRPr="00245016">
        <w:rPr>
          <w:rFonts w:ascii="Arial" w:hAnsi="Arial" w:cs="Arial"/>
        </w:rPr>
        <w:t>Gaceta No. 1054 de 2018 (Negativa)</w:t>
      </w:r>
      <w:r>
        <w:rPr>
          <w:rFonts w:ascii="Arial" w:hAnsi="Arial" w:cs="Arial"/>
        </w:rPr>
        <w:t xml:space="preserve"> </w:t>
      </w:r>
      <w:r w:rsidRPr="0026668F">
        <w:rPr>
          <w:rFonts w:ascii="Arial" w:hAnsi="Arial" w:cs="Arial"/>
          <w:i/>
          <w:sz w:val="18"/>
          <w:szCs w:val="18"/>
        </w:rPr>
        <w:t>(Jairo G. Cristancho Tarache, Carlos E. Acosta Lozano)</w:t>
      </w:r>
    </w:p>
    <w:p w:rsidR="00DA015A" w:rsidRPr="00A20B89" w:rsidRDefault="00DA015A" w:rsidP="00DA015A">
      <w:pPr>
        <w:spacing w:after="0" w:line="240" w:lineRule="auto"/>
        <w:ind w:left="709"/>
        <w:contextualSpacing/>
        <w:rPr>
          <w:rFonts w:ascii="Arial" w:hAnsi="Arial" w:cs="Arial"/>
          <w:b/>
        </w:rPr>
      </w:pPr>
      <w:r w:rsidRPr="00245016">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Pr="00A20B89" w:rsidRDefault="00DA015A" w:rsidP="00DA015A">
      <w:pPr>
        <w:spacing w:after="0" w:line="240" w:lineRule="auto"/>
        <w:ind w:left="709"/>
        <w:contextualSpacing/>
        <w:rPr>
          <w:rFonts w:ascii="Arial" w:hAnsi="Arial" w:cs="Arial"/>
          <w:b/>
        </w:rPr>
      </w:pPr>
    </w:p>
    <w:p w:rsidR="00DA015A" w:rsidRPr="00A867B6" w:rsidRDefault="00DA015A" w:rsidP="00DA015A">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064 de 2018 Cámara </w:t>
      </w:r>
      <w:r w:rsidRPr="00A867B6">
        <w:rPr>
          <w:rFonts w:ascii="Arial" w:hAnsi="Arial" w:cs="Arial"/>
        </w:rPr>
        <w:t>“Por el cual se eliminan las prácticas taurinas en el territorio nacional y se dictan otras disposiciones”</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01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667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21 de</w:t>
      </w:r>
      <w:r w:rsidRPr="00A20B89">
        <w:rPr>
          <w:rFonts w:ascii="Arial" w:hAnsi="Arial" w:cs="Arial"/>
          <w:b/>
        </w:rPr>
        <w:t xml:space="preserve"> </w:t>
      </w:r>
      <w:r w:rsidRPr="00A20B89">
        <w:rPr>
          <w:rFonts w:ascii="Arial" w:hAnsi="Arial" w:cs="Arial"/>
        </w:rPr>
        <w:t>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866 de 2018 (Positiva)</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rPr>
        <w:tab/>
      </w:r>
      <w:r w:rsidRPr="00A20B89">
        <w:rPr>
          <w:rFonts w:ascii="Arial" w:hAnsi="Arial" w:cs="Arial"/>
        </w:rPr>
        <w:tab/>
      </w:r>
      <w:r w:rsidRPr="00A20B89">
        <w:rPr>
          <w:rFonts w:ascii="Arial" w:hAnsi="Arial" w:cs="Arial"/>
        </w:rPr>
        <w:tab/>
      </w:r>
      <w:r w:rsidRPr="00A20B89">
        <w:rPr>
          <w:rFonts w:ascii="Arial" w:hAnsi="Arial" w:cs="Arial"/>
        </w:rPr>
        <w:tab/>
      </w:r>
      <w:r w:rsidRPr="006A4E3B">
        <w:rPr>
          <w:rFonts w:ascii="Arial" w:hAnsi="Arial" w:cs="Arial"/>
        </w:rPr>
        <w:t xml:space="preserve">Gaceta No. 169 de 2019 </w:t>
      </w:r>
      <w:r w:rsidRPr="00323E7A">
        <w:rPr>
          <w:rFonts w:ascii="Arial" w:hAnsi="Arial" w:cs="Arial"/>
          <w:color w:val="FF0000"/>
        </w:rPr>
        <w:t>(Negativa)</w:t>
      </w:r>
      <w:r w:rsidRPr="00323E7A">
        <w:rPr>
          <w:rFonts w:ascii="Arial" w:hAnsi="Arial" w:cs="Arial"/>
          <w:color w:val="FF0000"/>
        </w:rPr>
        <w:tab/>
      </w:r>
      <w:r w:rsidRPr="00A20B89">
        <w:rPr>
          <w:rFonts w:ascii="Arial" w:hAnsi="Arial" w:cs="Arial"/>
        </w:rPr>
        <w:tab/>
      </w:r>
    </w:p>
    <w:p w:rsidR="00DA015A" w:rsidRDefault="00DA015A" w:rsidP="00DA015A">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Default="00DA015A" w:rsidP="00DA015A">
      <w:pPr>
        <w:pStyle w:val="Prrafodelista"/>
        <w:spacing w:after="160" w:line="259" w:lineRule="auto"/>
        <w:ind w:left="709"/>
        <w:jc w:val="both"/>
        <w:rPr>
          <w:rFonts w:ascii="Arial" w:hAnsi="Arial" w:cs="Arial"/>
          <w:b/>
        </w:rPr>
      </w:pPr>
    </w:p>
    <w:p w:rsidR="00DA015A" w:rsidRPr="00A20B89" w:rsidRDefault="00DA015A" w:rsidP="00DA015A">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w:t>
      </w:r>
      <w:proofErr w:type="spellStart"/>
      <w:r w:rsidRPr="00A20B89">
        <w:rPr>
          <w:rFonts w:ascii="Arial" w:hAnsi="Arial" w:cs="Arial"/>
          <w:b/>
        </w:rPr>
        <w:t>RODRIGUEZ</w:t>
      </w:r>
      <w:proofErr w:type="spellEnd"/>
      <w:r w:rsidRPr="00A20B89">
        <w:rPr>
          <w:rFonts w:ascii="Arial" w:hAnsi="Arial" w:cs="Arial"/>
          <w:b/>
        </w:rPr>
        <w:t xml:space="preserve">, GABRIEL SANTOS GARCIA, CHRISTIAN MUNIR GARCES ALJURE, JUAN PABLO CELIS VERGEL, ALVARO </w:t>
      </w:r>
      <w:r w:rsidRPr="00A20B89">
        <w:rPr>
          <w:rFonts w:ascii="Arial" w:hAnsi="Arial" w:cs="Arial"/>
          <w:b/>
        </w:rPr>
        <w:lastRenderedPageBreak/>
        <w:t xml:space="preserve">HERNAN PRADA ARTUNDUGA, JUAN DAVID VELE TRUJILLO, JHON JIRO BERMUDEZ GARCES y los HH. SS. ALVARO URIBE VELEZ, LUIS EMILIO TOVAR BELLO y otras firmas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BENTEZ.  Designados el 20 de noviembre de 2018.</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DA015A" w:rsidRPr="00A20B89" w:rsidRDefault="00DA015A" w:rsidP="00DA015A">
      <w:pPr>
        <w:spacing w:after="0" w:line="240" w:lineRule="auto"/>
        <w:ind w:left="709"/>
        <w:contextualSpacing/>
        <w:rPr>
          <w:rFonts w:ascii="Arial" w:hAnsi="Arial" w:cs="Arial"/>
          <w:b/>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Pr="00A20B89" w:rsidRDefault="00DA015A" w:rsidP="00DA015A">
      <w:pPr>
        <w:spacing w:after="0" w:line="240" w:lineRule="auto"/>
        <w:ind w:left="709"/>
        <w:contextualSpacing/>
        <w:rPr>
          <w:rFonts w:ascii="Arial" w:hAnsi="Arial" w:cs="Arial"/>
          <w:b/>
        </w:rPr>
      </w:pPr>
    </w:p>
    <w:p w:rsidR="00DA015A" w:rsidRPr="00DA015A" w:rsidRDefault="00DA015A" w:rsidP="00DA015A">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HH.RR. BUENAVENTURA LEON </w:t>
      </w:r>
      <w:proofErr w:type="spellStart"/>
      <w:r w:rsidRPr="00A20B89">
        <w:rPr>
          <w:rFonts w:ascii="Arial" w:hAnsi="Arial" w:cs="Arial"/>
          <w:b/>
        </w:rPr>
        <w:t>LEON</w:t>
      </w:r>
      <w:proofErr w:type="spellEnd"/>
      <w:r w:rsidRPr="00A20B89">
        <w:rPr>
          <w:rFonts w:ascii="Arial" w:hAnsi="Arial" w:cs="Arial"/>
          <w:b/>
        </w:rPr>
        <w:t xml:space="preserve">, CIRO ANTONIO RODRIGUEZ PINZON, ALFREDO APE CUELLO BAUTE.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DA015A" w:rsidRPr="00A20B89" w:rsidRDefault="00DA015A" w:rsidP="00DA015A">
      <w:pPr>
        <w:spacing w:after="160" w:line="240" w:lineRule="auto"/>
        <w:ind w:firstLine="708"/>
        <w:jc w:val="both"/>
        <w:rPr>
          <w:rFonts w:ascii="Arial" w:hAnsi="Arial" w:cs="Arial"/>
          <w:b/>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Pr="00A20B89" w:rsidRDefault="00DA015A" w:rsidP="00DA015A">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180 de 2018 Cámara </w:t>
      </w:r>
      <w:r w:rsidRPr="00A20B89">
        <w:rPr>
          <w:rFonts w:ascii="Arial" w:hAnsi="Arial" w:cs="Arial"/>
        </w:rPr>
        <w:t>“Por medio del cual se fortalece la reglamentación para la entrega de los recursos en la modalidad de subsidio económico directo a los beneficiarios 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H.R. ALEJANDRO CARLOS CHACON CAMARGO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26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766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JUAN CARLOS REINALES AGUDELO (Coordinador Ponente), OMAR DE JESUS RESTREPO CORREA. Designados el 10 de octubre de 2018.</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1158 de 2018 </w:t>
      </w:r>
    </w:p>
    <w:p w:rsidR="00DA015A" w:rsidRPr="00A20B89" w:rsidRDefault="00DA015A" w:rsidP="00DA015A">
      <w:pPr>
        <w:spacing w:after="160" w:line="240" w:lineRule="auto"/>
        <w:ind w:firstLine="708"/>
        <w:jc w:val="both"/>
        <w:rPr>
          <w:rFonts w:ascii="Arial" w:hAnsi="Arial" w:cs="Arial"/>
          <w:b/>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Pr="00A20B89" w:rsidRDefault="00DA015A" w:rsidP="00DA015A">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156 de 2018 Cámara </w:t>
      </w:r>
      <w:r w:rsidRPr="00A20B89">
        <w:rPr>
          <w:rFonts w:ascii="Arial" w:hAnsi="Arial" w:cs="Arial"/>
        </w:rPr>
        <w:t>“Por la cual se garantiza la estabilidad laboral reforzada de los miembros de la fuerza pública con disminución de la capacidad psicofísica y se dictan otras disposiciones”</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H.S. PAOLA ANDREA HOLGUIN MORENO y el H.R. JUAN FERNANDO ESPINAL RAMIREZ.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lastRenderedPageBreak/>
        <w:t xml:space="preserve">Radicado: </w:t>
      </w:r>
      <w:r w:rsidRPr="00A20B89">
        <w:rPr>
          <w:rFonts w:ascii="Arial" w:hAnsi="Arial" w:cs="Arial"/>
        </w:rPr>
        <w:t xml:space="preserve">septiembre 12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732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04 de 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HUMBERTO CRISTO CORREA (Coordinador Ponente), FABIAN DIAZ PLATA. Designados el 10 de octubre de 2018.</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081 de 2019 </w:t>
      </w:r>
    </w:p>
    <w:p w:rsidR="00DA015A" w:rsidRPr="00A20B89" w:rsidRDefault="00DA015A" w:rsidP="00DA015A">
      <w:pPr>
        <w:spacing w:after="160" w:line="240" w:lineRule="auto"/>
        <w:ind w:firstLine="708"/>
        <w:jc w:val="both"/>
        <w:rPr>
          <w:rFonts w:ascii="Arial" w:hAnsi="Arial" w:cs="Arial"/>
          <w:b/>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Pr="00A20B89" w:rsidRDefault="00DA015A" w:rsidP="00DA015A">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DA015A" w:rsidRDefault="00DA015A" w:rsidP="00DA015A">
      <w:pPr>
        <w:spacing w:after="160" w:line="240" w:lineRule="auto"/>
        <w:ind w:firstLine="708"/>
        <w:jc w:val="both"/>
        <w:rPr>
          <w:rFonts w:ascii="Arial" w:hAnsi="Arial" w:cs="Arial"/>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Pr="00A20B89" w:rsidRDefault="00DA015A" w:rsidP="00DA015A">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DA015A" w:rsidRPr="00DA015A" w:rsidRDefault="00DA015A" w:rsidP="00DA015A">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Default="00DA015A" w:rsidP="00DA015A">
      <w:pPr>
        <w:pStyle w:val="Prrafodelista"/>
        <w:spacing w:after="160" w:line="259" w:lineRule="auto"/>
        <w:ind w:left="709"/>
        <w:jc w:val="both"/>
        <w:rPr>
          <w:rFonts w:ascii="Arial" w:hAnsi="Arial" w:cs="Arial"/>
          <w:b/>
        </w:rPr>
      </w:pPr>
    </w:p>
    <w:p w:rsidR="00DA015A" w:rsidRPr="00A867B6" w:rsidRDefault="00DA015A" w:rsidP="00DA015A">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DA015A" w:rsidRPr="00A20B89" w:rsidRDefault="00DA015A" w:rsidP="00DA015A">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w:t>
      </w:r>
      <w:proofErr w:type="spellStart"/>
      <w:r w:rsidRPr="00A20B89">
        <w:rPr>
          <w:rFonts w:ascii="Arial" w:hAnsi="Arial" w:cs="Arial"/>
          <w:b/>
        </w:rPr>
        <w:t>LEON</w:t>
      </w:r>
      <w:proofErr w:type="spellEnd"/>
      <w:r w:rsidRPr="00A20B89">
        <w:rPr>
          <w:rFonts w:ascii="Arial" w:hAnsi="Arial" w:cs="Arial"/>
          <w:b/>
        </w:rPr>
        <w:t xml:space="preserve">,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w:t>
      </w:r>
      <w:r w:rsidRPr="00A20B89">
        <w:rPr>
          <w:rFonts w:ascii="Arial" w:hAnsi="Arial" w:cs="Arial"/>
          <w:b/>
        </w:rPr>
        <w:lastRenderedPageBreak/>
        <w:t xml:space="preserve">BENAVIDES SOLARTE, JUAN CARLOS RIVERA PEÑA, JOSE GUSTAVO PADILLA OROZCO - OSCAR HERNAN SANCHEZ LEON (Proyecto de Ley No 217 de 2018 Cámara) </w:t>
      </w:r>
    </w:p>
    <w:p w:rsidR="00DA015A" w:rsidRPr="00A20B89" w:rsidRDefault="00DA015A" w:rsidP="00DA015A">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DA015A" w:rsidRPr="00A20B89" w:rsidRDefault="00DA015A" w:rsidP="00DA015A">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OMAR DE JESUS RESTREPO COREA (Coordinador Ponente), MARIA CRISTINA SOTO DE GOMEZ. Designados el 30 de octubre de 2018.</w:t>
      </w:r>
    </w:p>
    <w:p w:rsidR="00DA015A" w:rsidRPr="00A20B89" w:rsidRDefault="00DA015A" w:rsidP="00DA015A">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171D80">
        <w:rPr>
          <w:rFonts w:ascii="Arial" w:hAnsi="Arial" w:cs="Arial"/>
          <w:color w:val="FF0000"/>
        </w:rPr>
        <w:t xml:space="preserve">Gaceta No. 168 </w:t>
      </w:r>
      <w:r w:rsidRPr="00A20B89">
        <w:rPr>
          <w:rFonts w:ascii="Arial" w:hAnsi="Arial" w:cs="Arial"/>
        </w:rPr>
        <w:t xml:space="preserve">de 2019 </w:t>
      </w:r>
    </w:p>
    <w:p w:rsidR="00DA015A" w:rsidRDefault="00DA015A" w:rsidP="00DA015A">
      <w:pPr>
        <w:spacing w:after="160" w:line="240" w:lineRule="auto"/>
        <w:ind w:firstLine="708"/>
        <w:jc w:val="both"/>
        <w:rPr>
          <w:rFonts w:ascii="Arial" w:hAnsi="Arial" w:cs="Arial"/>
          <w:b/>
        </w:rPr>
      </w:pPr>
      <w:r w:rsidRPr="00A20B89">
        <w:rPr>
          <w:rFonts w:ascii="Arial" w:hAnsi="Arial" w:cs="Arial"/>
          <w:b/>
        </w:rPr>
        <w:t>Ultimo anuncio:</w:t>
      </w:r>
      <w:r w:rsidR="008570E1">
        <w:rPr>
          <w:rFonts w:ascii="Arial" w:hAnsi="Arial" w:cs="Arial"/>
          <w:b/>
        </w:rPr>
        <w:t xml:space="preserve"> </w:t>
      </w:r>
      <w:r w:rsidR="008570E1">
        <w:rPr>
          <w:rFonts w:ascii="Arial" w:hAnsi="Arial" w:cs="Arial"/>
        </w:rPr>
        <w:t>abril 02</w:t>
      </w:r>
      <w:r w:rsidR="008570E1" w:rsidRPr="00A20B89">
        <w:rPr>
          <w:rFonts w:ascii="Arial" w:hAnsi="Arial" w:cs="Arial"/>
        </w:rPr>
        <w:t xml:space="preserve"> de 2019</w:t>
      </w:r>
    </w:p>
    <w:p w:rsidR="00DA015A" w:rsidRPr="00A867B6" w:rsidRDefault="00DA015A" w:rsidP="00DA015A">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273 de 2018 Cámara </w:t>
      </w:r>
      <w:r w:rsidRPr="00A867B6">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DA015A" w:rsidRPr="00245016" w:rsidRDefault="00DA015A" w:rsidP="00DA015A">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DA015A" w:rsidRPr="00245016" w:rsidRDefault="00DA015A" w:rsidP="00DA015A">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DA015A" w:rsidRDefault="00DA015A" w:rsidP="00DA015A">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BB39EB">
        <w:rPr>
          <w:rFonts w:ascii="Arial" w:hAnsi="Arial" w:cs="Arial"/>
          <w:color w:val="FF0000"/>
        </w:rPr>
        <w:t xml:space="preserve">Gaceta No. 191 de 2019 </w:t>
      </w:r>
      <w:r>
        <w:rPr>
          <w:rFonts w:ascii="Arial" w:hAnsi="Arial" w:cs="Arial"/>
        </w:rPr>
        <w:t>(</w:t>
      </w:r>
      <w:r w:rsidRPr="00D559F8">
        <w:rPr>
          <w:rFonts w:ascii="Arial" w:hAnsi="Arial" w:cs="Arial"/>
          <w:i/>
          <w:sz w:val="18"/>
          <w:szCs w:val="18"/>
        </w:rPr>
        <w:t>Jhon Arley Murillo Benítez)</w:t>
      </w:r>
    </w:p>
    <w:p w:rsidR="00DA015A" w:rsidRDefault="00DA015A" w:rsidP="00DA015A">
      <w:pPr>
        <w:spacing w:after="0" w:line="240" w:lineRule="auto"/>
        <w:ind w:left="709"/>
        <w:contextualSpacing/>
        <w:rPr>
          <w:rFonts w:ascii="Arial" w:hAnsi="Arial" w:cs="Arial"/>
        </w:rPr>
      </w:pPr>
    </w:p>
    <w:p w:rsidR="00DA015A" w:rsidRDefault="00DA015A" w:rsidP="00DA015A">
      <w:pPr>
        <w:spacing w:after="160" w:line="240" w:lineRule="auto"/>
        <w:ind w:firstLine="708"/>
        <w:jc w:val="both"/>
        <w:rPr>
          <w:rFonts w:ascii="Arial" w:hAnsi="Arial" w:cs="Arial"/>
          <w:b/>
        </w:rPr>
      </w:pPr>
      <w:r w:rsidRPr="00245016">
        <w:rPr>
          <w:rFonts w:ascii="Arial" w:hAnsi="Arial" w:cs="Arial"/>
          <w:b/>
        </w:rPr>
        <w:t>Ultimo anuncio:</w:t>
      </w:r>
      <w:r w:rsidR="008570E1">
        <w:rPr>
          <w:rFonts w:ascii="Arial" w:hAnsi="Arial" w:cs="Arial"/>
          <w:b/>
        </w:rPr>
        <w:t xml:space="preserve"> </w:t>
      </w:r>
      <w:r w:rsidR="008570E1">
        <w:rPr>
          <w:rFonts w:ascii="Arial" w:hAnsi="Arial" w:cs="Arial"/>
        </w:rPr>
        <w:t>abril 02</w:t>
      </w:r>
      <w:r w:rsidR="008570E1" w:rsidRPr="00A20B89">
        <w:rPr>
          <w:rFonts w:ascii="Arial" w:hAnsi="Arial" w:cs="Arial"/>
        </w:rPr>
        <w:t xml:space="preserve"> de 2019</w:t>
      </w:r>
    </w:p>
    <w:p w:rsidR="00DA015A" w:rsidRPr="00A867B6" w:rsidRDefault="00DA015A" w:rsidP="00DA015A">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DA015A" w:rsidRPr="00245016" w:rsidRDefault="00DA015A" w:rsidP="00DA015A">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DA015A" w:rsidRPr="00245016" w:rsidRDefault="00DA015A" w:rsidP="00DA015A">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DA015A" w:rsidRPr="005606EE" w:rsidRDefault="00DA015A" w:rsidP="00DA015A">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Negativa del H.R. Jhon Arley Murillo Benítez)</w:t>
      </w:r>
    </w:p>
    <w:p w:rsidR="00DA015A" w:rsidRDefault="00DA015A" w:rsidP="00DA015A">
      <w:pPr>
        <w:spacing w:after="0" w:line="240" w:lineRule="auto"/>
        <w:ind w:left="3544"/>
        <w:contextualSpacing/>
        <w:rPr>
          <w:rFonts w:ascii="Arial" w:hAnsi="Arial" w:cs="Arial"/>
        </w:rPr>
      </w:pPr>
      <w:r w:rsidRPr="005606EE">
        <w:rPr>
          <w:rFonts w:ascii="Arial" w:hAnsi="Arial" w:cs="Arial"/>
        </w:rPr>
        <w:lastRenderedPageBreak/>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DA015A" w:rsidRDefault="00DA015A" w:rsidP="00DA015A">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008570E1">
        <w:rPr>
          <w:rFonts w:ascii="Arial" w:hAnsi="Arial" w:cs="Arial"/>
        </w:rPr>
        <w:t>abril 02</w:t>
      </w:r>
      <w:r w:rsidR="008570E1" w:rsidRPr="00A20B89">
        <w:rPr>
          <w:rFonts w:ascii="Arial" w:hAnsi="Arial" w:cs="Arial"/>
        </w:rPr>
        <w:t xml:space="preserve"> de 2019</w:t>
      </w:r>
    </w:p>
    <w:p w:rsidR="004906CF" w:rsidRPr="00A20B89" w:rsidRDefault="004906CF" w:rsidP="004906CF">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4906CF" w:rsidRPr="00A20B89" w:rsidRDefault="004906CF" w:rsidP="004906CF">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4906CF" w:rsidRPr="00A20B89" w:rsidRDefault="004906CF" w:rsidP="004906CF">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4906CF" w:rsidRPr="00A20B89" w:rsidRDefault="004906CF" w:rsidP="004906CF">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4906CF" w:rsidRPr="00A20B89" w:rsidRDefault="004906CF" w:rsidP="004906CF">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4906CF" w:rsidRPr="00A20B89" w:rsidRDefault="004906CF" w:rsidP="004906CF">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4906CF" w:rsidRPr="00A20B89" w:rsidRDefault="004906CF" w:rsidP="004906CF">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4906CF" w:rsidRPr="00A20B89" w:rsidRDefault="004906CF" w:rsidP="004906CF">
      <w:pPr>
        <w:spacing w:after="0" w:line="240" w:lineRule="auto"/>
        <w:ind w:left="709"/>
        <w:contextualSpacing/>
        <w:rPr>
          <w:rFonts w:ascii="Arial" w:hAnsi="Arial" w:cs="Arial"/>
        </w:rPr>
      </w:pPr>
      <w:r w:rsidRPr="00A20B89">
        <w:rPr>
          <w:rFonts w:ascii="Arial" w:hAnsi="Arial" w:cs="Arial"/>
          <w:b/>
        </w:rPr>
        <w:tab/>
      </w:r>
      <w:r w:rsidRPr="00A20B89">
        <w:rPr>
          <w:rFonts w:ascii="Arial" w:hAnsi="Arial" w:cs="Arial"/>
          <w:b/>
        </w:rPr>
        <w:tab/>
      </w:r>
      <w:r w:rsidRPr="00A20B89">
        <w:rPr>
          <w:rFonts w:ascii="Arial" w:hAnsi="Arial" w:cs="Arial"/>
          <w:b/>
        </w:rPr>
        <w:tab/>
      </w:r>
      <w:r w:rsidRPr="00A20B89">
        <w:rPr>
          <w:rFonts w:ascii="Arial" w:hAnsi="Arial" w:cs="Arial"/>
          <w:b/>
        </w:rPr>
        <w:tab/>
      </w:r>
      <w:r w:rsidRPr="00323E7A">
        <w:rPr>
          <w:rFonts w:ascii="Arial" w:hAnsi="Arial" w:cs="Arial"/>
          <w:color w:val="FF0000"/>
        </w:rPr>
        <w:t xml:space="preserve">Gaceta No.  137 de 2019 </w:t>
      </w:r>
      <w:r w:rsidRPr="00A20B89">
        <w:rPr>
          <w:rFonts w:ascii="Arial" w:hAnsi="Arial" w:cs="Arial"/>
          <w:i/>
          <w:sz w:val="18"/>
          <w:szCs w:val="18"/>
        </w:rPr>
        <w:t>(Gustavo Puentes Díaz, María Cristina Soto De Gómez)</w:t>
      </w:r>
    </w:p>
    <w:p w:rsidR="004906CF" w:rsidRDefault="004906CF" w:rsidP="004906CF">
      <w:pPr>
        <w:spacing w:after="160" w:line="240" w:lineRule="auto"/>
        <w:ind w:firstLine="708"/>
        <w:jc w:val="both"/>
        <w:rPr>
          <w:rFonts w:ascii="Arial" w:hAnsi="Arial" w:cs="Arial"/>
          <w:b/>
        </w:rPr>
      </w:pPr>
      <w:r w:rsidRPr="00A20B89">
        <w:rPr>
          <w:rFonts w:ascii="Arial" w:hAnsi="Arial" w:cs="Arial"/>
          <w:b/>
        </w:rPr>
        <w:t xml:space="preserve">Ultimo anuncio: </w:t>
      </w:r>
      <w:r w:rsidR="008570E1">
        <w:rPr>
          <w:rFonts w:ascii="Arial" w:hAnsi="Arial" w:cs="Arial"/>
        </w:rPr>
        <w:t>abril 02</w:t>
      </w:r>
      <w:r w:rsidR="008570E1" w:rsidRPr="00A20B89">
        <w:rPr>
          <w:rFonts w:ascii="Arial" w:hAnsi="Arial" w:cs="Arial"/>
        </w:rPr>
        <w:t xml:space="preserve"> de 2019</w:t>
      </w:r>
    </w:p>
    <w:p w:rsidR="00DA015A" w:rsidRPr="00A867B6" w:rsidRDefault="00DA015A" w:rsidP="00DA015A">
      <w:pPr>
        <w:pStyle w:val="Prrafodelista"/>
        <w:numPr>
          <w:ilvl w:val="0"/>
          <w:numId w:val="15"/>
        </w:numPr>
        <w:spacing w:after="160" w:line="259" w:lineRule="auto"/>
        <w:ind w:left="709"/>
        <w:jc w:val="both"/>
        <w:rPr>
          <w:rFonts w:ascii="Arial" w:hAnsi="Arial" w:cs="Arial"/>
          <w:b/>
        </w:rPr>
      </w:pPr>
      <w:bookmarkStart w:id="0" w:name="_GoBack"/>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bookmarkEnd w:id="0"/>
    <w:p w:rsidR="00DA015A" w:rsidRPr="00245016" w:rsidRDefault="00DA015A" w:rsidP="00DA015A">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DA015A" w:rsidRPr="00245016" w:rsidRDefault="00DA015A" w:rsidP="00DA015A">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DA015A" w:rsidRPr="00245016" w:rsidRDefault="00DA015A" w:rsidP="00DA015A">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DA015A" w:rsidRDefault="00DA015A" w:rsidP="00DA015A">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sidRPr="00BB39EB">
        <w:rPr>
          <w:rFonts w:ascii="Arial" w:hAnsi="Arial" w:cs="Arial"/>
          <w:color w:val="FF0000"/>
        </w:rPr>
        <w:t xml:space="preserve"> </w:t>
      </w:r>
    </w:p>
    <w:p w:rsidR="00DA015A" w:rsidRDefault="00DA015A" w:rsidP="00DA015A">
      <w:pPr>
        <w:spacing w:after="0" w:line="240" w:lineRule="auto"/>
        <w:ind w:left="709"/>
        <w:contextualSpacing/>
        <w:rPr>
          <w:rFonts w:ascii="Arial" w:hAnsi="Arial" w:cs="Arial"/>
        </w:rPr>
      </w:pPr>
    </w:p>
    <w:p w:rsidR="00DA7EDE" w:rsidRDefault="00DA015A" w:rsidP="00DA015A">
      <w:pPr>
        <w:spacing w:after="0" w:line="240" w:lineRule="auto"/>
        <w:ind w:left="709"/>
        <w:contextualSpacing/>
        <w:rPr>
          <w:rFonts w:ascii="Arial" w:hAnsi="Arial" w:cs="Arial"/>
        </w:rPr>
      </w:pPr>
      <w:r w:rsidRPr="00245016">
        <w:rPr>
          <w:rFonts w:ascii="Arial" w:hAnsi="Arial" w:cs="Arial"/>
          <w:b/>
        </w:rPr>
        <w:t>Ultimo anuncio:</w:t>
      </w:r>
      <w:r>
        <w:rPr>
          <w:rFonts w:ascii="Arial" w:hAnsi="Arial" w:cs="Arial"/>
          <w:b/>
        </w:rPr>
        <w:t xml:space="preserve"> </w:t>
      </w:r>
      <w:r w:rsidR="008570E1">
        <w:rPr>
          <w:rFonts w:ascii="Arial" w:hAnsi="Arial" w:cs="Arial"/>
        </w:rPr>
        <w:t>abril 02</w:t>
      </w:r>
      <w:r w:rsidR="008570E1" w:rsidRPr="00A20B89">
        <w:rPr>
          <w:rFonts w:ascii="Arial" w:hAnsi="Arial" w:cs="Arial"/>
        </w:rPr>
        <w:t xml:space="preserve"> de 2019</w:t>
      </w:r>
    </w:p>
    <w:p w:rsidR="00F61A34" w:rsidRDefault="00F61A34" w:rsidP="00DA7EDE">
      <w:pPr>
        <w:spacing w:after="0" w:line="240" w:lineRule="auto"/>
        <w:ind w:left="709"/>
        <w:contextualSpacing/>
        <w:rPr>
          <w:rFonts w:ascii="Arial" w:hAnsi="Arial" w:cs="Arial"/>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708FD">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 xml:space="preserve">ORLANDO ALFONSO CLAVIJO </w:t>
      </w:r>
      <w:proofErr w:type="spellStart"/>
      <w:r w:rsidR="000353B0" w:rsidRPr="000353B0">
        <w:rPr>
          <w:rFonts w:eastAsia="Times New Roman" w:cs="Arial"/>
          <w:b/>
          <w:lang w:val="es-ES" w:eastAsia="es-ES"/>
        </w:rPr>
        <w:t>CLAVIJO</w:t>
      </w:r>
      <w:proofErr w:type="spellEnd"/>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91" w:rsidRDefault="00D24191" w:rsidP="00056216">
      <w:pPr>
        <w:spacing w:after="0" w:line="240" w:lineRule="auto"/>
      </w:pPr>
      <w:r>
        <w:separator/>
      </w:r>
    </w:p>
  </w:endnote>
  <w:endnote w:type="continuationSeparator" w:id="0">
    <w:p w:rsidR="00D24191" w:rsidRDefault="00D2419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2419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2419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91" w:rsidRDefault="00D24191" w:rsidP="00056216">
      <w:pPr>
        <w:spacing w:after="0" w:line="240" w:lineRule="auto"/>
      </w:pPr>
      <w:r>
        <w:separator/>
      </w:r>
    </w:p>
  </w:footnote>
  <w:footnote w:type="continuationSeparator" w:id="0">
    <w:p w:rsidR="00D24191" w:rsidRDefault="00D24191"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C620B6" w:rsidRPr="00C620B6">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C620B6" w:rsidRPr="00C620B6">
            <w:rPr>
              <w:rFonts w:cs="Arial"/>
              <w:b/>
              <w:noProof/>
              <w:sz w:val="14"/>
              <w:szCs w:val="14"/>
              <w:lang w:val="es-ES"/>
            </w:rPr>
            <w:t>7</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607A4"/>
    <w:rsid w:val="00160F28"/>
    <w:rsid w:val="00164753"/>
    <w:rsid w:val="001652BA"/>
    <w:rsid w:val="0016566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1D1B"/>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61FA9"/>
    <w:rsid w:val="00467445"/>
    <w:rsid w:val="004766F0"/>
    <w:rsid w:val="004775C3"/>
    <w:rsid w:val="00477805"/>
    <w:rsid w:val="0048267F"/>
    <w:rsid w:val="0048390D"/>
    <w:rsid w:val="0048419F"/>
    <w:rsid w:val="00484790"/>
    <w:rsid w:val="004906CF"/>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1253"/>
    <w:rsid w:val="00623972"/>
    <w:rsid w:val="00625067"/>
    <w:rsid w:val="006254B8"/>
    <w:rsid w:val="0062788F"/>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0B6"/>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4191"/>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242"/>
    <w:rsid w:val="00D61740"/>
    <w:rsid w:val="00D62CD8"/>
    <w:rsid w:val="00D636F1"/>
    <w:rsid w:val="00D65790"/>
    <w:rsid w:val="00D657CE"/>
    <w:rsid w:val="00D676DD"/>
    <w:rsid w:val="00D704A8"/>
    <w:rsid w:val="00D71914"/>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62DB"/>
    <w:rsid w:val="00E46B4F"/>
    <w:rsid w:val="00E47D0A"/>
    <w:rsid w:val="00E51163"/>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2566-DC64-4AFA-99F5-DFA72FCE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4</cp:revision>
  <cp:lastPrinted>2019-04-02T20:26:00Z</cp:lastPrinted>
  <dcterms:created xsi:type="dcterms:W3CDTF">2019-04-02T20:25:00Z</dcterms:created>
  <dcterms:modified xsi:type="dcterms:W3CDTF">2019-04-02T20:36:00Z</dcterms:modified>
</cp:coreProperties>
</file>